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03DF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603DF4"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603DF4">
        <w:rPr>
          <w:rFonts w:cstheme="minorHAnsi"/>
          <w:b/>
          <w:bCs/>
          <w:color w:val="316192"/>
          <w:sz w:val="28"/>
          <w:szCs w:val="26"/>
        </w:rPr>
        <w:t>Marquette University</w:t>
      </w:r>
    </w:p>
    <w:p w14:paraId="158D4B9F" w14:textId="77777777" w:rsidR="000A7622" w:rsidRPr="00603DF4" w:rsidRDefault="000A7622" w:rsidP="00D14423">
      <w:pPr>
        <w:autoSpaceDE w:val="0"/>
        <w:autoSpaceDN w:val="0"/>
        <w:adjustRightInd w:val="0"/>
        <w:rPr>
          <w:rFonts w:cstheme="minorHAnsi"/>
          <w:b/>
          <w:bCs/>
          <w:color w:val="316192"/>
          <w:sz w:val="40"/>
          <w:szCs w:val="36"/>
        </w:rPr>
      </w:pPr>
      <w:r w:rsidRPr="00603DF4">
        <w:rPr>
          <w:rFonts w:cstheme="minorHAnsi"/>
          <w:b/>
          <w:bCs/>
          <w:color w:val="316192"/>
          <w:sz w:val="40"/>
          <w:szCs w:val="36"/>
        </w:rPr>
        <w:t>e-Publications@Marquette</w:t>
      </w:r>
    </w:p>
    <w:p w14:paraId="689ACF87" w14:textId="77777777" w:rsidR="000A7622" w:rsidRPr="00603DF4" w:rsidRDefault="000A7622" w:rsidP="00D14423">
      <w:pPr>
        <w:autoSpaceDE w:val="0"/>
        <w:autoSpaceDN w:val="0"/>
        <w:adjustRightInd w:val="0"/>
        <w:rPr>
          <w:rFonts w:cstheme="minorHAnsi"/>
          <w:b/>
          <w:bCs/>
          <w:i/>
          <w:iCs/>
        </w:rPr>
      </w:pPr>
    </w:p>
    <w:p w14:paraId="161853CC" w14:textId="15958579" w:rsidR="000A7622" w:rsidRPr="00603DF4" w:rsidRDefault="008946E9" w:rsidP="00D14423">
      <w:pPr>
        <w:autoSpaceDE w:val="0"/>
        <w:autoSpaceDN w:val="0"/>
        <w:adjustRightInd w:val="0"/>
        <w:rPr>
          <w:rFonts w:cstheme="minorHAnsi"/>
          <w:b/>
          <w:bCs/>
          <w:i/>
          <w:iCs/>
          <w:sz w:val="32"/>
          <w:szCs w:val="32"/>
        </w:rPr>
      </w:pPr>
      <w:r w:rsidRPr="00603DF4">
        <w:rPr>
          <w:rFonts w:cstheme="minorHAnsi"/>
          <w:b/>
          <w:bCs/>
          <w:i/>
          <w:iCs/>
          <w:sz w:val="32"/>
          <w:szCs w:val="32"/>
        </w:rPr>
        <w:t xml:space="preserve">Electrical and Computer Engineering </w:t>
      </w:r>
      <w:r w:rsidR="000A7622" w:rsidRPr="00603DF4">
        <w:rPr>
          <w:rFonts w:cstheme="minorHAnsi"/>
          <w:b/>
          <w:bCs/>
          <w:i/>
          <w:iCs/>
          <w:sz w:val="32"/>
          <w:szCs w:val="32"/>
        </w:rPr>
        <w:t>Faculty Research and Publications/</w:t>
      </w:r>
      <w:r w:rsidR="009732A9" w:rsidRPr="00603DF4">
        <w:rPr>
          <w:rFonts w:cstheme="minorHAnsi"/>
          <w:b/>
          <w:bCs/>
          <w:i/>
          <w:iCs/>
          <w:sz w:val="32"/>
          <w:szCs w:val="32"/>
        </w:rPr>
        <w:t xml:space="preserve">College of </w:t>
      </w:r>
      <w:r w:rsidRPr="00603DF4">
        <w:rPr>
          <w:rFonts w:cstheme="minorHAnsi"/>
          <w:b/>
          <w:bCs/>
          <w:i/>
          <w:iCs/>
          <w:sz w:val="32"/>
          <w:szCs w:val="32"/>
        </w:rPr>
        <w:t>Engineering</w:t>
      </w:r>
    </w:p>
    <w:bookmarkEnd w:id="1"/>
    <w:p w14:paraId="3E538636" w14:textId="77777777" w:rsidR="000A7622" w:rsidRPr="00603DF4" w:rsidRDefault="000A7622" w:rsidP="00D14423">
      <w:pPr>
        <w:jc w:val="center"/>
        <w:rPr>
          <w:rFonts w:cstheme="minorHAnsi"/>
          <w:b/>
          <w:bCs/>
          <w:i/>
          <w:iCs/>
        </w:rPr>
      </w:pPr>
    </w:p>
    <w:p w14:paraId="25509BF0" w14:textId="3FC0B04E" w:rsidR="000A7622" w:rsidRPr="00603DF4" w:rsidRDefault="000A7622" w:rsidP="00D14423">
      <w:pPr>
        <w:jc w:val="center"/>
        <w:rPr>
          <w:rFonts w:cstheme="minorHAnsi"/>
          <w:sz w:val="24"/>
          <w:szCs w:val="24"/>
        </w:rPr>
      </w:pPr>
      <w:r w:rsidRPr="00603DF4">
        <w:rPr>
          <w:rFonts w:cstheme="minorHAnsi"/>
          <w:b/>
          <w:bCs/>
          <w:i/>
          <w:iCs/>
          <w:sz w:val="24"/>
          <w:szCs w:val="24"/>
        </w:rPr>
        <w:t xml:space="preserve">This paper is NOT THE PUBLISHED VERSION; </w:t>
      </w:r>
      <w:r w:rsidRPr="00603DF4">
        <w:rPr>
          <w:rFonts w:cstheme="minorHAnsi"/>
          <w:b/>
          <w:bCs/>
          <w:sz w:val="24"/>
          <w:szCs w:val="24"/>
        </w:rPr>
        <w:t xml:space="preserve">but the author’s final, peer-reviewed manuscript. </w:t>
      </w:r>
      <w:r w:rsidRPr="00603DF4">
        <w:rPr>
          <w:rFonts w:cstheme="minorHAnsi"/>
          <w:sz w:val="24"/>
          <w:szCs w:val="24"/>
        </w:rPr>
        <w:t xml:space="preserve">The published version may be accessed by following the link in </w:t>
      </w:r>
      <w:proofErr w:type="spellStart"/>
      <w:r w:rsidRPr="00603DF4">
        <w:rPr>
          <w:rFonts w:cstheme="minorHAnsi"/>
          <w:sz w:val="24"/>
          <w:szCs w:val="24"/>
        </w:rPr>
        <w:t>th</w:t>
      </w:r>
      <w:proofErr w:type="spellEnd"/>
      <w:r w:rsidRPr="00603DF4">
        <w:rPr>
          <w:rFonts w:cstheme="minorHAnsi"/>
          <w:sz w:val="24"/>
          <w:szCs w:val="24"/>
        </w:rPr>
        <w:t xml:space="preserve"> citation below.</w:t>
      </w:r>
    </w:p>
    <w:p w14:paraId="207B0342" w14:textId="77777777" w:rsidR="000A7622" w:rsidRPr="00603DF4" w:rsidRDefault="000A7622" w:rsidP="00D14423">
      <w:pPr>
        <w:jc w:val="center"/>
        <w:rPr>
          <w:rFonts w:cstheme="minorHAnsi"/>
          <w:sz w:val="24"/>
          <w:szCs w:val="24"/>
        </w:rPr>
      </w:pPr>
    </w:p>
    <w:p w14:paraId="2A38AFE1" w14:textId="4B4A8D84" w:rsidR="000A7622" w:rsidRPr="00603DF4" w:rsidRDefault="004936AC" w:rsidP="00D14423">
      <w:pPr>
        <w:rPr>
          <w:rFonts w:cstheme="minorHAnsi"/>
          <w:sz w:val="24"/>
          <w:szCs w:val="24"/>
        </w:rPr>
      </w:pPr>
      <w:r w:rsidRPr="004936AC">
        <w:rPr>
          <w:rFonts w:cstheme="minorHAnsi"/>
          <w:i/>
          <w:sz w:val="24"/>
          <w:szCs w:val="24"/>
          <w:lang w:val="fr-FR"/>
        </w:rPr>
        <w:t xml:space="preserve">IEEE Transactions on </w:t>
      </w:r>
      <w:proofErr w:type="spellStart"/>
      <w:r w:rsidRPr="004936AC">
        <w:rPr>
          <w:rFonts w:cstheme="minorHAnsi"/>
          <w:i/>
          <w:sz w:val="24"/>
          <w:szCs w:val="24"/>
          <w:lang w:val="fr-FR"/>
        </w:rPr>
        <w:t>Geoscience</w:t>
      </w:r>
      <w:proofErr w:type="spellEnd"/>
      <w:r w:rsidRPr="004936AC">
        <w:rPr>
          <w:rFonts w:cstheme="minorHAnsi"/>
          <w:i/>
          <w:sz w:val="24"/>
          <w:szCs w:val="24"/>
          <w:lang w:val="fr-FR"/>
        </w:rPr>
        <w:t xml:space="preserve"> and </w:t>
      </w:r>
      <w:proofErr w:type="spellStart"/>
      <w:r w:rsidRPr="004936AC">
        <w:rPr>
          <w:rFonts w:cstheme="minorHAnsi"/>
          <w:i/>
          <w:sz w:val="24"/>
          <w:szCs w:val="24"/>
          <w:lang w:val="fr-FR"/>
        </w:rPr>
        <w:t>Remote</w:t>
      </w:r>
      <w:proofErr w:type="spellEnd"/>
      <w:r w:rsidRPr="004936AC">
        <w:rPr>
          <w:rFonts w:cstheme="minorHAnsi"/>
          <w:i/>
          <w:sz w:val="24"/>
          <w:szCs w:val="24"/>
          <w:lang w:val="fr-FR"/>
        </w:rPr>
        <w:t xml:space="preserve"> </w:t>
      </w:r>
      <w:proofErr w:type="spellStart"/>
      <w:r w:rsidRPr="004936AC">
        <w:rPr>
          <w:rFonts w:cstheme="minorHAnsi"/>
          <w:i/>
          <w:sz w:val="24"/>
          <w:szCs w:val="24"/>
          <w:lang w:val="fr-FR"/>
        </w:rPr>
        <w:t>Sensing</w:t>
      </w:r>
      <w:proofErr w:type="spellEnd"/>
      <w:r w:rsidR="000A7622" w:rsidRPr="00603DF4">
        <w:rPr>
          <w:rFonts w:cstheme="minorHAnsi"/>
          <w:sz w:val="24"/>
          <w:szCs w:val="24"/>
          <w:lang w:val="fr-FR"/>
        </w:rPr>
        <w:t xml:space="preserve">, Vol. </w:t>
      </w:r>
      <w:r>
        <w:rPr>
          <w:rFonts w:cstheme="minorHAnsi"/>
          <w:sz w:val="24"/>
          <w:szCs w:val="24"/>
          <w:lang w:val="fr-FR"/>
        </w:rPr>
        <w:t>56</w:t>
      </w:r>
      <w:r w:rsidR="000A7622" w:rsidRPr="00603DF4">
        <w:rPr>
          <w:rFonts w:cstheme="minorHAnsi"/>
          <w:sz w:val="24"/>
          <w:szCs w:val="24"/>
          <w:lang w:val="fr-FR"/>
        </w:rPr>
        <w:t xml:space="preserve">, No. </w:t>
      </w:r>
      <w:r>
        <w:rPr>
          <w:rFonts w:cstheme="minorHAnsi"/>
          <w:sz w:val="24"/>
          <w:szCs w:val="24"/>
          <w:lang w:val="fr-FR"/>
        </w:rPr>
        <w:t>5</w:t>
      </w:r>
      <w:r w:rsidR="000A7622" w:rsidRPr="00603DF4">
        <w:rPr>
          <w:rFonts w:cstheme="minorHAnsi"/>
          <w:sz w:val="24"/>
          <w:szCs w:val="24"/>
          <w:lang w:val="fr-FR"/>
        </w:rPr>
        <w:t xml:space="preserve"> (</w:t>
      </w:r>
      <w:r>
        <w:rPr>
          <w:rFonts w:cstheme="minorHAnsi"/>
          <w:sz w:val="24"/>
          <w:szCs w:val="24"/>
          <w:lang w:val="fr-FR"/>
        </w:rPr>
        <w:t>May 2018</w:t>
      </w:r>
      <w:proofErr w:type="gramStart"/>
      <w:r w:rsidR="000A7622" w:rsidRPr="00603DF4">
        <w:rPr>
          <w:rFonts w:cstheme="minorHAnsi"/>
          <w:sz w:val="24"/>
          <w:szCs w:val="24"/>
          <w:lang w:val="fr-FR"/>
        </w:rPr>
        <w:t>):</w:t>
      </w:r>
      <w:proofErr w:type="gramEnd"/>
      <w:r w:rsidR="000A7622" w:rsidRPr="00603DF4">
        <w:rPr>
          <w:rFonts w:cstheme="minorHAnsi"/>
          <w:sz w:val="24"/>
          <w:szCs w:val="24"/>
          <w:lang w:val="fr-FR"/>
        </w:rPr>
        <w:t xml:space="preserve"> </w:t>
      </w:r>
      <w:r>
        <w:rPr>
          <w:rFonts w:cstheme="minorHAnsi"/>
          <w:sz w:val="24"/>
          <w:szCs w:val="24"/>
          <w:lang w:val="fr-FR"/>
        </w:rPr>
        <w:t>2735-2747</w:t>
      </w:r>
      <w:r w:rsidR="000A7622" w:rsidRPr="00603DF4">
        <w:rPr>
          <w:rFonts w:cstheme="minorHAnsi"/>
          <w:sz w:val="24"/>
          <w:szCs w:val="24"/>
          <w:lang w:val="fr-FR"/>
        </w:rPr>
        <w:t xml:space="preserve">. </w:t>
      </w:r>
      <w:hyperlink r:id="rId8" w:history="1">
        <w:r w:rsidR="000A7622" w:rsidRPr="00603DF4">
          <w:rPr>
            <w:rFonts w:cstheme="minorHAnsi"/>
            <w:color w:val="0563C1" w:themeColor="hyperlink"/>
            <w:sz w:val="24"/>
            <w:szCs w:val="24"/>
            <w:u w:val="single"/>
            <w:lang w:val="fr-FR"/>
          </w:rPr>
          <w:t>DOI</w:t>
        </w:r>
      </w:hyperlink>
      <w:r w:rsidR="000A7622" w:rsidRPr="00603DF4">
        <w:rPr>
          <w:rFonts w:cstheme="minorHAnsi"/>
          <w:sz w:val="24"/>
          <w:szCs w:val="24"/>
          <w:lang w:val="fr-FR"/>
        </w:rPr>
        <w:t xml:space="preserve">. </w:t>
      </w:r>
      <w:r w:rsidR="000A7622" w:rsidRPr="00603DF4">
        <w:rPr>
          <w:rFonts w:cstheme="minorHAnsi"/>
          <w:sz w:val="24"/>
          <w:szCs w:val="24"/>
        </w:rPr>
        <w:t xml:space="preserve">This article is © </w:t>
      </w:r>
      <w:r w:rsidR="006F5054" w:rsidRPr="006F5054">
        <w:rPr>
          <w:rFonts w:cstheme="minorHAnsi"/>
          <w:sz w:val="24"/>
          <w:szCs w:val="24"/>
        </w:rPr>
        <w:t>Institute of Electrical and Electronic Engineers (IEEE)</w:t>
      </w:r>
      <w:r w:rsidR="000A7622" w:rsidRPr="00603DF4">
        <w:rPr>
          <w:rFonts w:cstheme="minorHAnsi"/>
          <w:sz w:val="24"/>
          <w:szCs w:val="24"/>
        </w:rPr>
        <w:t xml:space="preserve"> and permission has been granted for this version to appear in </w:t>
      </w:r>
      <w:hyperlink r:id="rId9" w:history="1">
        <w:r w:rsidR="000A7622" w:rsidRPr="00603DF4">
          <w:rPr>
            <w:rFonts w:cstheme="minorHAnsi"/>
            <w:color w:val="0563C1" w:themeColor="hyperlink"/>
            <w:sz w:val="24"/>
            <w:szCs w:val="24"/>
            <w:u w:val="single"/>
          </w:rPr>
          <w:t>e-Publications@Marquette</w:t>
        </w:r>
      </w:hyperlink>
      <w:r w:rsidR="000A7622" w:rsidRPr="00603DF4">
        <w:rPr>
          <w:rFonts w:cstheme="minorHAnsi"/>
          <w:sz w:val="24"/>
          <w:szCs w:val="24"/>
        </w:rPr>
        <w:t xml:space="preserve">. </w:t>
      </w:r>
      <w:r w:rsidR="006F5054" w:rsidRPr="006F5054">
        <w:rPr>
          <w:rFonts w:cstheme="minorHAnsi"/>
          <w:sz w:val="24"/>
          <w:szCs w:val="24"/>
        </w:rPr>
        <w:t>Institute of Electrical and Electronic Engineers (IEEE)</w:t>
      </w:r>
      <w:r w:rsidR="000A7622" w:rsidRPr="00603DF4">
        <w:rPr>
          <w:rFonts w:cstheme="minorHAnsi"/>
          <w:sz w:val="24"/>
          <w:szCs w:val="24"/>
        </w:rPr>
        <w:t xml:space="preserve"> does not grant permission for this article to be further copied/distributed or hosted elsewhere without the express permission from </w:t>
      </w:r>
      <w:r w:rsidR="006F5054" w:rsidRPr="006F5054">
        <w:rPr>
          <w:rFonts w:cstheme="minorHAnsi"/>
          <w:sz w:val="24"/>
          <w:szCs w:val="24"/>
        </w:rPr>
        <w:t>Institute of Electrical and Electronic Engineers (IEEE)</w:t>
      </w:r>
      <w:r w:rsidR="000A7622" w:rsidRPr="00603DF4">
        <w:rPr>
          <w:rFonts w:cstheme="minorHAnsi"/>
          <w:sz w:val="24"/>
          <w:szCs w:val="24"/>
        </w:rPr>
        <w:t xml:space="preserve">. </w:t>
      </w:r>
    </w:p>
    <w:p w14:paraId="1C00856B" w14:textId="0F08D018" w:rsidR="008946E9" w:rsidRPr="00603DF4" w:rsidRDefault="008946E9" w:rsidP="00D14423">
      <w:pPr>
        <w:rPr>
          <w:rFonts w:cstheme="minorHAnsi"/>
          <w:sz w:val="24"/>
          <w:szCs w:val="24"/>
        </w:rPr>
      </w:pPr>
    </w:p>
    <w:p w14:paraId="38BC2F2F" w14:textId="77777777" w:rsidR="00690822" w:rsidRPr="00603DF4" w:rsidRDefault="00690822" w:rsidP="00FF08FC">
      <w:pPr>
        <w:pStyle w:val="Title"/>
        <w:rPr>
          <w:rFonts w:asciiTheme="minorHAnsi" w:hAnsiTheme="minorHAnsi" w:cstheme="minorHAnsi"/>
        </w:rPr>
      </w:pPr>
      <w:r w:rsidRPr="00603DF4">
        <w:rPr>
          <w:rFonts w:asciiTheme="minorHAnsi" w:hAnsiTheme="minorHAnsi" w:cstheme="minorHAnsi"/>
        </w:rPr>
        <w:t>Remote Vibration Estimation Using Displaced-Phase-Center Antenna SAR for Strong Clutter Environments</w:t>
      </w:r>
    </w:p>
    <w:p w14:paraId="6023DB38" w14:textId="266AEBC7" w:rsidR="008946E9" w:rsidRPr="00603DF4" w:rsidRDefault="008946E9" w:rsidP="00D14423">
      <w:pPr>
        <w:rPr>
          <w:rFonts w:cstheme="minorHAnsi"/>
          <w:sz w:val="24"/>
          <w:szCs w:val="24"/>
        </w:rPr>
      </w:pPr>
    </w:p>
    <w:p w14:paraId="2F012DAF" w14:textId="77777777" w:rsidR="00F97E6A" w:rsidRPr="00603DF4" w:rsidRDefault="00F97E6A" w:rsidP="00FF08FC">
      <w:pPr>
        <w:pStyle w:val="NoSpacing"/>
        <w:rPr>
          <w:rFonts w:cstheme="minorHAnsi"/>
          <w:sz w:val="32"/>
          <w:szCs w:val="32"/>
        </w:rPr>
      </w:pPr>
      <w:r w:rsidRPr="00603DF4">
        <w:rPr>
          <w:rFonts w:cstheme="minorHAnsi"/>
          <w:sz w:val="32"/>
          <w:szCs w:val="32"/>
        </w:rPr>
        <w:t>Justin B. Campbell</w:t>
      </w:r>
    </w:p>
    <w:p w14:paraId="6EE3F2A1" w14:textId="4F451586" w:rsidR="00690822" w:rsidRPr="00603DF4" w:rsidRDefault="00F97E6A" w:rsidP="00FF08FC">
      <w:pPr>
        <w:pStyle w:val="NoSpacing"/>
        <w:rPr>
          <w:rFonts w:cstheme="minorHAnsi"/>
          <w:sz w:val="24"/>
          <w:szCs w:val="24"/>
        </w:rPr>
      </w:pPr>
      <w:r w:rsidRPr="00603DF4">
        <w:rPr>
          <w:rFonts w:cstheme="minorHAnsi"/>
          <w:sz w:val="24"/>
          <w:szCs w:val="24"/>
        </w:rPr>
        <w:t>Electrical and Computer Engineering Department, Center for High Technology Materials, The University of New Mexico, Albuquerque, NM</w:t>
      </w:r>
    </w:p>
    <w:p w14:paraId="7D180D9F" w14:textId="77777777" w:rsidR="00C84B5E" w:rsidRPr="00603DF4" w:rsidRDefault="00C84B5E" w:rsidP="00FF08FC">
      <w:pPr>
        <w:pStyle w:val="NoSpacing"/>
        <w:rPr>
          <w:rFonts w:cstheme="minorHAnsi"/>
          <w:sz w:val="32"/>
          <w:szCs w:val="32"/>
        </w:rPr>
      </w:pPr>
      <w:r w:rsidRPr="00603DF4">
        <w:rPr>
          <w:rFonts w:cstheme="minorHAnsi"/>
          <w:sz w:val="32"/>
          <w:szCs w:val="32"/>
        </w:rPr>
        <w:t xml:space="preserve">Francisco Pérez </w:t>
      </w:r>
    </w:p>
    <w:p w14:paraId="28579FA1" w14:textId="1D4D5B19" w:rsidR="00F97E6A" w:rsidRPr="00603DF4" w:rsidRDefault="00C84B5E" w:rsidP="00FF08FC">
      <w:pPr>
        <w:pStyle w:val="NoSpacing"/>
        <w:rPr>
          <w:rFonts w:cstheme="minorHAnsi"/>
          <w:sz w:val="24"/>
          <w:szCs w:val="24"/>
        </w:rPr>
      </w:pPr>
      <w:r w:rsidRPr="00603DF4">
        <w:rPr>
          <w:rFonts w:cstheme="minorHAnsi"/>
          <w:sz w:val="24"/>
          <w:szCs w:val="24"/>
        </w:rPr>
        <w:t>Electrical and Computer Engineering Department, Center for High Technology Materials, The University of New Mexico, Albuquerque, NM</w:t>
      </w:r>
    </w:p>
    <w:p w14:paraId="575E814F" w14:textId="77777777" w:rsidR="003C5A6C" w:rsidRPr="00603DF4" w:rsidRDefault="003C5A6C" w:rsidP="00FF08FC">
      <w:pPr>
        <w:pStyle w:val="NoSpacing"/>
        <w:rPr>
          <w:rFonts w:cstheme="minorHAnsi"/>
          <w:sz w:val="32"/>
          <w:szCs w:val="32"/>
        </w:rPr>
      </w:pPr>
      <w:r w:rsidRPr="00603DF4">
        <w:rPr>
          <w:rFonts w:cstheme="minorHAnsi"/>
          <w:sz w:val="32"/>
          <w:szCs w:val="32"/>
        </w:rPr>
        <w:t>Qi Wang</w:t>
      </w:r>
    </w:p>
    <w:p w14:paraId="3BAC8801" w14:textId="066A9B01" w:rsidR="00C84B5E" w:rsidRPr="00603DF4" w:rsidRDefault="003C5A6C" w:rsidP="00FF08FC">
      <w:pPr>
        <w:pStyle w:val="NoSpacing"/>
        <w:rPr>
          <w:rFonts w:cstheme="minorHAnsi"/>
          <w:sz w:val="24"/>
          <w:szCs w:val="24"/>
        </w:rPr>
      </w:pPr>
      <w:r w:rsidRPr="00603DF4">
        <w:rPr>
          <w:rFonts w:cstheme="minorHAnsi"/>
          <w:sz w:val="24"/>
          <w:szCs w:val="24"/>
        </w:rPr>
        <w:t>Electrical and Computer Engineering Department, Center for High Technology Materials, The University of New Mexico, Albuquerque, NM</w:t>
      </w:r>
    </w:p>
    <w:p w14:paraId="61324A8F" w14:textId="77777777" w:rsidR="00695B15" w:rsidRPr="00603DF4" w:rsidRDefault="00695B15" w:rsidP="00FF08FC">
      <w:pPr>
        <w:pStyle w:val="NoSpacing"/>
        <w:rPr>
          <w:rFonts w:cstheme="minorHAnsi"/>
          <w:sz w:val="32"/>
          <w:szCs w:val="32"/>
        </w:rPr>
      </w:pPr>
      <w:proofErr w:type="spellStart"/>
      <w:r w:rsidRPr="00603DF4">
        <w:rPr>
          <w:rFonts w:cstheme="minorHAnsi"/>
          <w:sz w:val="32"/>
          <w:szCs w:val="32"/>
        </w:rPr>
        <w:t>Balasubramaniam</w:t>
      </w:r>
      <w:proofErr w:type="spellEnd"/>
      <w:r w:rsidRPr="00603DF4">
        <w:rPr>
          <w:rFonts w:cstheme="minorHAnsi"/>
          <w:sz w:val="32"/>
          <w:szCs w:val="32"/>
        </w:rPr>
        <w:t xml:space="preserve"> Santhanam</w:t>
      </w:r>
    </w:p>
    <w:p w14:paraId="42C92BE9" w14:textId="7D6DB33E" w:rsidR="00695B15" w:rsidRPr="00603DF4" w:rsidRDefault="00695B15" w:rsidP="00FF08FC">
      <w:pPr>
        <w:pStyle w:val="NoSpacing"/>
        <w:rPr>
          <w:rFonts w:cstheme="minorHAnsi"/>
          <w:sz w:val="24"/>
          <w:szCs w:val="24"/>
        </w:rPr>
      </w:pPr>
      <w:r w:rsidRPr="00603DF4">
        <w:rPr>
          <w:rFonts w:cstheme="minorHAnsi"/>
          <w:sz w:val="24"/>
          <w:szCs w:val="24"/>
        </w:rPr>
        <w:t>Electrical and Computer Engineering Department, Center for High Technology Materials, The University of New Mexico, Albuquerque, NM</w:t>
      </w:r>
    </w:p>
    <w:p w14:paraId="48A712DB" w14:textId="77777777" w:rsidR="00E86A41" w:rsidRPr="00603DF4" w:rsidRDefault="00E86A41" w:rsidP="00FF08FC">
      <w:pPr>
        <w:pStyle w:val="NoSpacing"/>
        <w:rPr>
          <w:rFonts w:cstheme="minorHAnsi"/>
          <w:sz w:val="32"/>
          <w:szCs w:val="32"/>
        </w:rPr>
      </w:pPr>
      <w:r w:rsidRPr="00603DF4">
        <w:rPr>
          <w:rFonts w:cstheme="minorHAnsi"/>
          <w:sz w:val="32"/>
          <w:szCs w:val="32"/>
        </w:rPr>
        <w:lastRenderedPageBreak/>
        <w:t>Ralf Dunkel</w:t>
      </w:r>
    </w:p>
    <w:p w14:paraId="748245A9" w14:textId="07F6E105" w:rsidR="00E86A41" w:rsidRPr="00603DF4" w:rsidRDefault="00E86A41" w:rsidP="00FF08FC">
      <w:pPr>
        <w:pStyle w:val="NoSpacing"/>
        <w:rPr>
          <w:rFonts w:cstheme="minorHAnsi"/>
          <w:sz w:val="24"/>
          <w:szCs w:val="24"/>
        </w:rPr>
      </w:pPr>
      <w:r w:rsidRPr="00603DF4">
        <w:rPr>
          <w:rFonts w:cstheme="minorHAnsi"/>
          <w:sz w:val="24"/>
          <w:szCs w:val="24"/>
        </w:rPr>
        <w:t>General Atomics Aeronautical Systems, Inc., Poway, CA</w:t>
      </w:r>
    </w:p>
    <w:p w14:paraId="475100DD" w14:textId="77777777" w:rsidR="00784B8F" w:rsidRPr="00603DF4" w:rsidRDefault="00784B8F" w:rsidP="00FF08FC">
      <w:pPr>
        <w:pStyle w:val="NoSpacing"/>
        <w:rPr>
          <w:rFonts w:cstheme="minorHAnsi"/>
          <w:sz w:val="32"/>
          <w:szCs w:val="32"/>
        </w:rPr>
      </w:pPr>
      <w:r w:rsidRPr="00603DF4">
        <w:rPr>
          <w:rFonts w:cstheme="minorHAnsi"/>
          <w:sz w:val="32"/>
          <w:szCs w:val="32"/>
        </w:rPr>
        <w:t xml:space="preserve">Armin W. </w:t>
      </w:r>
      <w:proofErr w:type="spellStart"/>
      <w:r w:rsidRPr="00603DF4">
        <w:rPr>
          <w:rFonts w:cstheme="minorHAnsi"/>
          <w:sz w:val="32"/>
          <w:szCs w:val="32"/>
        </w:rPr>
        <w:t>Doerry</w:t>
      </w:r>
      <w:proofErr w:type="spellEnd"/>
      <w:r w:rsidRPr="00603DF4">
        <w:rPr>
          <w:rFonts w:cstheme="minorHAnsi"/>
          <w:sz w:val="32"/>
          <w:szCs w:val="32"/>
        </w:rPr>
        <w:t xml:space="preserve"> </w:t>
      </w:r>
    </w:p>
    <w:p w14:paraId="25232953" w14:textId="23026E33" w:rsidR="00E86A41" w:rsidRPr="00603DF4" w:rsidRDefault="00784B8F" w:rsidP="00FF08FC">
      <w:pPr>
        <w:pStyle w:val="NoSpacing"/>
        <w:rPr>
          <w:rFonts w:cstheme="minorHAnsi"/>
          <w:sz w:val="24"/>
          <w:szCs w:val="24"/>
        </w:rPr>
      </w:pPr>
      <w:r w:rsidRPr="00603DF4">
        <w:rPr>
          <w:rFonts w:cstheme="minorHAnsi"/>
          <w:sz w:val="24"/>
          <w:szCs w:val="24"/>
        </w:rPr>
        <w:t>Electrical and Computer Engineering Department, Center for High Technology Materials, The University of New Mexico, Albuquerque, NM</w:t>
      </w:r>
    </w:p>
    <w:p w14:paraId="07E50257" w14:textId="77777777" w:rsidR="00921F7C" w:rsidRPr="00603DF4" w:rsidRDefault="00921F7C" w:rsidP="00FF08FC">
      <w:pPr>
        <w:pStyle w:val="NoSpacing"/>
        <w:rPr>
          <w:rFonts w:cstheme="minorHAnsi"/>
          <w:sz w:val="32"/>
          <w:szCs w:val="32"/>
        </w:rPr>
      </w:pPr>
      <w:r w:rsidRPr="00603DF4">
        <w:rPr>
          <w:rFonts w:cstheme="minorHAnsi"/>
          <w:sz w:val="32"/>
          <w:szCs w:val="32"/>
        </w:rPr>
        <w:t>Thomas Atwood</w:t>
      </w:r>
    </w:p>
    <w:p w14:paraId="2F4A52E0" w14:textId="55ABD25C" w:rsidR="00784B8F" w:rsidRPr="00603DF4" w:rsidRDefault="00921F7C" w:rsidP="00FF08FC">
      <w:pPr>
        <w:pStyle w:val="NoSpacing"/>
        <w:rPr>
          <w:rFonts w:cstheme="minorHAnsi"/>
          <w:sz w:val="24"/>
          <w:szCs w:val="24"/>
        </w:rPr>
      </w:pPr>
      <w:r w:rsidRPr="00603DF4">
        <w:rPr>
          <w:rFonts w:cstheme="minorHAnsi"/>
          <w:sz w:val="24"/>
          <w:szCs w:val="24"/>
        </w:rPr>
        <w:t>Electrical and Computer Engineering Department, Center for High Technology Materials, The University of New Mexico, Albuquerque, NM</w:t>
      </w:r>
    </w:p>
    <w:p w14:paraId="2EC97EB0" w14:textId="77777777" w:rsidR="00FF08FC" w:rsidRPr="00603DF4" w:rsidRDefault="00FF08FC" w:rsidP="00FF08FC">
      <w:pPr>
        <w:pStyle w:val="NoSpacing"/>
        <w:rPr>
          <w:rFonts w:cstheme="minorHAnsi"/>
          <w:sz w:val="32"/>
          <w:szCs w:val="32"/>
        </w:rPr>
      </w:pPr>
      <w:r w:rsidRPr="00603DF4">
        <w:rPr>
          <w:rFonts w:cstheme="minorHAnsi"/>
          <w:sz w:val="32"/>
          <w:szCs w:val="32"/>
        </w:rPr>
        <w:t>Majeed M. Hayat</w:t>
      </w:r>
    </w:p>
    <w:p w14:paraId="3BB20816" w14:textId="030E01E1" w:rsidR="00921F7C" w:rsidRPr="00603DF4" w:rsidRDefault="00FF08FC" w:rsidP="00FF08FC">
      <w:pPr>
        <w:pStyle w:val="NoSpacing"/>
        <w:rPr>
          <w:rFonts w:cstheme="minorHAnsi"/>
          <w:sz w:val="24"/>
          <w:szCs w:val="24"/>
        </w:rPr>
      </w:pPr>
      <w:r w:rsidRPr="00603DF4">
        <w:rPr>
          <w:rFonts w:cstheme="minorHAnsi"/>
          <w:sz w:val="24"/>
          <w:szCs w:val="24"/>
        </w:rPr>
        <w:t>Electrical and Computer Engineering Department, Center for High Technology Materials, The University of New Mexico, Albuquerque, NM</w:t>
      </w:r>
    </w:p>
    <w:bookmarkEnd w:id="2"/>
    <w:p w14:paraId="5BC0075B" w14:textId="6877C1DC" w:rsidR="000A7622" w:rsidRPr="00603DF4" w:rsidRDefault="000A7622" w:rsidP="000A7622">
      <w:pPr>
        <w:rPr>
          <w:rFonts w:cstheme="minorHAnsi"/>
        </w:rPr>
      </w:pPr>
    </w:p>
    <w:p w14:paraId="0D3CB9A4" w14:textId="76D7C1C0" w:rsidR="00DE338B" w:rsidRPr="00603DF4" w:rsidRDefault="00DE338B" w:rsidP="00DE338B">
      <w:pPr>
        <w:shd w:val="clear" w:color="auto" w:fill="FFFFFF"/>
        <w:rPr>
          <w:rFonts w:cstheme="minorHAnsi"/>
          <w:color w:val="333333"/>
          <w:sz w:val="23"/>
          <w:szCs w:val="23"/>
        </w:rPr>
      </w:pPr>
      <w:r w:rsidRPr="00603DF4">
        <w:rPr>
          <w:rStyle w:val="Heading1Char"/>
          <w:rFonts w:asciiTheme="minorHAnsi" w:hAnsiTheme="minorHAnsi" w:cstheme="minorHAnsi"/>
        </w:rPr>
        <w:t>Abstract</w:t>
      </w:r>
    </w:p>
    <w:p w14:paraId="6DAA7D40" w14:textId="77777777" w:rsidR="00DE338B" w:rsidRPr="00603DF4" w:rsidRDefault="00DE338B" w:rsidP="00DE338B">
      <w:pPr>
        <w:shd w:val="clear" w:color="auto" w:fill="FFFFFF"/>
        <w:rPr>
          <w:rFonts w:cstheme="minorHAnsi"/>
          <w:color w:val="333333"/>
          <w:sz w:val="23"/>
          <w:szCs w:val="23"/>
        </w:rPr>
      </w:pPr>
      <w:r w:rsidRPr="00603DF4">
        <w:rPr>
          <w:rFonts w:cstheme="minorHAnsi"/>
          <w:color w:val="333333"/>
          <w:sz w:val="23"/>
          <w:szCs w:val="23"/>
        </w:rPr>
        <w:t xml:space="preserve">It has been previously demonstrated that it is possible to perform remote </w:t>
      </w:r>
      <w:proofErr w:type="spellStart"/>
      <w:r w:rsidRPr="00603DF4">
        <w:rPr>
          <w:rFonts w:cstheme="minorHAnsi"/>
          <w:color w:val="333333"/>
          <w:sz w:val="23"/>
          <w:szCs w:val="23"/>
        </w:rPr>
        <w:t>vibrometry</w:t>
      </w:r>
      <w:proofErr w:type="spellEnd"/>
      <w:r w:rsidRPr="00603DF4">
        <w:rPr>
          <w:rFonts w:cstheme="minorHAnsi"/>
          <w:color w:val="333333"/>
          <w:sz w:val="23"/>
          <w:szCs w:val="23"/>
        </w:rPr>
        <w:t xml:space="preserve"> using synthetic aperture radar (SAR) in conjunction with the discrete fractional Fourier transform (</w:t>
      </w:r>
      <w:proofErr w:type="spellStart"/>
      <w:r w:rsidRPr="00603DF4">
        <w:rPr>
          <w:rFonts w:cstheme="minorHAnsi"/>
          <w:color w:val="333333"/>
          <w:sz w:val="23"/>
          <w:szCs w:val="23"/>
        </w:rPr>
        <w:t>DFrFT</w:t>
      </w:r>
      <w:proofErr w:type="spellEnd"/>
      <w:r w:rsidRPr="00603DF4">
        <w:rPr>
          <w:rFonts w:cstheme="minorHAnsi"/>
          <w:color w:val="333333"/>
          <w:sz w:val="23"/>
          <w:szCs w:val="23"/>
        </w:rPr>
        <w:t xml:space="preserve">). Specifically, the </w:t>
      </w:r>
      <w:proofErr w:type="spellStart"/>
      <w:r w:rsidRPr="00603DF4">
        <w:rPr>
          <w:rFonts w:cstheme="minorHAnsi"/>
          <w:color w:val="333333"/>
          <w:sz w:val="23"/>
          <w:szCs w:val="23"/>
        </w:rPr>
        <w:t>DFrFT</w:t>
      </w:r>
      <w:proofErr w:type="spellEnd"/>
      <w:r w:rsidRPr="00603DF4">
        <w:rPr>
          <w:rFonts w:cstheme="minorHAnsi"/>
          <w:color w:val="333333"/>
          <w:sz w:val="23"/>
          <w:szCs w:val="23"/>
        </w:rPr>
        <w:t xml:space="preserve"> estimates the chirp parameters (related to the instantaneous acceleration of a vibrating object) of a slow-time signal associated with the SAR image. However, ground clutter surrounding a vibrating object introduces uncertainties in the estimate of the chirp parameter retrieved via the </w:t>
      </w:r>
      <w:proofErr w:type="spellStart"/>
      <w:r w:rsidRPr="00603DF4">
        <w:rPr>
          <w:rFonts w:cstheme="minorHAnsi"/>
          <w:color w:val="333333"/>
          <w:sz w:val="23"/>
          <w:szCs w:val="23"/>
        </w:rPr>
        <w:t>DFrFT</w:t>
      </w:r>
      <w:proofErr w:type="spellEnd"/>
      <w:r w:rsidRPr="00603DF4">
        <w:rPr>
          <w:rFonts w:cstheme="minorHAnsi"/>
          <w:color w:val="333333"/>
          <w:sz w:val="23"/>
          <w:szCs w:val="23"/>
        </w:rPr>
        <w:t xml:space="preserve"> method. To overcome this shortcoming, various techniques based on subspace decomposition of the SAR slow-time signal have been developed. Nonetheless, the effectiveness of these techniques is limited to values of signal-to-clutter ratio ≥5 </w:t>
      </w:r>
      <w:proofErr w:type="spellStart"/>
      <w:r w:rsidRPr="00603DF4">
        <w:rPr>
          <w:rFonts w:cstheme="minorHAnsi"/>
          <w:color w:val="333333"/>
          <w:sz w:val="23"/>
          <w:szCs w:val="23"/>
        </w:rPr>
        <w:t>dB.</w:t>
      </w:r>
      <w:proofErr w:type="spellEnd"/>
      <w:r w:rsidRPr="00603DF4">
        <w:rPr>
          <w:rFonts w:cstheme="minorHAnsi"/>
          <w:color w:val="333333"/>
          <w:sz w:val="23"/>
          <w:szCs w:val="23"/>
        </w:rPr>
        <w:t xml:space="preserve"> In this paper, a new </w:t>
      </w:r>
      <w:proofErr w:type="spellStart"/>
      <w:r w:rsidRPr="00603DF4">
        <w:rPr>
          <w:rFonts w:cstheme="minorHAnsi"/>
          <w:color w:val="333333"/>
          <w:sz w:val="23"/>
          <w:szCs w:val="23"/>
        </w:rPr>
        <w:t>vibrometry</w:t>
      </w:r>
      <w:proofErr w:type="spellEnd"/>
      <w:r w:rsidRPr="00603DF4">
        <w:rPr>
          <w:rFonts w:cstheme="minorHAnsi"/>
          <w:color w:val="333333"/>
          <w:sz w:val="23"/>
          <w:szCs w:val="23"/>
        </w:rPr>
        <w:t xml:space="preserve"> technique based on displaced-phase-center antenna (DPCA) SAR is proposed. The main characteristic of a DPCA-SAR is that the clutter signal can be canceled, ideally, while retaining information on the instantaneous position and velocity of a target. In this paper, a novel method based on the extended Kalman filter (EKF) is introduced for performing </w:t>
      </w:r>
      <w:proofErr w:type="spellStart"/>
      <w:r w:rsidRPr="00603DF4">
        <w:rPr>
          <w:rFonts w:cstheme="minorHAnsi"/>
          <w:color w:val="333333"/>
          <w:sz w:val="23"/>
          <w:szCs w:val="23"/>
        </w:rPr>
        <w:t>vibrometry</w:t>
      </w:r>
      <w:proofErr w:type="spellEnd"/>
      <w:r w:rsidRPr="00603DF4">
        <w:rPr>
          <w:rFonts w:cstheme="minorHAnsi"/>
          <w:color w:val="333333"/>
          <w:sz w:val="23"/>
          <w:szCs w:val="23"/>
        </w:rPr>
        <w:t xml:space="preserve"> using the slow-time signal of a DPCA-SAR. The DPCA-SAR signal model for a vibrating target, the mathematical characterization of the EKF technique, and vibration estimation results for various types of vibration dynamics are presented.</w:t>
      </w:r>
    </w:p>
    <w:p w14:paraId="7993B224" w14:textId="5D4DD8F0" w:rsidR="00DE338B" w:rsidRPr="00603DF4" w:rsidRDefault="00DE338B" w:rsidP="0041375F">
      <w:pPr>
        <w:pStyle w:val="Heading1"/>
        <w:rPr>
          <w:rFonts w:asciiTheme="minorHAnsi" w:hAnsiTheme="minorHAnsi" w:cstheme="minorHAnsi"/>
        </w:rPr>
      </w:pPr>
      <w:r w:rsidRPr="00603DF4">
        <w:rPr>
          <w:rFonts w:asciiTheme="minorHAnsi" w:hAnsiTheme="minorHAnsi" w:cstheme="minorHAnsi"/>
        </w:rPr>
        <w:t>SECTION I.</w:t>
      </w:r>
      <w:r w:rsidR="0041375F" w:rsidRPr="00603DF4">
        <w:rPr>
          <w:rFonts w:asciiTheme="minorHAnsi" w:hAnsiTheme="minorHAnsi" w:cstheme="minorHAnsi"/>
        </w:rPr>
        <w:t xml:space="preserve"> </w:t>
      </w:r>
      <w:r w:rsidRPr="00603DF4">
        <w:rPr>
          <w:rFonts w:asciiTheme="minorHAnsi" w:hAnsiTheme="minorHAnsi" w:cstheme="minorHAnsi"/>
        </w:rPr>
        <w:t>Introduction</w:t>
      </w:r>
    </w:p>
    <w:p w14:paraId="3226034B" w14:textId="77777777" w:rsidR="00DE338B" w:rsidRPr="00603DF4" w:rsidRDefault="00DE338B" w:rsidP="0041375F">
      <w:pPr>
        <w:rPr>
          <w:rFonts w:cstheme="minorHAnsi"/>
        </w:rPr>
      </w:pPr>
      <w:r w:rsidRPr="00603DF4">
        <w:rPr>
          <w:rFonts w:cstheme="minorHAnsi"/>
        </w:rPr>
        <w:t xml:space="preserve">Synthetic aperture radar (SAR) is a ubiquitous coherent imaging radar that generates high-resolution images. SAR operates by illuminating the target scene with electromagnetic pulses, typically in the microwave band, and measures the amplitude and phase of the return signal. After substantial signal processing of the collected data, the final product is a 2-D image, where each pixel in the image represents the reflectivity of a region at the transmitted frequency [1]. The relatively long wavelengths, compared with those of optical sensors, make SAR systems capable of remote imaging over thousands of kilometers regardless of weather conditions. The typical range of these systems can be anywhere from 25 km for the Lynx radar [2] to well over 800 km for the RADARSAT-2 [3]. These SAR-collection platforms can generate images at a variety of resolution scales. For example, the Lynx radar </w:t>
      </w:r>
      <w:proofErr w:type="gramStart"/>
      <w:r w:rsidRPr="00603DF4">
        <w:rPr>
          <w:rFonts w:cstheme="minorHAnsi"/>
        </w:rPr>
        <w:t>has the ability to</w:t>
      </w:r>
      <w:proofErr w:type="gramEnd"/>
      <w:r w:rsidRPr="00603DF4">
        <w:rPr>
          <w:rFonts w:cstheme="minorHAnsi"/>
        </w:rPr>
        <w:t xml:space="preserve"> generate 0.1-m (4-in) resolution images [2].</w:t>
      </w:r>
    </w:p>
    <w:p w14:paraId="77592398" w14:textId="77777777" w:rsidR="00DE338B" w:rsidRPr="00603DF4" w:rsidRDefault="00DE338B" w:rsidP="0041375F">
      <w:pPr>
        <w:rPr>
          <w:rFonts w:cstheme="minorHAnsi"/>
        </w:rPr>
      </w:pPr>
      <w:r w:rsidRPr="00603DF4">
        <w:rPr>
          <w:rFonts w:cstheme="minorHAnsi"/>
        </w:rPr>
        <w:t>For common imaging applications, a typical airborne SAR platform illuminates the ground scene for at least several seconds to create a single SAR image. During the data-collection process, the image formation algorithm, often the polar-format algorithm, assumes all targets in the ground scene are static. This assumption makes SAR particularly sensitive to low-level target vibrations [4]</w:t>
      </w:r>
      <w:proofErr w:type="gramStart"/>
      <w:r w:rsidRPr="00603DF4">
        <w:rPr>
          <w:rFonts w:cstheme="minorHAnsi"/>
        </w:rPr>
        <w:t>–[</w:t>
      </w:r>
      <w:proofErr w:type="gramEnd"/>
      <w:r w:rsidRPr="00603DF4">
        <w:rPr>
          <w:rFonts w:cstheme="minorHAnsi"/>
        </w:rPr>
        <w:t xml:space="preserve">5][6][7][8][9][10][11]. More specifically, ground target </w:t>
      </w:r>
      <w:r w:rsidRPr="00603DF4">
        <w:rPr>
          <w:rFonts w:cstheme="minorHAnsi"/>
        </w:rPr>
        <w:lastRenderedPageBreak/>
        <w:t>vibrations introduce a phase modulation, termed the micro-Doppler effect [8], into each returned SAR signal. Any vibrating target, with a strong radar cross section relative to its surroundings, will produce observable artifacts in the image called ghost targets. These ghost targets degrade the image quality. An example of these ghost targets is shown in Fig. 1. On the other hand, while ground target vibrations may introduce distortion in some regions of a SAR image [4], [8], they contain vital information about the frequency and amplitude of the vibration of a target. In turn, the vibration history, if reliably detected, can aid the identification of the targets imaged.</w:t>
      </w:r>
    </w:p>
    <w:p w14:paraId="31B765C5" w14:textId="3968EE04" w:rsidR="00DE338B" w:rsidRPr="00603DF4" w:rsidRDefault="00DE338B" w:rsidP="001A18DF">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"https://ieeexplore.ieee.org/mediastore_new/IEEE/content/media/36/8344524/8244248/perez1-2782621-large.gif" </w:instrText>
      </w:r>
      <w:r w:rsidRPr="00603DF4">
        <w:rPr>
          <w:rFonts w:cstheme="minorHAnsi"/>
        </w:rPr>
        <w:fldChar w:fldCharType="separate"/>
      </w:r>
      <w:r w:rsidRPr="00603DF4">
        <w:rPr>
          <w:rFonts w:cstheme="minorHAnsi"/>
          <w:noProof/>
        </w:rPr>
        <w:drawing>
          <wp:inline distT="0" distB="0" distL="0" distR="0" wp14:anchorId="4F26723A" wp14:editId="22B4B53C">
            <wp:extent cx="2743200" cy="2779776"/>
            <wp:effectExtent l="0" t="0" r="0" b="1905"/>
            <wp:docPr id="64" name="Picture 64" descr="Fig. 1. SAR image that was generated by the GA-ASI Lynx SAR in collaboration with the University of New Mexico for various vibrometry experiments. Located in the bottom-right part of the image is a vibrating corner reflector with a lateral length of 0.53 m. This target had a vibration amplitude in the range direction of 1.5 cm and a vibration frequency of 0.8 Hz. The ghost targets are spread in azimuth at the same range line. The other three bright spots in the image are static corner refle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779776"/>
                    </a:xfrm>
                    <a:prstGeom prst="rect">
                      <a:avLst/>
                    </a:prstGeom>
                    <a:noFill/>
                    <a:ln>
                      <a:noFill/>
                    </a:ln>
                  </pic:spPr>
                </pic:pic>
              </a:graphicData>
            </a:graphic>
          </wp:inline>
        </w:drawing>
      </w:r>
    </w:p>
    <w:p w14:paraId="0C04D4C9" w14:textId="40580C78" w:rsidR="00DE338B" w:rsidRPr="00603DF4" w:rsidRDefault="00DE338B" w:rsidP="001A18DF">
      <w:pPr>
        <w:pStyle w:val="NoSpacing"/>
        <w:rPr>
          <w:rFonts w:cstheme="minorHAnsi"/>
        </w:rPr>
      </w:pPr>
      <w:r w:rsidRPr="00603DF4">
        <w:rPr>
          <w:rFonts w:cstheme="minorHAnsi"/>
        </w:rPr>
        <w:fldChar w:fldCharType="end"/>
      </w:r>
      <w:r w:rsidRPr="00603DF4">
        <w:rPr>
          <w:rFonts w:cstheme="minorHAnsi"/>
          <w:b/>
          <w:bCs/>
        </w:rPr>
        <w:t>Fig. 1.</w:t>
      </w:r>
      <w:r w:rsidR="001A18DF" w:rsidRPr="00603DF4">
        <w:rPr>
          <w:rFonts w:cstheme="minorHAnsi"/>
          <w:b/>
          <w:bCs/>
        </w:rPr>
        <w:t xml:space="preserve"> </w:t>
      </w:r>
      <w:r w:rsidRPr="00603DF4">
        <w:rPr>
          <w:rFonts w:cstheme="minorHAnsi"/>
        </w:rPr>
        <w:t xml:space="preserve">SAR image that was generated by the GA-ASI Lynx SAR in collaboration with the University of New Mexico for various </w:t>
      </w:r>
      <w:proofErr w:type="spellStart"/>
      <w:r w:rsidRPr="00603DF4">
        <w:rPr>
          <w:rFonts w:cstheme="minorHAnsi"/>
        </w:rPr>
        <w:t>vibrometry</w:t>
      </w:r>
      <w:proofErr w:type="spellEnd"/>
      <w:r w:rsidRPr="00603DF4">
        <w:rPr>
          <w:rFonts w:cstheme="minorHAnsi"/>
        </w:rPr>
        <w:t xml:space="preserve"> experiments. Located in the bottom-right part of the image is a vibrating corner reflector with a lateral length of 0.53 m. This target had a vibration amplitude in the range direction of 1.5 cm and a vibration frequency of 0.8 Hz. The ghost targets are spread in azimuth at the same range line. The other three bright spots in the image are static corner reflectors.</w:t>
      </w:r>
    </w:p>
    <w:p w14:paraId="6953DE28" w14:textId="77777777" w:rsidR="001A18DF" w:rsidRPr="00603DF4" w:rsidRDefault="001A18DF" w:rsidP="0041375F">
      <w:pPr>
        <w:rPr>
          <w:rFonts w:cstheme="minorHAnsi"/>
        </w:rPr>
      </w:pPr>
    </w:p>
    <w:p w14:paraId="00510183" w14:textId="032CD0D3" w:rsidR="00DE338B" w:rsidRPr="00603DF4" w:rsidRDefault="00DE338B" w:rsidP="0041375F">
      <w:pPr>
        <w:rPr>
          <w:rFonts w:cstheme="minorHAnsi"/>
        </w:rPr>
      </w:pPr>
      <w:r w:rsidRPr="00603DF4">
        <w:rPr>
          <w:rFonts w:cstheme="minorHAnsi"/>
        </w:rPr>
        <w:t>Previously, a vibration-estimation technique was introduced based on the discrete fractional Fourier transform (</w:t>
      </w:r>
      <w:proofErr w:type="spellStart"/>
      <w:r w:rsidRPr="00603DF4">
        <w:rPr>
          <w:rFonts w:cstheme="minorHAnsi"/>
        </w:rPr>
        <w:t>DFrFT</w:t>
      </w:r>
      <w:proofErr w:type="spellEnd"/>
      <w:r w:rsidRPr="00603DF4">
        <w:rPr>
          <w:rFonts w:cstheme="minorHAnsi"/>
        </w:rPr>
        <w:t>) applied to the slow-time SAR signal, which is extracted from the complex SAR image [12]</w:t>
      </w:r>
      <w:proofErr w:type="gramStart"/>
      <w:r w:rsidRPr="00603DF4">
        <w:rPr>
          <w:rFonts w:cstheme="minorHAnsi"/>
        </w:rPr>
        <w:t>–[</w:t>
      </w:r>
      <w:proofErr w:type="gramEnd"/>
      <w:r w:rsidRPr="00603DF4">
        <w:rPr>
          <w:rFonts w:cstheme="minorHAnsi"/>
        </w:rPr>
        <w:t xml:space="preserve">13][14][15]. It has been shown that the </w:t>
      </w:r>
      <w:proofErr w:type="spellStart"/>
      <w:r w:rsidRPr="00603DF4">
        <w:rPr>
          <w:rFonts w:cstheme="minorHAnsi"/>
        </w:rPr>
        <w:t>DFrFT</w:t>
      </w:r>
      <w:proofErr w:type="spellEnd"/>
      <w:r w:rsidRPr="00603DF4">
        <w:rPr>
          <w:rFonts w:cstheme="minorHAnsi"/>
        </w:rPr>
        <w:t xml:space="preserve"> method can accurately estimate the instantaneous acceleration of a point target when the vibration of interest occurs in the range direction [12]</w:t>
      </w:r>
      <w:proofErr w:type="gramStart"/>
      <w:r w:rsidRPr="00603DF4">
        <w:rPr>
          <w:rFonts w:cstheme="minorHAnsi"/>
        </w:rPr>
        <w:t>–[</w:t>
      </w:r>
      <w:proofErr w:type="gramEnd"/>
      <w:r w:rsidRPr="00603DF4">
        <w:rPr>
          <w:rFonts w:cstheme="minorHAnsi"/>
        </w:rPr>
        <w:t>13][14][15]. In these cases, the micro-Doppler effect manifests itself as an instantaneous linear chirp in the SAR slow-time signal [12]</w:t>
      </w:r>
      <w:proofErr w:type="gramStart"/>
      <w:r w:rsidRPr="00603DF4">
        <w:rPr>
          <w:rFonts w:cstheme="minorHAnsi"/>
        </w:rPr>
        <w:t>–[</w:t>
      </w:r>
      <w:proofErr w:type="gramEnd"/>
      <w:r w:rsidRPr="00603DF4">
        <w:rPr>
          <w:rFonts w:cstheme="minorHAnsi"/>
        </w:rPr>
        <w:t>13][14][15].</w:t>
      </w:r>
    </w:p>
    <w:p w14:paraId="3EB3B3CA" w14:textId="77777777" w:rsidR="00DE338B" w:rsidRPr="00603DF4" w:rsidRDefault="00DE338B" w:rsidP="0041375F">
      <w:pPr>
        <w:rPr>
          <w:rFonts w:cstheme="minorHAnsi"/>
        </w:rPr>
      </w:pPr>
      <w:r w:rsidRPr="00603DF4">
        <w:rPr>
          <w:rFonts w:cstheme="minorHAnsi"/>
        </w:rPr>
        <w:t xml:space="preserve">While the </w:t>
      </w:r>
      <w:proofErr w:type="spellStart"/>
      <w:r w:rsidRPr="00603DF4">
        <w:rPr>
          <w:rFonts w:cstheme="minorHAnsi"/>
        </w:rPr>
        <w:t>DFrFT</w:t>
      </w:r>
      <w:proofErr w:type="spellEnd"/>
      <w:r w:rsidRPr="00603DF4">
        <w:rPr>
          <w:rFonts w:cstheme="minorHAnsi"/>
        </w:rPr>
        <w:t xml:space="preserve"> is an effective remote vibration-estimation tool, the reliability of its estimates is adversely affected by the ground clutter surrounding the vibrating target, e.g., requiring SAR images with signal-to-clutter ratio (SCR) ≥15 dB [16]. In order to overcome this shortcoming, clutter rejection techniques, based on decomposition of the SAR slow-time signal into subspaces, have been developed [16], [17]. By employing these techniques, the </w:t>
      </w:r>
      <w:proofErr w:type="spellStart"/>
      <w:r w:rsidRPr="00603DF4">
        <w:rPr>
          <w:rFonts w:cstheme="minorHAnsi"/>
        </w:rPr>
        <w:t>DFrFT</w:t>
      </w:r>
      <w:proofErr w:type="spellEnd"/>
      <w:r w:rsidRPr="00603DF4">
        <w:rPr>
          <w:rFonts w:cstheme="minorHAnsi"/>
        </w:rPr>
        <w:t xml:space="preserve"> can produce reliable estimates of the vibrations of targets in environments with SCR ≥5 dB [17]. To the best of our knowledge, there is no vibration-estimation technique based on SAR imaging that works reliably for high-clutter environments, i.e., ≤5 </w:t>
      </w:r>
      <w:proofErr w:type="spellStart"/>
      <w:r w:rsidRPr="00603DF4">
        <w:rPr>
          <w:rFonts w:cstheme="minorHAnsi"/>
        </w:rPr>
        <w:t>dB.</w:t>
      </w:r>
      <w:proofErr w:type="spellEnd"/>
      <w:r w:rsidRPr="00603DF4">
        <w:rPr>
          <w:rFonts w:cstheme="minorHAnsi"/>
        </w:rPr>
        <w:t xml:space="preserve"> Fortunately, there is an alternative radar-sensing technique, based on displaced-phase-center antenna (DPCA) systems, that is intrinsically insensitive to ground-field clutter.</w:t>
      </w:r>
    </w:p>
    <w:p w14:paraId="0F0524E1" w14:textId="77777777" w:rsidR="00DE338B" w:rsidRPr="00603DF4" w:rsidRDefault="00DE338B" w:rsidP="0041375F">
      <w:pPr>
        <w:rPr>
          <w:rFonts w:cstheme="minorHAnsi"/>
        </w:rPr>
      </w:pPr>
      <w:r w:rsidRPr="00603DF4">
        <w:rPr>
          <w:rFonts w:cstheme="minorHAnsi"/>
        </w:rPr>
        <w:t xml:space="preserve">The DPCA systems, normally utilized for ground moving target indication (DPCA-GMTI), have been shown to be capable of determining the position and velocity of a moving target in a high clutter environment [3]. In fact, in a DPCA-GMTI system, the return of all the static objects in the scene can be canceled by properly processing the </w:t>
      </w:r>
      <w:r w:rsidRPr="00603DF4">
        <w:rPr>
          <w:rFonts w:cstheme="minorHAnsi"/>
        </w:rPr>
        <w:lastRenderedPageBreak/>
        <w:t xml:space="preserve">return signals acquired by the fore-antenna and the aft-antenna. Typically, the data collection process of a DPCA-GMTI system lasts fractions of seconds, but in a SAR, it may last several seconds or more. Therefore, in order to have the Doppler resolution of a SAR image with the clutter suppression capability offered by the DPCA-GMTI system, this paper proposes performing DPCA-GMTI using SAR. The acronym DPCA-SAR is used to represent this process. A DPCA-SAR </w:t>
      </w:r>
      <w:proofErr w:type="gramStart"/>
      <w:r w:rsidRPr="00603DF4">
        <w:rPr>
          <w:rFonts w:cstheme="minorHAnsi"/>
        </w:rPr>
        <w:t>can be seen as</w:t>
      </w:r>
      <w:proofErr w:type="gramEnd"/>
      <w:r w:rsidRPr="00603DF4">
        <w:rPr>
          <w:rFonts w:cstheme="minorHAnsi"/>
        </w:rPr>
        <w:t xml:space="preserve"> a single-pass collection platform where, in effect, two SAR images, having only a temporal separation, are combined to provide a ground moving target indicator system. A notable advantage over spotlight-mode SAR is that DPCA-SAR systems are robust for detecting moving targets in high clutter environments, since the ground clutter can be completely removed from the SAR images captured by the two antennas. Thus, DPCA-SAR is a particularly appealing platform for SAR </w:t>
      </w:r>
      <w:proofErr w:type="spellStart"/>
      <w:r w:rsidRPr="00603DF4">
        <w:rPr>
          <w:rFonts w:cstheme="minorHAnsi"/>
        </w:rPr>
        <w:t>vibrometry</w:t>
      </w:r>
      <w:proofErr w:type="spellEnd"/>
      <w:r w:rsidRPr="00603DF4">
        <w:rPr>
          <w:rFonts w:cstheme="minorHAnsi"/>
        </w:rPr>
        <w:t>. In fact, DPCA and other multichannel techniques for detecting vibrating targets have been previously reported and their ability to suppress stationary clutter is well established [18]</w:t>
      </w:r>
      <w:proofErr w:type="gramStart"/>
      <w:r w:rsidRPr="00603DF4">
        <w:rPr>
          <w:rFonts w:cstheme="minorHAnsi"/>
        </w:rPr>
        <w:t>–[</w:t>
      </w:r>
      <w:proofErr w:type="gramEnd"/>
      <w:r w:rsidRPr="00603DF4">
        <w:rPr>
          <w:rFonts w:cstheme="minorHAnsi"/>
        </w:rPr>
        <w:t xml:space="preserve">19][20][21]. Herein we proceed with DPCA-SAR for clutter suppression, choosing it for its simplicity and effectiveness. However, while DPCA-SAR is robust in high clutter environments, the process of combining the two images to remove the static background (clutter) also removes the instantaneous linear chirp of the SAR slow-time signal. Without this linear chirp characteristic, the </w:t>
      </w:r>
      <w:proofErr w:type="spellStart"/>
      <w:r w:rsidRPr="00603DF4">
        <w:rPr>
          <w:rFonts w:cstheme="minorHAnsi"/>
        </w:rPr>
        <w:t>DFrFT</w:t>
      </w:r>
      <w:proofErr w:type="spellEnd"/>
      <w:r w:rsidRPr="00603DF4">
        <w:rPr>
          <w:rFonts w:cstheme="minorHAnsi"/>
        </w:rPr>
        <w:t xml:space="preserve"> cannot be utilized for performing </w:t>
      </w:r>
      <w:proofErr w:type="spellStart"/>
      <w:r w:rsidRPr="00603DF4">
        <w:rPr>
          <w:rFonts w:cstheme="minorHAnsi"/>
        </w:rPr>
        <w:t>vibrometry</w:t>
      </w:r>
      <w:proofErr w:type="spellEnd"/>
      <w:r w:rsidRPr="00603DF4">
        <w:rPr>
          <w:rFonts w:cstheme="minorHAnsi"/>
        </w:rPr>
        <w:t xml:space="preserve">. Therefore, an alternative </w:t>
      </w:r>
      <w:proofErr w:type="spellStart"/>
      <w:r w:rsidRPr="00603DF4">
        <w:rPr>
          <w:rFonts w:cstheme="minorHAnsi"/>
        </w:rPr>
        <w:t>vibrometry</w:t>
      </w:r>
      <w:proofErr w:type="spellEnd"/>
      <w:r w:rsidRPr="00603DF4">
        <w:rPr>
          <w:rFonts w:cstheme="minorHAnsi"/>
        </w:rPr>
        <w:t xml:space="preserve"> technique is required for a DPCA-SAR platform. In this paper, a </w:t>
      </w:r>
      <w:proofErr w:type="spellStart"/>
      <w:r w:rsidRPr="00603DF4">
        <w:rPr>
          <w:rFonts w:cstheme="minorHAnsi"/>
        </w:rPr>
        <w:t>vibrometry</w:t>
      </w:r>
      <w:proofErr w:type="spellEnd"/>
      <w:r w:rsidRPr="00603DF4">
        <w:rPr>
          <w:rFonts w:cstheme="minorHAnsi"/>
        </w:rPr>
        <w:t xml:space="preserve"> technique based on the extended Kalman filter (EKF) is developed for DPCA-SAR.</w:t>
      </w:r>
    </w:p>
    <w:p w14:paraId="53647B18" w14:textId="77777777" w:rsidR="00DE338B" w:rsidRPr="00603DF4" w:rsidRDefault="00DE338B" w:rsidP="0041375F">
      <w:pPr>
        <w:rPr>
          <w:rFonts w:cstheme="minorHAnsi"/>
        </w:rPr>
      </w:pPr>
      <w:r w:rsidRPr="00603DF4">
        <w:rPr>
          <w:rFonts w:cstheme="minorHAnsi"/>
        </w:rPr>
        <w:t xml:space="preserve">The rest of this paper is organized as follows. In Section II, the signal model for the DPCA-SAR system is defined. In Section III, an existing </w:t>
      </w:r>
      <w:proofErr w:type="spellStart"/>
      <w:r w:rsidRPr="00603DF4">
        <w:rPr>
          <w:rFonts w:cstheme="minorHAnsi"/>
        </w:rPr>
        <w:t>vibrometry</w:t>
      </w:r>
      <w:proofErr w:type="spellEnd"/>
      <w:r w:rsidRPr="00603DF4">
        <w:rPr>
          <w:rFonts w:cstheme="minorHAnsi"/>
        </w:rPr>
        <w:t xml:space="preserve"> technique for DPCA-SAR is presented. In Section IV, the proposed EKF-based </w:t>
      </w:r>
      <w:proofErr w:type="spellStart"/>
      <w:r w:rsidRPr="00603DF4">
        <w:rPr>
          <w:rFonts w:cstheme="minorHAnsi"/>
        </w:rPr>
        <w:t>vibrometry</w:t>
      </w:r>
      <w:proofErr w:type="spellEnd"/>
      <w:r w:rsidRPr="00603DF4">
        <w:rPr>
          <w:rFonts w:cstheme="minorHAnsi"/>
        </w:rPr>
        <w:t xml:space="preserve"> technique for the DPCA-SAR system is developed. In Section V, a refinement of the EKF-based </w:t>
      </w:r>
      <w:proofErr w:type="spellStart"/>
      <w:r w:rsidRPr="00603DF4">
        <w:rPr>
          <w:rFonts w:cstheme="minorHAnsi"/>
        </w:rPr>
        <w:t>vibrometry</w:t>
      </w:r>
      <w:proofErr w:type="spellEnd"/>
      <w:r w:rsidRPr="00603DF4">
        <w:rPr>
          <w:rFonts w:cstheme="minorHAnsi"/>
        </w:rPr>
        <w:t xml:space="preserve"> technique for noise immunity is introduced. In Section VI, simulations and results of the improved EKF-based </w:t>
      </w:r>
      <w:proofErr w:type="spellStart"/>
      <w:r w:rsidRPr="00603DF4">
        <w:rPr>
          <w:rFonts w:cstheme="minorHAnsi"/>
        </w:rPr>
        <w:t>vibrometry</w:t>
      </w:r>
      <w:proofErr w:type="spellEnd"/>
      <w:r w:rsidRPr="00603DF4">
        <w:rPr>
          <w:rFonts w:cstheme="minorHAnsi"/>
        </w:rPr>
        <w:t xml:space="preserve"> method are discussed. Finally, the conclusions of this paper are presented in Section VII.</w:t>
      </w:r>
    </w:p>
    <w:p w14:paraId="4D904A12" w14:textId="70BAB3F7" w:rsidR="00DE338B" w:rsidRPr="00603DF4" w:rsidRDefault="00DE338B" w:rsidP="0041375F">
      <w:pPr>
        <w:pStyle w:val="Heading1"/>
        <w:rPr>
          <w:rFonts w:asciiTheme="minorHAnsi" w:hAnsiTheme="minorHAnsi" w:cstheme="minorHAnsi"/>
        </w:rPr>
      </w:pPr>
      <w:r w:rsidRPr="00603DF4">
        <w:rPr>
          <w:rFonts w:asciiTheme="minorHAnsi" w:hAnsiTheme="minorHAnsi" w:cstheme="minorHAnsi"/>
        </w:rPr>
        <w:t>SECTION II.</w:t>
      </w:r>
      <w:r w:rsidR="0041375F" w:rsidRPr="00603DF4">
        <w:rPr>
          <w:rFonts w:asciiTheme="minorHAnsi" w:hAnsiTheme="minorHAnsi" w:cstheme="minorHAnsi"/>
        </w:rPr>
        <w:t xml:space="preserve"> </w:t>
      </w:r>
      <w:r w:rsidRPr="00603DF4">
        <w:rPr>
          <w:rFonts w:asciiTheme="minorHAnsi" w:hAnsiTheme="minorHAnsi" w:cstheme="minorHAnsi"/>
        </w:rPr>
        <w:t>Signal Model for Displaced-Phase-Center Synthetic Aperture Radar</w:t>
      </w:r>
    </w:p>
    <w:p w14:paraId="33767486" w14:textId="384B0D31" w:rsidR="00DE338B" w:rsidRPr="00603DF4" w:rsidRDefault="00DE338B" w:rsidP="0041375F">
      <w:pPr>
        <w:rPr>
          <w:rFonts w:cstheme="minorHAnsi"/>
        </w:rPr>
      </w:pPr>
      <w:r w:rsidRPr="00603DF4">
        <w:rPr>
          <w:rFonts w:cstheme="minorHAnsi"/>
        </w:rPr>
        <w:t>Fig. 2 shows the data-collection geometry of a DPCA-SAR operating in ping-pong mode [22]. The baseline, </w:t>
      </w:r>
      <m:oMath>
        <m:r>
          <w:rPr>
            <w:rStyle w:val="mi"/>
            <w:rFonts w:ascii="Cambria Math" w:hAnsi="Cambria Math" w:cstheme="minorHAnsi"/>
            <w:bdr w:val="none" w:sz="0" w:space="0" w:color="auto" w:frame="1"/>
          </w:rPr>
          <m:t>B</m:t>
        </m:r>
      </m:oMath>
      <w:r w:rsidRPr="00603DF4">
        <w:rPr>
          <w:rFonts w:cstheme="minorHAnsi"/>
        </w:rPr>
        <w:t> , is defined as the along-track spacing between the fore-antenna and the aft-antenna on the collection platform. Conceptually, in a ping-pong mode, the fore-antenna collects data at a given location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u</m:t>
            </m:r>
          </m:e>
          <m:sup>
            <m:r>
              <w:rPr>
                <w:rStyle w:val="mi"/>
                <w:rFonts w:ascii="Cambria Math" w:hAnsi="Cambria Math" w:cstheme="minorHAnsi"/>
                <w:bdr w:val="none" w:sz="0" w:space="0" w:color="auto" w:frame="1"/>
              </w:rPr>
              <m:t>*</m:t>
            </m:r>
          </m:sup>
        </m:sSup>
      </m:oMath>
      <w:r w:rsidRPr="00603DF4">
        <w:rPr>
          <w:rFonts w:cstheme="minorHAnsi"/>
        </w:rPr>
        <w:t>, while the aft-antenna is OFF. The aft-antenna collects at the same location,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u</m:t>
            </m:r>
          </m:e>
          <m:sup>
            <m:r>
              <w:rPr>
                <w:rStyle w:val="mi"/>
                <w:rFonts w:ascii="Cambria Math" w:hAnsi="Cambria Math" w:cstheme="minorHAnsi"/>
                <w:bdr w:val="none" w:sz="0" w:space="0" w:color="auto" w:frame="1"/>
              </w:rPr>
              <m:t>*</m:t>
            </m:r>
          </m:sup>
        </m:sSup>
      </m:oMath>
      <w:r w:rsidRPr="00603DF4">
        <w:rPr>
          <w:rFonts w:cstheme="minorHAnsi"/>
        </w:rPr>
        <w:t> , while the fore-antenna is OFF. The time delay between the data collection of the two antennas is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=B/</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a</m:t>
            </m:r>
          </m:sub>
        </m:sSub>
      </m:oMath>
      <w:r w:rsidRPr="00603DF4">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a</m:t>
            </m:r>
          </m:sub>
        </m:sSub>
      </m:oMath>
      <w:r w:rsidRPr="00603DF4">
        <w:rPr>
          <w:rFonts w:cstheme="minorHAnsi"/>
        </w:rPr>
        <w:t xml:space="preserve"> is the average antenna speed. This process repeats for the duration of the entire synthetic aperture. In this model, clutter is defined as any other target illuminated in the ground scene. For a </w:t>
      </w:r>
      <w:proofErr w:type="gramStart"/>
      <w:r w:rsidRPr="00603DF4">
        <w:rPr>
          <w:rFonts w:cstheme="minorHAnsi"/>
        </w:rPr>
        <w:t>particular range</w:t>
      </w:r>
      <w:proofErr w:type="gramEnd"/>
      <w:r w:rsidRPr="00603DF4">
        <w:rPr>
          <w:rFonts w:cstheme="minorHAnsi"/>
        </w:rPr>
        <w:t xml:space="preserve"> line, the slow-time signal of the clutter collected by the fore-antenna can be written as</w:t>
      </w:r>
    </w:p>
    <w:p w14:paraId="6261064E" w14:textId="479B1DA4" w:rsidR="00DE338B" w:rsidRPr="00603DF4" w:rsidRDefault="004E7266" w:rsidP="00DE338B">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c</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nary>
                <m:naryPr>
                  <m:chr m:val="∑"/>
                  <m:limLoc m:val="undOvr"/>
                  <m:grow m:val="1"/>
                  <m:supHide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i</m:t>
                  </m:r>
                </m:sub>
                <m:sup/>
                <m:e>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σ</m:t>
                          </m:r>
                        </m:e>
                      </m:bar>
                    </m:e>
                    <m:sub>
                      <m:r>
                        <w:rPr>
                          <w:rStyle w:val="mi"/>
                          <w:rFonts w:ascii="Cambria Math" w:hAnsi="Cambria Math" w:cstheme="minorHAnsi"/>
                          <w:sz w:val="32"/>
                          <w:szCs w:val="32"/>
                          <w:bdr w:val="none" w:sz="0" w:space="0" w:color="auto" w:frame="1"/>
                        </w:rPr>
                        <m:t>i</m:t>
                      </m:r>
                    </m:sub>
                  </m:sSub>
                  <m:r>
                    <m:rPr>
                      <m:sty m:val="p"/>
                    </m:rPr>
                    <w:rPr>
                      <w:rStyle w:val="mi"/>
                      <w:rFonts w:ascii="Cambria Math" w:hAnsi="Cambria Math" w:cstheme="minorHAnsi"/>
                      <w:sz w:val="32"/>
                      <w:szCs w:val="32"/>
                      <w:bdr w:val="none" w:sz="0" w:space="0" w:color="auto" w:frame="1"/>
                    </w:rPr>
                    <m:t>exp</m:t>
                  </m:r>
                </m:e>
              </m:nary>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y</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i</m:t>
                      </m:r>
                    </m:sub>
                  </m:sSub>
                  <m:r>
                    <w:rPr>
                      <w:rStyle w:val="mi"/>
                      <w:rFonts w:ascii="Cambria Math" w:hAnsi="Cambria Math" w:cstheme="minorHAnsi"/>
                      <w:sz w:val="32"/>
                      <w:szCs w:val="32"/>
                      <w:bdr w:val="none" w:sz="0" w:space="0" w:color="auto" w:frame="1"/>
                    </w:rPr>
                    <m:t>τ-j</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4π</m:t>
                      </m:r>
                    </m:num>
                    <m:den>
                      <m:r>
                        <w:rPr>
                          <w:rStyle w:val="mi"/>
                          <w:rFonts w:ascii="Cambria Math" w:hAnsi="Cambria Math" w:cstheme="minorHAnsi"/>
                          <w:sz w:val="32"/>
                          <w:szCs w:val="32"/>
                          <w:bdr w:val="none" w:sz="0" w:space="0" w:color="auto" w:frame="1"/>
                        </w:rPr>
                        <m:t>λ</m:t>
                      </m:r>
                    </m:den>
                  </m:f>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r</m:t>
                      </m:r>
                    </m:e>
                    <m:sub>
                      <m:r>
                        <w:rPr>
                          <w:rStyle w:val="mi"/>
                          <w:rFonts w:ascii="Cambria Math" w:hAnsi="Cambria Math" w:cstheme="minorHAnsi"/>
                          <w:sz w:val="32"/>
                          <w:szCs w:val="32"/>
                          <w:bdr w:val="none" w:sz="0" w:space="0" w:color="auto" w:frame="1"/>
                        </w:rPr>
                        <m:t>i</m:t>
                      </m:r>
                    </m:sub>
                  </m:sSub>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ϕ</m:t>
                      </m:r>
                    </m:e>
                    <m:sub>
                      <m:r>
                        <w:rPr>
                          <w:rStyle w:val="mi"/>
                          <w:rFonts w:ascii="Cambria Math" w:hAnsi="Cambria Math" w:cstheme="minorHAnsi"/>
                          <w:sz w:val="32"/>
                          <w:szCs w:val="32"/>
                          <w:bdr w:val="none" w:sz="0" w:space="0" w:color="auto" w:frame="1"/>
                        </w:rPr>
                        <m:t>i</m:t>
                      </m:r>
                    </m:sub>
                  </m:sSub>
                </m:e>
              </m:d>
            </m:e>
          </m:mr>
        </m:m>
      </m:oMath>
      <w:r w:rsidR="007F0122" w:rsidRPr="00603DF4">
        <w:rPr>
          <w:rStyle w:val="mi"/>
          <w:rFonts w:cstheme="minorHAnsi"/>
          <w:sz w:val="32"/>
          <w:szCs w:val="32"/>
          <w:bdr w:val="none" w:sz="0" w:space="0" w:color="auto" w:frame="1"/>
        </w:rPr>
        <w:t xml:space="preserve"> </w:t>
      </w:r>
      <w:r w:rsidR="00DE338B" w:rsidRPr="00603DF4">
        <w:rPr>
          <w:rStyle w:val="mtext"/>
          <w:rFonts w:cstheme="minorHAnsi"/>
          <w:sz w:val="25"/>
          <w:szCs w:val="25"/>
          <w:bdr w:val="none" w:sz="0" w:space="0" w:color="auto" w:frame="1"/>
        </w:rPr>
        <w:t>(1)</w:t>
      </w:r>
    </w:p>
    <w:p w14:paraId="3F3BBF12" w14:textId="3BC4BC96" w:rsidR="00DE338B" w:rsidRPr="00603DF4" w:rsidRDefault="00DE338B" w:rsidP="00690B67">
      <w:pPr>
        <w:rPr>
          <w:rFonts w:cstheme="minorHAnsi"/>
        </w:rPr>
      </w:pPr>
      <w:r w:rsidRPr="00603DF4">
        <w:rPr>
          <w:rFonts w:cstheme="minorHAnsi"/>
        </w:rPr>
        <w:t>where </w:t>
      </w:r>
      <m:oMath>
        <m:sSub>
          <m:sSubPr>
            <m:ctrlPr>
              <w:rPr>
                <w:rStyle w:val="mi"/>
                <w:rFonts w:ascii="Cambria Math" w:hAnsi="Cambria Math" w:cstheme="minorHAnsi"/>
                <w:bdr w:val="none" w:sz="0" w:space="0" w:color="auto" w:frame="1"/>
              </w:rPr>
            </m:ctrlPr>
          </m:sSubPr>
          <m:e>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σ</m:t>
                </m:r>
              </m:e>
            </m:bar>
          </m:e>
          <m:sub>
            <m:r>
              <w:rPr>
                <w:rStyle w:val="mi"/>
                <w:rFonts w:ascii="Cambria Math" w:hAnsi="Cambria Math" w:cstheme="minorHAnsi"/>
                <w:bdr w:val="none" w:sz="0" w:space="0" w:color="auto" w:frame="1"/>
              </w:rPr>
              <m:t>i</m:t>
            </m:r>
          </m:sub>
        </m:sSub>
      </m:oMath>
      <w:r w:rsidRPr="00603DF4">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i</m:t>
            </m:r>
          </m:sub>
        </m:sSub>
      </m:oMath>
      <w:r w:rsidRPr="00603DF4">
        <w:rPr>
          <w:rFonts w:cstheme="minorHAnsi"/>
        </w:rPr>
        <w:t> ,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i</m:t>
            </m:r>
          </m:sub>
        </m:sSub>
      </m:oMath>
      <w:r w:rsidRPr="00603DF4">
        <w:rPr>
          <w:rFonts w:cstheme="minorHAnsi"/>
        </w:rPr>
        <w:t> ,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ϕ</m:t>
            </m:r>
          </m:e>
          <m:sub>
            <m:r>
              <w:rPr>
                <w:rStyle w:val="mi"/>
                <w:rFonts w:ascii="Cambria Math" w:hAnsi="Cambria Math" w:cstheme="minorHAnsi"/>
                <w:bdr w:val="none" w:sz="0" w:space="0" w:color="auto" w:frame="1"/>
              </w:rPr>
              <m:t>i</m:t>
            </m:r>
          </m:sub>
        </m:sSub>
      </m:oMath>
      <w:r w:rsidRPr="00603DF4">
        <w:rPr>
          <w:rFonts w:cstheme="minorHAnsi"/>
        </w:rPr>
        <w:t> are the average reflectance, azimuthal position, range, and initial phase of the </w:t>
      </w:r>
      <m:oMath>
        <m:r>
          <w:rPr>
            <w:rStyle w:val="mi"/>
            <w:rFonts w:ascii="Cambria Math" w:hAnsi="Cambria Math" w:cstheme="minorHAnsi"/>
            <w:bdr w:val="none" w:sz="0" w:space="0" w:color="auto" w:frame="1"/>
          </w:rPr>
          <m:t>i</m:t>
        </m:r>
      </m:oMath>
      <w:r w:rsidRPr="00603DF4">
        <w:rPr>
          <w:rFonts w:cstheme="minorHAnsi"/>
        </w:rPr>
        <w:t> th scatterer, respectively. The wavelength and carrier frequency of the sent pulse are </w:t>
      </w:r>
      <m:oMath>
        <m:r>
          <w:rPr>
            <w:rStyle w:val="mi"/>
            <w:rFonts w:ascii="Cambria Math" w:hAnsi="Cambria Math" w:cstheme="minorHAnsi"/>
            <w:bdr w:val="none" w:sz="0" w:space="0" w:color="auto" w:frame="1"/>
          </w:rPr>
          <m:t>λ</m:t>
        </m:r>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c</m:t>
            </m:r>
          </m:sub>
        </m:sSub>
      </m:oMath>
      <w:r w:rsidRPr="00603DF4">
        <w:rPr>
          <w:rFonts w:cstheme="minorHAnsi"/>
        </w:rPr>
        <w:t>, respectively. The slow time is </w:t>
      </w:r>
      <m:oMath>
        <m:r>
          <w:rPr>
            <w:rStyle w:val="mi"/>
            <w:rFonts w:ascii="Cambria Math" w:hAnsi="Cambria Math" w:cstheme="minorHAnsi"/>
            <w:bdr w:val="none" w:sz="0" w:space="0" w:color="auto" w:frame="1"/>
          </w:rPr>
          <m:t>τ=u/</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a</m:t>
            </m:r>
          </m:sub>
        </m:sSub>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y</m:t>
            </m:r>
          </m:sub>
        </m:sSub>
      </m:oMath>
      <w:r w:rsidRPr="00603DF4">
        <w:rPr>
          <w:rFonts w:cstheme="minorHAnsi"/>
        </w:rPr>
        <w:t> is a scaling parameter</w:t>
      </w:r>
    </w:p>
    <w:p w14:paraId="721DDC1E" w14:textId="05D42BB8" w:rsidR="00DE338B" w:rsidRPr="00603DF4" w:rsidRDefault="004E7266" w:rsidP="00943183">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y</m:t>
                  </m:r>
                </m:sub>
              </m:sSub>
              <m:r>
                <w:rPr>
                  <w:rStyle w:val="mi"/>
                  <w:rFonts w:ascii="Cambria Math" w:hAnsi="Cambria Math" w:cstheme="minorHAnsi"/>
                  <w:sz w:val="32"/>
                  <w:szCs w:val="32"/>
                  <w:bdr w:val="none" w:sz="0" w:space="0" w:color="auto" w:frame="1"/>
                </w:rPr>
                <m:t>≈</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4π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c</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a</m:t>
                      </m:r>
                    </m:sub>
                  </m:sSub>
                </m:num>
                <m:den>
                  <m:r>
                    <w:rPr>
                      <w:rStyle w:val="mi"/>
                      <w:rFonts w:ascii="Cambria Math" w:hAnsi="Cambria Math" w:cstheme="minorHAnsi"/>
                      <w:sz w:val="32"/>
                      <w:szCs w:val="32"/>
                      <w:bdr w:val="none" w:sz="0" w:space="0" w:color="auto" w:frame="1"/>
                    </w:rPr>
                    <m:t>c</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R</m:t>
                      </m:r>
                    </m:e>
                    <m:sub>
                      <m:r>
                        <w:rPr>
                          <w:rStyle w:val="mi"/>
                          <w:rFonts w:ascii="Cambria Math" w:hAnsi="Cambria Math" w:cstheme="minorHAnsi"/>
                          <w:sz w:val="32"/>
                          <w:szCs w:val="32"/>
                          <w:bdr w:val="none" w:sz="0" w:space="0" w:color="auto" w:frame="1"/>
                        </w:rPr>
                        <m:t>0</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m:rPr>
                          <m:sty m:val="p"/>
                        </m:rPr>
                        <w:rPr>
                          <w:rStyle w:val="mi"/>
                          <w:rFonts w:ascii="Cambria Math" w:hAnsi="Cambria Math" w:cstheme="minorHAnsi"/>
                          <w:sz w:val="32"/>
                          <w:szCs w:val="32"/>
                          <w:bdr w:val="none" w:sz="0" w:space="0" w:color="auto" w:frame="1"/>
                        </w:rPr>
                        <m:t>prf</m:t>
                      </m:r>
                    </m:sub>
                  </m:sSub>
                </m:den>
              </m:f>
            </m:e>
          </m:mr>
        </m:m>
      </m:oMath>
      <w:r w:rsidR="00943183"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(2)</w:t>
      </w:r>
    </w:p>
    <w:p w14:paraId="7E926F25" w14:textId="1127DBC1" w:rsidR="00DE338B" w:rsidRPr="00603DF4" w:rsidRDefault="00DE338B" w:rsidP="00690B67">
      <w:pPr>
        <w:rPr>
          <w:rFonts w:cstheme="minorHAnsi"/>
        </w:rPr>
      </w:pPr>
      <w:r w:rsidRPr="00603DF4">
        <w:rPr>
          <w:rFonts w:cstheme="minorHAnsi"/>
        </w:rPr>
        <w:t>where </w:t>
      </w:r>
      <m:oMath>
        <m:r>
          <w:rPr>
            <w:rStyle w:val="mi"/>
            <w:rFonts w:ascii="Cambria Math" w:hAnsi="Cambria Math" w:cstheme="minorHAnsi"/>
            <w:bdr w:val="none" w:sz="0" w:space="0" w:color="auto" w:frame="1"/>
          </w:rPr>
          <m:t>c</m:t>
        </m:r>
      </m:oMath>
      <w:r w:rsidRPr="00603DF4">
        <w:rPr>
          <w:rFonts w:cstheme="minorHAnsi"/>
        </w:rPr>
        <w:t> is the propagation speed of the sent pulse,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0</m:t>
            </m:r>
          </m:sub>
        </m:sSub>
      </m:oMath>
      <w:r w:rsidRPr="00603DF4">
        <w:rPr>
          <w:rFonts w:cstheme="minorHAnsi"/>
        </w:rPr>
        <w:t> is the distance from the scene center to the midaperture,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m:rPr>
                <m:sty m:val="p"/>
              </m:rPr>
              <w:rPr>
                <w:rStyle w:val="mi"/>
                <w:rFonts w:ascii="Cambria Math" w:hAnsi="Cambria Math" w:cstheme="minorHAnsi"/>
                <w:bdr w:val="none" w:sz="0" w:space="0" w:color="auto" w:frame="1"/>
              </w:rPr>
              <m:t>prf</m:t>
            </m:r>
          </m:sub>
        </m:sSub>
      </m:oMath>
      <w:r w:rsidRPr="00603DF4">
        <w:rPr>
          <w:rFonts w:cstheme="minorHAnsi"/>
        </w:rPr>
        <w:t xml:space="preserve"> is the pulse-repetition frequency </w:t>
      </w:r>
      <w:proofErr w:type="gramStart"/>
      <w:r w:rsidRPr="00603DF4">
        <w:rPr>
          <w:rFonts w:cstheme="minorHAnsi"/>
        </w:rPr>
        <w:t>(PRF).</w:t>
      </w:r>
      <w:proofErr w:type="gramEnd"/>
      <w:r w:rsidRPr="00603DF4">
        <w:rPr>
          <w:rFonts w:cstheme="minorHAnsi"/>
        </w:rPr>
        <w:t xml:space="preserve"> </w:t>
      </w:r>
      <w:proofErr w:type="gramStart"/>
      <w:r w:rsidRPr="00603DF4">
        <w:rPr>
          <w:rFonts w:cstheme="minorHAnsi"/>
        </w:rPr>
        <w:t>Assuming that</w:t>
      </w:r>
      <w:proofErr w:type="gramEnd"/>
      <w:r w:rsidRPr="00603DF4">
        <w:rPr>
          <w:rFonts w:cstheme="minorHAnsi"/>
        </w:rPr>
        <w:t xml:space="preserve"> the ground clutter is static and since the aft-antenna is illuminating the ground scene from the same location as the fore-antenna, the clutter signal will </w:t>
      </w:r>
      <w:r w:rsidRPr="00603DF4">
        <w:rPr>
          <w:rFonts w:cstheme="minorHAnsi"/>
        </w:rPr>
        <w:lastRenderedPageBreak/>
        <w:t>remain constant at every collection point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u</m:t>
            </m:r>
          </m:e>
          <m:sup>
            <m:r>
              <w:rPr>
                <w:rStyle w:val="mi"/>
                <w:rFonts w:ascii="Cambria Math" w:hAnsi="Cambria Math" w:cstheme="minorHAnsi"/>
                <w:bdr w:val="none" w:sz="0" w:space="0" w:color="auto" w:frame="1"/>
              </w:rPr>
              <m:t>*</m:t>
            </m:r>
          </m:sup>
        </m:sSup>
      </m:oMath>
      <w:r w:rsidRPr="00603DF4">
        <w:rPr>
          <w:rFonts w:cstheme="minorHAnsi"/>
        </w:rPr>
        <w:t> throughout the entire synthetic aperture. Therefore, for the same given range line, the slow-time signal of the clutter collected by the aft-antenna is the same clutter signal collected by the fore-antenna with a known time delay,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B</m:t>
            </m:r>
          </m:sub>
        </m:sSub>
      </m:oMath>
    </w:p>
    <w:p w14:paraId="52BECF35" w14:textId="643DE024" w:rsidR="00DE338B" w:rsidRPr="00603DF4" w:rsidRDefault="004E7266" w:rsidP="002513C7">
      <w:pPr>
        <w:jc w:val="center"/>
        <w:rPr>
          <w:rFonts w:cstheme="minorHAnsi"/>
        </w:rPr>
      </w:pPr>
      <m:oMath>
        <m:m>
          <m:mPr>
            <m:plcHide m:val="1"/>
            <m:mcs>
              <m:mc>
                <m:mcPr>
                  <m:count m:val="1"/>
                  <m:mcJc m:val="left"/>
                </m:mcPr>
              </m:mc>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c</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(τ)=</m:t>
              </m:r>
            </m:e>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c</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m:t>
              </m:r>
            </m:e>
          </m:mr>
          <m:mr>
            <m:e>
              <m:r>
                <w:rPr>
                  <w:rStyle w:val="mi"/>
                  <w:rFonts w:ascii="Cambria Math" w:hAnsi="Cambria Math" w:cstheme="minorHAnsi"/>
                  <w:sz w:val="32"/>
                  <w:szCs w:val="32"/>
                  <w:bdr w:val="none" w:sz="0" w:space="0" w:color="auto" w:frame="1"/>
                </w:rPr>
                <m:t>=</m:t>
              </m:r>
            </m:e>
            <m:e>
              <m:nary>
                <m:naryPr>
                  <m:chr m:val="∑"/>
                  <m:limLoc m:val="undOvr"/>
                  <m:grow m:val="1"/>
                  <m:supHide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i</m:t>
                  </m:r>
                </m:sub>
                <m:sup/>
                <m:e>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σ</m:t>
                          </m:r>
                        </m:e>
                      </m:bar>
                    </m:e>
                    <m:sub>
                      <m:r>
                        <w:rPr>
                          <w:rStyle w:val="mi"/>
                          <w:rFonts w:ascii="Cambria Math" w:hAnsi="Cambria Math" w:cstheme="minorHAnsi"/>
                          <w:sz w:val="32"/>
                          <w:szCs w:val="32"/>
                          <w:bdr w:val="none" w:sz="0" w:space="0" w:color="auto" w:frame="1"/>
                        </w:rPr>
                        <m:t>i</m:t>
                      </m:r>
                    </m:sub>
                  </m:sSub>
                  <m:r>
                    <m:rPr>
                      <m:sty m:val="p"/>
                    </m:rPr>
                    <w:rPr>
                      <w:rStyle w:val="mi"/>
                      <w:rFonts w:ascii="Cambria Math" w:hAnsi="Cambria Math" w:cstheme="minorHAnsi"/>
                      <w:sz w:val="32"/>
                      <w:szCs w:val="32"/>
                      <w:bdr w:val="none" w:sz="0" w:space="0" w:color="auto" w:frame="1"/>
                    </w:rPr>
                    <m:t>exp</m:t>
                  </m:r>
                </m:e>
              </m:nary>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y</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i</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)-j</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4π</m:t>
                      </m:r>
                    </m:num>
                    <m:den>
                      <m:r>
                        <w:rPr>
                          <w:rStyle w:val="mi"/>
                          <w:rFonts w:ascii="Cambria Math" w:hAnsi="Cambria Math" w:cstheme="minorHAnsi"/>
                          <w:sz w:val="32"/>
                          <w:szCs w:val="32"/>
                          <w:bdr w:val="none" w:sz="0" w:space="0" w:color="auto" w:frame="1"/>
                        </w:rPr>
                        <m:t>λ</m:t>
                      </m:r>
                    </m:den>
                  </m:f>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r</m:t>
                      </m:r>
                    </m:e>
                    <m:sub>
                      <m:r>
                        <w:rPr>
                          <w:rStyle w:val="mi"/>
                          <w:rFonts w:ascii="Cambria Math" w:hAnsi="Cambria Math" w:cstheme="minorHAnsi"/>
                          <w:sz w:val="32"/>
                          <w:szCs w:val="32"/>
                          <w:bdr w:val="none" w:sz="0" w:space="0" w:color="auto" w:frame="1"/>
                        </w:rPr>
                        <m:t>i</m:t>
                      </m:r>
                    </m:sub>
                  </m:sSub>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ϕ</m:t>
                      </m:r>
                    </m:e>
                    <m:sub>
                      <m:r>
                        <w:rPr>
                          <w:rStyle w:val="mi"/>
                          <w:rFonts w:ascii="Cambria Math" w:hAnsi="Cambria Math" w:cstheme="minorHAnsi"/>
                          <w:sz w:val="32"/>
                          <w:szCs w:val="32"/>
                          <w:bdr w:val="none" w:sz="0" w:space="0" w:color="auto" w:frame="1"/>
                        </w:rPr>
                        <m:t>i</m:t>
                      </m:r>
                    </m:sub>
                  </m:sSub>
                </m:e>
              </m:d>
              <m:r>
                <w:rPr>
                  <w:rStyle w:val="mi"/>
                  <w:rFonts w:ascii="Cambria Math" w:hAnsi="Cambria Math" w:cstheme="minorHAnsi"/>
                  <w:sz w:val="32"/>
                  <w:szCs w:val="32"/>
                  <w:bdr w:val="none" w:sz="0" w:space="0" w:color="auto" w:frame="1"/>
                </w:rPr>
                <m:t>.</m:t>
              </m:r>
            </m:e>
          </m:mr>
        </m:m>
      </m:oMath>
      <w:r w:rsidR="007206A1"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(3)</w:t>
      </w:r>
    </w:p>
    <w:p w14:paraId="5185D7D1" w14:textId="54BB7A1A" w:rsidR="00DE338B" w:rsidRPr="00603DF4" w:rsidRDefault="00DE338B" w:rsidP="007206A1">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"https://ieeexplore.ieee.org/mediastore_new/IEEE/content/media/36/8344524/8244248/perez2-2782621-large.gif" </w:instrText>
      </w:r>
      <w:r w:rsidRPr="00603DF4">
        <w:rPr>
          <w:rFonts w:cstheme="minorHAnsi"/>
        </w:rPr>
        <w:fldChar w:fldCharType="separate"/>
      </w:r>
      <w:r w:rsidRPr="00603DF4">
        <w:rPr>
          <w:rFonts w:cstheme="minorHAnsi"/>
          <w:noProof/>
        </w:rPr>
        <w:drawing>
          <wp:inline distT="0" distB="0" distL="0" distR="0" wp14:anchorId="30E9C757" wp14:editId="4C97DBF3">
            <wp:extent cx="2743200" cy="1709928"/>
            <wp:effectExtent l="0" t="0" r="0" b="5080"/>
            <wp:docPr id="60" name="Picture 60" descr="Fig. 2. Data-collection geometry of the DPCA-SAR operating in ping-pong mode. The baseline, B , is defined as the distance between the fore-antenna and the aft-antenna. The aft-antenna collects the data from the same points as the fore-antenna with a time delay of τB=B/V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Fig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709928"/>
                    </a:xfrm>
                    <a:prstGeom prst="rect">
                      <a:avLst/>
                    </a:prstGeom>
                    <a:noFill/>
                    <a:ln>
                      <a:noFill/>
                    </a:ln>
                  </pic:spPr>
                </pic:pic>
              </a:graphicData>
            </a:graphic>
          </wp:inline>
        </w:drawing>
      </w:r>
    </w:p>
    <w:p w14:paraId="210E4067" w14:textId="530CC7E3" w:rsidR="00DE338B" w:rsidRPr="00603DF4" w:rsidRDefault="00DE338B" w:rsidP="00E52842">
      <w:pPr>
        <w:pStyle w:val="NoSpacing"/>
        <w:rPr>
          <w:rFonts w:cstheme="minorHAnsi"/>
        </w:rPr>
      </w:pPr>
      <w:r w:rsidRPr="00603DF4">
        <w:rPr>
          <w:rFonts w:cstheme="minorHAnsi"/>
        </w:rPr>
        <w:fldChar w:fldCharType="end"/>
      </w:r>
      <w:r w:rsidRPr="00603DF4">
        <w:rPr>
          <w:rFonts w:cstheme="minorHAnsi"/>
          <w:b/>
          <w:bCs/>
        </w:rPr>
        <w:t>Fig. 2.</w:t>
      </w:r>
      <w:r w:rsidR="007206A1" w:rsidRPr="00603DF4">
        <w:rPr>
          <w:rFonts w:cstheme="minorHAnsi"/>
          <w:b/>
          <w:bCs/>
        </w:rPr>
        <w:t xml:space="preserve"> </w:t>
      </w:r>
      <w:r w:rsidRPr="00603DF4">
        <w:rPr>
          <w:rFonts w:cstheme="minorHAnsi"/>
        </w:rPr>
        <w:t>Data-collection geometry of the DPCA-SAR operating in ping-pong mode. The baseline, </w:t>
      </w:r>
      <m:oMath>
        <m:r>
          <w:rPr>
            <w:rStyle w:val="mi"/>
            <w:rFonts w:ascii="Cambria Math" w:hAnsi="Cambria Math" w:cstheme="minorHAnsi"/>
            <w:color w:val="666666"/>
            <w:bdr w:val="none" w:sz="0" w:space="0" w:color="auto" w:frame="1"/>
          </w:rPr>
          <m:t>B</m:t>
        </m:r>
      </m:oMath>
      <w:r w:rsidRPr="00603DF4">
        <w:rPr>
          <w:rFonts w:cstheme="minorHAnsi"/>
        </w:rPr>
        <w:t> , is defined as the distance between the fore-antenna and the aft-antenna. The aft-antenna collects the data from the same points as the fore-antenna with a time delay of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τ</m:t>
            </m:r>
          </m:e>
          <m:sub>
            <m:r>
              <w:rPr>
                <w:rStyle w:val="mi"/>
                <w:rFonts w:ascii="Cambria Math" w:hAnsi="Cambria Math" w:cstheme="minorHAnsi"/>
                <w:color w:val="666666"/>
                <w:bdr w:val="none" w:sz="0" w:space="0" w:color="auto" w:frame="1"/>
              </w:rPr>
              <m:t>B</m:t>
            </m:r>
          </m:sub>
        </m:sSub>
        <m:r>
          <w:rPr>
            <w:rStyle w:val="mi"/>
            <w:rFonts w:ascii="Cambria Math" w:hAnsi="Cambria Math" w:cstheme="minorHAnsi"/>
            <w:color w:val="666666"/>
            <w:bdr w:val="none" w:sz="0" w:space="0" w:color="auto" w:frame="1"/>
          </w:rPr>
          <m:t>=B/</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V</m:t>
            </m:r>
          </m:e>
          <m:sub>
            <m:r>
              <w:rPr>
                <w:rStyle w:val="mi"/>
                <w:rFonts w:ascii="Cambria Math" w:hAnsi="Cambria Math" w:cstheme="minorHAnsi"/>
                <w:color w:val="666666"/>
                <w:bdr w:val="none" w:sz="0" w:space="0" w:color="auto" w:frame="1"/>
              </w:rPr>
              <m:t>a</m:t>
            </m:r>
          </m:sub>
        </m:sSub>
      </m:oMath>
      <w:r w:rsidRPr="00603DF4">
        <w:rPr>
          <w:rFonts w:cstheme="minorHAnsi"/>
        </w:rPr>
        <w:t>.</w:t>
      </w:r>
    </w:p>
    <w:p w14:paraId="63ACD0D8" w14:textId="77777777" w:rsidR="00E52842" w:rsidRPr="00603DF4" w:rsidRDefault="00E52842" w:rsidP="00690B67">
      <w:pPr>
        <w:rPr>
          <w:rFonts w:cstheme="minorHAnsi"/>
        </w:rPr>
      </w:pPr>
    </w:p>
    <w:p w14:paraId="5E44F5EF" w14:textId="77466C11" w:rsidR="00DE338B" w:rsidRPr="00603DF4" w:rsidRDefault="00DE338B" w:rsidP="00690B67">
      <w:pPr>
        <w:rPr>
          <w:rFonts w:cstheme="minorHAnsi"/>
        </w:rPr>
      </w:pPr>
      <w:r w:rsidRPr="00603DF4">
        <w:rPr>
          <w:rFonts w:cstheme="minorHAnsi"/>
        </w:rPr>
        <w:t>Now consider a single vibrating target at a given range line. The slow-time signal from a vibrating target collected by the fore-antenna is</w:t>
      </w:r>
    </w:p>
    <w:p w14:paraId="169BC4C4" w14:textId="55FD4D5F" w:rsidR="00DE338B" w:rsidRPr="00603DF4" w:rsidRDefault="004E7266" w:rsidP="00A24415">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d</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σ</m:t>
                      </m:r>
                    </m:e>
                  </m:bar>
                </m:e>
                <m:sub>
                  <m:r>
                    <w:rPr>
                      <w:rStyle w:val="mi"/>
                      <w:rFonts w:ascii="Cambria Math" w:hAnsi="Cambria Math" w:cstheme="minorHAnsi"/>
                      <w:sz w:val="32"/>
                      <w:szCs w:val="32"/>
                      <w:bdr w:val="none" w:sz="0" w:space="0" w:color="auto" w:frame="1"/>
                    </w:rPr>
                    <m:t>v</m:t>
                  </m:r>
                </m:sub>
              </m:sSub>
              <m:r>
                <m:rPr>
                  <m:sty m:val="p"/>
                </m:rPr>
                <w:rPr>
                  <w:rStyle w:val="mi"/>
                  <w:rFonts w:ascii="Cambria Math" w:hAnsi="Cambria Math" w:cstheme="minorHAnsi"/>
                  <w:sz w:val="32"/>
                  <w:szCs w:val="32"/>
                  <w:bdr w:val="none" w:sz="0" w:space="0" w:color="auto" w:frame="1"/>
                </w:rPr>
                <m:t>exp</m:t>
              </m:r>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y</m:t>
                      </m:r>
                    </m:sub>
                  </m:sSub>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y</m:t>
                          </m:r>
                        </m:e>
                      </m:ba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τ-j</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4π</m:t>
                      </m:r>
                    </m:num>
                    <m:den>
                      <m:r>
                        <w:rPr>
                          <w:rStyle w:val="mi"/>
                          <w:rFonts w:ascii="Cambria Math" w:hAnsi="Cambria Math" w:cstheme="minorHAnsi"/>
                          <w:sz w:val="32"/>
                          <w:szCs w:val="32"/>
                          <w:bdr w:val="none" w:sz="0" w:space="0" w:color="auto" w:frame="1"/>
                        </w:rPr>
                        <m:t>λ</m:t>
                      </m:r>
                    </m:den>
                  </m:f>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ϕ</m:t>
                      </m:r>
                    </m:e>
                    <m:sub>
                      <m:r>
                        <w:rPr>
                          <w:rStyle w:val="mi"/>
                          <w:rFonts w:ascii="Cambria Math" w:hAnsi="Cambria Math" w:cstheme="minorHAnsi"/>
                          <w:sz w:val="32"/>
                          <w:szCs w:val="32"/>
                          <w:bdr w:val="none" w:sz="0" w:space="0" w:color="auto" w:frame="1"/>
                        </w:rPr>
                        <m:t>v</m:t>
                      </m:r>
                    </m:sub>
                  </m:sSub>
                </m:e>
              </m:d>
            </m:e>
          </m:mr>
        </m:m>
      </m:oMath>
      <w:r w:rsidR="00D30A3F"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(4)</w:t>
      </w:r>
    </w:p>
    <w:p w14:paraId="70D85F1A" w14:textId="4577FB1D" w:rsidR="00DE338B" w:rsidRPr="00603DF4" w:rsidRDefault="00DE338B" w:rsidP="00690B67">
      <w:pPr>
        <w:rPr>
          <w:rFonts w:cstheme="minorHAnsi"/>
        </w:rPr>
      </w:pPr>
      <w:r w:rsidRPr="00603DF4">
        <w:rPr>
          <w:rFonts w:cstheme="minorHAnsi"/>
        </w:rPr>
        <w:t>where </w:t>
      </w:r>
      <m:oMath>
        <m:sSub>
          <m:sSubPr>
            <m:ctrlPr>
              <w:rPr>
                <w:rStyle w:val="mi"/>
                <w:rFonts w:ascii="Cambria Math" w:hAnsi="Cambria Math" w:cstheme="minorHAnsi"/>
                <w:bdr w:val="none" w:sz="0" w:space="0" w:color="auto" w:frame="1"/>
              </w:rPr>
            </m:ctrlPr>
          </m:sSubPr>
          <m:e>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σ</m:t>
                </m:r>
              </m:e>
            </m:bar>
          </m:e>
          <m:sub>
            <m:r>
              <w:rPr>
                <w:rStyle w:val="mi"/>
                <w:rFonts w:ascii="Cambria Math" w:hAnsi="Cambria Math" w:cstheme="minorHAnsi"/>
                <w:bdr w:val="none" w:sz="0" w:space="0" w:color="auto" w:frame="1"/>
              </w:rPr>
              <m:t>v</m:t>
            </m:r>
          </m:sub>
        </m:sSub>
      </m:oMath>
      <w:r w:rsidRPr="00603DF4">
        <w:rPr>
          <w:rFonts w:cstheme="minorHAnsi"/>
        </w:rPr>
        <w:t>, </w:t>
      </w:r>
      <m:oMath>
        <m:sSub>
          <m:sSubPr>
            <m:ctrlPr>
              <w:rPr>
                <w:rStyle w:val="mi"/>
                <w:rFonts w:ascii="Cambria Math" w:hAnsi="Cambria Math" w:cstheme="minorHAnsi"/>
                <w:bdr w:val="none" w:sz="0" w:space="0" w:color="auto" w:frame="1"/>
              </w:rPr>
            </m:ctrlPr>
          </m:sSubPr>
          <m:e>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y</m:t>
                </m:r>
              </m:e>
            </m:bar>
          </m:e>
          <m:sub>
            <m:r>
              <w:rPr>
                <w:rStyle w:val="mi"/>
                <w:rFonts w:ascii="Cambria Math" w:hAnsi="Cambria Math" w:cstheme="minorHAnsi"/>
                <w:bdr w:val="none" w:sz="0" w:space="0" w:color="auto" w:frame="1"/>
              </w:rPr>
              <m:t>v</m:t>
            </m:r>
          </m:sub>
        </m:sSub>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(τ)</m:t>
        </m:r>
      </m:oMath>
      <w:r w:rsidRPr="00603DF4">
        <w:rPr>
          <w:rFonts w:cstheme="minorHAnsi"/>
        </w:rPr>
        <w:t> are the average reflectance, average azimuthal position, and displacement of the vibrating target, respectively. Consequently, the slow-time signal from the vibrating target collected by the aft-antenna,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(τ)</m:t>
        </m:r>
      </m:oMath>
      <w:r w:rsidRPr="00603DF4">
        <w:rPr>
          <w:rFonts w:cstheme="minorHAnsi"/>
        </w:rPr>
        <w:t>, is</w:t>
      </w:r>
    </w:p>
    <w:p w14:paraId="37C568B9" w14:textId="520847AF" w:rsidR="00DE338B" w:rsidRPr="00603DF4" w:rsidRDefault="004E7266" w:rsidP="0062067B">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d</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σ</m:t>
                      </m:r>
                    </m:e>
                  </m:bar>
                </m:e>
                <m:sub>
                  <m:r>
                    <w:rPr>
                      <w:rStyle w:val="mi"/>
                      <w:rFonts w:ascii="Cambria Math" w:hAnsi="Cambria Math" w:cstheme="minorHAnsi"/>
                      <w:sz w:val="32"/>
                      <w:szCs w:val="32"/>
                      <w:bdr w:val="none" w:sz="0" w:space="0" w:color="auto" w:frame="1"/>
                    </w:rPr>
                    <m:t>v</m:t>
                  </m:r>
                </m:sub>
              </m:sSub>
              <m:r>
                <m:rPr>
                  <m:sty m:val="p"/>
                </m:rPr>
                <w:rPr>
                  <w:rStyle w:val="mi"/>
                  <w:rFonts w:ascii="Cambria Math" w:hAnsi="Cambria Math" w:cstheme="minorHAnsi"/>
                  <w:sz w:val="32"/>
                  <w:szCs w:val="32"/>
                  <w:bdr w:val="none" w:sz="0" w:space="0" w:color="auto" w:frame="1"/>
                </w:rPr>
                <m:t>exp</m:t>
              </m:r>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y</m:t>
                      </m:r>
                    </m:sub>
                  </m:sSub>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y</m:t>
                          </m:r>
                        </m:e>
                      </m:ba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)-j</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4π</m:t>
                      </m:r>
                    </m:num>
                    <m:den>
                      <m:r>
                        <w:rPr>
                          <w:rStyle w:val="mi"/>
                          <w:rFonts w:ascii="Cambria Math" w:hAnsi="Cambria Math" w:cstheme="minorHAnsi"/>
                          <w:sz w:val="32"/>
                          <w:szCs w:val="32"/>
                          <w:bdr w:val="none" w:sz="0" w:space="0" w:color="auto" w:frame="1"/>
                        </w:rPr>
                        <m:t>λ</m:t>
                      </m:r>
                    </m:den>
                  </m:f>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ϕ</m:t>
                      </m:r>
                    </m:e>
                    <m:sub>
                      <m:r>
                        <w:rPr>
                          <w:rStyle w:val="mi"/>
                          <w:rFonts w:ascii="Cambria Math" w:hAnsi="Cambria Math" w:cstheme="minorHAnsi"/>
                          <w:sz w:val="32"/>
                          <w:szCs w:val="32"/>
                          <w:bdr w:val="none" w:sz="0" w:space="0" w:color="auto" w:frame="1"/>
                        </w:rPr>
                        <m:t>v</m:t>
                      </m:r>
                    </m:sub>
                  </m:sSub>
                </m:e>
              </m:d>
              <m:r>
                <w:rPr>
                  <w:rStyle w:val="mi"/>
                  <w:rFonts w:ascii="Cambria Math" w:hAnsi="Cambria Math" w:cstheme="minorHAnsi"/>
                  <w:sz w:val="32"/>
                  <w:szCs w:val="32"/>
                  <w:bdr w:val="none" w:sz="0" w:space="0" w:color="auto" w:frame="1"/>
                </w:rPr>
                <m:t>.</m:t>
              </m:r>
            </m:e>
          </m:mr>
        </m:m>
      </m:oMath>
      <w:r w:rsidR="0062067B"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(5)</w:t>
      </w:r>
    </w:p>
    <w:p w14:paraId="2B4F59D9" w14:textId="05B64042" w:rsidR="00DE338B" w:rsidRPr="00603DF4" w:rsidRDefault="00DE338B" w:rsidP="00690B67">
      <w:pPr>
        <w:rPr>
          <w:rFonts w:cstheme="minorHAnsi"/>
        </w:rPr>
      </w:pPr>
      <w:r w:rsidRPr="00603DF4">
        <w:rPr>
          <w:rFonts w:cstheme="minorHAnsi"/>
        </w:rPr>
        <w:t>The first phase term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(τ)</m:t>
        </m:r>
      </m:oMath>
      <w:r w:rsidRPr="00603DF4">
        <w:rPr>
          <w:rFonts w:cstheme="minorHAnsi"/>
        </w:rPr>
        <w:t> is </w:t>
      </w:r>
      <m:oMath>
        <m:r>
          <w:rPr>
            <w:rStyle w:val="mo"/>
            <w:rFonts w:ascii="Cambria Math" w:hAnsi="Cambria Math" w:cstheme="minorHAnsi"/>
            <w:bdr w:val="none" w:sz="0" w:space="0" w:color="auto" w:frame="1"/>
          </w:rPr>
          <m:t>-j</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k</m:t>
            </m:r>
          </m:e>
          <m:sub>
            <m:r>
              <w:rPr>
                <w:rStyle w:val="mo"/>
                <w:rFonts w:ascii="Cambria Math" w:hAnsi="Cambria Math" w:cstheme="minorHAnsi"/>
                <w:bdr w:val="none" w:sz="0" w:space="0" w:color="auto" w:frame="1"/>
              </w:rPr>
              <m:t>y</m:t>
            </m:r>
          </m:sub>
        </m:sSub>
        <m:sSub>
          <m:sSubPr>
            <m:ctrlPr>
              <w:rPr>
                <w:rStyle w:val="mo"/>
                <w:rFonts w:ascii="Cambria Math" w:hAnsi="Cambria Math" w:cstheme="minorHAnsi"/>
                <w:bdr w:val="none" w:sz="0" w:space="0" w:color="auto" w:frame="1"/>
              </w:rPr>
            </m:ctrlPr>
          </m:sSubPr>
          <m:e>
            <m:bar>
              <m:barPr>
                <m:pos m:val="top"/>
                <m:ctrlPr>
                  <w:rPr>
                    <w:rStyle w:val="mo"/>
                    <w:rFonts w:ascii="Cambria Math" w:hAnsi="Cambria Math" w:cstheme="minorHAnsi"/>
                    <w:bdr w:val="none" w:sz="0" w:space="0" w:color="auto" w:frame="1"/>
                  </w:rPr>
                </m:ctrlPr>
              </m:barPr>
              <m:e>
                <m:r>
                  <w:rPr>
                    <w:rStyle w:val="mo"/>
                    <w:rFonts w:ascii="Cambria Math" w:hAnsi="Cambria Math" w:cstheme="minorHAnsi"/>
                    <w:bdr w:val="none" w:sz="0" w:space="0" w:color="auto" w:frame="1"/>
                  </w:rPr>
                  <m:t>y</m:t>
                </m:r>
              </m:e>
            </m:bar>
          </m:e>
          <m:sub>
            <m:r>
              <w:rPr>
                <w:rStyle w:val="mo"/>
                <w:rFonts w:ascii="Cambria Math" w:hAnsi="Cambria Math" w:cstheme="minorHAnsi"/>
                <w:bdr w:val="none" w:sz="0" w:space="0" w:color="auto" w:frame="1"/>
              </w:rPr>
              <m:t>v</m:t>
            </m:r>
          </m:sub>
        </m:sSub>
        <m:r>
          <w:rPr>
            <w:rStyle w:val="mo"/>
            <w:rFonts w:ascii="Cambria Math" w:hAnsi="Cambria Math" w:cstheme="minorHAnsi"/>
            <w:bdr w:val="none" w:sz="0" w:space="0" w:color="auto" w:frame="1"/>
          </w:rPr>
          <m:t>(τ-</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τ</m:t>
            </m:r>
          </m:e>
          <m:sub>
            <m:r>
              <w:rPr>
                <w:rStyle w:val="mo"/>
                <w:rFonts w:ascii="Cambria Math" w:hAnsi="Cambria Math" w:cstheme="minorHAnsi"/>
                <w:bdr w:val="none" w:sz="0" w:space="0" w:color="auto" w:frame="1"/>
              </w:rPr>
              <m:t>B</m:t>
            </m:r>
          </m:sub>
        </m:sSub>
        <m:r>
          <w:rPr>
            <w:rStyle w:val="mo"/>
            <w:rFonts w:ascii="Cambria Math" w:hAnsi="Cambria Math" w:cstheme="minorHAnsi"/>
            <w:bdr w:val="none" w:sz="0" w:space="0" w:color="auto" w:frame="1"/>
          </w:rPr>
          <m:t>)</m:t>
        </m:r>
      </m:oMath>
      <w:r w:rsidRPr="00603DF4">
        <w:rPr>
          <w:rFonts w:cstheme="minorHAnsi"/>
        </w:rPr>
        <w:t>, as shown in the case of clutter. However, the second phase term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(τ)</m:t>
        </m:r>
      </m:oMath>
      <w:r w:rsidRPr="00603DF4">
        <w:rPr>
          <w:rFonts w:cstheme="minorHAnsi"/>
        </w:rPr>
        <w:t> remains the same as that for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(τ)</m:t>
        </m:r>
      </m:oMath>
      <w:r w:rsidRPr="00603DF4">
        <w:rPr>
          <w:rFonts w:cstheme="minorHAnsi"/>
        </w:rPr>
        <w:t> because the aft-antenna also observes the instantaneous vibration displacement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(τ)</m:t>
        </m:r>
      </m:oMath>
      <w:r w:rsidRPr="00603DF4">
        <w:rPr>
          <w:rFonts w:cstheme="minorHAnsi"/>
        </w:rPr>
        <w:t> at time </w:t>
      </w:r>
      <m:oMath>
        <m:r>
          <w:rPr>
            <w:rStyle w:val="mi"/>
            <w:rFonts w:ascii="Cambria Math" w:hAnsi="Cambria Math" w:cstheme="minorHAnsi"/>
            <w:bdr w:val="none" w:sz="0" w:space="0" w:color="auto" w:frame="1"/>
          </w:rPr>
          <m:t>τ</m:t>
        </m:r>
      </m:oMath>
      <w:r w:rsidRPr="00603DF4">
        <w:rPr>
          <w:rFonts w:cstheme="minorHAnsi"/>
        </w:rPr>
        <w:t> . In summary, the two slow-time signals collected by the fore-antenna and the aft-antenna, from a ground scene containing a single vibrating target in clutter, can be written as</w:t>
      </w:r>
    </w:p>
    <w:p w14:paraId="1E36AF1A" w14:textId="77CDB3FF" w:rsidR="00DE338B" w:rsidRPr="00603DF4" w:rsidRDefault="004E7266" w:rsidP="004D2AB6">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s</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d</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c</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e>
          </m:mr>
        </m:m>
      </m:oMath>
      <w:r w:rsidR="004D2AB6"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(6)</w:t>
      </w:r>
    </w:p>
    <w:p w14:paraId="32E8470C" w14:textId="73EFF581" w:rsidR="00DE338B" w:rsidRPr="00603DF4" w:rsidRDefault="00DE338B" w:rsidP="00690B67">
      <w:pPr>
        <w:rPr>
          <w:rFonts w:cstheme="minorHAnsi"/>
        </w:rPr>
      </w:pPr>
      <w:r w:rsidRPr="00603DF4">
        <w:rPr>
          <w:rFonts w:cstheme="minorHAnsi"/>
        </w:rPr>
        <w:t>and</w:t>
      </w:r>
    </w:p>
    <w:p w14:paraId="1850E3F2" w14:textId="77777777" w:rsidR="003C2C25" w:rsidRPr="00603DF4" w:rsidRDefault="004E7266" w:rsidP="003C2C25">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s</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d</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c</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(τ)</m:t>
              </m:r>
            </m:e>
          </m:mr>
        </m:m>
      </m:oMath>
      <w:r w:rsidR="003C2C25"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(7)</w:t>
      </w:r>
    </w:p>
    <w:p w14:paraId="07320198" w14:textId="45066CC7" w:rsidR="00DE338B" w:rsidRPr="00603DF4" w:rsidRDefault="00DE338B" w:rsidP="005D0692">
      <w:pPr>
        <w:rPr>
          <w:rFonts w:cstheme="minorHAnsi"/>
        </w:rPr>
      </w:pPr>
      <w:r w:rsidRPr="00603DF4">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1</m:t>
            </m:r>
          </m:sub>
        </m:sSub>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2</m:t>
            </m:r>
          </m:sub>
        </m:sSub>
      </m:oMath>
      <w:r w:rsidRPr="00603DF4">
        <w:rPr>
          <w:rFonts w:cstheme="minorHAnsi"/>
        </w:rPr>
        <w:t> represent the signals from the vibrating target,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1</m:t>
            </m:r>
          </m:sub>
        </m:sSub>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2</m:t>
            </m:r>
          </m:sub>
        </m:sSub>
      </m:oMath>
      <w:r w:rsidRPr="00603DF4">
        <w:rPr>
          <w:rFonts w:cstheme="minorHAnsi"/>
        </w:rPr>
        <w:t> represent the clutter signals,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1</m:t>
            </m:r>
          </m:sub>
        </m:sSub>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2</m:t>
            </m:r>
          </m:sub>
        </m:sSub>
      </m:oMath>
      <w:r w:rsidRPr="00603DF4">
        <w:rPr>
          <w:rFonts w:cstheme="minorHAnsi"/>
        </w:rPr>
        <w:t> represent the additive noise due to electronic error and quantization error, etc. Just as in the signal model for spotlight SAR mode [12],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1</m:t>
            </m:r>
          </m:sub>
        </m:sSub>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2</m:t>
            </m:r>
          </m:sub>
        </m:sSub>
      </m:oMath>
      <w:r w:rsidRPr="00603DF4">
        <w:rPr>
          <w:rFonts w:cstheme="minorHAnsi"/>
        </w:rPr>
        <w:t> are modeled as zero-mean circularly symmetric complex-valued white Gaussian (ZMCSCG) noise.</w:t>
      </w:r>
    </w:p>
    <w:p w14:paraId="2473E09D" w14:textId="5E293CEF" w:rsidR="00DE338B" w:rsidRPr="00603DF4" w:rsidRDefault="00DE338B" w:rsidP="00690B67">
      <w:pPr>
        <w:rPr>
          <w:rFonts w:cstheme="minorHAnsi"/>
        </w:rPr>
      </w:pPr>
      <w:r w:rsidRPr="00603DF4">
        <w:rPr>
          <w:rFonts w:cstheme="minorHAnsi"/>
        </w:rPr>
        <w:lastRenderedPageBreak/>
        <w:t>Recall that the clutter signal collected by the fore-antenna is the same as the clutter signal collected by the aft-antenna separated by a time delay,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B</m:t>
            </m:r>
          </m:sub>
        </m:sSub>
      </m:oMath>
      <w:r w:rsidRPr="00603DF4">
        <w:rPr>
          <w:rFonts w:cstheme="minorHAnsi"/>
        </w:rPr>
        <w:t>, namely,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(τ)=</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(τ-</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m:t>
        </m:r>
      </m:oMath>
      <w:r w:rsidRPr="00603DF4">
        <w:rPr>
          <w:rFonts w:cstheme="minorHAnsi"/>
        </w:rPr>
        <w:t>. Hence, by taking the difference of the signals collected by the two antennas at the same collection location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u</m:t>
            </m:r>
          </m:e>
          <m:sup>
            <m:r>
              <w:rPr>
                <w:rStyle w:val="mi"/>
                <w:rFonts w:ascii="Cambria Math" w:hAnsi="Cambria Math" w:cstheme="minorHAnsi"/>
                <w:bdr w:val="none" w:sz="0" w:space="0" w:color="auto" w:frame="1"/>
              </w:rPr>
              <m:t>*</m:t>
            </m:r>
          </m:sup>
        </m:sSup>
      </m:oMath>
      <w:r w:rsidRPr="00603DF4">
        <w:rPr>
          <w:rFonts w:cstheme="minorHAnsi"/>
        </w:rPr>
        <w:t> , the clutter signal is totally removed, and as a result, the difference signal is modulated by the vibration dynamics in a nonlinear manner. The difference signal, </w:t>
      </w:r>
      <m:oMath>
        <m:r>
          <w:rPr>
            <w:rStyle w:val="mi"/>
            <w:rFonts w:ascii="Cambria Math" w:hAnsi="Cambria Math" w:cstheme="minorHAnsi"/>
            <w:bdr w:val="none" w:sz="0" w:space="0" w:color="auto" w:frame="1"/>
          </w:rPr>
          <m:t>s(τ)</m:t>
        </m:r>
      </m:oMath>
      <w:r w:rsidRPr="00603DF4">
        <w:rPr>
          <w:rFonts w:cstheme="minorHAnsi"/>
        </w:rPr>
        <w:t>, which we call the DPCA signal of interest (SoI), is given by</w:t>
      </w:r>
    </w:p>
    <w:p w14:paraId="0C7CA9F3" w14:textId="03AC7718" w:rsidR="00DE338B" w:rsidRPr="00603DF4" w:rsidRDefault="004E7266" w:rsidP="004734B8">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s(τ)=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d</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d</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e>
          </m:mr>
        </m:m>
      </m:oMath>
      <w:r w:rsidR="004734B8"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(8)</w:t>
      </w:r>
    </w:p>
    <w:p w14:paraId="25908A9F" w14:textId="7A3353AD" w:rsidR="00DE338B" w:rsidRPr="00603DF4" w:rsidRDefault="00DE338B" w:rsidP="00690B67">
      <w:pPr>
        <w:rPr>
          <w:rFonts w:cstheme="minorHAnsi"/>
        </w:rPr>
      </w:pPr>
      <w:r w:rsidRPr="00603DF4">
        <w:rPr>
          <w:rFonts w:cstheme="minorHAnsi"/>
        </w:rPr>
        <w:t>The operation represented by </w:t>
      </w:r>
      <w:hyperlink r:id="rId12" w:anchor="deqn8" w:history="1">
        <w:r w:rsidRPr="00603DF4">
          <w:rPr>
            <w:rStyle w:val="Hyperlink"/>
            <w:rFonts w:cstheme="minorHAnsi"/>
            <w:color w:val="006699"/>
          </w:rPr>
          <w:t>(8)</w:t>
        </w:r>
      </w:hyperlink>
      <w:r w:rsidRPr="00603DF4">
        <w:rPr>
          <w:rFonts w:cstheme="minorHAnsi"/>
        </w:rPr>
        <w:t> is the DPCA technique [23]. In real-world applications, the removal of the clutter signal is subject to the noise floor of the DPCA-SAR system [23]. If we define the difference signal from the vibrating target as</w:t>
      </w:r>
    </w:p>
    <w:p w14:paraId="3522CA35" w14:textId="28E53F54" w:rsidR="00DE338B" w:rsidRPr="00603DF4" w:rsidRDefault="004E7266" w:rsidP="00E7788C">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d(τ)=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d</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d</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e>
          </m:mr>
        </m:m>
      </m:oMath>
      <w:r w:rsidR="00E7788C"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(9)</w:t>
      </w:r>
    </w:p>
    <w:p w14:paraId="12B421EF" w14:textId="1747842B" w:rsidR="00DE338B" w:rsidRPr="00603DF4" w:rsidRDefault="00DE338B" w:rsidP="00690B67">
      <w:pPr>
        <w:rPr>
          <w:rFonts w:cstheme="minorHAnsi"/>
        </w:rPr>
      </w:pPr>
      <w:r w:rsidRPr="00603DF4">
        <w:rPr>
          <w:rFonts w:cstheme="minorHAnsi"/>
        </w:rPr>
        <w:t>and the residual clutter noise as</w:t>
      </w:r>
    </w:p>
    <w:p w14:paraId="238676AA" w14:textId="05C005D4" w:rsidR="00DE338B" w:rsidRPr="00603DF4" w:rsidRDefault="004E7266" w:rsidP="00925CB5">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w(τ)=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(τ)</m:t>
              </m:r>
            </m:e>
          </m:mr>
        </m:m>
      </m:oMath>
      <w:r w:rsidR="00925CB5"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(10)</w:t>
      </w:r>
    </w:p>
    <w:p w14:paraId="78830B01" w14:textId="7ADBEF89" w:rsidR="00DE338B" w:rsidRPr="00603DF4" w:rsidRDefault="00DE338B" w:rsidP="00690B67">
      <w:pPr>
        <w:rPr>
          <w:rFonts w:cstheme="minorHAnsi"/>
        </w:rPr>
      </w:pPr>
      <w:r w:rsidRPr="00603DF4">
        <w:rPr>
          <w:rFonts w:cstheme="minorHAnsi"/>
        </w:rPr>
        <w:t xml:space="preserve">the DPCA-SAR </w:t>
      </w:r>
      <w:proofErr w:type="spellStart"/>
      <w:r w:rsidRPr="00603DF4">
        <w:rPr>
          <w:rFonts w:cstheme="minorHAnsi"/>
        </w:rPr>
        <w:t>SoI</w:t>
      </w:r>
      <w:proofErr w:type="spellEnd"/>
      <w:r w:rsidRPr="00603DF4">
        <w:rPr>
          <w:rFonts w:cstheme="minorHAnsi"/>
        </w:rPr>
        <w:t xml:space="preserve"> can be recast succinctly as</w:t>
      </w:r>
    </w:p>
    <w:p w14:paraId="564A2EDB" w14:textId="7E9E3A13" w:rsidR="00DE338B" w:rsidRPr="00603DF4" w:rsidRDefault="004E7266" w:rsidP="00282581">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s(τ)=d(τ)+w(τ).</m:t>
              </m:r>
            </m:e>
          </m:mr>
        </m:m>
      </m:oMath>
      <w:r w:rsidR="00282581"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(11)</w:t>
      </w:r>
    </w:p>
    <w:p w14:paraId="1A154309" w14:textId="7CA8E359" w:rsidR="00DE338B" w:rsidRPr="00603DF4" w:rsidRDefault="00DE338B" w:rsidP="00690B67">
      <w:pPr>
        <w:rPr>
          <w:rFonts w:cstheme="minorHAnsi"/>
        </w:rPr>
      </w:pPr>
      <w:r w:rsidRPr="00603DF4">
        <w:rPr>
          <w:rFonts w:cstheme="minorHAnsi"/>
        </w:rPr>
        <w:t>In practice, the residual-clutter noise term may also include a portion of the clutter signal that is not canceled due to the incoherence between the signals collected by the fore- and the aft-antennas. For a typical DPCA-SAR collection platform,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B</m:t>
            </m:r>
          </m:sub>
        </m:sSub>
      </m:oMath>
      <w:r w:rsidRPr="00603DF4">
        <w:rPr>
          <w:rFonts w:cstheme="minorHAnsi"/>
        </w:rPr>
        <w:t> is no more than a few milliseconds. If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B</m:t>
            </m:r>
          </m:sub>
        </m:sSub>
      </m:oMath>
      <w:r w:rsidRPr="00603DF4">
        <w:rPr>
          <w:rFonts w:cstheme="minorHAnsi"/>
        </w:rPr>
        <w:t> is much shorter than the duration of the vibration of interest, then the instantaneous vibration displacement can be approximated linearly as</w:t>
      </w:r>
    </w:p>
    <w:p w14:paraId="3CB9829E" w14:textId="295ECB06" w:rsidR="00DE338B" w:rsidRPr="00603DF4" w:rsidRDefault="004E7266" w:rsidP="007254AF">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e>
          </m:mr>
        </m:m>
      </m:oMath>
      <w:r w:rsidR="007254AF"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(12)</w:t>
      </w:r>
    </w:p>
    <w:p w14:paraId="33D4B2C7" w14:textId="2B991A60" w:rsidR="00DE338B" w:rsidRPr="00603DF4" w:rsidRDefault="00DE338B" w:rsidP="00690B67">
      <w:pPr>
        <w:rPr>
          <w:rFonts w:cstheme="minorHAnsi"/>
        </w:rPr>
      </w:pPr>
      <w:r w:rsidRPr="00603DF4">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(τ)</m:t>
        </m:r>
      </m:oMath>
      <w:r w:rsidRPr="00603DF4">
        <w:rPr>
          <w:rFonts w:cstheme="minorHAnsi"/>
        </w:rPr>
        <w:t xml:space="preserve"> is the instantaneous vibration </w:t>
      </w:r>
      <w:proofErr w:type="gramStart"/>
      <w:r w:rsidRPr="00603DF4">
        <w:rPr>
          <w:rFonts w:cstheme="minorHAnsi"/>
        </w:rPr>
        <w:t>velocity.</w:t>
      </w:r>
      <w:proofErr w:type="gramEnd"/>
      <w:r w:rsidRPr="00603DF4">
        <w:rPr>
          <w:rFonts w:cstheme="minorHAnsi"/>
        </w:rPr>
        <w:t xml:space="preserve"> With this assumption, </w:t>
      </w:r>
      <m:oMath>
        <m:r>
          <w:rPr>
            <w:rStyle w:val="mi"/>
            <w:rFonts w:ascii="Cambria Math" w:hAnsi="Cambria Math" w:cstheme="minorHAnsi"/>
            <w:bdr w:val="none" w:sz="0" w:space="0" w:color="auto" w:frame="1"/>
          </w:rPr>
          <m:t>d(τ)</m:t>
        </m:r>
      </m:oMath>
      <w:r w:rsidRPr="00603DF4">
        <w:rPr>
          <w:rFonts w:cstheme="minorHAnsi"/>
        </w:rPr>
        <w:t> can be expressed as</w:t>
      </w:r>
    </w:p>
    <w:p w14:paraId="01DB4BCC" w14:textId="6F51EDCB" w:rsidR="00DE338B" w:rsidRPr="00603DF4" w:rsidRDefault="004E7266" w:rsidP="007F2A1F">
      <w:pPr>
        <w:jc w:val="cente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d(τ)≈</m:t>
              </m:r>
            </m:e>
            <m:e>
              <m:r>
                <w:rPr>
                  <w:rStyle w:val="mi"/>
                  <w:rFonts w:ascii="Cambria Math" w:hAnsi="Cambria Math" w:cstheme="minorHAnsi"/>
                  <w:sz w:val="32"/>
                  <w:szCs w:val="32"/>
                  <w:bdr w:val="none" w:sz="0" w:space="0" w:color="auto" w:frame="1"/>
                </w:rPr>
                <m:t>2</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m:t>
              </m:r>
              <m:r>
                <m:rPr>
                  <m:sty m:val="p"/>
                </m:rPr>
                <w:rPr>
                  <w:rStyle w:val="mi"/>
                  <w:rFonts w:ascii="Cambria Math" w:hAnsi="Cambria Math" w:cstheme="minorHAnsi"/>
                  <w:sz w:val="32"/>
                  <w:szCs w:val="32"/>
                  <w:bdr w:val="none" w:sz="0" w:space="0" w:color="auto" w:frame="1"/>
                </w:rPr>
                <m:t>sin</m:t>
              </m:r>
              <m:r>
                <w:rPr>
                  <w:rStyle w:val="mi"/>
                  <w:rFonts w:ascii="Cambria Math" w:hAnsi="Cambria Math" w:cstheme="minorHAnsi"/>
                  <w:sz w:val="32"/>
                  <w:szCs w:val="32"/>
                  <w:bdr w:val="none" w:sz="0" w:space="0" w:color="auto" w:frame="1"/>
                </w:rPr>
                <m:t>⁡</m:t>
              </m:r>
              <m:d>
                <m:dPr>
                  <m:ctrlPr>
                    <w:rPr>
                      <w:rStyle w:val="mi"/>
                      <w:rFonts w:ascii="Cambria Math" w:hAnsi="Cambria Math" w:cstheme="minorHAnsi"/>
                      <w:i/>
                      <w:sz w:val="32"/>
                      <w:szCs w:val="32"/>
                      <w:bdr w:val="none" w:sz="0" w:space="0" w:color="auto" w:frame="1"/>
                    </w:rPr>
                  </m:ctrlPr>
                </m:dPr>
                <m:e>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2π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m:t>
                      </m:r>
                    </m:num>
                    <m:den>
                      <m:r>
                        <w:rPr>
                          <w:rStyle w:val="mi"/>
                          <w:rFonts w:ascii="Cambria Math" w:hAnsi="Cambria Math" w:cstheme="minorHAnsi"/>
                          <w:sz w:val="32"/>
                          <w:szCs w:val="32"/>
                          <w:bdr w:val="none" w:sz="0" w:space="0" w:color="auto" w:frame="1"/>
                        </w:rPr>
                        <m:t>λ</m:t>
                      </m:r>
                    </m:den>
                  </m:f>
                </m:e>
              </m:d>
            </m:e>
          </m:mr>
          <m:mr>
            <m:e/>
            <m:e>
              <m:r>
                <w:rPr>
                  <w:rStyle w:val="mi"/>
                  <w:rFonts w:ascii="Cambria Math" w:hAnsi="Cambria Math" w:cstheme="minorHAnsi"/>
                  <w:sz w:val="32"/>
                  <w:szCs w:val="32"/>
                  <w:bdr w:val="none" w:sz="0" w:space="0" w:color="auto" w:frame="1"/>
                </w:rPr>
                <m:t>×</m:t>
              </m:r>
              <m:r>
                <m:rPr>
                  <m:sty m:val="p"/>
                </m:rPr>
                <w:rPr>
                  <w:rStyle w:val="mi"/>
                  <w:rFonts w:ascii="Cambria Math" w:hAnsi="Cambria Math" w:cstheme="minorHAnsi"/>
                  <w:sz w:val="32"/>
                  <w:szCs w:val="32"/>
                  <w:bdr w:val="none" w:sz="0" w:space="0" w:color="auto" w:frame="1"/>
                </w:rPr>
                <m:t>exp</m:t>
              </m:r>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-j</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2π</m:t>
                      </m:r>
                    </m:num>
                    <m:den>
                      <m:r>
                        <w:rPr>
                          <w:rStyle w:val="mi"/>
                          <w:rFonts w:ascii="Cambria Math" w:hAnsi="Cambria Math" w:cstheme="minorHAnsi"/>
                          <w:sz w:val="32"/>
                          <w:szCs w:val="32"/>
                          <w:bdr w:val="none" w:sz="0" w:space="0" w:color="auto" w:frame="1"/>
                        </w:rPr>
                        <m:t>λ</m:t>
                      </m:r>
                    </m:den>
                  </m:f>
                  <m:r>
                    <w:rPr>
                      <w:rStyle w:val="mi"/>
                      <w:rFonts w:ascii="Cambria Math" w:hAnsi="Cambria Math" w:cstheme="minorHAnsi"/>
                      <w:sz w:val="32"/>
                      <w:szCs w:val="32"/>
                      <w:bdr w:val="none" w:sz="0" w:space="0" w:color="auto" w:frame="1"/>
                    </w:rPr>
                    <m:t>(2</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(τ))-j</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π</m:t>
                      </m:r>
                    </m:num>
                    <m:den>
                      <m:r>
                        <w:rPr>
                          <w:rStyle w:val="mi"/>
                          <w:rFonts w:ascii="Cambria Math" w:hAnsi="Cambria Math" w:cstheme="minorHAnsi"/>
                          <w:sz w:val="32"/>
                          <w:szCs w:val="32"/>
                          <w:bdr w:val="none" w:sz="0" w:space="0" w:color="auto" w:frame="1"/>
                        </w:rPr>
                        <m:t>2</m:t>
                      </m:r>
                    </m:den>
                  </m:f>
                </m:e>
              </m:d>
            </m:e>
          </m:mr>
        </m:m>
      </m:oMath>
      <w:r w:rsidR="00CC2DC9"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(13)</w:t>
      </w:r>
    </w:p>
    <w:p w14:paraId="54F779DF" w14:textId="7B3218CA" w:rsidR="00DE338B" w:rsidRPr="00603DF4" w:rsidRDefault="00DE338B" w:rsidP="00690B67">
      <w:pPr>
        <w:rPr>
          <w:rFonts w:cstheme="minorHAnsi"/>
        </w:rPr>
      </w:pPr>
      <w:r w:rsidRPr="00603DF4">
        <w:rPr>
          <w:rFonts w:cstheme="minorHAnsi"/>
        </w:rPr>
        <w:t>where</w:t>
      </w:r>
    </w:p>
    <w:p w14:paraId="350B32A9" w14:textId="4B12879D" w:rsidR="00DE338B" w:rsidRPr="00603DF4" w:rsidRDefault="004E7266" w:rsidP="008E1D2A">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σ</m:t>
                      </m:r>
                    </m:e>
                  </m:bar>
                </m:e>
                <m:sub>
                  <m:r>
                    <w:rPr>
                      <w:rStyle w:val="mi"/>
                      <w:rFonts w:ascii="Cambria Math" w:hAnsi="Cambria Math" w:cstheme="minorHAnsi"/>
                      <w:sz w:val="32"/>
                      <w:szCs w:val="32"/>
                      <w:bdr w:val="none" w:sz="0" w:space="0" w:color="auto" w:frame="1"/>
                    </w:rPr>
                    <m:t>v</m:t>
                  </m:r>
                </m:sub>
              </m:sSub>
              <m:r>
                <m:rPr>
                  <m:sty m:val="p"/>
                </m:rPr>
                <w:rPr>
                  <w:rStyle w:val="mi"/>
                  <w:rFonts w:ascii="Cambria Math" w:hAnsi="Cambria Math" w:cstheme="minorHAnsi"/>
                  <w:sz w:val="32"/>
                  <w:szCs w:val="32"/>
                  <w:bdr w:val="none" w:sz="0" w:space="0" w:color="auto" w:frame="1"/>
                </w:rPr>
                <m:t>exp</m:t>
              </m:r>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y</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ϕ</m:t>
                      </m:r>
                    </m:e>
                    <m:sub>
                      <m:r>
                        <w:rPr>
                          <w:rStyle w:val="mi"/>
                          <w:rFonts w:ascii="Cambria Math" w:hAnsi="Cambria Math" w:cstheme="minorHAnsi"/>
                          <w:sz w:val="32"/>
                          <w:szCs w:val="32"/>
                          <w:bdr w:val="none" w:sz="0" w:space="0" w:color="auto" w:frame="1"/>
                        </w:rPr>
                        <m:t>v</m:t>
                      </m:r>
                    </m:sub>
                  </m:sSub>
                </m:e>
              </m:d>
              <m:r>
                <w:rPr>
                  <w:rStyle w:val="mi"/>
                  <w:rFonts w:ascii="Cambria Math" w:hAnsi="Cambria Math" w:cstheme="minorHAnsi"/>
                  <w:sz w:val="32"/>
                  <w:szCs w:val="32"/>
                  <w:bdr w:val="none" w:sz="0" w:space="0" w:color="auto" w:frame="1"/>
                </w:rPr>
                <m:t>.</m:t>
              </m:r>
            </m:e>
          </m:mr>
        </m:m>
      </m:oMath>
      <w:r w:rsidR="008E1D2A"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(14)</w:t>
      </w:r>
    </w:p>
    <w:p w14:paraId="09A3554A" w14:textId="19CFB04E" w:rsidR="00DE338B" w:rsidRPr="00603DF4" w:rsidRDefault="00DE338B" w:rsidP="00690B67">
      <w:pPr>
        <w:rPr>
          <w:rFonts w:cstheme="minorHAnsi"/>
        </w:rPr>
      </w:pPr>
      <w:r w:rsidRPr="00603DF4">
        <w:rPr>
          <w:rFonts w:cstheme="minorHAnsi"/>
        </w:rPr>
        <w:t>For a simple point target, the value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v</m:t>
            </m:r>
          </m:sub>
        </m:sSub>
        <m:d>
          <m:dPr>
            <m:ctrlPr>
              <w:rPr>
                <w:rStyle w:val="mi"/>
                <w:rFonts w:ascii="Cambria Math" w:hAnsi="Cambria Math" w:cstheme="minorHAnsi"/>
                <w:i/>
                <w:bdr w:val="none" w:sz="0" w:space="0" w:color="auto" w:frame="1"/>
              </w:rPr>
            </m:ctrlPr>
          </m:dPr>
          <m:e>
            <m:r>
              <w:rPr>
                <w:rStyle w:val="mi"/>
                <w:rFonts w:ascii="Cambria Math" w:hAnsi="Cambria Math" w:cstheme="minorHAnsi"/>
                <w:bdr w:val="none" w:sz="0" w:space="0" w:color="auto" w:frame="1"/>
              </w:rPr>
              <m:t>τ</m:t>
            </m:r>
          </m:e>
        </m:d>
        <m:r>
          <w:rPr>
            <w:rStyle w:val="mi"/>
            <w:rFonts w:ascii="Cambria Math" w:hAnsi="Cambria Math" w:cstheme="minorHAnsi"/>
            <w:bdr w:val="none" w:sz="0" w:space="0" w:color="auto" w:frame="1"/>
          </w:rPr>
          <m:t xml:space="preserve"> </m:t>
        </m:r>
      </m:oMath>
      <w:r w:rsidRPr="00603DF4">
        <w:rPr>
          <w:rFonts w:cstheme="minorHAnsi"/>
        </w:rPr>
        <w:t>is simply the scaled pixel value in a complex SAR image, where </w:t>
      </w:r>
      <m:oMath>
        <m:sSub>
          <m:sSubPr>
            <m:ctrlPr>
              <w:rPr>
                <w:rStyle w:val="mi"/>
                <w:rFonts w:ascii="Cambria Math" w:hAnsi="Cambria Math" w:cstheme="minorHAnsi"/>
                <w:bdr w:val="none" w:sz="0" w:space="0" w:color="auto" w:frame="1"/>
              </w:rPr>
            </m:ctrlPr>
          </m:sSubPr>
          <m:e>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σ</m:t>
                </m:r>
              </m:e>
            </m:bar>
          </m:e>
          <m:sub>
            <m:r>
              <w:rPr>
                <w:rStyle w:val="mi"/>
                <w:rFonts w:ascii="Cambria Math" w:hAnsi="Cambria Math" w:cstheme="minorHAnsi"/>
                <w:bdr w:val="none" w:sz="0" w:space="0" w:color="auto" w:frame="1"/>
              </w:rPr>
              <m:t>v</m:t>
            </m:r>
          </m:sub>
        </m:sSub>
      </m:oMath>
      <w:r w:rsidRPr="00603DF4">
        <w:rPr>
          <w:rFonts w:cstheme="minorHAnsi"/>
        </w:rPr>
        <w:t> corresponds to the pixel magnitude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ϕ</m:t>
            </m:r>
          </m:e>
          <m:sub>
            <m:r>
              <w:rPr>
                <w:rStyle w:val="mi"/>
                <w:rFonts w:ascii="Cambria Math" w:hAnsi="Cambria Math" w:cstheme="minorHAnsi"/>
                <w:bdr w:val="none" w:sz="0" w:space="0" w:color="auto" w:frame="1"/>
              </w:rPr>
              <m:t>v</m:t>
            </m:r>
          </m:sub>
        </m:sSub>
      </m:oMath>
      <w:r w:rsidRPr="00603DF4">
        <w:rPr>
          <w:rFonts w:cstheme="minorHAnsi"/>
        </w:rPr>
        <w:t> corresponds to the pixel phase. The slow-time signal, </w:t>
      </w:r>
      <m:oMath>
        <m:r>
          <w:rPr>
            <w:rStyle w:val="mi"/>
            <w:rFonts w:ascii="Cambria Math" w:hAnsi="Cambria Math" w:cstheme="minorHAnsi"/>
            <w:bdr w:val="none" w:sz="0" w:space="0" w:color="auto" w:frame="1"/>
          </w:rPr>
          <m:t>s(τ)</m:t>
        </m:r>
      </m:oMath>
      <w:r w:rsidRPr="00603DF4">
        <w:rPr>
          <w:rFonts w:cstheme="minorHAnsi"/>
        </w:rPr>
        <w:t>, collected by the SAR platform is automatically sampled with the PRF. Therefore, the observed DPCA-SAR SoI can be written in discrete time as</w:t>
      </w:r>
    </w:p>
    <w:p w14:paraId="5A0BADD4" w14:textId="7001FC4A" w:rsidR="00DE338B" w:rsidRPr="00603DF4" w:rsidRDefault="004E7266" w:rsidP="00D2459D">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s[n]=d[n]+w[n],n=1,…,N</m:t>
              </m:r>
            </m:e>
          </m:mr>
        </m:m>
      </m:oMath>
      <w:r w:rsidR="00D2459D"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(15)</w:t>
      </w:r>
    </w:p>
    <w:p w14:paraId="0D1895D4" w14:textId="3ED7AFB8" w:rsidR="00DE338B" w:rsidRPr="00603DF4" w:rsidRDefault="00DE338B" w:rsidP="00690B67">
      <w:pPr>
        <w:rPr>
          <w:rFonts w:cstheme="minorHAnsi"/>
        </w:rPr>
      </w:pPr>
      <w:r w:rsidRPr="00603DF4">
        <w:rPr>
          <w:rFonts w:cstheme="minorHAnsi"/>
        </w:rPr>
        <w:t>and</w:t>
      </w:r>
    </w:p>
    <w:p w14:paraId="0338AA81" w14:textId="298D7C1A" w:rsidR="00DE338B" w:rsidRPr="00603DF4" w:rsidRDefault="004E7266" w:rsidP="00467699">
      <w:pPr>
        <w:jc w:val="cente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d[n]=</m:t>
              </m:r>
            </m:e>
            <m:e>
              <m:r>
                <w:rPr>
                  <w:rStyle w:val="mi"/>
                  <w:rFonts w:ascii="Cambria Math" w:hAnsi="Cambria Math" w:cstheme="minorHAnsi"/>
                  <w:sz w:val="32"/>
                  <w:szCs w:val="32"/>
                  <w:bdr w:val="none" w:sz="0" w:space="0" w:color="auto" w:frame="1"/>
                </w:rPr>
                <m:t>2</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m:t>
              </m:r>
              <m:r>
                <m:rPr>
                  <m:sty m:val="p"/>
                </m:rPr>
                <w:rPr>
                  <w:rStyle w:val="mi"/>
                  <w:rFonts w:ascii="Cambria Math" w:hAnsi="Cambria Math" w:cstheme="minorHAnsi"/>
                  <w:sz w:val="32"/>
                  <w:szCs w:val="32"/>
                  <w:bdr w:val="none" w:sz="0" w:space="0" w:color="auto" w:frame="1"/>
                </w:rPr>
                <m:t>sin</m:t>
              </m:r>
              <m:r>
                <w:rPr>
                  <w:rStyle w:val="mi"/>
                  <w:rFonts w:ascii="Cambria Math" w:hAnsi="Cambria Math" w:cstheme="minorHAnsi"/>
                  <w:sz w:val="32"/>
                  <w:szCs w:val="32"/>
                  <w:bdr w:val="none" w:sz="0" w:space="0" w:color="auto" w:frame="1"/>
                </w:rPr>
                <m:t>⁡</m:t>
              </m:r>
              <m:d>
                <m:dPr>
                  <m:ctrlPr>
                    <w:rPr>
                      <w:rStyle w:val="mi"/>
                      <w:rFonts w:ascii="Cambria Math" w:hAnsi="Cambria Math" w:cstheme="minorHAnsi"/>
                      <w:i/>
                      <w:sz w:val="32"/>
                      <w:szCs w:val="32"/>
                      <w:bdr w:val="none" w:sz="0" w:space="0" w:color="auto" w:frame="1"/>
                    </w:rPr>
                  </m:ctrlPr>
                </m:dPr>
                <m:e>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2π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m:t>
                      </m:r>
                    </m:num>
                    <m:den>
                      <m:r>
                        <w:rPr>
                          <w:rStyle w:val="mi"/>
                          <w:rFonts w:ascii="Cambria Math" w:hAnsi="Cambria Math" w:cstheme="minorHAnsi"/>
                          <w:sz w:val="32"/>
                          <w:szCs w:val="32"/>
                          <w:bdr w:val="none" w:sz="0" w:space="0" w:color="auto" w:frame="1"/>
                        </w:rPr>
                        <m:t>λ</m:t>
                      </m:r>
                    </m:den>
                  </m:f>
                </m:e>
              </m:d>
            </m:e>
          </m:mr>
          <m:mr>
            <m:e/>
            <m:e>
              <m:r>
                <w:rPr>
                  <w:rStyle w:val="mi"/>
                  <w:rFonts w:ascii="Cambria Math" w:hAnsi="Cambria Math" w:cstheme="minorHAnsi"/>
                  <w:sz w:val="32"/>
                  <w:szCs w:val="32"/>
                  <w:bdr w:val="none" w:sz="0" w:space="0" w:color="auto" w:frame="1"/>
                </w:rPr>
                <m:t>×</m:t>
              </m:r>
              <m:r>
                <m:rPr>
                  <m:sty m:val="p"/>
                </m:rPr>
                <w:rPr>
                  <w:rStyle w:val="mi"/>
                  <w:rFonts w:ascii="Cambria Math" w:hAnsi="Cambria Math" w:cstheme="minorHAnsi"/>
                  <w:sz w:val="32"/>
                  <w:szCs w:val="32"/>
                  <w:bdr w:val="none" w:sz="0" w:space="0" w:color="auto" w:frame="1"/>
                </w:rPr>
                <m:t>exp</m:t>
              </m:r>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-j</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2π</m:t>
                      </m:r>
                    </m:num>
                    <m:den>
                      <m:r>
                        <w:rPr>
                          <w:rStyle w:val="mi"/>
                          <w:rFonts w:ascii="Cambria Math" w:hAnsi="Cambria Math" w:cstheme="minorHAnsi"/>
                          <w:sz w:val="32"/>
                          <w:szCs w:val="32"/>
                          <w:bdr w:val="none" w:sz="0" w:space="0" w:color="auto" w:frame="1"/>
                        </w:rPr>
                        <m:t>λ</m:t>
                      </m:r>
                    </m:den>
                  </m:f>
                  <m:r>
                    <w:rPr>
                      <w:rStyle w:val="mi"/>
                      <w:rFonts w:ascii="Cambria Math" w:hAnsi="Cambria Math" w:cstheme="minorHAnsi"/>
                      <w:sz w:val="32"/>
                      <w:szCs w:val="32"/>
                      <w:bdr w:val="none" w:sz="0" w:space="0" w:color="auto" w:frame="1"/>
                    </w:rPr>
                    <m:t>(2</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[n])-j</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π</m:t>
                      </m:r>
                    </m:num>
                    <m:den>
                      <m:r>
                        <w:rPr>
                          <w:rStyle w:val="mi"/>
                          <w:rFonts w:ascii="Cambria Math" w:hAnsi="Cambria Math" w:cstheme="minorHAnsi"/>
                          <w:sz w:val="32"/>
                          <w:szCs w:val="32"/>
                          <w:bdr w:val="none" w:sz="0" w:space="0" w:color="auto" w:frame="1"/>
                        </w:rPr>
                        <m:t>2</m:t>
                      </m:r>
                    </m:den>
                  </m:f>
                </m:e>
              </m:d>
            </m:e>
          </m:mr>
        </m:m>
      </m:oMath>
      <w:r w:rsidR="00467699"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(16)</w:t>
      </w:r>
    </w:p>
    <w:p w14:paraId="2FF1CB17" w14:textId="01668C85" w:rsidR="00DE338B" w:rsidRPr="00603DF4" w:rsidRDefault="00DE338B" w:rsidP="00690B67">
      <w:pPr>
        <w:rPr>
          <w:rFonts w:cstheme="minorHAnsi"/>
        </w:rPr>
      </w:pPr>
      <w:r w:rsidRPr="00603DF4">
        <w:rPr>
          <w:rFonts w:cstheme="minorHAnsi"/>
        </w:rPr>
        <w:t>where</w:t>
      </w:r>
    </w:p>
    <w:p w14:paraId="6A08FBFC" w14:textId="7EC8BA04" w:rsidR="00DE338B" w:rsidRPr="00603DF4" w:rsidRDefault="004E7266" w:rsidP="008C16AA">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m:t>
              </m:r>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σ</m:t>
                      </m:r>
                    </m:e>
                  </m:bar>
                </m:e>
                <m:sub>
                  <m:r>
                    <w:rPr>
                      <w:rStyle w:val="mi"/>
                      <w:rFonts w:ascii="Cambria Math" w:hAnsi="Cambria Math" w:cstheme="minorHAnsi"/>
                      <w:sz w:val="32"/>
                      <w:szCs w:val="32"/>
                      <w:bdr w:val="none" w:sz="0" w:space="0" w:color="auto" w:frame="1"/>
                    </w:rPr>
                    <m:t>v</m:t>
                  </m:r>
                </m:sub>
              </m:sSub>
              <m:r>
                <m:rPr>
                  <m:sty m:val="p"/>
                </m:rPr>
                <w:rPr>
                  <w:rStyle w:val="mi"/>
                  <w:rFonts w:ascii="Cambria Math" w:hAnsi="Cambria Math" w:cstheme="minorHAnsi"/>
                  <w:sz w:val="32"/>
                  <w:szCs w:val="32"/>
                  <w:bdr w:val="none" w:sz="0" w:space="0" w:color="auto" w:frame="1"/>
                </w:rPr>
                <m:t>exp</m:t>
              </m:r>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y</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n+j</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ϕ</m:t>
                      </m:r>
                    </m:e>
                    <m:sub>
                      <m:r>
                        <w:rPr>
                          <w:rStyle w:val="mi"/>
                          <w:rFonts w:ascii="Cambria Math" w:hAnsi="Cambria Math" w:cstheme="minorHAnsi"/>
                          <w:sz w:val="32"/>
                          <w:szCs w:val="32"/>
                          <w:bdr w:val="none" w:sz="0" w:space="0" w:color="auto" w:frame="1"/>
                        </w:rPr>
                        <m:t>v</m:t>
                      </m:r>
                    </m:sub>
                  </m:sSub>
                </m:e>
              </m:d>
            </m:e>
          </m:mr>
        </m:m>
      </m:oMath>
      <w:r w:rsidR="00467699" w:rsidRPr="00603DF4">
        <w:rPr>
          <w:rStyle w:val="mo"/>
          <w:rFonts w:cstheme="minorHAnsi"/>
          <w:bdr w:val="none" w:sz="0" w:space="0" w:color="auto" w:frame="1"/>
        </w:rPr>
        <w:t xml:space="preserve"> </w:t>
      </w:r>
      <w:r w:rsidR="00DE338B" w:rsidRPr="00603DF4">
        <w:rPr>
          <w:rStyle w:val="mtext"/>
          <w:rFonts w:cstheme="minorHAnsi"/>
          <w:bdr w:val="none" w:sz="0" w:space="0" w:color="auto" w:frame="1"/>
        </w:rPr>
        <w:t>(17)</w:t>
      </w:r>
    </w:p>
    <w:p w14:paraId="75B7E017" w14:textId="0642E944" w:rsidR="00DE338B" w:rsidRPr="00603DF4" w:rsidRDefault="00DE338B" w:rsidP="00690B67">
      <w:pPr>
        <w:rPr>
          <w:rFonts w:cstheme="minorHAnsi"/>
        </w:rPr>
      </w:pPr>
      <w:r w:rsidRPr="00603DF4">
        <w:rPr>
          <w:rFonts w:cstheme="minorHAnsi"/>
        </w:rPr>
        <w:t>and </w:t>
      </w:r>
      <m:oMath>
        <m:r>
          <w:rPr>
            <w:rStyle w:val="mi"/>
            <w:rFonts w:ascii="Cambria Math" w:hAnsi="Cambria Math" w:cstheme="minorHAnsi"/>
            <w:bdr w:val="none" w:sz="0" w:space="0" w:color="auto" w:frame="1"/>
          </w:rPr>
          <m:t>N</m:t>
        </m:r>
      </m:oMath>
      <w:r w:rsidRPr="00603DF4">
        <w:rPr>
          <w:rFonts w:cstheme="minorHAnsi"/>
        </w:rPr>
        <w:t> is the total number of the observed signal samples. The sampling interval, </w:t>
      </w:r>
      <m:oMath>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m:t>
        </m:r>
      </m:oMath>
      <w:r w:rsidRPr="00603DF4">
        <w:rPr>
          <w:rFonts w:cstheme="minorHAnsi"/>
        </w:rPr>
        <w:t>, is the pulse-repetition interval (PRI) of the SAR system. The signal-to-noise ratio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the DPCA-SAR </w:t>
      </w:r>
      <w:proofErr w:type="spellStart"/>
      <w:r w:rsidRPr="00603DF4">
        <w:rPr>
          <w:rFonts w:cstheme="minorHAnsi"/>
        </w:rPr>
        <w:t>SoI</w:t>
      </w:r>
      <w:proofErr w:type="spellEnd"/>
      <w:r w:rsidRPr="00603DF4">
        <w:rPr>
          <w:rFonts w:cstheme="minorHAnsi"/>
        </w:rPr>
        <w:t xml:space="preserve"> is defined as</w:t>
      </w:r>
    </w:p>
    <w:p w14:paraId="2A1CC1A0" w14:textId="00D29148" w:rsidR="00DE338B" w:rsidRPr="00603DF4" w:rsidRDefault="004E7266" w:rsidP="00CC7A22">
      <w:pPr>
        <w:jc w:val="center"/>
        <w:rPr>
          <w:rFonts w:cstheme="minorHAnsi"/>
        </w:rPr>
      </w:pPr>
      <m:oMath>
        <m:m>
          <m:mPr>
            <m:plcHide m:val="1"/>
            <m:mcs>
              <m:mc>
                <m:mcPr>
                  <m:count m:val="1"/>
                  <m:mcJc m:val="center"/>
                </m:mcPr>
              </m:mc>
            </m:mcs>
            <m:ctrlPr>
              <w:rPr>
                <w:rStyle w:val="mtext"/>
                <w:rFonts w:ascii="Cambria Math" w:hAnsi="Cambria Math" w:cstheme="minorHAnsi"/>
                <w:sz w:val="32"/>
                <w:szCs w:val="32"/>
                <w:bdr w:val="none" w:sz="0" w:space="0" w:color="auto" w:frame="1"/>
              </w:rPr>
            </m:ctrlPr>
          </m:mPr>
          <m:mr>
            <m:e>
              <m:sSub>
                <m:sSubPr>
                  <m:ctrlPr>
                    <w:rPr>
                      <w:rStyle w:val="mtext"/>
                      <w:rFonts w:ascii="Cambria Math" w:hAnsi="Cambria Math" w:cstheme="minorHAnsi"/>
                      <w:sz w:val="32"/>
                      <w:szCs w:val="32"/>
                      <w:bdr w:val="none" w:sz="0" w:space="0" w:color="auto" w:frame="1"/>
                    </w:rPr>
                  </m:ctrlPr>
                </m:sSubPr>
                <m:e>
                  <m:r>
                    <m:rPr>
                      <m:nor/>
                    </m:rPr>
                    <w:rPr>
                      <w:rStyle w:val="mtext"/>
                      <w:rFonts w:cstheme="minorHAnsi"/>
                      <w:sz w:val="32"/>
                      <w:szCs w:val="32"/>
                      <w:bdr w:val="none" w:sz="0" w:space="0" w:color="auto" w:frame="1"/>
                    </w:rPr>
                    <m:t>SNR</m:t>
                  </m:r>
                </m:e>
                <m:sub>
                  <m:r>
                    <m:rPr>
                      <m:sty m:val="p"/>
                    </m:rPr>
                    <w:rPr>
                      <w:rStyle w:val="mtext"/>
                      <w:rFonts w:ascii="Cambria Math" w:hAnsi="Cambria Math" w:cstheme="minorHAnsi"/>
                      <w:sz w:val="32"/>
                      <w:szCs w:val="32"/>
                      <w:bdr w:val="none" w:sz="0" w:space="0" w:color="auto" w:frame="1"/>
                    </w:rPr>
                    <m:t>res</m:t>
                  </m:r>
                </m:sub>
              </m:sSub>
              <m:r>
                <w:rPr>
                  <w:rStyle w:val="mtext"/>
                  <w:rFonts w:ascii="Cambria Math" w:hAnsi="Cambria Math" w:cstheme="minorHAnsi"/>
                  <w:sz w:val="32"/>
                  <w:szCs w:val="32"/>
                  <w:bdr w:val="none" w:sz="0" w:space="0" w:color="auto" w:frame="1"/>
                </w:rPr>
                <m:t>=10</m:t>
              </m:r>
              <m:sSub>
                <m:sSubPr>
                  <m:ctrlPr>
                    <w:rPr>
                      <w:rStyle w:val="mtext"/>
                      <w:rFonts w:ascii="Cambria Math" w:hAnsi="Cambria Math" w:cstheme="minorHAnsi"/>
                      <w:sz w:val="32"/>
                      <w:szCs w:val="32"/>
                      <w:bdr w:val="none" w:sz="0" w:space="0" w:color="auto" w:frame="1"/>
                    </w:rPr>
                  </m:ctrlPr>
                </m:sSubPr>
                <m:e>
                  <m:r>
                    <m:rPr>
                      <m:sty m:val="p"/>
                    </m:rPr>
                    <w:rPr>
                      <w:rStyle w:val="mtext"/>
                      <w:rFonts w:ascii="Cambria Math" w:hAnsi="Cambria Math" w:cstheme="minorHAnsi"/>
                      <w:sz w:val="32"/>
                      <w:szCs w:val="32"/>
                      <w:bdr w:val="none" w:sz="0" w:space="0" w:color="auto" w:frame="1"/>
                    </w:rPr>
                    <m:t>log</m:t>
                  </m:r>
                </m:e>
                <m:sub>
                  <m:r>
                    <w:rPr>
                      <w:rStyle w:val="mtext"/>
                      <w:rFonts w:ascii="Cambria Math" w:hAnsi="Cambria Math" w:cstheme="minorHAnsi"/>
                      <w:sz w:val="32"/>
                      <w:szCs w:val="32"/>
                      <w:bdr w:val="none" w:sz="0" w:space="0" w:color="auto" w:frame="1"/>
                    </w:rPr>
                    <m:t>10</m:t>
                  </m:r>
                </m:sub>
              </m:sSub>
              <m:r>
                <w:rPr>
                  <w:rStyle w:val="mtext"/>
                  <w:rFonts w:ascii="Cambria Math" w:hAnsi="Cambria Math" w:cstheme="minorHAnsi"/>
                  <w:sz w:val="32"/>
                  <w:szCs w:val="32"/>
                  <w:bdr w:val="none" w:sz="0" w:space="0" w:color="auto" w:frame="1"/>
                </w:rPr>
                <m:t>⁡</m:t>
              </m:r>
              <m:d>
                <m:dPr>
                  <m:ctrlPr>
                    <w:rPr>
                      <w:rStyle w:val="mtext"/>
                      <w:rFonts w:ascii="Cambria Math" w:hAnsi="Cambria Math" w:cstheme="minorHAnsi"/>
                      <w:i/>
                      <w:sz w:val="32"/>
                      <w:szCs w:val="32"/>
                      <w:bdr w:val="none" w:sz="0" w:space="0" w:color="auto" w:frame="1"/>
                    </w:rPr>
                  </m:ctrlPr>
                </m:dPr>
                <m:e>
                  <m:f>
                    <m:fPr>
                      <m:ctrlPr>
                        <w:rPr>
                          <w:rStyle w:val="mtext"/>
                          <w:rFonts w:ascii="Cambria Math" w:hAnsi="Cambria Math" w:cstheme="minorHAnsi"/>
                          <w:sz w:val="32"/>
                          <w:szCs w:val="32"/>
                          <w:bdr w:val="none" w:sz="0" w:space="0" w:color="auto" w:frame="1"/>
                        </w:rPr>
                      </m:ctrlPr>
                    </m:fPr>
                    <m:num>
                      <m:sSubSup>
                        <m:sSubSupPr>
                          <m:ctrlPr>
                            <w:rPr>
                              <w:rStyle w:val="mtext"/>
                              <w:rFonts w:ascii="Cambria Math" w:hAnsi="Cambria Math" w:cstheme="minorHAnsi"/>
                              <w:sz w:val="32"/>
                              <w:szCs w:val="32"/>
                              <w:bdr w:val="none" w:sz="0" w:space="0" w:color="auto" w:frame="1"/>
                            </w:rPr>
                          </m:ctrlPr>
                        </m:sSubSupPr>
                        <m:e>
                          <m:bar>
                            <m:barPr>
                              <m:pos m:val="top"/>
                              <m:ctrlPr>
                                <w:rPr>
                                  <w:rStyle w:val="mtext"/>
                                  <w:rFonts w:ascii="Cambria Math" w:hAnsi="Cambria Math" w:cstheme="minorHAnsi"/>
                                  <w:sz w:val="32"/>
                                  <w:szCs w:val="32"/>
                                  <w:bdr w:val="none" w:sz="0" w:space="0" w:color="auto" w:frame="1"/>
                                </w:rPr>
                              </m:ctrlPr>
                            </m:barPr>
                            <m:e>
                              <m:r>
                                <w:rPr>
                                  <w:rStyle w:val="mtext"/>
                                  <w:rFonts w:ascii="Cambria Math" w:hAnsi="Cambria Math" w:cstheme="minorHAnsi"/>
                                  <w:sz w:val="32"/>
                                  <w:szCs w:val="32"/>
                                  <w:bdr w:val="none" w:sz="0" w:space="0" w:color="auto" w:frame="1"/>
                                </w:rPr>
                                <m:t>σ</m:t>
                              </m:r>
                            </m:e>
                          </m:bar>
                        </m:e>
                        <m:sub>
                          <m:r>
                            <w:rPr>
                              <w:rStyle w:val="mtext"/>
                              <w:rFonts w:ascii="Cambria Math" w:hAnsi="Cambria Math" w:cstheme="minorHAnsi"/>
                              <w:sz w:val="32"/>
                              <w:szCs w:val="32"/>
                              <w:bdr w:val="none" w:sz="0" w:space="0" w:color="auto" w:frame="1"/>
                            </w:rPr>
                            <m:t>v</m:t>
                          </m:r>
                        </m:sub>
                        <m:sup>
                          <m:r>
                            <w:rPr>
                              <w:rStyle w:val="mtext"/>
                              <w:rFonts w:ascii="Cambria Math" w:hAnsi="Cambria Math" w:cstheme="minorHAnsi"/>
                              <w:sz w:val="32"/>
                              <w:szCs w:val="32"/>
                              <w:bdr w:val="none" w:sz="0" w:space="0" w:color="auto" w:frame="1"/>
                            </w:rPr>
                            <m:t>2</m:t>
                          </m:r>
                        </m:sup>
                      </m:sSubSup>
                    </m:num>
                    <m:den>
                      <m:sSubSup>
                        <m:sSubSupPr>
                          <m:ctrlPr>
                            <w:rPr>
                              <w:rStyle w:val="mtext"/>
                              <w:rFonts w:ascii="Cambria Math" w:hAnsi="Cambria Math" w:cstheme="minorHAnsi"/>
                              <w:sz w:val="32"/>
                              <w:szCs w:val="32"/>
                              <w:bdr w:val="none" w:sz="0" w:space="0" w:color="auto" w:frame="1"/>
                            </w:rPr>
                          </m:ctrlPr>
                        </m:sSubSupPr>
                        <m:e>
                          <m:r>
                            <w:rPr>
                              <w:rStyle w:val="mtext"/>
                              <w:rFonts w:ascii="Cambria Math" w:hAnsi="Cambria Math" w:cstheme="minorHAnsi"/>
                              <w:sz w:val="32"/>
                              <w:szCs w:val="32"/>
                              <w:bdr w:val="none" w:sz="0" w:space="0" w:color="auto" w:frame="1"/>
                            </w:rPr>
                            <m:t>σ</m:t>
                          </m:r>
                        </m:e>
                        <m:sub>
                          <m:r>
                            <w:rPr>
                              <w:rStyle w:val="mtext"/>
                              <w:rFonts w:ascii="Cambria Math" w:hAnsi="Cambria Math" w:cstheme="minorHAnsi"/>
                              <w:sz w:val="32"/>
                              <w:szCs w:val="32"/>
                              <w:bdr w:val="none" w:sz="0" w:space="0" w:color="auto" w:frame="1"/>
                            </w:rPr>
                            <m:t>w</m:t>
                          </m:r>
                        </m:sub>
                        <m:sup>
                          <m:r>
                            <w:rPr>
                              <w:rStyle w:val="mtext"/>
                              <w:rFonts w:ascii="Cambria Math" w:hAnsi="Cambria Math" w:cstheme="minorHAnsi"/>
                              <w:sz w:val="32"/>
                              <w:szCs w:val="32"/>
                              <w:bdr w:val="none" w:sz="0" w:space="0" w:color="auto" w:frame="1"/>
                            </w:rPr>
                            <m:t>2</m:t>
                          </m:r>
                        </m:sup>
                      </m:sSubSup>
                    </m:den>
                  </m:f>
                </m:e>
              </m:d>
            </m:e>
          </m:mr>
        </m:m>
      </m:oMath>
      <w:r w:rsidR="00CC7A22" w:rsidRPr="00603DF4">
        <w:rPr>
          <w:rStyle w:val="mtext"/>
          <w:rFonts w:cstheme="minorHAnsi"/>
          <w:sz w:val="32"/>
          <w:szCs w:val="32"/>
          <w:bdr w:val="none" w:sz="0" w:space="0" w:color="auto" w:frame="1"/>
        </w:rPr>
        <w:t xml:space="preserve"> </w:t>
      </w:r>
      <w:r w:rsidR="00DE338B" w:rsidRPr="00603DF4">
        <w:rPr>
          <w:rStyle w:val="mtext"/>
          <w:rFonts w:cstheme="minorHAnsi"/>
          <w:bdr w:val="none" w:sz="0" w:space="0" w:color="auto" w:frame="1"/>
        </w:rPr>
        <w:t>(18)</w:t>
      </w:r>
    </w:p>
    <w:p w14:paraId="2C3CE6ED" w14:textId="03B55C00" w:rsidR="00DE338B" w:rsidRPr="00603DF4" w:rsidRDefault="00DE338B" w:rsidP="00690B67">
      <w:pPr>
        <w:rPr>
          <w:rFonts w:cstheme="minorHAnsi"/>
        </w:rPr>
      </w:pPr>
      <w:r w:rsidRPr="00603DF4">
        <w:rPr>
          <w:rFonts w:cstheme="minorHAnsi"/>
        </w:rPr>
        <w:t>where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w</m:t>
            </m:r>
          </m:sub>
          <m:sup>
            <m:r>
              <w:rPr>
                <w:rStyle w:val="mi"/>
                <w:rFonts w:ascii="Cambria Math" w:hAnsi="Cambria Math" w:cstheme="minorHAnsi"/>
                <w:bdr w:val="none" w:sz="0" w:space="0" w:color="auto" w:frame="1"/>
              </w:rPr>
              <m:t>2</m:t>
            </m:r>
          </m:sup>
        </m:sSubSup>
      </m:oMath>
      <w:r w:rsidRPr="00603DF4">
        <w:rPr>
          <w:rFonts w:cstheme="minorHAnsi"/>
        </w:rPr>
        <w:t> is the variance of the residual clutter noise </w:t>
      </w:r>
      <m:oMath>
        <m:r>
          <w:rPr>
            <w:rStyle w:val="mi"/>
            <w:rFonts w:ascii="Cambria Math" w:hAnsi="Cambria Math" w:cstheme="minorHAnsi"/>
            <w:bdr w:val="none" w:sz="0" w:space="0" w:color="auto" w:frame="1"/>
          </w:rPr>
          <m:t>w[n]</m:t>
        </m:r>
      </m:oMath>
      <w:r w:rsidRPr="00603DF4">
        <w:rPr>
          <w:rFonts w:cstheme="minorHAnsi"/>
        </w:rPr>
        <w:t>.</w:t>
      </w:r>
    </w:p>
    <w:p w14:paraId="3773D6BC" w14:textId="45AD8D9B" w:rsidR="00DE338B" w:rsidRPr="00603DF4" w:rsidRDefault="00DE338B" w:rsidP="00690B67">
      <w:pPr>
        <w:rPr>
          <w:rFonts w:cstheme="minorHAnsi"/>
        </w:rPr>
      </w:pPr>
      <w:r w:rsidRPr="00603DF4">
        <w:rPr>
          <w:rFonts w:cstheme="minorHAnsi"/>
        </w:rPr>
        <w:t xml:space="preserve">There are two major differences between the DPCA-SAR </w:t>
      </w:r>
      <w:proofErr w:type="spellStart"/>
      <w:r w:rsidRPr="00603DF4">
        <w:rPr>
          <w:rFonts w:cstheme="minorHAnsi"/>
        </w:rPr>
        <w:t>SoI</w:t>
      </w:r>
      <w:proofErr w:type="spellEnd"/>
      <w:r w:rsidRPr="00603DF4">
        <w:rPr>
          <w:rFonts w:cstheme="minorHAnsi"/>
        </w:rPr>
        <w:t xml:space="preserve"> shown in </w:t>
      </w:r>
      <w:hyperlink r:id="rId13" w:anchor="deqn15" w:history="1">
        <w:r w:rsidRPr="00603DF4">
          <w:rPr>
            <w:rStyle w:val="Hyperlink"/>
            <w:rFonts w:eastAsiaTheme="majorEastAsia" w:cstheme="minorHAnsi"/>
            <w:color w:val="006699"/>
          </w:rPr>
          <w:t>(15)</w:t>
        </w:r>
      </w:hyperlink>
      <w:r w:rsidRPr="00603DF4">
        <w:rPr>
          <w:rFonts w:cstheme="minorHAnsi"/>
        </w:rPr>
        <w:t xml:space="preserve"> and the </w:t>
      </w:r>
      <w:proofErr w:type="spellStart"/>
      <w:r w:rsidRPr="00603DF4">
        <w:rPr>
          <w:rFonts w:cstheme="minorHAnsi"/>
        </w:rPr>
        <w:t>SoI</w:t>
      </w:r>
      <w:proofErr w:type="spellEnd"/>
      <w:r w:rsidRPr="00603DF4">
        <w:rPr>
          <w:rFonts w:cstheme="minorHAnsi"/>
        </w:rPr>
        <w:t xml:space="preserve"> of a common SAR system (see [12, eq. (9)]). First, both the magnitude and phase of </w:t>
      </w:r>
      <m:oMath>
        <m:r>
          <w:rPr>
            <w:rStyle w:val="mi"/>
            <w:rFonts w:ascii="Cambria Math" w:hAnsi="Cambria Math" w:cstheme="minorHAnsi"/>
            <w:bdr w:val="none" w:sz="0" w:space="0" w:color="auto" w:frame="1"/>
          </w:rPr>
          <m:t>d[n]</m:t>
        </m:r>
      </m:oMath>
      <w:r w:rsidR="002D0E04" w:rsidRPr="00603DF4">
        <w:rPr>
          <w:rStyle w:val="mo"/>
          <w:rFonts w:cstheme="minorHAnsi"/>
          <w:bdr w:val="none" w:sz="0" w:space="0" w:color="auto" w:frame="1"/>
        </w:rPr>
        <w:t xml:space="preserve"> </w:t>
      </w:r>
      <w:r w:rsidRPr="00603DF4">
        <w:rPr>
          <w:rFonts w:cstheme="minorHAnsi"/>
        </w:rPr>
        <w:t xml:space="preserve">in the DPCA-SAR </w:t>
      </w:r>
      <w:proofErr w:type="spellStart"/>
      <w:r w:rsidRPr="00603DF4">
        <w:rPr>
          <w:rFonts w:cstheme="minorHAnsi"/>
        </w:rPr>
        <w:t>SoI</w:t>
      </w:r>
      <w:proofErr w:type="spellEnd"/>
      <w:r w:rsidRPr="00603DF4">
        <w:rPr>
          <w:rFonts w:cstheme="minorHAnsi"/>
        </w:rPr>
        <w:t xml:space="preserve"> are nonlinearly modulated by the vibration dynamics. However, only the phase of </w:t>
      </w:r>
      <m:oMath>
        <m:r>
          <w:rPr>
            <w:rStyle w:val="mi"/>
            <w:rFonts w:ascii="Cambria Math" w:hAnsi="Cambria Math" w:cstheme="minorHAnsi"/>
            <w:bdr w:val="none" w:sz="0" w:space="0" w:color="auto" w:frame="1"/>
          </w:rPr>
          <m:t>d[n]</m:t>
        </m:r>
      </m:oMath>
      <w:r w:rsidRPr="00603DF4">
        <w:rPr>
          <w:rFonts w:cstheme="minorHAnsi"/>
        </w:rPr>
        <w:t xml:space="preserve"> in the SAR SoI is linearly modulated by the vibration displacements. The </w:t>
      </w:r>
      <w:proofErr w:type="spellStart"/>
      <w:r w:rsidRPr="00603DF4">
        <w:rPr>
          <w:rFonts w:cstheme="minorHAnsi"/>
        </w:rPr>
        <w:t>DFrFT</w:t>
      </w:r>
      <w:proofErr w:type="spellEnd"/>
      <w:r w:rsidRPr="00603DF4">
        <w:rPr>
          <w:rFonts w:cstheme="minorHAnsi"/>
        </w:rPr>
        <w:t>-based method is applicable only when the magnitude of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d</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[n]</m:t>
        </m:r>
      </m:oMath>
      <w:r w:rsidR="00CE2D29" w:rsidRPr="00603DF4">
        <w:rPr>
          <w:rStyle w:val="mo"/>
          <w:rFonts w:cstheme="minorHAnsi"/>
          <w:bdr w:val="none" w:sz="0" w:space="0" w:color="auto" w:frame="1"/>
        </w:rPr>
        <w:t xml:space="preserve"> </w:t>
      </w:r>
      <w:r w:rsidRPr="00603DF4">
        <w:rPr>
          <w:rFonts w:cstheme="minorHAnsi"/>
        </w:rPr>
        <w:t xml:space="preserve">remains the same (or changes very slowly compared with the vibration) [12], [16], [24]. This is not the case for the DPCA-SAR </w:t>
      </w:r>
      <w:proofErr w:type="spellStart"/>
      <w:r w:rsidRPr="00603DF4">
        <w:rPr>
          <w:rFonts w:cstheme="minorHAnsi"/>
        </w:rPr>
        <w:t>SoI</w:t>
      </w:r>
      <w:proofErr w:type="spellEnd"/>
      <w:r w:rsidRPr="00603DF4">
        <w:rPr>
          <w:rFonts w:cstheme="minorHAnsi"/>
        </w:rPr>
        <w:t xml:space="preserve"> because the magnitude of </w:t>
      </w:r>
      <m:oMath>
        <m:r>
          <w:rPr>
            <w:rStyle w:val="mi"/>
            <w:rFonts w:ascii="Cambria Math" w:hAnsi="Cambria Math" w:cstheme="minorHAnsi"/>
            <w:bdr w:val="none" w:sz="0" w:space="0" w:color="auto" w:frame="1"/>
          </w:rPr>
          <m:t>d[n]</m:t>
        </m:r>
      </m:oMath>
      <w:r w:rsidRPr="00603DF4">
        <w:rPr>
          <w:rFonts w:cstheme="minorHAnsi"/>
        </w:rPr>
        <w:t xml:space="preserve"> in the DPCA-SAR SoI changes as fast as the vibration velocity. Therefore, the DFrFT-based method is generally not applicable to the DPCA-SAR </w:t>
      </w:r>
      <w:proofErr w:type="spellStart"/>
      <w:r w:rsidRPr="00603DF4">
        <w:rPr>
          <w:rFonts w:cstheme="minorHAnsi"/>
        </w:rPr>
        <w:t>SoI</w:t>
      </w:r>
      <w:proofErr w:type="spellEnd"/>
      <w:r w:rsidRPr="00603DF4">
        <w:rPr>
          <w:rFonts w:cstheme="minorHAnsi"/>
        </w:rPr>
        <w:t xml:space="preserve">. Second, the clutter signal is removed entirely from the DPCA-SAR </w:t>
      </w:r>
      <w:proofErr w:type="spellStart"/>
      <w:r w:rsidRPr="00603DF4">
        <w:rPr>
          <w:rFonts w:cstheme="minorHAnsi"/>
        </w:rPr>
        <w:t>SoI</w:t>
      </w:r>
      <w:proofErr w:type="spellEnd"/>
      <w:r w:rsidRPr="00603DF4">
        <w:rPr>
          <w:rFonts w:cstheme="minorHAnsi"/>
        </w:rPr>
        <w:t xml:space="preserve">, while the SAR </w:t>
      </w:r>
      <w:proofErr w:type="spellStart"/>
      <w:r w:rsidRPr="00603DF4">
        <w:rPr>
          <w:rFonts w:cstheme="minorHAnsi"/>
        </w:rPr>
        <w:t>SoI</w:t>
      </w:r>
      <w:proofErr w:type="spellEnd"/>
      <w:r w:rsidRPr="00603DF4">
        <w:rPr>
          <w:rFonts w:cstheme="minorHAnsi"/>
        </w:rPr>
        <w:t xml:space="preserve"> suffers from the clutter signal. Because the DPCA-SAR </w:t>
      </w:r>
      <w:proofErr w:type="spellStart"/>
      <w:r w:rsidRPr="00603DF4">
        <w:rPr>
          <w:rFonts w:cstheme="minorHAnsi"/>
        </w:rPr>
        <w:t>SoI</w:t>
      </w:r>
      <w:proofErr w:type="spellEnd"/>
      <w:r w:rsidRPr="00603DF4">
        <w:rPr>
          <w:rFonts w:cstheme="minorHAnsi"/>
        </w:rPr>
        <w:t xml:space="preserve"> is only corrupted by additive noise as the clutter signal is removed, one can apply general signal estimation methods to the DPCA-SAR </w:t>
      </w:r>
      <w:proofErr w:type="spellStart"/>
      <w:r w:rsidRPr="00603DF4">
        <w:rPr>
          <w:rFonts w:cstheme="minorHAnsi"/>
        </w:rPr>
        <w:t>SoI</w:t>
      </w:r>
      <w:proofErr w:type="spellEnd"/>
      <w:r w:rsidRPr="00603DF4">
        <w:rPr>
          <w:rFonts w:cstheme="minorHAnsi"/>
        </w:rPr>
        <w:t xml:space="preserve"> for extracting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xml:space="preserve">. In this paper, these vibration dynamics are estimated from the DPCA-SAR </w:t>
      </w:r>
      <w:proofErr w:type="spellStart"/>
      <w:r w:rsidRPr="00603DF4">
        <w:rPr>
          <w:rFonts w:cstheme="minorHAnsi"/>
        </w:rPr>
        <w:t>SoI</w:t>
      </w:r>
      <w:proofErr w:type="spellEnd"/>
      <w:r w:rsidRPr="00603DF4">
        <w:rPr>
          <w:rFonts w:cstheme="minorHAnsi"/>
        </w:rPr>
        <w:t xml:space="preserve"> using a method based on the EKF. To achieve this, the EKF method must exploit the information contained in both the envelope and the phase of the DPCA-SAR </w:t>
      </w:r>
      <w:proofErr w:type="spellStart"/>
      <w:r w:rsidRPr="00603DF4">
        <w:rPr>
          <w:rFonts w:cstheme="minorHAnsi"/>
        </w:rPr>
        <w:t>SoI</w:t>
      </w:r>
      <w:proofErr w:type="spellEnd"/>
      <w:r w:rsidRPr="00603DF4">
        <w:rPr>
          <w:rFonts w:cstheme="minorHAnsi"/>
        </w:rPr>
        <w:t>.</w:t>
      </w:r>
    </w:p>
    <w:p w14:paraId="4541ED41" w14:textId="7681913E" w:rsidR="00DE338B" w:rsidRPr="00603DF4" w:rsidRDefault="00DE338B" w:rsidP="00690B67">
      <w:pPr>
        <w:pStyle w:val="Heading1"/>
        <w:rPr>
          <w:rFonts w:asciiTheme="minorHAnsi" w:hAnsiTheme="minorHAnsi" w:cstheme="minorHAnsi"/>
        </w:rPr>
      </w:pPr>
      <w:r w:rsidRPr="00603DF4">
        <w:rPr>
          <w:rFonts w:asciiTheme="minorHAnsi" w:hAnsiTheme="minorHAnsi" w:cstheme="minorHAnsi"/>
        </w:rPr>
        <w:t>SECTION III.</w:t>
      </w:r>
      <w:r w:rsidR="00690B67" w:rsidRPr="00603DF4">
        <w:rPr>
          <w:rFonts w:asciiTheme="minorHAnsi" w:hAnsiTheme="minorHAnsi" w:cstheme="minorHAnsi"/>
        </w:rPr>
        <w:t xml:space="preserve"> </w:t>
      </w:r>
      <w:r w:rsidRPr="00603DF4">
        <w:rPr>
          <w:rFonts w:asciiTheme="minorHAnsi" w:hAnsiTheme="minorHAnsi" w:cstheme="minorHAnsi"/>
        </w:rPr>
        <w:t xml:space="preserve">Existing </w:t>
      </w:r>
      <w:proofErr w:type="spellStart"/>
      <w:r w:rsidRPr="00603DF4">
        <w:rPr>
          <w:rFonts w:asciiTheme="minorHAnsi" w:hAnsiTheme="minorHAnsi" w:cstheme="minorHAnsi"/>
        </w:rPr>
        <w:t>Vibrometry</w:t>
      </w:r>
      <w:proofErr w:type="spellEnd"/>
      <w:r w:rsidRPr="00603DF4">
        <w:rPr>
          <w:rFonts w:asciiTheme="minorHAnsi" w:hAnsiTheme="minorHAnsi" w:cstheme="minorHAnsi"/>
        </w:rPr>
        <w:t xml:space="preserve"> Technique for Displaced-Phase-Center Antenna Synthetic Aperture Radar</w:t>
      </w:r>
    </w:p>
    <w:p w14:paraId="0D37AE0F" w14:textId="77777777" w:rsidR="00DE338B" w:rsidRPr="00603DF4" w:rsidRDefault="00DE338B" w:rsidP="00690B67">
      <w:pPr>
        <w:rPr>
          <w:rFonts w:cstheme="minorHAnsi"/>
        </w:rPr>
      </w:pPr>
      <w:r w:rsidRPr="00603DF4">
        <w:rPr>
          <w:rFonts w:cstheme="minorHAnsi"/>
        </w:rPr>
        <w:t xml:space="preserve">The robustness of DPCA-SAR in high clutter environments makes this radar configuration highly attractive for </w:t>
      </w:r>
      <w:proofErr w:type="spellStart"/>
      <w:r w:rsidRPr="00603DF4">
        <w:rPr>
          <w:rFonts w:cstheme="minorHAnsi"/>
        </w:rPr>
        <w:t>vibrometry</w:t>
      </w:r>
      <w:proofErr w:type="spellEnd"/>
      <w:r w:rsidRPr="00603DF4">
        <w:rPr>
          <w:rFonts w:cstheme="minorHAnsi"/>
        </w:rPr>
        <w:t xml:space="preserve"> applications. In the case when the vibration of the target is produced by a single-component sinusoidal function, the problem of estimating its frequency is relatively simple. In this case, the magnitude of the DPCA-SAR </w:t>
      </w:r>
      <w:proofErr w:type="spellStart"/>
      <w:r w:rsidRPr="00603DF4">
        <w:rPr>
          <w:rFonts w:cstheme="minorHAnsi"/>
        </w:rPr>
        <w:t>SoI</w:t>
      </w:r>
      <w:proofErr w:type="spellEnd"/>
      <w:r w:rsidRPr="00603DF4">
        <w:rPr>
          <w:rFonts w:cstheme="minorHAnsi"/>
        </w:rPr>
        <w:t xml:space="preserve"> can be used to estimate the vibration frequency. This is what we present below as the </w:t>
      </w:r>
      <w:r w:rsidRPr="00603DF4">
        <w:rPr>
          <w:rFonts w:cstheme="minorHAnsi"/>
          <w:i/>
          <w:iCs/>
        </w:rPr>
        <w:t>magnitude method</w:t>
      </w:r>
      <w:r w:rsidRPr="00603DF4">
        <w:rPr>
          <w:rFonts w:cstheme="minorHAnsi"/>
        </w:rPr>
        <w:t xml:space="preserve">. However, while this straightforward approach is simple, it is unlikely to be optimal because it utilizes only partial information (i.e., the envelope) of the DPCA-SAR </w:t>
      </w:r>
      <w:proofErr w:type="spellStart"/>
      <w:r w:rsidRPr="00603DF4">
        <w:rPr>
          <w:rFonts w:cstheme="minorHAnsi"/>
        </w:rPr>
        <w:t>SoI</w:t>
      </w:r>
      <w:proofErr w:type="spellEnd"/>
      <w:r w:rsidRPr="00603DF4">
        <w:rPr>
          <w:rFonts w:cstheme="minorHAnsi"/>
        </w:rPr>
        <w:t xml:space="preserve"> to conduct the estimation. Furthermore, this technique is not appropriate for complex vibrations.</w:t>
      </w:r>
    </w:p>
    <w:p w14:paraId="2C1D27F4" w14:textId="77777777" w:rsidR="00DE338B" w:rsidRPr="00603DF4" w:rsidRDefault="00DE338B" w:rsidP="00690B67">
      <w:pPr>
        <w:pStyle w:val="Heading2"/>
        <w:rPr>
          <w:rFonts w:asciiTheme="minorHAnsi" w:hAnsiTheme="minorHAnsi" w:cstheme="minorHAnsi"/>
        </w:rPr>
      </w:pPr>
      <w:r w:rsidRPr="00603DF4">
        <w:rPr>
          <w:rFonts w:asciiTheme="minorHAnsi" w:hAnsiTheme="minorHAnsi" w:cstheme="minorHAnsi"/>
        </w:rPr>
        <w:t xml:space="preserve">A. Magnitude </w:t>
      </w:r>
      <w:proofErr w:type="spellStart"/>
      <w:r w:rsidRPr="00603DF4">
        <w:rPr>
          <w:rFonts w:asciiTheme="minorHAnsi" w:hAnsiTheme="minorHAnsi" w:cstheme="minorHAnsi"/>
        </w:rPr>
        <w:t>Vibrometry</w:t>
      </w:r>
      <w:proofErr w:type="spellEnd"/>
      <w:r w:rsidRPr="00603DF4">
        <w:rPr>
          <w:rFonts w:asciiTheme="minorHAnsi" w:hAnsiTheme="minorHAnsi" w:cstheme="minorHAnsi"/>
        </w:rPr>
        <w:t xml:space="preserve"> Method</w:t>
      </w:r>
    </w:p>
    <w:p w14:paraId="75927F73" w14:textId="77777777" w:rsidR="00DE338B" w:rsidRPr="00603DF4" w:rsidRDefault="00DE338B" w:rsidP="00690B67">
      <w:pPr>
        <w:rPr>
          <w:rFonts w:cstheme="minorHAnsi"/>
        </w:rPr>
      </w:pPr>
      <w:r w:rsidRPr="00603DF4">
        <w:rPr>
          <w:rFonts w:cstheme="minorHAnsi"/>
        </w:rPr>
        <w:t>From </w:t>
      </w:r>
      <w:hyperlink r:id="rId14" w:anchor="deqn16" w:history="1">
        <w:r w:rsidRPr="00603DF4">
          <w:rPr>
            <w:rStyle w:val="Hyperlink"/>
            <w:rFonts w:eastAsiaTheme="majorEastAsia" w:cstheme="minorHAnsi"/>
            <w:color w:val="006699"/>
          </w:rPr>
          <w:t>(16)</w:t>
        </w:r>
      </w:hyperlink>
      <w:r w:rsidRPr="00603DF4">
        <w:rPr>
          <w:rFonts w:cstheme="minorHAnsi"/>
        </w:rPr>
        <w:t>, the magnitude of </w:t>
      </w:r>
      <w:r w:rsidRPr="00603DF4">
        <w:rPr>
          <w:rStyle w:val="mi"/>
          <w:rFonts w:cstheme="minorHAnsi"/>
          <w:bdr w:val="none" w:sz="0" w:space="0" w:color="auto" w:frame="1"/>
        </w:rPr>
        <w:t>d</w:t>
      </w:r>
      <w:r w:rsidRPr="00603DF4">
        <w:rPr>
          <w:rStyle w:val="mo"/>
          <w:rFonts w:cstheme="minorHAnsi"/>
          <w:bdr w:val="none" w:sz="0" w:space="0" w:color="auto" w:frame="1"/>
        </w:rPr>
        <w:t>[</w:t>
      </w:r>
      <w:r w:rsidRPr="00603DF4">
        <w:rPr>
          <w:rStyle w:val="mi"/>
          <w:rFonts w:cstheme="minorHAnsi"/>
          <w:bdr w:val="none" w:sz="0" w:space="0" w:color="auto" w:frame="1"/>
        </w:rPr>
        <w:t>n</w:t>
      </w:r>
      <w:r w:rsidRPr="00603DF4">
        <w:rPr>
          <w:rStyle w:val="mo"/>
          <w:rFonts w:cstheme="minorHAnsi"/>
          <w:bdr w:val="none" w:sz="0" w:space="0" w:color="auto" w:frame="1"/>
        </w:rPr>
        <w:t>]</w:t>
      </w:r>
      <w:r w:rsidRPr="00603DF4">
        <w:rPr>
          <w:rFonts w:cstheme="minorHAnsi"/>
        </w:rPr>
        <w:t> can be written as</w:t>
      </w:r>
    </w:p>
    <w:p w14:paraId="10304761" w14:textId="2E4C1AEC" w:rsidR="00DE338B" w:rsidRPr="00603DF4" w:rsidRDefault="004E7266" w:rsidP="00CF23D9">
      <w:pPr>
        <w:jc w:val="center"/>
        <w:rPr>
          <w:rFonts w:cstheme="minorHAnsi"/>
        </w:rPr>
      </w:pPr>
      <m:oMath>
        <m:m>
          <m:mPr>
            <m:plcHide m:val="1"/>
            <m:mcs>
              <m:mc>
                <m:mcPr>
                  <m:count m:val="1"/>
                  <m:mcJc m:val="center"/>
                </m:mcPr>
              </m:mc>
            </m:mcs>
            <m:ctrlPr>
              <w:rPr>
                <w:rStyle w:val="mo"/>
                <w:rFonts w:ascii="Cambria Math" w:hAnsi="Cambria Math" w:cstheme="minorHAnsi"/>
                <w:sz w:val="32"/>
                <w:szCs w:val="32"/>
                <w:bdr w:val="none" w:sz="0" w:space="0" w:color="auto" w:frame="1"/>
              </w:rPr>
            </m:ctrlPr>
          </m:mPr>
          <m:mr>
            <m:e>
              <m:r>
                <w:rPr>
                  <w:rStyle w:val="mo"/>
                  <w:rFonts w:ascii="Cambria Math" w:hAnsi="Cambria Math" w:cstheme="minorHAnsi"/>
                  <w:sz w:val="32"/>
                  <w:szCs w:val="32"/>
                  <w:bdr w:val="none" w:sz="0" w:space="0" w:color="auto" w:frame="1"/>
                </w:rPr>
                <m:t>|d[n]|=2</m:t>
              </m:r>
              <m:sSub>
                <m:sSubPr>
                  <m:ctrlPr>
                    <w:rPr>
                      <w:rStyle w:val="mo"/>
                      <w:rFonts w:ascii="Cambria Math" w:hAnsi="Cambria Math" w:cstheme="minorHAnsi"/>
                      <w:sz w:val="32"/>
                      <w:szCs w:val="32"/>
                      <w:bdr w:val="none" w:sz="0" w:space="0" w:color="auto" w:frame="1"/>
                    </w:rPr>
                  </m:ctrlPr>
                </m:sSubPr>
                <m:e>
                  <m:bar>
                    <m:barPr>
                      <m:pos m:val="top"/>
                      <m:ctrlPr>
                        <w:rPr>
                          <w:rStyle w:val="mo"/>
                          <w:rFonts w:ascii="Cambria Math" w:hAnsi="Cambria Math" w:cstheme="minorHAnsi"/>
                          <w:sz w:val="32"/>
                          <w:szCs w:val="32"/>
                          <w:bdr w:val="none" w:sz="0" w:space="0" w:color="auto" w:frame="1"/>
                        </w:rPr>
                      </m:ctrlPr>
                    </m:barPr>
                    <m:e>
                      <m:r>
                        <w:rPr>
                          <w:rStyle w:val="mo"/>
                          <w:rFonts w:ascii="Cambria Math" w:hAnsi="Cambria Math" w:cstheme="minorHAnsi"/>
                          <w:sz w:val="32"/>
                          <w:szCs w:val="32"/>
                          <w:bdr w:val="none" w:sz="0" w:space="0" w:color="auto" w:frame="1"/>
                        </w:rPr>
                        <m:t>σ</m:t>
                      </m:r>
                    </m:e>
                  </m:bar>
                </m:e>
                <m:sub>
                  <m:r>
                    <w:rPr>
                      <w:rStyle w:val="mo"/>
                      <w:rFonts w:ascii="Cambria Math" w:hAnsi="Cambria Math" w:cstheme="minorHAnsi"/>
                      <w:sz w:val="32"/>
                      <w:szCs w:val="32"/>
                      <w:bdr w:val="none" w:sz="0" w:space="0" w:color="auto" w:frame="1"/>
                    </w:rPr>
                    <m:t>v</m:t>
                  </m:r>
                </m:sub>
              </m:sSub>
              <m:d>
                <m:dPr>
                  <m:begChr m:val="|"/>
                  <m:endChr m:val="|"/>
                  <m:ctrlPr>
                    <w:rPr>
                      <w:rStyle w:val="mo"/>
                      <w:rFonts w:ascii="Cambria Math" w:hAnsi="Cambria Math" w:cstheme="minorHAnsi"/>
                      <w:sz w:val="32"/>
                      <w:szCs w:val="32"/>
                      <w:bdr w:val="none" w:sz="0" w:space="0" w:color="auto" w:frame="1"/>
                    </w:rPr>
                  </m:ctrlPr>
                </m:dPr>
                <m:e>
                  <m:func>
                    <m:funcPr>
                      <m:ctrlPr>
                        <w:rPr>
                          <w:rStyle w:val="mo"/>
                          <w:rFonts w:ascii="Cambria Math" w:hAnsi="Cambria Math" w:cstheme="minorHAnsi"/>
                          <w:sz w:val="32"/>
                          <w:szCs w:val="32"/>
                          <w:bdr w:val="none" w:sz="0" w:space="0" w:color="auto" w:frame="1"/>
                        </w:rPr>
                      </m:ctrlPr>
                    </m:funcPr>
                    <m:fName>
                      <m:r>
                        <m:rPr>
                          <m:sty m:val="p"/>
                        </m:rPr>
                        <w:rPr>
                          <w:rStyle w:val="mo"/>
                          <w:rFonts w:ascii="Cambria Math" w:hAnsi="Cambria Math" w:cstheme="minorHAnsi"/>
                          <w:sz w:val="32"/>
                          <w:szCs w:val="32"/>
                          <w:bdr w:val="none" w:sz="0" w:space="0" w:color="auto" w:frame="1"/>
                        </w:rPr>
                        <m:t>sin</m:t>
                      </m:r>
                    </m:fName>
                    <m:e>
                      <m:d>
                        <m:dPr>
                          <m:ctrlPr>
                            <w:rPr>
                              <w:rStyle w:val="mo"/>
                              <w:rFonts w:ascii="Cambria Math" w:hAnsi="Cambria Math" w:cstheme="minorHAnsi"/>
                              <w:sz w:val="32"/>
                              <w:szCs w:val="32"/>
                              <w:bdr w:val="none" w:sz="0" w:space="0" w:color="auto" w:frame="1"/>
                            </w:rPr>
                          </m:ctrlPr>
                        </m:dPr>
                        <m:e>
                          <m:f>
                            <m:fPr>
                              <m:ctrlPr>
                                <w:rPr>
                                  <w:rStyle w:val="mo"/>
                                  <w:rFonts w:ascii="Cambria Math" w:hAnsi="Cambria Math" w:cstheme="minorHAnsi"/>
                                  <w:sz w:val="32"/>
                                  <w:szCs w:val="32"/>
                                  <w:bdr w:val="none" w:sz="0" w:space="0" w:color="auto" w:frame="1"/>
                                </w:rPr>
                              </m:ctrlPr>
                            </m:fPr>
                            <m:num>
                              <m:r>
                                <w:rPr>
                                  <w:rStyle w:val="mo"/>
                                  <w:rFonts w:ascii="Cambria Math" w:hAnsi="Cambria Math" w:cstheme="minorHAnsi"/>
                                  <w:sz w:val="32"/>
                                  <w:szCs w:val="32"/>
                                  <w:bdr w:val="none" w:sz="0" w:space="0" w:color="auto" w:frame="1"/>
                                </w:rPr>
                                <m:t>2π</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τ</m:t>
                                  </m:r>
                                </m:e>
                                <m:sub>
                                  <m:r>
                                    <w:rPr>
                                      <w:rStyle w:val="mo"/>
                                      <w:rFonts w:ascii="Cambria Math" w:hAnsi="Cambria Math" w:cstheme="minorHAnsi"/>
                                      <w:sz w:val="32"/>
                                      <w:szCs w:val="32"/>
                                      <w:bdr w:val="none" w:sz="0" w:space="0" w:color="auto" w:frame="1"/>
                                    </w:rPr>
                                    <m:t>B</m:t>
                                  </m:r>
                                </m:sub>
                              </m:sSub>
                            </m:num>
                            <m:den>
                              <m:r>
                                <w:rPr>
                                  <w:rStyle w:val="mo"/>
                                  <w:rFonts w:ascii="Cambria Math" w:hAnsi="Cambria Math" w:cstheme="minorHAnsi"/>
                                  <w:sz w:val="32"/>
                                  <w:szCs w:val="32"/>
                                  <w:bdr w:val="none" w:sz="0" w:space="0" w:color="auto" w:frame="1"/>
                                </w:rPr>
                                <m:t>λ</m:t>
                              </m:r>
                            </m:den>
                          </m:f>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V</m:t>
                              </m:r>
                            </m:e>
                            <m:sub>
                              <m:r>
                                <w:rPr>
                                  <w:rStyle w:val="mo"/>
                                  <w:rFonts w:ascii="Cambria Math" w:hAnsi="Cambria Math" w:cstheme="minorHAnsi"/>
                                  <w:sz w:val="32"/>
                                  <w:szCs w:val="32"/>
                                  <w:bdr w:val="none" w:sz="0" w:space="0" w:color="auto" w:frame="1"/>
                                </w:rPr>
                                <m:t>v</m:t>
                              </m:r>
                            </m:sub>
                          </m:sSub>
                          <m:r>
                            <w:rPr>
                              <w:rStyle w:val="mo"/>
                              <w:rFonts w:ascii="Cambria Math" w:hAnsi="Cambria Math" w:cstheme="minorHAnsi"/>
                              <w:sz w:val="32"/>
                              <w:szCs w:val="32"/>
                              <w:bdr w:val="none" w:sz="0" w:space="0" w:color="auto" w:frame="1"/>
                            </w:rPr>
                            <m:t>[n]</m:t>
                          </m:r>
                        </m:e>
                      </m:d>
                    </m:e>
                  </m:func>
                </m:e>
              </m:d>
              <m:r>
                <w:rPr>
                  <w:rStyle w:val="mo"/>
                  <w:rFonts w:ascii="Cambria Math" w:hAnsi="Cambria Math" w:cstheme="minorHAnsi"/>
                  <w:sz w:val="32"/>
                  <w:szCs w:val="32"/>
                  <w:bdr w:val="none" w:sz="0" w:space="0" w:color="auto" w:frame="1"/>
                </w:rPr>
                <m:t>.</m:t>
              </m:r>
            </m:e>
          </m:mr>
        </m:m>
      </m:oMath>
      <w:r w:rsidR="00B813F4" w:rsidRPr="00603DF4">
        <w:rPr>
          <w:rStyle w:val="mo"/>
          <w:rFonts w:cstheme="minorHAnsi"/>
          <w:sz w:val="32"/>
          <w:szCs w:val="32"/>
          <w:bdr w:val="none" w:sz="0" w:space="0" w:color="auto" w:frame="1"/>
        </w:rPr>
        <w:t xml:space="preserve"> </w:t>
      </w:r>
      <w:r w:rsidR="00DE338B" w:rsidRPr="00603DF4">
        <w:rPr>
          <w:rStyle w:val="mtext"/>
          <w:rFonts w:cstheme="minorHAnsi"/>
          <w:bdr w:val="none" w:sz="0" w:space="0" w:color="auto" w:frame="1"/>
        </w:rPr>
        <w:t>(19)</w:t>
      </w:r>
    </w:p>
    <w:p w14:paraId="272F1D98" w14:textId="64CE773B" w:rsidR="00DE338B" w:rsidRPr="00603DF4" w:rsidRDefault="00DE338B" w:rsidP="00690B67">
      <w:pPr>
        <w:rPr>
          <w:rFonts w:cstheme="minorHAnsi"/>
        </w:rPr>
      </w:pPr>
      <w:r w:rsidRPr="00603DF4">
        <w:rPr>
          <w:rFonts w:cstheme="minorHAnsi"/>
        </w:rPr>
        <w:t>The instantaneous velocity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of a single-component vibration can be parameterized as</w:t>
      </w:r>
    </w:p>
    <w:p w14:paraId="558F2363" w14:textId="2B7A2F42" w:rsidR="00DE338B" w:rsidRPr="00603DF4" w:rsidRDefault="004E7266" w:rsidP="003931DF">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M</m:t>
                  </m:r>
                </m:e>
                <m:sub>
                  <m:r>
                    <w:rPr>
                      <w:rStyle w:val="mi"/>
                      <w:rFonts w:ascii="Cambria Math" w:hAnsi="Cambria Math" w:cstheme="minorHAnsi"/>
                      <w:sz w:val="32"/>
                      <w:szCs w:val="32"/>
                      <w:bdr w:val="none" w:sz="0" w:space="0" w:color="auto" w:frame="1"/>
                    </w:rPr>
                    <m:t>v</m:t>
                  </m:r>
                </m:sub>
              </m:sSub>
              <m:r>
                <m:rPr>
                  <m:sty m:val="p"/>
                </m:rPr>
                <w:rPr>
                  <w:rStyle w:val="mi"/>
                  <w:rFonts w:ascii="Cambria Math" w:hAnsi="Cambria Math" w:cstheme="minorHAnsi"/>
                  <w:sz w:val="32"/>
                  <w:szCs w:val="32"/>
                  <w:bdr w:val="none" w:sz="0" w:space="0" w:color="auto" w:frame="1"/>
                </w:rPr>
                <m:t>cos</m:t>
              </m:r>
              <m:r>
                <w:rPr>
                  <w:rStyle w:val="mi"/>
                  <w:rFonts w:ascii="Cambria Math" w:hAnsi="Cambria Math" w:cstheme="minorHAnsi"/>
                  <w:sz w:val="32"/>
                  <w:szCs w:val="32"/>
                  <w:bdr w:val="none" w:sz="0" w:space="0" w:color="auto" w:frame="1"/>
                </w:rPr>
                <m:t>⁡(2π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v</m:t>
                  </m:r>
                </m:sub>
              </m:sSub>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Δ</m:t>
                  </m:r>
                </m:e>
                <m:sub>
                  <m:r>
                    <w:rPr>
                      <w:rStyle w:val="mi"/>
                      <w:rFonts w:ascii="Cambria Math" w:hAnsi="Cambria Math" w:cstheme="minorHAnsi"/>
                      <w:sz w:val="32"/>
                      <w:szCs w:val="32"/>
                      <w:bdr w:val="none" w:sz="0" w:space="0" w:color="auto" w:frame="1"/>
                    </w:rPr>
                    <m:t>t</m:t>
                  </m:r>
                </m:sub>
              </m:sSub>
              <m:r>
                <w:rPr>
                  <w:rStyle w:val="mi"/>
                  <w:rFonts w:ascii="Cambria Math" w:hAnsi="Cambria Math" w:cstheme="minorHAnsi"/>
                  <w:sz w:val="32"/>
                  <w:szCs w:val="32"/>
                  <w:bdr w:val="none" w:sz="0" w:space="0" w:color="auto" w:frame="1"/>
                </w:rPr>
                <m:t>n+</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ψ</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m:t>
              </m:r>
            </m:e>
          </m:mr>
        </m:m>
      </m:oMath>
      <w:r w:rsidR="003931DF"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(20)</w:t>
      </w:r>
    </w:p>
    <w:p w14:paraId="6F4D7EA1" w14:textId="618A4C7A" w:rsidR="00DE338B" w:rsidRPr="00603DF4" w:rsidRDefault="00DE338B" w:rsidP="00690B67">
      <w:pPr>
        <w:rPr>
          <w:rFonts w:cstheme="minorHAnsi"/>
        </w:rPr>
      </w:pPr>
      <w:r w:rsidRPr="00603DF4">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v</m:t>
            </m:r>
          </m:sub>
        </m:sSub>
      </m:oMath>
      <w:r w:rsidRPr="00603DF4">
        <w:rPr>
          <w:rFonts w:cstheme="minorHAnsi"/>
        </w:rPr>
        <w:t> is the magnitude of velocity,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v</m:t>
            </m:r>
          </m:sub>
        </m:sSub>
      </m:oMath>
      <w:r w:rsidRPr="00603DF4">
        <w:rPr>
          <w:rFonts w:cstheme="minorHAnsi"/>
        </w:rPr>
        <w:t> is the frequency of the vibration,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ψ</m:t>
            </m:r>
          </m:e>
          <m:sub>
            <m:r>
              <w:rPr>
                <w:rStyle w:val="mi"/>
                <w:rFonts w:ascii="Cambria Math" w:hAnsi="Cambria Math" w:cstheme="minorHAnsi"/>
                <w:bdr w:val="none" w:sz="0" w:space="0" w:color="auto" w:frame="1"/>
              </w:rPr>
              <m:t>v</m:t>
            </m:r>
          </m:sub>
        </m:sSub>
      </m:oMath>
      <w:r w:rsidRPr="00603DF4">
        <w:rPr>
          <w:rFonts w:cstheme="minorHAnsi"/>
        </w:rPr>
        <w:t xml:space="preserve"> is the initial </w:t>
      </w:r>
      <w:proofErr w:type="gramStart"/>
      <w:r w:rsidRPr="00603DF4">
        <w:rPr>
          <w:rFonts w:cstheme="minorHAnsi"/>
        </w:rPr>
        <w:t>phase.</w:t>
      </w:r>
      <w:proofErr w:type="gramEnd"/>
      <w:r w:rsidRPr="00603DF4">
        <w:rPr>
          <w:rFonts w:cstheme="minorHAnsi"/>
        </w:rPr>
        <w:t xml:space="preserve"> We assume that</w:t>
      </w:r>
    </w:p>
    <w:p w14:paraId="0AFFD563" w14:textId="1C1211AF" w:rsidR="00DE338B" w:rsidRPr="00603DF4" w:rsidRDefault="004E7266" w:rsidP="004719AC">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M</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λ</m:t>
                  </m:r>
                </m:num>
                <m:den>
                  <m:r>
                    <w:rPr>
                      <w:rStyle w:val="mi"/>
                      <w:rFonts w:ascii="Cambria Math" w:hAnsi="Cambria Math" w:cstheme="minorHAnsi"/>
                      <w:sz w:val="32"/>
                      <w:szCs w:val="32"/>
                      <w:bdr w:val="none" w:sz="0" w:space="0" w:color="auto" w:frame="1"/>
                    </w:rPr>
                    <m:t>4</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den>
              </m:f>
            </m:e>
          </m:mr>
        </m:m>
      </m:oMath>
      <w:r w:rsidR="004719AC"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(21)</w:t>
      </w:r>
    </w:p>
    <w:p w14:paraId="13A9E3DA" w14:textId="0CA1CB3B" w:rsidR="00DE338B" w:rsidRPr="00603DF4" w:rsidRDefault="00DE338B" w:rsidP="00690B67">
      <w:pPr>
        <w:rPr>
          <w:rFonts w:cstheme="minorHAnsi"/>
        </w:rPr>
      </w:pPr>
      <w:r w:rsidRPr="00603DF4">
        <w:rPr>
          <w:rFonts w:cstheme="minorHAnsi"/>
        </w:rPr>
        <w:t>or equivalently</w:t>
      </w:r>
    </w:p>
    <w:p w14:paraId="7796CE1A" w14:textId="025AD044" w:rsidR="00DE338B" w:rsidRPr="00603DF4" w:rsidRDefault="00DE338B" w:rsidP="004F0BA7">
      <w:pPr>
        <w:jc w:val="center"/>
        <w:rPr>
          <w:rFonts w:cstheme="minorHAnsi"/>
        </w:rPr>
      </w:pPr>
      <w:r w:rsidRPr="00603DF4">
        <w:rPr>
          <w:rStyle w:val="mo"/>
          <w:rFonts w:cstheme="minorHAnsi"/>
          <w:bdr w:val="none" w:sz="0" w:space="0" w:color="auto" w:frame="1"/>
        </w:rPr>
        <w:t>−</w:t>
      </w:r>
      <m:oMath>
        <m:r>
          <m:rPr>
            <m:sty m:val="p"/>
          </m:rPr>
          <w:rPr>
            <w:rFonts w:ascii="Cambria Math" w:hAnsi="Cambria Math" w:cstheme="minorHAnsi"/>
          </w:rPr>
          <m:t xml:space="preserve"> </m:t>
        </m:r>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π</m:t>
                  </m:r>
                </m:num>
                <m:den>
                  <m:r>
                    <w:rPr>
                      <w:rStyle w:val="mi"/>
                      <w:rFonts w:ascii="Cambria Math" w:hAnsi="Cambria Math" w:cstheme="minorHAnsi"/>
                      <w:sz w:val="32"/>
                      <w:szCs w:val="32"/>
                      <w:bdr w:val="none" w:sz="0" w:space="0" w:color="auto" w:frame="1"/>
                    </w:rPr>
                    <m:t>2</m:t>
                  </m:r>
                </m:den>
              </m:f>
              <m:r>
                <w:rPr>
                  <w:rStyle w:val="mi"/>
                  <w:rFonts w:ascii="Cambria Math" w:hAnsi="Cambria Math" w:cstheme="minorHAnsi"/>
                  <w:sz w:val="32"/>
                  <w:szCs w:val="32"/>
                  <w:bdr w:val="none" w:sz="0" w:space="0" w:color="auto" w:frame="1"/>
                </w:rPr>
                <m:t>≤</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2π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num>
                <m:den>
                  <m:r>
                    <w:rPr>
                      <w:rStyle w:val="mi"/>
                      <w:rFonts w:ascii="Cambria Math" w:hAnsi="Cambria Math" w:cstheme="minorHAnsi"/>
                      <w:sz w:val="32"/>
                      <w:szCs w:val="32"/>
                      <w:bdr w:val="none" w:sz="0" w:space="0" w:color="auto" w:frame="1"/>
                    </w:rPr>
                    <m:t>λ</m:t>
                  </m:r>
                </m:den>
              </m:f>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π</m:t>
                  </m:r>
                </m:num>
                <m:den>
                  <m:r>
                    <w:rPr>
                      <w:rStyle w:val="mi"/>
                      <w:rFonts w:ascii="Cambria Math" w:hAnsi="Cambria Math" w:cstheme="minorHAnsi"/>
                      <w:sz w:val="32"/>
                      <w:szCs w:val="32"/>
                      <w:bdr w:val="none" w:sz="0" w:space="0" w:color="auto" w:frame="1"/>
                    </w:rPr>
                    <m:t>2</m:t>
                  </m:r>
                </m:den>
              </m:f>
              <m:r>
                <w:rPr>
                  <w:rStyle w:val="mi"/>
                  <w:rFonts w:ascii="Cambria Math" w:hAnsi="Cambria Math" w:cstheme="minorHAnsi"/>
                  <w:sz w:val="32"/>
                  <w:szCs w:val="32"/>
                  <w:bdr w:val="none" w:sz="0" w:space="0" w:color="auto" w:frame="1"/>
                </w:rPr>
                <m:t>.</m:t>
              </m:r>
            </m:e>
          </m:mr>
        </m:m>
      </m:oMath>
      <w:r w:rsidR="004F0BA7" w:rsidRPr="00603DF4">
        <w:rPr>
          <w:rStyle w:val="mi"/>
          <w:rFonts w:cstheme="minorHAnsi"/>
          <w:sz w:val="32"/>
          <w:szCs w:val="32"/>
          <w:bdr w:val="none" w:sz="0" w:space="0" w:color="auto" w:frame="1"/>
        </w:rPr>
        <w:t xml:space="preserve"> </w:t>
      </w:r>
      <w:r w:rsidRPr="00603DF4">
        <w:rPr>
          <w:rStyle w:val="mtext"/>
          <w:rFonts w:cstheme="minorHAnsi"/>
          <w:bdr w:val="none" w:sz="0" w:space="0" w:color="auto" w:frame="1"/>
        </w:rPr>
        <w:t>(22)</w:t>
      </w:r>
    </w:p>
    <w:p w14:paraId="6F6DA637" w14:textId="2F958A1F" w:rsidR="00DE338B" w:rsidRPr="00603DF4" w:rsidRDefault="00DE338B" w:rsidP="00690B67">
      <w:pPr>
        <w:rPr>
          <w:rFonts w:cstheme="minorHAnsi"/>
        </w:rPr>
      </w:pPr>
      <w:r w:rsidRPr="00603DF4">
        <w:rPr>
          <w:rFonts w:cstheme="minorHAnsi"/>
        </w:rPr>
        <w:t>In this case, there is a one-to-one mapping from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to </w:t>
      </w:r>
      <m:oMath>
        <m:r>
          <w:rPr>
            <w:rStyle w:val="mo"/>
            <w:rFonts w:ascii="Cambria Math" w:hAnsi="Cambria Math" w:cstheme="minorHAnsi"/>
            <w:bdr w:val="none" w:sz="0" w:space="0" w:color="auto" w:frame="1"/>
          </w:rPr>
          <m:t>|d[n]|</m:t>
        </m:r>
      </m:oMath>
      <w:r w:rsidRPr="00603DF4">
        <w:rPr>
          <w:rFonts w:cstheme="minorHAnsi"/>
        </w:rPr>
        <w:t> when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[n]&gt;0</m:t>
        </m:r>
      </m:oMath>
      <w:r w:rsidRPr="00603DF4">
        <w:rPr>
          <w:rFonts w:cstheme="minorHAnsi"/>
        </w:rPr>
        <w:t>, and there is the same one-to-one mapping from </w:t>
      </w:r>
      <m:oMath>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V</m:t>
            </m:r>
          </m:e>
          <m:sub>
            <m:r>
              <w:rPr>
                <w:rStyle w:val="mo"/>
                <w:rFonts w:ascii="Cambria Math" w:hAnsi="Cambria Math" w:cstheme="minorHAnsi"/>
                <w:bdr w:val="none" w:sz="0" w:space="0" w:color="auto" w:frame="1"/>
              </w:rPr>
              <m:t>v</m:t>
            </m:r>
          </m:sub>
        </m:sSub>
        <m:r>
          <w:rPr>
            <w:rStyle w:val="mo"/>
            <w:rFonts w:ascii="Cambria Math" w:hAnsi="Cambria Math" w:cstheme="minorHAnsi"/>
            <w:bdr w:val="none" w:sz="0" w:space="0" w:color="auto" w:frame="1"/>
          </w:rPr>
          <m:t>[n]</m:t>
        </m:r>
      </m:oMath>
      <w:r w:rsidRPr="00603DF4">
        <w:rPr>
          <w:rFonts w:cstheme="minorHAnsi"/>
        </w:rPr>
        <w:t> to </w:t>
      </w:r>
      <m:oMath>
        <m:r>
          <w:rPr>
            <w:rStyle w:val="mo"/>
            <w:rFonts w:ascii="Cambria Math" w:hAnsi="Cambria Math" w:cstheme="minorHAnsi"/>
            <w:bdr w:val="none" w:sz="0" w:space="0" w:color="auto" w:frame="1"/>
          </w:rPr>
          <m:t>|d[n]|</m:t>
        </m:r>
      </m:oMath>
      <w:r w:rsidRPr="00603DF4">
        <w:rPr>
          <w:rFonts w:cstheme="minorHAnsi"/>
        </w:rPr>
        <w:t> when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[n]&lt;0</m:t>
        </m:r>
      </m:oMath>
      <w:r w:rsidRPr="00603DF4">
        <w:rPr>
          <w:rFonts w:cstheme="minorHAnsi"/>
        </w:rPr>
        <w:t>. This implies that </w:t>
      </w:r>
      <m:oMath>
        <m:r>
          <w:rPr>
            <w:rStyle w:val="mo"/>
            <w:rFonts w:ascii="Cambria Math" w:hAnsi="Cambria Math" w:cstheme="minorHAnsi"/>
            <w:bdr w:val="none" w:sz="0" w:space="0" w:color="auto" w:frame="1"/>
          </w:rPr>
          <m:t>|d[n]|</m:t>
        </m:r>
      </m:oMath>
      <w:r w:rsidRPr="00603DF4">
        <w:rPr>
          <w:rFonts w:cstheme="minorHAnsi"/>
        </w:rPr>
        <w:t> repeats itself twice as fast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As such, </w:t>
      </w:r>
      <m:oMath>
        <m:r>
          <w:rPr>
            <w:rStyle w:val="mo"/>
            <w:rFonts w:ascii="Cambria Math" w:hAnsi="Cambria Math" w:cstheme="minorHAnsi"/>
            <w:bdr w:val="none" w:sz="0" w:space="0" w:color="auto" w:frame="1"/>
          </w:rPr>
          <m:t>|s[n]|</m:t>
        </m:r>
      </m:oMath>
      <w:r w:rsidRPr="00603DF4">
        <w:rPr>
          <w:rFonts w:cstheme="minorHAnsi"/>
        </w:rPr>
        <w:t> also repeats itself twice as fast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xml:space="preserve"> modulo the interference from the additive noise. Provided that the </w:t>
      </w:r>
      <w:proofErr w:type="spellStart"/>
      <w:r w:rsidRPr="00603DF4">
        <w:rPr>
          <w:rFonts w:cstheme="minorHAnsi"/>
        </w:rPr>
        <w:t>SNR</w:t>
      </w:r>
      <w:r w:rsidRPr="00603DF4">
        <w:rPr>
          <w:rFonts w:cstheme="minorHAnsi"/>
          <w:vertAlign w:val="subscript"/>
        </w:rPr>
        <w:t>res</w:t>
      </w:r>
      <w:proofErr w:type="spellEnd"/>
      <w:r w:rsidRPr="00603DF4">
        <w:rPr>
          <w:rFonts w:cstheme="minorHAnsi"/>
        </w:rPr>
        <w:t> is sufficiently high,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v</m:t>
            </m:r>
          </m:sub>
        </m:sSub>
      </m:oMath>
      <w:r w:rsidRPr="00603DF4">
        <w:rPr>
          <w:rFonts w:cstheme="minorHAnsi"/>
        </w:rPr>
        <w:t> can be estimated as a half of the frequency of </w:t>
      </w:r>
      <m:oMath>
        <m:r>
          <w:rPr>
            <w:rStyle w:val="mo"/>
            <w:rFonts w:ascii="Cambria Math" w:hAnsi="Cambria Math" w:cstheme="minorHAnsi"/>
            <w:bdr w:val="none" w:sz="0" w:space="0" w:color="auto" w:frame="1"/>
          </w:rPr>
          <m:t>|s[n]|</m:t>
        </m:r>
      </m:oMath>
      <w:r w:rsidRPr="00603DF4">
        <w:rPr>
          <w:rFonts w:cstheme="minorHAnsi"/>
        </w:rPr>
        <w:t>.</w:t>
      </w:r>
    </w:p>
    <w:p w14:paraId="5C8E860A" w14:textId="4E53B303" w:rsidR="00DE338B" w:rsidRPr="00603DF4" w:rsidRDefault="00DE338B" w:rsidP="00690B67">
      <w:pPr>
        <w:rPr>
          <w:rFonts w:cstheme="minorHAnsi"/>
        </w:rPr>
      </w:pPr>
      <w:r w:rsidRPr="00603DF4">
        <w:rPr>
          <w:rFonts w:cstheme="minorHAnsi"/>
        </w:rPr>
        <w:t>The magnitude of velocity of low-level vibrations is usually small. For instance, the magnitude of velocity of a 2-mm 10-Hz vibration is approximately 0.13 m/s. On the other hand, the upper bound, </w:t>
      </w:r>
      <m:oMath>
        <m:r>
          <w:rPr>
            <w:rStyle w:val="mi"/>
            <w:rFonts w:ascii="Cambria Math" w:hAnsi="Cambria Math" w:cstheme="minorHAnsi"/>
            <w:bdr w:val="none" w:sz="0" w:space="0" w:color="auto" w:frame="1"/>
          </w:rPr>
          <m:t>λ/4</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B</m:t>
            </m:r>
          </m:sub>
        </m:sSub>
      </m:oMath>
      <w:r w:rsidRPr="00603DF4">
        <w:rPr>
          <w:rFonts w:cstheme="minorHAnsi"/>
        </w:rPr>
        <w:t>, in the right-hand side of </w:t>
      </w:r>
      <w:hyperlink r:id="rId15" w:anchor="deqn21" w:history="1">
        <w:r w:rsidRPr="00603DF4">
          <w:rPr>
            <w:rStyle w:val="Hyperlink"/>
            <w:rFonts w:eastAsiaTheme="majorEastAsia" w:cstheme="minorHAnsi"/>
            <w:color w:val="006699"/>
          </w:rPr>
          <w:t>(21)</w:t>
        </w:r>
      </w:hyperlink>
      <w:r w:rsidRPr="00603DF4">
        <w:rPr>
          <w:rFonts w:cstheme="minorHAnsi"/>
        </w:rPr>
        <w:t> is more than 1 m/s for typical SAR systems. Therefore, the constraint in </w:t>
      </w:r>
      <w:hyperlink r:id="rId16" w:anchor="deqn21" w:history="1">
        <w:r w:rsidRPr="00603DF4">
          <w:rPr>
            <w:rStyle w:val="Hyperlink"/>
            <w:rFonts w:eastAsiaTheme="majorEastAsia" w:cstheme="minorHAnsi"/>
            <w:color w:val="006699"/>
          </w:rPr>
          <w:t>(21)</w:t>
        </w:r>
      </w:hyperlink>
      <w:r w:rsidRPr="00603DF4">
        <w:rPr>
          <w:rFonts w:cstheme="minorHAnsi"/>
        </w:rPr>
        <w:t> will be generally satisfied for the low-level vibrations of interest. In the extreme case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M</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&gt;λ/4</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B</m:t>
            </m:r>
          </m:sub>
        </m:sSub>
      </m:oMath>
      <w:r w:rsidRPr="00603DF4">
        <w:rPr>
          <w:rFonts w:cstheme="minorHAnsi"/>
        </w:rPr>
        <w:t>, the mapping from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to </w:t>
      </w:r>
      <m:oMath>
        <m:r>
          <w:rPr>
            <w:rStyle w:val="mo"/>
            <w:rFonts w:ascii="Cambria Math" w:hAnsi="Cambria Math" w:cstheme="minorHAnsi"/>
            <w:bdr w:val="none" w:sz="0" w:space="0" w:color="auto" w:frame="1"/>
          </w:rPr>
          <m:t>|d[n]|</m:t>
        </m:r>
      </m:oMath>
      <w:r w:rsidRPr="00603DF4">
        <w:rPr>
          <w:rFonts w:cstheme="minorHAnsi"/>
        </w:rPr>
        <w:t>, for either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[n]&gt;0</m:t>
        </m:r>
      </m:oMath>
      <w:r w:rsidRPr="00603DF4">
        <w:rPr>
          <w:rFonts w:cstheme="minorHAnsi"/>
        </w:rPr>
        <w:t> 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[n]&lt;0</m:t>
        </m:r>
      </m:oMath>
      <w:r w:rsidRPr="00603DF4">
        <w:rPr>
          <w:rFonts w:cstheme="minorHAnsi"/>
        </w:rPr>
        <w:t xml:space="preserve"> cases, is no longer bijective. </w:t>
      </w:r>
      <w:proofErr w:type="gramStart"/>
      <w:r w:rsidRPr="00603DF4">
        <w:rPr>
          <w:rFonts w:cstheme="minorHAnsi"/>
        </w:rPr>
        <w:t>As a consequence</w:t>
      </w:r>
      <w:proofErr w:type="gramEnd"/>
      <w:r w:rsidRPr="00603DF4">
        <w:rPr>
          <w:rFonts w:cstheme="minorHAnsi"/>
        </w:rPr>
        <w:t>, harmonic frequencies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v</m:t>
            </m:r>
          </m:sub>
        </m:sSub>
      </m:oMath>
      <w:r w:rsidRPr="00603DF4">
        <w:rPr>
          <w:rFonts w:cstheme="minorHAnsi"/>
        </w:rPr>
        <w:t> appear in the spectrum of </w:t>
      </w:r>
      <m:oMath>
        <m:d>
          <m:dPr>
            <m:begChr m:val="|"/>
            <m:endChr m:val="|"/>
            <m:ctrlPr>
              <w:rPr>
                <w:rStyle w:val="mo"/>
                <w:rFonts w:ascii="Cambria Math" w:hAnsi="Cambria Math" w:cstheme="minorHAnsi"/>
                <w:i/>
                <w:bdr w:val="none" w:sz="0" w:space="0" w:color="auto" w:frame="1"/>
              </w:rPr>
            </m:ctrlPr>
          </m:dPr>
          <m:e>
            <m:r>
              <w:rPr>
                <w:rStyle w:val="mo"/>
                <w:rFonts w:ascii="Cambria Math" w:hAnsi="Cambria Math" w:cstheme="minorHAnsi"/>
                <w:bdr w:val="none" w:sz="0" w:space="0" w:color="auto" w:frame="1"/>
              </w:rPr>
              <m:t>d</m:t>
            </m:r>
            <m:d>
              <m:dPr>
                <m:begChr m:val="["/>
                <m:endChr m:val="]"/>
                <m:ctrlPr>
                  <w:rPr>
                    <w:rStyle w:val="mo"/>
                    <w:rFonts w:ascii="Cambria Math" w:hAnsi="Cambria Math" w:cstheme="minorHAnsi"/>
                    <w:i/>
                    <w:bdr w:val="none" w:sz="0" w:space="0" w:color="auto" w:frame="1"/>
                  </w:rPr>
                </m:ctrlPr>
              </m:dPr>
              <m:e>
                <m:r>
                  <w:rPr>
                    <w:rStyle w:val="mo"/>
                    <w:rFonts w:ascii="Cambria Math" w:hAnsi="Cambria Math" w:cstheme="minorHAnsi"/>
                    <w:bdr w:val="none" w:sz="0" w:space="0" w:color="auto" w:frame="1"/>
                  </w:rPr>
                  <m:t>n</m:t>
                </m:r>
              </m:e>
            </m:d>
          </m:e>
        </m:d>
        <m:r>
          <w:rPr>
            <w:rStyle w:val="mo"/>
            <w:rFonts w:ascii="Cambria Math" w:hAnsi="Cambria Math" w:cstheme="minorHAnsi"/>
            <w:bdr w:val="none" w:sz="0" w:space="0" w:color="auto" w:frame="1"/>
          </w:rPr>
          <m:t xml:space="preserve"> </m:t>
        </m:r>
      </m:oMath>
      <w:r w:rsidRPr="00603DF4">
        <w:rPr>
          <w:rFonts w:cstheme="minorHAnsi"/>
        </w:rPr>
        <w:t>that cause ambiguity in estimating the vibration frequency.</w:t>
      </w:r>
    </w:p>
    <w:p w14:paraId="62B9036D" w14:textId="7958A709" w:rsidR="00DE338B" w:rsidRPr="00603DF4" w:rsidRDefault="00DE338B" w:rsidP="00690B67">
      <w:pPr>
        <w:rPr>
          <w:rFonts w:cstheme="minorHAnsi"/>
        </w:rPr>
      </w:pPr>
      <w:r w:rsidRPr="00603DF4">
        <w:rPr>
          <w:rFonts w:cstheme="minorHAnsi"/>
        </w:rPr>
        <w:t>The magnitude method is generally not applicable to multicomponent vibrations. For instance, we can write </w:t>
      </w:r>
      <m:oMath>
        <m:r>
          <w:rPr>
            <w:rStyle w:val="mo"/>
            <w:rFonts w:ascii="Cambria Math" w:hAnsi="Cambria Math" w:cstheme="minorHAnsi"/>
            <w:bdr w:val="none" w:sz="0" w:space="0" w:color="auto" w:frame="1"/>
          </w:rPr>
          <m:t>|d[n]|</m:t>
        </m:r>
      </m:oMath>
      <w:r w:rsidRPr="00603DF4">
        <w:rPr>
          <w:rFonts w:cstheme="minorHAnsi"/>
        </w:rPr>
        <w:t> for a two-component vibration as</w:t>
      </w:r>
    </w:p>
    <w:p w14:paraId="6EC5459C" w14:textId="61636438" w:rsidR="00DE338B" w:rsidRPr="00603DF4" w:rsidRDefault="004E7266" w:rsidP="0099244D">
      <w:pPr>
        <w:jc w:val="center"/>
        <w:rPr>
          <w:rFonts w:cstheme="minorHAnsi"/>
        </w:rPr>
      </w:pPr>
      <m:oMath>
        <m:m>
          <m:mPr>
            <m:plcHide m:val="1"/>
            <m:mcs>
              <m:mc>
                <m:mcPr>
                  <m:count m:val="1"/>
                  <m:mcJc m:val="center"/>
                </m:mcPr>
              </m:mc>
            </m:mcs>
            <m:ctrlPr>
              <w:rPr>
                <w:rStyle w:val="mo"/>
                <w:rFonts w:ascii="Cambria Math" w:hAnsi="Cambria Math" w:cstheme="minorHAnsi"/>
                <w:sz w:val="32"/>
                <w:szCs w:val="32"/>
                <w:bdr w:val="none" w:sz="0" w:space="0" w:color="auto" w:frame="1"/>
              </w:rPr>
            </m:ctrlPr>
          </m:mPr>
          <m:mr>
            <m:e>
              <m:r>
                <w:rPr>
                  <w:rStyle w:val="mo"/>
                  <w:rFonts w:ascii="Cambria Math" w:hAnsi="Cambria Math" w:cstheme="minorHAnsi"/>
                  <w:sz w:val="32"/>
                  <w:szCs w:val="32"/>
                  <w:bdr w:val="none" w:sz="0" w:space="0" w:color="auto" w:frame="1"/>
                </w:rPr>
                <m:t>|d[n]|=2</m:t>
              </m:r>
              <m:sSub>
                <m:sSubPr>
                  <m:ctrlPr>
                    <w:rPr>
                      <w:rStyle w:val="mo"/>
                      <w:rFonts w:ascii="Cambria Math" w:hAnsi="Cambria Math" w:cstheme="minorHAnsi"/>
                      <w:sz w:val="32"/>
                      <w:szCs w:val="32"/>
                      <w:bdr w:val="none" w:sz="0" w:space="0" w:color="auto" w:frame="1"/>
                    </w:rPr>
                  </m:ctrlPr>
                </m:sSubPr>
                <m:e>
                  <m:bar>
                    <m:barPr>
                      <m:pos m:val="top"/>
                      <m:ctrlPr>
                        <w:rPr>
                          <w:rStyle w:val="mo"/>
                          <w:rFonts w:ascii="Cambria Math" w:hAnsi="Cambria Math" w:cstheme="minorHAnsi"/>
                          <w:sz w:val="32"/>
                          <w:szCs w:val="32"/>
                          <w:bdr w:val="none" w:sz="0" w:space="0" w:color="auto" w:frame="1"/>
                        </w:rPr>
                      </m:ctrlPr>
                    </m:barPr>
                    <m:e>
                      <m:r>
                        <w:rPr>
                          <w:rStyle w:val="mo"/>
                          <w:rFonts w:ascii="Cambria Math" w:hAnsi="Cambria Math" w:cstheme="minorHAnsi"/>
                          <w:sz w:val="32"/>
                          <w:szCs w:val="32"/>
                          <w:bdr w:val="none" w:sz="0" w:space="0" w:color="auto" w:frame="1"/>
                        </w:rPr>
                        <m:t>σ</m:t>
                      </m:r>
                    </m:e>
                  </m:bar>
                </m:e>
                <m:sub>
                  <m:r>
                    <w:rPr>
                      <w:rStyle w:val="mo"/>
                      <w:rFonts w:ascii="Cambria Math" w:hAnsi="Cambria Math" w:cstheme="minorHAnsi"/>
                      <w:sz w:val="32"/>
                      <w:szCs w:val="32"/>
                      <w:bdr w:val="none" w:sz="0" w:space="0" w:color="auto" w:frame="1"/>
                    </w:rPr>
                    <m:t>v</m:t>
                  </m:r>
                </m:sub>
              </m:sSub>
              <m:r>
                <w:rPr>
                  <w:rStyle w:val="mo"/>
                  <w:rFonts w:ascii="Cambria Math" w:hAnsi="Cambria Math" w:cstheme="minorHAnsi"/>
                  <w:sz w:val="32"/>
                  <w:szCs w:val="32"/>
                  <w:bdr w:val="none" w:sz="0" w:space="0" w:color="auto" w:frame="1"/>
                </w:rPr>
                <m:t>|</m:t>
              </m:r>
              <m:r>
                <m:rPr>
                  <m:sty m:val="p"/>
                </m:rPr>
                <w:rPr>
                  <w:rStyle w:val="mo"/>
                  <w:rFonts w:ascii="Cambria Math" w:hAnsi="Cambria Math" w:cstheme="minorHAnsi"/>
                  <w:sz w:val="32"/>
                  <w:szCs w:val="32"/>
                  <w:bdr w:val="none" w:sz="0" w:space="0" w:color="auto" w:frame="1"/>
                </w:rPr>
                <m:t>sin</m:t>
              </m:r>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k</m:t>
                  </m:r>
                </m:e>
                <m:sub>
                  <m:r>
                    <w:rPr>
                      <w:rStyle w:val="mo"/>
                      <w:rFonts w:ascii="Cambria Math" w:hAnsi="Cambria Math" w:cstheme="minorHAnsi"/>
                      <w:sz w:val="32"/>
                      <w:szCs w:val="32"/>
                      <w:bdr w:val="none" w:sz="0" w:space="0" w:color="auto" w:frame="1"/>
                    </w:rPr>
                    <m:t>1</m:t>
                  </m:r>
                </m:sub>
              </m:s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v</m:t>
                  </m:r>
                </m:e>
                <m:sub>
                  <m:r>
                    <w:rPr>
                      <w:rStyle w:val="mo"/>
                      <w:rFonts w:ascii="Cambria Math" w:hAnsi="Cambria Math" w:cstheme="minorHAnsi"/>
                      <w:sz w:val="32"/>
                      <w:szCs w:val="32"/>
                      <w:bdr w:val="none" w:sz="0" w:space="0" w:color="auto" w:frame="1"/>
                    </w:rPr>
                    <m:t>1</m:t>
                  </m:r>
                </m:sub>
              </m:sSub>
              <m:r>
                <w:rPr>
                  <w:rStyle w:val="mo"/>
                  <w:rFonts w:ascii="Cambria Math" w:hAnsi="Cambria Math" w:cstheme="minorHAnsi"/>
                  <w:sz w:val="32"/>
                  <w:szCs w:val="32"/>
                  <w:bdr w:val="none" w:sz="0" w:space="0" w:color="auto" w:frame="1"/>
                </w:rPr>
                <m:t>[n]+</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k</m:t>
                  </m:r>
                </m:e>
                <m:sub>
                  <m:r>
                    <w:rPr>
                      <w:rStyle w:val="mo"/>
                      <w:rFonts w:ascii="Cambria Math" w:hAnsi="Cambria Math" w:cstheme="minorHAnsi"/>
                      <w:sz w:val="32"/>
                      <w:szCs w:val="32"/>
                      <w:bdr w:val="none" w:sz="0" w:space="0" w:color="auto" w:frame="1"/>
                    </w:rPr>
                    <m:t>2</m:t>
                  </m:r>
                </m:sub>
              </m:s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v</m:t>
                  </m:r>
                </m:e>
                <m:sub>
                  <m:r>
                    <w:rPr>
                      <w:rStyle w:val="mo"/>
                      <w:rFonts w:ascii="Cambria Math" w:hAnsi="Cambria Math" w:cstheme="minorHAnsi"/>
                      <w:sz w:val="32"/>
                      <w:szCs w:val="32"/>
                      <w:bdr w:val="none" w:sz="0" w:space="0" w:color="auto" w:frame="1"/>
                    </w:rPr>
                    <m:t>2</m:t>
                  </m:r>
                </m:sub>
              </m:sSub>
              <m:r>
                <w:rPr>
                  <w:rStyle w:val="mo"/>
                  <w:rFonts w:ascii="Cambria Math" w:hAnsi="Cambria Math" w:cstheme="minorHAnsi"/>
                  <w:sz w:val="32"/>
                  <w:szCs w:val="32"/>
                  <w:bdr w:val="none" w:sz="0" w:space="0" w:color="auto" w:frame="1"/>
                </w:rPr>
                <m:t>[n])|</m:t>
              </m:r>
            </m:e>
          </m:mr>
        </m:m>
      </m:oMath>
      <w:r w:rsidR="0099244D" w:rsidRPr="00603DF4">
        <w:rPr>
          <w:rStyle w:val="mo"/>
          <w:rFonts w:cstheme="minorHAnsi"/>
          <w:sz w:val="32"/>
          <w:szCs w:val="32"/>
          <w:bdr w:val="none" w:sz="0" w:space="0" w:color="auto" w:frame="1"/>
        </w:rPr>
        <w:t xml:space="preserve"> </w:t>
      </w:r>
      <w:r w:rsidR="00DE338B" w:rsidRPr="00603DF4">
        <w:rPr>
          <w:rStyle w:val="mtext"/>
          <w:rFonts w:cstheme="minorHAnsi"/>
          <w:bdr w:val="none" w:sz="0" w:space="0" w:color="auto" w:frame="1"/>
        </w:rPr>
        <w:t>(23)</w:t>
      </w:r>
    </w:p>
    <w:p w14:paraId="210C69C9" w14:textId="00193DB6" w:rsidR="00DE338B" w:rsidRPr="00603DF4" w:rsidRDefault="00DE338B" w:rsidP="00690B67">
      <w:pPr>
        <w:rPr>
          <w:rFonts w:cstheme="minorHAnsi"/>
        </w:rPr>
      </w:pPr>
      <w:r w:rsidRPr="00603DF4">
        <w:rPr>
          <w:rFonts w:cstheme="minorHAnsi"/>
        </w:rPr>
        <w:t>or equivalently</w:t>
      </w:r>
    </w:p>
    <w:p w14:paraId="7442FE16" w14:textId="6FBE7BFE" w:rsidR="00DE338B" w:rsidRPr="00603DF4" w:rsidRDefault="004E7266" w:rsidP="00DB6FAB">
      <w:pPr>
        <w:jc w:val="center"/>
        <w:rPr>
          <w:rFonts w:cstheme="minorHAnsi"/>
        </w:rPr>
      </w:pPr>
      <m:oMath>
        <m:m>
          <m:mPr>
            <m:plcHide m:val="1"/>
            <m:mcs>
              <m:mc>
                <m:mcPr>
                  <m:count m:val="2"/>
                  <m:mcJc m:val="center"/>
                </m:mcPr>
              </m:mc>
            </m:mcs>
            <m:ctrlPr>
              <w:rPr>
                <w:rStyle w:val="mo"/>
                <w:rFonts w:ascii="Cambria Math" w:hAnsi="Cambria Math" w:cstheme="minorHAnsi"/>
                <w:sz w:val="32"/>
                <w:szCs w:val="32"/>
                <w:bdr w:val="none" w:sz="0" w:space="0" w:color="auto" w:frame="1"/>
              </w:rPr>
            </m:ctrlPr>
          </m:mPr>
          <m:mr>
            <m:e>
              <m:r>
                <w:rPr>
                  <w:rStyle w:val="mo"/>
                  <w:rFonts w:ascii="Cambria Math" w:hAnsi="Cambria Math" w:cstheme="minorHAnsi"/>
                  <w:sz w:val="32"/>
                  <w:szCs w:val="32"/>
                  <w:bdr w:val="none" w:sz="0" w:space="0" w:color="auto" w:frame="1"/>
                </w:rPr>
                <m:t>|d[n]|=</m:t>
              </m:r>
            </m:e>
            <m:e>
              <m:r>
                <w:rPr>
                  <w:rStyle w:val="mo"/>
                  <w:rFonts w:ascii="Cambria Math" w:hAnsi="Cambria Math" w:cstheme="minorHAnsi"/>
                  <w:sz w:val="32"/>
                  <w:szCs w:val="32"/>
                  <w:bdr w:val="none" w:sz="0" w:space="0" w:color="auto" w:frame="1"/>
                </w:rPr>
                <m:t>2</m:t>
              </m:r>
              <m:sSub>
                <m:sSubPr>
                  <m:ctrlPr>
                    <w:rPr>
                      <w:rStyle w:val="mo"/>
                      <w:rFonts w:ascii="Cambria Math" w:hAnsi="Cambria Math" w:cstheme="minorHAnsi"/>
                      <w:sz w:val="32"/>
                      <w:szCs w:val="32"/>
                      <w:bdr w:val="none" w:sz="0" w:space="0" w:color="auto" w:frame="1"/>
                    </w:rPr>
                  </m:ctrlPr>
                </m:sSubPr>
                <m:e>
                  <m:bar>
                    <m:barPr>
                      <m:pos m:val="top"/>
                      <m:ctrlPr>
                        <w:rPr>
                          <w:rStyle w:val="mo"/>
                          <w:rFonts w:ascii="Cambria Math" w:hAnsi="Cambria Math" w:cstheme="minorHAnsi"/>
                          <w:sz w:val="32"/>
                          <w:szCs w:val="32"/>
                          <w:bdr w:val="none" w:sz="0" w:space="0" w:color="auto" w:frame="1"/>
                        </w:rPr>
                      </m:ctrlPr>
                    </m:barPr>
                    <m:e>
                      <m:r>
                        <w:rPr>
                          <w:rStyle w:val="mo"/>
                          <w:rFonts w:ascii="Cambria Math" w:hAnsi="Cambria Math" w:cstheme="minorHAnsi"/>
                          <w:sz w:val="32"/>
                          <w:szCs w:val="32"/>
                          <w:bdr w:val="none" w:sz="0" w:space="0" w:color="auto" w:frame="1"/>
                        </w:rPr>
                        <m:t>σ</m:t>
                      </m:r>
                    </m:e>
                  </m:bar>
                </m:e>
                <m:sub>
                  <m:r>
                    <w:rPr>
                      <w:rStyle w:val="mo"/>
                      <w:rFonts w:ascii="Cambria Math" w:hAnsi="Cambria Math" w:cstheme="minorHAnsi"/>
                      <w:sz w:val="32"/>
                      <w:szCs w:val="32"/>
                      <w:bdr w:val="none" w:sz="0" w:space="0" w:color="auto" w:frame="1"/>
                    </w:rPr>
                    <m:t>v</m:t>
                  </m:r>
                </m:sub>
              </m:sSub>
              <m:r>
                <w:rPr>
                  <w:rStyle w:val="mo"/>
                  <w:rFonts w:ascii="Cambria Math" w:hAnsi="Cambria Math" w:cstheme="minorHAnsi"/>
                  <w:sz w:val="32"/>
                  <w:szCs w:val="32"/>
                  <w:bdr w:val="none" w:sz="0" w:space="0" w:color="auto" w:frame="1"/>
                </w:rPr>
                <m:t>|</m:t>
              </m:r>
              <m:r>
                <m:rPr>
                  <m:sty m:val="p"/>
                </m:rPr>
                <w:rPr>
                  <w:rStyle w:val="mo"/>
                  <w:rFonts w:ascii="Cambria Math" w:hAnsi="Cambria Math" w:cstheme="minorHAnsi"/>
                  <w:sz w:val="32"/>
                  <w:szCs w:val="32"/>
                  <w:bdr w:val="none" w:sz="0" w:space="0" w:color="auto" w:frame="1"/>
                </w:rPr>
                <m:t>sin</m:t>
              </m:r>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k</m:t>
                  </m:r>
                </m:e>
                <m:sub>
                  <m:r>
                    <w:rPr>
                      <w:rStyle w:val="mo"/>
                      <w:rFonts w:ascii="Cambria Math" w:hAnsi="Cambria Math" w:cstheme="minorHAnsi"/>
                      <w:sz w:val="32"/>
                      <w:szCs w:val="32"/>
                      <w:bdr w:val="none" w:sz="0" w:space="0" w:color="auto" w:frame="1"/>
                    </w:rPr>
                    <m:t>1</m:t>
                  </m:r>
                </m:sub>
              </m:s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v</m:t>
                  </m:r>
                </m:e>
                <m:sub>
                  <m:r>
                    <w:rPr>
                      <w:rStyle w:val="mo"/>
                      <w:rFonts w:ascii="Cambria Math" w:hAnsi="Cambria Math" w:cstheme="minorHAnsi"/>
                      <w:sz w:val="32"/>
                      <w:szCs w:val="32"/>
                      <w:bdr w:val="none" w:sz="0" w:space="0" w:color="auto" w:frame="1"/>
                    </w:rPr>
                    <m:t>1</m:t>
                  </m:r>
                </m:sub>
              </m:sSub>
              <m:r>
                <w:rPr>
                  <w:rStyle w:val="mo"/>
                  <w:rFonts w:ascii="Cambria Math" w:hAnsi="Cambria Math" w:cstheme="minorHAnsi"/>
                  <w:sz w:val="32"/>
                  <w:szCs w:val="32"/>
                  <w:bdr w:val="none" w:sz="0" w:space="0" w:color="auto" w:frame="1"/>
                </w:rPr>
                <m:t>[n])</m:t>
              </m:r>
              <m:r>
                <m:rPr>
                  <m:sty m:val="p"/>
                </m:rPr>
                <w:rPr>
                  <w:rStyle w:val="mo"/>
                  <w:rFonts w:ascii="Cambria Math" w:hAnsi="Cambria Math" w:cstheme="minorHAnsi"/>
                  <w:sz w:val="32"/>
                  <w:szCs w:val="32"/>
                  <w:bdr w:val="none" w:sz="0" w:space="0" w:color="auto" w:frame="1"/>
                </w:rPr>
                <m:t>cos</m:t>
              </m:r>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k</m:t>
                  </m:r>
                </m:e>
                <m:sub>
                  <m:r>
                    <w:rPr>
                      <w:rStyle w:val="mo"/>
                      <w:rFonts w:ascii="Cambria Math" w:hAnsi="Cambria Math" w:cstheme="minorHAnsi"/>
                      <w:sz w:val="32"/>
                      <w:szCs w:val="32"/>
                      <w:bdr w:val="none" w:sz="0" w:space="0" w:color="auto" w:frame="1"/>
                    </w:rPr>
                    <m:t>2</m:t>
                  </m:r>
                </m:sub>
              </m:s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v</m:t>
                  </m:r>
                </m:e>
                <m:sub>
                  <m:r>
                    <w:rPr>
                      <w:rStyle w:val="mo"/>
                      <w:rFonts w:ascii="Cambria Math" w:hAnsi="Cambria Math" w:cstheme="minorHAnsi"/>
                      <w:sz w:val="32"/>
                      <w:szCs w:val="32"/>
                      <w:bdr w:val="none" w:sz="0" w:space="0" w:color="auto" w:frame="1"/>
                    </w:rPr>
                    <m:t>2</m:t>
                  </m:r>
                </m:sub>
              </m:sSub>
              <m:r>
                <w:rPr>
                  <w:rStyle w:val="mo"/>
                  <w:rFonts w:ascii="Cambria Math" w:hAnsi="Cambria Math" w:cstheme="minorHAnsi"/>
                  <w:sz w:val="32"/>
                  <w:szCs w:val="32"/>
                  <w:bdr w:val="none" w:sz="0" w:space="0" w:color="auto" w:frame="1"/>
                </w:rPr>
                <m:t>[n])</m:t>
              </m:r>
            </m:e>
          </m:mr>
          <m:mr>
            <m:e/>
            <m:e>
              <m:r>
                <w:rPr>
                  <w:rStyle w:val="mo"/>
                  <w:rFonts w:ascii="Cambria Math" w:hAnsi="Cambria Math" w:cstheme="minorHAnsi"/>
                  <w:sz w:val="32"/>
                  <w:szCs w:val="32"/>
                  <w:bdr w:val="none" w:sz="0" w:space="0" w:color="auto" w:frame="1"/>
                </w:rPr>
                <m:t>+</m:t>
              </m:r>
              <m:r>
                <m:rPr>
                  <m:sty m:val="p"/>
                </m:rPr>
                <w:rPr>
                  <w:rStyle w:val="mo"/>
                  <w:rFonts w:ascii="Cambria Math" w:hAnsi="Cambria Math" w:cstheme="minorHAnsi"/>
                  <w:sz w:val="32"/>
                  <w:szCs w:val="32"/>
                  <w:bdr w:val="none" w:sz="0" w:space="0" w:color="auto" w:frame="1"/>
                </w:rPr>
                <m:t>cos</m:t>
              </m:r>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k</m:t>
                  </m:r>
                </m:e>
                <m:sub>
                  <m:r>
                    <w:rPr>
                      <w:rStyle w:val="mo"/>
                      <w:rFonts w:ascii="Cambria Math" w:hAnsi="Cambria Math" w:cstheme="minorHAnsi"/>
                      <w:sz w:val="32"/>
                      <w:szCs w:val="32"/>
                      <w:bdr w:val="none" w:sz="0" w:space="0" w:color="auto" w:frame="1"/>
                    </w:rPr>
                    <m:t>1</m:t>
                  </m:r>
                </m:sub>
              </m:s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v</m:t>
                  </m:r>
                </m:e>
                <m:sub>
                  <m:r>
                    <w:rPr>
                      <w:rStyle w:val="mo"/>
                      <w:rFonts w:ascii="Cambria Math" w:hAnsi="Cambria Math" w:cstheme="minorHAnsi"/>
                      <w:sz w:val="32"/>
                      <w:szCs w:val="32"/>
                      <w:bdr w:val="none" w:sz="0" w:space="0" w:color="auto" w:frame="1"/>
                    </w:rPr>
                    <m:t>1</m:t>
                  </m:r>
                </m:sub>
              </m:sSub>
              <m:r>
                <w:rPr>
                  <w:rStyle w:val="mo"/>
                  <w:rFonts w:ascii="Cambria Math" w:hAnsi="Cambria Math" w:cstheme="minorHAnsi"/>
                  <w:sz w:val="32"/>
                  <w:szCs w:val="32"/>
                  <w:bdr w:val="none" w:sz="0" w:space="0" w:color="auto" w:frame="1"/>
                </w:rPr>
                <m:t>[n])</m:t>
              </m:r>
              <m:r>
                <m:rPr>
                  <m:sty m:val="p"/>
                </m:rPr>
                <w:rPr>
                  <w:rStyle w:val="mo"/>
                  <w:rFonts w:ascii="Cambria Math" w:hAnsi="Cambria Math" w:cstheme="minorHAnsi"/>
                  <w:sz w:val="32"/>
                  <w:szCs w:val="32"/>
                  <w:bdr w:val="none" w:sz="0" w:space="0" w:color="auto" w:frame="1"/>
                </w:rPr>
                <m:t>sin</m:t>
              </m:r>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k</m:t>
                  </m:r>
                </m:e>
                <m:sub>
                  <m:r>
                    <w:rPr>
                      <w:rStyle w:val="mo"/>
                      <w:rFonts w:ascii="Cambria Math" w:hAnsi="Cambria Math" w:cstheme="minorHAnsi"/>
                      <w:sz w:val="32"/>
                      <w:szCs w:val="32"/>
                      <w:bdr w:val="none" w:sz="0" w:space="0" w:color="auto" w:frame="1"/>
                    </w:rPr>
                    <m:t>2</m:t>
                  </m:r>
                </m:sub>
              </m:s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v</m:t>
                  </m:r>
                </m:e>
                <m:sub>
                  <m:r>
                    <w:rPr>
                      <w:rStyle w:val="mo"/>
                      <w:rFonts w:ascii="Cambria Math" w:hAnsi="Cambria Math" w:cstheme="minorHAnsi"/>
                      <w:sz w:val="32"/>
                      <w:szCs w:val="32"/>
                      <w:bdr w:val="none" w:sz="0" w:space="0" w:color="auto" w:frame="1"/>
                    </w:rPr>
                    <m:t>2</m:t>
                  </m:r>
                </m:sub>
              </m:sSub>
              <m:r>
                <w:rPr>
                  <w:rStyle w:val="mo"/>
                  <w:rFonts w:ascii="Cambria Math" w:hAnsi="Cambria Math" w:cstheme="minorHAnsi"/>
                  <w:sz w:val="32"/>
                  <w:szCs w:val="32"/>
                  <w:bdr w:val="none" w:sz="0" w:space="0" w:color="auto" w:frame="1"/>
                </w:rPr>
                <m:t>[n])|</m:t>
              </m:r>
            </m:e>
          </m:mr>
        </m:m>
      </m:oMath>
      <w:r w:rsidR="00DB6FAB" w:rsidRPr="00603DF4">
        <w:rPr>
          <w:rStyle w:val="mo"/>
          <w:rFonts w:cstheme="minorHAnsi"/>
          <w:sz w:val="32"/>
          <w:szCs w:val="32"/>
          <w:bdr w:val="none" w:sz="0" w:space="0" w:color="auto" w:frame="1"/>
        </w:rPr>
        <w:t xml:space="preserve"> </w:t>
      </w:r>
      <w:r w:rsidR="00DE338B" w:rsidRPr="00603DF4">
        <w:rPr>
          <w:rStyle w:val="mtext"/>
          <w:rFonts w:cstheme="minorHAnsi"/>
          <w:bdr w:val="none" w:sz="0" w:space="0" w:color="auto" w:frame="1"/>
        </w:rPr>
        <w:t>(24)</w:t>
      </w:r>
    </w:p>
    <w:p w14:paraId="491A896D" w14:textId="55361732" w:rsidR="00DE338B" w:rsidRPr="00603DF4" w:rsidRDefault="00DE338B" w:rsidP="00690B67">
      <w:pPr>
        <w:rPr>
          <w:rFonts w:cstheme="minorHAnsi"/>
        </w:rPr>
      </w:pPr>
      <w:r w:rsidRPr="00603DF4">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1</m:t>
            </m:r>
          </m:sub>
        </m:sSub>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2</m:t>
            </m:r>
          </m:sub>
        </m:sSub>
      </m:oMath>
      <w:r w:rsidRPr="00603DF4">
        <w:rPr>
          <w:rFonts w:cstheme="minorHAnsi"/>
        </w:rPr>
        <w:t> are known scalars,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[n]</m:t>
        </m:r>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[n]</m:t>
        </m:r>
      </m:oMath>
      <w:r w:rsidRPr="00603DF4">
        <w:rPr>
          <w:rFonts w:cstheme="minorHAnsi"/>
        </w:rPr>
        <w:t> are the instantaneous velocities of the two vibrating components. According to </w:t>
      </w:r>
      <w:hyperlink r:id="rId17" w:anchor="deqn24" w:history="1">
        <w:r w:rsidRPr="00603DF4">
          <w:rPr>
            <w:rStyle w:val="Hyperlink"/>
            <w:rFonts w:cstheme="minorHAnsi"/>
            <w:color w:val="006699"/>
          </w:rPr>
          <w:t>(24)</w:t>
        </w:r>
      </w:hyperlink>
      <w:r w:rsidRPr="00603DF4">
        <w:rPr>
          <w:rFonts w:cstheme="minorHAnsi"/>
        </w:rPr>
        <w:t>, the relationship between the frequencies of </w:t>
      </w:r>
      <w:r w:rsidRPr="00603DF4">
        <w:rPr>
          <w:rStyle w:val="mi"/>
          <w:rFonts w:cstheme="minorHAnsi"/>
          <w:bdr w:val="none" w:sz="0" w:space="0" w:color="auto" w:frame="1"/>
        </w:rPr>
        <w:t>v</w:t>
      </w:r>
      <w:r w:rsidRPr="00603DF4">
        <w:rPr>
          <w:rStyle w:val="mn"/>
          <w:rFonts w:cstheme="minorHAnsi"/>
          <w:bdr w:val="none" w:sz="0" w:space="0" w:color="auto" w:frame="1"/>
        </w:rPr>
        <w:t>1</w:t>
      </w:r>
      <w:r w:rsidRPr="00603DF4">
        <w:rPr>
          <w:rStyle w:val="mo"/>
          <w:rFonts w:cstheme="minorHAnsi"/>
          <w:bdr w:val="none" w:sz="0" w:space="0" w:color="auto" w:frame="1"/>
        </w:rPr>
        <w:t>[</w:t>
      </w:r>
      <w:r w:rsidRPr="00603DF4">
        <w:rPr>
          <w:rStyle w:val="mi"/>
          <w:rFonts w:cstheme="minorHAnsi"/>
          <w:bdr w:val="none" w:sz="0" w:space="0" w:color="auto" w:frame="1"/>
        </w:rPr>
        <w:t>n</w:t>
      </w:r>
      <w:r w:rsidRPr="00603DF4">
        <w:rPr>
          <w:rStyle w:val="mo"/>
          <w:rFonts w:cstheme="minorHAnsi"/>
          <w:bdr w:val="none" w:sz="0" w:space="0" w:color="auto" w:frame="1"/>
        </w:rPr>
        <w:t>]</w:t>
      </w:r>
      <w:r w:rsidRPr="00603DF4">
        <w:rPr>
          <w:rFonts w:cstheme="minorHAnsi"/>
        </w:rPr>
        <w:t> and </w:t>
      </w:r>
      <w:r w:rsidRPr="00603DF4">
        <w:rPr>
          <w:rStyle w:val="mi"/>
          <w:rFonts w:cstheme="minorHAnsi"/>
          <w:bdr w:val="none" w:sz="0" w:space="0" w:color="auto" w:frame="1"/>
        </w:rPr>
        <w:t>v</w:t>
      </w:r>
      <w:r w:rsidRPr="00603DF4">
        <w:rPr>
          <w:rStyle w:val="mn"/>
          <w:rFonts w:cstheme="minorHAnsi"/>
          <w:bdr w:val="none" w:sz="0" w:space="0" w:color="auto" w:frame="1"/>
        </w:rPr>
        <w:t>2</w:t>
      </w:r>
      <w:r w:rsidRPr="00603DF4">
        <w:rPr>
          <w:rStyle w:val="mo"/>
          <w:rFonts w:cstheme="minorHAnsi"/>
          <w:bdr w:val="none" w:sz="0" w:space="0" w:color="auto" w:frame="1"/>
        </w:rPr>
        <w:t>[</w:t>
      </w:r>
      <w:r w:rsidRPr="00603DF4">
        <w:rPr>
          <w:rStyle w:val="mi"/>
          <w:rFonts w:cstheme="minorHAnsi"/>
          <w:bdr w:val="none" w:sz="0" w:space="0" w:color="auto" w:frame="1"/>
        </w:rPr>
        <w:t>n</w:t>
      </w:r>
      <w:r w:rsidRPr="00603DF4">
        <w:rPr>
          <w:rStyle w:val="mo"/>
          <w:rFonts w:cstheme="minorHAnsi"/>
          <w:bdr w:val="none" w:sz="0" w:space="0" w:color="auto" w:frame="1"/>
        </w:rPr>
        <w:t>]</w:t>
      </w:r>
      <w:r w:rsidRPr="00603DF4">
        <w:rPr>
          <w:rFonts w:cstheme="minorHAnsi"/>
        </w:rPr>
        <w:t> , on the one hand, and the frequencies of </w:t>
      </w:r>
      <m:oMath>
        <m:r>
          <w:rPr>
            <w:rStyle w:val="mo"/>
            <w:rFonts w:ascii="Cambria Math" w:hAnsi="Cambria Math" w:cstheme="minorHAnsi"/>
            <w:bdr w:val="none" w:sz="0" w:space="0" w:color="auto" w:frame="1"/>
          </w:rPr>
          <m:t>|d[n]|</m:t>
        </m:r>
      </m:oMath>
      <w:r w:rsidRPr="00603DF4">
        <w:rPr>
          <w:rFonts w:cstheme="minorHAnsi"/>
        </w:rPr>
        <w:t> on the other hand, is not trivial; therefore, the magnitude method is not applicable in this case.</w:t>
      </w:r>
    </w:p>
    <w:p w14:paraId="00C59AAB" w14:textId="2D67B3A5" w:rsidR="00DE338B" w:rsidRPr="00603DF4" w:rsidRDefault="00DE338B" w:rsidP="00690B67">
      <w:pPr>
        <w:pStyle w:val="Heading1"/>
        <w:rPr>
          <w:rFonts w:asciiTheme="minorHAnsi" w:hAnsiTheme="minorHAnsi" w:cstheme="minorHAnsi"/>
        </w:rPr>
      </w:pPr>
      <w:r w:rsidRPr="00603DF4">
        <w:rPr>
          <w:rFonts w:asciiTheme="minorHAnsi" w:hAnsiTheme="minorHAnsi" w:cstheme="minorHAnsi"/>
        </w:rPr>
        <w:t>SECTION IV.</w:t>
      </w:r>
      <w:r w:rsidR="00690B67" w:rsidRPr="00603DF4">
        <w:rPr>
          <w:rFonts w:asciiTheme="minorHAnsi" w:hAnsiTheme="minorHAnsi" w:cstheme="minorHAnsi"/>
        </w:rPr>
        <w:t xml:space="preserve"> </w:t>
      </w:r>
      <w:r w:rsidRPr="00603DF4">
        <w:rPr>
          <w:rFonts w:asciiTheme="minorHAnsi" w:hAnsiTheme="minorHAnsi" w:cstheme="minorHAnsi"/>
        </w:rPr>
        <w:t xml:space="preserve">Proposed </w:t>
      </w:r>
      <w:proofErr w:type="spellStart"/>
      <w:r w:rsidRPr="00603DF4">
        <w:rPr>
          <w:rFonts w:asciiTheme="minorHAnsi" w:hAnsiTheme="minorHAnsi" w:cstheme="minorHAnsi"/>
        </w:rPr>
        <w:t>Vibrometry</w:t>
      </w:r>
      <w:proofErr w:type="spellEnd"/>
      <w:r w:rsidRPr="00603DF4">
        <w:rPr>
          <w:rFonts w:asciiTheme="minorHAnsi" w:hAnsiTheme="minorHAnsi" w:cstheme="minorHAnsi"/>
        </w:rPr>
        <w:t xml:space="preserve"> Method Based on the Extended Kalman Filter</w:t>
      </w:r>
    </w:p>
    <w:p w14:paraId="37CB52A3" w14:textId="77777777" w:rsidR="00DE338B" w:rsidRPr="00603DF4" w:rsidRDefault="00DE338B" w:rsidP="00690B67">
      <w:pPr>
        <w:rPr>
          <w:rFonts w:cstheme="minorHAnsi"/>
        </w:rPr>
      </w:pPr>
      <w:r w:rsidRPr="00603DF4">
        <w:rPr>
          <w:rFonts w:cstheme="minorHAnsi"/>
        </w:rPr>
        <w:t xml:space="preserve">To overcome the shortcomings of the magnitude </w:t>
      </w:r>
      <w:proofErr w:type="spellStart"/>
      <w:r w:rsidRPr="00603DF4">
        <w:rPr>
          <w:rFonts w:cstheme="minorHAnsi"/>
        </w:rPr>
        <w:t>vibrometry</w:t>
      </w:r>
      <w:proofErr w:type="spellEnd"/>
      <w:r w:rsidRPr="00603DF4">
        <w:rPr>
          <w:rFonts w:cstheme="minorHAnsi"/>
        </w:rPr>
        <w:t xml:space="preserve"> method, an estimation tool, based on the EKF to estimate the vibration dynamics by exploiting the full information (both the envelope and the phase) of the DPCA-SAR </w:t>
      </w:r>
      <w:proofErr w:type="spellStart"/>
      <w:r w:rsidRPr="00603DF4">
        <w:rPr>
          <w:rFonts w:cstheme="minorHAnsi"/>
        </w:rPr>
        <w:t>SoI</w:t>
      </w:r>
      <w:proofErr w:type="spellEnd"/>
      <w:r w:rsidRPr="00603DF4">
        <w:rPr>
          <w:rFonts w:cstheme="minorHAnsi"/>
        </w:rPr>
        <w:t xml:space="preserve">, is presented. As it will be shown in the following sections, the EKF-based </w:t>
      </w:r>
      <w:proofErr w:type="spellStart"/>
      <w:r w:rsidRPr="00603DF4">
        <w:rPr>
          <w:rFonts w:cstheme="minorHAnsi"/>
        </w:rPr>
        <w:t>vibrometry</w:t>
      </w:r>
      <w:proofErr w:type="spellEnd"/>
      <w:r w:rsidRPr="00603DF4">
        <w:rPr>
          <w:rFonts w:cstheme="minorHAnsi"/>
        </w:rPr>
        <w:t xml:space="preserve"> technique is reliable not only for recovering single component vibrations from DPCA-SAR images but also for estimating complex vibrations (multicomponent and time varying) from DPCA-SAR images.</w:t>
      </w:r>
    </w:p>
    <w:p w14:paraId="0E2DF9C1" w14:textId="77777777" w:rsidR="00DE338B" w:rsidRPr="00603DF4" w:rsidRDefault="00DE338B" w:rsidP="00690B67">
      <w:pPr>
        <w:pStyle w:val="Heading2"/>
        <w:rPr>
          <w:rFonts w:asciiTheme="minorHAnsi" w:hAnsiTheme="minorHAnsi" w:cstheme="minorHAnsi"/>
        </w:rPr>
      </w:pPr>
      <w:r w:rsidRPr="00603DF4">
        <w:rPr>
          <w:rFonts w:asciiTheme="minorHAnsi" w:hAnsiTheme="minorHAnsi" w:cstheme="minorHAnsi"/>
        </w:rPr>
        <w:t>A. One-Step State-Transition Model</w:t>
      </w:r>
    </w:p>
    <w:p w14:paraId="14D32B72" w14:textId="77777777" w:rsidR="00DE338B" w:rsidRPr="00603DF4" w:rsidRDefault="00DE338B" w:rsidP="00690B67">
      <w:pPr>
        <w:rPr>
          <w:rFonts w:cstheme="minorHAnsi"/>
        </w:rPr>
      </w:pPr>
      <w:r w:rsidRPr="00603DF4">
        <w:rPr>
          <w:rFonts w:cstheme="minorHAnsi"/>
        </w:rPr>
        <w:t>Using the previously presented DPCA-SAR signal model, it is possible to define a state vector as</w:t>
      </w:r>
    </w:p>
    <w:p w14:paraId="04366F16" w14:textId="40586D84" w:rsidR="00DE338B" w:rsidRPr="00603DF4" w:rsidRDefault="004E7266" w:rsidP="0060040D">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m:t>
                  </m:r>
                </m:e>
                <m:sup>
                  <m:r>
                    <w:rPr>
                      <w:rStyle w:val="mi"/>
                      <w:rFonts w:ascii="Cambria Math" w:hAnsi="Cambria Math" w:cstheme="minorHAnsi"/>
                      <w:sz w:val="32"/>
                      <w:szCs w:val="32"/>
                      <w:bdr w:val="none" w:sz="0" w:space="0" w:color="auto" w:frame="1"/>
                    </w:rPr>
                    <m:t>T</m:t>
                  </m:r>
                </m:sup>
              </m:sSup>
            </m:e>
          </m:mr>
        </m:m>
      </m:oMath>
      <w:r w:rsidR="0060040D"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(25)</w:t>
      </w:r>
    </w:p>
    <w:p w14:paraId="37505B16" w14:textId="2309F276" w:rsidR="00DE338B" w:rsidRPr="00603DF4" w:rsidRDefault="00DE338B" w:rsidP="00690B67">
      <w:pPr>
        <w:rPr>
          <w:rFonts w:cstheme="minorHAnsi"/>
        </w:rPr>
      </w:pPr>
      <w:r w:rsidRPr="00603DF4">
        <w:rPr>
          <w:rFonts w:cstheme="minorHAnsi"/>
        </w:rPr>
        <w:t>where </w:t>
      </w:r>
      <m:oMath>
        <m:r>
          <w:rPr>
            <w:rStyle w:val="mi"/>
            <w:rFonts w:ascii="Cambria Math" w:hAnsi="Cambria Math" w:cstheme="minorHAnsi"/>
            <w:bdr w:val="none" w:sz="0" w:space="0" w:color="auto" w:frame="1"/>
          </w:rPr>
          <m:t>n</m:t>
        </m:r>
      </m:oMath>
      <w:r w:rsidRPr="00603DF4">
        <w:rPr>
          <w:rFonts w:cstheme="minorHAnsi"/>
        </w:rPr>
        <w:t xml:space="preserve"> is each slow-time </w:t>
      </w:r>
      <w:proofErr w:type="gramStart"/>
      <w:r w:rsidRPr="00603DF4">
        <w:rPr>
          <w:rFonts w:cstheme="minorHAnsi"/>
        </w:rPr>
        <w:t>step.</w:t>
      </w:r>
      <w:proofErr w:type="gramEnd"/>
      <w:r w:rsidRPr="00603DF4">
        <w:rPr>
          <w:rFonts w:cstheme="minorHAnsi"/>
        </w:rPr>
        <w:t xml:space="preserve"> The state variables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are the instantaneous position and velocity, in the range direction, of the vibrating target, correspondingly. Let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denote the instantaneous acceleration of the vibrating target. Then, the one-step state-transition model can be written as</w:t>
      </w:r>
    </w:p>
    <w:p w14:paraId="20C32865" w14:textId="4D46651B" w:rsidR="00DE338B" w:rsidRPr="00603DF4" w:rsidRDefault="004E7266" w:rsidP="0082481A">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F</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G</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A</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m:t>
              </m:r>
            </m:e>
          </m:mr>
        </m:m>
      </m:oMath>
      <w:r w:rsidR="0082481A"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(26)</w:t>
      </w:r>
    </w:p>
    <w:p w14:paraId="79F17684" w14:textId="7E9A1991" w:rsidR="00DE338B" w:rsidRPr="00603DF4" w:rsidRDefault="00DE338B" w:rsidP="00690B67">
      <w:pPr>
        <w:rPr>
          <w:rFonts w:cstheme="minorHAnsi"/>
        </w:rPr>
      </w:pPr>
      <w:r w:rsidRPr="00603DF4">
        <w:rPr>
          <w:rFonts w:cstheme="minorHAnsi"/>
        </w:rPr>
        <w:t>where</w:t>
      </w:r>
    </w:p>
    <w:p w14:paraId="3F5C9F43" w14:textId="14A7D8CF" w:rsidR="00DE338B" w:rsidRPr="00603DF4" w:rsidRDefault="004E7266" w:rsidP="003B2E16">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m:rPr>
                  <m:sty m:val="b"/>
                </m:rPr>
                <w:rPr>
                  <w:rStyle w:val="mi"/>
                  <w:rFonts w:ascii="Cambria Math" w:hAnsi="Cambria Math" w:cstheme="minorHAnsi"/>
                  <w:sz w:val="32"/>
                  <w:szCs w:val="32"/>
                  <w:bdr w:val="none" w:sz="0" w:space="0" w:color="auto" w:frame="1"/>
                </w:rPr>
                <m:t>F</m:t>
              </m:r>
              <m:r>
                <w:rPr>
                  <w:rStyle w:val="mi"/>
                  <w:rFonts w:ascii="Cambria Math" w:hAnsi="Cambria Math" w:cstheme="minorHAnsi"/>
                  <w:sz w:val="32"/>
                  <w:szCs w:val="32"/>
                  <w:bdr w:val="none" w:sz="0" w:space="0" w:color="auto" w:frame="1"/>
                </w:rPr>
                <m:t>=</m:t>
              </m:r>
              <m:d>
                <m:dPr>
                  <m:ctrlPr>
                    <w:rPr>
                      <w:rStyle w:val="mi"/>
                      <w:rFonts w:ascii="Cambria Math" w:hAnsi="Cambria Math" w:cstheme="minorHAnsi"/>
                      <w:i/>
                      <w:sz w:val="32"/>
                      <w:szCs w:val="32"/>
                      <w:bdr w:val="none" w:sz="0" w:space="0" w:color="auto" w:frame="1"/>
                    </w:rPr>
                  </m:ctrlPr>
                </m:dPr>
                <m:e>
                  <m:m>
                    <m:mPr>
                      <m:plcHide m:val="1"/>
                      <m:mcs>
                        <m:mc>
                          <m:mcPr>
                            <m:count m:val="2"/>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1</m:t>
                        </m:r>
                      </m:e>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e>
                    </m:mr>
                    <m:mr>
                      <m:e>
                        <m:r>
                          <w:rPr>
                            <w:rStyle w:val="mi"/>
                            <w:rFonts w:ascii="Cambria Math" w:hAnsi="Cambria Math" w:cstheme="minorHAnsi"/>
                            <w:sz w:val="32"/>
                            <w:szCs w:val="32"/>
                            <w:bdr w:val="none" w:sz="0" w:space="0" w:color="auto" w:frame="1"/>
                          </w:rPr>
                          <m:t>0</m:t>
                        </m:r>
                      </m:e>
                      <m:e>
                        <m:r>
                          <w:rPr>
                            <w:rStyle w:val="mi"/>
                            <w:rFonts w:ascii="Cambria Math" w:hAnsi="Cambria Math" w:cstheme="minorHAnsi"/>
                            <w:sz w:val="32"/>
                            <w:szCs w:val="32"/>
                            <w:bdr w:val="none" w:sz="0" w:space="0" w:color="auto" w:frame="1"/>
                          </w:rPr>
                          <m:t>1</m:t>
                        </m:r>
                      </m:e>
                    </m:mr>
                  </m:m>
                </m:e>
              </m:d>
            </m:e>
          </m:mr>
        </m:m>
      </m:oMath>
      <w:r w:rsidR="003B2E16"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(27)</w:t>
      </w:r>
    </w:p>
    <w:p w14:paraId="5F56AA2D" w14:textId="41822F8E" w:rsidR="00DE338B" w:rsidRPr="00603DF4" w:rsidRDefault="00DE338B" w:rsidP="00690B67">
      <w:pPr>
        <w:rPr>
          <w:rFonts w:cstheme="minorHAnsi"/>
        </w:rPr>
      </w:pPr>
      <w:r w:rsidRPr="00603DF4">
        <w:rPr>
          <w:rFonts w:cstheme="minorHAnsi"/>
        </w:rPr>
        <w:t>and</w:t>
      </w:r>
    </w:p>
    <w:p w14:paraId="1ACB5C36" w14:textId="30FDAFE8" w:rsidR="00DE338B" w:rsidRPr="00603DF4" w:rsidRDefault="004E7266" w:rsidP="005E587A">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m:rPr>
                  <m:sty m:val="b"/>
                </m:rPr>
                <w:rPr>
                  <w:rStyle w:val="mi"/>
                  <w:rFonts w:ascii="Cambria Math" w:hAnsi="Cambria Math" w:cstheme="minorHAnsi"/>
                  <w:sz w:val="32"/>
                  <w:szCs w:val="32"/>
                  <w:bdr w:val="none" w:sz="0" w:space="0" w:color="auto" w:frame="1"/>
                </w:rPr>
                <m:t>G</m:t>
              </m:r>
              <m:r>
                <w:rPr>
                  <w:rStyle w:val="mi"/>
                  <w:rFonts w:ascii="Cambria Math" w:hAnsi="Cambria Math" w:cstheme="minorHAnsi"/>
                  <w:sz w:val="32"/>
                  <w:szCs w:val="32"/>
                  <w:bdr w:val="none" w:sz="0" w:space="0" w:color="auto" w:frame="1"/>
                </w:rPr>
                <m:t>=(0,</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m:t>
                  </m:r>
                </m:e>
                <m:sup>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m:t>
              </m:r>
            </m:e>
          </m:mr>
        </m:m>
      </m:oMath>
      <w:r w:rsidR="005E587A"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(28)</w:t>
      </w:r>
    </w:p>
    <w:p w14:paraId="069D519F" w14:textId="2DF24185" w:rsidR="00DE338B" w:rsidRPr="00603DF4" w:rsidRDefault="00DE338B" w:rsidP="00690B67">
      <w:pPr>
        <w:rPr>
          <w:rFonts w:cstheme="minorHAnsi"/>
        </w:rPr>
      </w:pPr>
      <w:r w:rsidRPr="00603DF4">
        <w:rPr>
          <w:rFonts w:cstheme="minorHAnsi"/>
        </w:rPr>
        <w:t>Consistent with the EKF setting, we assume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to be a zero-mean white Gaussian process; this assumption is justified in the next paragraph. Note that the state-transition model </w:t>
      </w:r>
      <w:hyperlink r:id="rId18" w:anchor="deqn26" w:history="1">
        <w:r w:rsidRPr="00603DF4">
          <w:rPr>
            <w:rStyle w:val="Hyperlink"/>
            <w:rFonts w:cstheme="minorHAnsi"/>
            <w:color w:val="006699"/>
          </w:rPr>
          <w:t>(26)</w:t>
        </w:r>
      </w:hyperlink>
      <w:r w:rsidRPr="00603DF4">
        <w:rPr>
          <w:rFonts w:cstheme="minorHAnsi"/>
        </w:rPr>
        <w:t> does not make any assumptions about the vibration behavior of the vibrating target other than that it must obey Newton’s laws of motion. Therefore, this model applies for complex vibrations that increase or decrease in frequency during the collection process.</w:t>
      </w:r>
    </w:p>
    <w:p w14:paraId="5C50F79C" w14:textId="5270C8C0" w:rsidR="00DE338B" w:rsidRPr="00603DF4" w:rsidRDefault="00DE338B" w:rsidP="00690B67">
      <w:pPr>
        <w:rPr>
          <w:rFonts w:cstheme="minorHAnsi"/>
        </w:rPr>
      </w:pPr>
      <w:r w:rsidRPr="00603DF4">
        <w:rPr>
          <w:rFonts w:cstheme="minorHAnsi"/>
        </w:rPr>
        <w:t>We now justify the assumption 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using, for simplicity, a single-component sinusoidal vibration. Note that the acceleration signal,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(τ)</m:t>
        </m:r>
      </m:oMath>
      <w:r w:rsidRPr="00603DF4">
        <w:rPr>
          <w:rFonts w:cstheme="minorHAnsi"/>
        </w:rPr>
        <w:t>, in this case is of the form</w:t>
      </w:r>
    </w:p>
    <w:p w14:paraId="2937F404" w14:textId="4F76CC83" w:rsidR="00DE338B" w:rsidRPr="00603DF4" w:rsidRDefault="004E7266" w:rsidP="00586511">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A</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(τ)=</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A</m:t>
                  </m:r>
                </m:e>
                <m:sub>
                  <m:r>
                    <w:rPr>
                      <w:rStyle w:val="mi"/>
                      <w:rFonts w:ascii="Cambria Math" w:hAnsi="Cambria Math" w:cstheme="minorHAnsi"/>
                      <w:sz w:val="32"/>
                      <w:szCs w:val="32"/>
                      <w:bdr w:val="none" w:sz="0" w:space="0" w:color="auto" w:frame="1"/>
                    </w:rPr>
                    <m:t>d</m:t>
                  </m:r>
                </m:sub>
              </m:sSub>
              <m:r>
                <w:rPr>
                  <w:rStyle w:val="mi"/>
                  <w:rFonts w:ascii="Cambria Math" w:hAnsi="Cambria Math" w:cstheme="minorHAnsi"/>
                  <w:sz w:val="32"/>
                  <w:szCs w:val="32"/>
                  <w:bdr w:val="none" w:sz="0" w:space="0" w:color="auto" w:frame="1"/>
                </w:rPr>
                <m:t>(2π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v</m:t>
                  </m:r>
                </m:sub>
              </m:sSub>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m:t>
                  </m:r>
                </m:e>
                <m:sup>
                  <m:r>
                    <w:rPr>
                      <w:rStyle w:val="mi"/>
                      <w:rFonts w:ascii="Cambria Math" w:hAnsi="Cambria Math" w:cstheme="minorHAnsi"/>
                      <w:sz w:val="32"/>
                      <w:szCs w:val="32"/>
                      <w:bdr w:val="none" w:sz="0" w:space="0" w:color="auto" w:frame="1"/>
                    </w:rPr>
                    <m:t>2</m:t>
                  </m:r>
                </m:sup>
              </m:sSup>
              <m:r>
                <m:rPr>
                  <m:sty m:val="p"/>
                </m:rPr>
                <w:rPr>
                  <w:rStyle w:val="mi"/>
                  <w:rFonts w:ascii="Cambria Math" w:hAnsi="Cambria Math" w:cstheme="minorHAnsi"/>
                  <w:sz w:val="32"/>
                  <w:szCs w:val="32"/>
                  <w:bdr w:val="none" w:sz="0" w:space="0" w:color="auto" w:frame="1"/>
                </w:rPr>
                <m:t>cos</m:t>
              </m:r>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ω</m:t>
                  </m:r>
                </m:e>
                <m:sub>
                  <m:r>
                    <w:rPr>
                      <w:rStyle w:val="mi"/>
                      <w:rFonts w:ascii="Cambria Math" w:hAnsi="Cambria Math" w:cstheme="minorHAnsi"/>
                      <w:sz w:val="32"/>
                      <w:szCs w:val="32"/>
                      <w:bdr w:val="none" w:sz="0" w:space="0" w:color="auto" w:frame="1"/>
                    </w:rPr>
                    <m:t>0</m:t>
                  </m:r>
                </m:sub>
              </m:sSub>
              <m:r>
                <w:rPr>
                  <w:rStyle w:val="mi"/>
                  <w:rFonts w:ascii="Cambria Math" w:hAnsi="Cambria Math" w:cstheme="minorHAnsi"/>
                  <w:sz w:val="32"/>
                  <w:szCs w:val="32"/>
                  <w:bdr w:val="none" w:sz="0" w:space="0" w:color="auto" w:frame="1"/>
                </w:rPr>
                <m:t>τ+</m:t>
              </m:r>
              <m:r>
                <m:rPr>
                  <m:sty m:val="p"/>
                </m:rPr>
                <w:rPr>
                  <w:rStyle w:val="mi"/>
                  <w:rFonts w:ascii="Cambria Math" w:hAnsi="Cambria Math" w:cstheme="minorHAnsi"/>
                  <w:sz w:val="32"/>
                  <w:szCs w:val="32"/>
                  <w:bdr w:val="none" w:sz="0" w:space="0" w:color="auto" w:frame="1"/>
                </w:rPr>
                <m:t>Θ</m:t>
              </m:r>
              <m:r>
                <w:rPr>
                  <w:rStyle w:val="mi"/>
                  <w:rFonts w:ascii="Cambria Math" w:hAnsi="Cambria Math" w:cstheme="minorHAnsi"/>
                  <w:sz w:val="32"/>
                  <w:szCs w:val="32"/>
                  <w:bdr w:val="none" w:sz="0" w:space="0" w:color="auto" w:frame="1"/>
                </w:rPr>
                <m:t>)</m:t>
              </m:r>
            </m:e>
          </m:mr>
        </m:m>
      </m:oMath>
      <w:r w:rsidR="00586511"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(29)</w:t>
      </w:r>
    </w:p>
    <w:p w14:paraId="6298F6D9" w14:textId="250B4AE8" w:rsidR="00DE338B" w:rsidRPr="00603DF4" w:rsidRDefault="00DE338B" w:rsidP="00690B67">
      <w:pPr>
        <w:rPr>
          <w:rFonts w:cstheme="minorHAnsi"/>
        </w:rPr>
      </w:pPr>
      <w:r w:rsidRPr="00603DF4">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ω</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=2π</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v</m:t>
            </m:r>
          </m:sub>
        </m:sSub>
      </m:oMath>
      <w:r w:rsidRPr="00603DF4">
        <w:rPr>
          <w:rFonts w:cstheme="minorHAnsi"/>
        </w:rPr>
        <w:t>,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v</m:t>
            </m:r>
          </m:sub>
        </m:sSub>
      </m:oMath>
      <w:r w:rsidRPr="00603DF4">
        <w:rPr>
          <w:rFonts w:cstheme="minorHAnsi"/>
        </w:rPr>
        <w:t> being a uniform random variable in </w:t>
      </w:r>
      <m:oMath>
        <m:r>
          <w:rPr>
            <w:rStyle w:val="mo"/>
            <w:rFonts w:ascii="Cambria Math" w:hAnsi="Cambria Math" w:cstheme="minorHAnsi"/>
            <w:bdr w:val="none" w:sz="0" w:space="0" w:color="auto" w:frame="1"/>
          </w:rPr>
          <m:t>[0,</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f</m:t>
            </m:r>
          </m:e>
          <m:sub>
            <m:r>
              <m:rPr>
                <m:sty m:val="p"/>
              </m:rPr>
              <w:rPr>
                <w:rStyle w:val="mo"/>
                <w:rFonts w:ascii="Cambria Math" w:hAnsi="Cambria Math" w:cstheme="minorHAnsi"/>
                <w:bdr w:val="none" w:sz="0" w:space="0" w:color="auto" w:frame="1"/>
              </w:rPr>
              <m:t>prf</m:t>
            </m:r>
          </m:sub>
        </m:sSub>
        <m:r>
          <w:rPr>
            <w:rStyle w:val="mo"/>
            <w:rFonts w:ascii="Cambria Math" w:hAnsi="Cambria Math" w:cstheme="minorHAnsi"/>
            <w:bdr w:val="none" w:sz="0" w:space="0" w:color="auto" w:frame="1"/>
          </w:rPr>
          <m:t>/2]</m:t>
        </m:r>
      </m:oMath>
      <w:r w:rsidRPr="00603DF4">
        <w:rPr>
          <w:rFonts w:cstheme="minorHAnsi"/>
        </w:rPr>
        <w:t>, </w:t>
      </w:r>
      <m:oMath>
        <m:r>
          <m:rPr>
            <m:sty m:val="p"/>
          </m:rPr>
          <w:rPr>
            <w:rStyle w:val="mi"/>
            <w:rFonts w:ascii="Cambria Math" w:hAnsi="Cambria Math" w:cstheme="minorHAnsi"/>
            <w:bdr w:val="none" w:sz="0" w:space="0" w:color="auto" w:frame="1"/>
          </w:rPr>
          <m:t>Θ</m:t>
        </m:r>
      </m:oMath>
      <w:r w:rsidRPr="00603DF4">
        <w:rPr>
          <w:rFonts w:cstheme="minorHAnsi"/>
        </w:rPr>
        <w:t> is a uniform random variable in </w:t>
      </w:r>
      <m:oMath>
        <m:r>
          <w:rPr>
            <w:rStyle w:val="mo"/>
            <w:rFonts w:ascii="Cambria Math" w:hAnsi="Cambria Math" w:cstheme="minorHAnsi"/>
            <w:bdr w:val="none" w:sz="0" w:space="0" w:color="auto" w:frame="1"/>
          </w:rPr>
          <m:t>[-π,π]</m:t>
        </m:r>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d</m:t>
            </m:r>
          </m:sub>
        </m:sSub>
      </m:oMath>
      <w:r w:rsidRPr="00603DF4">
        <w:rPr>
          <w:rFonts w:cstheme="minorHAnsi"/>
        </w:rPr>
        <w:t> is a uniform random variable in </w:t>
      </w:r>
      <m:oMath>
        <m:r>
          <w:rPr>
            <w:rStyle w:val="mo"/>
            <w:rFonts w:ascii="Cambria Math" w:hAnsi="Cambria Math" w:cstheme="minorHAnsi"/>
            <w:bdr w:val="none" w:sz="0" w:space="0" w:color="auto" w:frame="1"/>
          </w:rPr>
          <m:t>[0,</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d</m:t>
            </m:r>
          </m:e>
          <m:sub>
            <m:r>
              <m:rPr>
                <m:nor/>
              </m:rPr>
              <w:rPr>
                <w:rStyle w:val="mo"/>
                <w:rFonts w:cstheme="minorHAnsi"/>
                <w:bdr w:val="none" w:sz="0" w:space="0" w:color="auto" w:frame="1"/>
              </w:rPr>
              <m:t>max</m:t>
            </m:r>
          </m:sub>
        </m:sSub>
        <m:r>
          <w:rPr>
            <w:rStyle w:val="mo"/>
            <w:rFonts w:ascii="Cambria Math" w:hAnsi="Cambria Math" w:cstheme="minorHAnsi"/>
            <w:bdr w:val="none" w:sz="0" w:space="0" w:color="auto" w:frame="1"/>
          </w:rPr>
          <m:t>]</m:t>
        </m:r>
      </m:oMath>
      <w:r w:rsidRPr="00603DF4">
        <w:rPr>
          <w:rFonts w:cstheme="minorHAnsi"/>
        </w:rPr>
        <w:t>,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m:rPr>
                <m:nor/>
              </m:rPr>
              <w:rPr>
                <w:rStyle w:val="mi"/>
                <w:rFonts w:cstheme="minorHAnsi"/>
                <w:bdr w:val="none" w:sz="0" w:space="0" w:color="auto" w:frame="1"/>
              </w:rPr>
              <m:t>max</m:t>
            </m:r>
          </m:sub>
        </m:sSub>
      </m:oMath>
      <w:r w:rsidRPr="00603DF4">
        <w:rPr>
          <w:rFonts w:cstheme="minorHAnsi"/>
        </w:rPr>
        <w:t> being the maximum amplitude of a measurable displacement. The random variables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v</m:t>
            </m:r>
          </m:sub>
        </m:sSub>
      </m:oMath>
      <w:r w:rsidRPr="00603DF4">
        <w:rPr>
          <w:rFonts w:cstheme="minorHAnsi"/>
        </w:rPr>
        <w:t>, </w:t>
      </w:r>
      <m:oMath>
        <m:r>
          <m:rPr>
            <m:sty m:val="p"/>
          </m:rPr>
          <w:rPr>
            <w:rStyle w:val="mi"/>
            <w:rFonts w:ascii="Cambria Math" w:hAnsi="Cambria Math" w:cstheme="minorHAnsi"/>
            <w:bdr w:val="none" w:sz="0" w:space="0" w:color="auto" w:frame="1"/>
          </w:rPr>
          <m:t>Θ</m:t>
        </m:r>
      </m:oMath>
      <w:r w:rsidRPr="00603DF4">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d</m:t>
            </m:r>
          </m:sub>
        </m:sSub>
      </m:oMath>
      <w:r w:rsidRPr="00603DF4">
        <w:rPr>
          <w:rFonts w:cstheme="minorHAnsi"/>
        </w:rPr>
        <w:t> are assumed to be independent. Next, it can be shown that the auto-covariance function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(τ)</m:t>
        </m:r>
      </m:oMath>
      <w:r w:rsidRPr="00603DF4">
        <w:rPr>
          <w:rFonts w:cstheme="minorHAnsi"/>
        </w:rPr>
        <w:t> is given by</w:t>
      </w:r>
    </w:p>
    <w:p w14:paraId="2142C1EB" w14:textId="45782E9D" w:rsidR="00DE338B" w:rsidRPr="00603DF4" w:rsidRDefault="004E7266" w:rsidP="003440EA">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R</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A</m:t>
                      </m:r>
                    </m:e>
                    <m:sub>
                      <m:r>
                        <w:rPr>
                          <w:rStyle w:val="mi"/>
                          <w:rFonts w:ascii="Cambria Math" w:hAnsi="Cambria Math" w:cstheme="minorHAnsi"/>
                          <w:sz w:val="32"/>
                          <w:szCs w:val="32"/>
                          <w:bdr w:val="none" w:sz="0" w:space="0" w:color="auto" w:frame="1"/>
                        </w:rPr>
                        <m:t>v</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A</m:t>
                      </m:r>
                    </m:e>
                    <m:sub>
                      <m:r>
                        <w:rPr>
                          <w:rStyle w:val="mi"/>
                          <w:rFonts w:ascii="Cambria Math" w:hAnsi="Cambria Math" w:cstheme="minorHAnsi"/>
                          <w:sz w:val="32"/>
                          <w:szCs w:val="32"/>
                          <w:bdr w:val="none" w:sz="0" w:space="0" w:color="auto" w:frame="1"/>
                        </w:rPr>
                        <m:t>v</m:t>
                      </m:r>
                    </m:sub>
                  </m:sSub>
                </m:sub>
              </m:sSub>
              <m:r>
                <w:rPr>
                  <w:rStyle w:val="mi"/>
                  <w:rFonts w:ascii="Cambria Math" w:hAnsi="Cambria Math" w:cstheme="minorHAnsi"/>
                  <w:sz w:val="32"/>
                  <w:szCs w:val="32"/>
                  <w:bdr w:val="none" w:sz="0" w:space="0" w:color="auto" w:frame="1"/>
                </w:rPr>
                <m:t>(τ)=</m:t>
              </m:r>
              <m:f>
                <m:fPr>
                  <m:ctrlPr>
                    <w:rPr>
                      <w:rStyle w:val="mi"/>
                      <w:rFonts w:ascii="Cambria Math" w:hAnsi="Cambria Math" w:cstheme="minorHAnsi"/>
                      <w:sz w:val="32"/>
                      <w:szCs w:val="32"/>
                      <w:bdr w:val="none" w:sz="0" w:space="0" w:color="auto" w:frame="1"/>
                    </w:rPr>
                  </m:ctrlPr>
                </m:fPr>
                <m:num>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d</m:t>
                      </m:r>
                    </m:e>
                    <m:sub>
                      <m:r>
                        <m:rPr>
                          <m:nor/>
                        </m:rPr>
                        <w:rPr>
                          <w:rStyle w:val="mi"/>
                          <w:rFonts w:cstheme="minorHAnsi"/>
                          <w:sz w:val="32"/>
                          <w:szCs w:val="32"/>
                          <w:bdr w:val="none" w:sz="0" w:space="0" w:color="auto" w:frame="1"/>
                        </w:rPr>
                        <m:t>max</m:t>
                      </m:r>
                    </m:sub>
                    <m:sup>
                      <m:r>
                        <w:rPr>
                          <w:rStyle w:val="mi"/>
                          <w:rFonts w:ascii="Cambria Math" w:hAnsi="Cambria Math" w:cstheme="minorHAnsi"/>
                          <w:sz w:val="32"/>
                          <w:szCs w:val="32"/>
                          <w:bdr w:val="none" w:sz="0" w:space="0" w:color="auto" w:frame="1"/>
                        </w:rPr>
                        <m:t>2</m:t>
                      </m:r>
                    </m:sup>
                  </m:sSubSup>
                  <m:r>
                    <w:rPr>
                      <w:rStyle w:val="mi"/>
                      <w:rFonts w:ascii="Cambria Math" w:hAnsi="Cambria Math" w:cstheme="minorHAnsi"/>
                      <w:sz w:val="32"/>
                      <w:szCs w:val="32"/>
                      <w:bdr w:val="none" w:sz="0" w:space="0" w:color="auto" w:frame="1"/>
                    </w:rPr>
                    <m:t>(π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m:rPr>
                          <m:sty m:val="p"/>
                        </m:rPr>
                        <w:rPr>
                          <w:rStyle w:val="mi"/>
                          <w:rFonts w:ascii="Cambria Math" w:hAnsi="Cambria Math" w:cstheme="minorHAnsi"/>
                          <w:sz w:val="32"/>
                          <w:szCs w:val="32"/>
                          <w:bdr w:val="none" w:sz="0" w:space="0" w:color="auto" w:frame="1"/>
                        </w:rPr>
                        <m:t>prf</m:t>
                      </m:r>
                    </m:sub>
                  </m:sSub>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m:t>
                      </m:r>
                    </m:e>
                    <m:sup>
                      <m:r>
                        <w:rPr>
                          <w:rStyle w:val="mi"/>
                          <w:rFonts w:ascii="Cambria Math" w:hAnsi="Cambria Math" w:cstheme="minorHAnsi"/>
                          <w:sz w:val="32"/>
                          <w:szCs w:val="32"/>
                          <w:bdr w:val="none" w:sz="0" w:space="0" w:color="auto" w:frame="1"/>
                        </w:rPr>
                        <m:t>3</m:t>
                      </m:r>
                    </m:sup>
                  </m:sSup>
                </m:num>
                <m:den>
                  <m:r>
                    <w:rPr>
                      <w:rStyle w:val="mi"/>
                      <w:rFonts w:ascii="Cambria Math" w:hAnsi="Cambria Math" w:cstheme="minorHAnsi"/>
                      <w:sz w:val="32"/>
                      <w:szCs w:val="32"/>
                      <w:bdr w:val="none" w:sz="0" w:space="0" w:color="auto" w:frame="1"/>
                    </w:rPr>
                    <m:t>30</m:t>
                  </m:r>
                </m:den>
              </m:f>
              <m:f>
                <m:fPr>
                  <m:ctrlPr>
                    <w:rPr>
                      <w:rStyle w:val="mi"/>
                      <w:rFonts w:ascii="Cambria Math" w:hAnsi="Cambria Math" w:cstheme="minorHAnsi"/>
                      <w:sz w:val="32"/>
                      <w:szCs w:val="32"/>
                      <w:bdr w:val="none" w:sz="0" w:space="0" w:color="auto" w:frame="1"/>
                    </w:rPr>
                  </m:ctrlPr>
                </m:fPr>
                <m:num>
                  <m:r>
                    <m:rPr>
                      <m:sty m:val="p"/>
                    </m:rPr>
                    <w:rPr>
                      <w:rStyle w:val="mi"/>
                      <w:rFonts w:ascii="Cambria Math" w:hAnsi="Cambria Math" w:cstheme="minorHAnsi"/>
                      <w:sz w:val="32"/>
                      <w:szCs w:val="32"/>
                      <w:bdr w:val="none" w:sz="0" w:space="0" w:color="auto" w:frame="1"/>
                    </w:rPr>
                    <m:t>sin</m:t>
                  </m:r>
                  <m:r>
                    <w:rPr>
                      <w:rStyle w:val="mi"/>
                      <w:rFonts w:ascii="Cambria Math" w:hAnsi="Cambria Math" w:cstheme="minorHAnsi"/>
                      <w:sz w:val="32"/>
                      <w:szCs w:val="32"/>
                      <w:bdr w:val="none" w:sz="0" w:space="0" w:color="auto" w:frame="1"/>
                    </w:rPr>
                    <m:t>⁡(π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m:rPr>
                          <m:sty m:val="p"/>
                        </m:rPr>
                        <w:rPr>
                          <w:rStyle w:val="mi"/>
                          <w:rFonts w:ascii="Cambria Math" w:hAnsi="Cambria Math" w:cstheme="minorHAnsi"/>
                          <w:sz w:val="32"/>
                          <w:szCs w:val="32"/>
                          <w:bdr w:val="none" w:sz="0" w:space="0" w:color="auto" w:frame="1"/>
                        </w:rPr>
                        <m:t>prf</m:t>
                      </m:r>
                    </m:sub>
                  </m:sSub>
                  <m:r>
                    <w:rPr>
                      <w:rStyle w:val="mi"/>
                      <w:rFonts w:ascii="Cambria Math" w:hAnsi="Cambria Math" w:cstheme="minorHAnsi"/>
                      <w:sz w:val="32"/>
                      <w:szCs w:val="32"/>
                      <w:bdr w:val="none" w:sz="0" w:space="0" w:color="auto" w:frame="1"/>
                    </w:rPr>
                    <m:t>τ)</m:t>
                  </m:r>
                </m:num>
                <m:den>
                  <m:r>
                    <w:rPr>
                      <w:rStyle w:val="mi"/>
                      <w:rFonts w:ascii="Cambria Math" w:hAnsi="Cambria Math" w:cstheme="minorHAnsi"/>
                      <w:sz w:val="32"/>
                      <w:szCs w:val="32"/>
                      <w:bdr w:val="none" w:sz="0" w:space="0" w:color="auto" w:frame="1"/>
                    </w:rPr>
                    <m:t>τ</m:t>
                  </m:r>
                </m:den>
              </m:f>
              <m:r>
                <w:rPr>
                  <w:rStyle w:val="mi"/>
                  <w:rFonts w:ascii="Cambria Math" w:hAnsi="Cambria Math" w:cstheme="minorHAnsi"/>
                  <w:sz w:val="32"/>
                  <w:szCs w:val="32"/>
                  <w:bdr w:val="none" w:sz="0" w:space="0" w:color="auto" w:frame="1"/>
                </w:rPr>
                <m:t>.</m:t>
              </m:r>
            </m:e>
          </m:mr>
        </m:m>
      </m:oMath>
      <w:r w:rsidR="003440EA"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(30)</w:t>
      </w:r>
    </w:p>
    <w:p w14:paraId="19161B1B" w14:textId="2874B6AA" w:rsidR="00DE338B" w:rsidRPr="00603DF4" w:rsidRDefault="00DE338B" w:rsidP="00690B67">
      <w:pPr>
        <w:rPr>
          <w:rFonts w:cstheme="minorHAnsi"/>
        </w:rPr>
      </w:pPr>
      <w:r w:rsidRPr="00603DF4">
        <w:rPr>
          <w:rFonts w:cstheme="minorHAnsi"/>
        </w:rPr>
        <w:t>Therefore, since the sampling time is given by the PRI, and </w:t>
      </w:r>
      <m:oMath>
        <m:r>
          <w:rPr>
            <w:rStyle w:val="mi"/>
            <w:rFonts w:ascii="Cambria Math" w:hAnsi="Cambria Math" w:cstheme="minorHAnsi"/>
            <w:bdr w:val="none" w:sz="0" w:space="0" w:color="auto" w:frame="1"/>
          </w:rPr>
          <m:t>τ=n</m:t>
        </m:r>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t=n/</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m:rPr>
                <m:sty m:val="p"/>
              </m:rPr>
              <w:rPr>
                <w:rStyle w:val="mi"/>
                <w:rFonts w:ascii="Cambria Math" w:hAnsi="Cambria Math" w:cstheme="minorHAnsi"/>
                <w:bdr w:val="none" w:sz="0" w:space="0" w:color="auto" w:frame="1"/>
              </w:rPr>
              <m:t>prf</m:t>
            </m:r>
          </m:sub>
        </m:sSub>
      </m:oMath>
      <w:r w:rsidRPr="00603DF4">
        <w:rPr>
          <w:rFonts w:cstheme="minorHAnsi"/>
        </w:rPr>
        <w:t>, </w:t>
      </w:r>
      <w:hyperlink r:id="rId19" w:anchor="deqn30" w:history="1">
        <w:r w:rsidRPr="00603DF4">
          <w:rPr>
            <w:rStyle w:val="Hyperlink"/>
            <w:rFonts w:cstheme="minorHAnsi"/>
            <w:color w:val="006699"/>
          </w:rPr>
          <w:t>(30)</w:t>
        </w:r>
      </w:hyperlink>
      <w:r w:rsidR="00986077" w:rsidRPr="00603DF4">
        <w:rPr>
          <w:rStyle w:val="Hyperlink"/>
          <w:rFonts w:cstheme="minorHAnsi"/>
          <w:color w:val="006699"/>
        </w:rPr>
        <w:t xml:space="preserve"> </w:t>
      </w:r>
      <w:r w:rsidRPr="00603DF4">
        <w:rPr>
          <w:rFonts w:cstheme="minorHAnsi"/>
        </w:rPr>
        <w:t>becomes a delta function. Thus, it is not unreasonable to consider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as a zero-mean white Gaussian process for a sinusoidal acceleration in the one-step state-transition model </w:t>
      </w:r>
      <w:hyperlink r:id="rId20" w:anchor="deqn26" w:history="1">
        <w:r w:rsidRPr="00603DF4">
          <w:rPr>
            <w:rStyle w:val="Hyperlink"/>
            <w:rFonts w:cstheme="minorHAnsi"/>
            <w:color w:val="006699"/>
          </w:rPr>
          <w:t>(26)</w:t>
        </w:r>
      </w:hyperlink>
      <w:r w:rsidRPr="00603DF4">
        <w:rPr>
          <w:rFonts w:cstheme="minorHAnsi"/>
        </w:rPr>
        <w:t>. Note, however, if the range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v</m:t>
            </m:r>
          </m:sub>
        </m:sSub>
      </m:oMath>
      <w:r w:rsidRPr="00603DF4">
        <w:rPr>
          <w:rFonts w:cstheme="minorHAnsi"/>
        </w:rPr>
        <w:t> is not </w:t>
      </w:r>
      <m:oMath>
        <m:r>
          <w:rPr>
            <w:rStyle w:val="mo"/>
            <w:rFonts w:ascii="Cambria Math" w:hAnsi="Cambria Math" w:cstheme="minorHAnsi"/>
            <w:bdr w:val="none" w:sz="0" w:space="0" w:color="auto" w:frame="1"/>
          </w:rPr>
          <m:t>[0,</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f</m:t>
            </m:r>
          </m:e>
          <m:sub>
            <m:r>
              <m:rPr>
                <m:sty m:val="p"/>
              </m:rPr>
              <w:rPr>
                <w:rStyle w:val="mo"/>
                <w:rFonts w:ascii="Cambria Math" w:hAnsi="Cambria Math" w:cstheme="minorHAnsi"/>
                <w:bdr w:val="none" w:sz="0" w:space="0" w:color="auto" w:frame="1"/>
              </w:rPr>
              <m:t>prf</m:t>
            </m:r>
          </m:sub>
        </m:sSub>
        <m:r>
          <w:rPr>
            <w:rStyle w:val="mo"/>
            <w:rFonts w:ascii="Cambria Math" w:hAnsi="Cambria Math" w:cstheme="minorHAnsi"/>
            <w:bdr w:val="none" w:sz="0" w:space="0" w:color="auto" w:frame="1"/>
          </w:rPr>
          <m:t>/2]</m:t>
        </m:r>
      </m:oMath>
      <w:r w:rsidRPr="00603DF4">
        <w:rPr>
          <w:rFonts w:cstheme="minorHAnsi"/>
        </w:rPr>
        <w:t>, then </w:t>
      </w:r>
      <w:hyperlink r:id="rId21" w:anchor="deqn30" w:history="1">
        <w:r w:rsidRPr="00603DF4">
          <w:rPr>
            <w:rStyle w:val="Hyperlink"/>
            <w:rFonts w:cstheme="minorHAnsi"/>
            <w:color w:val="006699"/>
          </w:rPr>
          <w:t>(30)</w:t>
        </w:r>
      </w:hyperlink>
      <w:r w:rsidRPr="00603DF4">
        <w:rPr>
          <w:rFonts w:cstheme="minorHAnsi"/>
        </w:rPr>
        <w:t> will approximate a delta function.</w:t>
      </w:r>
    </w:p>
    <w:p w14:paraId="001AA045" w14:textId="77777777" w:rsidR="00DE338B" w:rsidRPr="00603DF4" w:rsidRDefault="00DE338B" w:rsidP="00690B67">
      <w:pPr>
        <w:pStyle w:val="Heading2"/>
        <w:rPr>
          <w:rFonts w:asciiTheme="minorHAnsi" w:hAnsiTheme="minorHAnsi" w:cstheme="minorHAnsi"/>
        </w:rPr>
      </w:pPr>
      <w:r w:rsidRPr="00603DF4">
        <w:rPr>
          <w:rFonts w:asciiTheme="minorHAnsi" w:hAnsiTheme="minorHAnsi" w:cstheme="minorHAnsi"/>
        </w:rPr>
        <w:t>B. Observation Model</w:t>
      </w:r>
    </w:p>
    <w:p w14:paraId="18833928" w14:textId="77777777" w:rsidR="00DE338B" w:rsidRPr="00603DF4" w:rsidRDefault="00DE338B" w:rsidP="00690B67">
      <w:pPr>
        <w:rPr>
          <w:rFonts w:cstheme="minorHAnsi"/>
        </w:rPr>
      </w:pPr>
      <w:r w:rsidRPr="00603DF4">
        <w:rPr>
          <w:rFonts w:cstheme="minorHAnsi"/>
        </w:rPr>
        <w:t>For the DPCA-SAR system and the previous one-step state-transition model, the observation model is given by</w:t>
      </w:r>
    </w:p>
    <w:p w14:paraId="7D346EF3" w14:textId="564686A3" w:rsidR="00DE338B" w:rsidRPr="00603DF4" w:rsidRDefault="004E7266" w:rsidP="0007605B">
      <w:pPr>
        <w:jc w:val="center"/>
        <w:rPr>
          <w:rFonts w:cstheme="minorHAnsi"/>
        </w:rPr>
      </w:pPr>
      <m:oMath>
        <m:m>
          <m:mPr>
            <m:plcHide m:val="1"/>
            <m:mcs>
              <m:mc>
                <m:mcPr>
                  <m:count m:val="1"/>
                  <m:mcJc m:val="right"/>
                </m:mcPr>
              </m:mc>
              <m:mc>
                <m:mcPr>
                  <m:count m:val="1"/>
                  <m:mcJc m:val="left"/>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s[n]=</m:t>
              </m:r>
            </m:e>
            <m:e>
              <m:r>
                <w:rPr>
                  <w:rStyle w:val="mi"/>
                  <w:rFonts w:ascii="Cambria Math" w:hAnsi="Cambria Math" w:cstheme="minorHAnsi"/>
                  <w:sz w:val="32"/>
                  <w:szCs w:val="32"/>
                  <w:bdr w:val="none" w:sz="0" w:space="0" w:color="auto" w:frame="1"/>
                </w:rPr>
                <m:t>d[n]+w[n]</m:t>
              </m:r>
            </m:e>
          </m:mr>
          <m:mr>
            <m:e>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h(</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)+w[n].</m:t>
              </m:r>
            </m:e>
          </m:mr>
        </m:m>
      </m:oMath>
      <w:r w:rsidR="0007605B"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(31)</w:t>
      </w:r>
    </w:p>
    <w:p w14:paraId="5F914A0E" w14:textId="34F8304F" w:rsidR="00DE338B" w:rsidRPr="00603DF4" w:rsidRDefault="00DE338B" w:rsidP="00690B67">
      <w:pPr>
        <w:rPr>
          <w:rFonts w:cstheme="minorHAnsi"/>
        </w:rPr>
      </w:pPr>
      <w:r w:rsidRPr="00603DF4">
        <w:rPr>
          <w:rFonts w:cstheme="minorHAnsi"/>
        </w:rPr>
        <w:t>From </w:t>
      </w:r>
      <w:hyperlink r:id="rId22" w:anchor="deqn16" w:history="1">
        <w:r w:rsidRPr="00603DF4">
          <w:rPr>
            <w:rStyle w:val="Hyperlink"/>
            <w:rFonts w:cstheme="minorHAnsi"/>
            <w:color w:val="006699"/>
          </w:rPr>
          <w:t>(16)</w:t>
        </w:r>
      </w:hyperlink>
      <w:r w:rsidRPr="00603DF4">
        <w:rPr>
          <w:rFonts w:cstheme="minorHAnsi"/>
        </w:rPr>
        <w:t>, it is clear that </w:t>
      </w:r>
      <m:oMath>
        <m:r>
          <w:rPr>
            <w:rStyle w:val="mi"/>
            <w:rFonts w:ascii="Cambria Math" w:hAnsi="Cambria Math" w:cstheme="minorHAnsi"/>
            <w:bdr w:val="none" w:sz="0" w:space="0" w:color="auto" w:frame="1"/>
          </w:rPr>
          <m:t>d[n]</m:t>
        </m:r>
      </m:oMath>
      <w:r w:rsidRPr="00603DF4">
        <w:rPr>
          <w:rFonts w:cstheme="minorHAnsi"/>
        </w:rPr>
        <w:t> (and therefore the observation model) is nonlinear with respect to the state vector </w:t>
      </w:r>
      <m:oMath>
        <m:r>
          <m:rPr>
            <m:sty m:val="b"/>
          </m:rPr>
          <w:rPr>
            <w:rStyle w:val="mi"/>
            <w:rFonts w:ascii="Cambria Math" w:hAnsi="Cambria Math" w:cstheme="minorHAnsi"/>
            <w:bdr w:val="none" w:sz="0" w:space="0" w:color="auto" w:frame="1"/>
          </w:rPr>
          <m:t>X</m:t>
        </m:r>
      </m:oMath>
      <w:r w:rsidRPr="00603DF4">
        <w:rPr>
          <w:rFonts w:cstheme="minorHAnsi"/>
        </w:rPr>
        <w:t>. In the EKF, the observation matrix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n</m:t>
            </m:r>
          </m:sub>
        </m:sSub>
      </m:oMath>
      <w:r w:rsidRPr="00603DF4">
        <w:rPr>
          <w:rFonts w:cstheme="minorHAnsi"/>
        </w:rPr>
        <w:t> is defined as</w:t>
      </w:r>
    </w:p>
    <w:p w14:paraId="63D2EF26" w14:textId="44A2E8BD" w:rsidR="00DE338B" w:rsidRPr="00603DF4" w:rsidRDefault="004E7266" w:rsidP="000A305D">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H</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r>
                <m:rPr>
                  <m:sty m:val="p"/>
                </m:rPr>
                <w:rPr>
                  <w:rStyle w:val="mi"/>
                  <w:rFonts w:ascii="Cambria Math" w:hAnsi="Cambria Math" w:cstheme="minorHAnsi"/>
                  <w:sz w:val="32"/>
                  <w:szCs w:val="32"/>
                  <w:bdr w:val="none" w:sz="0" w:space="0" w:color="auto" w:frame="1"/>
                </w:rPr>
                <m:t>∇</m:t>
              </m:r>
              <m:r>
                <w:rPr>
                  <w:rStyle w:val="mi"/>
                  <w:rFonts w:ascii="Cambria Math" w:hAnsi="Cambria Math" w:cstheme="minorHAnsi"/>
                  <w:sz w:val="32"/>
                  <w:szCs w:val="32"/>
                  <w:bdr w:val="none" w:sz="0" w:space="0" w:color="auto" w:frame="1"/>
                </w:rPr>
                <m:t>h</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m:t>
                  </m:r>
                </m:e>
                <m:sub>
                  <m:r>
                    <m:rPr>
                      <m:sty m:val="b"/>
                    </m:rPr>
                    <w:rPr>
                      <w:rStyle w:val="mi"/>
                      <w:rFonts w:ascii="Cambria Math" w:hAnsi="Cambria Math" w:cstheme="minorHAnsi"/>
                      <w:sz w:val="32"/>
                      <w:szCs w:val="32"/>
                      <w:bdr w:val="none" w:sz="0" w:space="0" w:color="auto" w:frame="1"/>
                    </w:rPr>
                    <m:t>X</m:t>
                  </m:r>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n∣n-1</m:t>
                      </m:r>
                    </m:sub>
                  </m:sSub>
                </m:sub>
              </m:sSub>
            </m:e>
          </m:mr>
        </m:m>
      </m:oMath>
      <w:r w:rsidR="000A305D"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(32)</w:t>
      </w:r>
    </w:p>
    <w:p w14:paraId="2E2D6C82" w14:textId="3085856C" w:rsidR="00DE338B" w:rsidRPr="00603DF4" w:rsidRDefault="00DE338B" w:rsidP="00690B67">
      <w:pPr>
        <w:rPr>
          <w:rFonts w:cstheme="minorHAnsi"/>
        </w:rPr>
      </w:pPr>
      <w:r w:rsidRPr="00603DF4">
        <w:rPr>
          <w:rFonts w:cstheme="minorHAnsi"/>
        </w:rPr>
        <w:lastRenderedPageBreak/>
        <w:t>where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m:rPr>
                    <m:sty m:val="b"/>
                  </m:rPr>
                  <w:rPr>
                    <w:rStyle w:val="mi"/>
                    <w:rFonts w:ascii="Cambria Math" w:hAnsi="Cambria Math" w:cstheme="minorHAnsi"/>
                    <w:bdr w:val="none" w:sz="0" w:space="0" w:color="auto" w:frame="1"/>
                  </w:rPr>
                  <m:t>X</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n-1</m:t>
            </m:r>
          </m:sub>
        </m:sSub>
      </m:oMath>
      <w:r w:rsidRPr="00603DF4">
        <w:rPr>
          <w:rFonts w:cstheme="minorHAnsi"/>
        </w:rPr>
        <w:t> is the estimation of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n-1</m:t>
            </m:r>
          </m:sub>
        </m:sSub>
      </m:oMath>
      <w:r w:rsidRPr="00603DF4">
        <w:rPr>
          <w:rFonts w:cstheme="minorHAnsi"/>
        </w:rPr>
        <w:t>. As such, the linearized observation model can be written as</w:t>
      </w:r>
    </w:p>
    <w:p w14:paraId="1FA879B1" w14:textId="44FF5319" w:rsidR="00DE338B" w:rsidRPr="00603DF4" w:rsidRDefault="004E7266" w:rsidP="006E1990">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s[n]=</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H</m:t>
                  </m:r>
                </m:e>
                <m:sub>
                  <m:r>
                    <w:rPr>
                      <w:rStyle w:val="mi"/>
                      <w:rFonts w:ascii="Cambria Math" w:hAnsi="Cambria Math" w:cstheme="minorHAnsi"/>
                      <w:sz w:val="32"/>
                      <w:szCs w:val="32"/>
                      <w:bdr w:val="none" w:sz="0" w:space="0" w:color="auto" w:frame="1"/>
                    </w:rPr>
                    <m:t>n</m:t>
                  </m:r>
                </m:sub>
              </m:sSub>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+w[n]</m:t>
              </m:r>
            </m:e>
          </m:mr>
        </m:m>
      </m:oMath>
      <w:r w:rsidR="006E1990"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(33)</w:t>
      </w:r>
    </w:p>
    <w:p w14:paraId="1D513333" w14:textId="2DE085B0" w:rsidR="00DE338B" w:rsidRPr="00603DF4" w:rsidRDefault="00DE338B" w:rsidP="00690B67">
      <w:pPr>
        <w:rPr>
          <w:rFonts w:cstheme="minorHAnsi"/>
        </w:rPr>
      </w:pPr>
      <w:r w:rsidRPr="00603DF4">
        <w:rPr>
          <w:rFonts w:cstheme="minorHAnsi"/>
        </w:rPr>
        <w:t>where</w:t>
      </w:r>
    </w:p>
    <w:p w14:paraId="4F25F255" w14:textId="135DC83E" w:rsidR="00DE338B" w:rsidRPr="00603DF4" w:rsidRDefault="004E7266" w:rsidP="004810EF">
      <w:pPr>
        <w:jc w:val="cente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H</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(4κ</m:t>
              </m:r>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σ</m:t>
                      </m:r>
                    </m:e>
                  </m:bar>
                </m:e>
                <m:sub>
                  <m:r>
                    <w:rPr>
                      <w:rStyle w:val="mi"/>
                      <w:rFonts w:ascii="Cambria Math" w:hAnsi="Cambria Math" w:cstheme="minorHAnsi"/>
                      <w:sz w:val="32"/>
                      <w:szCs w:val="32"/>
                      <w:bdr w:val="none" w:sz="0" w:space="0" w:color="auto" w:frame="1"/>
                    </w:rPr>
                    <m:t>v</m:t>
                  </m:r>
                </m:sub>
              </m:sSub>
              <m:r>
                <m:rPr>
                  <m:sty m:val="p"/>
                </m:rPr>
                <w:rPr>
                  <w:rStyle w:val="mi"/>
                  <w:rFonts w:ascii="Cambria Math" w:hAnsi="Cambria Math" w:cstheme="minorHAnsi"/>
                  <w:sz w:val="32"/>
                  <w:szCs w:val="32"/>
                  <w:bdr w:val="none" w:sz="0" w:space="0" w:color="auto" w:frame="1"/>
                </w:rPr>
                <m:t>sin</m:t>
              </m:r>
              <m:r>
                <w:rPr>
                  <w:rStyle w:val="mi"/>
                  <w:rFonts w:ascii="Cambria Math" w:hAnsi="Cambria Math" w:cstheme="minorHAnsi"/>
                  <w:sz w:val="32"/>
                  <w:szCs w:val="32"/>
                  <w:bdr w:val="none" w:sz="0" w:space="0" w:color="auto" w:frame="1"/>
                </w:rPr>
                <m:t>⁡(κ</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(2))</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Φ</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-jπ/2</m:t>
                  </m:r>
                </m:sup>
              </m:sSup>
              <m:r>
                <w:rPr>
                  <w:rStyle w:val="mi"/>
                  <w:rFonts w:ascii="Cambria Math" w:hAnsi="Cambria Math" w:cstheme="minorHAnsi"/>
                  <w:sz w:val="32"/>
                  <w:szCs w:val="32"/>
                  <w:bdr w:val="none" w:sz="0" w:space="0" w:color="auto" w:frame="1"/>
                </w:rPr>
                <m:t>,</m:t>
              </m:r>
            </m:e>
          </m:mr>
          <m:mr>
            <m:e/>
            <m:e>
              <m:r>
                <w:rPr>
                  <w:rStyle w:val="mi"/>
                  <w:rFonts w:ascii="Cambria Math" w:hAnsi="Cambria Math" w:cstheme="minorHAnsi"/>
                  <w:sz w:val="32"/>
                  <w:szCs w:val="32"/>
                  <w:bdr w:val="none" w:sz="0" w:space="0" w:color="auto" w:frame="1"/>
                </w:rPr>
                <m:t>2κ</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σ</m:t>
                      </m:r>
                    </m:e>
                  </m:bar>
                </m:e>
                <m:sub>
                  <m:r>
                    <w:rPr>
                      <w:rStyle w:val="mi"/>
                      <w:rFonts w:ascii="Cambria Math" w:hAnsi="Cambria Math" w:cstheme="minorHAnsi"/>
                      <w:sz w:val="32"/>
                      <w:szCs w:val="32"/>
                      <w:bdr w:val="none" w:sz="0" w:space="0" w:color="auto" w:frame="1"/>
                    </w:rPr>
                    <m:t>v</m:t>
                  </m:r>
                </m:sub>
              </m:sSub>
              <m:r>
                <m:rPr>
                  <m:sty m:val="p"/>
                </m:rPr>
                <w:rPr>
                  <w:rStyle w:val="mi"/>
                  <w:rFonts w:ascii="Cambria Math" w:hAnsi="Cambria Math" w:cstheme="minorHAnsi"/>
                  <w:sz w:val="32"/>
                  <w:szCs w:val="32"/>
                  <w:bdr w:val="none" w:sz="0" w:space="0" w:color="auto" w:frame="1"/>
                </w:rPr>
                <m:t>cos</m:t>
              </m:r>
              <m:r>
                <w:rPr>
                  <w:rStyle w:val="mi"/>
                  <w:rFonts w:ascii="Cambria Math" w:hAnsi="Cambria Math" w:cstheme="minorHAnsi"/>
                  <w:sz w:val="32"/>
                  <w:szCs w:val="32"/>
                  <w:bdr w:val="none" w:sz="0" w:space="0" w:color="auto" w:frame="1"/>
                </w:rPr>
                <m:t>⁡(κ</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(2))</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Φ</m:t>
                      </m:r>
                    </m:e>
                    <m:sub>
                      <m:r>
                        <w:rPr>
                          <w:rStyle w:val="mi"/>
                          <w:rFonts w:ascii="Cambria Math" w:hAnsi="Cambria Math" w:cstheme="minorHAnsi"/>
                          <w:sz w:val="32"/>
                          <w:szCs w:val="32"/>
                          <w:bdr w:val="none" w:sz="0" w:space="0" w:color="auto" w:frame="1"/>
                        </w:rPr>
                        <m:t>n</m:t>
                      </m:r>
                    </m:sub>
                  </m:sSub>
                </m:sup>
              </m:sSup>
            </m:e>
          </m:mr>
          <m:mr>
            <m:e/>
            <m:e>
              <m:r>
                <w:rPr>
                  <w:rStyle w:val="mi"/>
                  <w:rFonts w:ascii="Cambria Math" w:hAnsi="Cambria Math" w:cstheme="minorHAnsi"/>
                  <w:sz w:val="32"/>
                  <w:szCs w:val="32"/>
                  <w:bdr w:val="none" w:sz="0" w:space="0" w:color="auto" w:frame="1"/>
                </w:rPr>
                <m:t>-2κ</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σ</m:t>
                      </m:r>
                    </m:e>
                  </m:bar>
                </m:e>
                <m:sub>
                  <m:r>
                    <w:rPr>
                      <w:rStyle w:val="mi"/>
                      <w:rFonts w:ascii="Cambria Math" w:hAnsi="Cambria Math" w:cstheme="minorHAnsi"/>
                      <w:sz w:val="32"/>
                      <w:szCs w:val="32"/>
                      <w:bdr w:val="none" w:sz="0" w:space="0" w:color="auto" w:frame="1"/>
                    </w:rPr>
                    <m:t>v</m:t>
                  </m:r>
                </m:sub>
              </m:sSub>
              <m:r>
                <m:rPr>
                  <m:sty m:val="p"/>
                </m:rPr>
                <w:rPr>
                  <w:rStyle w:val="mi"/>
                  <w:rFonts w:ascii="Cambria Math" w:hAnsi="Cambria Math" w:cstheme="minorHAnsi"/>
                  <w:sz w:val="32"/>
                  <w:szCs w:val="32"/>
                  <w:bdr w:val="none" w:sz="0" w:space="0" w:color="auto" w:frame="1"/>
                </w:rPr>
                <m:t>sin</m:t>
              </m:r>
              <m:r>
                <w:rPr>
                  <w:rStyle w:val="mi"/>
                  <w:rFonts w:ascii="Cambria Math" w:hAnsi="Cambria Math" w:cstheme="minorHAnsi"/>
                  <w:sz w:val="32"/>
                  <w:szCs w:val="32"/>
                  <w:bdr w:val="none" w:sz="0" w:space="0" w:color="auto" w:frame="1"/>
                </w:rPr>
                <m:t>⁡(κ</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(2))</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j</m:t>
                  </m:r>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Φ</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-jπ/2</m:t>
                  </m:r>
                </m:sup>
              </m:sSup>
              <m:r>
                <w:rPr>
                  <w:rStyle w:val="mi"/>
                  <w:rFonts w:ascii="Cambria Math" w:hAnsi="Cambria Math" w:cstheme="minorHAnsi"/>
                  <w:sz w:val="32"/>
                  <w:szCs w:val="32"/>
                  <w:bdr w:val="none" w:sz="0" w:space="0" w:color="auto" w:frame="1"/>
                </w:rPr>
                <m:t>)</m:t>
              </m:r>
            </m:e>
          </m:mr>
          <m:mr>
            <m:e>
              <m:r>
                <w:rPr>
                  <w:rStyle w:val="mi"/>
                  <w:rFonts w:ascii="Cambria Math" w:hAnsi="Cambria Math" w:cstheme="minorHAnsi"/>
                  <w:sz w:val="32"/>
                  <w:szCs w:val="32"/>
                  <w:bdr w:val="none" w:sz="0" w:space="0" w:color="auto" w:frame="1"/>
                </w:rPr>
                <m:t>κ=</m:t>
              </m:r>
            </m:e>
            <m:e>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2π</m:t>
                  </m:r>
                </m:num>
                <m:den>
                  <m:r>
                    <w:rPr>
                      <w:rStyle w:val="mi"/>
                      <w:rFonts w:ascii="Cambria Math" w:hAnsi="Cambria Math" w:cstheme="minorHAnsi"/>
                      <w:sz w:val="32"/>
                      <w:szCs w:val="32"/>
                      <w:bdr w:val="none" w:sz="0" w:space="0" w:color="auto" w:frame="1"/>
                    </w:rPr>
                    <m:t>λ</m:t>
                  </m:r>
                </m:den>
              </m:f>
            </m:e>
          </m:mr>
        </m:m>
      </m:oMath>
      <w:r w:rsidR="00AB6CD4"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(34)(35)</w:t>
      </w:r>
    </w:p>
    <w:p w14:paraId="7DCE99AA" w14:textId="409F7AA9" w:rsidR="00DE338B" w:rsidRPr="00603DF4" w:rsidRDefault="00DE338B" w:rsidP="00690B67">
      <w:pPr>
        <w:rPr>
          <w:rFonts w:cstheme="minorHAnsi"/>
        </w:rPr>
      </w:pPr>
      <w:r w:rsidRPr="00603DF4">
        <w:rPr>
          <w:rFonts w:cstheme="minorHAnsi"/>
        </w:rPr>
        <w:t>and</w:t>
      </w:r>
    </w:p>
    <w:p w14:paraId="79EA1972" w14:textId="0AE93922" w:rsidR="00DE338B" w:rsidRPr="00603DF4" w:rsidRDefault="004E7266" w:rsidP="004810EF">
      <w:pPr>
        <w:jc w:val="center"/>
        <w:rPr>
          <w:rFonts w:cstheme="minorHAnsi"/>
        </w:rPr>
      </w:pPr>
      <m:oMath>
        <m:m>
          <m:mPr>
            <m:plcHide m:val="1"/>
            <m:mcs>
              <m:mc>
                <m:mcPr>
                  <m:count m:val="2"/>
                  <m:mcJc m:val="left"/>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Φ</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y</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v</m:t>
                  </m:r>
                </m:sub>
              </m:sSub>
              <m:r>
                <w:rPr>
                  <w:rStyle w:val="mi"/>
                  <w:rFonts w:ascii="Cambria Math" w:hAnsi="Cambria Math" w:cstheme="minorHAnsi"/>
                  <w:sz w:val="32"/>
                  <w:szCs w:val="32"/>
                  <w:bdr w:val="none" w:sz="0" w:space="0" w:color="auto" w:frame="1"/>
                </w:rPr>
                <m:t>n</m:t>
              </m:r>
              <m:r>
                <m:rPr>
                  <m:sty m:val="p"/>
                </m:rPr>
                <w:rPr>
                  <w:rStyle w:val="mi"/>
                  <w:rFonts w:ascii="Cambria Math" w:hAnsi="Cambria Math" w:cstheme="minorHAnsi"/>
                  <w:sz w:val="32"/>
                  <w:szCs w:val="32"/>
                  <w:bdr w:val="none" w:sz="0" w:space="0" w:color="auto" w:frame="1"/>
                </w:rPr>
                <m:t>Δ</m:t>
              </m:r>
              <m:r>
                <w:rPr>
                  <w:rStyle w:val="mi"/>
                  <w:rFonts w:ascii="Cambria Math" w:hAnsi="Cambria Math" w:cstheme="minorHAnsi"/>
                  <w:sz w:val="32"/>
                  <w:szCs w:val="32"/>
                  <w:bdr w:val="none" w:sz="0" w:space="0" w:color="auto" w:frame="1"/>
                </w:rPr>
                <m:t>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ϕ</m:t>
                  </m:r>
                </m:e>
                <m:sub>
                  <m:r>
                    <w:rPr>
                      <w:rStyle w:val="mi"/>
                      <w:rFonts w:ascii="Cambria Math" w:hAnsi="Cambria Math" w:cstheme="minorHAnsi"/>
                      <w:sz w:val="32"/>
                      <w:szCs w:val="32"/>
                      <w:bdr w:val="none" w:sz="0" w:space="0" w:color="auto" w:frame="1"/>
                    </w:rPr>
                    <m:t>v</m:t>
                  </m:r>
                </m:sub>
              </m:sSub>
            </m:e>
          </m:mr>
          <m:mr>
            <m:e/>
            <m:e>
              <m:r>
                <w:rPr>
                  <w:rStyle w:val="mi"/>
                  <w:rFonts w:ascii="Cambria Math" w:hAnsi="Cambria Math" w:cstheme="minorHAnsi"/>
                  <w:sz w:val="32"/>
                  <w:szCs w:val="32"/>
                  <w:bdr w:val="none" w:sz="0" w:space="0" w:color="auto" w:frame="1"/>
                </w:rPr>
                <m:t>-</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2π</m:t>
                  </m:r>
                </m:num>
                <m:den>
                  <m:r>
                    <w:rPr>
                      <w:rStyle w:val="mi"/>
                      <w:rFonts w:ascii="Cambria Math" w:hAnsi="Cambria Math" w:cstheme="minorHAnsi"/>
                      <w:sz w:val="32"/>
                      <w:szCs w:val="32"/>
                      <w:bdr w:val="none" w:sz="0" w:space="0" w:color="auto" w:frame="1"/>
                    </w:rPr>
                    <m:t>λ</m:t>
                  </m:r>
                </m:den>
              </m:f>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2</m:t>
                  </m:r>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(1)+</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τ</m:t>
                      </m:r>
                    </m:e>
                    <m:sub>
                      <m:r>
                        <w:rPr>
                          <w:rStyle w:val="mi"/>
                          <w:rFonts w:ascii="Cambria Math" w:hAnsi="Cambria Math" w:cstheme="minorHAnsi"/>
                          <w:sz w:val="32"/>
                          <w:szCs w:val="32"/>
                          <w:bdr w:val="none" w:sz="0" w:space="0" w:color="auto" w:frame="1"/>
                        </w:rPr>
                        <m:t>B</m:t>
                      </m:r>
                    </m:sub>
                  </m:sSub>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n-1</m:t>
                      </m:r>
                    </m:sub>
                  </m:sSub>
                  <m:r>
                    <w:rPr>
                      <w:rStyle w:val="mi"/>
                      <w:rFonts w:ascii="Cambria Math" w:hAnsi="Cambria Math" w:cstheme="minorHAnsi"/>
                      <w:sz w:val="32"/>
                      <w:szCs w:val="32"/>
                      <w:bdr w:val="none" w:sz="0" w:space="0" w:color="auto" w:frame="1"/>
                    </w:rPr>
                    <m:t>(2)</m:t>
                  </m:r>
                </m:e>
              </m:d>
              <m:r>
                <w:rPr>
                  <w:rStyle w:val="mi"/>
                  <w:rFonts w:ascii="Cambria Math" w:hAnsi="Cambria Math" w:cstheme="minorHAnsi"/>
                  <w:sz w:val="32"/>
                  <w:szCs w:val="32"/>
                  <w:bdr w:val="none" w:sz="0" w:space="0" w:color="auto" w:frame="1"/>
                </w:rPr>
                <m:t>-</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π</m:t>
                  </m:r>
                </m:num>
                <m:den>
                  <m:r>
                    <w:rPr>
                      <w:rStyle w:val="mi"/>
                      <w:rFonts w:ascii="Cambria Math" w:hAnsi="Cambria Math" w:cstheme="minorHAnsi"/>
                      <w:sz w:val="32"/>
                      <w:szCs w:val="32"/>
                      <w:bdr w:val="none" w:sz="0" w:space="0" w:color="auto" w:frame="1"/>
                    </w:rPr>
                    <m:t>2</m:t>
                  </m:r>
                </m:den>
              </m:f>
              <m:r>
                <w:rPr>
                  <w:rStyle w:val="mi"/>
                  <w:rFonts w:ascii="Cambria Math" w:hAnsi="Cambria Math" w:cstheme="minorHAnsi"/>
                  <w:sz w:val="32"/>
                  <w:szCs w:val="32"/>
                  <w:bdr w:val="none" w:sz="0" w:space="0" w:color="auto" w:frame="1"/>
                </w:rPr>
                <m:t>.</m:t>
              </m:r>
            </m:e>
          </m:mr>
        </m:m>
      </m:oMath>
      <w:r w:rsidR="006D586D"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(36)</w:t>
      </w:r>
    </w:p>
    <w:p w14:paraId="24DF3303" w14:textId="0036F6EE" w:rsidR="00DE338B" w:rsidRPr="00603DF4" w:rsidRDefault="00DE338B" w:rsidP="00690B67">
      <w:pPr>
        <w:rPr>
          <w:rFonts w:cstheme="minorHAnsi"/>
        </w:rPr>
      </w:pPr>
      <w:r w:rsidRPr="00603DF4">
        <w:rPr>
          <w:rFonts w:cstheme="minorHAnsi"/>
        </w:rPr>
        <w:t>In our formulation, it is assumed that the variance of the noise </w:t>
      </w:r>
      <m:oMath>
        <m:r>
          <w:rPr>
            <w:rStyle w:val="mi"/>
            <w:rFonts w:ascii="Cambria Math" w:hAnsi="Cambria Math" w:cstheme="minorHAnsi"/>
            <w:bdr w:val="none" w:sz="0" w:space="0" w:color="auto" w:frame="1"/>
          </w:rPr>
          <m:t>w[n]</m:t>
        </m:r>
      </m:oMath>
      <w:r w:rsidRPr="00603DF4">
        <w:rPr>
          <w:rFonts w:cstheme="minorHAnsi"/>
        </w:rPr>
        <w:t> is known. With the one-step state-transition model given in </w:t>
      </w:r>
      <w:hyperlink r:id="rId23" w:anchor="deqn26" w:history="1">
        <w:r w:rsidRPr="00603DF4">
          <w:rPr>
            <w:rStyle w:val="Hyperlink"/>
            <w:rFonts w:cstheme="minorHAnsi"/>
            <w:color w:val="006699"/>
          </w:rPr>
          <w:t>(26)</w:t>
        </w:r>
      </w:hyperlink>
      <w:r w:rsidRPr="00603DF4">
        <w:rPr>
          <w:rFonts w:cstheme="minorHAnsi"/>
        </w:rPr>
        <w:t> and the linearized observation model given in </w:t>
      </w:r>
      <w:hyperlink r:id="rId24" w:anchor="deqn33" w:history="1">
        <w:r w:rsidRPr="00603DF4">
          <w:rPr>
            <w:rStyle w:val="Hyperlink"/>
            <w:rFonts w:cstheme="minorHAnsi"/>
            <w:color w:val="006699"/>
          </w:rPr>
          <w:t>(33)</w:t>
        </w:r>
      </w:hyperlink>
      <w:r w:rsidRPr="00603DF4">
        <w:rPr>
          <w:rFonts w:cstheme="minorHAnsi"/>
        </w:rPr>
        <w:t>, the Kalman filter described in [25] and [26] can be used to estimate the vibration dynamics with an initial condition. The solution to the vibration-estimation problem using the Kalman filter is given as follows. We begin by defining</w:t>
      </w:r>
    </w:p>
    <w:p w14:paraId="21B4B2AA" w14:textId="4957F997" w:rsidR="00DE338B" w:rsidRPr="00603DF4" w:rsidRDefault="004E7266" w:rsidP="005C0FB3">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s</m:t>
                  </m:r>
                </m:e>
                <m:sub>
                  <m:r>
                    <w:rPr>
                      <w:rStyle w:val="mi"/>
                      <w:rFonts w:ascii="Cambria Math" w:hAnsi="Cambria Math" w:cstheme="minorHAnsi"/>
                      <w:sz w:val="32"/>
                      <w:szCs w:val="32"/>
                      <w:bdr w:val="none" w:sz="0" w:space="0" w:color="auto" w:frame="1"/>
                    </w:rPr>
                    <m:t>i</m:t>
                  </m:r>
                </m:sub>
                <m:sup>
                  <m:r>
                    <w:rPr>
                      <w:rStyle w:val="mi"/>
                      <w:rFonts w:ascii="Cambria Math" w:hAnsi="Cambria Math" w:cstheme="minorHAnsi"/>
                      <w:sz w:val="32"/>
                      <w:szCs w:val="32"/>
                      <w:bdr w:val="none" w:sz="0" w:space="0" w:color="auto" w:frame="1"/>
                    </w:rPr>
                    <m:t>j</m:t>
                  </m:r>
                </m:sup>
              </m:sSubSup>
              <m:r>
                <w:rPr>
                  <w:rStyle w:val="mi"/>
                  <w:rFonts w:ascii="Cambria Math" w:hAnsi="Cambria Math" w:cstheme="minorHAnsi"/>
                  <w:sz w:val="32"/>
                  <w:szCs w:val="32"/>
                  <w:bdr w:val="none" w:sz="0" w:space="0" w:color="auto" w:frame="1"/>
                </w:rPr>
                <m:t>=(s[i],…,s[j]</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m:t>
                  </m:r>
                </m:e>
                <m:sup>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,i&lt;j</m:t>
              </m:r>
              <m:r>
                <m:rPr>
                  <m:nor/>
                </m:rPr>
                <w:rPr>
                  <w:rStyle w:val="mi"/>
                  <w:rFonts w:cstheme="minorHAnsi"/>
                  <w:sz w:val="32"/>
                  <w:szCs w:val="32"/>
                  <w:bdr w:val="none" w:sz="0" w:space="0" w:color="auto" w:frame="1"/>
                </w:rPr>
                <m:t>and</m:t>
              </m:r>
              <m:r>
                <w:rPr>
                  <w:rStyle w:val="mi"/>
                  <w:rFonts w:ascii="Cambria Math" w:hAnsi="Cambria Math" w:cstheme="minorHAnsi"/>
                  <w:sz w:val="32"/>
                  <w:szCs w:val="32"/>
                  <w:bdr w:val="none" w:sz="0" w:space="0" w:color="auto" w:frame="1"/>
                </w:rPr>
                <m:t>0≤i,j≤N.</m:t>
              </m:r>
            </m:e>
          </m:mr>
        </m:m>
      </m:oMath>
      <w:r w:rsidR="005C0FB3"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(37)</w:t>
      </w:r>
    </w:p>
    <w:p w14:paraId="2C36DC8E" w14:textId="08A1BB22" w:rsidR="00DE338B" w:rsidRPr="00603DF4" w:rsidRDefault="00DE338B" w:rsidP="00690B67">
      <w:pPr>
        <w:rPr>
          <w:rFonts w:cstheme="minorHAnsi"/>
        </w:rPr>
      </w:pPr>
      <w:r w:rsidRPr="00603DF4">
        <w:rPr>
          <w:rFonts w:cstheme="minorHAnsi"/>
        </w:rPr>
        <w:t>Next, let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m:rPr>
                    <m:sty m:val="b"/>
                  </m:rPr>
                  <w:rPr>
                    <w:rStyle w:val="mi"/>
                    <w:rFonts w:ascii="Cambria Math" w:hAnsi="Cambria Math" w:cstheme="minorHAnsi"/>
                    <w:bdr w:val="none" w:sz="0" w:space="0" w:color="auto" w:frame="1"/>
                  </w:rPr>
                  <m:t>X</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n+1∣n</m:t>
            </m:r>
          </m:sub>
        </m:sSub>
      </m:oMath>
      <w:r w:rsidRPr="00603DF4">
        <w:rPr>
          <w:rFonts w:cstheme="minorHAnsi"/>
        </w:rPr>
        <w:t> and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m:rPr>
                    <m:sty m:val="b"/>
                  </m:rPr>
                  <w:rPr>
                    <w:rStyle w:val="mi"/>
                    <w:rFonts w:ascii="Cambria Math" w:hAnsi="Cambria Math" w:cstheme="minorHAnsi"/>
                    <w:bdr w:val="none" w:sz="0" w:space="0" w:color="auto" w:frame="1"/>
                  </w:rPr>
                  <m:t>X</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n∣n</m:t>
            </m:r>
          </m:sub>
        </m:sSub>
      </m:oMath>
      <w:r w:rsidRPr="00603DF4">
        <w:rPr>
          <w:rFonts w:cstheme="minorHAnsi"/>
        </w:rPr>
        <w:t> be the predicted and corrected state estimates, respectively. Then, the state estimates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m:rPr>
                    <m:sty m:val="b"/>
                  </m:rPr>
                  <w:rPr>
                    <w:rStyle w:val="mi"/>
                    <w:rFonts w:ascii="Cambria Math" w:hAnsi="Cambria Math" w:cstheme="minorHAnsi"/>
                    <w:bdr w:val="none" w:sz="0" w:space="0" w:color="auto" w:frame="1"/>
                  </w:rPr>
                  <m:t>X</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n+1∣n</m:t>
            </m:r>
          </m:sub>
        </m:sSub>
        <m:r>
          <w:rPr>
            <w:rStyle w:val="mi"/>
            <w:rFonts w:ascii="Cambria Math" w:hAnsi="Cambria Math" w:cstheme="minorHAnsi"/>
            <w:bdr w:val="none" w:sz="0" w:space="0" w:color="auto" w:frame="1"/>
          </w:rPr>
          <m:t>≐</m:t>
        </m:r>
        <m:r>
          <m:rPr>
            <m:nor/>
          </m:rPr>
          <w:rPr>
            <w:rStyle w:val="mi"/>
            <w:rFonts w:cstheme="minorHAnsi"/>
            <w:bdr w:val="none" w:sz="0" w:space="0" w:color="auto" w:frame="1"/>
          </w:rPr>
          <m:t>E</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n+1</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0</m:t>
            </m:r>
          </m:sub>
          <m:sup>
            <m:r>
              <w:rPr>
                <w:rStyle w:val="mi"/>
                <w:rFonts w:ascii="Cambria Math" w:hAnsi="Cambria Math" w:cstheme="minorHAnsi"/>
                <w:bdr w:val="none" w:sz="0" w:space="0" w:color="auto" w:frame="1"/>
              </w:rPr>
              <m:t>n</m:t>
            </m:r>
          </m:sup>
        </m:sSubSup>
        <m:r>
          <w:rPr>
            <w:rStyle w:val="mi"/>
            <w:rFonts w:ascii="Cambria Math" w:hAnsi="Cambria Math" w:cstheme="minorHAnsi"/>
            <w:bdr w:val="none" w:sz="0" w:space="0" w:color="auto" w:frame="1"/>
          </w:rPr>
          <m:t>]</m:t>
        </m:r>
      </m:oMath>
      <w:r w:rsidRPr="00603DF4">
        <w:rPr>
          <w:rFonts w:cstheme="minorHAnsi"/>
        </w:rPr>
        <w:t> and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m:rPr>
                    <m:sty m:val="b"/>
                  </m:rPr>
                  <w:rPr>
                    <w:rStyle w:val="mi"/>
                    <w:rFonts w:ascii="Cambria Math" w:hAnsi="Cambria Math" w:cstheme="minorHAnsi"/>
                    <w:bdr w:val="none" w:sz="0" w:space="0" w:color="auto" w:frame="1"/>
                  </w:rPr>
                  <m:t>X</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n∣n</m:t>
            </m:r>
          </m:sub>
        </m:sSub>
        <m:r>
          <w:rPr>
            <w:rStyle w:val="mi"/>
            <w:rFonts w:ascii="Cambria Math" w:hAnsi="Cambria Math" w:cstheme="minorHAnsi"/>
            <w:bdr w:val="none" w:sz="0" w:space="0" w:color="auto" w:frame="1"/>
          </w:rPr>
          <m:t>≐</m:t>
        </m:r>
        <m:r>
          <m:rPr>
            <m:nor/>
          </m:rPr>
          <w:rPr>
            <w:rStyle w:val="mi"/>
            <w:rFonts w:cstheme="minorHAnsi"/>
            <w:bdr w:val="none" w:sz="0" w:space="0" w:color="auto" w:frame="1"/>
          </w:rPr>
          <m:t>E</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0</m:t>
            </m:r>
          </m:sub>
          <m:sup>
            <m:r>
              <w:rPr>
                <w:rStyle w:val="mi"/>
                <w:rFonts w:ascii="Cambria Math" w:hAnsi="Cambria Math" w:cstheme="minorHAnsi"/>
                <w:bdr w:val="none" w:sz="0" w:space="0" w:color="auto" w:frame="1"/>
              </w:rPr>
              <m:t>n</m:t>
            </m:r>
          </m:sup>
        </m:sSubSup>
        <m:r>
          <w:rPr>
            <w:rStyle w:val="mi"/>
            <w:rFonts w:ascii="Cambria Math" w:hAnsi="Cambria Math" w:cstheme="minorHAnsi"/>
            <w:bdr w:val="none" w:sz="0" w:space="0" w:color="auto" w:frame="1"/>
          </w:rPr>
          <m:t>]</m:t>
        </m:r>
      </m:oMath>
      <w:r w:rsidRPr="00603DF4">
        <w:rPr>
          <w:rFonts w:cstheme="minorHAnsi"/>
        </w:rPr>
        <w:t> are given recursively by</w:t>
      </w:r>
    </w:p>
    <w:p w14:paraId="4FB80149" w14:textId="4E822657" w:rsidR="00DE338B" w:rsidRPr="00603DF4" w:rsidRDefault="004E7266" w:rsidP="00072B2D">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n+1∣n</m:t>
                  </m:r>
                </m:sub>
              </m:sSub>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F</m:t>
              </m:r>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n∣n</m:t>
                  </m:r>
                </m:sub>
              </m:sSub>
              <m:r>
                <w:rPr>
                  <w:rStyle w:val="mi"/>
                  <w:rFonts w:ascii="Cambria Math" w:hAnsi="Cambria Math" w:cstheme="minorHAnsi"/>
                  <w:sz w:val="32"/>
                  <w:szCs w:val="32"/>
                  <w:bdr w:val="none" w:sz="0" w:space="0" w:color="auto" w:frame="1"/>
                </w:rPr>
                <m:t>,n=1,2,…</m:t>
              </m:r>
            </m:e>
          </m:mr>
        </m:m>
      </m:oMath>
      <w:r w:rsidR="00DE338B" w:rsidRPr="00603DF4">
        <w:rPr>
          <w:rStyle w:val="mtext"/>
          <w:rFonts w:cstheme="minorHAnsi"/>
          <w:bdr w:val="none" w:sz="0" w:space="0" w:color="auto" w:frame="1"/>
        </w:rPr>
        <w:t>38)</w:t>
      </w:r>
    </w:p>
    <w:p w14:paraId="61163538" w14:textId="3B93169F" w:rsidR="00DE338B" w:rsidRPr="00603DF4" w:rsidRDefault="00DE338B" w:rsidP="00690B67">
      <w:pPr>
        <w:rPr>
          <w:rFonts w:cstheme="minorHAnsi"/>
        </w:rPr>
      </w:pPr>
      <w:r w:rsidRPr="00603DF4">
        <w:rPr>
          <w:rFonts w:cstheme="minorHAnsi"/>
        </w:rPr>
        <w:t>and</w:t>
      </w:r>
    </w:p>
    <w:p w14:paraId="2C048E2C" w14:textId="60961F7E" w:rsidR="00DE338B" w:rsidRPr="00603DF4" w:rsidRDefault="004E7266" w:rsidP="00E24E4B">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n∣n</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n</m:t>
                  </m:r>
                </m:sub>
              </m:sSub>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s[n]-</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H</m:t>
                      </m:r>
                    </m:e>
                    <m:sub>
                      <m:r>
                        <w:rPr>
                          <w:rStyle w:val="mi"/>
                          <w:rFonts w:ascii="Cambria Math" w:hAnsi="Cambria Math" w:cstheme="minorHAnsi"/>
                          <w:sz w:val="32"/>
                          <w:szCs w:val="32"/>
                          <w:bdr w:val="none" w:sz="0" w:space="0" w:color="auto" w:frame="1"/>
                        </w:rPr>
                        <m:t>n</m:t>
                      </m:r>
                    </m:sub>
                  </m:sSub>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n∣n-1</m:t>
                      </m:r>
                    </m:sub>
                  </m:sSub>
                </m:e>
              </m:d>
              <m:r>
                <w:rPr>
                  <w:rStyle w:val="mi"/>
                  <w:rFonts w:ascii="Cambria Math" w:hAnsi="Cambria Math" w:cstheme="minorHAnsi"/>
                  <w:sz w:val="32"/>
                  <w:szCs w:val="32"/>
                  <w:bdr w:val="none" w:sz="0" w:space="0" w:color="auto" w:frame="1"/>
                </w:rPr>
                <m:t>,n=1,2,…,</m:t>
              </m:r>
            </m:e>
          </m:mr>
          <m:mr>
            <m:e/>
          </m:mr>
        </m:m>
      </m:oMath>
      <w:r w:rsidR="00E24E4B"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(39)</w:t>
      </w:r>
    </w:p>
    <w:p w14:paraId="45CEE5E1" w14:textId="121FE4FC" w:rsidR="00DE338B" w:rsidRPr="00603DF4" w:rsidRDefault="00DE338B" w:rsidP="00690B67">
      <w:pPr>
        <w:rPr>
          <w:rFonts w:cstheme="minorHAnsi"/>
        </w:rPr>
      </w:pPr>
      <w:r w:rsidRPr="00603DF4">
        <w:rPr>
          <w:rFonts w:cstheme="minorHAnsi"/>
        </w:rPr>
        <w:t>with the initialization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m:rPr>
                    <m:sty m:val="b"/>
                  </m:rPr>
                  <w:rPr>
                    <w:rStyle w:val="mi"/>
                    <w:rFonts w:ascii="Cambria Math" w:hAnsi="Cambria Math" w:cstheme="minorHAnsi"/>
                    <w:bdr w:val="none" w:sz="0" w:space="0" w:color="auto" w:frame="1"/>
                  </w:rPr>
                  <m:t>X</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0∣-1</m:t>
            </m:r>
          </m:sub>
        </m:sSub>
        <m:r>
          <w:rPr>
            <w:rStyle w:val="mi"/>
            <w:rFonts w:ascii="Cambria Math" w:hAnsi="Cambria Math" w:cstheme="minorHAnsi"/>
            <w:bdr w:val="none" w:sz="0" w:space="0" w:color="auto" w:frame="1"/>
          </w:rPr>
          <m:t>=E[</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m:t>
        </m:r>
      </m:oMath>
      <w:r w:rsidRPr="00603DF4">
        <w:rPr>
          <w:rFonts w:cstheme="minorHAnsi"/>
        </w:rPr>
        <w:t>. (Here, </w:t>
      </w:r>
      <m:oMath>
        <m:r>
          <w:rPr>
            <w:rStyle w:val="mi"/>
            <w:rFonts w:ascii="Cambria Math" w:hAnsi="Cambria Math" w:cstheme="minorHAnsi"/>
            <w:bdr w:val="none" w:sz="0" w:space="0" w:color="auto" w:frame="1"/>
          </w:rPr>
          <m:t>E[U]</m:t>
        </m:r>
      </m:oMath>
      <w:r w:rsidRPr="00603DF4">
        <w:rPr>
          <w:rFonts w:cstheme="minorHAnsi"/>
        </w:rPr>
        <w:t> is the expected value of the random variable </w:t>
      </w:r>
      <m:oMath>
        <m:r>
          <w:rPr>
            <w:rStyle w:val="mi"/>
            <w:rFonts w:ascii="Cambria Math" w:hAnsi="Cambria Math" w:cstheme="minorHAnsi"/>
            <w:bdr w:val="none" w:sz="0" w:space="0" w:color="auto" w:frame="1"/>
          </w:rPr>
          <m:t>U</m:t>
        </m:r>
      </m:oMath>
      <w:r w:rsidRPr="00603DF4">
        <w:rPr>
          <w:rFonts w:cstheme="minorHAnsi"/>
        </w:rPr>
        <w:t>, and </w:t>
      </w:r>
      <m:oMath>
        <m:r>
          <w:rPr>
            <w:rStyle w:val="mi"/>
            <w:rFonts w:ascii="Cambria Math" w:hAnsi="Cambria Math" w:cstheme="minorHAnsi"/>
            <w:bdr w:val="none" w:sz="0" w:space="0" w:color="auto" w:frame="1"/>
          </w:rPr>
          <m:t>E[U|Z]</m:t>
        </m:r>
      </m:oMath>
      <w:r w:rsidRPr="00603DF4">
        <w:rPr>
          <w:rFonts w:cstheme="minorHAnsi"/>
        </w:rPr>
        <w:t> is the conditional expectation of the random variable </w:t>
      </w:r>
      <m:oMath>
        <m:r>
          <w:rPr>
            <w:rStyle w:val="mi"/>
            <w:rFonts w:ascii="Cambria Math" w:hAnsi="Cambria Math" w:cstheme="minorHAnsi"/>
            <w:bdr w:val="none" w:sz="0" w:space="0" w:color="auto" w:frame="1"/>
          </w:rPr>
          <m:t>U</m:t>
        </m:r>
      </m:oMath>
      <w:r w:rsidRPr="00603DF4">
        <w:rPr>
          <w:rFonts w:cstheme="minorHAnsi"/>
        </w:rPr>
        <w:t> given the random variable </w:t>
      </w:r>
      <m:oMath>
        <m:r>
          <w:rPr>
            <w:rStyle w:val="mi"/>
            <w:rFonts w:ascii="Cambria Math" w:hAnsi="Cambria Math" w:cstheme="minorHAnsi"/>
            <w:bdr w:val="none" w:sz="0" w:space="0" w:color="auto" w:frame="1"/>
          </w:rPr>
          <m:t>Z</m:t>
        </m:r>
      </m:oMath>
      <w:r w:rsidRPr="00603DF4">
        <w:rPr>
          <w:rFonts w:cstheme="minorHAnsi"/>
        </w:rPr>
        <w:t>.) In this paper, it is assumed that any vibrating target has symmetrical displacements and velocities with respect its central position. Therefore,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m:rPr>
                    <m:sty m:val="b"/>
                  </m:rPr>
                  <w:rPr>
                    <w:rStyle w:val="mi"/>
                    <w:rFonts w:ascii="Cambria Math" w:hAnsi="Cambria Math" w:cstheme="minorHAnsi"/>
                    <w:bdr w:val="none" w:sz="0" w:space="0" w:color="auto" w:frame="1"/>
                  </w:rPr>
                  <m:t>X</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0∣-1</m:t>
            </m:r>
          </m:sub>
        </m:sSub>
        <m:r>
          <w:rPr>
            <w:rStyle w:val="mi"/>
            <w:rFonts w:ascii="Cambria Math" w:hAnsi="Cambria Math" w:cstheme="minorHAnsi"/>
            <w:bdr w:val="none" w:sz="0" w:space="0" w:color="auto" w:frame="1"/>
          </w:rPr>
          <m:t>=E[</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]=0</m:t>
        </m:r>
      </m:oMath>
      <w:r w:rsidRPr="00603DF4">
        <w:rPr>
          <w:rFonts w:cstheme="minorHAnsi"/>
        </w:rPr>
        <w:t>. The Kalman gain,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n</m:t>
            </m:r>
          </m:sub>
        </m:sSub>
      </m:oMath>
      <w:r w:rsidRPr="00603DF4">
        <w:rPr>
          <w:rFonts w:cstheme="minorHAnsi"/>
        </w:rPr>
        <w:t>, is given by</w:t>
      </w:r>
    </w:p>
    <w:p w14:paraId="2D55D5E9" w14:textId="2018560A" w:rsidR="00DE338B" w:rsidRPr="00603DF4" w:rsidRDefault="004E7266" w:rsidP="006B10E9">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n∣n-1</m:t>
                  </m:r>
                </m:sub>
              </m:sSub>
              <m:sSubSup>
                <m:sSubSupPr>
                  <m:ctrlPr>
                    <w:rPr>
                      <w:rStyle w:val="mi"/>
                      <w:rFonts w:ascii="Cambria Math" w:hAnsi="Cambria Math" w:cstheme="minorHAnsi"/>
                      <w:sz w:val="32"/>
                      <w:szCs w:val="32"/>
                      <w:bdr w:val="none" w:sz="0" w:space="0" w:color="auto" w:frame="1"/>
                    </w:rPr>
                  </m:ctrlPr>
                </m:sSubSupPr>
                <m:e>
                  <m:r>
                    <m:rPr>
                      <m:sty m:val="b"/>
                    </m:rPr>
                    <w:rPr>
                      <w:rStyle w:val="mi"/>
                      <w:rFonts w:ascii="Cambria Math" w:hAnsi="Cambria Math" w:cstheme="minorHAnsi"/>
                      <w:sz w:val="32"/>
                      <w:szCs w:val="32"/>
                      <w:bdr w:val="none" w:sz="0" w:space="0" w:color="auto" w:frame="1"/>
                    </w:rPr>
                    <m:t>H</m:t>
                  </m:r>
                </m:e>
                <m:sub>
                  <m:r>
                    <w:rPr>
                      <w:rStyle w:val="mi"/>
                      <w:rFonts w:ascii="Cambria Math" w:hAnsi="Cambria Math" w:cstheme="minorHAnsi"/>
                      <w:sz w:val="32"/>
                      <w:szCs w:val="32"/>
                      <w:bdr w:val="none" w:sz="0" w:space="0" w:color="auto" w:frame="1"/>
                    </w:rPr>
                    <m:t>n</m:t>
                  </m:r>
                </m:sub>
                <m:sup>
                  <m:r>
                    <w:rPr>
                      <w:rStyle w:val="mi"/>
                      <w:rFonts w:ascii="Cambria Math" w:hAnsi="Cambria Math" w:cstheme="minorHAnsi"/>
                      <w:sz w:val="32"/>
                      <w:szCs w:val="32"/>
                      <w:bdr w:val="none" w:sz="0" w:space="0" w:color="auto" w:frame="1"/>
                    </w:rPr>
                    <m:t>T</m:t>
                  </m:r>
                </m:sup>
              </m:sSub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H</m:t>
                  </m:r>
                </m:e>
                <m:sub>
                  <m:r>
                    <w:rPr>
                      <w:rStyle w:val="mi"/>
                      <w:rFonts w:ascii="Cambria Math" w:hAnsi="Cambria Math" w:cstheme="minorHAnsi"/>
                      <w:sz w:val="32"/>
                      <w:szCs w:val="32"/>
                      <w:bdr w:val="none" w:sz="0" w:space="0" w:color="auto" w:frame="1"/>
                    </w:rPr>
                    <m:t>n</m:t>
                  </m:r>
                </m:sub>
              </m:sSub>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n∣n-1</m:t>
                  </m:r>
                </m:sub>
              </m:sSub>
              <m:sSubSup>
                <m:sSubSupPr>
                  <m:ctrlPr>
                    <w:rPr>
                      <w:rStyle w:val="mi"/>
                      <w:rFonts w:ascii="Cambria Math" w:hAnsi="Cambria Math" w:cstheme="minorHAnsi"/>
                      <w:sz w:val="32"/>
                      <w:szCs w:val="32"/>
                      <w:bdr w:val="none" w:sz="0" w:space="0" w:color="auto" w:frame="1"/>
                    </w:rPr>
                  </m:ctrlPr>
                </m:sSubSupPr>
                <m:e>
                  <m:r>
                    <m:rPr>
                      <m:sty m:val="b"/>
                    </m:rPr>
                    <w:rPr>
                      <w:rStyle w:val="mi"/>
                      <w:rFonts w:ascii="Cambria Math" w:hAnsi="Cambria Math" w:cstheme="minorHAnsi"/>
                      <w:sz w:val="32"/>
                      <w:szCs w:val="32"/>
                      <w:bdr w:val="none" w:sz="0" w:space="0" w:color="auto" w:frame="1"/>
                    </w:rPr>
                    <m:t>H</m:t>
                  </m:r>
                </m:e>
                <m:sub>
                  <m:r>
                    <w:rPr>
                      <w:rStyle w:val="mi"/>
                      <w:rFonts w:ascii="Cambria Math" w:hAnsi="Cambria Math" w:cstheme="minorHAnsi"/>
                      <w:sz w:val="32"/>
                      <w:szCs w:val="32"/>
                      <w:bdr w:val="none" w:sz="0" w:space="0" w:color="auto" w:frame="1"/>
                    </w:rPr>
                    <m:t>n</m:t>
                  </m:r>
                </m:sub>
                <m:sup>
                  <m:r>
                    <w:rPr>
                      <w:rStyle w:val="mi"/>
                      <w:rFonts w:ascii="Cambria Math" w:hAnsi="Cambria Math" w:cstheme="minorHAnsi"/>
                      <w:sz w:val="32"/>
                      <w:szCs w:val="32"/>
                      <w:bdr w:val="none" w:sz="0" w:space="0" w:color="auto" w:frame="1"/>
                    </w:rPr>
                    <m:t>T</m:t>
                  </m:r>
                </m:sup>
              </m:sSubSup>
              <m:r>
                <w:rPr>
                  <w:rStyle w:val="mi"/>
                  <w:rFonts w:ascii="Cambria Math" w:hAnsi="Cambria Math" w:cstheme="minorHAnsi"/>
                  <w:sz w:val="32"/>
                  <w:szCs w:val="32"/>
                  <w:bdr w:val="none" w:sz="0" w:space="0" w:color="auto" w:frame="1"/>
                </w:rPr>
                <m:t>+</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w</m:t>
                  </m:r>
                </m:sub>
                <m:sup>
                  <m:r>
                    <w:rPr>
                      <w:rStyle w:val="mi"/>
                      <w:rFonts w:ascii="Cambria Math" w:hAnsi="Cambria Math" w:cstheme="minorHAnsi"/>
                      <w:sz w:val="32"/>
                      <w:szCs w:val="32"/>
                      <w:bdr w:val="none" w:sz="0" w:space="0" w:color="auto" w:frame="1"/>
                    </w:rPr>
                    <m:t>2</m:t>
                  </m:r>
                </m:sup>
              </m:sSubSup>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m:t>
                  </m:r>
                </m:e>
                <m:sup>
                  <m:r>
                    <w:rPr>
                      <w:rStyle w:val="mi"/>
                      <w:rFonts w:ascii="Cambria Math" w:hAnsi="Cambria Math" w:cstheme="minorHAnsi"/>
                      <w:sz w:val="32"/>
                      <w:szCs w:val="32"/>
                      <w:bdr w:val="none" w:sz="0" w:space="0" w:color="auto" w:frame="1"/>
                    </w:rPr>
                    <m:t>-1</m:t>
                  </m:r>
                </m:sup>
              </m:sSup>
            </m:e>
          </m:mr>
        </m:m>
      </m:oMath>
      <w:r w:rsidR="006B10E9"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(40)</w:t>
      </w:r>
    </w:p>
    <w:p w14:paraId="50FC1812" w14:textId="60DE23C6" w:rsidR="00DE338B" w:rsidRPr="00603DF4" w:rsidRDefault="00DE338B" w:rsidP="00690B67">
      <w:pPr>
        <w:rPr>
          <w:rFonts w:cstheme="minorHAnsi"/>
        </w:rPr>
      </w:pPr>
      <w:r w:rsidRPr="00603DF4">
        <w:rPr>
          <w:rFonts w:cstheme="minorHAnsi"/>
        </w:rPr>
        <w:lastRenderedPageBreak/>
        <w:t>where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n∣n-1</m:t>
            </m:r>
          </m:sub>
        </m:sSub>
        <m:r>
          <w:rPr>
            <w:rStyle w:val="mi"/>
            <w:rFonts w:ascii="Cambria Math" w:hAnsi="Cambria Math" w:cstheme="minorHAnsi"/>
            <w:bdr w:val="none" w:sz="0" w:space="0" w:color="auto" w:frame="1"/>
          </w:rPr>
          <m:t>≐</m:t>
        </m:r>
        <m:r>
          <m:rPr>
            <m:nor/>
          </m:rPr>
          <w:rPr>
            <w:rStyle w:val="mi"/>
            <w:rFonts w:cstheme="minorHAnsi"/>
            <w:bdr w:val="none" w:sz="0" w:space="0" w:color="auto" w:frame="1"/>
          </w:rPr>
          <m:t>Cov</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0</m:t>
            </m:r>
          </m:sub>
          <m:sup>
            <m:r>
              <w:rPr>
                <w:rStyle w:val="mi"/>
                <w:rFonts w:ascii="Cambria Math" w:hAnsi="Cambria Math" w:cstheme="minorHAnsi"/>
                <w:bdr w:val="none" w:sz="0" w:space="0" w:color="auto" w:frame="1"/>
              </w:rPr>
              <m:t>n-1</m:t>
            </m:r>
          </m:sup>
        </m:sSubSup>
        <m:r>
          <w:rPr>
            <w:rStyle w:val="mi"/>
            <w:rFonts w:ascii="Cambria Math" w:hAnsi="Cambria Math" w:cstheme="minorHAnsi"/>
            <w:bdr w:val="none" w:sz="0" w:space="0" w:color="auto" w:frame="1"/>
          </w:rPr>
          <m:t>)</m:t>
        </m:r>
      </m:oMath>
      <w:r w:rsidRPr="00603DF4">
        <w:rPr>
          <w:rFonts w:cstheme="minorHAnsi"/>
        </w:rPr>
        <w:t> and </w:t>
      </w:r>
      <m:oMath>
        <m:sSubSup>
          <m:sSubSupPr>
            <m:ctrlPr>
              <w:rPr>
                <w:rStyle w:val="mi"/>
                <w:rFonts w:ascii="Cambria Math" w:hAnsi="Cambria Math" w:cstheme="minorHAnsi"/>
                <w:bdr w:val="none" w:sz="0" w:space="0" w:color="auto" w:frame="1"/>
              </w:rPr>
            </m:ctrlPr>
          </m:sSubSupPr>
          <m:e>
            <m:r>
              <m:rPr>
                <m:sty m:val="b"/>
              </m:rP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n</m:t>
            </m:r>
          </m:sub>
          <m:sup>
            <m:r>
              <w:rPr>
                <w:rStyle w:val="mi"/>
                <w:rFonts w:ascii="Cambria Math" w:hAnsi="Cambria Math" w:cstheme="minorHAnsi"/>
                <w:bdr w:val="none" w:sz="0" w:space="0" w:color="auto" w:frame="1"/>
              </w:rPr>
              <m:t>T</m:t>
            </m:r>
          </m:sup>
        </m:sSubSup>
      </m:oMath>
      <w:r w:rsidRPr="00603DF4">
        <w:rPr>
          <w:rFonts w:cstheme="minorHAnsi"/>
        </w:rPr>
        <w:t> is the transpose of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n</m:t>
            </m:r>
          </m:sub>
        </m:sSub>
      </m:oMath>
      <w:r w:rsidRPr="00603DF4">
        <w:rPr>
          <w:rFonts w:cstheme="minorHAnsi"/>
        </w:rPr>
        <w:t>. The covariance matrix,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n∣n-1</m:t>
            </m:r>
          </m:sub>
        </m:sSub>
      </m:oMath>
      <w:r w:rsidRPr="00603DF4">
        <w:rPr>
          <w:rFonts w:cstheme="minorHAnsi"/>
        </w:rPr>
        <w:t>, can be computed jointly with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n∣n</m:t>
            </m:r>
          </m:sub>
        </m:sSub>
        <m:r>
          <w:rPr>
            <w:rStyle w:val="mi"/>
            <w:rFonts w:ascii="Cambria Math" w:hAnsi="Cambria Math" w:cstheme="minorHAnsi"/>
            <w:bdr w:val="none" w:sz="0" w:space="0" w:color="auto" w:frame="1"/>
          </w:rPr>
          <m:t>≐</m:t>
        </m:r>
        <m:r>
          <m:rPr>
            <m:nor/>
          </m:rPr>
          <w:rPr>
            <w:rStyle w:val="mi"/>
            <w:rFonts w:cstheme="minorHAnsi"/>
            <w:bdr w:val="none" w:sz="0" w:space="0" w:color="auto" w:frame="1"/>
          </w:rPr>
          <m:t>Cov</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0</m:t>
            </m:r>
          </m:sub>
          <m:sup>
            <m:r>
              <w:rPr>
                <w:rStyle w:val="mi"/>
                <w:rFonts w:ascii="Cambria Math" w:hAnsi="Cambria Math" w:cstheme="minorHAnsi"/>
                <w:bdr w:val="none" w:sz="0" w:space="0" w:color="auto" w:frame="1"/>
              </w:rPr>
              <m:t>n</m:t>
            </m:r>
          </m:sup>
        </m:sSubSup>
        <m:r>
          <w:rPr>
            <w:rStyle w:val="mi"/>
            <w:rFonts w:ascii="Cambria Math" w:hAnsi="Cambria Math" w:cstheme="minorHAnsi"/>
            <w:bdr w:val="none" w:sz="0" w:space="0" w:color="auto" w:frame="1"/>
          </w:rPr>
          <m:t>)</m:t>
        </m:r>
      </m:oMath>
      <w:r w:rsidRPr="00603DF4">
        <w:rPr>
          <w:rFonts w:cstheme="minorHAnsi"/>
        </w:rPr>
        <w:t> from the following recursion:</w:t>
      </w:r>
    </w:p>
    <w:p w14:paraId="72344EDE" w14:textId="3EFA56C0" w:rsidR="00DE338B" w:rsidRPr="00603DF4" w:rsidRDefault="004E7266" w:rsidP="00962B24">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n∣n</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n∣n-1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n</m:t>
                  </m:r>
                </m:sub>
              </m:sSub>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H</m:t>
                  </m:r>
                </m:e>
                <m:sub>
                  <m:r>
                    <w:rPr>
                      <w:rStyle w:val="mi"/>
                      <w:rFonts w:ascii="Cambria Math" w:hAnsi="Cambria Math" w:cstheme="minorHAnsi"/>
                      <w:sz w:val="32"/>
                      <w:szCs w:val="32"/>
                      <w:bdr w:val="none" w:sz="0" w:space="0" w:color="auto" w:frame="1"/>
                    </w:rPr>
                    <m:t>n</m:t>
                  </m:r>
                </m:sub>
              </m:sSub>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n∣n-1</m:t>
                  </m:r>
                </m:sub>
              </m:sSub>
              <m:r>
                <w:rPr>
                  <w:rStyle w:val="mi"/>
                  <w:rFonts w:ascii="Cambria Math" w:hAnsi="Cambria Math" w:cstheme="minorHAnsi"/>
                  <w:sz w:val="32"/>
                  <w:szCs w:val="32"/>
                  <w:bdr w:val="none" w:sz="0" w:space="0" w:color="auto" w:frame="1"/>
                </w:rPr>
                <m:t>,n=1,2,…</m:t>
              </m:r>
            </m:e>
          </m:mr>
        </m:m>
      </m:oMath>
      <w:r w:rsidR="00962B24"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(41)</w:t>
      </w:r>
    </w:p>
    <w:p w14:paraId="5BC27CCE" w14:textId="739949BA" w:rsidR="00DE338B" w:rsidRPr="00603DF4" w:rsidRDefault="00DE338B" w:rsidP="00690B67">
      <w:pPr>
        <w:rPr>
          <w:rFonts w:cstheme="minorHAnsi"/>
        </w:rPr>
      </w:pPr>
      <w:r w:rsidRPr="00603DF4">
        <w:rPr>
          <w:rFonts w:cstheme="minorHAnsi"/>
        </w:rPr>
        <w:t>and</w:t>
      </w:r>
    </w:p>
    <w:p w14:paraId="4F3AC2E0" w14:textId="2D29EAC1" w:rsidR="00DE338B" w:rsidRPr="00603DF4" w:rsidRDefault="004E7266" w:rsidP="003A3DFD">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n+1∣n</m:t>
                  </m:r>
                </m:sub>
              </m:sSub>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F</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n∣n</m:t>
                  </m:r>
                </m:sub>
              </m:sSub>
              <m:r>
                <w:rPr>
                  <w:rStyle w:val="mi"/>
                  <w:rFonts w:ascii="Cambria Math" w:hAnsi="Cambria Math" w:cstheme="minorHAnsi"/>
                  <w:sz w:val="32"/>
                  <w:szCs w:val="32"/>
                  <w:bdr w:val="none" w:sz="0" w:space="0" w:color="auto" w:frame="1"/>
                </w:rPr>
                <m:t>+</m:t>
              </m:r>
              <m:sSup>
                <m:sSupPr>
                  <m:ctrlPr>
                    <w:rPr>
                      <w:rStyle w:val="mi"/>
                      <w:rFonts w:ascii="Cambria Math" w:hAnsi="Cambria Math" w:cstheme="minorHAnsi"/>
                      <w:sz w:val="32"/>
                      <w:szCs w:val="32"/>
                      <w:bdr w:val="none" w:sz="0" w:space="0" w:color="auto" w:frame="1"/>
                    </w:rPr>
                  </m:ctrlPr>
                </m:sSupPr>
                <m:e>
                  <m:r>
                    <m:rPr>
                      <m:sty m:val="b"/>
                    </m:rPr>
                    <w:rPr>
                      <w:rStyle w:val="mi"/>
                      <w:rFonts w:ascii="Cambria Math" w:hAnsi="Cambria Math" w:cstheme="minorHAnsi"/>
                      <w:sz w:val="32"/>
                      <w:szCs w:val="32"/>
                      <w:bdr w:val="none" w:sz="0" w:space="0" w:color="auto" w:frame="1"/>
                    </w:rPr>
                    <m:t>F</m:t>
                  </m:r>
                </m:e>
                <m:sup>
                  <m:r>
                    <w:rPr>
                      <w:rStyle w:val="mi"/>
                      <w:rFonts w:ascii="Cambria Math" w:hAnsi="Cambria Math" w:cstheme="minorHAnsi"/>
                      <w:sz w:val="32"/>
                      <w:szCs w:val="32"/>
                      <w:bdr w:val="none" w:sz="0" w:space="0" w:color="auto" w:frame="1"/>
                    </w:rPr>
                    <m:t>T</m:t>
                  </m:r>
                </m:sup>
              </m:sSup>
              <m:r>
                <m:rPr>
                  <m:sty m:val="b"/>
                </m:rPr>
                <w:rPr>
                  <w:rStyle w:val="mi"/>
                  <w:rFonts w:ascii="Cambria Math" w:hAnsi="Cambria Math" w:cstheme="minorHAnsi"/>
                  <w:sz w:val="32"/>
                  <w:szCs w:val="32"/>
                  <w:bdr w:val="none" w:sz="0" w:space="0" w:color="auto" w:frame="1"/>
                </w:rPr>
                <m:t>G</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Q</m:t>
                  </m:r>
                </m:e>
                <m:sub>
                  <m:r>
                    <w:rPr>
                      <w:rStyle w:val="mi"/>
                      <w:rFonts w:ascii="Cambria Math" w:hAnsi="Cambria Math" w:cstheme="minorHAnsi"/>
                      <w:sz w:val="32"/>
                      <w:szCs w:val="32"/>
                      <w:bdr w:val="none" w:sz="0" w:space="0" w:color="auto" w:frame="1"/>
                    </w:rPr>
                    <m:t>n</m:t>
                  </m:r>
                </m:sub>
              </m:sSub>
              <m:sSup>
                <m:sSupPr>
                  <m:ctrlPr>
                    <w:rPr>
                      <w:rStyle w:val="mi"/>
                      <w:rFonts w:ascii="Cambria Math" w:hAnsi="Cambria Math" w:cstheme="minorHAnsi"/>
                      <w:sz w:val="32"/>
                      <w:szCs w:val="32"/>
                      <w:bdr w:val="none" w:sz="0" w:space="0" w:color="auto" w:frame="1"/>
                    </w:rPr>
                  </m:ctrlPr>
                </m:sSupPr>
                <m:e>
                  <m:r>
                    <m:rPr>
                      <m:sty m:val="b"/>
                    </m:rPr>
                    <w:rPr>
                      <w:rStyle w:val="mi"/>
                      <w:rFonts w:ascii="Cambria Math" w:hAnsi="Cambria Math" w:cstheme="minorHAnsi"/>
                      <w:sz w:val="32"/>
                      <w:szCs w:val="32"/>
                      <w:bdr w:val="none" w:sz="0" w:space="0" w:color="auto" w:frame="1"/>
                    </w:rPr>
                    <m:t>H</m:t>
                  </m:r>
                </m:e>
                <m:sup>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,n=1,2,…</m:t>
              </m:r>
            </m:e>
          </m:mr>
        </m:m>
      </m:oMath>
      <w:r w:rsidR="003A3DFD"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(42)</w:t>
      </w:r>
    </w:p>
    <w:p w14:paraId="1C52F5A0" w14:textId="3BC75759" w:rsidR="00DE338B" w:rsidRPr="00603DF4" w:rsidRDefault="00DE338B" w:rsidP="00690B67">
      <w:pPr>
        <w:rPr>
          <w:rFonts w:cstheme="minorHAnsi"/>
        </w:rPr>
      </w:pPr>
      <w:r w:rsidRPr="00603DF4">
        <w:rPr>
          <w:rFonts w:cstheme="minorHAnsi"/>
        </w:rPr>
        <w:t>with the initialization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0∣-1</m:t>
            </m:r>
          </m:sub>
        </m:sSub>
        <m:r>
          <w:rPr>
            <w:rStyle w:val="mi"/>
            <w:rFonts w:ascii="Cambria Math" w:hAnsi="Cambria Math" w:cstheme="minorHAnsi"/>
            <w:bdr w:val="none" w:sz="0" w:space="0" w:color="auto" w:frame="1"/>
          </w:rPr>
          <m:t>≐</m:t>
        </m:r>
        <m:r>
          <m:rPr>
            <m:nor/>
          </m:rPr>
          <w:rPr>
            <w:rStyle w:val="mi"/>
            <w:rFonts w:cstheme="minorHAnsi"/>
            <w:bdr w:val="none" w:sz="0" w:space="0" w:color="auto" w:frame="1"/>
          </w:rPr>
          <m:t>Cov</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m:t>
        </m:r>
      </m:oMath>
      <w:r w:rsidRPr="00603DF4">
        <w:rPr>
          <w:rFonts w:cstheme="minorHAnsi"/>
        </w:rPr>
        <w:t>, where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n</m:t>
            </m:r>
          </m:sub>
        </m:sSub>
      </m:oMath>
      <w:r w:rsidRPr="00603DF4">
        <w:rPr>
          <w:rFonts w:cstheme="minorHAnsi"/>
        </w:rPr>
        <w:t> is the covariance matrix of the instantaneous vibration acceleration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v</m:t>
            </m:r>
          </m:sub>
        </m:sSub>
        <m:r>
          <w:rPr>
            <w:rStyle w:val="mi"/>
            <w:rFonts w:ascii="Cambria Math" w:hAnsi="Cambria Math" w:cstheme="minorHAnsi"/>
            <w:bdr w:val="none" w:sz="0" w:space="0" w:color="auto" w:frame="1"/>
          </w:rPr>
          <m:t>[n]</m:t>
        </m:r>
      </m:oMath>
      <w:r w:rsidRPr="00603DF4">
        <w:rPr>
          <w:rFonts w:cstheme="minorHAnsi"/>
        </w:rPr>
        <w:t>. Fig. 3 shows the block diagram of the Kalman filter for the vibration estimation problem.</w:t>
      </w:r>
    </w:p>
    <w:p w14:paraId="35A5C455" w14:textId="4F8404D0" w:rsidR="00DE338B" w:rsidRPr="00603DF4" w:rsidRDefault="00DE338B" w:rsidP="00330B90">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"https://ieeexplore.ieee.org/mediastore_new/IEEE/content/media/36/8344524/8244248/perez3-2782621-large.gif" </w:instrText>
      </w:r>
      <w:r w:rsidRPr="00603DF4">
        <w:rPr>
          <w:rFonts w:cstheme="minorHAnsi"/>
        </w:rPr>
        <w:fldChar w:fldCharType="separate"/>
      </w:r>
      <w:r w:rsidRPr="00603DF4">
        <w:rPr>
          <w:rFonts w:cstheme="minorHAnsi"/>
          <w:noProof/>
        </w:rPr>
        <w:drawing>
          <wp:inline distT="0" distB="0" distL="0" distR="0" wp14:anchorId="35AA092D" wp14:editId="2139BE2F">
            <wp:extent cx="2743200" cy="1335024"/>
            <wp:effectExtent l="0" t="0" r="0" b="0"/>
            <wp:docPr id="21" name="Picture 21" descr="Fig. 3. Block diagram of the Kalman filter for vibration estimation in DPCA-SAR. The variable s[n] is the DPCA-SAR SoI, Kn is the Kalman gain, Hn is the linearized observation matrix, and F is the one-step state-transition matr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Fig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335024"/>
                    </a:xfrm>
                    <a:prstGeom prst="rect">
                      <a:avLst/>
                    </a:prstGeom>
                    <a:noFill/>
                    <a:ln>
                      <a:noFill/>
                    </a:ln>
                  </pic:spPr>
                </pic:pic>
              </a:graphicData>
            </a:graphic>
          </wp:inline>
        </w:drawing>
      </w:r>
    </w:p>
    <w:p w14:paraId="3032CF69" w14:textId="4B36309C" w:rsidR="00DE338B" w:rsidRPr="00603DF4" w:rsidRDefault="00DE338B" w:rsidP="00330B90">
      <w:pPr>
        <w:pStyle w:val="NoSpacing"/>
        <w:rPr>
          <w:rFonts w:cstheme="minorHAnsi"/>
        </w:rPr>
      </w:pPr>
      <w:r w:rsidRPr="00603DF4">
        <w:rPr>
          <w:rFonts w:cstheme="minorHAnsi"/>
        </w:rPr>
        <w:fldChar w:fldCharType="end"/>
      </w:r>
      <w:r w:rsidRPr="00603DF4">
        <w:rPr>
          <w:rFonts w:cstheme="minorHAnsi"/>
          <w:b/>
          <w:bCs/>
        </w:rPr>
        <w:t>Fig. 3.</w:t>
      </w:r>
      <w:r w:rsidR="00330B90" w:rsidRPr="00603DF4">
        <w:rPr>
          <w:rFonts w:cstheme="minorHAnsi"/>
          <w:b/>
          <w:bCs/>
        </w:rPr>
        <w:t xml:space="preserve"> </w:t>
      </w:r>
      <w:r w:rsidRPr="00603DF4">
        <w:rPr>
          <w:rFonts w:cstheme="minorHAnsi"/>
        </w:rPr>
        <w:t>Block diagram of the Kalman filter for vibration estimation in DPCA-SAR. The variable </w:t>
      </w:r>
      <m:oMath>
        <m:r>
          <w:rPr>
            <w:rFonts w:ascii="Cambria Math" w:hAnsi="Cambria Math" w:cstheme="minorHAnsi"/>
          </w:rPr>
          <m:t>s[n]</m:t>
        </m:r>
      </m:oMath>
      <w:r w:rsidRPr="00603DF4">
        <w:rPr>
          <w:rFonts w:cstheme="minorHAnsi"/>
        </w:rPr>
        <w:t> is the DPCA-SAR SoI, </w:t>
      </w:r>
      <m:oMath>
        <m:sSub>
          <m:sSubPr>
            <m:ctrlPr>
              <w:rPr>
                <w:rStyle w:val="mi"/>
                <w:rFonts w:ascii="Cambria Math" w:hAnsi="Cambria Math" w:cstheme="minorHAnsi"/>
                <w:color w:val="666666"/>
                <w:bdr w:val="none" w:sz="0" w:space="0" w:color="auto" w:frame="1"/>
              </w:rPr>
            </m:ctrlPr>
          </m:sSubPr>
          <m:e>
            <m:r>
              <m:rPr>
                <m:sty m:val="b"/>
              </m:rPr>
              <w:rPr>
                <w:rStyle w:val="mi"/>
                <w:rFonts w:ascii="Cambria Math" w:hAnsi="Cambria Math" w:cstheme="minorHAnsi"/>
                <w:color w:val="666666"/>
                <w:bdr w:val="none" w:sz="0" w:space="0" w:color="auto" w:frame="1"/>
              </w:rPr>
              <m:t>K</m:t>
            </m:r>
          </m:e>
          <m:sub>
            <m:r>
              <w:rPr>
                <w:rStyle w:val="mi"/>
                <w:rFonts w:ascii="Cambria Math" w:hAnsi="Cambria Math" w:cstheme="minorHAnsi"/>
                <w:color w:val="666666"/>
                <w:bdr w:val="none" w:sz="0" w:space="0" w:color="auto" w:frame="1"/>
              </w:rPr>
              <m:t>n</m:t>
            </m:r>
          </m:sub>
        </m:sSub>
      </m:oMath>
      <w:r w:rsidRPr="00603DF4">
        <w:rPr>
          <w:rFonts w:cstheme="minorHAnsi"/>
        </w:rPr>
        <w:t> is the Kalman gain, </w:t>
      </w:r>
      <m:oMath>
        <m:sSub>
          <m:sSubPr>
            <m:ctrlPr>
              <w:rPr>
                <w:rStyle w:val="mi"/>
                <w:rFonts w:ascii="Cambria Math" w:hAnsi="Cambria Math" w:cstheme="minorHAnsi"/>
                <w:color w:val="666666"/>
                <w:bdr w:val="none" w:sz="0" w:space="0" w:color="auto" w:frame="1"/>
              </w:rPr>
            </m:ctrlPr>
          </m:sSubPr>
          <m:e>
            <m:r>
              <m:rPr>
                <m:sty m:val="b"/>
              </m:rPr>
              <w:rPr>
                <w:rStyle w:val="mi"/>
                <w:rFonts w:ascii="Cambria Math" w:hAnsi="Cambria Math" w:cstheme="minorHAnsi"/>
                <w:color w:val="666666"/>
                <w:bdr w:val="none" w:sz="0" w:space="0" w:color="auto" w:frame="1"/>
              </w:rPr>
              <m:t>H</m:t>
            </m:r>
          </m:e>
          <m:sub>
            <m:r>
              <w:rPr>
                <w:rStyle w:val="mi"/>
                <w:rFonts w:ascii="Cambria Math" w:hAnsi="Cambria Math" w:cstheme="minorHAnsi"/>
                <w:color w:val="666666"/>
                <w:bdr w:val="none" w:sz="0" w:space="0" w:color="auto" w:frame="1"/>
              </w:rPr>
              <m:t>n</m:t>
            </m:r>
          </m:sub>
        </m:sSub>
      </m:oMath>
      <w:r w:rsidRPr="00603DF4">
        <w:rPr>
          <w:rFonts w:cstheme="minorHAnsi"/>
        </w:rPr>
        <w:t> is the linearized observation matrix, and </w:t>
      </w:r>
      <m:oMath>
        <m:r>
          <m:rPr>
            <m:sty m:val="b"/>
          </m:rPr>
          <w:rPr>
            <w:rStyle w:val="mi"/>
            <w:rFonts w:ascii="Cambria Math" w:hAnsi="Cambria Math" w:cstheme="minorHAnsi"/>
            <w:color w:val="666666"/>
            <w:bdr w:val="none" w:sz="0" w:space="0" w:color="auto" w:frame="1"/>
          </w:rPr>
          <m:t>F</m:t>
        </m:r>
      </m:oMath>
      <w:r w:rsidRPr="00603DF4">
        <w:rPr>
          <w:rFonts w:cstheme="minorHAnsi"/>
        </w:rPr>
        <w:t> is the one-step state-transition matrix.</w:t>
      </w:r>
    </w:p>
    <w:p w14:paraId="3EEEB5DC" w14:textId="08048581" w:rsidR="00DE338B" w:rsidRPr="00603DF4" w:rsidRDefault="00DE338B" w:rsidP="00690B67">
      <w:pPr>
        <w:pStyle w:val="Heading1"/>
        <w:rPr>
          <w:rFonts w:asciiTheme="minorHAnsi" w:hAnsiTheme="minorHAnsi" w:cstheme="minorHAnsi"/>
        </w:rPr>
      </w:pPr>
      <w:r w:rsidRPr="00603DF4">
        <w:rPr>
          <w:rFonts w:asciiTheme="minorHAnsi" w:hAnsiTheme="minorHAnsi" w:cstheme="minorHAnsi"/>
        </w:rPr>
        <w:t>SECTION V.</w:t>
      </w:r>
      <w:r w:rsidR="00690B67" w:rsidRPr="00603DF4">
        <w:rPr>
          <w:rFonts w:asciiTheme="minorHAnsi" w:hAnsiTheme="minorHAnsi" w:cstheme="minorHAnsi"/>
        </w:rPr>
        <w:t xml:space="preserve"> </w:t>
      </w:r>
      <w:r w:rsidRPr="00603DF4">
        <w:rPr>
          <w:rFonts w:asciiTheme="minorHAnsi" w:hAnsiTheme="minorHAnsi" w:cstheme="minorHAnsi"/>
        </w:rPr>
        <w:t>Observation Noise Immunity by Averaging Over Several State Estimates</w:t>
      </w:r>
    </w:p>
    <w:p w14:paraId="66C38A38" w14:textId="77777777" w:rsidR="00DE338B" w:rsidRPr="00603DF4" w:rsidRDefault="00DE338B" w:rsidP="00690B67">
      <w:pPr>
        <w:pStyle w:val="Heading2"/>
        <w:rPr>
          <w:rFonts w:asciiTheme="minorHAnsi" w:hAnsiTheme="minorHAnsi" w:cstheme="minorHAnsi"/>
          <w:b/>
          <w:bCs/>
        </w:rPr>
      </w:pPr>
      <w:r w:rsidRPr="00603DF4">
        <w:rPr>
          <w:rFonts w:asciiTheme="minorHAnsi" w:hAnsiTheme="minorHAnsi" w:cstheme="minorHAnsi"/>
        </w:rPr>
        <w:t>A. Motivation</w:t>
      </w:r>
    </w:p>
    <w:p w14:paraId="769A6340" w14:textId="24D09E5C" w:rsidR="00DE338B" w:rsidRPr="00603DF4" w:rsidRDefault="00DE338B" w:rsidP="00690B67">
      <w:pPr>
        <w:rPr>
          <w:rFonts w:cstheme="minorHAnsi"/>
        </w:rPr>
      </w:pPr>
      <w:r w:rsidRPr="00603DF4">
        <w:rPr>
          <w:rFonts w:cstheme="minorHAnsi"/>
        </w:rPr>
        <w:t>Recall that when the state-transition model was defined, no assumptions were made about the vibration behavior of the vibrating target other than it was obeying the classical laws of motion. Defining the state-transition model in this manner permits the vibration dynamics of the vibrating target to change drastically between each slow-time step. However, while it is not constrained in the state-transition model, it was assumed that the PRI was significantly shorter than the period of the vibration of interest. With this assumption, it is not physically possible for the vibrating target to exhibit a drastic change of position between each slow-time step. Therefore, any nontrivial changes in the vibration dynamics of the vibrating target in the observed signal, </w:t>
      </w:r>
      <m:oMath>
        <m:r>
          <w:rPr>
            <w:rStyle w:val="mi"/>
            <w:rFonts w:ascii="Cambria Math" w:hAnsi="Cambria Math" w:cstheme="minorHAnsi"/>
            <w:bdr w:val="none" w:sz="0" w:space="0" w:color="auto" w:frame="1"/>
          </w:rPr>
          <m:t>s[n]</m:t>
        </m:r>
      </m:oMath>
      <w:r w:rsidRPr="00603DF4">
        <w:rPr>
          <w:rFonts w:cstheme="minorHAnsi"/>
        </w:rPr>
        <w:t>, between successive slow time steps, are caused solely by the observation noise. Since the state-transition model does not account for this and since the observations are linearized at each slow-time step, the standard implementation of the EKF is very susceptible to observation noise. This susceptibility to noise can lead to incorrect state-variable estimates and misleading vibration behavior. If the observation noise is suppressed, the EKF becomes much more accurate and stable.</w:t>
      </w:r>
    </w:p>
    <w:p w14:paraId="1BDE9772" w14:textId="77777777" w:rsidR="00DE338B" w:rsidRPr="00603DF4" w:rsidRDefault="00DE338B" w:rsidP="00690B67">
      <w:pPr>
        <w:rPr>
          <w:rFonts w:cstheme="minorHAnsi"/>
        </w:rPr>
      </w:pPr>
      <w:r w:rsidRPr="00603DF4">
        <w:rPr>
          <w:rFonts w:cstheme="minorHAnsi"/>
        </w:rPr>
        <w:t xml:space="preserve">It is widely known that the state estimates of the EKF may diverge when the error covariance becomes significantly small. In fact, some variations of the EKF have been developed for compensating the uncertainties in the error covariance introduced by the first-order linearization. One of the most popular is the unscented Kalman filter (UKF) [27], [28]. The UKF was originally developed under the idea that the linearization step of the EKF can produce a highly unstable filter if the assumptions of local linearity are violated. Specifically, the UKF employs an unscented transformation to estimate the statistics of the state variables as they pass through the nonlinear system. In this way, the UKF produces estimates of third-order accuracy while the EKF produces estimates of first-order accuracy [28]. In contrast, in this paper, we present a special modification to the EKF in </w:t>
      </w:r>
      <w:r w:rsidRPr="00603DF4">
        <w:rPr>
          <w:rFonts w:cstheme="minorHAnsi"/>
        </w:rPr>
        <w:lastRenderedPageBreak/>
        <w:t>order to reduce the adverse effect of severe data variability on the piece-wise-linear assumption. Specifically, in this paper, we average the state estimates to produce more stable estimates, which, in turn, is used in the computation of the linearized observation matrix.</w:t>
      </w:r>
    </w:p>
    <w:p w14:paraId="4564BA5E" w14:textId="77777777" w:rsidR="00DE338B" w:rsidRPr="00603DF4" w:rsidRDefault="00DE338B" w:rsidP="00690B67">
      <w:pPr>
        <w:rPr>
          <w:rFonts w:cstheme="minorHAnsi"/>
        </w:rPr>
      </w:pPr>
      <w:r w:rsidRPr="00603DF4">
        <w:rPr>
          <w:rFonts w:cstheme="minorHAnsi"/>
        </w:rPr>
        <w:t xml:space="preserve">To motivate this averaging approach, consider the case of a single static target. Each time the static target is observed, the observation noise randomly places the target at the incorrect position in the ground scene. If the static target is repeatedly observed over an extended </w:t>
      </w:r>
      <w:proofErr w:type="gramStart"/>
      <w:r w:rsidRPr="00603DF4">
        <w:rPr>
          <w:rFonts w:cstheme="minorHAnsi"/>
        </w:rPr>
        <w:t>period of time</w:t>
      </w:r>
      <w:proofErr w:type="gramEnd"/>
      <w:r w:rsidRPr="00603DF4">
        <w:rPr>
          <w:rFonts w:cstheme="minorHAnsi"/>
        </w:rPr>
        <w:t>, each observation will create a set of different possible target locations. This set of all observations will be a scattering of locations, centralized and symmetric around the true target location. The centralized and symmetric scattering of observations is because the noise is assumed to be ZMCSCG. As the number of observations increases, the expected value of the set of all the observations will approach the true target location. Thus, resilience to noise is directly related to the number of averaged state estimates. However, in this article, all the targets of interest are vibrating. Thus, averaging over too many state estimates while suppressing the noise will also suppress the vibration behavior and only the average target position will remain. Therefore, it is critical to average over as many state estimates as possible to suppress the noise, while not averaging over too many state estimates to ensure retention of the vibration behavior of the target. An analytical expression to determine the number of points to average over is developed below.</w:t>
      </w:r>
    </w:p>
    <w:p w14:paraId="444E8CB4" w14:textId="5346DDB3" w:rsidR="00DE338B" w:rsidRPr="00603DF4" w:rsidRDefault="00DE338B" w:rsidP="00690B67">
      <w:pPr>
        <w:rPr>
          <w:rFonts w:cstheme="minorHAnsi"/>
        </w:rPr>
      </w:pPr>
      <w:r w:rsidRPr="00603DF4">
        <w:rPr>
          <w:rFonts w:cstheme="minorHAnsi"/>
        </w:rPr>
        <w:t>If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v</m:t>
            </m:r>
          </m:sub>
        </m:sSub>
      </m:oMath>
      <w:r w:rsidRPr="00603DF4">
        <w:rPr>
          <w:rFonts w:cstheme="minorHAnsi"/>
        </w:rPr>
        <w:t> is the vibration frequency of the target of interest, then </w:t>
      </w:r>
      <m:oMath>
        <m:r>
          <w:rPr>
            <w:rStyle w:val="mn"/>
            <w:rFonts w:ascii="Cambria Math" w:hAnsi="Cambria Math" w:cstheme="minorHAnsi"/>
            <w:bdr w:val="none" w:sz="0" w:space="0" w:color="auto" w:frame="1"/>
          </w:rPr>
          <m:t>1/</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f</m:t>
            </m:r>
          </m:e>
          <m:sub>
            <m:r>
              <w:rPr>
                <w:rStyle w:val="mn"/>
                <w:rFonts w:ascii="Cambria Math" w:hAnsi="Cambria Math" w:cstheme="minorHAnsi"/>
                <w:bdr w:val="none" w:sz="0" w:space="0" w:color="auto" w:frame="1"/>
              </w:rPr>
              <m:t>v</m:t>
            </m:r>
          </m:sub>
        </m:sSub>
      </m:oMath>
      <w:r w:rsidRPr="00603DF4">
        <w:rPr>
          <w:rFonts w:cstheme="minorHAnsi"/>
        </w:rPr>
        <w:t> is the time needed for a single complete vibration cycle, or period, </w:t>
      </w:r>
      <m:oMath>
        <m:r>
          <w:rPr>
            <w:rStyle w:val="mi"/>
            <w:rFonts w:ascii="Cambria Math" w:hAnsi="Cambria Math" w:cstheme="minorHAnsi"/>
            <w:bdr w:val="none" w:sz="0" w:space="0" w:color="auto" w:frame="1"/>
          </w:rPr>
          <m:t>M</m:t>
        </m:r>
      </m:oMath>
      <w:r w:rsidRPr="00603DF4">
        <w:rPr>
          <w:rFonts w:cstheme="minorHAnsi"/>
        </w:rPr>
        <w:t> is the number of averaged points for noise suppression, and </w:t>
      </w:r>
      <m:oMath>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m:t>
        </m:r>
      </m:oMath>
      <w:r w:rsidRPr="00603DF4">
        <w:rPr>
          <w:rFonts w:cstheme="minorHAnsi"/>
        </w:rPr>
        <w:t> is the PRI. Then, the state estimates are being averaged over the time interval, </w:t>
      </w:r>
      <m:oMath>
        <m:r>
          <w:rPr>
            <w:rStyle w:val="mi"/>
            <w:rFonts w:ascii="Cambria Math" w:hAnsi="Cambria Math" w:cstheme="minorHAnsi"/>
            <w:bdr w:val="none" w:sz="0" w:space="0" w:color="auto" w:frame="1"/>
          </w:rPr>
          <m:t>M</m:t>
        </m:r>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m:t>
        </m:r>
      </m:oMath>
      <w:r w:rsidRPr="00603DF4">
        <w:rPr>
          <w:rFonts w:cstheme="minorHAnsi"/>
        </w:rPr>
        <w:t>. Taking the ratio of these quantities gives the ratio of a single vibration that the state estimates are estimated over</w:t>
      </w:r>
    </w:p>
    <w:p w14:paraId="1478A617" w14:textId="740E88A6" w:rsidR="00DE338B" w:rsidRPr="00603DF4" w:rsidRDefault="004E7266" w:rsidP="0074791B">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M</m:t>
                  </m:r>
                  <m:r>
                    <m:rPr>
                      <m:sty m:val="p"/>
                    </m:rPr>
                    <w:rPr>
                      <w:rStyle w:val="mi"/>
                      <w:rFonts w:ascii="Cambria Math" w:hAnsi="Cambria Math" w:cstheme="minorHAnsi"/>
                      <w:sz w:val="32"/>
                      <w:szCs w:val="32"/>
                      <w:bdr w:val="none" w:sz="0" w:space="0" w:color="auto" w:frame="1"/>
                    </w:rPr>
                    <m:t>Δ</m:t>
                  </m:r>
                  <m:r>
                    <w:rPr>
                      <w:rStyle w:val="mi"/>
                      <w:rFonts w:ascii="Cambria Math" w:hAnsi="Cambria Math" w:cstheme="minorHAnsi"/>
                      <w:sz w:val="32"/>
                      <w:szCs w:val="32"/>
                      <w:bdr w:val="none" w:sz="0" w:space="0" w:color="auto" w:frame="1"/>
                    </w:rPr>
                    <m:t>t</m:t>
                  </m:r>
                </m:num>
                <m:den>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1</m:t>
                      </m:r>
                    </m:num>
                    <m:den>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v</m:t>
                          </m:r>
                        </m:sub>
                      </m:sSub>
                    </m:den>
                  </m:f>
                </m:den>
              </m:f>
              <m:r>
                <w:rPr>
                  <w:rStyle w:val="mi"/>
                  <w:rFonts w:ascii="Cambria Math" w:hAnsi="Cambria Math" w:cstheme="minorHAnsi"/>
                  <w:sz w:val="32"/>
                  <w:szCs w:val="32"/>
                  <w:bdr w:val="none" w:sz="0" w:space="0" w:color="auto" w:frame="1"/>
                </w:rPr>
                <m:t>=β.</m:t>
              </m:r>
            </m:e>
          </m:mr>
        </m:m>
      </m:oMath>
      <w:r w:rsidR="0074791B"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(43)</w:t>
      </w:r>
    </w:p>
    <w:p w14:paraId="73888BE1" w14:textId="5B5D2941" w:rsidR="00DE338B" w:rsidRPr="00603DF4" w:rsidRDefault="00DE338B" w:rsidP="00690B67">
      <w:pPr>
        <w:rPr>
          <w:rFonts w:cstheme="minorHAnsi"/>
        </w:rPr>
      </w:pPr>
      <w:r w:rsidRPr="00603DF4">
        <w:rPr>
          <w:rFonts w:cstheme="minorHAnsi"/>
        </w:rPr>
        <w:t>Setting </w:t>
      </w:r>
      <m:oMath>
        <m:r>
          <w:rPr>
            <w:rStyle w:val="mi"/>
            <w:rFonts w:ascii="Cambria Math" w:hAnsi="Cambria Math" w:cstheme="minorHAnsi"/>
            <w:bdr w:val="none" w:sz="0" w:space="0" w:color="auto" w:frame="1"/>
          </w:rPr>
          <m:t>β≈0.125</m:t>
        </m:r>
      </m:oMath>
      <w:r w:rsidRPr="00603DF4">
        <w:rPr>
          <w:rFonts w:cstheme="minorHAnsi"/>
        </w:rPr>
        <w:t> ensures that the average is taken over at most 1/8 of the vibrating period. Averaging over 1/8 or less of the vibrating period appears to ensure the vibration dynamics are not substantially suppressed. As can be seen in Section VI, this rule holds for many different target dynamics: sinusoidal and stationary vibrations, sinusoidal and linearly increasing in frequency vibrations, and multicomponent sinusoidal vibrations. While any </w:t>
      </w:r>
      <m:oMath>
        <m:r>
          <w:rPr>
            <w:rStyle w:val="mi"/>
            <w:rFonts w:ascii="Cambria Math" w:hAnsi="Cambria Math" w:cstheme="minorHAnsi"/>
            <w:bdr w:val="none" w:sz="0" w:space="0" w:color="auto" w:frame="1"/>
          </w:rPr>
          <m:t>β≤0.125</m:t>
        </m:r>
      </m:oMath>
      <w:r w:rsidRPr="00603DF4">
        <w:rPr>
          <w:rFonts w:cstheme="minorHAnsi"/>
        </w:rPr>
        <w:t xml:space="preserve"> is </w:t>
      </w:r>
      <w:proofErr w:type="gramStart"/>
      <w:r w:rsidRPr="00603DF4">
        <w:rPr>
          <w:rFonts w:cstheme="minorHAnsi"/>
        </w:rPr>
        <w:t>sufficient</w:t>
      </w:r>
      <w:proofErr w:type="gramEnd"/>
      <w:r w:rsidRPr="00603DF4">
        <w:rPr>
          <w:rFonts w:cstheme="minorHAnsi"/>
        </w:rPr>
        <w:t xml:space="preserve"> to retain the vibration behavior, increasing the time of the averaging will increase the noise immunity. Therefore, </w:t>
      </w:r>
      <m:oMath>
        <m:r>
          <w:rPr>
            <w:rStyle w:val="mi"/>
            <w:rFonts w:ascii="Cambria Math" w:hAnsi="Cambria Math" w:cstheme="minorHAnsi"/>
            <w:bdr w:val="none" w:sz="0" w:space="0" w:color="auto" w:frame="1"/>
          </w:rPr>
          <m:t>M</m:t>
        </m:r>
      </m:oMath>
      <w:r w:rsidRPr="00603DF4">
        <w:rPr>
          <w:rFonts w:cstheme="minorHAnsi"/>
        </w:rPr>
        <w:t> should be as large as possible, while ensuring </w:t>
      </w:r>
      <m:oMath>
        <m:r>
          <w:rPr>
            <w:rStyle w:val="mi"/>
            <w:rFonts w:ascii="Cambria Math" w:hAnsi="Cambria Math" w:cstheme="minorHAnsi"/>
            <w:bdr w:val="none" w:sz="0" w:space="0" w:color="auto" w:frame="1"/>
          </w:rPr>
          <m:t>β≈0.125</m:t>
        </m:r>
      </m:oMath>
      <w:r w:rsidRPr="00603DF4">
        <w:rPr>
          <w:rFonts w:cstheme="minorHAnsi"/>
        </w:rPr>
        <w:t>. This condition can be expressed mathematically as</w:t>
      </w:r>
    </w:p>
    <w:p w14:paraId="586B3A89" w14:textId="15D8727B" w:rsidR="00DE338B" w:rsidRPr="00603DF4" w:rsidRDefault="004E7266" w:rsidP="00D55693">
      <w:pPr>
        <w:jc w:val="center"/>
        <w:rPr>
          <w:rFonts w:cstheme="minorHAnsi"/>
        </w:rPr>
      </w:pPr>
      <m:oMath>
        <m:m>
          <m:mPr>
            <m:plcHide m:val="1"/>
            <m:mcs>
              <m:mc>
                <m:mcPr>
                  <m:count m:val="1"/>
                  <m:mcJc m:val="center"/>
                </m:mcPr>
              </m:mc>
            </m:mcs>
            <m:ctrlPr>
              <w:rPr>
                <w:rStyle w:val="mi"/>
                <w:rFonts w:ascii="Cambria Math" w:hAnsi="Cambria Math" w:cstheme="minorHAnsi"/>
                <w:sz w:val="36"/>
                <w:szCs w:val="36"/>
                <w:bdr w:val="none" w:sz="0" w:space="0" w:color="auto" w:frame="1"/>
              </w:rPr>
            </m:ctrlPr>
          </m:mPr>
          <m:mr>
            <m:e>
              <m:r>
                <w:rPr>
                  <w:rStyle w:val="mi"/>
                  <w:rFonts w:ascii="Cambria Math" w:hAnsi="Cambria Math" w:cstheme="minorHAnsi"/>
                  <w:sz w:val="36"/>
                  <w:szCs w:val="36"/>
                  <w:bdr w:val="none" w:sz="0" w:space="0" w:color="auto" w:frame="1"/>
                </w:rPr>
                <m:t>M=max</m:t>
              </m:r>
              <m:d>
                <m:dPr>
                  <m:begChr m:val="{"/>
                  <m:endChr m:val="}"/>
                  <m:ctrlPr>
                    <w:rPr>
                      <w:rStyle w:val="mi"/>
                      <w:rFonts w:ascii="Cambria Math" w:hAnsi="Cambria Math" w:cstheme="minorHAnsi"/>
                      <w:i/>
                      <w:sz w:val="36"/>
                      <w:szCs w:val="36"/>
                      <w:bdr w:val="none" w:sz="0" w:space="0" w:color="auto" w:frame="1"/>
                    </w:rPr>
                  </m:ctrlPr>
                </m:dPr>
                <m:e>
                  <m:r>
                    <w:rPr>
                      <w:rStyle w:val="mi"/>
                      <w:rFonts w:ascii="Cambria Math" w:hAnsi="Cambria Math" w:cstheme="minorHAnsi"/>
                      <w:sz w:val="36"/>
                      <w:szCs w:val="36"/>
                      <w:bdr w:val="none" w:sz="0" w:space="0" w:color="auto" w:frame="1"/>
                    </w:rPr>
                    <m:t>n∈</m:t>
                  </m:r>
                  <m:r>
                    <m:rPr>
                      <m:scr m:val="double-struck"/>
                      <m:sty m:val="p"/>
                    </m:rPr>
                    <w:rPr>
                      <w:rStyle w:val="mi"/>
                      <w:rFonts w:ascii="Cambria Math" w:hAnsi="Cambria Math" w:cstheme="minorHAnsi"/>
                      <w:sz w:val="36"/>
                      <w:szCs w:val="36"/>
                      <w:bdr w:val="none" w:sz="0" w:space="0" w:color="auto" w:frame="1"/>
                    </w:rPr>
                    <m:t>N</m:t>
                  </m:r>
                  <m:r>
                    <w:rPr>
                      <w:rStyle w:val="mi"/>
                      <w:rFonts w:ascii="Cambria Math" w:hAnsi="Cambria Math" w:cstheme="minorHAnsi"/>
                      <w:sz w:val="36"/>
                      <w:szCs w:val="36"/>
                      <w:bdr w:val="none" w:sz="0" w:space="0" w:color="auto" w:frame="1"/>
                    </w:rPr>
                    <m:t>:n≤</m:t>
                  </m:r>
                  <m:f>
                    <m:fPr>
                      <m:ctrlPr>
                        <w:rPr>
                          <w:rStyle w:val="mi"/>
                          <w:rFonts w:ascii="Cambria Math" w:hAnsi="Cambria Math" w:cstheme="minorHAnsi"/>
                          <w:sz w:val="36"/>
                          <w:szCs w:val="36"/>
                          <w:bdr w:val="none" w:sz="0" w:space="0" w:color="auto" w:frame="1"/>
                        </w:rPr>
                      </m:ctrlPr>
                    </m:fPr>
                    <m:num>
                      <m:r>
                        <w:rPr>
                          <w:rStyle w:val="mi"/>
                          <w:rFonts w:ascii="Cambria Math" w:hAnsi="Cambria Math" w:cstheme="minorHAnsi"/>
                          <w:sz w:val="36"/>
                          <w:szCs w:val="36"/>
                          <w:bdr w:val="none" w:sz="0" w:space="0" w:color="auto" w:frame="1"/>
                        </w:rPr>
                        <m:t>0.125</m:t>
                      </m:r>
                    </m:num>
                    <m:den>
                      <m:r>
                        <m:rPr>
                          <m:sty m:val="p"/>
                        </m:rPr>
                        <w:rPr>
                          <w:rStyle w:val="mi"/>
                          <w:rFonts w:ascii="Cambria Math" w:hAnsi="Cambria Math" w:cstheme="minorHAnsi"/>
                          <w:sz w:val="36"/>
                          <w:szCs w:val="36"/>
                          <w:bdr w:val="none" w:sz="0" w:space="0" w:color="auto" w:frame="1"/>
                        </w:rPr>
                        <m:t>Δ</m:t>
                      </m:r>
                      <m:r>
                        <w:rPr>
                          <w:rStyle w:val="mi"/>
                          <w:rFonts w:ascii="Cambria Math" w:hAnsi="Cambria Math" w:cstheme="minorHAnsi"/>
                          <w:sz w:val="36"/>
                          <w:szCs w:val="36"/>
                          <w:bdr w:val="none" w:sz="0" w:space="0" w:color="auto" w:frame="1"/>
                        </w:rPr>
                        <m:t>t</m:t>
                      </m:r>
                      <m:sSub>
                        <m:sSubPr>
                          <m:ctrlPr>
                            <w:rPr>
                              <w:rStyle w:val="mi"/>
                              <w:rFonts w:ascii="Cambria Math" w:hAnsi="Cambria Math" w:cstheme="minorHAnsi"/>
                              <w:sz w:val="36"/>
                              <w:szCs w:val="36"/>
                              <w:bdr w:val="none" w:sz="0" w:space="0" w:color="auto" w:frame="1"/>
                            </w:rPr>
                          </m:ctrlPr>
                        </m:sSubPr>
                        <m:e>
                          <m:r>
                            <w:rPr>
                              <w:rStyle w:val="mi"/>
                              <w:rFonts w:ascii="Cambria Math" w:hAnsi="Cambria Math" w:cstheme="minorHAnsi"/>
                              <w:sz w:val="36"/>
                              <w:szCs w:val="36"/>
                              <w:bdr w:val="none" w:sz="0" w:space="0" w:color="auto" w:frame="1"/>
                            </w:rPr>
                            <m:t>f</m:t>
                          </m:r>
                        </m:e>
                        <m:sub>
                          <m:r>
                            <w:rPr>
                              <w:rStyle w:val="mi"/>
                              <w:rFonts w:ascii="Cambria Math" w:hAnsi="Cambria Math" w:cstheme="minorHAnsi"/>
                              <w:sz w:val="36"/>
                              <w:szCs w:val="36"/>
                              <w:bdr w:val="none" w:sz="0" w:space="0" w:color="auto" w:frame="1"/>
                            </w:rPr>
                            <m:t>v</m:t>
                          </m:r>
                        </m:sub>
                      </m:sSub>
                    </m:den>
                  </m:f>
                </m:e>
              </m:d>
              <m:r>
                <w:rPr>
                  <w:rStyle w:val="mi"/>
                  <w:rFonts w:ascii="Cambria Math" w:hAnsi="Cambria Math" w:cstheme="minorHAnsi"/>
                  <w:sz w:val="36"/>
                  <w:szCs w:val="36"/>
                  <w:bdr w:val="none" w:sz="0" w:space="0" w:color="auto" w:frame="1"/>
                </w:rPr>
                <m:t>.</m:t>
              </m:r>
            </m:e>
          </m:mr>
        </m:m>
      </m:oMath>
      <w:r w:rsidR="00D55693" w:rsidRPr="00603DF4">
        <w:rPr>
          <w:rStyle w:val="mi"/>
          <w:rFonts w:cstheme="minorHAnsi"/>
          <w:sz w:val="36"/>
          <w:szCs w:val="36"/>
          <w:bdr w:val="none" w:sz="0" w:space="0" w:color="auto" w:frame="1"/>
        </w:rPr>
        <w:t xml:space="preserve"> </w:t>
      </w:r>
      <w:r w:rsidR="00DE338B" w:rsidRPr="00603DF4">
        <w:rPr>
          <w:rStyle w:val="mtext"/>
          <w:rFonts w:cstheme="minorHAnsi"/>
          <w:bdr w:val="none" w:sz="0" w:space="0" w:color="auto" w:frame="1"/>
        </w:rPr>
        <w:t>(44)</w:t>
      </w:r>
    </w:p>
    <w:p w14:paraId="24B18718" w14:textId="66F702A5" w:rsidR="00DE338B" w:rsidRPr="00603DF4" w:rsidRDefault="00DE338B" w:rsidP="00690B67">
      <w:pPr>
        <w:rPr>
          <w:rFonts w:cstheme="minorHAnsi"/>
        </w:rPr>
      </w:pPr>
      <w:r w:rsidRPr="00603DF4">
        <w:rPr>
          <w:rFonts w:cstheme="minorHAnsi"/>
        </w:rPr>
        <w:t>Note that for a given vibration frequency, as the PRF increases (i.e., </w:t>
      </w:r>
      <m:oMath>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m:t>
        </m:r>
      </m:oMath>
      <w:r w:rsidRPr="00603DF4">
        <w:rPr>
          <w:rFonts w:cstheme="minorHAnsi"/>
        </w:rPr>
        <w:t> decreases), the number of state estimates that can be averaged, </w:t>
      </w:r>
      <m:oMath>
        <m:r>
          <w:rPr>
            <w:rStyle w:val="mi"/>
            <w:rFonts w:ascii="Cambria Math" w:hAnsi="Cambria Math" w:cstheme="minorHAnsi"/>
            <w:bdr w:val="none" w:sz="0" w:space="0" w:color="auto" w:frame="1"/>
          </w:rPr>
          <m:t>M</m:t>
        </m:r>
      </m:oMath>
      <w:r w:rsidRPr="00603DF4">
        <w:rPr>
          <w:rFonts w:cstheme="minorHAnsi"/>
        </w:rPr>
        <w:t xml:space="preserve">, increases. Therefore, for a given target vibration frequency and </w:t>
      </w:r>
      <w:proofErr w:type="spellStart"/>
      <w:r w:rsidRPr="00603DF4">
        <w:rPr>
          <w:rFonts w:cstheme="minorHAnsi"/>
        </w:rPr>
        <w:t>SNR</w:t>
      </w:r>
      <w:r w:rsidRPr="00603DF4">
        <w:rPr>
          <w:rFonts w:cstheme="minorHAnsi"/>
          <w:vertAlign w:val="subscript"/>
        </w:rPr>
        <w:t>res</w:t>
      </w:r>
      <w:proofErr w:type="spellEnd"/>
      <w:r w:rsidRPr="00603DF4">
        <w:rPr>
          <w:rFonts w:cstheme="minorHAnsi"/>
        </w:rPr>
        <w:t> value, a higher PRF (low </w:t>
      </w:r>
      <m:oMath>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m:t>
        </m:r>
      </m:oMath>
      <w:r w:rsidRPr="00603DF4">
        <w:rPr>
          <w:rFonts w:cstheme="minorHAnsi"/>
        </w:rPr>
        <w:t>) increases noise immunity. This is further discussed in Section V-D and Fig. 7. An example of the improvement obtained using the state-estimate averaging is shown in Figs. 4 and 5. As can be seen in Figs. 4 and 5, the averaging technique drastically improves the resemblance of the estimated instantaneous position of the target with the ground truth. The introduction of the state-estimate averaging method to the EKF is presented in Section V-C.</w:t>
      </w:r>
    </w:p>
    <w:p w14:paraId="499857B8" w14:textId="41398E53" w:rsidR="00DE338B" w:rsidRPr="00603DF4" w:rsidRDefault="00DE338B" w:rsidP="00317103">
      <w:pPr>
        <w:pStyle w:val="NoSpacing"/>
        <w:rPr>
          <w:rStyle w:val="Hyperlink"/>
          <w:rFonts w:cstheme="minorHAnsi"/>
          <w:color w:val="006699"/>
          <w:u w:val="none"/>
        </w:rPr>
      </w:pPr>
      <w:r w:rsidRPr="00603DF4">
        <w:rPr>
          <w:rFonts w:cstheme="minorHAnsi"/>
        </w:rPr>
        <w:lastRenderedPageBreak/>
        <w:fldChar w:fldCharType="begin"/>
      </w:r>
      <w:r w:rsidRPr="00603DF4">
        <w:rPr>
          <w:rFonts w:cstheme="minorHAnsi"/>
        </w:rPr>
        <w:instrText xml:space="preserve"> HYPERLINK "https://ieeexplore.ieee.org/mediastore_new/IEEE/content/media/36/8344524/8244248/perez4-2782621-large.gif" </w:instrText>
      </w:r>
      <w:r w:rsidRPr="00603DF4">
        <w:rPr>
          <w:rFonts w:cstheme="minorHAnsi"/>
        </w:rPr>
        <w:fldChar w:fldCharType="separate"/>
      </w:r>
      <w:r w:rsidRPr="00603DF4">
        <w:rPr>
          <w:rFonts w:cstheme="minorHAnsi"/>
          <w:noProof/>
        </w:rPr>
        <w:drawing>
          <wp:inline distT="0" distB="0" distL="0" distR="0" wp14:anchorId="05A52FCA" wp14:editId="763EAF68">
            <wp:extent cx="2743200" cy="1609344"/>
            <wp:effectExtent l="0" t="0" r="0" b="0"/>
            <wp:docPr id="18" name="Picture 18" descr="Fig. 4. Estimated position of a 1-mm 8-Hz vibrating target using the EKF. The DPCA-SAR SoI was contaminated with ZMCSCG noise with an SNRres of 15 dB. State-estimate averaging improves the estimated position of the vibrating target significantly when using the EKF-based method. In this example, the MSE is reduced by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Fig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609344"/>
                    </a:xfrm>
                    <a:prstGeom prst="rect">
                      <a:avLst/>
                    </a:prstGeom>
                    <a:noFill/>
                    <a:ln>
                      <a:noFill/>
                    </a:ln>
                  </pic:spPr>
                </pic:pic>
              </a:graphicData>
            </a:graphic>
          </wp:inline>
        </w:drawing>
      </w:r>
    </w:p>
    <w:p w14:paraId="17923100" w14:textId="7CE495A6" w:rsidR="00DE338B" w:rsidRPr="00603DF4" w:rsidRDefault="00DE338B" w:rsidP="00317103">
      <w:pPr>
        <w:pStyle w:val="NoSpacing"/>
        <w:rPr>
          <w:rFonts w:cstheme="minorHAnsi"/>
        </w:rPr>
      </w:pPr>
      <w:r w:rsidRPr="00603DF4">
        <w:rPr>
          <w:rFonts w:cstheme="minorHAnsi"/>
        </w:rPr>
        <w:fldChar w:fldCharType="end"/>
      </w:r>
      <w:r w:rsidRPr="00603DF4">
        <w:rPr>
          <w:rFonts w:cstheme="minorHAnsi"/>
        </w:rPr>
        <w:t>Fig. 4.</w:t>
      </w:r>
      <w:r w:rsidR="00317103" w:rsidRPr="00603DF4">
        <w:rPr>
          <w:rFonts w:cstheme="minorHAnsi"/>
        </w:rPr>
        <w:t xml:space="preserve"> </w:t>
      </w:r>
      <w:r w:rsidRPr="00603DF4">
        <w:rPr>
          <w:rFonts w:cstheme="minorHAnsi"/>
        </w:rPr>
        <w:t xml:space="preserve">Estimated position of a 1-mm 8-Hz vibrating target using the EKF.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15 </w:t>
      </w:r>
      <w:proofErr w:type="spellStart"/>
      <w:r w:rsidRPr="00603DF4">
        <w:rPr>
          <w:rFonts w:cstheme="minorHAnsi"/>
        </w:rPr>
        <w:t>dB.</w:t>
      </w:r>
      <w:proofErr w:type="spellEnd"/>
      <w:r w:rsidRPr="00603DF4">
        <w:rPr>
          <w:rFonts w:cstheme="minorHAnsi"/>
        </w:rPr>
        <w:t xml:space="preserve"> State-estimate averaging improves the estimated position of the vibrating target significantly when using the EKF-based method. In this example, the MSE is reduced by 34%.</w:t>
      </w:r>
    </w:p>
    <w:p w14:paraId="67A9FE22" w14:textId="77777777" w:rsidR="00317103" w:rsidRPr="00603DF4" w:rsidRDefault="00317103" w:rsidP="00E44FC5">
      <w:pPr>
        <w:rPr>
          <w:rFonts w:cstheme="minorHAnsi"/>
        </w:rPr>
      </w:pPr>
    </w:p>
    <w:p w14:paraId="50353AA3" w14:textId="7E784989" w:rsidR="00DE338B" w:rsidRPr="00603DF4" w:rsidRDefault="00DE338B" w:rsidP="00317103">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"https://ieeexplore.ieee.org/mediastore_new/IEEE/content/media/36/8344524/8244248/perez5-2782621-large.gif" </w:instrText>
      </w:r>
      <w:r w:rsidRPr="00603DF4">
        <w:rPr>
          <w:rFonts w:cstheme="minorHAnsi"/>
        </w:rPr>
        <w:fldChar w:fldCharType="separate"/>
      </w:r>
      <w:r w:rsidRPr="00603DF4">
        <w:rPr>
          <w:rFonts w:cstheme="minorHAnsi"/>
          <w:noProof/>
        </w:rPr>
        <w:drawing>
          <wp:inline distT="0" distB="0" distL="0" distR="0" wp14:anchorId="2D26FE13" wp14:editId="58FC6353">
            <wp:extent cx="2743200" cy="1609344"/>
            <wp:effectExtent l="0" t="0" r="0" b="0"/>
            <wp:docPr id="17" name="Picture 17" descr="Fig. 5. Estimated position of a multicomponent vibration. The components are 1 mm, 5 Hz and 0.75 mm and 12 Hz. The DPCA-SAR SoI was contaminated with ZMCSCG noise with an SNRres of 15 dB. State-estimate averaging improves the estimated position of the vibrating target significantly when using the EKF-based method. In this example, the MSE is reduced by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Fig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609344"/>
                    </a:xfrm>
                    <a:prstGeom prst="rect">
                      <a:avLst/>
                    </a:prstGeom>
                    <a:noFill/>
                    <a:ln>
                      <a:noFill/>
                    </a:ln>
                  </pic:spPr>
                </pic:pic>
              </a:graphicData>
            </a:graphic>
          </wp:inline>
        </w:drawing>
      </w:r>
    </w:p>
    <w:p w14:paraId="49581374" w14:textId="471D6B2B" w:rsidR="00DE338B" w:rsidRPr="00603DF4" w:rsidRDefault="00DE338B" w:rsidP="00317103">
      <w:pPr>
        <w:pStyle w:val="NoSpacing"/>
        <w:rPr>
          <w:rFonts w:cstheme="minorHAnsi"/>
        </w:rPr>
      </w:pPr>
      <w:r w:rsidRPr="00603DF4">
        <w:rPr>
          <w:rFonts w:cstheme="minorHAnsi"/>
        </w:rPr>
        <w:fldChar w:fldCharType="end"/>
      </w:r>
      <w:r w:rsidRPr="00603DF4">
        <w:rPr>
          <w:rFonts w:cstheme="minorHAnsi"/>
        </w:rPr>
        <w:t>Fig. 5.</w:t>
      </w:r>
      <w:r w:rsidR="00317103" w:rsidRPr="00603DF4">
        <w:rPr>
          <w:rFonts w:cstheme="minorHAnsi"/>
        </w:rPr>
        <w:t xml:space="preserve"> </w:t>
      </w:r>
      <w:r w:rsidRPr="00603DF4">
        <w:rPr>
          <w:rFonts w:cstheme="minorHAnsi"/>
        </w:rPr>
        <w:t xml:space="preserve">Estimated position of a multicomponent vibration. The components are 1 mm, 5 Hz and 0.75 mm and 12 Hz.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15 </w:t>
      </w:r>
      <w:proofErr w:type="spellStart"/>
      <w:r w:rsidRPr="00603DF4">
        <w:rPr>
          <w:rFonts w:cstheme="minorHAnsi"/>
        </w:rPr>
        <w:t>dB.</w:t>
      </w:r>
      <w:proofErr w:type="spellEnd"/>
      <w:r w:rsidRPr="00603DF4">
        <w:rPr>
          <w:rFonts w:cstheme="minorHAnsi"/>
        </w:rPr>
        <w:t xml:space="preserve"> State-estimate averaging improves the estimated position of the vibrating target significantly when using the EKF-based method. In this example, the MSE is reduced by 76%.</w:t>
      </w:r>
    </w:p>
    <w:p w14:paraId="5269A9C9" w14:textId="77777777" w:rsidR="00612CA0" w:rsidRPr="00603DF4" w:rsidRDefault="00612CA0" w:rsidP="00E44FC5">
      <w:pPr>
        <w:rPr>
          <w:rFonts w:cstheme="minorHAnsi"/>
        </w:rPr>
      </w:pPr>
    </w:p>
    <w:p w14:paraId="3CFAF363" w14:textId="08EBA01A" w:rsidR="00DE338B" w:rsidRPr="00603DF4" w:rsidRDefault="00DE338B" w:rsidP="00612CA0">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"https://ieeexplore.ieee.org/mediastore_new/IEEE/content/media/36/8344524/8244248/perez7-2782621-large.gif" </w:instrText>
      </w:r>
      <w:r w:rsidRPr="00603DF4">
        <w:rPr>
          <w:rFonts w:cstheme="minorHAnsi"/>
        </w:rPr>
        <w:fldChar w:fldCharType="separate"/>
      </w:r>
      <w:r w:rsidRPr="00603DF4">
        <w:rPr>
          <w:rFonts w:cstheme="minorHAnsi"/>
          <w:noProof/>
        </w:rPr>
        <w:drawing>
          <wp:inline distT="0" distB="0" distL="0" distR="0" wp14:anchorId="4BEDE064" wp14:editId="67FF18E1">
            <wp:extent cx="2743200" cy="1517904"/>
            <wp:effectExtent l="0" t="0" r="0" b="6350"/>
            <wp:docPr id="16" name="Picture 16" descr="Fig. 7. Percentage of reliability in estimating the frequency of the vibrating target within 1 Hz over 1000 SoI for a given residual SNRres value. The vibrating target had a frequency of 8 Hz and a magnitude of 1 mm. As can be observed, the proposed averaging technique drastically improves the reliability of the EKF when 3 dB ≤ SNRres ≤ 11 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Fig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3DCE81DF" w14:textId="406A68AC" w:rsidR="00DE338B" w:rsidRPr="00603DF4" w:rsidRDefault="00DE338B" w:rsidP="00384566">
      <w:pPr>
        <w:pStyle w:val="NoSpacing"/>
        <w:rPr>
          <w:rFonts w:cstheme="minorHAnsi"/>
        </w:rPr>
      </w:pPr>
      <w:r w:rsidRPr="00603DF4">
        <w:rPr>
          <w:rFonts w:cstheme="minorHAnsi"/>
        </w:rPr>
        <w:fldChar w:fldCharType="end"/>
      </w:r>
      <w:r w:rsidRPr="00603DF4">
        <w:rPr>
          <w:rFonts w:cstheme="minorHAnsi"/>
        </w:rPr>
        <w:t>Fig. 7.</w:t>
      </w:r>
      <w:r w:rsidR="00612CA0" w:rsidRPr="00603DF4">
        <w:rPr>
          <w:rFonts w:cstheme="minorHAnsi"/>
        </w:rPr>
        <w:t xml:space="preserve"> </w:t>
      </w:r>
      <w:r w:rsidRPr="00603DF4">
        <w:rPr>
          <w:rFonts w:cstheme="minorHAnsi"/>
        </w:rPr>
        <w:t xml:space="preserve">Percentage of reliability in estimating the frequency of the vibrating target within 1 Hz over 1000 </w:t>
      </w:r>
      <w:proofErr w:type="spellStart"/>
      <w:r w:rsidRPr="00603DF4">
        <w:rPr>
          <w:rFonts w:cstheme="minorHAnsi"/>
        </w:rPr>
        <w:t>SoI</w:t>
      </w:r>
      <w:proofErr w:type="spellEnd"/>
      <w:r w:rsidRPr="00603DF4">
        <w:rPr>
          <w:rFonts w:cstheme="minorHAnsi"/>
        </w:rPr>
        <w:t xml:space="preserve"> for a given residual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value. The vibrating target had a frequency of 8 Hz and a magnitude of 1 mm. As can be observed, the proposed averaging technique drastically improves the reliability of the EKF when 3 dB ≤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 11 </w:t>
      </w:r>
      <w:proofErr w:type="spellStart"/>
      <w:r w:rsidRPr="00603DF4">
        <w:rPr>
          <w:rFonts w:cstheme="minorHAnsi"/>
        </w:rPr>
        <w:t>dB.</w:t>
      </w:r>
      <w:proofErr w:type="spellEnd"/>
    </w:p>
    <w:p w14:paraId="4D3E6EC4" w14:textId="77777777" w:rsidR="00384566" w:rsidRPr="00603DF4" w:rsidRDefault="00384566" w:rsidP="00384566">
      <w:pPr>
        <w:pStyle w:val="NoSpacing"/>
        <w:rPr>
          <w:rFonts w:cstheme="minorHAnsi"/>
        </w:rPr>
      </w:pPr>
    </w:p>
    <w:p w14:paraId="14E718AF" w14:textId="77777777" w:rsidR="00DE338B" w:rsidRPr="00603DF4" w:rsidRDefault="00DE338B" w:rsidP="00E44FC5">
      <w:pPr>
        <w:pStyle w:val="Heading2"/>
        <w:rPr>
          <w:rFonts w:asciiTheme="minorHAnsi" w:hAnsiTheme="minorHAnsi" w:cstheme="minorHAnsi"/>
        </w:rPr>
      </w:pPr>
      <w:r w:rsidRPr="00603DF4">
        <w:rPr>
          <w:rFonts w:asciiTheme="minorHAnsi" w:hAnsiTheme="minorHAnsi" w:cstheme="minorHAnsi"/>
        </w:rPr>
        <w:t>B. Determining an Approximate </w:t>
      </w:r>
      <w:proofErr w:type="spellStart"/>
      <w:r w:rsidRPr="00603DF4">
        <w:rPr>
          <w:rStyle w:val="mi"/>
          <w:rFonts w:asciiTheme="minorHAnsi" w:hAnsiTheme="minorHAnsi" w:cstheme="minorHAnsi"/>
        </w:rPr>
        <w:t>fv</w:t>
      </w:r>
      <w:proofErr w:type="spellEnd"/>
      <w:r w:rsidRPr="00603DF4">
        <w:rPr>
          <w:rFonts w:asciiTheme="minorHAnsi" w:hAnsiTheme="minorHAnsi" w:cstheme="minorHAnsi"/>
        </w:rPr>
        <w:t> A Priori</w:t>
      </w:r>
    </w:p>
    <w:p w14:paraId="00AABD7B" w14:textId="49D5192D" w:rsidR="00DE338B" w:rsidRPr="00603DF4" w:rsidRDefault="00DE338B" w:rsidP="00E44FC5">
      <w:pPr>
        <w:rPr>
          <w:rFonts w:cstheme="minorHAnsi"/>
        </w:rPr>
      </w:pPr>
      <w:r w:rsidRPr="00603DF4">
        <w:rPr>
          <w:rFonts w:cstheme="minorHAnsi"/>
        </w:rPr>
        <w:t xml:space="preserve">One of the potential stumbling blocks of the state-estimate-averaging method is that it depends on having some prior knowledge of the vibration frequency of the target of interest. However, this is not an entirely unreasonable assumption. The vibration dynamics of a target are dependent on the material, geometry, and the machinery that is generating the vibrations. For example, if a corporation does remote monitoring of its own systems, it will have access to the material, geometry, and the machinery that is generating the vibrations. </w:t>
      </w:r>
      <w:r w:rsidRPr="00603DF4">
        <w:rPr>
          <w:rFonts w:cstheme="minorHAnsi"/>
        </w:rPr>
        <w:lastRenderedPageBreak/>
        <w:t>Therefore, a range of expected vibration frequencies will be known. If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m:rPr>
                <m:nor/>
              </m:rPr>
              <w:rPr>
                <w:rStyle w:val="mi"/>
                <w:rFonts w:cstheme="minorHAnsi"/>
                <w:bdr w:val="none" w:sz="0" w:space="0" w:color="auto" w:frame="1"/>
              </w:rPr>
              <m:t>max</m:t>
            </m:r>
            <m:r>
              <w:rPr>
                <w:rStyle w:val="mi"/>
                <w:rFonts w:ascii="Cambria Math" w:hAnsi="Cambria Math" w:cstheme="minorHAnsi"/>
                <w:bdr w:val="none" w:sz="0" w:space="0" w:color="auto" w:frame="1"/>
              </w:rPr>
              <m:t>(v)</m:t>
            </m:r>
          </m:sub>
        </m:sSub>
      </m:oMath>
      <w:r w:rsidRPr="00603DF4">
        <w:rPr>
          <w:rFonts w:cstheme="minorHAnsi"/>
        </w:rPr>
        <w:t> is the maximum expected vibration frequency of a given target, then </w:t>
      </w:r>
      <w:hyperlink r:id="rId29" w:anchor="deqn44" w:history="1">
        <w:r w:rsidRPr="00603DF4">
          <w:rPr>
            <w:rStyle w:val="Hyperlink"/>
            <w:rFonts w:eastAsiaTheme="majorEastAsia" w:cstheme="minorHAnsi"/>
            <w:color w:val="006699"/>
          </w:rPr>
          <w:t>(44)</w:t>
        </w:r>
      </w:hyperlink>
      <w:r w:rsidRPr="00603DF4">
        <w:rPr>
          <w:rFonts w:cstheme="minorHAnsi"/>
        </w:rPr>
        <w:t> can be restated as</w:t>
      </w:r>
    </w:p>
    <w:p w14:paraId="3133CB3C" w14:textId="484EEDC7" w:rsidR="00DE338B" w:rsidRPr="00603DF4" w:rsidRDefault="004E7266" w:rsidP="00305497">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M=max</m:t>
              </m:r>
              <m:d>
                <m:dPr>
                  <m:begChr m:val="{"/>
                  <m:endChr m:val="}"/>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n∈</m:t>
                  </m:r>
                  <m:r>
                    <m:rPr>
                      <m:scr m:val="double-struck"/>
                      <m:sty m:val="p"/>
                    </m:rPr>
                    <w:rPr>
                      <w:rStyle w:val="mi"/>
                      <w:rFonts w:ascii="Cambria Math" w:hAnsi="Cambria Math" w:cstheme="minorHAnsi"/>
                      <w:sz w:val="32"/>
                      <w:szCs w:val="32"/>
                      <w:bdr w:val="none" w:sz="0" w:space="0" w:color="auto" w:frame="1"/>
                    </w:rPr>
                    <m:t>N</m:t>
                  </m:r>
                  <m:r>
                    <w:rPr>
                      <w:rStyle w:val="mi"/>
                      <w:rFonts w:ascii="Cambria Math" w:hAnsi="Cambria Math" w:cstheme="minorHAnsi"/>
                      <w:sz w:val="32"/>
                      <w:szCs w:val="32"/>
                      <w:bdr w:val="none" w:sz="0" w:space="0" w:color="auto" w:frame="1"/>
                    </w:rPr>
                    <m:t>:n≤</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0.125</m:t>
                      </m:r>
                    </m:num>
                    <m:den>
                      <m:r>
                        <m:rPr>
                          <m:sty m:val="p"/>
                        </m:rPr>
                        <w:rPr>
                          <w:rStyle w:val="mi"/>
                          <w:rFonts w:ascii="Cambria Math" w:hAnsi="Cambria Math" w:cstheme="minorHAnsi"/>
                          <w:sz w:val="32"/>
                          <w:szCs w:val="32"/>
                          <w:bdr w:val="none" w:sz="0" w:space="0" w:color="auto" w:frame="1"/>
                        </w:rPr>
                        <m:t>Δ</m:t>
                      </m:r>
                      <m:r>
                        <w:rPr>
                          <w:rStyle w:val="mi"/>
                          <w:rFonts w:ascii="Cambria Math" w:hAnsi="Cambria Math" w:cstheme="minorHAnsi"/>
                          <w:sz w:val="32"/>
                          <w:szCs w:val="32"/>
                          <w:bdr w:val="none" w:sz="0" w:space="0" w:color="auto" w:frame="1"/>
                        </w:rPr>
                        <m:t>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m:rPr>
                              <m:nor/>
                            </m:rPr>
                            <w:rPr>
                              <w:rStyle w:val="mi"/>
                              <w:rFonts w:cstheme="minorHAnsi"/>
                              <w:sz w:val="32"/>
                              <w:szCs w:val="32"/>
                              <w:bdr w:val="none" w:sz="0" w:space="0" w:color="auto" w:frame="1"/>
                            </w:rPr>
                            <m:t>max</m:t>
                          </m:r>
                          <m:r>
                            <w:rPr>
                              <w:rStyle w:val="mi"/>
                              <w:rFonts w:ascii="Cambria Math" w:hAnsi="Cambria Math" w:cstheme="minorHAnsi"/>
                              <w:sz w:val="32"/>
                              <w:szCs w:val="32"/>
                              <w:bdr w:val="none" w:sz="0" w:space="0" w:color="auto" w:frame="1"/>
                            </w:rPr>
                            <m:t>(v)</m:t>
                          </m:r>
                        </m:sub>
                      </m:sSub>
                    </m:den>
                  </m:f>
                </m:e>
              </m:d>
              <m:r>
                <w:rPr>
                  <w:rStyle w:val="mi"/>
                  <w:rFonts w:ascii="Cambria Math" w:hAnsi="Cambria Math" w:cstheme="minorHAnsi"/>
                  <w:sz w:val="32"/>
                  <w:szCs w:val="32"/>
                  <w:bdr w:val="none" w:sz="0" w:space="0" w:color="auto" w:frame="1"/>
                </w:rPr>
                <m:t>.</m:t>
              </m:r>
            </m:e>
          </m:mr>
        </m:m>
      </m:oMath>
      <w:r w:rsidR="00305497"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(45)</w:t>
      </w:r>
    </w:p>
    <w:p w14:paraId="0359CA76" w14:textId="24ACAE7B" w:rsidR="00DE338B" w:rsidRPr="00603DF4" w:rsidRDefault="00DE338B" w:rsidP="00E44FC5">
      <w:pPr>
        <w:rPr>
          <w:rFonts w:cstheme="minorHAnsi"/>
        </w:rPr>
      </w:pPr>
      <w:r w:rsidRPr="00603DF4">
        <w:rPr>
          <w:rFonts w:cstheme="minorHAnsi"/>
        </w:rPr>
        <w:t>In other scenarios, the geometry, material, and machinery can be determined with other remote sensing techniques such as optical, infrared, and multispectral, to name a few. Therefore, in most cases, a maximum expected vibration frequency,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m:rPr>
                <m:nor/>
              </m:rPr>
              <w:rPr>
                <w:rStyle w:val="mi"/>
                <w:rFonts w:cstheme="minorHAnsi"/>
                <w:bdr w:val="none" w:sz="0" w:space="0" w:color="auto" w:frame="1"/>
              </w:rPr>
              <m:t>max</m:t>
            </m:r>
            <m:r>
              <w:rPr>
                <w:rStyle w:val="mi"/>
                <w:rFonts w:ascii="Cambria Math" w:hAnsi="Cambria Math" w:cstheme="minorHAnsi"/>
                <w:bdr w:val="none" w:sz="0" w:space="0" w:color="auto" w:frame="1"/>
              </w:rPr>
              <m:t>(v)</m:t>
            </m:r>
          </m:sub>
        </m:sSub>
      </m:oMath>
      <w:r w:rsidRPr="00603DF4">
        <w:rPr>
          <w:rFonts w:cstheme="minorHAnsi"/>
        </w:rPr>
        <w:t>, can be estimated.</w:t>
      </w:r>
    </w:p>
    <w:p w14:paraId="26B8C7C1" w14:textId="77777777" w:rsidR="00DE338B" w:rsidRPr="00603DF4" w:rsidRDefault="00DE338B" w:rsidP="00E44FC5">
      <w:pPr>
        <w:pStyle w:val="Heading2"/>
        <w:rPr>
          <w:rFonts w:asciiTheme="minorHAnsi" w:hAnsiTheme="minorHAnsi" w:cstheme="minorHAnsi"/>
        </w:rPr>
      </w:pPr>
      <w:r w:rsidRPr="00603DF4">
        <w:rPr>
          <w:rFonts w:asciiTheme="minorHAnsi" w:hAnsiTheme="minorHAnsi" w:cstheme="minorHAnsi"/>
        </w:rPr>
        <w:t>C. Refinement of the EKF for Increased Noise Immunity</w:t>
      </w:r>
    </w:p>
    <w:p w14:paraId="19D3FFC2" w14:textId="77777777" w:rsidR="00DE338B" w:rsidRPr="00603DF4" w:rsidRDefault="00DE338B" w:rsidP="00E44FC5">
      <w:pPr>
        <w:rPr>
          <w:rFonts w:cstheme="minorHAnsi"/>
        </w:rPr>
      </w:pPr>
      <w:r w:rsidRPr="00603DF4">
        <w:rPr>
          <w:rFonts w:cstheme="minorHAnsi"/>
        </w:rPr>
        <w:t>Since it is the effect of the observation noise in the EKF model, rather than system noise, that is being mitigated with the state-estimate averaging described in Section V-A, the state-transition model, as defined in </w:t>
      </w:r>
      <w:hyperlink r:id="rId30" w:anchor="deqn26" w:history="1">
        <w:r w:rsidRPr="00603DF4">
          <w:rPr>
            <w:rStyle w:val="Hyperlink"/>
            <w:rFonts w:eastAsiaTheme="majorEastAsia" w:cstheme="minorHAnsi"/>
            <w:color w:val="006699"/>
          </w:rPr>
          <w:t>(26)</w:t>
        </w:r>
      </w:hyperlink>
      <w:r w:rsidRPr="00603DF4">
        <w:rPr>
          <w:rFonts w:cstheme="minorHAnsi"/>
        </w:rPr>
        <w:t xml:space="preserve">, remains unchanged as this is an accurate description for the vibration behavior. Any changes to the state-transition model </w:t>
      </w:r>
      <w:proofErr w:type="gramStart"/>
      <w:r w:rsidRPr="00603DF4">
        <w:rPr>
          <w:rFonts w:cstheme="minorHAnsi"/>
        </w:rPr>
        <w:t>in an attempt to</w:t>
      </w:r>
      <w:proofErr w:type="gramEnd"/>
      <w:r w:rsidRPr="00603DF4">
        <w:rPr>
          <w:rFonts w:cstheme="minorHAnsi"/>
        </w:rPr>
        <w:t xml:space="preserve"> gain noise immunity would lead to an incorrect state model. In addition, the observation model defined in </w:t>
      </w:r>
      <w:hyperlink r:id="rId31" w:anchor="deqn31" w:history="1">
        <w:r w:rsidRPr="00603DF4">
          <w:rPr>
            <w:rStyle w:val="Hyperlink"/>
            <w:rFonts w:eastAsiaTheme="majorEastAsia" w:cstheme="minorHAnsi"/>
            <w:color w:val="006699"/>
          </w:rPr>
          <w:t>(31)</w:t>
        </w:r>
      </w:hyperlink>
      <w:r w:rsidRPr="00603DF4">
        <w:rPr>
          <w:rFonts w:cstheme="minorHAnsi"/>
        </w:rPr>
        <w:t> remains unchanged as the DPCA-SAR collection platform has a fixed imaging procedure that cannot be altered. The modification occurs in the linearization of the observation model, as it is the linearization that is susceptible to the observation noise.</w:t>
      </w:r>
    </w:p>
    <w:p w14:paraId="75077FFD" w14:textId="536204A3" w:rsidR="00DE338B" w:rsidRPr="00603DF4" w:rsidRDefault="00DE338B" w:rsidP="00E44FC5">
      <w:pPr>
        <w:rPr>
          <w:rFonts w:cstheme="minorHAnsi"/>
        </w:rPr>
      </w:pPr>
      <w:r w:rsidRPr="00603DF4">
        <w:rPr>
          <w:rFonts w:cstheme="minorHAnsi"/>
        </w:rPr>
        <w:t>Let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N</m:t>
            </m:r>
          </m:e>
          <m:sub>
            <m:r>
              <w:rPr>
                <w:rStyle w:val="mi"/>
                <w:rFonts w:ascii="Cambria Math" w:hAnsi="Cambria Math" w:cstheme="minorHAnsi"/>
                <w:bdr w:val="none" w:sz="0" w:space="0" w:color="auto" w:frame="1"/>
              </w:rPr>
              <m:t>1</m:t>
            </m:r>
          </m:sub>
        </m:sSub>
      </m:oMath>
      <w:r w:rsidRPr="00603DF4">
        <w:rPr>
          <w:rFonts w:cstheme="minorHAnsi"/>
        </w:rPr>
        <w:t> be the total number of state estimates being averaged,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N</m:t>
            </m:r>
          </m:e>
          <m:sub>
            <m:r>
              <w:rPr>
                <w:rStyle w:val="mi"/>
                <w:rFonts w:ascii="Cambria Math" w:hAnsi="Cambria Math" w:cstheme="minorHAnsi"/>
                <w:bdr w:val="none" w:sz="0" w:space="0" w:color="auto" w:frame="1"/>
              </w:rPr>
              <m:t>1</m:t>
            </m:r>
          </m:sub>
        </m:sSub>
      </m:oMath>
      <w:r w:rsidRPr="00603DF4">
        <w:rPr>
          <w:rFonts w:cstheme="minorHAnsi"/>
        </w:rPr>
        <w:t> is determined by </w:t>
      </w:r>
      <w:hyperlink r:id="rId32" w:anchor="deqn44" w:history="1">
        <w:r w:rsidRPr="00603DF4">
          <w:rPr>
            <w:rStyle w:val="Hyperlink"/>
            <w:rFonts w:eastAsiaTheme="majorEastAsia" w:cstheme="minorHAnsi"/>
            <w:color w:val="006699"/>
          </w:rPr>
          <w:t>(44)</w:t>
        </w:r>
      </w:hyperlink>
      <w:r w:rsidRPr="00603DF4">
        <w:rPr>
          <w:rFonts w:cstheme="minorHAnsi"/>
        </w:rPr>
        <w:t>. Then, the observation matrix, </w:t>
      </w:r>
      <m:oMath>
        <m:sSub>
          <m:sSubPr>
            <m:ctrlPr>
              <w:rPr>
                <w:rStyle w:val="mi"/>
                <w:rFonts w:ascii="Cambria Math" w:hAnsi="Cambria Math" w:cstheme="minorHAnsi"/>
                <w:bdr w:val="none" w:sz="0" w:space="0" w:color="auto" w:frame="1"/>
              </w:rPr>
            </m:ctrlPr>
          </m:sSubPr>
          <m:e>
            <m:r>
              <m:rPr>
                <m:sty m:val="b"/>
              </m:rP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n</m:t>
            </m:r>
          </m:sub>
        </m:sSub>
      </m:oMath>
      <w:r w:rsidRPr="00603DF4">
        <w:rPr>
          <w:rFonts w:cstheme="minorHAnsi"/>
        </w:rPr>
        <w:t>, is now defined as</w:t>
      </w:r>
    </w:p>
    <w:p w14:paraId="3BC6128C" w14:textId="0163F927" w:rsidR="00DE338B" w:rsidRPr="00603DF4" w:rsidRDefault="004E7266" w:rsidP="00177924">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H</m:t>
                  </m:r>
                </m:e>
                <m:sub>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r>
                <m:rPr>
                  <m:sty m:val="p"/>
                </m:rPr>
                <w:rPr>
                  <w:rStyle w:val="mi"/>
                  <w:rFonts w:ascii="Cambria Math" w:hAnsi="Cambria Math" w:cstheme="minorHAnsi"/>
                  <w:sz w:val="32"/>
                  <w:szCs w:val="32"/>
                  <w:bdr w:val="none" w:sz="0" w:space="0" w:color="auto" w:frame="1"/>
                </w:rPr>
                <m:t>∇</m:t>
              </m:r>
              <m:r>
                <w:rPr>
                  <w:rStyle w:val="mi"/>
                  <w:rFonts w:ascii="Cambria Math" w:hAnsi="Cambria Math" w:cstheme="minorHAnsi"/>
                  <w:sz w:val="32"/>
                  <w:szCs w:val="32"/>
                  <w:bdr w:val="none" w:sz="0" w:space="0" w:color="auto" w:frame="1"/>
                </w:rPr>
                <m:t>h</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m:t>
                  </m:r>
                </m:e>
                <m:sub>
                  <m:r>
                    <m:rPr>
                      <m:sty m:val="b"/>
                    </m:rPr>
                    <w:rPr>
                      <w:rStyle w:val="mi"/>
                      <w:rFonts w:ascii="Cambria Math" w:hAnsi="Cambria Math" w:cstheme="minorHAnsi"/>
                      <w:sz w:val="32"/>
                      <w:szCs w:val="32"/>
                      <w:bdr w:val="none" w:sz="0" w:space="0" w:color="auto" w:frame="1"/>
                    </w:rPr>
                    <m:t>X</m:t>
                  </m:r>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m:rPr>
                          <m:nor/>
                        </m:rPr>
                        <w:rPr>
                          <w:rStyle w:val="mi"/>
                          <w:rFonts w:cstheme="minorHAnsi"/>
                          <w:sz w:val="32"/>
                          <w:szCs w:val="32"/>
                          <w:bdr w:val="none" w:sz="0" w:space="0" w:color="auto" w:frame="1"/>
                        </w:rPr>
                        <m:t>avg</m:t>
                      </m:r>
                      <m:r>
                        <w:rPr>
                          <w:rStyle w:val="mi"/>
                          <w:rFonts w:ascii="Cambria Math" w:hAnsi="Cambria Math" w:cstheme="minorHAnsi"/>
                          <w:sz w:val="32"/>
                          <w:szCs w:val="32"/>
                          <w:bdr w:val="none" w:sz="0" w:space="0" w:color="auto" w:frame="1"/>
                        </w:rPr>
                        <m:t>(n)</m:t>
                      </m:r>
                    </m:sub>
                  </m:sSub>
                </m:sub>
              </m:sSub>
            </m:e>
          </m:mr>
        </m:m>
      </m:oMath>
      <w:r w:rsidR="00177924"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(46)</w:t>
      </w:r>
    </w:p>
    <w:p w14:paraId="38C249DE" w14:textId="1E1D00F1" w:rsidR="00DE338B" w:rsidRPr="00603DF4" w:rsidRDefault="00DE338B" w:rsidP="00E44FC5">
      <w:pPr>
        <w:rPr>
          <w:rFonts w:cstheme="minorHAnsi"/>
        </w:rPr>
      </w:pPr>
      <w:r w:rsidRPr="00603DF4">
        <w:rPr>
          <w:rFonts w:cstheme="minorHAnsi"/>
        </w:rPr>
        <w:t>where</w:t>
      </w:r>
    </w:p>
    <w:p w14:paraId="1098AEA8" w14:textId="09B00C22" w:rsidR="00DE338B" w:rsidRPr="00603DF4" w:rsidRDefault="004E7266" w:rsidP="00582DA3">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m:rPr>
                      <m:nor/>
                    </m:rPr>
                    <w:rPr>
                      <w:rStyle w:val="mi"/>
                      <w:rFonts w:cstheme="minorHAnsi"/>
                      <w:sz w:val="32"/>
                      <w:szCs w:val="32"/>
                      <w:bdr w:val="none" w:sz="0" w:space="0" w:color="auto" w:frame="1"/>
                    </w:rPr>
                    <m:t>avg</m:t>
                  </m:r>
                  <m:r>
                    <w:rPr>
                      <w:rStyle w:val="mi"/>
                      <w:rFonts w:ascii="Cambria Math" w:hAnsi="Cambria Math" w:cstheme="minorHAnsi"/>
                      <w:sz w:val="32"/>
                      <w:szCs w:val="32"/>
                      <w:bdr w:val="none" w:sz="0" w:space="0" w:color="auto" w:frame="1"/>
                    </w:rPr>
                    <m:t>(n)</m:t>
                  </m:r>
                </m:sub>
              </m:sSub>
              <m:r>
                <w:rPr>
                  <w:rStyle w:val="mi"/>
                  <w:rFonts w:ascii="Cambria Math" w:hAnsi="Cambria Math" w:cstheme="minorHAnsi"/>
                  <w:sz w:val="32"/>
                  <w:szCs w:val="32"/>
                  <w:bdr w:val="none" w:sz="0" w:space="0" w:color="auto" w:frame="1"/>
                </w:rPr>
                <m:t>=</m:t>
              </m:r>
              <m:f>
                <m:fPr>
                  <m:ctrlPr>
                    <w:rPr>
                      <w:rStyle w:val="mi"/>
                      <w:rFonts w:ascii="Cambria Math" w:hAnsi="Cambria Math" w:cstheme="minorHAnsi"/>
                      <w:sz w:val="32"/>
                      <w:szCs w:val="32"/>
                      <w:bdr w:val="none" w:sz="0" w:space="0" w:color="auto" w:frame="1"/>
                    </w:rPr>
                  </m:ctrlPr>
                </m:fPr>
                <m:num>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n∣n-1</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n-1∣n-2</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n-</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N</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+1∣n-</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N</m:t>
                          </m:r>
                        </m:e>
                        <m:sub>
                          <m:r>
                            <w:rPr>
                              <w:rStyle w:val="mi"/>
                              <w:rFonts w:ascii="Cambria Math" w:hAnsi="Cambria Math" w:cstheme="minorHAnsi"/>
                              <w:sz w:val="32"/>
                              <w:szCs w:val="32"/>
                              <w:bdr w:val="none" w:sz="0" w:space="0" w:color="auto" w:frame="1"/>
                            </w:rPr>
                            <m:t>1</m:t>
                          </m:r>
                        </m:sub>
                      </m:sSub>
                    </m:sub>
                  </m:sSub>
                </m:num>
                <m:den>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N</m:t>
                      </m:r>
                    </m:e>
                    <m:sub>
                      <m:r>
                        <w:rPr>
                          <w:rStyle w:val="mi"/>
                          <w:rFonts w:ascii="Cambria Math" w:hAnsi="Cambria Math" w:cstheme="minorHAnsi"/>
                          <w:sz w:val="32"/>
                          <w:szCs w:val="32"/>
                          <w:bdr w:val="none" w:sz="0" w:space="0" w:color="auto" w:frame="1"/>
                        </w:rPr>
                        <m:t>1</m:t>
                      </m:r>
                    </m:sub>
                  </m:sSub>
                </m:den>
              </m:f>
              <m:r>
                <w:rPr>
                  <w:rStyle w:val="mi"/>
                  <w:rFonts w:ascii="Cambria Math" w:hAnsi="Cambria Math" w:cstheme="minorHAnsi"/>
                  <w:sz w:val="32"/>
                  <w:szCs w:val="32"/>
                  <w:bdr w:val="none" w:sz="0" w:space="0" w:color="auto" w:frame="1"/>
                </w:rPr>
                <m:t>.</m:t>
              </m:r>
            </m:e>
          </m:mr>
        </m:m>
      </m:oMath>
      <w:r w:rsidR="00582DA3"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(47)</w:t>
      </w:r>
    </w:p>
    <w:p w14:paraId="4C7110D0" w14:textId="5CFE231E" w:rsidR="00DE338B" w:rsidRPr="00603DF4" w:rsidRDefault="00DE338B" w:rsidP="00E44FC5">
      <w:pPr>
        <w:rPr>
          <w:rFonts w:cstheme="minorHAnsi"/>
        </w:rPr>
      </w:pPr>
      <w:r w:rsidRPr="00603DF4">
        <w:rPr>
          <w:rFonts w:cstheme="minorHAnsi"/>
        </w:rPr>
        <w:t>Here, the initialization of the state estimates is given by</w:t>
      </w:r>
    </w:p>
    <w:p w14:paraId="289ED4BB" w14:textId="4FC3CD5A" w:rsidR="00DE338B" w:rsidRPr="00603DF4" w:rsidRDefault="004E7266" w:rsidP="005B0661">
      <w:pPr>
        <w:jc w:val="cente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N</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-1∣</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N</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1∣0</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m:rPr>
                          <m:sty m:val="b"/>
                        </m:rPr>
                        <w:rPr>
                          <w:rStyle w:val="mi"/>
                          <w:rFonts w:ascii="Cambria Math" w:hAnsi="Cambria Math" w:cstheme="minorHAnsi"/>
                          <w:sz w:val="32"/>
                          <w:szCs w:val="32"/>
                          <w:bdr w:val="none" w:sz="0" w:space="0" w:color="auto" w:frame="1"/>
                        </w:rPr>
                        <m:t>X</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0∣-1</m:t>
                  </m:r>
                </m:sub>
              </m:sSub>
              <m:r>
                <w:rPr>
                  <w:rStyle w:val="mi"/>
                  <w:rFonts w:ascii="Cambria Math" w:hAnsi="Cambria Math" w:cstheme="minorHAnsi"/>
                  <w:sz w:val="32"/>
                  <w:szCs w:val="32"/>
                  <w:bdr w:val="none" w:sz="0" w:space="0" w:color="auto" w:frame="1"/>
                </w:rPr>
                <m:t>=E[</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X</m:t>
                  </m:r>
                </m:e>
                <m:sub>
                  <m:r>
                    <w:rPr>
                      <w:rStyle w:val="mi"/>
                      <w:rFonts w:ascii="Cambria Math" w:hAnsi="Cambria Math" w:cstheme="minorHAnsi"/>
                      <w:sz w:val="32"/>
                      <w:szCs w:val="32"/>
                      <w:bdr w:val="none" w:sz="0" w:space="0" w:color="auto" w:frame="1"/>
                    </w:rPr>
                    <m:t>0</m:t>
                  </m:r>
                </m:sub>
              </m:sSub>
              <m:r>
                <w:rPr>
                  <w:rStyle w:val="mi"/>
                  <w:rFonts w:ascii="Cambria Math" w:hAnsi="Cambria Math" w:cstheme="minorHAnsi"/>
                  <w:sz w:val="32"/>
                  <w:szCs w:val="32"/>
                  <w:bdr w:val="none" w:sz="0" w:space="0" w:color="auto" w:frame="1"/>
                </w:rPr>
                <m:t>]=0.</m:t>
              </m:r>
            </m:e>
          </m:mr>
        </m:m>
      </m:oMath>
      <w:r w:rsidR="005B0661" w:rsidRPr="00603DF4">
        <w:rPr>
          <w:rStyle w:val="mi"/>
          <w:rFonts w:cstheme="minorHAnsi"/>
          <w:sz w:val="32"/>
          <w:szCs w:val="32"/>
          <w:bdr w:val="none" w:sz="0" w:space="0" w:color="auto" w:frame="1"/>
        </w:rPr>
        <w:t xml:space="preserve"> </w:t>
      </w:r>
      <w:r w:rsidR="00DE338B" w:rsidRPr="00603DF4">
        <w:rPr>
          <w:rStyle w:val="mtext"/>
          <w:rFonts w:cstheme="minorHAnsi"/>
          <w:bdr w:val="none" w:sz="0" w:space="0" w:color="auto" w:frame="1"/>
        </w:rPr>
        <w:t>(48)</w:t>
      </w:r>
    </w:p>
    <w:p w14:paraId="7053C340" w14:textId="44CCD774" w:rsidR="00DE338B" w:rsidRPr="00603DF4" w:rsidRDefault="00DE338B" w:rsidP="00E44FC5">
      <w:pPr>
        <w:rPr>
          <w:rFonts w:cstheme="minorHAnsi"/>
        </w:rPr>
      </w:pPr>
      <w:r w:rsidRPr="00603DF4">
        <w:rPr>
          <w:rFonts w:cstheme="minorHAnsi"/>
        </w:rPr>
        <w:t>This is the sole place in the EKF algorithm at which state estimates averaging is used to provide noise immunity. The rest of the EKF algorithm remains as defined from </w:t>
      </w:r>
      <w:hyperlink r:id="rId33" w:anchor="deqn33" w:history="1">
        <w:r w:rsidRPr="00603DF4">
          <w:rPr>
            <w:rStyle w:val="Hyperlink"/>
            <w:rFonts w:cstheme="minorHAnsi"/>
            <w:color w:val="006699"/>
          </w:rPr>
          <w:t>(33)</w:t>
        </w:r>
      </w:hyperlink>
      <w:r w:rsidRPr="00603DF4">
        <w:rPr>
          <w:rFonts w:cstheme="minorHAnsi"/>
        </w:rPr>
        <w:t> to </w:t>
      </w:r>
      <w:hyperlink r:id="rId34" w:anchor="deqn42" w:history="1">
        <w:r w:rsidRPr="00603DF4">
          <w:rPr>
            <w:rStyle w:val="Hyperlink"/>
            <w:rFonts w:cstheme="minorHAnsi"/>
            <w:color w:val="006699"/>
          </w:rPr>
          <w:t>(42)</w:t>
        </w:r>
      </w:hyperlink>
      <w:r w:rsidRPr="00603DF4">
        <w:rPr>
          <w:rFonts w:cstheme="minorHAnsi"/>
        </w:rPr>
        <w:t>.</w:t>
      </w:r>
    </w:p>
    <w:p w14:paraId="58766CBA" w14:textId="77777777" w:rsidR="00DE338B" w:rsidRPr="00603DF4" w:rsidRDefault="00DE338B" w:rsidP="00E44FC5">
      <w:pPr>
        <w:pStyle w:val="Heading2"/>
        <w:rPr>
          <w:rFonts w:asciiTheme="minorHAnsi" w:hAnsiTheme="minorHAnsi" w:cstheme="minorHAnsi"/>
        </w:rPr>
      </w:pPr>
      <w:r w:rsidRPr="00603DF4">
        <w:rPr>
          <w:rFonts w:asciiTheme="minorHAnsi" w:hAnsiTheme="minorHAnsi" w:cstheme="minorHAnsi"/>
        </w:rPr>
        <w:t>D. Noise Requirements</w:t>
      </w:r>
    </w:p>
    <w:p w14:paraId="52360CC9" w14:textId="77777777" w:rsidR="00DE338B" w:rsidRPr="00603DF4" w:rsidRDefault="00DE338B" w:rsidP="00E44FC5">
      <w:pPr>
        <w:rPr>
          <w:rFonts w:cstheme="minorHAnsi"/>
        </w:rPr>
      </w:pPr>
      <w:r w:rsidRPr="00603DF4">
        <w:rPr>
          <w:rFonts w:cstheme="minorHAnsi"/>
        </w:rPr>
        <w:t xml:space="preserve">One of the potential challenges when implementing the EKF is that under certain conditions, the state estimations provided through the EKF algorithm can diverge from the actual state variables. This divergence is typically caused by the trace of the error covariance matrix becoming extremely small. When the trace of the covariance matrix is very close to zero, the Kalman gain places unreasonable trust in the state prediction and ignores subsequent observations [29]. When this occurs, the vibrational dynamics of targets cannot be reliably determined. Therefore, for accurate </w:t>
      </w:r>
      <w:proofErr w:type="spellStart"/>
      <w:r w:rsidRPr="00603DF4">
        <w:rPr>
          <w:rFonts w:cstheme="minorHAnsi"/>
        </w:rPr>
        <w:t>vibrometry</w:t>
      </w:r>
      <w:proofErr w:type="spellEnd"/>
      <w:r w:rsidRPr="00603DF4">
        <w:rPr>
          <w:rFonts w:cstheme="minorHAnsi"/>
        </w:rPr>
        <w:t>, it is necessary to characterize the pervasiveness of this divergence and to determine how to reduce the divergence to negligible levels.</w:t>
      </w:r>
    </w:p>
    <w:p w14:paraId="7E956677" w14:textId="77777777" w:rsidR="00DE338B" w:rsidRPr="00603DF4" w:rsidRDefault="00DE338B" w:rsidP="00E44FC5">
      <w:pPr>
        <w:rPr>
          <w:rFonts w:cstheme="minorHAnsi"/>
        </w:rPr>
      </w:pPr>
      <w:r w:rsidRPr="00603DF4">
        <w:rPr>
          <w:rFonts w:cstheme="minorHAnsi"/>
        </w:rPr>
        <w:t xml:space="preserve">An example of what happens to the state estimate when the estimated state-error-covariance matrix becomes unrealistically small is shown in Fig. 6. </w:t>
      </w:r>
      <w:proofErr w:type="gramStart"/>
      <w:r w:rsidRPr="00603DF4">
        <w:rPr>
          <w:rFonts w:cstheme="minorHAnsi"/>
        </w:rPr>
        <w:t>It is clear that EKF</w:t>
      </w:r>
      <w:proofErr w:type="gramEnd"/>
      <w:r w:rsidRPr="00603DF4">
        <w:rPr>
          <w:rFonts w:cstheme="minorHAnsi"/>
        </w:rPr>
        <w:t xml:space="preserve"> no longer trusts the observations and the state estimates are updated only using the predictions from the state-transition model.</w:t>
      </w:r>
    </w:p>
    <w:p w14:paraId="4488CF34" w14:textId="46107877" w:rsidR="00DE338B" w:rsidRPr="00603DF4" w:rsidRDefault="00DE338B" w:rsidP="0095605A">
      <w:pPr>
        <w:pStyle w:val="NoSpacing"/>
        <w:rPr>
          <w:rStyle w:val="Hyperlink"/>
          <w:rFonts w:cstheme="minorHAnsi"/>
          <w:color w:val="006699"/>
          <w:u w:val="none"/>
        </w:rPr>
      </w:pPr>
      <w:r w:rsidRPr="00603DF4">
        <w:rPr>
          <w:rFonts w:cstheme="minorHAnsi"/>
        </w:rPr>
        <w:lastRenderedPageBreak/>
        <w:fldChar w:fldCharType="begin"/>
      </w:r>
      <w:r w:rsidRPr="00603DF4">
        <w:rPr>
          <w:rFonts w:cstheme="minorHAnsi"/>
        </w:rPr>
        <w:instrText xml:space="preserve"> HYPERLINK "https://ieeexplore.ieee.org/mediastore_new/IEEE/content/media/36/8344524/8244248/perez6-2782621-large.gif" </w:instrText>
      </w:r>
      <w:r w:rsidRPr="00603DF4">
        <w:rPr>
          <w:rFonts w:cstheme="minorHAnsi"/>
        </w:rPr>
        <w:fldChar w:fldCharType="separate"/>
      </w:r>
      <w:r w:rsidRPr="00603DF4">
        <w:rPr>
          <w:rFonts w:cstheme="minorHAnsi"/>
          <w:noProof/>
        </w:rPr>
        <w:drawing>
          <wp:inline distT="0" distB="0" distL="0" distR="0" wp14:anchorId="50AAB441" wp14:editId="55A84849">
            <wp:extent cx="2743200" cy="1517904"/>
            <wp:effectExtent l="0" t="0" r="0" b="6350"/>
            <wp:docPr id="11" name="Picture 11" descr="Fig. 6. Estimated position and estimated frequency of a 1-mm 8-Hz vibrating target using the EKF. The DPCA-SAR SoI was contaminated with ZMCSCG noise with an SNRres of 9 dB. Strong successive noisy observations cause the Kalman gain to place unreasonable trust in the predicted state estimates and not trust the observ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ure 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3ACF37EA" w14:textId="4AEC7761" w:rsidR="00DE338B" w:rsidRPr="00603DF4" w:rsidRDefault="00DE338B" w:rsidP="0095605A">
      <w:pPr>
        <w:pStyle w:val="NoSpacing"/>
        <w:rPr>
          <w:rFonts w:cstheme="minorHAnsi"/>
        </w:rPr>
      </w:pPr>
      <w:r w:rsidRPr="00603DF4">
        <w:rPr>
          <w:rFonts w:cstheme="minorHAnsi"/>
        </w:rPr>
        <w:fldChar w:fldCharType="end"/>
      </w:r>
      <w:r w:rsidRPr="00603DF4">
        <w:rPr>
          <w:rFonts w:cstheme="minorHAnsi"/>
          <w:b/>
          <w:bCs/>
        </w:rPr>
        <w:t>Fig. 6.</w:t>
      </w:r>
      <w:r w:rsidR="0095605A" w:rsidRPr="00603DF4">
        <w:rPr>
          <w:rFonts w:cstheme="minorHAnsi"/>
          <w:b/>
          <w:bCs/>
        </w:rPr>
        <w:t xml:space="preserve"> </w:t>
      </w:r>
      <w:r w:rsidRPr="00603DF4">
        <w:rPr>
          <w:rFonts w:cstheme="minorHAnsi"/>
        </w:rPr>
        <w:t xml:space="preserve">Estimated position and estimated frequency of a 1-mm 8-Hz vibrating target using the EKF.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9 </w:t>
      </w:r>
      <w:proofErr w:type="spellStart"/>
      <w:r w:rsidRPr="00603DF4">
        <w:rPr>
          <w:rFonts w:cstheme="minorHAnsi"/>
        </w:rPr>
        <w:t>dB.</w:t>
      </w:r>
      <w:proofErr w:type="spellEnd"/>
      <w:r w:rsidRPr="00603DF4">
        <w:rPr>
          <w:rFonts w:cstheme="minorHAnsi"/>
        </w:rPr>
        <w:t xml:space="preserve"> Strong successive noisy observations cause the Kalman gain to place unreasonable trust in the predicted state estimates and not trust the observations.</w:t>
      </w:r>
    </w:p>
    <w:p w14:paraId="5F8C397B" w14:textId="77777777" w:rsidR="0095605A" w:rsidRPr="00603DF4" w:rsidRDefault="0095605A" w:rsidP="00E44FC5">
      <w:pPr>
        <w:rPr>
          <w:rFonts w:cstheme="minorHAnsi"/>
        </w:rPr>
      </w:pPr>
    </w:p>
    <w:p w14:paraId="46544D65" w14:textId="5505EE1A" w:rsidR="00DE338B" w:rsidRPr="00603DF4" w:rsidRDefault="00DE338B" w:rsidP="00E44FC5">
      <w:pPr>
        <w:rPr>
          <w:rFonts w:cstheme="minorHAnsi"/>
        </w:rPr>
      </w:pPr>
      <w:r w:rsidRPr="00603DF4">
        <w:rPr>
          <w:rFonts w:cstheme="minorHAnsi"/>
        </w:rPr>
        <w:t xml:space="preserve">For the purpose of characterizing the reliability of the EKF against residual clutter noise, the vibrating target is assumed to have a steady (constant frequency) sinusoidal motion of 8 Hz with a 1-mm displacement. The system parameters used for this characterization are described in Table II. With these target dynamics, 1000 simulated slow-time DPCA-SAR </w:t>
      </w:r>
      <w:proofErr w:type="spellStart"/>
      <w:r w:rsidRPr="00603DF4">
        <w:rPr>
          <w:rFonts w:cstheme="minorHAnsi"/>
        </w:rPr>
        <w:t>SoIs</w:t>
      </w:r>
      <w:proofErr w:type="spellEnd"/>
      <w:r w:rsidRPr="00603DF4">
        <w:rPr>
          <w:rFonts w:cstheme="minorHAnsi"/>
        </w:rPr>
        <w:t xml:space="preserve"> were generated. Each realization of the slow-time signal was corrupted with a ZMCSCG perturbation as residual clutter noise. Then, the previously developed EKF-</w:t>
      </w:r>
      <w:proofErr w:type="spellStart"/>
      <w:r w:rsidRPr="00603DF4">
        <w:rPr>
          <w:rFonts w:cstheme="minorHAnsi"/>
        </w:rPr>
        <w:t>vibrometry</w:t>
      </w:r>
      <w:proofErr w:type="spellEnd"/>
      <w:r w:rsidRPr="00603DF4">
        <w:rPr>
          <w:rFonts w:cstheme="minorHAnsi"/>
        </w:rPr>
        <w:t xml:space="preserve"> method was applied to each slow-time signal. If the EKF-</w:t>
      </w:r>
      <w:proofErr w:type="spellStart"/>
      <w:r w:rsidRPr="00603DF4">
        <w:rPr>
          <w:rFonts w:cstheme="minorHAnsi"/>
        </w:rPr>
        <w:t>vibrometry</w:t>
      </w:r>
      <w:proofErr w:type="spellEnd"/>
      <w:r w:rsidRPr="00603DF4">
        <w:rPr>
          <w:rFonts w:cstheme="minorHAnsi"/>
        </w:rPr>
        <w:t xml:space="preserve"> method estimated the frequency of the vibrating target within an error margin of 1 Hz, then the estimation </w:t>
      </w:r>
      <w:proofErr w:type="gramStart"/>
      <w:r w:rsidRPr="00603DF4">
        <w:rPr>
          <w:rFonts w:cstheme="minorHAnsi"/>
        </w:rPr>
        <w:t>was considered to be</w:t>
      </w:r>
      <w:proofErr w:type="gramEnd"/>
      <w:r w:rsidRPr="00603DF4">
        <w:rPr>
          <w:rFonts w:cstheme="minorHAnsi"/>
        </w:rPr>
        <w:t xml:space="preserve"> reliable or to have converged; otherwise, the method was considered to have produced an unreliable estimate or have diverged. The ratio of converging solutions to the total number of slow-time </w:t>
      </w:r>
      <w:proofErr w:type="spellStart"/>
      <w:r w:rsidRPr="00603DF4">
        <w:rPr>
          <w:rFonts w:cstheme="minorHAnsi"/>
        </w:rPr>
        <w:t>SoI</w:t>
      </w:r>
      <w:proofErr w:type="spellEnd"/>
      <w:r w:rsidRPr="00603DF4">
        <w:rPr>
          <w:rFonts w:cstheme="minorHAnsi"/>
        </w:rPr>
        <w:t xml:space="preserve"> was taken as a reliability indicator. This process was repeated for integer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values ranging from 1 to 15 </w:t>
      </w:r>
      <w:proofErr w:type="spellStart"/>
      <w:r w:rsidRPr="00603DF4">
        <w:rPr>
          <w:rFonts w:cstheme="minorHAnsi"/>
        </w:rPr>
        <w:t>dB.</w:t>
      </w:r>
      <w:proofErr w:type="spellEnd"/>
      <w:r w:rsidRPr="00603DF4">
        <w:rPr>
          <w:rFonts w:cstheme="minorHAnsi"/>
        </w:rPr>
        <w:t xml:space="preserve"> This entire procedure was done with the averaging for noise immunity method and without the averaging for noise immunity method. The results are shown in Fig. 7. As can be observed, for a given level of residual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the state-estimate averaging for noise immunity increases the occurrence of converging solutions. For example, when the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is 8 dB, the percentage of diverging solutions is approximately reduced from 80% to 25% when employing the state-estimate-averaging technique. Therefore, for the minimal computational effort, averaging provides not only increased confidence in the vibration behavior but also decreases the likelihood of a divergent solution when the residual clutter noise exhibits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&lt; 15 </w:t>
      </w:r>
      <w:proofErr w:type="spellStart"/>
      <w:r w:rsidRPr="00603DF4">
        <w:rPr>
          <w:rFonts w:cstheme="minorHAnsi"/>
        </w:rPr>
        <w:t>dB.</w:t>
      </w:r>
      <w:proofErr w:type="spellEnd"/>
      <w:r w:rsidRPr="00603DF4">
        <w:rPr>
          <w:rFonts w:cstheme="minorHAnsi"/>
        </w:rPr>
        <w:t xml:space="preserve"> When the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exceeds 15 dB, the divergence of the estimates is no longer a concern. In fact, the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 15 dB requirement is quite reasonable since values between 15 and 20 dB of </w:t>
      </w:r>
      <w:proofErr w:type="spellStart"/>
      <w:r w:rsidRPr="00603DF4">
        <w:rPr>
          <w:rFonts w:cstheme="minorHAnsi"/>
        </w:rPr>
        <w:t>SNR</w:t>
      </w:r>
      <w:r w:rsidRPr="00603DF4">
        <w:rPr>
          <w:rFonts w:cstheme="minorHAnsi"/>
          <w:vertAlign w:val="subscript"/>
        </w:rPr>
        <w:t>res</w:t>
      </w:r>
      <w:proofErr w:type="spellEnd"/>
      <w:r w:rsidRPr="00603DF4">
        <w:rPr>
          <w:rFonts w:cstheme="minorHAnsi"/>
        </w:rPr>
        <w:t> are typical thresholds for target detection in MTI systems [30]. The performance limits of the proposed method are summarized in Table I.</w:t>
      </w:r>
    </w:p>
    <w:p w14:paraId="2B2A074A" w14:textId="7D3034DD" w:rsidR="00DE338B" w:rsidRPr="00603DF4" w:rsidRDefault="00DE338B" w:rsidP="00E44FC5">
      <w:pPr>
        <w:rPr>
          <w:rFonts w:cstheme="minorHAnsi"/>
          <w:color w:val="666666"/>
        </w:rPr>
      </w:pPr>
      <w:r w:rsidRPr="00603DF4">
        <w:rPr>
          <w:rFonts w:cstheme="minorHAnsi"/>
          <w:b/>
          <w:bCs/>
          <w:color w:val="666666"/>
        </w:rPr>
        <w:t>TABLE I </w:t>
      </w:r>
      <w:r w:rsidRPr="00603DF4">
        <w:rPr>
          <w:rFonts w:cstheme="minorHAnsi"/>
          <w:color w:val="666666"/>
        </w:rPr>
        <w:t>Performance Limits of DPCA-SAR Vibration Estimation Using the EKF Method</w:t>
      </w:r>
    </w:p>
    <w:tbl>
      <w:tblPr>
        <w:tblStyle w:val="TableGrid"/>
        <w:tblW w:w="0" w:type="auto"/>
        <w:tblLook w:val="04A0" w:firstRow="1" w:lastRow="0" w:firstColumn="1" w:lastColumn="0" w:noHBand="0" w:noVBand="1"/>
      </w:tblPr>
      <w:tblGrid>
        <w:gridCol w:w="4871"/>
        <w:gridCol w:w="4131"/>
      </w:tblGrid>
      <w:tr w:rsidR="00D41612" w:rsidRPr="00603DF4" w14:paraId="28EF19B3" w14:textId="77777777" w:rsidTr="00B63CE6">
        <w:tc>
          <w:tcPr>
            <w:tcW w:w="0" w:type="auto"/>
          </w:tcPr>
          <w:p w14:paraId="51307822" w14:textId="37ED93DE" w:rsidR="00D41612" w:rsidRPr="00603DF4" w:rsidRDefault="00802A7D" w:rsidP="00E44FC5">
            <w:pPr>
              <w:rPr>
                <w:rFonts w:cstheme="minorHAnsi"/>
                <w:color w:val="666666"/>
              </w:rPr>
            </w:pPr>
            <w:r w:rsidRPr="00603DF4">
              <w:rPr>
                <w:rFonts w:cstheme="minorHAnsi"/>
                <w:color w:val="666666"/>
              </w:rPr>
              <w:t>Parameter</w:t>
            </w:r>
          </w:p>
        </w:tc>
        <w:tc>
          <w:tcPr>
            <w:tcW w:w="0" w:type="auto"/>
          </w:tcPr>
          <w:p w14:paraId="4B7D81F3" w14:textId="345126D4" w:rsidR="00D41612" w:rsidRPr="00603DF4" w:rsidRDefault="00802A7D" w:rsidP="00E44FC5">
            <w:pPr>
              <w:rPr>
                <w:rFonts w:cstheme="minorHAnsi"/>
                <w:color w:val="666666"/>
              </w:rPr>
            </w:pPr>
            <w:r w:rsidRPr="00603DF4">
              <w:rPr>
                <w:rFonts w:cstheme="minorHAnsi"/>
                <w:color w:val="666666"/>
              </w:rPr>
              <w:t>Quantity</w:t>
            </w:r>
          </w:p>
        </w:tc>
      </w:tr>
      <w:tr w:rsidR="00D41612" w:rsidRPr="00603DF4" w14:paraId="61EF4D43" w14:textId="77777777" w:rsidTr="00B63CE6">
        <w:tc>
          <w:tcPr>
            <w:tcW w:w="0" w:type="auto"/>
          </w:tcPr>
          <w:p w14:paraId="77B9BA5F" w14:textId="42232C92" w:rsidR="00D41612" w:rsidRPr="00603DF4" w:rsidRDefault="00802A7D" w:rsidP="00E44FC5">
            <w:pPr>
              <w:rPr>
                <w:rFonts w:cstheme="minorHAnsi"/>
                <w:color w:val="666666"/>
              </w:rPr>
            </w:pPr>
            <w:r w:rsidRPr="00603DF4">
              <w:rPr>
                <w:rFonts w:cstheme="minorHAnsi"/>
                <w:color w:val="666666"/>
              </w:rPr>
              <w:t xml:space="preserve">Required </w:t>
            </w:r>
            <w:proofErr w:type="spellStart"/>
            <w:r w:rsidRPr="00603DF4">
              <w:rPr>
                <w:rFonts w:cstheme="minorHAnsi"/>
                <w:color w:val="666666"/>
              </w:rPr>
              <w:t>SNR</w:t>
            </w:r>
            <w:r w:rsidRPr="00603DF4">
              <w:rPr>
                <w:rFonts w:cstheme="minorHAnsi"/>
                <w:i/>
                <w:iCs/>
                <w:color w:val="666666"/>
                <w:vertAlign w:val="subscript"/>
              </w:rPr>
              <w:t>res</w:t>
            </w:r>
            <w:proofErr w:type="spellEnd"/>
            <w:r w:rsidRPr="00603DF4">
              <w:rPr>
                <w:rFonts w:cstheme="minorHAnsi"/>
                <w:color w:val="666666"/>
              </w:rPr>
              <w:t>:</w:t>
            </w:r>
          </w:p>
        </w:tc>
        <w:tc>
          <w:tcPr>
            <w:tcW w:w="0" w:type="auto"/>
          </w:tcPr>
          <w:p w14:paraId="2B2FC041" w14:textId="6758686F" w:rsidR="00D41612" w:rsidRPr="00603DF4" w:rsidRDefault="00802A7D" w:rsidP="00E44FC5">
            <w:pPr>
              <w:rPr>
                <w:rFonts w:cstheme="minorHAnsi"/>
                <w:color w:val="666666"/>
              </w:rPr>
            </w:pPr>
            <w:r w:rsidRPr="00603DF4">
              <w:rPr>
                <w:rFonts w:cstheme="minorHAnsi"/>
                <w:color w:val="666666"/>
              </w:rPr>
              <w:t>15 dB</w:t>
            </w:r>
          </w:p>
        </w:tc>
      </w:tr>
      <w:tr w:rsidR="00D41612" w:rsidRPr="00603DF4" w14:paraId="003DF54B" w14:textId="77777777" w:rsidTr="00B63CE6">
        <w:tc>
          <w:tcPr>
            <w:tcW w:w="0" w:type="auto"/>
          </w:tcPr>
          <w:p w14:paraId="3473E067" w14:textId="088F6DAB" w:rsidR="00D41612" w:rsidRPr="00603DF4" w:rsidRDefault="00802A7D" w:rsidP="00E44FC5">
            <w:pPr>
              <w:rPr>
                <w:rFonts w:cstheme="minorHAnsi"/>
                <w:color w:val="666666"/>
              </w:rPr>
            </w:pPr>
            <w:r w:rsidRPr="00603DF4">
              <w:rPr>
                <w:rFonts w:cstheme="minorHAnsi"/>
                <w:color w:val="666666"/>
              </w:rPr>
              <w:t>Frequency Resolution</w:t>
            </w:r>
          </w:p>
        </w:tc>
        <w:tc>
          <w:tcPr>
            <w:tcW w:w="0" w:type="auto"/>
          </w:tcPr>
          <w:p w14:paraId="5C7499D2" w14:textId="1935F69D" w:rsidR="00D41612" w:rsidRPr="00603DF4" w:rsidRDefault="004E7266" w:rsidP="00E44FC5">
            <w:pPr>
              <w:rPr>
                <w:rFonts w:cstheme="minorHAnsi"/>
                <w:color w:val="666666"/>
                <w:sz w:val="28"/>
                <w:szCs w:val="28"/>
              </w:rPr>
            </w:pPr>
            <m:oMathPara>
              <m:oMathParaPr>
                <m:jc m:val="left"/>
              </m:oMathParaPr>
              <m:oMath>
                <m:f>
                  <m:fPr>
                    <m:ctrlPr>
                      <w:rPr>
                        <w:rFonts w:ascii="Cambria Math" w:hAnsi="Cambria Math" w:cstheme="minorHAnsi"/>
                        <w:i/>
                        <w:color w:val="666666"/>
                        <w:sz w:val="28"/>
                        <w:szCs w:val="28"/>
                      </w:rPr>
                    </m:ctrlPr>
                  </m:fPr>
                  <m:num>
                    <m:r>
                      <w:rPr>
                        <w:rFonts w:ascii="Cambria Math" w:hAnsi="Cambria Math" w:cstheme="minorHAnsi"/>
                        <w:color w:val="666666"/>
                        <w:sz w:val="28"/>
                        <w:szCs w:val="28"/>
                      </w:rPr>
                      <m:t>1</m:t>
                    </m:r>
                  </m:num>
                  <m:den>
                    <m:sSub>
                      <m:sSubPr>
                        <m:ctrlPr>
                          <w:rPr>
                            <w:rFonts w:ascii="Cambria Math" w:hAnsi="Cambria Math" w:cstheme="minorHAnsi"/>
                            <w:i/>
                            <w:color w:val="666666"/>
                            <w:sz w:val="28"/>
                            <w:szCs w:val="28"/>
                          </w:rPr>
                        </m:ctrlPr>
                      </m:sSubPr>
                      <m:e>
                        <m:r>
                          <w:rPr>
                            <w:rFonts w:ascii="Cambria Math" w:hAnsi="Cambria Math" w:cstheme="minorHAnsi"/>
                            <w:color w:val="666666"/>
                            <w:sz w:val="28"/>
                            <w:szCs w:val="28"/>
                          </w:rPr>
                          <m:t>f</m:t>
                        </m:r>
                      </m:e>
                      <m:sub>
                        <m:r>
                          <w:rPr>
                            <w:rFonts w:ascii="Cambria Math" w:hAnsi="Cambria Math" w:cstheme="minorHAnsi"/>
                            <w:color w:val="666666"/>
                            <w:sz w:val="28"/>
                            <w:szCs w:val="28"/>
                          </w:rPr>
                          <m:t>pτf</m:t>
                        </m:r>
                      </m:sub>
                    </m:sSub>
                    <m:r>
                      <w:rPr>
                        <w:rFonts w:ascii="Cambria Math" w:hAnsi="Cambria Math" w:cstheme="minorHAnsi"/>
                        <w:color w:val="666666"/>
                        <w:sz w:val="28"/>
                        <w:szCs w:val="28"/>
                      </w:rPr>
                      <m:t>N</m:t>
                    </m:r>
                  </m:den>
                </m:f>
              </m:oMath>
            </m:oMathPara>
          </w:p>
        </w:tc>
      </w:tr>
      <w:tr w:rsidR="00D41612" w:rsidRPr="00603DF4" w14:paraId="2F7ECBF5" w14:textId="77777777" w:rsidTr="00B63CE6">
        <w:tc>
          <w:tcPr>
            <w:tcW w:w="0" w:type="auto"/>
          </w:tcPr>
          <w:p w14:paraId="63F7F637" w14:textId="6C6A74B4" w:rsidR="00D41612" w:rsidRPr="00603DF4" w:rsidRDefault="00BE1F93" w:rsidP="00E44FC5">
            <w:pPr>
              <w:rPr>
                <w:rFonts w:cstheme="minorHAnsi"/>
                <w:color w:val="666666"/>
              </w:rPr>
            </w:pPr>
            <w:r w:rsidRPr="00603DF4">
              <w:rPr>
                <w:rFonts w:cstheme="minorHAnsi"/>
                <w:color w:val="666666"/>
              </w:rPr>
              <w:t xml:space="preserve">Maximum measurable vibration velocity </w:t>
            </w:r>
            <w:r w:rsidR="00B816C8" w:rsidRPr="00603DF4">
              <w:rPr>
                <w:rFonts w:cstheme="minorHAnsi"/>
                <w:color w:val="666666"/>
              </w:rPr>
              <w:t>(MMVV):</w:t>
            </w:r>
          </w:p>
        </w:tc>
        <w:tc>
          <w:tcPr>
            <w:tcW w:w="0" w:type="auto"/>
          </w:tcPr>
          <w:p w14:paraId="3AAD901F" w14:textId="22B72302" w:rsidR="00D41612" w:rsidRPr="00603DF4" w:rsidRDefault="004E7266" w:rsidP="00E44FC5">
            <w:pPr>
              <w:rPr>
                <w:rFonts w:cstheme="minorHAnsi"/>
                <w:color w:val="666666"/>
                <w:sz w:val="28"/>
                <w:szCs w:val="28"/>
              </w:rPr>
            </w:pPr>
            <m:oMathPara>
              <m:oMathParaPr>
                <m:jc m:val="left"/>
              </m:oMathParaPr>
              <m:oMath>
                <m:f>
                  <m:fPr>
                    <m:ctrlPr>
                      <w:rPr>
                        <w:rFonts w:ascii="Cambria Math" w:hAnsi="Cambria Math" w:cstheme="minorHAnsi"/>
                        <w:i/>
                        <w:color w:val="666666"/>
                        <w:sz w:val="28"/>
                        <w:szCs w:val="28"/>
                      </w:rPr>
                    </m:ctrlPr>
                  </m:fPr>
                  <m:num>
                    <m:r>
                      <w:rPr>
                        <w:rFonts w:ascii="Cambria Math" w:hAnsi="Cambria Math" w:cstheme="minorHAnsi"/>
                        <w:color w:val="666666"/>
                        <w:sz w:val="28"/>
                        <w:szCs w:val="28"/>
                      </w:rPr>
                      <m:t>λ</m:t>
                    </m:r>
                  </m:num>
                  <m:den>
                    <m:sSub>
                      <m:sSubPr>
                        <m:ctrlPr>
                          <w:rPr>
                            <w:rFonts w:ascii="Cambria Math" w:hAnsi="Cambria Math" w:cstheme="minorHAnsi"/>
                            <w:i/>
                            <w:color w:val="666666"/>
                            <w:sz w:val="28"/>
                            <w:szCs w:val="28"/>
                          </w:rPr>
                        </m:ctrlPr>
                      </m:sSubPr>
                      <m:e>
                        <m:r>
                          <w:rPr>
                            <w:rFonts w:ascii="Cambria Math" w:hAnsi="Cambria Math" w:cstheme="minorHAnsi"/>
                            <w:color w:val="666666"/>
                            <w:sz w:val="28"/>
                            <w:szCs w:val="28"/>
                          </w:rPr>
                          <m:t>4τ</m:t>
                        </m:r>
                      </m:e>
                      <m:sub>
                        <m:r>
                          <w:rPr>
                            <w:rFonts w:ascii="Cambria Math" w:hAnsi="Cambria Math" w:cstheme="minorHAnsi"/>
                            <w:color w:val="666666"/>
                            <w:sz w:val="28"/>
                            <w:szCs w:val="28"/>
                          </w:rPr>
                          <m:t>B</m:t>
                        </m:r>
                      </m:sub>
                    </m:sSub>
                  </m:den>
                </m:f>
              </m:oMath>
            </m:oMathPara>
          </w:p>
        </w:tc>
      </w:tr>
      <w:tr w:rsidR="00D41612" w:rsidRPr="00603DF4" w14:paraId="355C6E98" w14:textId="77777777" w:rsidTr="00B63CE6">
        <w:tc>
          <w:tcPr>
            <w:tcW w:w="0" w:type="auto"/>
          </w:tcPr>
          <w:p w14:paraId="2E632F8D" w14:textId="4B00C390" w:rsidR="00D41612" w:rsidRPr="00603DF4" w:rsidRDefault="00E61A0F" w:rsidP="00E44FC5">
            <w:pPr>
              <w:rPr>
                <w:rFonts w:cstheme="minorHAnsi"/>
                <w:color w:val="666666"/>
              </w:rPr>
            </w:pPr>
            <w:r w:rsidRPr="00603DF4">
              <w:rPr>
                <w:rFonts w:cstheme="minorHAnsi"/>
                <w:color w:val="666666"/>
              </w:rPr>
              <w:t>Maximum measurable vibration frequency (</w:t>
            </w:r>
            <w:r w:rsidR="00F52493" w:rsidRPr="00603DF4">
              <w:rPr>
                <w:rFonts w:cstheme="minorHAnsi"/>
                <w:color w:val="666666"/>
              </w:rPr>
              <w:t>MMVF):</w:t>
            </w:r>
          </w:p>
        </w:tc>
        <w:tc>
          <w:tcPr>
            <w:tcW w:w="0" w:type="auto"/>
          </w:tcPr>
          <w:p w14:paraId="2E23FAE2" w14:textId="26D4485A" w:rsidR="00D41612" w:rsidRPr="00603DF4" w:rsidRDefault="009310C1" w:rsidP="00E44FC5">
            <w:pPr>
              <w:rPr>
                <w:rFonts w:cstheme="minorHAnsi"/>
                <w:color w:val="666666"/>
              </w:rPr>
            </w:pPr>
            <w:r w:rsidRPr="00603DF4">
              <w:rPr>
                <w:rFonts w:cstheme="minorHAnsi"/>
                <w:color w:val="666666"/>
              </w:rPr>
              <w:t>T</w:t>
            </w:r>
            <w:r w:rsidR="00F52493" w:rsidRPr="00603DF4">
              <w:rPr>
                <w:rFonts w:cstheme="minorHAnsi"/>
                <w:color w:val="666666"/>
              </w:rPr>
              <w:t>heoretically</w:t>
            </w:r>
            <w:r w:rsidRPr="00603DF4">
              <w:rPr>
                <w:rFonts w:cstheme="minorHAnsi"/>
                <w:color w:val="666666"/>
              </w:rPr>
              <w:t xml:space="preserve"> </w:t>
            </w:r>
            <m:oMath>
              <m:f>
                <m:fPr>
                  <m:ctrlPr>
                    <w:rPr>
                      <w:rFonts w:ascii="Cambria Math" w:hAnsi="Cambria Math" w:cstheme="minorHAnsi"/>
                      <w:i/>
                      <w:color w:val="666666"/>
                    </w:rPr>
                  </m:ctrlPr>
                </m:fPr>
                <m:num>
                  <m:sSub>
                    <m:sSubPr>
                      <m:ctrlPr>
                        <w:rPr>
                          <w:rFonts w:ascii="Cambria Math" w:hAnsi="Cambria Math" w:cstheme="minorHAnsi"/>
                          <w:i/>
                          <w:color w:val="666666"/>
                          <w:sz w:val="28"/>
                          <w:szCs w:val="28"/>
                        </w:rPr>
                      </m:ctrlPr>
                    </m:sSubPr>
                    <m:e>
                      <m:r>
                        <w:rPr>
                          <w:rFonts w:ascii="Cambria Math" w:hAnsi="Cambria Math" w:cstheme="minorHAnsi"/>
                          <w:color w:val="666666"/>
                          <w:sz w:val="28"/>
                          <w:szCs w:val="28"/>
                        </w:rPr>
                        <m:t>f</m:t>
                      </m:r>
                    </m:e>
                    <m:sub>
                      <m:r>
                        <w:rPr>
                          <w:rFonts w:ascii="Cambria Math" w:hAnsi="Cambria Math" w:cstheme="minorHAnsi"/>
                          <w:color w:val="666666"/>
                          <w:sz w:val="28"/>
                          <w:szCs w:val="28"/>
                        </w:rPr>
                        <m:t>pτf</m:t>
                      </m:r>
                    </m:sub>
                  </m:sSub>
                </m:num>
                <m:den>
                  <m:r>
                    <w:rPr>
                      <w:rFonts w:ascii="Cambria Math" w:hAnsi="Cambria Math" w:cstheme="minorHAnsi"/>
                      <w:color w:val="666666"/>
                      <w:sz w:val="28"/>
                      <w:szCs w:val="28"/>
                    </w:rPr>
                    <m:t>2</m:t>
                  </m:r>
                </m:den>
              </m:f>
            </m:oMath>
            <w:r w:rsidRPr="00603DF4">
              <w:rPr>
                <w:rFonts w:cstheme="minorHAnsi"/>
                <w:color w:val="666666"/>
              </w:rPr>
              <w:t xml:space="preserve">; with state averaging </w:t>
            </w:r>
            <m:oMath>
              <m:f>
                <m:fPr>
                  <m:ctrlPr>
                    <w:rPr>
                      <w:rFonts w:ascii="Cambria Math" w:hAnsi="Cambria Math" w:cstheme="minorHAnsi"/>
                      <w:i/>
                      <w:color w:val="666666"/>
                    </w:rPr>
                  </m:ctrlPr>
                </m:fPr>
                <m:num>
                  <m:sSub>
                    <m:sSubPr>
                      <m:ctrlPr>
                        <w:rPr>
                          <w:rFonts w:ascii="Cambria Math" w:hAnsi="Cambria Math" w:cstheme="minorHAnsi"/>
                          <w:i/>
                          <w:color w:val="666666"/>
                          <w:sz w:val="28"/>
                          <w:szCs w:val="28"/>
                        </w:rPr>
                      </m:ctrlPr>
                    </m:sSubPr>
                    <m:e>
                      <m:r>
                        <w:rPr>
                          <w:rFonts w:ascii="Cambria Math" w:hAnsi="Cambria Math" w:cstheme="minorHAnsi"/>
                          <w:color w:val="666666"/>
                          <w:sz w:val="28"/>
                          <w:szCs w:val="28"/>
                        </w:rPr>
                        <m:t>f</m:t>
                      </m:r>
                    </m:e>
                    <m:sub>
                      <m:r>
                        <w:rPr>
                          <w:rFonts w:ascii="Cambria Math" w:hAnsi="Cambria Math" w:cstheme="minorHAnsi"/>
                          <w:color w:val="666666"/>
                          <w:sz w:val="28"/>
                          <w:szCs w:val="28"/>
                        </w:rPr>
                        <m:t>pτf</m:t>
                      </m:r>
                    </m:sub>
                  </m:sSub>
                </m:num>
                <m:den>
                  <m:sSub>
                    <m:sSubPr>
                      <m:ctrlPr>
                        <w:rPr>
                          <w:rFonts w:ascii="Cambria Math" w:hAnsi="Cambria Math" w:cstheme="minorHAnsi"/>
                          <w:i/>
                          <w:color w:val="666666"/>
                          <w:sz w:val="28"/>
                          <w:szCs w:val="28"/>
                        </w:rPr>
                      </m:ctrlPr>
                    </m:sSubPr>
                    <m:e>
                      <m:r>
                        <w:rPr>
                          <w:rFonts w:ascii="Cambria Math" w:hAnsi="Cambria Math" w:cstheme="minorHAnsi"/>
                          <w:color w:val="666666"/>
                          <w:sz w:val="28"/>
                          <w:szCs w:val="28"/>
                        </w:rPr>
                        <m:t>2N</m:t>
                      </m:r>
                    </m:e>
                    <m:sub>
                      <m:r>
                        <w:rPr>
                          <w:rFonts w:ascii="Cambria Math" w:hAnsi="Cambria Math" w:cstheme="minorHAnsi"/>
                          <w:color w:val="666666"/>
                          <w:sz w:val="28"/>
                          <w:szCs w:val="28"/>
                        </w:rPr>
                        <m:t>1</m:t>
                      </m:r>
                    </m:sub>
                  </m:sSub>
                </m:den>
              </m:f>
            </m:oMath>
          </w:p>
        </w:tc>
      </w:tr>
    </w:tbl>
    <w:p w14:paraId="3D68ED6F" w14:textId="77777777" w:rsidR="00D21764" w:rsidRPr="00603DF4" w:rsidRDefault="00D21764" w:rsidP="00E44FC5">
      <w:pPr>
        <w:rPr>
          <w:rFonts w:cstheme="minorHAnsi"/>
          <w:color w:val="666666"/>
        </w:rPr>
      </w:pPr>
    </w:p>
    <w:p w14:paraId="0666756F" w14:textId="165B5849" w:rsidR="00DE338B" w:rsidRPr="00603DF4" w:rsidRDefault="00DE338B" w:rsidP="00E44FC5">
      <w:pPr>
        <w:rPr>
          <w:rStyle w:val="Hyperlink"/>
          <w:rFonts w:cstheme="minorHAnsi"/>
          <w:color w:val="006699"/>
          <w:u w:val="none"/>
        </w:rPr>
      </w:pPr>
      <w:r w:rsidRPr="00603DF4">
        <w:rPr>
          <w:rFonts w:cstheme="minorHAnsi"/>
        </w:rPr>
        <w:lastRenderedPageBreak/>
        <w:fldChar w:fldCharType="begin"/>
      </w:r>
      <w:r w:rsidRPr="00603DF4">
        <w:rPr>
          <w:rFonts w:cstheme="minorHAnsi"/>
        </w:rPr>
        <w:instrText xml:space="preserve"> HYPERLINK "https://ieeexplore.ieee.org/mediastore_new/IEEE/content/media/36/8344524/8244248/perez.t1-2782621-large.gif" </w:instrText>
      </w:r>
      <w:r w:rsidRPr="00603DF4">
        <w:rPr>
          <w:rFonts w:cstheme="minorHAnsi"/>
        </w:rPr>
        <w:fldChar w:fldCharType="separate"/>
      </w:r>
      <w:r w:rsidRPr="00603DF4">
        <w:rPr>
          <w:rFonts w:cstheme="minorHAnsi"/>
          <w:noProof/>
          <w:color w:val="006699"/>
        </w:rPr>
        <w:drawing>
          <wp:inline distT="0" distB="0" distL="0" distR="0" wp14:anchorId="3FD20A5D" wp14:editId="6F2F6BF1">
            <wp:extent cx="2743200" cy="1490472"/>
            <wp:effectExtent l="0" t="0" r="0" b="0"/>
            <wp:docPr id="10" name="Picture 10" descr="TABLE I Performance Limits of DPCA-SAR Vibration Estimation Using the EKF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 I"/>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1490472"/>
                    </a:xfrm>
                    <a:prstGeom prst="rect">
                      <a:avLst/>
                    </a:prstGeom>
                    <a:noFill/>
                    <a:ln>
                      <a:noFill/>
                    </a:ln>
                  </pic:spPr>
                </pic:pic>
              </a:graphicData>
            </a:graphic>
          </wp:inline>
        </w:drawing>
      </w:r>
    </w:p>
    <w:p w14:paraId="428F8750" w14:textId="34519104" w:rsidR="00DE338B" w:rsidRPr="00603DF4" w:rsidRDefault="00DE338B" w:rsidP="00E44FC5">
      <w:pPr>
        <w:rPr>
          <w:rFonts w:cstheme="minorHAnsi"/>
          <w:color w:val="666666"/>
        </w:rPr>
      </w:pPr>
      <w:r w:rsidRPr="00603DF4">
        <w:rPr>
          <w:rFonts w:cstheme="minorHAnsi"/>
        </w:rPr>
        <w:fldChar w:fldCharType="end"/>
      </w:r>
      <w:r w:rsidRPr="00603DF4">
        <w:rPr>
          <w:rFonts w:cstheme="minorHAnsi"/>
          <w:b/>
          <w:bCs/>
          <w:color w:val="666666"/>
        </w:rPr>
        <w:t>TABLE II </w:t>
      </w:r>
      <w:r w:rsidRPr="00603DF4">
        <w:rPr>
          <w:rFonts w:cstheme="minorHAnsi"/>
          <w:color w:val="666666"/>
        </w:rPr>
        <w:t>DPCA-SAR System Parameters Used in Simulations</w:t>
      </w:r>
    </w:p>
    <w:tbl>
      <w:tblPr>
        <w:tblStyle w:val="TableGrid"/>
        <w:tblW w:w="0" w:type="auto"/>
        <w:tblLook w:val="04A0" w:firstRow="1" w:lastRow="0" w:firstColumn="1" w:lastColumn="0" w:noHBand="0" w:noVBand="1"/>
      </w:tblPr>
      <w:tblGrid>
        <w:gridCol w:w="2050"/>
        <w:gridCol w:w="1114"/>
      </w:tblGrid>
      <w:tr w:rsidR="000A51A3" w:rsidRPr="00603DF4" w14:paraId="3220D989" w14:textId="77777777" w:rsidTr="0017205D">
        <w:tc>
          <w:tcPr>
            <w:tcW w:w="0" w:type="auto"/>
          </w:tcPr>
          <w:p w14:paraId="1A020615" w14:textId="5D58D875" w:rsidR="000A51A3" w:rsidRPr="00603DF4" w:rsidRDefault="001B5DE2" w:rsidP="00E44FC5">
            <w:pPr>
              <w:rPr>
                <w:rFonts w:cstheme="minorHAnsi"/>
                <w:color w:val="666666"/>
              </w:rPr>
            </w:pPr>
            <w:r w:rsidRPr="00603DF4">
              <w:rPr>
                <w:rFonts w:cstheme="minorHAnsi"/>
                <w:color w:val="666666"/>
              </w:rPr>
              <w:t>Parameter</w:t>
            </w:r>
          </w:p>
        </w:tc>
        <w:tc>
          <w:tcPr>
            <w:tcW w:w="0" w:type="auto"/>
          </w:tcPr>
          <w:p w14:paraId="5AB0224D" w14:textId="753B7EDB" w:rsidR="000A51A3" w:rsidRPr="00603DF4" w:rsidRDefault="001B5DE2" w:rsidP="00E44FC5">
            <w:pPr>
              <w:rPr>
                <w:rFonts w:cstheme="minorHAnsi"/>
                <w:color w:val="666666"/>
              </w:rPr>
            </w:pPr>
            <w:r w:rsidRPr="00603DF4">
              <w:rPr>
                <w:rFonts w:cstheme="minorHAnsi"/>
                <w:color w:val="666666"/>
              </w:rPr>
              <w:t>Quantity</w:t>
            </w:r>
          </w:p>
        </w:tc>
      </w:tr>
      <w:tr w:rsidR="000A51A3" w:rsidRPr="00603DF4" w14:paraId="5BD75BAF" w14:textId="77777777" w:rsidTr="0017205D">
        <w:tc>
          <w:tcPr>
            <w:tcW w:w="0" w:type="auto"/>
          </w:tcPr>
          <w:p w14:paraId="31463663" w14:textId="455BB154" w:rsidR="000A51A3" w:rsidRPr="00603DF4" w:rsidRDefault="001B5DE2" w:rsidP="00E44FC5">
            <w:pPr>
              <w:rPr>
                <w:rFonts w:cstheme="minorHAnsi"/>
                <w:color w:val="666666"/>
              </w:rPr>
            </w:pPr>
            <w:r w:rsidRPr="00603DF4">
              <w:rPr>
                <w:rFonts w:cstheme="minorHAnsi"/>
                <w:color w:val="666666"/>
              </w:rPr>
              <w:t>Center frequency</w:t>
            </w:r>
          </w:p>
        </w:tc>
        <w:tc>
          <w:tcPr>
            <w:tcW w:w="0" w:type="auto"/>
          </w:tcPr>
          <w:p w14:paraId="6DA130BB" w14:textId="7BEF0D01" w:rsidR="000A51A3" w:rsidRPr="00603DF4" w:rsidRDefault="001B5DE2" w:rsidP="00E44FC5">
            <w:pPr>
              <w:rPr>
                <w:rFonts w:cstheme="minorHAnsi"/>
                <w:color w:val="666666"/>
              </w:rPr>
            </w:pPr>
            <w:r w:rsidRPr="00603DF4">
              <w:rPr>
                <w:rFonts w:cstheme="minorHAnsi"/>
                <w:color w:val="666666"/>
              </w:rPr>
              <w:t>16 GHz</w:t>
            </w:r>
          </w:p>
        </w:tc>
      </w:tr>
      <w:tr w:rsidR="000A51A3" w:rsidRPr="00603DF4" w14:paraId="48D91EA3" w14:textId="77777777" w:rsidTr="0017205D">
        <w:tc>
          <w:tcPr>
            <w:tcW w:w="0" w:type="auto"/>
          </w:tcPr>
          <w:p w14:paraId="6FE53C30" w14:textId="601CBAD2" w:rsidR="000A51A3" w:rsidRPr="00603DF4" w:rsidRDefault="003079FE" w:rsidP="00E44FC5">
            <w:pPr>
              <w:rPr>
                <w:rFonts w:cstheme="minorHAnsi"/>
                <w:color w:val="666666"/>
              </w:rPr>
            </w:pPr>
            <w:r w:rsidRPr="00603DF4">
              <w:rPr>
                <w:rFonts w:cstheme="minorHAnsi"/>
                <w:color w:val="666666"/>
              </w:rPr>
              <w:t>Effective PRG</w:t>
            </w:r>
          </w:p>
        </w:tc>
        <w:tc>
          <w:tcPr>
            <w:tcW w:w="0" w:type="auto"/>
          </w:tcPr>
          <w:p w14:paraId="4842E1B1" w14:textId="7B4C90FF" w:rsidR="000A51A3" w:rsidRPr="00603DF4" w:rsidRDefault="003079FE" w:rsidP="00E44FC5">
            <w:pPr>
              <w:rPr>
                <w:rFonts w:cstheme="minorHAnsi"/>
                <w:color w:val="666666"/>
              </w:rPr>
            </w:pPr>
            <w:r w:rsidRPr="00603DF4">
              <w:rPr>
                <w:rFonts w:cstheme="minorHAnsi"/>
                <w:color w:val="666666"/>
              </w:rPr>
              <w:t>487 Hz</w:t>
            </w:r>
          </w:p>
        </w:tc>
      </w:tr>
      <w:tr w:rsidR="000A51A3" w:rsidRPr="00603DF4" w14:paraId="57D1315C" w14:textId="77777777" w:rsidTr="0017205D">
        <w:tc>
          <w:tcPr>
            <w:tcW w:w="0" w:type="auto"/>
          </w:tcPr>
          <w:p w14:paraId="4C793D2A" w14:textId="6853D4C6" w:rsidR="000A51A3" w:rsidRPr="00603DF4" w:rsidRDefault="0041231B" w:rsidP="00E44FC5">
            <w:pPr>
              <w:rPr>
                <w:rFonts w:cstheme="minorHAnsi"/>
                <w:color w:val="666666"/>
              </w:rPr>
            </w:pPr>
            <w:r w:rsidRPr="00603DF4">
              <w:rPr>
                <w:rFonts w:cstheme="minorHAnsi"/>
                <w:color w:val="666666"/>
              </w:rPr>
              <w:t>Propagation velocity</w:t>
            </w:r>
          </w:p>
        </w:tc>
        <w:tc>
          <w:tcPr>
            <w:tcW w:w="0" w:type="auto"/>
          </w:tcPr>
          <w:p w14:paraId="622C47F3" w14:textId="785ECE3F" w:rsidR="000A51A3" w:rsidRPr="00603DF4" w:rsidRDefault="0041231B" w:rsidP="00E44FC5">
            <w:pPr>
              <w:rPr>
                <w:rFonts w:cstheme="minorHAnsi"/>
                <w:color w:val="666666"/>
              </w:rPr>
            </w:pPr>
            <w:r w:rsidRPr="00603DF4">
              <w:rPr>
                <w:rFonts w:cstheme="minorHAnsi"/>
                <w:color w:val="666666"/>
              </w:rPr>
              <w:t>3x10</w:t>
            </w:r>
            <w:r w:rsidR="00882C73" w:rsidRPr="00603DF4">
              <w:rPr>
                <w:rFonts w:cstheme="minorHAnsi"/>
                <w:color w:val="666666"/>
                <w:vertAlign w:val="superscript"/>
              </w:rPr>
              <w:t>8</w:t>
            </w:r>
            <w:r w:rsidR="00882C73" w:rsidRPr="00603DF4">
              <w:rPr>
                <w:rFonts w:cstheme="minorHAnsi"/>
                <w:color w:val="666666"/>
              </w:rPr>
              <w:t xml:space="preserve"> m/s</w:t>
            </w:r>
          </w:p>
        </w:tc>
      </w:tr>
      <w:tr w:rsidR="000A51A3" w:rsidRPr="00603DF4" w14:paraId="220723DA" w14:textId="77777777" w:rsidTr="0017205D">
        <w:tc>
          <w:tcPr>
            <w:tcW w:w="0" w:type="auto"/>
          </w:tcPr>
          <w:p w14:paraId="0F5F6879" w14:textId="632BB274" w:rsidR="000A51A3" w:rsidRPr="00603DF4" w:rsidRDefault="00882C73" w:rsidP="00E44FC5">
            <w:pPr>
              <w:rPr>
                <w:rFonts w:cstheme="minorHAnsi"/>
                <w:color w:val="666666"/>
              </w:rPr>
            </w:pPr>
            <w:r w:rsidRPr="00603DF4">
              <w:rPr>
                <w:rFonts w:cstheme="minorHAnsi"/>
                <w:color w:val="666666"/>
              </w:rPr>
              <w:t>Platform velocity</w:t>
            </w:r>
          </w:p>
        </w:tc>
        <w:tc>
          <w:tcPr>
            <w:tcW w:w="0" w:type="auto"/>
          </w:tcPr>
          <w:p w14:paraId="5A379976" w14:textId="7F10B392" w:rsidR="000A51A3" w:rsidRPr="00603DF4" w:rsidRDefault="00882C73" w:rsidP="00E44FC5">
            <w:pPr>
              <w:rPr>
                <w:rFonts w:cstheme="minorHAnsi"/>
                <w:color w:val="666666"/>
              </w:rPr>
            </w:pPr>
            <w:r w:rsidRPr="00603DF4">
              <w:rPr>
                <w:rFonts w:cstheme="minorHAnsi"/>
                <w:color w:val="666666"/>
              </w:rPr>
              <w:t>175 m/s</w:t>
            </w:r>
          </w:p>
        </w:tc>
      </w:tr>
      <w:tr w:rsidR="000A51A3" w:rsidRPr="00603DF4" w14:paraId="1626E8C4" w14:textId="77777777" w:rsidTr="0017205D">
        <w:tc>
          <w:tcPr>
            <w:tcW w:w="0" w:type="auto"/>
          </w:tcPr>
          <w:p w14:paraId="06F72FD3" w14:textId="03203D78" w:rsidR="000A51A3" w:rsidRPr="00603DF4" w:rsidRDefault="00882C73" w:rsidP="00E44FC5">
            <w:pPr>
              <w:rPr>
                <w:rFonts w:cstheme="minorHAnsi"/>
                <w:color w:val="666666"/>
              </w:rPr>
            </w:pPr>
            <w:r w:rsidRPr="00603DF4">
              <w:rPr>
                <w:rFonts w:cstheme="minorHAnsi"/>
                <w:color w:val="666666"/>
              </w:rPr>
              <w:t>Slant range</w:t>
            </w:r>
          </w:p>
        </w:tc>
        <w:tc>
          <w:tcPr>
            <w:tcW w:w="0" w:type="auto"/>
          </w:tcPr>
          <w:p w14:paraId="53F26C05" w14:textId="3403F897" w:rsidR="000A51A3" w:rsidRPr="00603DF4" w:rsidRDefault="00882C73" w:rsidP="00E44FC5">
            <w:pPr>
              <w:rPr>
                <w:rFonts w:cstheme="minorHAnsi"/>
                <w:color w:val="666666"/>
              </w:rPr>
            </w:pPr>
            <w:r w:rsidRPr="00603DF4">
              <w:rPr>
                <w:rFonts w:cstheme="minorHAnsi"/>
                <w:color w:val="666666"/>
              </w:rPr>
              <w:t>10km</w:t>
            </w:r>
          </w:p>
        </w:tc>
      </w:tr>
      <w:tr w:rsidR="000A51A3" w:rsidRPr="00603DF4" w14:paraId="5E568B96" w14:textId="77777777" w:rsidTr="0017205D">
        <w:tc>
          <w:tcPr>
            <w:tcW w:w="0" w:type="auto"/>
          </w:tcPr>
          <w:p w14:paraId="6DBC5EB9" w14:textId="4D0C98D2" w:rsidR="000A51A3" w:rsidRPr="00603DF4" w:rsidRDefault="0017205D" w:rsidP="00E44FC5">
            <w:pPr>
              <w:rPr>
                <w:rFonts w:cstheme="minorHAnsi"/>
                <w:color w:val="666666"/>
              </w:rPr>
            </w:pPr>
            <w:r w:rsidRPr="00603DF4">
              <w:rPr>
                <w:rFonts w:cstheme="minorHAnsi"/>
                <w:color w:val="666666"/>
              </w:rPr>
              <w:t>Azimuth resolution</w:t>
            </w:r>
          </w:p>
        </w:tc>
        <w:tc>
          <w:tcPr>
            <w:tcW w:w="0" w:type="auto"/>
          </w:tcPr>
          <w:p w14:paraId="6E8ACFE6" w14:textId="72D09722" w:rsidR="000A51A3" w:rsidRPr="00603DF4" w:rsidRDefault="0017205D" w:rsidP="00E44FC5">
            <w:pPr>
              <w:rPr>
                <w:rFonts w:cstheme="minorHAnsi"/>
                <w:color w:val="666666"/>
              </w:rPr>
            </w:pPr>
            <w:r w:rsidRPr="00603DF4">
              <w:rPr>
                <w:rFonts w:cstheme="minorHAnsi"/>
                <w:color w:val="666666"/>
              </w:rPr>
              <w:t>0.33 m</w:t>
            </w:r>
          </w:p>
        </w:tc>
      </w:tr>
      <w:tr w:rsidR="000A51A3" w:rsidRPr="00603DF4" w14:paraId="4B7036EE" w14:textId="77777777" w:rsidTr="0017205D">
        <w:tc>
          <w:tcPr>
            <w:tcW w:w="0" w:type="auto"/>
          </w:tcPr>
          <w:p w14:paraId="3935DC06" w14:textId="00939314" w:rsidR="000A51A3" w:rsidRPr="00603DF4" w:rsidRDefault="0017205D" w:rsidP="00E44FC5">
            <w:pPr>
              <w:rPr>
                <w:rFonts w:cstheme="minorHAnsi"/>
                <w:color w:val="666666"/>
              </w:rPr>
            </w:pPr>
            <w:r w:rsidRPr="00603DF4">
              <w:rPr>
                <w:rFonts w:cstheme="minorHAnsi"/>
                <w:color w:val="666666"/>
              </w:rPr>
              <w:t>Aperture length</w:t>
            </w:r>
          </w:p>
        </w:tc>
        <w:tc>
          <w:tcPr>
            <w:tcW w:w="0" w:type="auto"/>
          </w:tcPr>
          <w:p w14:paraId="6246A68C" w14:textId="2CB63F70" w:rsidR="000A51A3" w:rsidRPr="00603DF4" w:rsidRDefault="0017205D" w:rsidP="00E44FC5">
            <w:pPr>
              <w:rPr>
                <w:rFonts w:cstheme="minorHAnsi"/>
                <w:color w:val="666666"/>
              </w:rPr>
            </w:pPr>
            <w:r w:rsidRPr="00603DF4">
              <w:rPr>
                <w:rFonts w:cstheme="minorHAnsi"/>
                <w:color w:val="666666"/>
              </w:rPr>
              <w:t>363 m</w:t>
            </w:r>
          </w:p>
        </w:tc>
      </w:tr>
      <w:tr w:rsidR="000A51A3" w:rsidRPr="00603DF4" w14:paraId="627F57D7" w14:textId="77777777" w:rsidTr="0017205D">
        <w:tc>
          <w:tcPr>
            <w:tcW w:w="0" w:type="auto"/>
          </w:tcPr>
          <w:p w14:paraId="2AF81BC8" w14:textId="4A1C14C7" w:rsidR="000A51A3" w:rsidRPr="00603DF4" w:rsidRDefault="0017205D" w:rsidP="00E44FC5">
            <w:pPr>
              <w:rPr>
                <w:rFonts w:cstheme="minorHAnsi"/>
                <w:color w:val="666666"/>
              </w:rPr>
            </w:pPr>
            <w:proofErr w:type="spellStart"/>
            <w:r w:rsidRPr="00603DF4">
              <w:rPr>
                <w:rFonts w:cstheme="minorHAnsi"/>
                <w:color w:val="666666"/>
              </w:rPr>
              <w:t>SNR</w:t>
            </w:r>
            <w:r w:rsidRPr="00603DF4">
              <w:rPr>
                <w:rFonts w:cstheme="minorHAnsi"/>
                <w:i/>
                <w:iCs/>
                <w:color w:val="666666"/>
                <w:vertAlign w:val="subscript"/>
              </w:rPr>
              <w:t>res</w:t>
            </w:r>
            <w:proofErr w:type="spellEnd"/>
          </w:p>
        </w:tc>
        <w:tc>
          <w:tcPr>
            <w:tcW w:w="0" w:type="auto"/>
          </w:tcPr>
          <w:p w14:paraId="0B4EA0E6" w14:textId="57C37A1F" w:rsidR="000A51A3" w:rsidRPr="00603DF4" w:rsidRDefault="0017205D" w:rsidP="00E44FC5">
            <w:pPr>
              <w:rPr>
                <w:rFonts w:cstheme="minorHAnsi"/>
                <w:color w:val="666666"/>
              </w:rPr>
            </w:pPr>
            <w:r w:rsidRPr="00603DF4">
              <w:rPr>
                <w:rFonts w:cstheme="minorHAnsi"/>
                <w:color w:val="666666"/>
              </w:rPr>
              <w:t>15 dB</w:t>
            </w:r>
          </w:p>
        </w:tc>
      </w:tr>
      <w:tr w:rsidR="000A51A3" w:rsidRPr="00603DF4" w14:paraId="20D9856F" w14:textId="77777777" w:rsidTr="0017205D">
        <w:tc>
          <w:tcPr>
            <w:tcW w:w="0" w:type="auto"/>
          </w:tcPr>
          <w:p w14:paraId="4A59CD77" w14:textId="1BBAF868" w:rsidR="000A51A3" w:rsidRPr="00603DF4" w:rsidRDefault="0017205D" w:rsidP="00E44FC5">
            <w:pPr>
              <w:rPr>
                <w:rFonts w:cstheme="minorHAnsi"/>
                <w:color w:val="666666"/>
              </w:rPr>
            </w:pPr>
            <w:proofErr w:type="spellStart"/>
            <w:r w:rsidRPr="00603DF4">
              <w:rPr>
                <w:rFonts w:cstheme="minorHAnsi"/>
                <w:color w:val="666666"/>
              </w:rPr>
              <w:t>Baselin</w:t>
            </w:r>
            <w:proofErr w:type="spellEnd"/>
          </w:p>
        </w:tc>
        <w:tc>
          <w:tcPr>
            <w:tcW w:w="0" w:type="auto"/>
          </w:tcPr>
          <w:p w14:paraId="722C1975" w14:textId="4A42E7C1" w:rsidR="000A51A3" w:rsidRPr="00603DF4" w:rsidRDefault="0017205D" w:rsidP="00E44FC5">
            <w:pPr>
              <w:rPr>
                <w:rFonts w:cstheme="minorHAnsi"/>
                <w:color w:val="666666"/>
              </w:rPr>
            </w:pPr>
            <w:r w:rsidRPr="00603DF4">
              <w:rPr>
                <w:rFonts w:cstheme="minorHAnsi"/>
                <w:color w:val="666666"/>
              </w:rPr>
              <w:t>0.3596 m</w:t>
            </w:r>
          </w:p>
        </w:tc>
      </w:tr>
    </w:tbl>
    <w:p w14:paraId="383507B8" w14:textId="77777777" w:rsidR="00B63CE6" w:rsidRPr="00603DF4" w:rsidRDefault="00B63CE6" w:rsidP="00E44FC5">
      <w:pPr>
        <w:rPr>
          <w:rFonts w:cstheme="minorHAnsi"/>
          <w:color w:val="666666"/>
        </w:rPr>
      </w:pPr>
    </w:p>
    <w:p w14:paraId="1746DD2F" w14:textId="14FF68B0" w:rsidR="00DE338B" w:rsidRPr="00603DF4" w:rsidRDefault="00DE338B" w:rsidP="00E44FC5">
      <w:pPr>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"https://ieeexplore.ieee.org/mediastore_new/IEEE/content/media/36/8344524/8244248/perez.t2-2782621-large.gif" </w:instrText>
      </w:r>
      <w:r w:rsidRPr="00603DF4">
        <w:rPr>
          <w:rFonts w:cstheme="minorHAnsi"/>
        </w:rPr>
        <w:fldChar w:fldCharType="separate"/>
      </w:r>
      <w:r w:rsidRPr="00603DF4">
        <w:rPr>
          <w:rFonts w:cstheme="minorHAnsi"/>
          <w:noProof/>
          <w:color w:val="006699"/>
        </w:rPr>
        <w:drawing>
          <wp:inline distT="0" distB="0" distL="0" distR="0" wp14:anchorId="77E46913" wp14:editId="01910AA2">
            <wp:extent cx="2743200" cy="2825496"/>
            <wp:effectExtent l="0" t="0" r="0" b="0"/>
            <wp:docPr id="9" name="Picture 9" descr="TABLE II DPCA-SAR System Parameters Used in Sim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able II"/>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2825496"/>
                    </a:xfrm>
                    <a:prstGeom prst="rect">
                      <a:avLst/>
                    </a:prstGeom>
                    <a:noFill/>
                    <a:ln>
                      <a:noFill/>
                    </a:ln>
                  </pic:spPr>
                </pic:pic>
              </a:graphicData>
            </a:graphic>
          </wp:inline>
        </w:drawing>
      </w:r>
    </w:p>
    <w:p w14:paraId="14A014BE" w14:textId="77777777" w:rsidR="00DE338B" w:rsidRPr="00603DF4" w:rsidRDefault="00DE338B" w:rsidP="00E44FC5">
      <w:pPr>
        <w:rPr>
          <w:rFonts w:cstheme="minorHAnsi"/>
        </w:rPr>
      </w:pPr>
      <w:r w:rsidRPr="00603DF4">
        <w:rPr>
          <w:rFonts w:cstheme="minorHAnsi"/>
        </w:rPr>
        <w:fldChar w:fldCharType="end"/>
      </w:r>
    </w:p>
    <w:p w14:paraId="5C486722" w14:textId="77777777" w:rsidR="00DE338B" w:rsidRPr="00603DF4" w:rsidRDefault="00DE338B" w:rsidP="00E44FC5">
      <w:pPr>
        <w:pStyle w:val="Heading2"/>
        <w:rPr>
          <w:rFonts w:asciiTheme="minorHAnsi" w:hAnsiTheme="minorHAnsi" w:cstheme="minorHAnsi"/>
        </w:rPr>
      </w:pPr>
      <w:r w:rsidRPr="00603DF4">
        <w:rPr>
          <w:rFonts w:asciiTheme="minorHAnsi" w:hAnsiTheme="minorHAnsi" w:cstheme="minorHAnsi"/>
        </w:rPr>
        <w:t>E. Signal-to-Clutter Ratio</w:t>
      </w:r>
    </w:p>
    <w:p w14:paraId="60A96056" w14:textId="77777777" w:rsidR="00DE338B" w:rsidRPr="00603DF4" w:rsidRDefault="00DE338B" w:rsidP="00EB2478">
      <w:pPr>
        <w:rPr>
          <w:rFonts w:cstheme="minorHAnsi"/>
        </w:rPr>
      </w:pPr>
      <w:r w:rsidRPr="00603DF4">
        <w:rPr>
          <w:rFonts w:cstheme="minorHAnsi"/>
        </w:rPr>
        <w:t xml:space="preserve">In a general sense, clutter can be defined as the collection of all targets or objects that engender undesired reflections in the returned radar signal. These undesired reflections often degrade the performance of the radar system as the target of interest cannot be separated from the background. Clutter can be placed into one of two categories: surface clutter and airborne clutter. Some examples of surface clutter include vegetation, ground terrain, ocean surface condition, and jungle canopies. Airborne clutter, sometimes termed volume clutter, typically refers to rain, insects, or birds. In this paper, only ground clutter is considered. Since a SAR is designed </w:t>
      </w:r>
      <w:r w:rsidRPr="00603DF4">
        <w:rPr>
          <w:rFonts w:cstheme="minorHAnsi"/>
        </w:rPr>
        <w:lastRenderedPageBreak/>
        <w:t>to be an all-weather imaging system, the majority of airborne clutter typically has minimal, and often negligible, effects on the quality of the SAR image [31]</w:t>
      </w:r>
      <w:proofErr w:type="gramStart"/>
      <w:r w:rsidRPr="00603DF4">
        <w:rPr>
          <w:rFonts w:cstheme="minorHAnsi"/>
        </w:rPr>
        <w:t>–[</w:t>
      </w:r>
      <w:proofErr w:type="gramEnd"/>
      <w:r w:rsidRPr="00603DF4">
        <w:rPr>
          <w:rFonts w:cstheme="minorHAnsi"/>
        </w:rPr>
        <w:t>32][33].</w:t>
      </w:r>
    </w:p>
    <w:p w14:paraId="5CE1AD0A" w14:textId="77777777" w:rsidR="00DE338B" w:rsidRPr="00603DF4" w:rsidRDefault="00DE338B" w:rsidP="00EB2478">
      <w:pPr>
        <w:rPr>
          <w:rFonts w:cstheme="minorHAnsi"/>
        </w:rPr>
      </w:pPr>
      <w:r w:rsidRPr="00603DF4">
        <w:rPr>
          <w:rFonts w:cstheme="minorHAnsi"/>
        </w:rPr>
        <w:t>One of the distinct advantages of a DPCA-SAR system is that it performs quite well when introduced into a high clutter environment. In real-world applications, the removal of the clutter signal is subject to the noise floor of the DPCA-SAR system [23]. When the noise increases, residual clutter (from imperfect noise cancellation) will be present. However, this residual clutter will be indistinguishable from the noise signal. This noise is generated from any incoherence between the two antennas, in addition to the thermal noise [34]. This incoherence is generated from a variety of imperfections in the collection platform, as well as natural background radiation.</w:t>
      </w:r>
    </w:p>
    <w:p w14:paraId="58B844C1" w14:textId="77777777" w:rsidR="00DE338B" w:rsidRPr="00603DF4" w:rsidRDefault="00DE338B" w:rsidP="00EB2478">
      <w:pPr>
        <w:rPr>
          <w:rFonts w:cstheme="minorHAnsi"/>
        </w:rPr>
      </w:pPr>
      <w:r w:rsidRPr="00603DF4">
        <w:rPr>
          <w:rFonts w:cstheme="minorHAnsi"/>
        </w:rPr>
        <w:t xml:space="preserve">One source that produces the stated incoherence is imperfections in the flight path due to turbulence. An irregular flight path causes the aft-antenna to be in a slightly different collection location than the fore-antenna. </w:t>
      </w:r>
      <w:proofErr w:type="gramStart"/>
      <w:r w:rsidRPr="00603DF4">
        <w:rPr>
          <w:rFonts w:cstheme="minorHAnsi"/>
        </w:rPr>
        <w:t>As a consequence</w:t>
      </w:r>
      <w:proofErr w:type="gramEnd"/>
      <w:r w:rsidRPr="00603DF4">
        <w:rPr>
          <w:rFonts w:cstheme="minorHAnsi"/>
        </w:rPr>
        <w:t xml:space="preserve">, the DPCA-SAR system is not capable of producing a perfect cancellation due to the differences in the clutter signals collected by the two antennas. </w:t>
      </w:r>
      <w:proofErr w:type="gramStart"/>
      <w:r w:rsidRPr="00603DF4">
        <w:rPr>
          <w:rFonts w:cstheme="minorHAnsi"/>
        </w:rPr>
        <w:t>Typically</w:t>
      </w:r>
      <w:proofErr w:type="gramEnd"/>
      <w:r w:rsidRPr="00603DF4">
        <w:rPr>
          <w:rFonts w:cstheme="minorHAnsi"/>
        </w:rPr>
        <w:t xml:space="preserve"> on board a SAR platform, there is a GPS as well as some type of inertial measurement unit (IMU) or guidance system. These systems track the position of the collection platform for the duration of the flight. The GPS and IMU typically help to compensate for the irregular flight path; however, their success is limited by their own error margins [35]. Since turbulence can be viewed as a random process and the GPS and IMU errors are random, this incoherence can be viewed as noise.</w:t>
      </w:r>
    </w:p>
    <w:p w14:paraId="30327E13" w14:textId="77777777" w:rsidR="00DE338B" w:rsidRPr="00603DF4" w:rsidRDefault="00DE338B" w:rsidP="00EB2478">
      <w:pPr>
        <w:rPr>
          <w:rFonts w:cstheme="minorHAnsi"/>
        </w:rPr>
      </w:pPr>
      <w:r w:rsidRPr="00603DF4">
        <w:rPr>
          <w:rFonts w:cstheme="minorHAnsi"/>
        </w:rPr>
        <w:t xml:space="preserve">A second source that causes incoherence is the inconsistency between the fore- and aft-antennas. Any misalignment in phase results in a corresponding range error. With the same clutter signal mapped to a different range line for each antenna, these clutter signals will not be removed in the DPCA-SAR </w:t>
      </w:r>
      <w:proofErr w:type="spellStart"/>
      <w:r w:rsidRPr="00603DF4">
        <w:rPr>
          <w:rFonts w:cstheme="minorHAnsi"/>
        </w:rPr>
        <w:t>SoI</w:t>
      </w:r>
      <w:proofErr w:type="spellEnd"/>
      <w:r w:rsidRPr="00603DF4">
        <w:rPr>
          <w:rFonts w:cstheme="minorHAnsi"/>
        </w:rPr>
        <w:t>. Since this phase error is due to real-world system limitations, it is random and can also be viewed as noise.</w:t>
      </w:r>
    </w:p>
    <w:p w14:paraId="1C1B7034" w14:textId="77777777" w:rsidR="00DE338B" w:rsidRPr="00603DF4" w:rsidRDefault="00DE338B" w:rsidP="00EB2478">
      <w:pPr>
        <w:rPr>
          <w:rFonts w:cstheme="minorHAnsi"/>
        </w:rPr>
      </w:pPr>
      <w:r w:rsidRPr="00603DF4">
        <w:rPr>
          <w:rFonts w:cstheme="minorHAnsi"/>
        </w:rPr>
        <w:t>Therefore, even using adaptive correction techniques, as a practical matter, the clutter can only be canceled down to the noise level. Hence, the DPCA-SAR signal to residual-clutter ratio (</w:t>
      </w:r>
      <w:proofErr w:type="spellStart"/>
      <w:r w:rsidRPr="00603DF4">
        <w:rPr>
          <w:rFonts w:cstheme="minorHAnsi"/>
        </w:rPr>
        <w:t>SCR</w:t>
      </w:r>
      <w:r w:rsidRPr="00603DF4">
        <w:rPr>
          <w:rFonts w:cstheme="minorHAnsi"/>
          <w:vertAlign w:val="subscript"/>
        </w:rPr>
        <w:t>res</w:t>
      </w:r>
      <w:proofErr w:type="spellEnd"/>
      <w:r w:rsidRPr="00603DF4">
        <w:rPr>
          <w:rFonts w:cstheme="minorHAnsi"/>
        </w:rPr>
        <w:t xml:space="preserve">) is for all intents and purposes equivalent to the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For </w:t>
      </w:r>
      <w:proofErr w:type="spellStart"/>
      <w:r w:rsidRPr="00603DF4">
        <w:rPr>
          <w:rFonts w:cstheme="minorHAnsi"/>
        </w:rPr>
        <w:t>vibrometry</w:t>
      </w:r>
      <w:proofErr w:type="spellEnd"/>
      <w:r w:rsidRPr="00603DF4">
        <w:rPr>
          <w:rFonts w:cstheme="minorHAnsi"/>
        </w:rPr>
        <w:t xml:space="preserve"> purposes, the effect of the residual clutter on the DPCA-SAR signal may be worse than the effect of the noise. However, the effect of the residual clutter cannot be less significant than the effect of the noise.</w:t>
      </w:r>
    </w:p>
    <w:p w14:paraId="5FF17884" w14:textId="385D82F4" w:rsidR="00DE338B" w:rsidRPr="00603DF4" w:rsidRDefault="00DE338B" w:rsidP="00EB2478">
      <w:pPr>
        <w:pStyle w:val="Heading1"/>
        <w:rPr>
          <w:rFonts w:asciiTheme="minorHAnsi" w:hAnsiTheme="minorHAnsi" w:cstheme="minorHAnsi"/>
        </w:rPr>
      </w:pPr>
      <w:r w:rsidRPr="00603DF4">
        <w:rPr>
          <w:rFonts w:asciiTheme="minorHAnsi" w:hAnsiTheme="minorHAnsi" w:cstheme="minorHAnsi"/>
        </w:rPr>
        <w:t>SECTION VI.</w:t>
      </w:r>
      <w:r w:rsidR="00EB2478" w:rsidRPr="00603DF4">
        <w:rPr>
          <w:rFonts w:asciiTheme="minorHAnsi" w:hAnsiTheme="minorHAnsi" w:cstheme="minorHAnsi"/>
        </w:rPr>
        <w:t xml:space="preserve"> </w:t>
      </w:r>
      <w:r w:rsidRPr="00603DF4">
        <w:rPr>
          <w:rFonts w:asciiTheme="minorHAnsi" w:hAnsiTheme="minorHAnsi" w:cstheme="minorHAnsi"/>
        </w:rPr>
        <w:t>Simulations and Results</w:t>
      </w:r>
    </w:p>
    <w:p w14:paraId="4DA95032" w14:textId="77777777" w:rsidR="00DE338B" w:rsidRPr="00603DF4" w:rsidRDefault="00DE338B" w:rsidP="00EB2478">
      <w:pPr>
        <w:rPr>
          <w:rFonts w:cstheme="minorHAnsi"/>
        </w:rPr>
      </w:pPr>
      <w:r w:rsidRPr="00603DF4">
        <w:rPr>
          <w:rFonts w:cstheme="minorHAnsi"/>
        </w:rPr>
        <w:t xml:space="preserve">The presented EKF method has the ability to estimate not only the vibration </w:t>
      </w:r>
      <w:proofErr w:type="gramStart"/>
      <w:r w:rsidRPr="00603DF4">
        <w:rPr>
          <w:rFonts w:cstheme="minorHAnsi"/>
        </w:rPr>
        <w:t>frequency, but</w:t>
      </w:r>
      <w:proofErr w:type="gramEnd"/>
      <w:r w:rsidRPr="00603DF4">
        <w:rPr>
          <w:rFonts w:cstheme="minorHAnsi"/>
        </w:rPr>
        <w:t xml:space="preserve"> can also determine the instantaneous position and velocity of the vibrating target during the collection process. Since the EKF method is not restricted to a single-component sinusoidal vibration, it can be used to recover complex vibration, including multicomponent sinusoidal vibrations and vibrations with time-varying characteristics. In this section, the EKF-based </w:t>
      </w:r>
      <w:proofErr w:type="spellStart"/>
      <w:r w:rsidRPr="00603DF4">
        <w:rPr>
          <w:rFonts w:cstheme="minorHAnsi"/>
        </w:rPr>
        <w:t>vibrometry</w:t>
      </w:r>
      <w:proofErr w:type="spellEnd"/>
      <w:r w:rsidRPr="00603DF4">
        <w:rPr>
          <w:rFonts w:cstheme="minorHAnsi"/>
        </w:rPr>
        <w:t xml:space="preserve"> technique is tested for different vibration dynamics. Specifically, the vibration dynamics considered are a single-component sinusoidal vibration, a linearly increasing (and decreasing) frequency sinusoidal vibration, and a multicomponent sinusoidal vibration. For the case of a single-component sinusoidal vibration, the results of the magnitude method are presented for comparison. The </w:t>
      </w:r>
      <w:proofErr w:type="spellStart"/>
      <w:r w:rsidRPr="00603DF4">
        <w:rPr>
          <w:rFonts w:cstheme="minorHAnsi"/>
        </w:rPr>
        <w:t>vibrometry</w:t>
      </w:r>
      <w:proofErr w:type="spellEnd"/>
      <w:r w:rsidRPr="00603DF4">
        <w:rPr>
          <w:rFonts w:cstheme="minorHAnsi"/>
        </w:rPr>
        <w:t xml:space="preserve"> methods are validated by simulating the DPCA-SAR </w:t>
      </w:r>
      <w:proofErr w:type="spellStart"/>
      <w:r w:rsidRPr="00603DF4">
        <w:rPr>
          <w:rFonts w:cstheme="minorHAnsi"/>
        </w:rPr>
        <w:t>SoI</w:t>
      </w:r>
      <w:proofErr w:type="spellEnd"/>
      <w:r w:rsidRPr="00603DF4">
        <w:rPr>
          <w:rFonts w:cstheme="minorHAnsi"/>
        </w:rPr>
        <w:t>, as described by </w:t>
      </w:r>
      <w:hyperlink r:id="rId38" w:anchor="deqn16" w:history="1">
        <w:r w:rsidRPr="00603DF4">
          <w:rPr>
            <w:rStyle w:val="Hyperlink"/>
            <w:rFonts w:eastAsiaTheme="majorEastAsia" w:cstheme="minorHAnsi"/>
            <w:color w:val="006699"/>
          </w:rPr>
          <w:t>(16)</w:t>
        </w:r>
      </w:hyperlink>
      <w:r w:rsidRPr="00603DF4">
        <w:rPr>
          <w:rFonts w:cstheme="minorHAnsi"/>
        </w:rPr>
        <w:t xml:space="preserve">. It is important to remember that the ground clutter present in the SAR images (captured by both the aft- and the fore-antennas) has been already suppressed in the DPCA-SAR </w:t>
      </w:r>
      <w:proofErr w:type="spellStart"/>
      <w:r w:rsidRPr="00603DF4">
        <w:rPr>
          <w:rFonts w:cstheme="minorHAnsi"/>
        </w:rPr>
        <w:t>SoI</w:t>
      </w:r>
      <w:proofErr w:type="spellEnd"/>
      <w:r w:rsidRPr="00603DF4">
        <w:rPr>
          <w:rFonts w:cstheme="minorHAnsi"/>
        </w:rPr>
        <w:t>. However, we do consider residual clutter noise clutter/noise in the following simulations.</w:t>
      </w:r>
    </w:p>
    <w:p w14:paraId="73766BBF" w14:textId="45561718" w:rsidR="00DE338B" w:rsidRPr="00603DF4" w:rsidRDefault="00DE338B" w:rsidP="00EB2478">
      <w:pPr>
        <w:rPr>
          <w:rFonts w:cstheme="minorHAnsi"/>
        </w:rPr>
      </w:pPr>
      <w:r w:rsidRPr="00603DF4">
        <w:rPr>
          <w:rFonts w:cstheme="minorHAnsi"/>
        </w:rPr>
        <w:t>The simulated DPCA-SAR system is operating in the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u</m:t>
            </m:r>
          </m:sub>
        </m:sSub>
      </m:oMath>
      <w:r w:rsidRPr="00603DF4">
        <w:rPr>
          <w:rFonts w:cstheme="minorHAnsi"/>
        </w:rPr>
        <w:t> -band and the corresponding system parameters are listed in Table II. These system parameters are chosen in part to mimic the Lynx radar [2]. The baseline, </w:t>
      </w:r>
      <m:oMath>
        <m:r>
          <w:rPr>
            <w:rStyle w:val="mi"/>
            <w:rFonts w:ascii="Cambria Math" w:hAnsi="Cambria Math" w:cstheme="minorHAnsi"/>
            <w:bdr w:val="none" w:sz="0" w:space="0" w:color="auto" w:frame="1"/>
          </w:rPr>
          <m:t>B</m:t>
        </m:r>
      </m:oMath>
      <w:r w:rsidRPr="00603DF4">
        <w:rPr>
          <w:rFonts w:cstheme="minorHAnsi"/>
        </w:rPr>
        <w:t>, and the platform velocity,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a</m:t>
            </m:r>
          </m:sub>
        </m:sSub>
      </m:oMath>
      <w:r w:rsidRPr="00603DF4">
        <w:rPr>
          <w:rFonts w:cstheme="minorHAnsi"/>
        </w:rPr>
        <w:t>, are, however, typical values of a DPCA-SAR system.</w:t>
      </w:r>
    </w:p>
    <w:p w14:paraId="21107992" w14:textId="77777777" w:rsidR="00DE338B" w:rsidRPr="00603DF4" w:rsidRDefault="00DE338B" w:rsidP="00EB2478">
      <w:pPr>
        <w:pStyle w:val="Heading2"/>
        <w:rPr>
          <w:rFonts w:asciiTheme="minorHAnsi" w:hAnsiTheme="minorHAnsi" w:cstheme="minorHAnsi"/>
        </w:rPr>
      </w:pPr>
      <w:r w:rsidRPr="00603DF4">
        <w:rPr>
          <w:rFonts w:asciiTheme="minorHAnsi" w:hAnsiTheme="minorHAnsi" w:cstheme="minorHAnsi"/>
        </w:rPr>
        <w:lastRenderedPageBreak/>
        <w:t>A. Simple Sinusoidal Vibration Simulation</w:t>
      </w:r>
    </w:p>
    <w:p w14:paraId="1014A132" w14:textId="77777777" w:rsidR="00DE338B" w:rsidRPr="00603DF4" w:rsidRDefault="00DE338B" w:rsidP="00EB2478">
      <w:pPr>
        <w:rPr>
          <w:rFonts w:cstheme="minorHAnsi"/>
        </w:rPr>
      </w:pPr>
      <w:r w:rsidRPr="00603DF4">
        <w:rPr>
          <w:rFonts w:cstheme="minorHAnsi"/>
        </w:rPr>
        <w:t xml:space="preserve">The first set of simulations considers a vibrating target whose displacement is described through a sinusoidal vibration of constant frequency and constant amplitude. The target had an 8-Hz oscillation with an amplitude of 1 mm (i.e., a velocity of 50.26 mm/s). Figs. 8 and 9 show the results of applying the magnitude method for estimating the instantaneous velocity of the target. As can be observed in Fig. 8, the vibration frequency is contained in the spectrum of the DPCA-SAR </w:t>
      </w:r>
      <w:proofErr w:type="spellStart"/>
      <w:r w:rsidRPr="00603DF4">
        <w:rPr>
          <w:rFonts w:cstheme="minorHAnsi"/>
        </w:rPr>
        <w:t>SoI</w:t>
      </w:r>
      <w:proofErr w:type="spellEnd"/>
      <w:r w:rsidRPr="00603DF4">
        <w:rPr>
          <w:rFonts w:cstheme="minorHAnsi"/>
        </w:rPr>
        <w:t xml:space="preserve"> at the double of the original frequency (i.e., a 16-Hz component can be observed). Fig. 9 shows the velocity waveform recovered by solving </w:t>
      </w:r>
      <w:hyperlink r:id="rId39" w:anchor="deqn19" w:history="1">
        <w:r w:rsidRPr="00603DF4">
          <w:rPr>
            <w:rStyle w:val="Hyperlink"/>
            <w:rFonts w:eastAsiaTheme="majorEastAsia" w:cstheme="minorHAnsi"/>
            <w:color w:val="006699"/>
          </w:rPr>
          <w:t>(19)</w:t>
        </w:r>
      </w:hyperlink>
      <w:r w:rsidRPr="00603DF4">
        <w:rPr>
          <w:rFonts w:cstheme="minorHAnsi"/>
        </w:rPr>
        <w:t>. As can be observed, the recovered waveform exhibits the double of the frequency of the original signal due to the effect of the absolute value in </w:t>
      </w:r>
      <w:hyperlink r:id="rId40" w:anchor="deqn19" w:history="1">
        <w:r w:rsidRPr="00603DF4">
          <w:rPr>
            <w:rStyle w:val="Hyperlink"/>
            <w:rFonts w:eastAsiaTheme="majorEastAsia" w:cstheme="minorHAnsi"/>
            <w:color w:val="006699"/>
          </w:rPr>
          <w:t>(19)</w:t>
        </w:r>
      </w:hyperlink>
      <w:r w:rsidRPr="00603DF4">
        <w:rPr>
          <w:rFonts w:cstheme="minorHAnsi"/>
        </w:rPr>
        <w:t>. Meanwhile, Fig. 10 shows the results of the EKF-</w:t>
      </w:r>
      <w:proofErr w:type="spellStart"/>
      <w:r w:rsidRPr="00603DF4">
        <w:rPr>
          <w:rFonts w:cstheme="minorHAnsi"/>
        </w:rPr>
        <w:t>vibrometry</w:t>
      </w:r>
      <w:proofErr w:type="spellEnd"/>
      <w:r w:rsidRPr="00603DF4">
        <w:rPr>
          <w:rFonts w:cstheme="minorHAnsi"/>
        </w:rPr>
        <w:t xml:space="preserve"> method estimating the position of a vibrating target without using the state-estimate-averaging technique described in Section V. As can be observed in Fig. 10, the waveform recovered by the EKF-</w:t>
      </w:r>
      <w:proofErr w:type="spellStart"/>
      <w:r w:rsidRPr="00603DF4">
        <w:rPr>
          <w:rFonts w:cstheme="minorHAnsi"/>
        </w:rPr>
        <w:t>vibrometry</w:t>
      </w:r>
      <w:proofErr w:type="spellEnd"/>
      <w:r w:rsidRPr="00603DF4">
        <w:rPr>
          <w:rFonts w:cstheme="minorHAnsi"/>
        </w:rPr>
        <w:t xml:space="preserve"> method is highly affected by the residual clutter noise. This issue is addressed by applying the proposed state-estimate averaging, as shown in Fig. 11. In this case, the state-estimate averaging occurred over 10 consecutive terms. It is clear from Fig. 11 that the state-estimate average improves the position estimate of the vibrating target and, consequently, produces a sharper peak in the frequency spectrum of the estimated signal. In fact, when analyzing the mean square error (MSE) of the estimated position of the target, the first EKF method produces an MSE of 0.2279 mm</w:t>
      </w:r>
      <w:r w:rsidRPr="00603DF4">
        <w:rPr>
          <w:rFonts w:cstheme="minorHAnsi"/>
          <w:vertAlign w:val="superscript"/>
        </w:rPr>
        <w:t>2</w:t>
      </w:r>
      <w:r w:rsidRPr="00603DF4">
        <w:rPr>
          <w:rFonts w:cstheme="minorHAnsi"/>
        </w:rPr>
        <w:t>while the MSE of the modified method is 0.1503 mm</w:t>
      </w:r>
      <w:r w:rsidRPr="00603DF4">
        <w:rPr>
          <w:rFonts w:cstheme="minorHAnsi"/>
          <w:vertAlign w:val="superscript"/>
        </w:rPr>
        <w:t>2</w:t>
      </w:r>
      <w:r w:rsidRPr="00603DF4">
        <w:rPr>
          <w:rFonts w:cstheme="minorHAnsi"/>
        </w:rPr>
        <w:t>. Therefore, the modification improved the position estimate of the vibrating target by 34%. Finally, it should be noted that even though the magnitude method performs well for a simple sinusoidal vibration, the algebraic solution becomes nontrivial as the vibration waveform increases in complexity as is explained in Section III-A. Therefore, the study cases shown next will not include this technique.</w:t>
      </w:r>
    </w:p>
    <w:p w14:paraId="0278B5C3" w14:textId="35830D65" w:rsidR="00DE338B" w:rsidRPr="00603DF4" w:rsidRDefault="00DE338B" w:rsidP="004C484F">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"https://ieeexplore.ieee.org/mediastore_new/IEEE/content/media/36/8344524/8244248/perez8-2782621-large.gif" </w:instrText>
      </w:r>
      <w:r w:rsidRPr="00603DF4">
        <w:rPr>
          <w:rFonts w:cstheme="minorHAnsi"/>
        </w:rPr>
        <w:fldChar w:fldCharType="separate"/>
      </w:r>
      <w:r w:rsidRPr="00603DF4">
        <w:rPr>
          <w:rFonts w:cstheme="minorHAnsi"/>
          <w:noProof/>
        </w:rPr>
        <w:drawing>
          <wp:inline distT="0" distB="0" distL="0" distR="0" wp14:anchorId="109FEF32" wp14:editId="7667C5FE">
            <wp:extent cx="2743200" cy="1536192"/>
            <wp:effectExtent l="0" t="0" r="0" b="6985"/>
            <wp:docPr id="8" name="Picture 8" descr="Fig. 8. Absolute value of the DPCA-SAR SoI and its frequency spectrum for a 1-mm 8-Hz vibrating target. The DPCA-SAR SoI was contaminated with ZMCSCG noise with an SNRres of 15 dB. The vibration frequency can be estimated directly from the spectrum of the DPCA-SAR SoI. In this case, the 16-Hz peak indicates that the vibration frequency is 8 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1536192"/>
                    </a:xfrm>
                    <a:prstGeom prst="rect">
                      <a:avLst/>
                    </a:prstGeom>
                    <a:noFill/>
                    <a:ln>
                      <a:noFill/>
                    </a:ln>
                  </pic:spPr>
                </pic:pic>
              </a:graphicData>
            </a:graphic>
          </wp:inline>
        </w:drawing>
      </w:r>
    </w:p>
    <w:p w14:paraId="05769F26" w14:textId="0BB99C2F" w:rsidR="00DE338B" w:rsidRPr="00603DF4" w:rsidRDefault="00DE338B" w:rsidP="004C484F">
      <w:pPr>
        <w:pStyle w:val="NoSpacing"/>
        <w:rPr>
          <w:rFonts w:cstheme="minorHAnsi"/>
        </w:rPr>
      </w:pPr>
      <w:r w:rsidRPr="00603DF4">
        <w:rPr>
          <w:rFonts w:cstheme="minorHAnsi"/>
        </w:rPr>
        <w:fldChar w:fldCharType="end"/>
      </w:r>
      <w:r w:rsidRPr="00603DF4">
        <w:rPr>
          <w:rFonts w:cstheme="minorHAnsi"/>
          <w:b/>
          <w:bCs/>
        </w:rPr>
        <w:t>Fig. 8.</w:t>
      </w:r>
      <w:r w:rsidR="004C484F" w:rsidRPr="00603DF4">
        <w:rPr>
          <w:rFonts w:cstheme="minorHAnsi"/>
          <w:b/>
          <w:bCs/>
        </w:rPr>
        <w:t xml:space="preserve"> </w:t>
      </w:r>
      <w:r w:rsidRPr="00603DF4">
        <w:rPr>
          <w:rFonts w:cstheme="minorHAnsi"/>
        </w:rPr>
        <w:t xml:space="preserve">Absolute value of the DPCA-SAR </w:t>
      </w:r>
      <w:proofErr w:type="spellStart"/>
      <w:r w:rsidRPr="00603DF4">
        <w:rPr>
          <w:rFonts w:cstheme="minorHAnsi"/>
        </w:rPr>
        <w:t>SoI</w:t>
      </w:r>
      <w:proofErr w:type="spellEnd"/>
      <w:r w:rsidRPr="00603DF4">
        <w:rPr>
          <w:rFonts w:cstheme="minorHAnsi"/>
        </w:rPr>
        <w:t xml:space="preserve"> and its frequency spectrum for a 1-mm 8-Hz vibrating target.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15 </w:t>
      </w:r>
      <w:proofErr w:type="spellStart"/>
      <w:r w:rsidRPr="00603DF4">
        <w:rPr>
          <w:rFonts w:cstheme="minorHAnsi"/>
        </w:rPr>
        <w:t>dB.</w:t>
      </w:r>
      <w:proofErr w:type="spellEnd"/>
      <w:r w:rsidRPr="00603DF4">
        <w:rPr>
          <w:rFonts w:cstheme="minorHAnsi"/>
        </w:rPr>
        <w:t xml:space="preserve"> The vibration frequency can be estimated directly from the spectrum of the DPCA-SAR </w:t>
      </w:r>
      <w:proofErr w:type="spellStart"/>
      <w:r w:rsidRPr="00603DF4">
        <w:rPr>
          <w:rFonts w:cstheme="minorHAnsi"/>
        </w:rPr>
        <w:t>SoI</w:t>
      </w:r>
      <w:proofErr w:type="spellEnd"/>
      <w:r w:rsidRPr="00603DF4">
        <w:rPr>
          <w:rFonts w:cstheme="minorHAnsi"/>
        </w:rPr>
        <w:t>. In this case, the 16-Hz peak indicates that the vibration frequency is 8 Hz.</w:t>
      </w:r>
    </w:p>
    <w:p w14:paraId="6AF7FDA5" w14:textId="77777777" w:rsidR="004C484F" w:rsidRPr="00603DF4" w:rsidRDefault="004C484F" w:rsidP="00EB2478">
      <w:pPr>
        <w:rPr>
          <w:rFonts w:cstheme="minorHAnsi"/>
        </w:rPr>
      </w:pPr>
    </w:p>
    <w:p w14:paraId="29784D45" w14:textId="43F361B4" w:rsidR="00DE338B" w:rsidRPr="00603DF4" w:rsidRDefault="00DE338B" w:rsidP="004C484F">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"https://ieeexplore.ieee.org/mediastore_new/IEEE/content/media/36/8344524/8244248/perez9-2782621-large.gif" </w:instrText>
      </w:r>
      <w:r w:rsidRPr="00603DF4">
        <w:rPr>
          <w:rFonts w:cstheme="minorHAnsi"/>
        </w:rPr>
        <w:fldChar w:fldCharType="separate"/>
      </w:r>
      <w:r w:rsidRPr="00603DF4">
        <w:rPr>
          <w:rFonts w:cstheme="minorHAnsi"/>
          <w:noProof/>
        </w:rPr>
        <w:drawing>
          <wp:inline distT="0" distB="0" distL="0" distR="0" wp14:anchorId="62A81D37" wp14:editId="7A94CDBB">
            <wp:extent cx="2743200" cy="1508760"/>
            <wp:effectExtent l="0" t="0" r="0" b="0"/>
            <wp:docPr id="7" name="Picture 7" descr="Fig. 9. Estimated velocity and estimated frequency spectrum of a 1-mm 8-Hz vibrating target using the magnitude method. The DPCA-SAR SoI was contaminated with ZMCSCG noise with an SNRres of 15 dB. The recovered waveform exhibits a frequency component of twice the value of the original vib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1508760"/>
                    </a:xfrm>
                    <a:prstGeom prst="rect">
                      <a:avLst/>
                    </a:prstGeom>
                    <a:noFill/>
                    <a:ln>
                      <a:noFill/>
                    </a:ln>
                  </pic:spPr>
                </pic:pic>
              </a:graphicData>
            </a:graphic>
          </wp:inline>
        </w:drawing>
      </w:r>
    </w:p>
    <w:p w14:paraId="07D0BF8C" w14:textId="26BC03A9" w:rsidR="00DE338B" w:rsidRPr="00603DF4" w:rsidRDefault="00DE338B" w:rsidP="004C484F">
      <w:pPr>
        <w:pStyle w:val="NoSpacing"/>
        <w:rPr>
          <w:rFonts w:cstheme="minorHAnsi"/>
        </w:rPr>
      </w:pPr>
      <w:r w:rsidRPr="00603DF4">
        <w:rPr>
          <w:rFonts w:cstheme="minorHAnsi"/>
        </w:rPr>
        <w:fldChar w:fldCharType="end"/>
      </w:r>
      <w:r w:rsidRPr="00603DF4">
        <w:rPr>
          <w:rFonts w:cstheme="minorHAnsi"/>
          <w:b/>
          <w:bCs/>
        </w:rPr>
        <w:t>Fig. 9.</w:t>
      </w:r>
      <w:r w:rsidR="004C484F" w:rsidRPr="00603DF4">
        <w:rPr>
          <w:rFonts w:cstheme="minorHAnsi"/>
          <w:b/>
          <w:bCs/>
        </w:rPr>
        <w:t xml:space="preserve"> </w:t>
      </w:r>
      <w:r w:rsidRPr="00603DF4">
        <w:rPr>
          <w:rFonts w:cstheme="minorHAnsi"/>
        </w:rPr>
        <w:t xml:space="preserve">Estimated velocity and estimated frequency spectrum of a 1-mm 8-Hz vibrating target using the magnitude method.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15 </w:t>
      </w:r>
      <w:proofErr w:type="spellStart"/>
      <w:r w:rsidRPr="00603DF4">
        <w:rPr>
          <w:rFonts w:cstheme="minorHAnsi"/>
        </w:rPr>
        <w:t>dB.</w:t>
      </w:r>
      <w:proofErr w:type="spellEnd"/>
      <w:r w:rsidRPr="00603DF4">
        <w:rPr>
          <w:rFonts w:cstheme="minorHAnsi"/>
        </w:rPr>
        <w:t xml:space="preserve"> The recovered waveform exhibits a frequency component of twice the value of the original vibration.</w:t>
      </w:r>
    </w:p>
    <w:p w14:paraId="28876FA3" w14:textId="77777777" w:rsidR="004C484F" w:rsidRPr="00603DF4" w:rsidRDefault="004C484F" w:rsidP="00EB2478">
      <w:pPr>
        <w:rPr>
          <w:rFonts w:cstheme="minorHAnsi"/>
        </w:rPr>
      </w:pPr>
    </w:p>
    <w:p w14:paraId="3632AC01" w14:textId="171C020D" w:rsidR="00DE338B" w:rsidRPr="00603DF4" w:rsidRDefault="00DE338B" w:rsidP="004C484F">
      <w:pPr>
        <w:pStyle w:val="NoSpacing"/>
        <w:rPr>
          <w:rStyle w:val="Hyperlink"/>
          <w:rFonts w:cstheme="minorHAnsi"/>
          <w:color w:val="006699"/>
          <w:u w:val="none"/>
        </w:rPr>
      </w:pPr>
      <w:r w:rsidRPr="00603DF4">
        <w:rPr>
          <w:rFonts w:cstheme="minorHAnsi"/>
        </w:rPr>
        <w:lastRenderedPageBreak/>
        <w:fldChar w:fldCharType="begin"/>
      </w:r>
      <w:r w:rsidRPr="00603DF4">
        <w:rPr>
          <w:rFonts w:cstheme="minorHAnsi"/>
        </w:rPr>
        <w:instrText xml:space="preserve"> HYPERLINK "https://ieeexplore.ieee.org/mediastore_new/IEEE/content/media/36/8344524/8244248/perez10-2782621-large.gif" </w:instrText>
      </w:r>
      <w:r w:rsidRPr="00603DF4">
        <w:rPr>
          <w:rFonts w:cstheme="minorHAnsi"/>
        </w:rPr>
        <w:fldChar w:fldCharType="separate"/>
      </w:r>
      <w:r w:rsidRPr="00603DF4">
        <w:rPr>
          <w:rFonts w:cstheme="minorHAnsi"/>
          <w:noProof/>
        </w:rPr>
        <w:drawing>
          <wp:inline distT="0" distB="0" distL="0" distR="0" wp14:anchorId="6675AED4" wp14:editId="424D224F">
            <wp:extent cx="2743200" cy="1517904"/>
            <wp:effectExtent l="0" t="0" r="0" b="6350"/>
            <wp:docPr id="6" name="Picture 6" descr="Fig. 10. Estimated position and estimated frequency spectrum of a 1-mm 8-Hz vibrating target using the EKF. The DPCA-SAR SoI was contaminated with ZMCSCG noise with an SNRres of 15 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2F3B7121" w14:textId="2823C5E1" w:rsidR="00DE338B" w:rsidRPr="00603DF4" w:rsidRDefault="00DE338B" w:rsidP="004C484F">
      <w:pPr>
        <w:pStyle w:val="NoSpacing"/>
        <w:rPr>
          <w:rFonts w:cstheme="minorHAnsi"/>
        </w:rPr>
      </w:pPr>
      <w:r w:rsidRPr="00603DF4">
        <w:rPr>
          <w:rFonts w:cstheme="minorHAnsi"/>
        </w:rPr>
        <w:fldChar w:fldCharType="end"/>
      </w:r>
      <w:r w:rsidRPr="00603DF4">
        <w:rPr>
          <w:rFonts w:cstheme="minorHAnsi"/>
          <w:b/>
          <w:bCs/>
        </w:rPr>
        <w:t>Fig. 10.</w:t>
      </w:r>
      <w:r w:rsidR="004C484F" w:rsidRPr="00603DF4">
        <w:rPr>
          <w:rFonts w:cstheme="minorHAnsi"/>
          <w:b/>
          <w:bCs/>
        </w:rPr>
        <w:t xml:space="preserve"> </w:t>
      </w:r>
      <w:r w:rsidRPr="00603DF4">
        <w:rPr>
          <w:rFonts w:cstheme="minorHAnsi"/>
        </w:rPr>
        <w:t xml:space="preserve">Estimated position and estimated frequency spectrum of a 1-mm 8-Hz vibrating target using the EKF.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15 </w:t>
      </w:r>
      <w:proofErr w:type="spellStart"/>
      <w:r w:rsidRPr="00603DF4">
        <w:rPr>
          <w:rFonts w:cstheme="minorHAnsi"/>
        </w:rPr>
        <w:t>dB.</w:t>
      </w:r>
      <w:proofErr w:type="spellEnd"/>
    </w:p>
    <w:p w14:paraId="066C806E" w14:textId="77777777" w:rsidR="004C484F" w:rsidRPr="00603DF4" w:rsidRDefault="004C484F" w:rsidP="00EB2478">
      <w:pPr>
        <w:rPr>
          <w:rFonts w:cstheme="minorHAnsi"/>
        </w:rPr>
      </w:pPr>
    </w:p>
    <w:p w14:paraId="592F0D98" w14:textId="4BDA07DD" w:rsidR="00DE338B" w:rsidRPr="00603DF4" w:rsidRDefault="00DE338B" w:rsidP="004C484F">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"https://ieeexplore.ieee.org/mediastore_new/IEEE/content/media/36/8344524/8244248/perez11-2782621-large.gif" </w:instrText>
      </w:r>
      <w:r w:rsidRPr="00603DF4">
        <w:rPr>
          <w:rFonts w:cstheme="minorHAnsi"/>
        </w:rPr>
        <w:fldChar w:fldCharType="separate"/>
      </w:r>
      <w:r w:rsidRPr="00603DF4">
        <w:rPr>
          <w:rFonts w:cstheme="minorHAnsi"/>
          <w:noProof/>
        </w:rPr>
        <w:drawing>
          <wp:inline distT="0" distB="0" distL="0" distR="0" wp14:anchorId="4BC0F1C7" wp14:editId="5DC87FE9">
            <wp:extent cx="2743200" cy="1517904"/>
            <wp:effectExtent l="0" t="0" r="0" b="6350"/>
            <wp:docPr id="5" name="Picture 5" descr="Fig. 11. Estimated position and estimated frequency spectrum of a 1-mm 8-Hz vibrating target using the EKF. The DPCA-SAR SoI was contaminated with ZMCSCG noise with an SNRres of 15 dB. The state estimates were linearized over seven terms for noise supp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26388EAA" w14:textId="6FDFED07" w:rsidR="00DE338B" w:rsidRPr="00603DF4" w:rsidRDefault="00DE338B" w:rsidP="004C484F">
      <w:pPr>
        <w:pStyle w:val="NoSpacing"/>
        <w:rPr>
          <w:rFonts w:cstheme="minorHAnsi"/>
        </w:rPr>
      </w:pPr>
      <w:r w:rsidRPr="00603DF4">
        <w:rPr>
          <w:rFonts w:cstheme="minorHAnsi"/>
        </w:rPr>
        <w:fldChar w:fldCharType="end"/>
      </w:r>
      <w:r w:rsidRPr="00603DF4">
        <w:rPr>
          <w:rFonts w:cstheme="minorHAnsi"/>
          <w:b/>
          <w:bCs/>
        </w:rPr>
        <w:t>Fig. 11.</w:t>
      </w:r>
      <w:r w:rsidR="004C484F" w:rsidRPr="00603DF4">
        <w:rPr>
          <w:rFonts w:cstheme="minorHAnsi"/>
          <w:b/>
          <w:bCs/>
        </w:rPr>
        <w:t xml:space="preserve"> </w:t>
      </w:r>
      <w:r w:rsidRPr="00603DF4">
        <w:rPr>
          <w:rFonts w:cstheme="minorHAnsi"/>
        </w:rPr>
        <w:t xml:space="preserve">Estimated position and estimated frequency spectrum of a 1-mm 8-Hz vibrating target using the EKF.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15 </w:t>
      </w:r>
      <w:proofErr w:type="spellStart"/>
      <w:r w:rsidRPr="00603DF4">
        <w:rPr>
          <w:rFonts w:cstheme="minorHAnsi"/>
        </w:rPr>
        <w:t>dB.</w:t>
      </w:r>
      <w:proofErr w:type="spellEnd"/>
      <w:r w:rsidRPr="00603DF4">
        <w:rPr>
          <w:rFonts w:cstheme="minorHAnsi"/>
        </w:rPr>
        <w:t xml:space="preserve"> The state estimates were linearized over seven terms for noise suppression.</w:t>
      </w:r>
    </w:p>
    <w:p w14:paraId="7C950825" w14:textId="77777777" w:rsidR="004C484F" w:rsidRPr="00603DF4" w:rsidRDefault="004C484F" w:rsidP="004C484F">
      <w:pPr>
        <w:pStyle w:val="NoSpacing"/>
        <w:rPr>
          <w:rFonts w:cstheme="minorHAnsi"/>
        </w:rPr>
      </w:pPr>
    </w:p>
    <w:p w14:paraId="58F679EC" w14:textId="77777777" w:rsidR="00DE338B" w:rsidRPr="00603DF4" w:rsidRDefault="00DE338B" w:rsidP="00EB2478">
      <w:pPr>
        <w:pStyle w:val="Heading2"/>
        <w:rPr>
          <w:rFonts w:asciiTheme="minorHAnsi" w:hAnsiTheme="minorHAnsi" w:cstheme="minorHAnsi"/>
        </w:rPr>
      </w:pPr>
      <w:r w:rsidRPr="00603DF4">
        <w:rPr>
          <w:rFonts w:asciiTheme="minorHAnsi" w:hAnsiTheme="minorHAnsi" w:cstheme="minorHAnsi"/>
        </w:rPr>
        <w:t xml:space="preserve">B. Sinusoidal Vibration </w:t>
      </w:r>
      <w:proofErr w:type="gramStart"/>
      <w:r w:rsidRPr="00603DF4">
        <w:rPr>
          <w:rFonts w:asciiTheme="minorHAnsi" w:hAnsiTheme="minorHAnsi" w:cstheme="minorHAnsi"/>
        </w:rPr>
        <w:t>With</w:t>
      </w:r>
      <w:proofErr w:type="gramEnd"/>
      <w:r w:rsidRPr="00603DF4">
        <w:rPr>
          <w:rFonts w:asciiTheme="minorHAnsi" w:hAnsiTheme="minorHAnsi" w:cstheme="minorHAnsi"/>
        </w:rPr>
        <w:t xml:space="preserve"> Linearly Increasing Frequency</w:t>
      </w:r>
    </w:p>
    <w:p w14:paraId="02B04262" w14:textId="77777777" w:rsidR="00DE338B" w:rsidRPr="00603DF4" w:rsidRDefault="00DE338B" w:rsidP="00EB2478">
      <w:pPr>
        <w:rPr>
          <w:rFonts w:cstheme="minorHAnsi"/>
        </w:rPr>
      </w:pPr>
      <w:r w:rsidRPr="00603DF4">
        <w:rPr>
          <w:rFonts w:cstheme="minorHAnsi"/>
        </w:rPr>
        <w:t>The next simulation considers the case of a vibrating target whose displacement is described through a sinusoidal vibration that linearly increases in frequency throughout the duration of the aperture. The target oscillations started at 10 Hz and linearly increased to 17 Hz. The displacement of the vibrating target was set to 1 mm. The position estimate for the linear increasing vibration using the modified-EKF is shown in Fig. 12. As in the previous case of a constant frequency sinusoidal vibration, after about two complete oscillations, the estimated target position converges to the true target position.</w:t>
      </w:r>
    </w:p>
    <w:p w14:paraId="3EEF4F71" w14:textId="3ECB3EEC" w:rsidR="00DE338B" w:rsidRPr="00603DF4" w:rsidRDefault="00DE338B" w:rsidP="006C3F5C">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"https://ieeexplore.ieee.org/mediastore_new/IEEE/content/media/36/8344524/8244248/perez12-2782621-large.gif" </w:instrText>
      </w:r>
      <w:r w:rsidRPr="00603DF4">
        <w:rPr>
          <w:rFonts w:cstheme="minorHAnsi"/>
        </w:rPr>
        <w:fldChar w:fldCharType="separate"/>
      </w:r>
      <w:r w:rsidRPr="00603DF4">
        <w:rPr>
          <w:rFonts w:cstheme="minorHAnsi"/>
          <w:noProof/>
        </w:rPr>
        <w:drawing>
          <wp:inline distT="0" distB="0" distL="0" distR="0" wp14:anchorId="44083550" wp14:editId="19FE20F7">
            <wp:extent cx="2743200" cy="1517904"/>
            <wp:effectExtent l="0" t="0" r="0" b="6350"/>
            <wp:docPr id="4" name="Picture 4" descr="Fig. 12. Position estimation of a vibrating target with time-varying dynamics using the EKF. The vibration frequency linearly increased from 10 to 17 Hz. The amplitude of the vibration was 1 mm. The DPCA-SAR SoI was contaminated with ZMCSCG noise with an SNRres of 15 dB. The state estimates were linearized over 10 terms for noise supp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643F2088" w14:textId="45435F99" w:rsidR="00DE338B" w:rsidRPr="00603DF4" w:rsidRDefault="00DE338B" w:rsidP="006C3F5C">
      <w:pPr>
        <w:pStyle w:val="NoSpacing"/>
        <w:rPr>
          <w:rFonts w:cstheme="minorHAnsi"/>
        </w:rPr>
      </w:pPr>
      <w:r w:rsidRPr="00603DF4">
        <w:rPr>
          <w:rFonts w:cstheme="minorHAnsi"/>
        </w:rPr>
        <w:fldChar w:fldCharType="end"/>
      </w:r>
      <w:r w:rsidRPr="00603DF4">
        <w:rPr>
          <w:rFonts w:cstheme="minorHAnsi"/>
          <w:b/>
          <w:bCs/>
        </w:rPr>
        <w:t>Fig. 12.</w:t>
      </w:r>
      <w:r w:rsidR="006C3F5C" w:rsidRPr="00603DF4">
        <w:rPr>
          <w:rFonts w:cstheme="minorHAnsi"/>
          <w:b/>
          <w:bCs/>
        </w:rPr>
        <w:t xml:space="preserve"> </w:t>
      </w:r>
      <w:r w:rsidRPr="00603DF4">
        <w:rPr>
          <w:rFonts w:cstheme="minorHAnsi"/>
        </w:rPr>
        <w:t xml:space="preserve">Position estimation of a vibrating target with time-varying dynamics using the EKF. The vibration frequency linearly increased from 10 to 17 Hz. The amplitude of the vibration was 1 mm.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15 </w:t>
      </w:r>
      <w:proofErr w:type="spellStart"/>
      <w:r w:rsidRPr="00603DF4">
        <w:rPr>
          <w:rFonts w:cstheme="minorHAnsi"/>
        </w:rPr>
        <w:t>dB.</w:t>
      </w:r>
      <w:proofErr w:type="spellEnd"/>
      <w:r w:rsidRPr="00603DF4">
        <w:rPr>
          <w:rFonts w:cstheme="minorHAnsi"/>
        </w:rPr>
        <w:t xml:space="preserve"> The state estimates were linearized over 10 terms for noise suppression.</w:t>
      </w:r>
    </w:p>
    <w:p w14:paraId="44B74F71" w14:textId="77777777" w:rsidR="006C3F5C" w:rsidRPr="00603DF4" w:rsidRDefault="006C3F5C" w:rsidP="006C3F5C">
      <w:pPr>
        <w:pStyle w:val="NoSpacing"/>
        <w:rPr>
          <w:rFonts w:cstheme="minorHAnsi"/>
        </w:rPr>
      </w:pPr>
    </w:p>
    <w:p w14:paraId="19454195" w14:textId="77777777" w:rsidR="00DE338B" w:rsidRPr="00603DF4" w:rsidRDefault="00DE338B" w:rsidP="00EB2478">
      <w:pPr>
        <w:pStyle w:val="Heading2"/>
        <w:rPr>
          <w:rFonts w:asciiTheme="minorHAnsi" w:hAnsiTheme="minorHAnsi" w:cstheme="minorHAnsi"/>
        </w:rPr>
      </w:pPr>
      <w:r w:rsidRPr="00603DF4">
        <w:rPr>
          <w:rFonts w:asciiTheme="minorHAnsi" w:hAnsiTheme="minorHAnsi" w:cstheme="minorHAnsi"/>
        </w:rPr>
        <w:lastRenderedPageBreak/>
        <w:t xml:space="preserve">C. Sinusoidal Vibration </w:t>
      </w:r>
      <w:proofErr w:type="gramStart"/>
      <w:r w:rsidRPr="00603DF4">
        <w:rPr>
          <w:rFonts w:asciiTheme="minorHAnsi" w:hAnsiTheme="minorHAnsi" w:cstheme="minorHAnsi"/>
        </w:rPr>
        <w:t>With</w:t>
      </w:r>
      <w:proofErr w:type="gramEnd"/>
      <w:r w:rsidRPr="00603DF4">
        <w:rPr>
          <w:rFonts w:asciiTheme="minorHAnsi" w:hAnsiTheme="minorHAnsi" w:cstheme="minorHAnsi"/>
        </w:rPr>
        <w:t xml:space="preserve"> Linearly Decreasing Frequency</w:t>
      </w:r>
    </w:p>
    <w:p w14:paraId="10F1A9C7" w14:textId="77777777" w:rsidR="00DE338B" w:rsidRPr="00603DF4" w:rsidRDefault="00DE338B" w:rsidP="00EB2478">
      <w:pPr>
        <w:rPr>
          <w:rFonts w:cstheme="minorHAnsi"/>
        </w:rPr>
      </w:pPr>
      <w:r w:rsidRPr="00603DF4">
        <w:rPr>
          <w:rFonts w:cstheme="minorHAnsi"/>
        </w:rPr>
        <w:t xml:space="preserve">In this case, we consider a vibrating target whose displacement is described through a sinusoidal vibration that linearly decreases in frequency throughout the duration of the aperture. The target oscillations started at 16 Hz and linearly decreased to 8 Hz. The displacement of the vibrating target was set to 1 mm. The position estimation for the linear increasing vibration using the modified-EKF is shown in Fig. 13. </w:t>
      </w:r>
      <w:proofErr w:type="gramStart"/>
      <w:r w:rsidRPr="00603DF4">
        <w:rPr>
          <w:rFonts w:cstheme="minorHAnsi"/>
        </w:rPr>
        <w:t>Similar to</w:t>
      </w:r>
      <w:proofErr w:type="gramEnd"/>
      <w:r w:rsidRPr="00603DF4">
        <w:rPr>
          <w:rFonts w:cstheme="minorHAnsi"/>
        </w:rPr>
        <w:t xml:space="preserve"> the previous cases, after approximately two oscillations, the estimated position of the vibrating target converges to the true target position.</w:t>
      </w:r>
    </w:p>
    <w:p w14:paraId="220AF70F" w14:textId="7FA72D4A" w:rsidR="00DE338B" w:rsidRPr="00603DF4" w:rsidRDefault="00DE338B" w:rsidP="000A1FF7">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"https://ieeexplore.ieee.org/mediastore_new/IEEE/content/media/36/8344524/8244248/perez13-2782621-large.gif" </w:instrText>
      </w:r>
      <w:r w:rsidRPr="00603DF4">
        <w:rPr>
          <w:rFonts w:cstheme="minorHAnsi"/>
        </w:rPr>
        <w:fldChar w:fldCharType="separate"/>
      </w:r>
      <w:r w:rsidRPr="00603DF4">
        <w:rPr>
          <w:rFonts w:cstheme="minorHAnsi"/>
          <w:noProof/>
        </w:rPr>
        <w:drawing>
          <wp:inline distT="0" distB="0" distL="0" distR="0" wp14:anchorId="09F2059F" wp14:editId="18A262DE">
            <wp:extent cx="2743200" cy="1517904"/>
            <wp:effectExtent l="0" t="0" r="0" b="6350"/>
            <wp:docPr id="3" name="Picture 3" descr="Fig. 13. Position estimation of a vibrating target with time-varying dynamics using the EKF. The vibration frequency linearly decreased from 16 to 8 Hz. The amplitude of the vibration was 1 mm. The DPCA-SAR SoI was contaminated with ZMCSCG noise with an SNRres of 15 dB. The state estimates were linearized over 10 terms for noise supp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61101AB3" w14:textId="28B7A6CE" w:rsidR="00DE338B" w:rsidRPr="00603DF4" w:rsidRDefault="00DE338B" w:rsidP="000A1FF7">
      <w:pPr>
        <w:pStyle w:val="NoSpacing"/>
        <w:rPr>
          <w:rFonts w:cstheme="minorHAnsi"/>
        </w:rPr>
      </w:pPr>
      <w:r w:rsidRPr="00603DF4">
        <w:rPr>
          <w:rFonts w:cstheme="minorHAnsi"/>
        </w:rPr>
        <w:fldChar w:fldCharType="end"/>
      </w:r>
      <w:r w:rsidRPr="00603DF4">
        <w:rPr>
          <w:rFonts w:cstheme="minorHAnsi"/>
          <w:b/>
          <w:bCs/>
        </w:rPr>
        <w:t>Fig. 13.</w:t>
      </w:r>
      <w:r w:rsidR="000A1FF7" w:rsidRPr="00603DF4">
        <w:rPr>
          <w:rFonts w:cstheme="minorHAnsi"/>
          <w:b/>
          <w:bCs/>
        </w:rPr>
        <w:t xml:space="preserve"> </w:t>
      </w:r>
      <w:r w:rsidRPr="00603DF4">
        <w:rPr>
          <w:rFonts w:cstheme="minorHAnsi"/>
        </w:rPr>
        <w:t xml:space="preserve">Position estimation of a vibrating target with time-varying dynamics using the EKF. The vibration frequency linearly decreased from 16 to 8 Hz. The amplitude of the vibration was 1 mm.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15 </w:t>
      </w:r>
      <w:proofErr w:type="spellStart"/>
      <w:r w:rsidRPr="00603DF4">
        <w:rPr>
          <w:rFonts w:cstheme="minorHAnsi"/>
        </w:rPr>
        <w:t>dB.</w:t>
      </w:r>
      <w:proofErr w:type="spellEnd"/>
      <w:r w:rsidRPr="00603DF4">
        <w:rPr>
          <w:rFonts w:cstheme="minorHAnsi"/>
        </w:rPr>
        <w:t xml:space="preserve"> The state estimates were linearized over 10 terms for noise suppression.</w:t>
      </w:r>
    </w:p>
    <w:p w14:paraId="2887039B" w14:textId="77777777" w:rsidR="000A1FF7" w:rsidRPr="00603DF4" w:rsidRDefault="000A1FF7" w:rsidP="000A1FF7">
      <w:pPr>
        <w:pStyle w:val="NoSpacing"/>
        <w:rPr>
          <w:rFonts w:cstheme="minorHAnsi"/>
        </w:rPr>
      </w:pPr>
    </w:p>
    <w:p w14:paraId="5E48D60A" w14:textId="77777777" w:rsidR="00DE338B" w:rsidRPr="00603DF4" w:rsidRDefault="00DE338B" w:rsidP="00EB2478">
      <w:pPr>
        <w:pStyle w:val="Heading2"/>
        <w:rPr>
          <w:rFonts w:asciiTheme="minorHAnsi" w:hAnsiTheme="minorHAnsi" w:cstheme="minorHAnsi"/>
          <w:color w:val="auto"/>
        </w:rPr>
      </w:pPr>
      <w:r w:rsidRPr="00603DF4">
        <w:rPr>
          <w:rFonts w:asciiTheme="minorHAnsi" w:hAnsiTheme="minorHAnsi" w:cstheme="minorHAnsi"/>
        </w:rPr>
        <w:t>D. Multicomponent Vibration</w:t>
      </w:r>
    </w:p>
    <w:p w14:paraId="2B481ED1" w14:textId="77777777" w:rsidR="00DE338B" w:rsidRPr="00603DF4" w:rsidRDefault="00DE338B" w:rsidP="00EB2478">
      <w:pPr>
        <w:rPr>
          <w:rFonts w:cstheme="minorHAnsi"/>
        </w:rPr>
      </w:pPr>
      <w:r w:rsidRPr="00603DF4">
        <w:rPr>
          <w:rFonts w:cstheme="minorHAnsi"/>
        </w:rPr>
        <w:t>Finally, we considered the case of a vibrating target whose displacement is described as the sum of two sinusoids. The first frequency component has a 5-Hz vibration frequency with a displacement of 1 mm. The second frequency component has a 12-Hz vibration frequency with a displacement of 0.75 mm. The position estimation for the multicomponent vibration without state-estimate averaging is shown in Fig. 14. The position estimation for the multicomponent vibration with state-estimate averaging is shown in Fig. 15. As can be observed in Fig. 15, the state-estimate-averaging technique is required for accurately estimating the position of the vibrating target. Even with the additional vibration component, the estimated position closely matches the true target position. Since the highest frequency component is 12 Hz, the state estimates are averaged over five consecutive terms. For this scenario, the modification of the EKF reduced the MSE of the estimated target position by 76%.</w:t>
      </w:r>
    </w:p>
    <w:p w14:paraId="08D301F5" w14:textId="38DE73B1" w:rsidR="00DE338B" w:rsidRPr="00603DF4" w:rsidRDefault="00DE338B" w:rsidP="007873FC">
      <w:pPr>
        <w:pStyle w:val="NoSpacing"/>
        <w:rPr>
          <w:rStyle w:val="Hyperlink"/>
          <w:rFonts w:cstheme="minorHAnsi"/>
          <w:color w:val="006699"/>
          <w:u w:val="none"/>
        </w:rPr>
      </w:pPr>
      <w:r w:rsidRPr="00603DF4">
        <w:rPr>
          <w:rFonts w:cstheme="minorHAnsi"/>
        </w:rPr>
        <w:fldChar w:fldCharType="begin"/>
      </w:r>
      <w:r w:rsidRPr="00603DF4">
        <w:rPr>
          <w:rFonts w:cstheme="minorHAnsi"/>
        </w:rPr>
        <w:instrText xml:space="preserve"> HYPERLINK "https://ieeexplore.ieee.org/mediastore_new/IEEE/content/media/36/8344524/8244248/perez14-2782621-large.gif" </w:instrText>
      </w:r>
      <w:r w:rsidRPr="00603DF4">
        <w:rPr>
          <w:rFonts w:cstheme="minorHAnsi"/>
        </w:rPr>
        <w:fldChar w:fldCharType="separate"/>
      </w:r>
      <w:r w:rsidRPr="00603DF4">
        <w:rPr>
          <w:rFonts w:cstheme="minorHAnsi"/>
          <w:noProof/>
        </w:rPr>
        <w:drawing>
          <wp:inline distT="0" distB="0" distL="0" distR="0" wp14:anchorId="24CE6A26" wp14:editId="2A68D544">
            <wp:extent cx="2743200" cy="1517904"/>
            <wp:effectExtent l="0" t="0" r="0" b="6350"/>
            <wp:docPr id="2" name="Picture 2" descr="Fig. 14. Position estimation of a vibrating target that exhibits a multicomponent vibration using the EKF. No average of state estimates was employed. The vibration frequencies are 5 and 12 Hz, and the vibration amplitudes are 1 and 0.75 mm, respectively. The DPCA-SAR SoI was contaminated with ZMCSCG noise with an SNRres of 15 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1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04D399A6" w14:textId="36C3B6F9" w:rsidR="00DE338B" w:rsidRPr="00603DF4" w:rsidRDefault="00DE338B" w:rsidP="007873FC">
      <w:pPr>
        <w:pStyle w:val="NoSpacing"/>
        <w:rPr>
          <w:rFonts w:cstheme="minorHAnsi"/>
        </w:rPr>
      </w:pPr>
      <w:r w:rsidRPr="00603DF4">
        <w:rPr>
          <w:rFonts w:cstheme="minorHAnsi"/>
        </w:rPr>
        <w:fldChar w:fldCharType="end"/>
      </w:r>
      <w:r w:rsidRPr="00603DF4">
        <w:rPr>
          <w:rFonts w:cstheme="minorHAnsi"/>
          <w:b/>
          <w:bCs/>
        </w:rPr>
        <w:t>Fig. 14.</w:t>
      </w:r>
      <w:r w:rsidR="007873FC" w:rsidRPr="00603DF4">
        <w:rPr>
          <w:rFonts w:cstheme="minorHAnsi"/>
          <w:b/>
          <w:bCs/>
        </w:rPr>
        <w:t xml:space="preserve"> </w:t>
      </w:r>
      <w:r w:rsidRPr="00603DF4">
        <w:rPr>
          <w:rFonts w:cstheme="minorHAnsi"/>
        </w:rPr>
        <w:t xml:space="preserve">Position estimation of a vibrating target that exhibits a multicomponent vibration using the EKF. No average of state estimates was employed. The vibration frequencies are 5 and 12 Hz, and the vibration amplitudes are 1 and 0.75 mm, respectively.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15 </w:t>
      </w:r>
      <w:proofErr w:type="spellStart"/>
      <w:r w:rsidRPr="00603DF4">
        <w:rPr>
          <w:rFonts w:cstheme="minorHAnsi"/>
        </w:rPr>
        <w:t>dB.</w:t>
      </w:r>
      <w:proofErr w:type="spellEnd"/>
    </w:p>
    <w:p w14:paraId="6F395C4C" w14:textId="77777777" w:rsidR="007873FC" w:rsidRPr="00603DF4" w:rsidRDefault="007873FC" w:rsidP="00EB2478">
      <w:pPr>
        <w:rPr>
          <w:rFonts w:cstheme="minorHAnsi"/>
        </w:rPr>
      </w:pPr>
    </w:p>
    <w:p w14:paraId="34BE3233" w14:textId="547D8A8E" w:rsidR="00DE338B" w:rsidRPr="00603DF4" w:rsidRDefault="00DE338B" w:rsidP="007873FC">
      <w:pPr>
        <w:pStyle w:val="NoSpacing"/>
        <w:rPr>
          <w:rStyle w:val="Hyperlink"/>
          <w:rFonts w:cstheme="minorHAnsi"/>
          <w:color w:val="006699"/>
          <w:u w:val="none"/>
        </w:rPr>
      </w:pPr>
      <w:r w:rsidRPr="00603DF4">
        <w:rPr>
          <w:rFonts w:cstheme="minorHAnsi"/>
        </w:rPr>
        <w:lastRenderedPageBreak/>
        <w:fldChar w:fldCharType="begin"/>
      </w:r>
      <w:r w:rsidRPr="00603DF4">
        <w:rPr>
          <w:rFonts w:cstheme="minorHAnsi"/>
        </w:rPr>
        <w:instrText xml:space="preserve"> HYPERLINK "https://ieeexplore.ieee.org/mediastore_new/IEEE/content/media/36/8344524/8244248/perez15-2782621-large.gif" </w:instrText>
      </w:r>
      <w:r w:rsidRPr="00603DF4">
        <w:rPr>
          <w:rFonts w:cstheme="minorHAnsi"/>
        </w:rPr>
        <w:fldChar w:fldCharType="separate"/>
      </w:r>
      <w:r w:rsidRPr="00603DF4">
        <w:rPr>
          <w:rFonts w:cstheme="minorHAnsi"/>
          <w:noProof/>
        </w:rPr>
        <w:drawing>
          <wp:inline distT="0" distB="0" distL="0" distR="0" wp14:anchorId="1DCAEEED" wp14:editId="19BE8113">
            <wp:extent cx="2743200" cy="1517904"/>
            <wp:effectExtent l="0" t="0" r="0" b="6350"/>
            <wp:docPr id="1" name="Picture 1" descr="Fig. 15. Position estimation of a vibrating target that exhibits a multicomponent vibration using the EKF. Five state estimate terms were averaged. The vibration frequencies are 5 and 12 Hz, and the vibration amplitudes are 1 and 0.75 mm, respectively. The DPCA-SAR SoI was contaminated with ZMCSCG noise with an SNRres of 15 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6658E96C" w14:textId="716AAC56" w:rsidR="00DE338B" w:rsidRPr="00603DF4" w:rsidRDefault="00DE338B" w:rsidP="007873FC">
      <w:pPr>
        <w:pStyle w:val="NoSpacing"/>
        <w:rPr>
          <w:rFonts w:cstheme="minorHAnsi"/>
        </w:rPr>
      </w:pPr>
      <w:r w:rsidRPr="00603DF4">
        <w:rPr>
          <w:rFonts w:cstheme="minorHAnsi"/>
        </w:rPr>
        <w:fldChar w:fldCharType="end"/>
      </w:r>
      <w:r w:rsidRPr="00603DF4">
        <w:rPr>
          <w:rFonts w:cstheme="minorHAnsi"/>
          <w:b/>
          <w:bCs/>
        </w:rPr>
        <w:t>Fig. 15.</w:t>
      </w:r>
      <w:r w:rsidR="007873FC" w:rsidRPr="00603DF4">
        <w:rPr>
          <w:rFonts w:cstheme="minorHAnsi"/>
          <w:b/>
          <w:bCs/>
        </w:rPr>
        <w:t xml:space="preserve"> </w:t>
      </w:r>
      <w:r w:rsidRPr="00603DF4">
        <w:rPr>
          <w:rFonts w:cstheme="minorHAnsi"/>
        </w:rPr>
        <w:t xml:space="preserve">Position estimation of a vibrating target that exhibits a multicomponent vibration using the EKF. Five state estimate terms were averaged. The vibration frequencies are 5 and 12 Hz, and the vibration amplitudes are 1 and 0.75 mm, respectively. The DPCA-SAR </w:t>
      </w:r>
      <w:proofErr w:type="spellStart"/>
      <w:r w:rsidRPr="00603DF4">
        <w:rPr>
          <w:rFonts w:cstheme="minorHAnsi"/>
        </w:rPr>
        <w:t>SoI</w:t>
      </w:r>
      <w:proofErr w:type="spellEnd"/>
      <w:r w:rsidRPr="00603DF4">
        <w:rPr>
          <w:rFonts w:cstheme="minorHAnsi"/>
        </w:rPr>
        <w:t xml:space="preserve"> was contaminated with ZMCSCG noise with an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of 15 </w:t>
      </w:r>
      <w:proofErr w:type="spellStart"/>
      <w:r w:rsidRPr="00603DF4">
        <w:rPr>
          <w:rFonts w:cstheme="minorHAnsi"/>
        </w:rPr>
        <w:t>dB.</w:t>
      </w:r>
      <w:proofErr w:type="spellEnd"/>
    </w:p>
    <w:p w14:paraId="2A273B04" w14:textId="60A5507A" w:rsidR="00DE338B" w:rsidRPr="00603DF4" w:rsidRDefault="00DE338B" w:rsidP="00EB2478">
      <w:pPr>
        <w:pStyle w:val="Heading1"/>
        <w:rPr>
          <w:rFonts w:asciiTheme="minorHAnsi" w:hAnsiTheme="minorHAnsi" w:cstheme="minorHAnsi"/>
        </w:rPr>
      </w:pPr>
      <w:r w:rsidRPr="00603DF4">
        <w:rPr>
          <w:rFonts w:asciiTheme="minorHAnsi" w:hAnsiTheme="minorHAnsi" w:cstheme="minorHAnsi"/>
        </w:rPr>
        <w:t>SECTION VII.</w:t>
      </w:r>
      <w:r w:rsidR="00EB2478" w:rsidRPr="00603DF4">
        <w:rPr>
          <w:rFonts w:asciiTheme="minorHAnsi" w:hAnsiTheme="minorHAnsi" w:cstheme="minorHAnsi"/>
        </w:rPr>
        <w:t xml:space="preserve"> </w:t>
      </w:r>
      <w:r w:rsidRPr="00603DF4">
        <w:rPr>
          <w:rFonts w:asciiTheme="minorHAnsi" w:hAnsiTheme="minorHAnsi" w:cstheme="minorHAnsi"/>
        </w:rPr>
        <w:t>Conclusion</w:t>
      </w:r>
    </w:p>
    <w:p w14:paraId="3E0FC73E" w14:textId="77777777" w:rsidR="00DE338B" w:rsidRPr="00603DF4" w:rsidRDefault="00DE338B" w:rsidP="00EB2478">
      <w:pPr>
        <w:rPr>
          <w:rFonts w:cstheme="minorHAnsi"/>
        </w:rPr>
      </w:pPr>
      <w:r w:rsidRPr="00603DF4">
        <w:rPr>
          <w:rFonts w:cstheme="minorHAnsi"/>
        </w:rPr>
        <w:t xml:space="preserve">In this paper, a novel </w:t>
      </w:r>
      <w:proofErr w:type="spellStart"/>
      <w:r w:rsidRPr="00603DF4">
        <w:rPr>
          <w:rFonts w:cstheme="minorHAnsi"/>
        </w:rPr>
        <w:t>vibrometry</w:t>
      </w:r>
      <w:proofErr w:type="spellEnd"/>
      <w:r w:rsidRPr="00603DF4">
        <w:rPr>
          <w:rFonts w:cstheme="minorHAnsi"/>
        </w:rPr>
        <w:t xml:space="preserve"> technique for a DPCA-SAR was presented. In contrast with the traditional SAR-</w:t>
      </w:r>
      <w:proofErr w:type="spellStart"/>
      <w:r w:rsidRPr="00603DF4">
        <w:rPr>
          <w:rFonts w:cstheme="minorHAnsi"/>
        </w:rPr>
        <w:t>vibrometry</w:t>
      </w:r>
      <w:proofErr w:type="spellEnd"/>
      <w:r w:rsidRPr="00603DF4">
        <w:rPr>
          <w:rFonts w:cstheme="minorHAnsi"/>
        </w:rPr>
        <w:t xml:space="preserve">, the proposed </w:t>
      </w:r>
      <w:proofErr w:type="spellStart"/>
      <w:r w:rsidRPr="00603DF4">
        <w:rPr>
          <w:rFonts w:cstheme="minorHAnsi"/>
        </w:rPr>
        <w:t>vibrometry</w:t>
      </w:r>
      <w:proofErr w:type="spellEnd"/>
      <w:r w:rsidRPr="00603DF4">
        <w:rPr>
          <w:rFonts w:cstheme="minorHAnsi"/>
        </w:rPr>
        <w:t xml:space="preserve"> technique takes advantages of the DPCA-SAR signal model to remove all the ground clutter by combining two SAR images. Therefore, the proposed </w:t>
      </w:r>
      <w:proofErr w:type="spellStart"/>
      <w:r w:rsidRPr="00603DF4">
        <w:rPr>
          <w:rFonts w:cstheme="minorHAnsi"/>
        </w:rPr>
        <w:t>vibrometry</w:t>
      </w:r>
      <w:proofErr w:type="spellEnd"/>
      <w:r w:rsidRPr="00603DF4">
        <w:rPr>
          <w:rFonts w:cstheme="minorHAnsi"/>
        </w:rPr>
        <w:t xml:space="preserve"> technique can potentially recover the vibration dynamics of a vibrating target in the presence of heavy clutter. Specifically, the proposed </w:t>
      </w:r>
      <w:proofErr w:type="spellStart"/>
      <w:r w:rsidRPr="00603DF4">
        <w:rPr>
          <w:rFonts w:cstheme="minorHAnsi"/>
        </w:rPr>
        <w:t>vibrometry</w:t>
      </w:r>
      <w:proofErr w:type="spellEnd"/>
      <w:r w:rsidRPr="00603DF4">
        <w:rPr>
          <w:rFonts w:cstheme="minorHAnsi"/>
        </w:rPr>
        <w:t xml:space="preserve"> technique employs an EKF for estimating the instantaneous position and velocity of a target from a difference DPCA-SAR image. Since this technique does not impose specific requirements on the dynamics of the vibrations exhibited by a target, it can be used to estimate complex vibrations such as multicomponent sinusoidal vibrations and others with time-varying characteristics such as increasing (and decreasing) chirped sinusoidal vibrations. Furthermore, it has been demonstrated that the implementation of a state-estimate-averaging technique in the linearization step of the observation function of the EKF algorithm produces a profound positive impact on the performance of the </w:t>
      </w:r>
      <w:proofErr w:type="spellStart"/>
      <w:r w:rsidRPr="00603DF4">
        <w:rPr>
          <w:rFonts w:cstheme="minorHAnsi"/>
        </w:rPr>
        <w:t>vibrometry</w:t>
      </w:r>
      <w:proofErr w:type="spellEnd"/>
      <w:r w:rsidRPr="00603DF4">
        <w:rPr>
          <w:rFonts w:cstheme="minorHAnsi"/>
        </w:rPr>
        <w:t xml:space="preserve"> technique. In fact, the modification to the EKF presented in this paper improves the position estimate of the vibrating target by 34% when the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is 15 dB for a </w:t>
      </w:r>
      <w:proofErr w:type="gramStart"/>
      <w:r w:rsidRPr="00603DF4">
        <w:rPr>
          <w:rFonts w:cstheme="minorHAnsi"/>
        </w:rPr>
        <w:t>single-component</w:t>
      </w:r>
      <w:proofErr w:type="gramEnd"/>
      <w:r w:rsidRPr="00603DF4">
        <w:rPr>
          <w:rFonts w:cstheme="minorHAnsi"/>
        </w:rPr>
        <w:t xml:space="preserve"> vibrating target. For the multicomponent vibrations, the MSE of the estimated target position is reduced by 76% when the </w:t>
      </w:r>
      <w:proofErr w:type="spellStart"/>
      <w:r w:rsidRPr="00603DF4">
        <w:rPr>
          <w:rFonts w:cstheme="minorHAnsi"/>
        </w:rPr>
        <w:t>SNR</w:t>
      </w:r>
      <w:r w:rsidRPr="00603DF4">
        <w:rPr>
          <w:rFonts w:cstheme="minorHAnsi"/>
          <w:vertAlign w:val="subscript"/>
        </w:rPr>
        <w:t>res</w:t>
      </w:r>
      <w:proofErr w:type="spellEnd"/>
      <w:r w:rsidRPr="00603DF4">
        <w:rPr>
          <w:rFonts w:cstheme="minorHAnsi"/>
        </w:rPr>
        <w:t xml:space="preserve"> is 15 </w:t>
      </w:r>
      <w:proofErr w:type="spellStart"/>
      <w:r w:rsidRPr="00603DF4">
        <w:rPr>
          <w:rFonts w:cstheme="minorHAnsi"/>
        </w:rPr>
        <w:t>dB.</w:t>
      </w:r>
      <w:proofErr w:type="spellEnd"/>
      <w:r w:rsidRPr="00603DF4">
        <w:rPr>
          <w:rFonts w:cstheme="minorHAnsi"/>
        </w:rPr>
        <w:t xml:space="preserve"> Moreover, the state-estimate-averaging technique augmented the reliability of the estimates and decreased the likelihood of divergence of the EKF solution for the position of the vibrating target. When the </w:t>
      </w:r>
      <w:proofErr w:type="spellStart"/>
      <w:r w:rsidRPr="00603DF4">
        <w:rPr>
          <w:rFonts w:cstheme="minorHAnsi"/>
        </w:rPr>
        <w:t>SNR</w:t>
      </w:r>
      <w:r w:rsidRPr="00603DF4">
        <w:rPr>
          <w:rFonts w:cstheme="minorHAnsi"/>
          <w:vertAlign w:val="subscript"/>
        </w:rPr>
        <w:t>res</w:t>
      </w:r>
      <w:r w:rsidRPr="00603DF4">
        <w:rPr>
          <w:rFonts w:cstheme="minorHAnsi"/>
        </w:rPr>
        <w:t>is</w:t>
      </w:r>
      <w:proofErr w:type="spellEnd"/>
      <w:r w:rsidRPr="00603DF4">
        <w:rPr>
          <w:rFonts w:cstheme="minorHAnsi"/>
        </w:rPr>
        <w:t xml:space="preserve"> 8 dB, the percentage of diverging solutions is approximately reduced from 80% to 25% when employing the state-estimate-averaging technique. The next step for this </w:t>
      </w:r>
      <w:proofErr w:type="spellStart"/>
      <w:r w:rsidRPr="00603DF4">
        <w:rPr>
          <w:rFonts w:cstheme="minorHAnsi"/>
        </w:rPr>
        <w:t>vibrometry</w:t>
      </w:r>
      <w:proofErr w:type="spellEnd"/>
      <w:r w:rsidRPr="00603DF4">
        <w:rPr>
          <w:rFonts w:cstheme="minorHAnsi"/>
        </w:rPr>
        <w:t xml:space="preserve"> technique is to collect and analyze airborne data relevant to operational SAR systems such as, for example, the Lynx SAR.</w:t>
      </w:r>
    </w:p>
    <w:p w14:paraId="7E5B779A" w14:textId="07F136EB" w:rsidR="00DE338B" w:rsidRPr="00603DF4" w:rsidRDefault="00EB2478" w:rsidP="00EB2478">
      <w:pPr>
        <w:pStyle w:val="Heading1"/>
        <w:rPr>
          <w:rFonts w:asciiTheme="minorHAnsi" w:hAnsiTheme="minorHAnsi" w:cstheme="minorHAnsi"/>
        </w:rPr>
      </w:pPr>
      <w:r w:rsidRPr="00603DF4">
        <w:rPr>
          <w:rFonts w:asciiTheme="minorHAnsi" w:hAnsiTheme="minorHAnsi" w:cstheme="minorHAnsi"/>
        </w:rPr>
        <w:t>Acknowledgment</w:t>
      </w:r>
    </w:p>
    <w:p w14:paraId="1608463C" w14:textId="5B2379BD" w:rsidR="00DE338B" w:rsidRPr="00603DF4" w:rsidRDefault="00DE338B" w:rsidP="00EB2478">
      <w:pPr>
        <w:rPr>
          <w:rFonts w:cstheme="minorHAnsi"/>
        </w:rPr>
      </w:pPr>
      <w:r w:rsidRPr="00603DF4">
        <w:rPr>
          <w:rFonts w:cstheme="minorHAnsi"/>
        </w:rPr>
        <w:t>The authors would like to thank General Atomics Aeronautical Systems, Inc. (San Diego, CA, USA) for making the Lynx system available for this paper.</w:t>
      </w:r>
    </w:p>
    <w:p w14:paraId="372933C2" w14:textId="2918CE66" w:rsidR="00E3713E" w:rsidRPr="00603DF4" w:rsidRDefault="003B415E" w:rsidP="003B415E">
      <w:pPr>
        <w:pStyle w:val="Heading1"/>
        <w:rPr>
          <w:rFonts w:asciiTheme="minorHAnsi" w:hAnsiTheme="minorHAnsi" w:cstheme="minorHAnsi"/>
        </w:rPr>
      </w:pPr>
      <w:r w:rsidRPr="00603DF4">
        <w:rPr>
          <w:rFonts w:asciiTheme="minorHAnsi" w:hAnsiTheme="minorHAnsi" w:cstheme="minorHAnsi"/>
        </w:rPr>
        <w:t>References</w:t>
      </w:r>
    </w:p>
    <w:p w14:paraId="42B379FC" w14:textId="77777777" w:rsidR="00E3713E" w:rsidRPr="00603DF4" w:rsidRDefault="00E3713E" w:rsidP="003B415E">
      <w:pPr>
        <w:pStyle w:val="NoSpacing"/>
        <w:ind w:left="720" w:hanging="720"/>
        <w:rPr>
          <w:rFonts w:cstheme="minorHAnsi"/>
        </w:rPr>
      </w:pPr>
      <w:r w:rsidRPr="00603DF4">
        <w:rPr>
          <w:rFonts w:cstheme="minorHAnsi"/>
          <w:b/>
          <w:bCs/>
        </w:rPr>
        <w:t>1.</w:t>
      </w:r>
      <w:r w:rsidRPr="00603DF4">
        <w:rPr>
          <w:rFonts w:cstheme="minorHAnsi"/>
        </w:rPr>
        <w:t xml:space="preserve"> A. W. </w:t>
      </w:r>
      <w:proofErr w:type="spellStart"/>
      <w:r w:rsidRPr="00603DF4">
        <w:rPr>
          <w:rFonts w:cstheme="minorHAnsi"/>
        </w:rPr>
        <w:t>Doerry</w:t>
      </w:r>
      <w:proofErr w:type="spellEnd"/>
      <w:r w:rsidRPr="00603DF4">
        <w:rPr>
          <w:rFonts w:cstheme="minorHAnsi"/>
        </w:rPr>
        <w:t>, F. M. Dickey, "Synthetic aperture radar", </w:t>
      </w:r>
      <w:r w:rsidRPr="00603DF4">
        <w:rPr>
          <w:rFonts w:cstheme="minorHAnsi"/>
          <w:i/>
          <w:iCs/>
        </w:rPr>
        <w:t>Opt. Photon. News</w:t>
      </w:r>
      <w:r w:rsidRPr="00603DF4">
        <w:rPr>
          <w:rFonts w:cstheme="minorHAnsi"/>
        </w:rPr>
        <w:t>, vol. 15, no. 11, pp. 28-33, Nov. 2004, [online] Available: http://www.osa-opn.org/abstract.cfm?URI=opn-15-11-28.</w:t>
      </w:r>
    </w:p>
    <w:p w14:paraId="25C6B4BE" w14:textId="77777777" w:rsidR="00E3713E" w:rsidRPr="00603DF4" w:rsidRDefault="00E3713E" w:rsidP="003B415E">
      <w:pPr>
        <w:pStyle w:val="NoSpacing"/>
        <w:ind w:left="720" w:hanging="720"/>
        <w:rPr>
          <w:rFonts w:cstheme="minorHAnsi"/>
        </w:rPr>
      </w:pPr>
      <w:r w:rsidRPr="00603DF4">
        <w:rPr>
          <w:rFonts w:cstheme="minorHAnsi"/>
          <w:b/>
          <w:bCs/>
        </w:rPr>
        <w:t>2.</w:t>
      </w:r>
      <w:r w:rsidRPr="00603DF4">
        <w:rPr>
          <w:rFonts w:cstheme="minorHAnsi"/>
        </w:rPr>
        <w:t xml:space="preserve"> S. I. </w:t>
      </w:r>
      <w:proofErr w:type="spellStart"/>
      <w:r w:rsidRPr="00603DF4">
        <w:rPr>
          <w:rFonts w:cstheme="minorHAnsi"/>
        </w:rPr>
        <w:t>Tsunoda</w:t>
      </w:r>
      <w:proofErr w:type="spellEnd"/>
      <w:r w:rsidRPr="00603DF4">
        <w:rPr>
          <w:rFonts w:cstheme="minorHAnsi"/>
        </w:rPr>
        <w:t xml:space="preserve"> et al., "Lynx: A high-resolution synthetic aperture radar", </w:t>
      </w:r>
      <w:r w:rsidRPr="00603DF4">
        <w:rPr>
          <w:rFonts w:cstheme="minorHAnsi"/>
          <w:i/>
          <w:iCs/>
        </w:rPr>
        <w:t>Proc. SPIE</w:t>
      </w:r>
      <w:r w:rsidRPr="00603DF4">
        <w:rPr>
          <w:rFonts w:cstheme="minorHAnsi"/>
        </w:rPr>
        <w:t>, vol. 3704, pp. 20-27, Jul. 1999, [online] Available: http://dx.doi.org/10.1117/12.354602.</w:t>
      </w:r>
    </w:p>
    <w:p w14:paraId="40CBAA69" w14:textId="77777777" w:rsidR="00E3713E" w:rsidRPr="00603DF4" w:rsidRDefault="00E3713E" w:rsidP="003B415E">
      <w:pPr>
        <w:pStyle w:val="NoSpacing"/>
        <w:ind w:left="720" w:hanging="720"/>
        <w:rPr>
          <w:rFonts w:cstheme="minorHAnsi"/>
        </w:rPr>
      </w:pPr>
      <w:r w:rsidRPr="00603DF4">
        <w:rPr>
          <w:rFonts w:cstheme="minorHAnsi"/>
          <w:b/>
          <w:bCs/>
        </w:rPr>
        <w:t>3.</w:t>
      </w:r>
      <w:r w:rsidRPr="00603DF4">
        <w:rPr>
          <w:rFonts w:cstheme="minorHAnsi"/>
        </w:rPr>
        <w:t> S. Chiu, "An analysis of RADARSAT2 SAR-GMTI performance for standard beam mode", Dec. 2000, [online] Available: http://www.dtic.mil/get-tr-doc/pdf?AD=ADA385571&amp;Location=U2&amp;doc=GetTRDoc.pdf.</w:t>
      </w:r>
    </w:p>
    <w:p w14:paraId="42EF894F" w14:textId="77777777" w:rsidR="00E3713E" w:rsidRPr="00603DF4" w:rsidRDefault="00E3713E" w:rsidP="003B415E">
      <w:pPr>
        <w:pStyle w:val="NoSpacing"/>
        <w:ind w:left="720" w:hanging="720"/>
        <w:rPr>
          <w:rFonts w:cstheme="minorHAnsi"/>
        </w:rPr>
      </w:pPr>
      <w:r w:rsidRPr="00603DF4">
        <w:rPr>
          <w:rFonts w:cstheme="minorHAnsi"/>
          <w:b/>
          <w:bCs/>
        </w:rPr>
        <w:lastRenderedPageBreak/>
        <w:t>4.</w:t>
      </w:r>
      <w:r w:rsidRPr="00603DF4">
        <w:rPr>
          <w:rFonts w:cstheme="minorHAnsi"/>
        </w:rPr>
        <w:t> R. K. Raney, "Synthetic aperture imaging radar and moving targets", </w:t>
      </w:r>
      <w:r w:rsidRPr="00603DF4">
        <w:rPr>
          <w:rFonts w:cstheme="minorHAnsi"/>
          <w:i/>
          <w:iCs/>
        </w:rPr>
        <w:t xml:space="preserve">IEEE Trans. </w:t>
      </w:r>
      <w:proofErr w:type="spellStart"/>
      <w:r w:rsidRPr="00603DF4">
        <w:rPr>
          <w:rFonts w:cstheme="minorHAnsi"/>
          <w:i/>
          <w:iCs/>
        </w:rPr>
        <w:t>Aerosp</w:t>
      </w:r>
      <w:proofErr w:type="spellEnd"/>
      <w:r w:rsidRPr="00603DF4">
        <w:rPr>
          <w:rFonts w:cstheme="minorHAnsi"/>
          <w:i/>
          <w:iCs/>
        </w:rPr>
        <w:t>. Electron. Syst.</w:t>
      </w:r>
      <w:r w:rsidRPr="00603DF4">
        <w:rPr>
          <w:rFonts w:cstheme="minorHAnsi"/>
        </w:rPr>
        <w:t>, vol. AES-7, no. 3, pp. 499-505, May 1971.</w:t>
      </w:r>
    </w:p>
    <w:p w14:paraId="39740C30" w14:textId="77777777" w:rsidR="00E3713E" w:rsidRPr="00603DF4" w:rsidRDefault="00E3713E" w:rsidP="003B415E">
      <w:pPr>
        <w:pStyle w:val="NoSpacing"/>
        <w:ind w:left="720" w:hanging="720"/>
        <w:rPr>
          <w:rFonts w:cstheme="minorHAnsi"/>
        </w:rPr>
      </w:pPr>
      <w:r w:rsidRPr="00603DF4">
        <w:rPr>
          <w:rFonts w:cstheme="minorHAnsi"/>
          <w:b/>
          <w:bCs/>
        </w:rPr>
        <w:t>5.</w:t>
      </w:r>
      <w:r w:rsidRPr="00603DF4">
        <w:rPr>
          <w:rFonts w:cstheme="minorHAnsi"/>
        </w:rPr>
        <w:t xml:space="preserve"> T. </w:t>
      </w:r>
      <w:proofErr w:type="spellStart"/>
      <w:r w:rsidRPr="00603DF4">
        <w:rPr>
          <w:rFonts w:cstheme="minorHAnsi"/>
        </w:rPr>
        <w:t>Sparr</w:t>
      </w:r>
      <w:proofErr w:type="spellEnd"/>
      <w:r w:rsidRPr="00603DF4">
        <w:rPr>
          <w:rFonts w:cstheme="minorHAnsi"/>
        </w:rPr>
        <w:t>, B. Krane, "Micro-Doppler analysis of vibrating targets in SAR", </w:t>
      </w:r>
      <w:r w:rsidRPr="00603DF4">
        <w:rPr>
          <w:rFonts w:cstheme="minorHAnsi"/>
          <w:i/>
          <w:iCs/>
        </w:rPr>
        <w:t xml:space="preserve">IEE Proc.-Radar Sonar </w:t>
      </w:r>
      <w:proofErr w:type="spellStart"/>
      <w:r w:rsidRPr="00603DF4">
        <w:rPr>
          <w:rFonts w:cstheme="minorHAnsi"/>
          <w:i/>
          <w:iCs/>
        </w:rPr>
        <w:t>Navigat</w:t>
      </w:r>
      <w:proofErr w:type="spellEnd"/>
      <w:r w:rsidRPr="00603DF4">
        <w:rPr>
          <w:rFonts w:cstheme="minorHAnsi"/>
          <w:i/>
          <w:iCs/>
        </w:rPr>
        <w:t>.</w:t>
      </w:r>
      <w:r w:rsidRPr="00603DF4">
        <w:rPr>
          <w:rFonts w:cstheme="minorHAnsi"/>
        </w:rPr>
        <w:t>, vol. 150, no. 4, pp. 277-283, Aug. 2003.</w:t>
      </w:r>
    </w:p>
    <w:p w14:paraId="24CA8532" w14:textId="77777777" w:rsidR="00E3713E" w:rsidRPr="00603DF4" w:rsidRDefault="00E3713E" w:rsidP="003B415E">
      <w:pPr>
        <w:pStyle w:val="NoSpacing"/>
        <w:ind w:left="720" w:hanging="720"/>
        <w:rPr>
          <w:rFonts w:cstheme="minorHAnsi"/>
        </w:rPr>
      </w:pPr>
      <w:r w:rsidRPr="00603DF4">
        <w:rPr>
          <w:rFonts w:cstheme="minorHAnsi"/>
          <w:b/>
          <w:bCs/>
        </w:rPr>
        <w:t>6.</w:t>
      </w:r>
      <w:r w:rsidRPr="00603DF4">
        <w:rPr>
          <w:rFonts w:cstheme="minorHAnsi"/>
        </w:rPr>
        <w:t xml:space="preserve"> M. </w:t>
      </w:r>
      <w:proofErr w:type="spellStart"/>
      <w:r w:rsidRPr="00603DF4">
        <w:rPr>
          <w:rFonts w:cstheme="minorHAnsi"/>
        </w:rPr>
        <w:t>Ruegg</w:t>
      </w:r>
      <w:proofErr w:type="spellEnd"/>
      <w:r w:rsidRPr="00603DF4">
        <w:rPr>
          <w:rFonts w:cstheme="minorHAnsi"/>
        </w:rPr>
        <w:t xml:space="preserve">, E. Meier, D. </w:t>
      </w:r>
      <w:proofErr w:type="spellStart"/>
      <w:r w:rsidRPr="00603DF4">
        <w:rPr>
          <w:rFonts w:cstheme="minorHAnsi"/>
        </w:rPr>
        <w:t>Nuesch</w:t>
      </w:r>
      <w:proofErr w:type="spellEnd"/>
      <w:r w:rsidRPr="00603DF4">
        <w:rPr>
          <w:rFonts w:cstheme="minorHAnsi"/>
        </w:rPr>
        <w:t>, "Constant motion acceleration vibration and rotation of objects in SAR data", </w:t>
      </w:r>
      <w:r w:rsidRPr="00603DF4">
        <w:rPr>
          <w:rFonts w:cstheme="minorHAnsi"/>
          <w:i/>
          <w:iCs/>
        </w:rPr>
        <w:t>Proc. SPIE</w:t>
      </w:r>
      <w:r w:rsidRPr="00603DF4">
        <w:rPr>
          <w:rFonts w:cstheme="minorHAnsi"/>
        </w:rPr>
        <w:t>, vol. 5980, pp. 598005-1-598005-12, Oct. 2005, [online] Available: http://dx.doi.org/10.1117/12.626529.</w:t>
      </w:r>
    </w:p>
    <w:p w14:paraId="15CEBE67" w14:textId="77777777" w:rsidR="00E3713E" w:rsidRPr="00603DF4" w:rsidRDefault="00E3713E" w:rsidP="003B415E">
      <w:pPr>
        <w:pStyle w:val="NoSpacing"/>
        <w:ind w:left="720" w:hanging="720"/>
        <w:rPr>
          <w:rFonts w:cstheme="minorHAnsi"/>
        </w:rPr>
      </w:pPr>
      <w:r w:rsidRPr="00603DF4">
        <w:rPr>
          <w:rFonts w:cstheme="minorHAnsi"/>
          <w:b/>
          <w:bCs/>
        </w:rPr>
        <w:t>7.</w:t>
      </w:r>
      <w:r w:rsidRPr="00603DF4">
        <w:rPr>
          <w:rFonts w:cstheme="minorHAnsi"/>
        </w:rPr>
        <w:t xml:space="preserve"> M. </w:t>
      </w:r>
      <w:proofErr w:type="spellStart"/>
      <w:r w:rsidRPr="00603DF4">
        <w:rPr>
          <w:rFonts w:cstheme="minorHAnsi"/>
        </w:rPr>
        <w:t>Ruegg</w:t>
      </w:r>
      <w:proofErr w:type="spellEnd"/>
      <w:r w:rsidRPr="00603DF4">
        <w:rPr>
          <w:rFonts w:cstheme="minorHAnsi"/>
        </w:rPr>
        <w:t xml:space="preserve">, E. Meier, D. </w:t>
      </w:r>
      <w:proofErr w:type="spellStart"/>
      <w:r w:rsidRPr="00603DF4">
        <w:rPr>
          <w:rFonts w:cstheme="minorHAnsi"/>
        </w:rPr>
        <w:t>Nuesch</w:t>
      </w:r>
      <w:proofErr w:type="spellEnd"/>
      <w:r w:rsidRPr="00603DF4">
        <w:rPr>
          <w:rFonts w:cstheme="minorHAnsi"/>
        </w:rPr>
        <w:t>, "Vibration and rotation in millimeter-wave SAR", </w:t>
      </w:r>
      <w:r w:rsidRPr="00603DF4">
        <w:rPr>
          <w:rFonts w:cstheme="minorHAnsi"/>
          <w:i/>
          <w:iCs/>
        </w:rPr>
        <w:t xml:space="preserve">IEEE Trans. </w:t>
      </w:r>
      <w:proofErr w:type="spellStart"/>
      <w:r w:rsidRPr="00603DF4">
        <w:rPr>
          <w:rFonts w:cstheme="minorHAnsi"/>
          <w:i/>
          <w:iCs/>
        </w:rPr>
        <w:t>Geosci</w:t>
      </w:r>
      <w:proofErr w:type="spellEnd"/>
      <w:r w:rsidRPr="00603DF4">
        <w:rPr>
          <w:rFonts w:cstheme="minorHAnsi"/>
          <w:i/>
          <w:iCs/>
        </w:rPr>
        <w:t>. Remote Sens.</w:t>
      </w:r>
      <w:r w:rsidRPr="00603DF4">
        <w:rPr>
          <w:rFonts w:cstheme="minorHAnsi"/>
        </w:rPr>
        <w:t>, vol. 45, no. 2, pp. 293-304, Feb. 2007.</w:t>
      </w:r>
    </w:p>
    <w:p w14:paraId="29177C4F" w14:textId="77777777" w:rsidR="00E3713E" w:rsidRPr="00603DF4" w:rsidRDefault="00E3713E" w:rsidP="003B415E">
      <w:pPr>
        <w:pStyle w:val="NoSpacing"/>
        <w:ind w:left="720" w:hanging="720"/>
        <w:rPr>
          <w:rFonts w:cstheme="minorHAnsi"/>
        </w:rPr>
      </w:pPr>
      <w:r w:rsidRPr="00603DF4">
        <w:rPr>
          <w:rFonts w:cstheme="minorHAnsi"/>
          <w:b/>
          <w:bCs/>
        </w:rPr>
        <w:t>8.</w:t>
      </w:r>
      <w:r w:rsidRPr="00603DF4">
        <w:rPr>
          <w:rFonts w:cstheme="minorHAnsi"/>
        </w:rPr>
        <w:t> V. C. Chen, F. Li, S.-S. Ho, H. Wechsler, "Micro-Doppler effect in radar: Phenomenon model and simulation study", </w:t>
      </w:r>
      <w:r w:rsidRPr="00603DF4">
        <w:rPr>
          <w:rFonts w:cstheme="minorHAnsi"/>
          <w:i/>
          <w:iCs/>
        </w:rPr>
        <w:t xml:space="preserve">IEEE Trans. </w:t>
      </w:r>
      <w:proofErr w:type="spellStart"/>
      <w:r w:rsidRPr="00603DF4">
        <w:rPr>
          <w:rFonts w:cstheme="minorHAnsi"/>
          <w:i/>
          <w:iCs/>
        </w:rPr>
        <w:t>Aerosp</w:t>
      </w:r>
      <w:proofErr w:type="spellEnd"/>
      <w:r w:rsidRPr="00603DF4">
        <w:rPr>
          <w:rFonts w:cstheme="minorHAnsi"/>
          <w:i/>
          <w:iCs/>
        </w:rPr>
        <w:t>. Electron. Syst.</w:t>
      </w:r>
      <w:r w:rsidRPr="00603DF4">
        <w:rPr>
          <w:rFonts w:cstheme="minorHAnsi"/>
        </w:rPr>
        <w:t>, vol. 42, no. 1, pp. 2-21, Jan. 2006.</w:t>
      </w:r>
    </w:p>
    <w:p w14:paraId="3747B912" w14:textId="77777777" w:rsidR="00E3713E" w:rsidRPr="00603DF4" w:rsidRDefault="00E3713E" w:rsidP="003B415E">
      <w:pPr>
        <w:pStyle w:val="NoSpacing"/>
        <w:ind w:left="720" w:hanging="720"/>
        <w:rPr>
          <w:rFonts w:cstheme="minorHAnsi"/>
        </w:rPr>
      </w:pPr>
      <w:r w:rsidRPr="00603DF4">
        <w:rPr>
          <w:rFonts w:cstheme="minorHAnsi"/>
          <w:b/>
          <w:bCs/>
        </w:rPr>
        <w:t>9.</w:t>
      </w:r>
      <w:r w:rsidRPr="00603DF4">
        <w:rPr>
          <w:rFonts w:cstheme="minorHAnsi"/>
        </w:rPr>
        <w:t> X. Bai, M. Xing, F. Zhou, G. Lu, Z. Bao, "Imaging of micromotion targets with rotating parts based on empirical-mode decomposition", </w:t>
      </w:r>
      <w:r w:rsidRPr="00603DF4">
        <w:rPr>
          <w:rFonts w:cstheme="minorHAnsi"/>
          <w:i/>
          <w:iCs/>
        </w:rPr>
        <w:t xml:space="preserve">IEEE Trans. </w:t>
      </w:r>
      <w:proofErr w:type="spellStart"/>
      <w:r w:rsidRPr="00603DF4">
        <w:rPr>
          <w:rFonts w:cstheme="minorHAnsi"/>
          <w:i/>
          <w:iCs/>
        </w:rPr>
        <w:t>Geosci</w:t>
      </w:r>
      <w:proofErr w:type="spellEnd"/>
      <w:r w:rsidRPr="00603DF4">
        <w:rPr>
          <w:rFonts w:cstheme="minorHAnsi"/>
          <w:i/>
          <w:iCs/>
        </w:rPr>
        <w:t>. Remote Sens.</w:t>
      </w:r>
      <w:r w:rsidRPr="00603DF4">
        <w:rPr>
          <w:rFonts w:cstheme="minorHAnsi"/>
        </w:rPr>
        <w:t>, vol. 46, no. 11, pp. 3514-3523, Nov. 2008.</w:t>
      </w:r>
    </w:p>
    <w:p w14:paraId="1E0D1354" w14:textId="77777777" w:rsidR="00E3713E" w:rsidRPr="00603DF4" w:rsidRDefault="00E3713E" w:rsidP="003B415E">
      <w:pPr>
        <w:pStyle w:val="NoSpacing"/>
        <w:ind w:left="720" w:hanging="720"/>
        <w:rPr>
          <w:rFonts w:cstheme="minorHAnsi"/>
        </w:rPr>
      </w:pPr>
      <w:r w:rsidRPr="00603DF4">
        <w:rPr>
          <w:rFonts w:cstheme="minorHAnsi"/>
          <w:b/>
          <w:bCs/>
        </w:rPr>
        <w:t>10.</w:t>
      </w:r>
      <w:r w:rsidRPr="00603DF4">
        <w:rPr>
          <w:rFonts w:cstheme="minorHAnsi"/>
        </w:rPr>
        <w:t> Q. Wang, M. Xing, G. Lu, Z. Bao, "High-resolution three-dimensional radar imaging for rapidly spinning targets", </w:t>
      </w:r>
      <w:r w:rsidRPr="00603DF4">
        <w:rPr>
          <w:rFonts w:cstheme="minorHAnsi"/>
          <w:i/>
          <w:iCs/>
        </w:rPr>
        <w:t xml:space="preserve">IEEE Trans. </w:t>
      </w:r>
      <w:proofErr w:type="spellStart"/>
      <w:r w:rsidRPr="00603DF4">
        <w:rPr>
          <w:rFonts w:cstheme="minorHAnsi"/>
          <w:i/>
          <w:iCs/>
        </w:rPr>
        <w:t>Geosci</w:t>
      </w:r>
      <w:proofErr w:type="spellEnd"/>
      <w:r w:rsidRPr="00603DF4">
        <w:rPr>
          <w:rFonts w:cstheme="minorHAnsi"/>
          <w:i/>
          <w:iCs/>
        </w:rPr>
        <w:t>. Remote Sens.</w:t>
      </w:r>
      <w:r w:rsidRPr="00603DF4">
        <w:rPr>
          <w:rFonts w:cstheme="minorHAnsi"/>
        </w:rPr>
        <w:t>, vol. 46, no. 1, pp. 22-30, Jan. 2008.</w:t>
      </w:r>
    </w:p>
    <w:p w14:paraId="24E45F83" w14:textId="77777777" w:rsidR="00E3713E" w:rsidRPr="00603DF4" w:rsidRDefault="00E3713E" w:rsidP="003B415E">
      <w:pPr>
        <w:pStyle w:val="NoSpacing"/>
        <w:ind w:left="720" w:hanging="720"/>
        <w:rPr>
          <w:rFonts w:cstheme="minorHAnsi"/>
        </w:rPr>
      </w:pPr>
      <w:r w:rsidRPr="00603DF4">
        <w:rPr>
          <w:rFonts w:cstheme="minorHAnsi"/>
          <w:b/>
          <w:bCs/>
        </w:rPr>
        <w:t>11.</w:t>
      </w:r>
      <w:r w:rsidRPr="00603DF4">
        <w:rPr>
          <w:rFonts w:cstheme="minorHAnsi"/>
        </w:rPr>
        <w:t> X. B. Li Deng, Y. L. Qin, H. Q. Wang, Y. P. Li, "The influence of target micromotion on SAR and GMTI", </w:t>
      </w:r>
      <w:r w:rsidRPr="00603DF4">
        <w:rPr>
          <w:rFonts w:cstheme="minorHAnsi"/>
          <w:i/>
          <w:iCs/>
        </w:rPr>
        <w:t xml:space="preserve">IEEE Trans. </w:t>
      </w:r>
      <w:proofErr w:type="spellStart"/>
      <w:r w:rsidRPr="00603DF4">
        <w:rPr>
          <w:rFonts w:cstheme="minorHAnsi"/>
          <w:i/>
          <w:iCs/>
        </w:rPr>
        <w:t>Geosci</w:t>
      </w:r>
      <w:proofErr w:type="spellEnd"/>
      <w:r w:rsidRPr="00603DF4">
        <w:rPr>
          <w:rFonts w:cstheme="minorHAnsi"/>
          <w:i/>
          <w:iCs/>
        </w:rPr>
        <w:t>. Remote Sens.</w:t>
      </w:r>
      <w:r w:rsidRPr="00603DF4">
        <w:rPr>
          <w:rFonts w:cstheme="minorHAnsi"/>
        </w:rPr>
        <w:t>, vol. 49, no. 7, pp. 2738-2751, Jul. 2011.</w:t>
      </w:r>
    </w:p>
    <w:p w14:paraId="3567CFA4" w14:textId="77777777" w:rsidR="00E3713E" w:rsidRPr="00603DF4" w:rsidRDefault="00E3713E" w:rsidP="003B415E">
      <w:pPr>
        <w:pStyle w:val="NoSpacing"/>
        <w:ind w:left="720" w:hanging="720"/>
        <w:rPr>
          <w:rFonts w:cstheme="minorHAnsi"/>
        </w:rPr>
      </w:pPr>
      <w:r w:rsidRPr="00603DF4">
        <w:rPr>
          <w:rFonts w:cstheme="minorHAnsi"/>
          <w:b/>
          <w:bCs/>
        </w:rPr>
        <w:t>12.</w:t>
      </w:r>
      <w:r w:rsidRPr="00603DF4">
        <w:rPr>
          <w:rFonts w:cstheme="minorHAnsi"/>
        </w:rPr>
        <w:t> Q. Wang et al., "SAR-based vibration estimation using the discrete fractional Fourier transform", </w:t>
      </w:r>
      <w:r w:rsidRPr="00603DF4">
        <w:rPr>
          <w:rFonts w:cstheme="minorHAnsi"/>
          <w:i/>
          <w:iCs/>
        </w:rPr>
        <w:t xml:space="preserve">IEEE Trans. </w:t>
      </w:r>
      <w:proofErr w:type="spellStart"/>
      <w:r w:rsidRPr="00603DF4">
        <w:rPr>
          <w:rFonts w:cstheme="minorHAnsi"/>
          <w:i/>
          <w:iCs/>
        </w:rPr>
        <w:t>Geosci</w:t>
      </w:r>
      <w:proofErr w:type="spellEnd"/>
      <w:r w:rsidRPr="00603DF4">
        <w:rPr>
          <w:rFonts w:cstheme="minorHAnsi"/>
          <w:i/>
          <w:iCs/>
        </w:rPr>
        <w:t>. Remote Sens.</w:t>
      </w:r>
      <w:r w:rsidRPr="00603DF4">
        <w:rPr>
          <w:rFonts w:cstheme="minorHAnsi"/>
        </w:rPr>
        <w:t>, vol. 50, no. 10, pp. 4145-4156, Oct. 2012.</w:t>
      </w:r>
    </w:p>
    <w:p w14:paraId="0840C5AB" w14:textId="77777777" w:rsidR="00E3713E" w:rsidRPr="00603DF4" w:rsidRDefault="00E3713E" w:rsidP="003B415E">
      <w:pPr>
        <w:pStyle w:val="NoSpacing"/>
        <w:ind w:left="720" w:hanging="720"/>
        <w:rPr>
          <w:rFonts w:cstheme="minorHAnsi"/>
        </w:rPr>
      </w:pPr>
      <w:r w:rsidRPr="00603DF4">
        <w:rPr>
          <w:rFonts w:cstheme="minorHAnsi"/>
          <w:b/>
          <w:bCs/>
        </w:rPr>
        <w:t>13.</w:t>
      </w:r>
      <w:r w:rsidRPr="00603DF4">
        <w:rPr>
          <w:rFonts w:cstheme="minorHAnsi"/>
        </w:rPr>
        <w:t> Q. Wang et al., "Demonstration of target vibration estimation in synthetic aperture radar imagery", </w:t>
      </w:r>
      <w:r w:rsidRPr="00603DF4">
        <w:rPr>
          <w:rFonts w:cstheme="minorHAnsi"/>
          <w:i/>
          <w:iCs/>
        </w:rPr>
        <w:t xml:space="preserve">Proc. IEEE Int. </w:t>
      </w:r>
      <w:proofErr w:type="spellStart"/>
      <w:r w:rsidRPr="00603DF4">
        <w:rPr>
          <w:rFonts w:cstheme="minorHAnsi"/>
          <w:i/>
          <w:iCs/>
        </w:rPr>
        <w:t>Geosci</w:t>
      </w:r>
      <w:proofErr w:type="spellEnd"/>
      <w:r w:rsidRPr="00603DF4">
        <w:rPr>
          <w:rFonts w:cstheme="minorHAnsi"/>
          <w:i/>
          <w:iCs/>
        </w:rPr>
        <w:t xml:space="preserve">. Remote Sens. </w:t>
      </w:r>
      <w:proofErr w:type="spellStart"/>
      <w:r w:rsidRPr="00603DF4">
        <w:rPr>
          <w:rFonts w:cstheme="minorHAnsi"/>
          <w:i/>
          <w:iCs/>
        </w:rPr>
        <w:t>Symp</w:t>
      </w:r>
      <w:proofErr w:type="spellEnd"/>
      <w:r w:rsidRPr="00603DF4">
        <w:rPr>
          <w:rFonts w:cstheme="minorHAnsi"/>
          <w:i/>
          <w:iCs/>
        </w:rPr>
        <w:t>.</w:t>
      </w:r>
      <w:r w:rsidRPr="00603DF4">
        <w:rPr>
          <w:rFonts w:cstheme="minorHAnsi"/>
        </w:rPr>
        <w:t>, pp. 4083-4086, Jul. 2011.</w:t>
      </w:r>
    </w:p>
    <w:p w14:paraId="70FB0440" w14:textId="77777777" w:rsidR="00E3713E" w:rsidRPr="00603DF4" w:rsidRDefault="00E3713E" w:rsidP="003B415E">
      <w:pPr>
        <w:pStyle w:val="NoSpacing"/>
        <w:ind w:left="720" w:hanging="720"/>
        <w:rPr>
          <w:rFonts w:cstheme="minorHAnsi"/>
        </w:rPr>
      </w:pPr>
      <w:r w:rsidRPr="00603DF4">
        <w:rPr>
          <w:rFonts w:cstheme="minorHAnsi"/>
          <w:b/>
          <w:bCs/>
        </w:rPr>
        <w:t>14.</w:t>
      </w:r>
      <w:r w:rsidRPr="00603DF4">
        <w:rPr>
          <w:rFonts w:cstheme="minorHAnsi"/>
        </w:rPr>
        <w:t> Q. Wang, M. Pepin, B. Santhanam, T. Atwood, M. M. Hayat, "SAR-based vibration retrieval using the fractional Fourier transform in slow time", </w:t>
      </w:r>
      <w:r w:rsidRPr="00603DF4">
        <w:rPr>
          <w:rFonts w:cstheme="minorHAnsi"/>
          <w:i/>
          <w:iCs/>
        </w:rPr>
        <w:t>Proc. SPIE</w:t>
      </w:r>
      <w:r w:rsidRPr="00603DF4">
        <w:rPr>
          <w:rFonts w:cstheme="minorHAnsi"/>
        </w:rPr>
        <w:t>, vol. 7669, pp. 766911-1-766911-10, Apr. 2010, [online] Available: http://dx.doi.org/10.1117/12.849671.</w:t>
      </w:r>
    </w:p>
    <w:p w14:paraId="4D0F922F" w14:textId="77777777" w:rsidR="00E3713E" w:rsidRPr="00603DF4" w:rsidRDefault="00E3713E" w:rsidP="003B415E">
      <w:pPr>
        <w:pStyle w:val="NoSpacing"/>
        <w:ind w:left="720" w:hanging="720"/>
        <w:rPr>
          <w:rFonts w:cstheme="minorHAnsi"/>
        </w:rPr>
      </w:pPr>
      <w:r w:rsidRPr="00603DF4">
        <w:rPr>
          <w:rFonts w:cstheme="minorHAnsi"/>
          <w:b/>
          <w:bCs/>
        </w:rPr>
        <w:t>15.</w:t>
      </w:r>
      <w:r w:rsidRPr="00603DF4">
        <w:rPr>
          <w:rFonts w:cstheme="minorHAnsi"/>
        </w:rPr>
        <w:t xml:space="preserve"> Q. Wang, M. M. Hayat, B. Santhanam, T. Atwood, "SAR </w:t>
      </w:r>
      <w:proofErr w:type="spellStart"/>
      <w:r w:rsidRPr="00603DF4">
        <w:rPr>
          <w:rFonts w:cstheme="minorHAnsi"/>
        </w:rPr>
        <w:t>vibrometry</w:t>
      </w:r>
      <w:proofErr w:type="spellEnd"/>
      <w:r w:rsidRPr="00603DF4">
        <w:rPr>
          <w:rFonts w:cstheme="minorHAnsi"/>
        </w:rPr>
        <w:t xml:space="preserve"> using fractional Fourier transform processing", </w:t>
      </w:r>
      <w:r w:rsidRPr="00603DF4">
        <w:rPr>
          <w:rFonts w:cstheme="minorHAnsi"/>
          <w:i/>
          <w:iCs/>
        </w:rPr>
        <w:t>Proc. SPIE</w:t>
      </w:r>
      <w:r w:rsidRPr="00603DF4">
        <w:rPr>
          <w:rFonts w:cstheme="minorHAnsi"/>
        </w:rPr>
        <w:t>, vol. 7308, pp. 73080B-1-73080B-9, Apr. 2009, [online] Available: http://dx.doi.org/10.1117/12.818370.</w:t>
      </w:r>
    </w:p>
    <w:p w14:paraId="5439ADB0" w14:textId="77777777" w:rsidR="00E3713E" w:rsidRPr="00603DF4" w:rsidRDefault="00E3713E" w:rsidP="003B415E">
      <w:pPr>
        <w:pStyle w:val="NoSpacing"/>
        <w:ind w:left="720" w:hanging="720"/>
        <w:rPr>
          <w:rFonts w:cstheme="minorHAnsi"/>
        </w:rPr>
      </w:pPr>
      <w:r w:rsidRPr="00603DF4">
        <w:rPr>
          <w:rFonts w:cstheme="minorHAnsi"/>
          <w:b/>
          <w:bCs/>
        </w:rPr>
        <w:t>16.</w:t>
      </w:r>
      <w:r w:rsidRPr="00603DF4">
        <w:rPr>
          <w:rFonts w:cstheme="minorHAnsi"/>
        </w:rPr>
        <w:t> Q. Wang, B. Santhanam, M. Pepin, M. M. Hayat, "Performance analysis on synthetic aperture radar-based vibration estimation in clutter", </w:t>
      </w:r>
      <w:r w:rsidRPr="00603DF4">
        <w:rPr>
          <w:rFonts w:cstheme="minorHAnsi"/>
          <w:i/>
          <w:iCs/>
        </w:rPr>
        <w:t xml:space="preserve">Proc. Rec. 46th Asilomar Conf. Signals Syst. </w:t>
      </w:r>
      <w:proofErr w:type="spellStart"/>
      <w:r w:rsidRPr="00603DF4">
        <w:rPr>
          <w:rFonts w:cstheme="minorHAnsi"/>
          <w:i/>
          <w:iCs/>
        </w:rPr>
        <w:t>Comput</w:t>
      </w:r>
      <w:proofErr w:type="spellEnd"/>
      <w:r w:rsidRPr="00603DF4">
        <w:rPr>
          <w:rFonts w:cstheme="minorHAnsi"/>
          <w:i/>
          <w:iCs/>
        </w:rPr>
        <w:t>. (ASILOMAR)</w:t>
      </w:r>
      <w:r w:rsidRPr="00603DF4">
        <w:rPr>
          <w:rFonts w:cstheme="minorHAnsi"/>
        </w:rPr>
        <w:t>, pp. 217-221, Nov. 2012.</w:t>
      </w:r>
    </w:p>
    <w:p w14:paraId="13105769" w14:textId="77777777" w:rsidR="00E3713E" w:rsidRPr="00603DF4" w:rsidRDefault="00E3713E" w:rsidP="003B415E">
      <w:pPr>
        <w:pStyle w:val="NoSpacing"/>
        <w:ind w:left="720" w:hanging="720"/>
        <w:rPr>
          <w:rFonts w:cstheme="minorHAnsi"/>
        </w:rPr>
      </w:pPr>
      <w:r w:rsidRPr="00603DF4">
        <w:rPr>
          <w:rFonts w:cstheme="minorHAnsi"/>
          <w:b/>
          <w:bCs/>
        </w:rPr>
        <w:t>17.</w:t>
      </w:r>
      <w:r w:rsidRPr="00603DF4">
        <w:rPr>
          <w:rFonts w:cstheme="minorHAnsi"/>
        </w:rPr>
        <w:t xml:space="preserve"> J. </w:t>
      </w:r>
      <w:proofErr w:type="spellStart"/>
      <w:r w:rsidRPr="00603DF4">
        <w:rPr>
          <w:rFonts w:cstheme="minorHAnsi"/>
        </w:rPr>
        <w:t>Adebello</w:t>
      </w:r>
      <w:proofErr w:type="spellEnd"/>
      <w:r w:rsidRPr="00603DF4">
        <w:rPr>
          <w:rFonts w:cstheme="minorHAnsi"/>
        </w:rPr>
        <w:t>, B. Santhanam, "Clutter suppression in synthetic aperture radar targets using the DFRFT and subspace methods with rank reduction", </w:t>
      </w:r>
      <w:r w:rsidRPr="00603DF4">
        <w:rPr>
          <w:rFonts w:cstheme="minorHAnsi"/>
          <w:i/>
          <w:iCs/>
        </w:rPr>
        <w:t xml:space="preserve">Proc. 49th Asilomar Conf. Signals Syst. </w:t>
      </w:r>
      <w:proofErr w:type="spellStart"/>
      <w:r w:rsidRPr="00603DF4">
        <w:rPr>
          <w:rFonts w:cstheme="minorHAnsi"/>
          <w:i/>
          <w:iCs/>
        </w:rPr>
        <w:t>Comput</w:t>
      </w:r>
      <w:proofErr w:type="spellEnd"/>
      <w:r w:rsidRPr="00603DF4">
        <w:rPr>
          <w:rFonts w:cstheme="minorHAnsi"/>
          <w:i/>
          <w:iCs/>
        </w:rPr>
        <w:t>.</w:t>
      </w:r>
      <w:r w:rsidRPr="00603DF4">
        <w:rPr>
          <w:rFonts w:cstheme="minorHAnsi"/>
        </w:rPr>
        <w:t>, pp. 1669-1673, Nov. 2015.</w:t>
      </w:r>
    </w:p>
    <w:p w14:paraId="1D0832B0" w14:textId="77777777" w:rsidR="00E3713E" w:rsidRPr="00603DF4" w:rsidRDefault="00E3713E" w:rsidP="003B415E">
      <w:pPr>
        <w:pStyle w:val="NoSpacing"/>
        <w:ind w:left="720" w:hanging="720"/>
        <w:rPr>
          <w:rFonts w:cstheme="minorHAnsi"/>
        </w:rPr>
      </w:pPr>
      <w:r w:rsidRPr="00603DF4">
        <w:rPr>
          <w:rFonts w:cstheme="minorHAnsi"/>
          <w:b/>
          <w:bCs/>
        </w:rPr>
        <w:t>18.</w:t>
      </w:r>
      <w:r w:rsidRPr="00603DF4">
        <w:rPr>
          <w:rFonts w:cstheme="minorHAnsi"/>
        </w:rPr>
        <w:t> Y. Chen, B. Deng, H. Wang, Y. Qin, J. Ding, "Vibration target detection and vibration parameters estimation based on the DPCA technique in dual-channel SAR", </w:t>
      </w:r>
      <w:r w:rsidRPr="00603DF4">
        <w:rPr>
          <w:rFonts w:cstheme="minorHAnsi"/>
          <w:i/>
          <w:iCs/>
        </w:rPr>
        <w:t>Sci. China Inf. Sci.</w:t>
      </w:r>
      <w:r w:rsidRPr="00603DF4">
        <w:rPr>
          <w:rFonts w:cstheme="minorHAnsi"/>
        </w:rPr>
        <w:t>, vol. 55, no. 10, pp. 2281-2291, Oct. 2012, [online] Available: https://doi.org/10.1007/s11432-012-4657-9.</w:t>
      </w:r>
    </w:p>
    <w:p w14:paraId="6D6846EF" w14:textId="77777777" w:rsidR="00E3713E" w:rsidRPr="00603DF4" w:rsidRDefault="00E3713E" w:rsidP="003B415E">
      <w:pPr>
        <w:pStyle w:val="NoSpacing"/>
        <w:ind w:left="720" w:hanging="720"/>
        <w:rPr>
          <w:rFonts w:cstheme="minorHAnsi"/>
        </w:rPr>
      </w:pPr>
      <w:r w:rsidRPr="00603DF4">
        <w:rPr>
          <w:rFonts w:cstheme="minorHAnsi"/>
          <w:b/>
          <w:bCs/>
        </w:rPr>
        <w:t>19.</w:t>
      </w:r>
      <w:r w:rsidRPr="00603DF4">
        <w:rPr>
          <w:rFonts w:cstheme="minorHAnsi"/>
        </w:rPr>
        <w:t> Y. Liang, Q. Zhang, Y. Luo, Y.-Q. Bai, Y.-A. Chen, "Micro-Doppler features analysis and extraction of vibrating target in FMCW SAR based on slow time envelope signatures", </w:t>
      </w:r>
      <w:r w:rsidRPr="00603DF4">
        <w:rPr>
          <w:rFonts w:cstheme="minorHAnsi"/>
          <w:i/>
          <w:iCs/>
        </w:rPr>
        <w:t xml:space="preserve">IEEE </w:t>
      </w:r>
      <w:proofErr w:type="spellStart"/>
      <w:r w:rsidRPr="00603DF4">
        <w:rPr>
          <w:rFonts w:cstheme="minorHAnsi"/>
          <w:i/>
          <w:iCs/>
        </w:rPr>
        <w:t>Geosci</w:t>
      </w:r>
      <w:proofErr w:type="spellEnd"/>
      <w:r w:rsidRPr="00603DF4">
        <w:rPr>
          <w:rFonts w:cstheme="minorHAnsi"/>
          <w:i/>
          <w:iCs/>
        </w:rPr>
        <w:t>. Remote Sens. Lett.</w:t>
      </w:r>
      <w:r w:rsidRPr="00603DF4">
        <w:rPr>
          <w:rFonts w:cstheme="minorHAnsi"/>
        </w:rPr>
        <w:t>, vol. 12, no. 10, pp. 2041-2045, Oct. 2015.</w:t>
      </w:r>
    </w:p>
    <w:p w14:paraId="548E219F" w14:textId="77777777" w:rsidR="00E3713E" w:rsidRPr="00603DF4" w:rsidRDefault="00E3713E" w:rsidP="003B415E">
      <w:pPr>
        <w:pStyle w:val="NoSpacing"/>
        <w:ind w:left="720" w:hanging="720"/>
        <w:rPr>
          <w:rFonts w:cstheme="minorHAnsi"/>
        </w:rPr>
      </w:pPr>
      <w:r w:rsidRPr="00603DF4">
        <w:rPr>
          <w:rFonts w:cstheme="minorHAnsi"/>
          <w:b/>
          <w:bCs/>
        </w:rPr>
        <w:t>20.</w:t>
      </w:r>
      <w:r w:rsidRPr="00603DF4">
        <w:rPr>
          <w:rFonts w:cstheme="minorHAnsi"/>
        </w:rPr>
        <w:t> B. Liu, K. Yin, Y. Li, F. Shen, Z. Bao, "An improvement in multichannel SAR-GMTI detection in heterogeneous environments", </w:t>
      </w:r>
      <w:r w:rsidRPr="00603DF4">
        <w:rPr>
          <w:rFonts w:cstheme="minorHAnsi"/>
          <w:i/>
          <w:iCs/>
        </w:rPr>
        <w:t xml:space="preserve">IEEE Trans. </w:t>
      </w:r>
      <w:proofErr w:type="spellStart"/>
      <w:r w:rsidRPr="00603DF4">
        <w:rPr>
          <w:rFonts w:cstheme="minorHAnsi"/>
          <w:i/>
          <w:iCs/>
        </w:rPr>
        <w:t>Geosci</w:t>
      </w:r>
      <w:proofErr w:type="spellEnd"/>
      <w:r w:rsidRPr="00603DF4">
        <w:rPr>
          <w:rFonts w:cstheme="minorHAnsi"/>
          <w:i/>
          <w:iCs/>
        </w:rPr>
        <w:t>. Remote Sens.</w:t>
      </w:r>
      <w:r w:rsidRPr="00603DF4">
        <w:rPr>
          <w:rFonts w:cstheme="minorHAnsi"/>
        </w:rPr>
        <w:t>, vol. 53, no. 2, pp. 810-827, Feb. 2015.</w:t>
      </w:r>
    </w:p>
    <w:p w14:paraId="5A3F05EF" w14:textId="77777777" w:rsidR="00E3713E" w:rsidRPr="00603DF4" w:rsidRDefault="00E3713E" w:rsidP="003B415E">
      <w:pPr>
        <w:pStyle w:val="NoSpacing"/>
        <w:ind w:left="720" w:hanging="720"/>
        <w:rPr>
          <w:rFonts w:cstheme="minorHAnsi"/>
        </w:rPr>
      </w:pPr>
      <w:r w:rsidRPr="00603DF4">
        <w:rPr>
          <w:rFonts w:cstheme="minorHAnsi"/>
          <w:b/>
          <w:bCs/>
        </w:rPr>
        <w:t>21.</w:t>
      </w:r>
      <w:r w:rsidRPr="00603DF4">
        <w:rPr>
          <w:rFonts w:cstheme="minorHAnsi"/>
        </w:rPr>
        <w:t> W. Zhang, C. Tong, Q. Zhang, X. Zhang, "Micro-Doppler extraction of vibrating target based on dual-channel ATI technique in SAR", </w:t>
      </w:r>
      <w:r w:rsidRPr="00603DF4">
        <w:rPr>
          <w:rFonts w:cstheme="minorHAnsi"/>
          <w:i/>
          <w:iCs/>
        </w:rPr>
        <w:t xml:space="preserve">Proc. 2nd IITA Int. Conf. </w:t>
      </w:r>
      <w:proofErr w:type="spellStart"/>
      <w:r w:rsidRPr="00603DF4">
        <w:rPr>
          <w:rFonts w:cstheme="minorHAnsi"/>
          <w:i/>
          <w:iCs/>
        </w:rPr>
        <w:t>Geosci</w:t>
      </w:r>
      <w:proofErr w:type="spellEnd"/>
      <w:r w:rsidRPr="00603DF4">
        <w:rPr>
          <w:rFonts w:cstheme="minorHAnsi"/>
          <w:i/>
          <w:iCs/>
        </w:rPr>
        <w:t>. Remote Sens.</w:t>
      </w:r>
      <w:r w:rsidRPr="00603DF4">
        <w:rPr>
          <w:rFonts w:cstheme="minorHAnsi"/>
        </w:rPr>
        <w:t>, vol. 1, pp. 422-425, Aug. 2010.</w:t>
      </w:r>
    </w:p>
    <w:p w14:paraId="55A5D31D" w14:textId="77777777" w:rsidR="00E3713E" w:rsidRPr="00603DF4" w:rsidRDefault="00E3713E" w:rsidP="003B415E">
      <w:pPr>
        <w:pStyle w:val="NoSpacing"/>
        <w:ind w:left="720" w:hanging="720"/>
        <w:rPr>
          <w:rFonts w:cstheme="minorHAnsi"/>
        </w:rPr>
      </w:pPr>
      <w:r w:rsidRPr="00603DF4">
        <w:rPr>
          <w:rFonts w:cstheme="minorHAnsi"/>
          <w:b/>
          <w:bCs/>
        </w:rPr>
        <w:t>22.</w:t>
      </w:r>
      <w:r w:rsidRPr="00603DF4">
        <w:rPr>
          <w:rFonts w:cstheme="minorHAnsi"/>
        </w:rPr>
        <w:t> Y. Zhang, "Along track interferometry synthetic aperture radar (ATI-SAR) techniques for ground moving target detection", Jan. 2006, [online] Available: http://www.dtic.mil/dtic/tr/fulltext/u2/a444174.pdf.</w:t>
      </w:r>
    </w:p>
    <w:p w14:paraId="18A8B390" w14:textId="77777777" w:rsidR="00E3713E" w:rsidRPr="00603DF4" w:rsidRDefault="00E3713E" w:rsidP="003B415E">
      <w:pPr>
        <w:pStyle w:val="NoSpacing"/>
        <w:ind w:left="720" w:hanging="720"/>
        <w:rPr>
          <w:rFonts w:cstheme="minorHAnsi"/>
        </w:rPr>
      </w:pPr>
      <w:r w:rsidRPr="00603DF4">
        <w:rPr>
          <w:rFonts w:cstheme="minorHAnsi"/>
          <w:b/>
          <w:bCs/>
        </w:rPr>
        <w:t>23.</w:t>
      </w:r>
      <w:r w:rsidRPr="00603DF4">
        <w:rPr>
          <w:rFonts w:cstheme="minorHAnsi"/>
        </w:rPr>
        <w:t xml:space="preserve"> S. Chiu, C. Livingstone, "A comparison of displaced phase </w:t>
      </w:r>
      <w:proofErr w:type="spellStart"/>
      <w:r w:rsidRPr="00603DF4">
        <w:rPr>
          <w:rFonts w:cstheme="minorHAnsi"/>
        </w:rPr>
        <w:t>centre</w:t>
      </w:r>
      <w:proofErr w:type="spellEnd"/>
      <w:r w:rsidRPr="00603DF4">
        <w:rPr>
          <w:rFonts w:cstheme="minorHAnsi"/>
        </w:rPr>
        <w:t xml:space="preserve"> antenna and along-track interferometry techniques for RADARSAT-2 ground moving target indication", </w:t>
      </w:r>
      <w:r w:rsidRPr="00603DF4">
        <w:rPr>
          <w:rFonts w:cstheme="minorHAnsi"/>
          <w:i/>
          <w:iCs/>
        </w:rPr>
        <w:t>Can. J. Remote Sens.</w:t>
      </w:r>
      <w:r w:rsidRPr="00603DF4">
        <w:rPr>
          <w:rFonts w:cstheme="minorHAnsi"/>
        </w:rPr>
        <w:t>, vol. 31, no. 1, pp. 37-51, 2005, [online] Available: http://dx.doi.org/10.5589/m04-052.</w:t>
      </w:r>
    </w:p>
    <w:p w14:paraId="06F1BCF3" w14:textId="77777777" w:rsidR="00E3713E" w:rsidRPr="00603DF4" w:rsidRDefault="00E3713E" w:rsidP="003B415E">
      <w:pPr>
        <w:pStyle w:val="NoSpacing"/>
        <w:ind w:left="720" w:hanging="720"/>
        <w:rPr>
          <w:rFonts w:cstheme="minorHAnsi"/>
        </w:rPr>
      </w:pPr>
      <w:r w:rsidRPr="00603DF4">
        <w:rPr>
          <w:rFonts w:cstheme="minorHAnsi"/>
          <w:b/>
          <w:bCs/>
        </w:rPr>
        <w:lastRenderedPageBreak/>
        <w:t>24.</w:t>
      </w:r>
      <w:r w:rsidRPr="00603DF4">
        <w:rPr>
          <w:rFonts w:cstheme="minorHAnsi"/>
        </w:rPr>
        <w:t> J. G. Vargas-Rubio, B. Santhanam, "An improved spectrogram using the multiangle centered discrete fractional Fourier transform", </w:t>
      </w:r>
      <w:r w:rsidRPr="00603DF4">
        <w:rPr>
          <w:rFonts w:cstheme="minorHAnsi"/>
          <w:i/>
          <w:iCs/>
        </w:rPr>
        <w:t xml:space="preserve">Proc. IEEE Int. Conf. </w:t>
      </w:r>
      <w:proofErr w:type="spellStart"/>
      <w:r w:rsidRPr="00603DF4">
        <w:rPr>
          <w:rFonts w:cstheme="minorHAnsi"/>
          <w:i/>
          <w:iCs/>
        </w:rPr>
        <w:t>Acoust</w:t>
      </w:r>
      <w:proofErr w:type="spellEnd"/>
      <w:r w:rsidRPr="00603DF4">
        <w:rPr>
          <w:rFonts w:cstheme="minorHAnsi"/>
          <w:i/>
          <w:iCs/>
        </w:rPr>
        <w:t>. Speech Signal Process. (ICASSP)</w:t>
      </w:r>
      <w:r w:rsidRPr="00603DF4">
        <w:rPr>
          <w:rFonts w:cstheme="minorHAnsi"/>
        </w:rPr>
        <w:t>, vol. 4, pp. IV-505-IV-508, Mar. 2005.</w:t>
      </w:r>
    </w:p>
    <w:p w14:paraId="761020F9" w14:textId="77777777" w:rsidR="00E3713E" w:rsidRPr="00603DF4" w:rsidRDefault="00E3713E" w:rsidP="003B415E">
      <w:pPr>
        <w:pStyle w:val="NoSpacing"/>
        <w:ind w:left="720" w:hanging="720"/>
        <w:rPr>
          <w:rFonts w:cstheme="minorHAnsi"/>
        </w:rPr>
      </w:pPr>
      <w:r w:rsidRPr="00603DF4">
        <w:rPr>
          <w:rFonts w:cstheme="minorHAnsi"/>
          <w:b/>
          <w:bCs/>
        </w:rPr>
        <w:t>25.</w:t>
      </w:r>
      <w:r w:rsidRPr="00603DF4">
        <w:rPr>
          <w:rFonts w:cstheme="minorHAnsi"/>
        </w:rPr>
        <w:t xml:space="preserve"> H. V. Poor, An Introduction to Signal Detection and Estimation, New York, NY, </w:t>
      </w:r>
      <w:proofErr w:type="spellStart"/>
      <w:proofErr w:type="gramStart"/>
      <w:r w:rsidRPr="00603DF4">
        <w:rPr>
          <w:rFonts w:cstheme="minorHAnsi"/>
        </w:rPr>
        <w:t>USA:Springer</w:t>
      </w:r>
      <w:proofErr w:type="gramEnd"/>
      <w:r w:rsidRPr="00603DF4">
        <w:rPr>
          <w:rFonts w:cstheme="minorHAnsi"/>
        </w:rPr>
        <w:t>-Verlag</w:t>
      </w:r>
      <w:proofErr w:type="spellEnd"/>
      <w:r w:rsidRPr="00603DF4">
        <w:rPr>
          <w:rFonts w:cstheme="minorHAnsi"/>
        </w:rPr>
        <w:t>, 2013.</w:t>
      </w:r>
    </w:p>
    <w:p w14:paraId="6B9F8E36" w14:textId="77777777" w:rsidR="00E3713E" w:rsidRPr="00603DF4" w:rsidRDefault="00E3713E" w:rsidP="003B415E">
      <w:pPr>
        <w:pStyle w:val="NoSpacing"/>
        <w:ind w:left="720" w:hanging="720"/>
        <w:rPr>
          <w:rFonts w:cstheme="minorHAnsi"/>
        </w:rPr>
      </w:pPr>
      <w:r w:rsidRPr="00603DF4">
        <w:rPr>
          <w:rFonts w:cstheme="minorHAnsi"/>
          <w:b/>
          <w:bCs/>
        </w:rPr>
        <w:t>26.</w:t>
      </w:r>
      <w:r w:rsidRPr="00603DF4">
        <w:rPr>
          <w:rFonts w:cstheme="minorHAnsi"/>
        </w:rPr>
        <w:t> R. E. Kalman, "A new approach to linear filtering and prediction problems", </w:t>
      </w:r>
      <w:r w:rsidRPr="00603DF4">
        <w:rPr>
          <w:rFonts w:cstheme="minorHAnsi"/>
          <w:i/>
          <w:iCs/>
        </w:rPr>
        <w:t>Trans. ASME D J. Basic Eng.</w:t>
      </w:r>
      <w:r w:rsidRPr="00603DF4">
        <w:rPr>
          <w:rFonts w:cstheme="minorHAnsi"/>
        </w:rPr>
        <w:t>, vol. 82, no. 1, pp. 35-45, 1960.</w:t>
      </w:r>
    </w:p>
    <w:p w14:paraId="4C403DCE" w14:textId="77777777" w:rsidR="00E3713E" w:rsidRPr="00603DF4" w:rsidRDefault="00E3713E" w:rsidP="003B415E">
      <w:pPr>
        <w:pStyle w:val="NoSpacing"/>
        <w:ind w:left="720" w:hanging="720"/>
        <w:rPr>
          <w:rFonts w:cstheme="minorHAnsi"/>
        </w:rPr>
      </w:pPr>
      <w:r w:rsidRPr="00603DF4">
        <w:rPr>
          <w:rFonts w:cstheme="minorHAnsi"/>
          <w:b/>
          <w:bCs/>
        </w:rPr>
        <w:t>27.</w:t>
      </w:r>
      <w:r w:rsidRPr="00603DF4">
        <w:rPr>
          <w:rFonts w:cstheme="minorHAnsi"/>
        </w:rPr>
        <w:t xml:space="preserve"> S. J. </w:t>
      </w:r>
      <w:proofErr w:type="spellStart"/>
      <w:r w:rsidRPr="00603DF4">
        <w:rPr>
          <w:rFonts w:cstheme="minorHAnsi"/>
        </w:rPr>
        <w:t>Julier</w:t>
      </w:r>
      <w:proofErr w:type="spellEnd"/>
      <w:r w:rsidRPr="00603DF4">
        <w:rPr>
          <w:rFonts w:cstheme="minorHAnsi"/>
        </w:rPr>
        <w:t>, J. K. Uhlmann, "New extension of the Kalman filter to nonlinear systems", vol. 3, no. 26, pp. 182-193, 1997, [online] Available: http://dx.doi.org/10.1117/12.280797.</w:t>
      </w:r>
    </w:p>
    <w:p w14:paraId="450B2471" w14:textId="77777777" w:rsidR="00E3713E" w:rsidRPr="00603DF4" w:rsidRDefault="00E3713E" w:rsidP="003B415E">
      <w:pPr>
        <w:pStyle w:val="NoSpacing"/>
        <w:ind w:left="720" w:hanging="720"/>
        <w:rPr>
          <w:rFonts w:cstheme="minorHAnsi"/>
        </w:rPr>
      </w:pPr>
      <w:r w:rsidRPr="00603DF4">
        <w:rPr>
          <w:rFonts w:cstheme="minorHAnsi"/>
          <w:b/>
          <w:bCs/>
        </w:rPr>
        <w:t>28.</w:t>
      </w:r>
      <w:r w:rsidRPr="00603DF4">
        <w:rPr>
          <w:rFonts w:cstheme="minorHAnsi"/>
        </w:rPr>
        <w:t> E. A. Wan, R. Van Der Merwe, "The unscented Kalman filter for nonlinear estimation", </w:t>
      </w:r>
      <w:r w:rsidRPr="00603DF4">
        <w:rPr>
          <w:rFonts w:cstheme="minorHAnsi"/>
          <w:i/>
          <w:iCs/>
        </w:rPr>
        <w:t xml:space="preserve">Proc. IEEE Adapt. Syst. Signal Process. </w:t>
      </w:r>
      <w:proofErr w:type="spellStart"/>
      <w:r w:rsidRPr="00603DF4">
        <w:rPr>
          <w:rFonts w:cstheme="minorHAnsi"/>
          <w:i/>
          <w:iCs/>
        </w:rPr>
        <w:t>Commun</w:t>
      </w:r>
      <w:proofErr w:type="spellEnd"/>
      <w:r w:rsidRPr="00603DF4">
        <w:rPr>
          <w:rFonts w:cstheme="minorHAnsi"/>
          <w:i/>
          <w:iCs/>
        </w:rPr>
        <w:t xml:space="preserve">. Control </w:t>
      </w:r>
      <w:proofErr w:type="spellStart"/>
      <w:r w:rsidRPr="00603DF4">
        <w:rPr>
          <w:rFonts w:cstheme="minorHAnsi"/>
          <w:i/>
          <w:iCs/>
        </w:rPr>
        <w:t>Symp</w:t>
      </w:r>
      <w:proofErr w:type="spellEnd"/>
      <w:r w:rsidRPr="00603DF4">
        <w:rPr>
          <w:rFonts w:cstheme="minorHAnsi"/>
          <w:i/>
          <w:iCs/>
        </w:rPr>
        <w:t>.</w:t>
      </w:r>
      <w:r w:rsidRPr="00603DF4">
        <w:rPr>
          <w:rFonts w:cstheme="minorHAnsi"/>
        </w:rPr>
        <w:t>, pp. 153-158, Oct. 2000.</w:t>
      </w:r>
    </w:p>
    <w:p w14:paraId="2E512DFD" w14:textId="77777777" w:rsidR="00E3713E" w:rsidRPr="00603DF4" w:rsidRDefault="00E3713E" w:rsidP="003B415E">
      <w:pPr>
        <w:pStyle w:val="NoSpacing"/>
        <w:ind w:left="720" w:hanging="720"/>
        <w:rPr>
          <w:rFonts w:cstheme="minorHAnsi"/>
        </w:rPr>
      </w:pPr>
      <w:r w:rsidRPr="00603DF4">
        <w:rPr>
          <w:rFonts w:cstheme="minorHAnsi"/>
          <w:b/>
          <w:bCs/>
        </w:rPr>
        <w:t>29.</w:t>
      </w:r>
      <w:r w:rsidRPr="00603DF4">
        <w:rPr>
          <w:rFonts w:cstheme="minorHAnsi"/>
        </w:rPr>
        <w:t> R. Fitzgerald, "Divergence of the Kalman filter", </w:t>
      </w:r>
      <w:r w:rsidRPr="00603DF4">
        <w:rPr>
          <w:rFonts w:cstheme="minorHAnsi"/>
          <w:i/>
          <w:iCs/>
        </w:rPr>
        <w:t xml:space="preserve">IEEE Trans. </w:t>
      </w:r>
      <w:proofErr w:type="spellStart"/>
      <w:r w:rsidRPr="00603DF4">
        <w:rPr>
          <w:rFonts w:cstheme="minorHAnsi"/>
          <w:i/>
          <w:iCs/>
        </w:rPr>
        <w:t>Autom</w:t>
      </w:r>
      <w:proofErr w:type="spellEnd"/>
      <w:r w:rsidRPr="00603DF4">
        <w:rPr>
          <w:rFonts w:cstheme="minorHAnsi"/>
          <w:i/>
          <w:iCs/>
        </w:rPr>
        <w:t>. Control</w:t>
      </w:r>
      <w:r w:rsidRPr="00603DF4">
        <w:rPr>
          <w:rFonts w:cstheme="minorHAnsi"/>
        </w:rPr>
        <w:t>, vol. AC-16, no. 6, pp. 736-747, Dec. 1971.</w:t>
      </w:r>
    </w:p>
    <w:p w14:paraId="6450E59E" w14:textId="77777777" w:rsidR="00E3713E" w:rsidRPr="00603DF4" w:rsidRDefault="00E3713E" w:rsidP="003B415E">
      <w:pPr>
        <w:pStyle w:val="NoSpacing"/>
        <w:ind w:left="720" w:hanging="720"/>
        <w:rPr>
          <w:rFonts w:cstheme="minorHAnsi"/>
        </w:rPr>
      </w:pPr>
      <w:r w:rsidRPr="00603DF4">
        <w:rPr>
          <w:rFonts w:cstheme="minorHAnsi"/>
          <w:b/>
          <w:bCs/>
        </w:rPr>
        <w:t>30.</w:t>
      </w:r>
      <w:r w:rsidRPr="00603DF4">
        <w:rPr>
          <w:rFonts w:cstheme="minorHAnsi"/>
        </w:rPr>
        <w:t> D. J. Coe, R. G. White, "Moving target detection in SAR imagery: Experimental results", </w:t>
      </w:r>
      <w:r w:rsidRPr="00603DF4">
        <w:rPr>
          <w:rFonts w:cstheme="minorHAnsi"/>
          <w:i/>
          <w:iCs/>
        </w:rPr>
        <w:t>Proc. Int. Radar Conf.</w:t>
      </w:r>
      <w:r w:rsidRPr="00603DF4">
        <w:rPr>
          <w:rFonts w:cstheme="minorHAnsi"/>
        </w:rPr>
        <w:t>, pp. 644-649, May 1995.</w:t>
      </w:r>
    </w:p>
    <w:p w14:paraId="3FAB57C6" w14:textId="77777777" w:rsidR="00E3713E" w:rsidRPr="00603DF4" w:rsidRDefault="00E3713E" w:rsidP="003B415E">
      <w:pPr>
        <w:pStyle w:val="NoSpacing"/>
        <w:ind w:left="720" w:hanging="720"/>
        <w:rPr>
          <w:rFonts w:cstheme="minorHAnsi"/>
        </w:rPr>
      </w:pPr>
      <w:r w:rsidRPr="00603DF4">
        <w:rPr>
          <w:rFonts w:cstheme="minorHAnsi"/>
          <w:b/>
          <w:bCs/>
        </w:rPr>
        <w:t>31.</w:t>
      </w:r>
      <w:r w:rsidRPr="00603DF4">
        <w:rPr>
          <w:rFonts w:cstheme="minorHAnsi"/>
        </w:rPr>
        <w:t xml:space="preserve"> A. W. </w:t>
      </w:r>
      <w:proofErr w:type="spellStart"/>
      <w:r w:rsidRPr="00603DF4">
        <w:rPr>
          <w:rFonts w:cstheme="minorHAnsi"/>
        </w:rPr>
        <w:t>Doerry</w:t>
      </w:r>
      <w:proofErr w:type="spellEnd"/>
      <w:r w:rsidRPr="00603DF4">
        <w:rPr>
          <w:rFonts w:cstheme="minorHAnsi"/>
        </w:rPr>
        <w:t>, "Performance limits for synthetic aperture radar", 2001, [online] Available: http://prod.sandia.gov/techlib/access-control.cgi/2001/010044.pdf.</w:t>
      </w:r>
    </w:p>
    <w:p w14:paraId="2F9B718D" w14:textId="77777777" w:rsidR="00E3713E" w:rsidRPr="00603DF4" w:rsidRDefault="00E3713E" w:rsidP="003B415E">
      <w:pPr>
        <w:pStyle w:val="NoSpacing"/>
        <w:ind w:left="720" w:hanging="720"/>
        <w:rPr>
          <w:rFonts w:cstheme="minorHAnsi"/>
        </w:rPr>
      </w:pPr>
      <w:r w:rsidRPr="00603DF4">
        <w:rPr>
          <w:rFonts w:cstheme="minorHAnsi"/>
          <w:b/>
          <w:bCs/>
        </w:rPr>
        <w:t>32.</w:t>
      </w:r>
      <w:r w:rsidRPr="00603DF4">
        <w:rPr>
          <w:rFonts w:cstheme="minorHAnsi"/>
        </w:rPr>
        <w:t xml:space="preserve"> F. M. Dickey, J. M. DeLaurentis, A. W. </w:t>
      </w:r>
      <w:proofErr w:type="spellStart"/>
      <w:r w:rsidRPr="00603DF4">
        <w:rPr>
          <w:rFonts w:cstheme="minorHAnsi"/>
        </w:rPr>
        <w:t>Doerry</w:t>
      </w:r>
      <w:proofErr w:type="spellEnd"/>
      <w:r w:rsidRPr="00603DF4">
        <w:rPr>
          <w:rFonts w:cstheme="minorHAnsi"/>
        </w:rPr>
        <w:t>, "A SAR imaging model for large-scale atmospheric inhomogeneities", </w:t>
      </w:r>
      <w:r w:rsidRPr="00603DF4">
        <w:rPr>
          <w:rFonts w:cstheme="minorHAnsi"/>
          <w:i/>
          <w:iCs/>
        </w:rPr>
        <w:t>Proc. SPIE</w:t>
      </w:r>
      <w:r w:rsidRPr="00603DF4">
        <w:rPr>
          <w:rFonts w:cstheme="minorHAnsi"/>
        </w:rPr>
        <w:t>, vol. 5410, pp. 1-9, Aug. 2004, [online] Available: http://dx.doi.org/10.1117/12.541560.</w:t>
      </w:r>
    </w:p>
    <w:p w14:paraId="6FE3905E" w14:textId="77777777" w:rsidR="00E3713E" w:rsidRPr="00603DF4" w:rsidRDefault="00E3713E" w:rsidP="003B415E">
      <w:pPr>
        <w:pStyle w:val="NoSpacing"/>
        <w:ind w:left="720" w:hanging="720"/>
        <w:rPr>
          <w:rFonts w:cstheme="minorHAnsi"/>
        </w:rPr>
      </w:pPr>
      <w:r w:rsidRPr="00603DF4">
        <w:rPr>
          <w:rFonts w:cstheme="minorHAnsi"/>
          <w:b/>
          <w:bCs/>
        </w:rPr>
        <w:t>33.</w:t>
      </w:r>
      <w:r w:rsidRPr="00603DF4">
        <w:rPr>
          <w:rFonts w:cstheme="minorHAnsi"/>
        </w:rPr>
        <w:t xml:space="preserve"> A. W. </w:t>
      </w:r>
      <w:proofErr w:type="spellStart"/>
      <w:r w:rsidRPr="00603DF4">
        <w:rPr>
          <w:rFonts w:cstheme="minorHAnsi"/>
        </w:rPr>
        <w:t>Doerry</w:t>
      </w:r>
      <w:proofErr w:type="spellEnd"/>
      <w:r w:rsidRPr="00603DF4">
        <w:rPr>
          <w:rFonts w:cstheme="minorHAnsi"/>
        </w:rPr>
        <w:t>, "Earth curvature and atmospheric refraction effects on radar signal propagation", 2013.</w:t>
      </w:r>
    </w:p>
    <w:p w14:paraId="41DB7758" w14:textId="77777777" w:rsidR="00E3713E" w:rsidRPr="00603DF4" w:rsidRDefault="00E3713E" w:rsidP="003B415E">
      <w:pPr>
        <w:pStyle w:val="NoSpacing"/>
        <w:ind w:left="720" w:hanging="720"/>
        <w:rPr>
          <w:rFonts w:cstheme="minorHAnsi"/>
        </w:rPr>
      </w:pPr>
      <w:r w:rsidRPr="00603DF4">
        <w:rPr>
          <w:rFonts w:cstheme="minorHAnsi"/>
          <w:b/>
          <w:bCs/>
        </w:rPr>
        <w:t>34.</w:t>
      </w:r>
      <w:r w:rsidRPr="00603DF4">
        <w:rPr>
          <w:rFonts w:cstheme="minorHAnsi"/>
        </w:rPr>
        <w:t xml:space="preserve"> A. W. </w:t>
      </w:r>
      <w:proofErr w:type="spellStart"/>
      <w:r w:rsidRPr="00603DF4">
        <w:rPr>
          <w:rFonts w:cstheme="minorHAnsi"/>
        </w:rPr>
        <w:t>Doerry</w:t>
      </w:r>
      <w:proofErr w:type="spellEnd"/>
      <w:r w:rsidRPr="00603DF4">
        <w:rPr>
          <w:rFonts w:cstheme="minorHAnsi"/>
        </w:rPr>
        <w:t>, "Noise and noise figure for radar receivers", 2016.</w:t>
      </w:r>
    </w:p>
    <w:p w14:paraId="5356CB13" w14:textId="77777777" w:rsidR="00E3713E" w:rsidRPr="00603DF4" w:rsidRDefault="00E3713E" w:rsidP="003B415E">
      <w:pPr>
        <w:pStyle w:val="NoSpacing"/>
        <w:ind w:left="720" w:hanging="720"/>
        <w:rPr>
          <w:rFonts w:cstheme="minorHAnsi"/>
        </w:rPr>
      </w:pPr>
      <w:r w:rsidRPr="00603DF4">
        <w:rPr>
          <w:rFonts w:cstheme="minorHAnsi"/>
          <w:b/>
          <w:bCs/>
        </w:rPr>
        <w:t>35.</w:t>
      </w:r>
      <w:r w:rsidRPr="00603DF4">
        <w:rPr>
          <w:rFonts w:cstheme="minorHAnsi"/>
        </w:rPr>
        <w:t xml:space="preserve"> A. W. </w:t>
      </w:r>
      <w:proofErr w:type="spellStart"/>
      <w:r w:rsidRPr="00603DF4">
        <w:rPr>
          <w:rFonts w:cstheme="minorHAnsi"/>
        </w:rPr>
        <w:t>Doerry</w:t>
      </w:r>
      <w:proofErr w:type="spellEnd"/>
      <w:r w:rsidRPr="00603DF4">
        <w:rPr>
          <w:rFonts w:cstheme="minorHAnsi"/>
        </w:rPr>
        <w:t>, "Motion measurement for synthetic aperture radar", 2015.</w:t>
      </w:r>
    </w:p>
    <w:p w14:paraId="5554F774" w14:textId="77777777" w:rsidR="00DE338B" w:rsidRPr="00603DF4" w:rsidRDefault="00DE338B" w:rsidP="000A7622">
      <w:pPr>
        <w:rPr>
          <w:rFonts w:cstheme="minorHAnsi"/>
        </w:rPr>
      </w:pPr>
    </w:p>
    <w:sectPr w:rsidR="00DE338B" w:rsidRPr="00603DF4" w:rsidSect="00690B6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8D39F0"/>
    <w:multiLevelType w:val="multilevel"/>
    <w:tmpl w:val="EC984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jxqgGOYa+S5Uj5YUPkKmsTjBaLsCxRg5O8Ffg3Awe2TxLrsX5oxNygD6yekdElfUcbP0OAagdSFG8snjsmhJ3A==" w:salt="mXusTVg2Q8WMjiM80CtRO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3990"/>
    <w:rsid w:val="00064ECB"/>
    <w:rsid w:val="00071537"/>
    <w:rsid w:val="00072612"/>
    <w:rsid w:val="00072B2D"/>
    <w:rsid w:val="00072B6E"/>
    <w:rsid w:val="000735D6"/>
    <w:rsid w:val="00074B64"/>
    <w:rsid w:val="0007605B"/>
    <w:rsid w:val="000769FD"/>
    <w:rsid w:val="00077000"/>
    <w:rsid w:val="00082637"/>
    <w:rsid w:val="00083102"/>
    <w:rsid w:val="000846CC"/>
    <w:rsid w:val="00085797"/>
    <w:rsid w:val="00087367"/>
    <w:rsid w:val="0009064A"/>
    <w:rsid w:val="00091815"/>
    <w:rsid w:val="00092DFF"/>
    <w:rsid w:val="00093C1A"/>
    <w:rsid w:val="00097FBC"/>
    <w:rsid w:val="00097FEB"/>
    <w:rsid w:val="000A0975"/>
    <w:rsid w:val="000A1FF7"/>
    <w:rsid w:val="000A266C"/>
    <w:rsid w:val="000A305D"/>
    <w:rsid w:val="000A51A3"/>
    <w:rsid w:val="000A7622"/>
    <w:rsid w:val="000A7F84"/>
    <w:rsid w:val="000B1EEB"/>
    <w:rsid w:val="000B22D3"/>
    <w:rsid w:val="000B2768"/>
    <w:rsid w:val="000B280C"/>
    <w:rsid w:val="000B3464"/>
    <w:rsid w:val="000B389E"/>
    <w:rsid w:val="000B501D"/>
    <w:rsid w:val="000B5170"/>
    <w:rsid w:val="000C0E5B"/>
    <w:rsid w:val="000C6BA7"/>
    <w:rsid w:val="000D244B"/>
    <w:rsid w:val="000D3573"/>
    <w:rsid w:val="000D4F0B"/>
    <w:rsid w:val="000D6BF2"/>
    <w:rsid w:val="000E162A"/>
    <w:rsid w:val="000E6778"/>
    <w:rsid w:val="000E69EF"/>
    <w:rsid w:val="000E761B"/>
    <w:rsid w:val="000E7C46"/>
    <w:rsid w:val="000F0449"/>
    <w:rsid w:val="000F08DA"/>
    <w:rsid w:val="000F14F0"/>
    <w:rsid w:val="000F1D5E"/>
    <w:rsid w:val="000F33D0"/>
    <w:rsid w:val="00101A98"/>
    <w:rsid w:val="0010204D"/>
    <w:rsid w:val="00104CE6"/>
    <w:rsid w:val="0010689C"/>
    <w:rsid w:val="00107EA8"/>
    <w:rsid w:val="00114114"/>
    <w:rsid w:val="00117F89"/>
    <w:rsid w:val="00120313"/>
    <w:rsid w:val="00121D66"/>
    <w:rsid w:val="001233A5"/>
    <w:rsid w:val="00123BC0"/>
    <w:rsid w:val="00123E80"/>
    <w:rsid w:val="00125CA7"/>
    <w:rsid w:val="001268E3"/>
    <w:rsid w:val="00131A15"/>
    <w:rsid w:val="00131C28"/>
    <w:rsid w:val="00134CF7"/>
    <w:rsid w:val="001360BC"/>
    <w:rsid w:val="00141574"/>
    <w:rsid w:val="0014182B"/>
    <w:rsid w:val="0014490B"/>
    <w:rsid w:val="00146A5C"/>
    <w:rsid w:val="00146E50"/>
    <w:rsid w:val="00150DB6"/>
    <w:rsid w:val="00154D34"/>
    <w:rsid w:val="00160E1F"/>
    <w:rsid w:val="00161372"/>
    <w:rsid w:val="001622DB"/>
    <w:rsid w:val="00163F71"/>
    <w:rsid w:val="001673A1"/>
    <w:rsid w:val="001718A3"/>
    <w:rsid w:val="0017205D"/>
    <w:rsid w:val="00173556"/>
    <w:rsid w:val="00177924"/>
    <w:rsid w:val="0018114F"/>
    <w:rsid w:val="00181ADF"/>
    <w:rsid w:val="00183A38"/>
    <w:rsid w:val="001854EA"/>
    <w:rsid w:val="00185C26"/>
    <w:rsid w:val="00186627"/>
    <w:rsid w:val="001930C5"/>
    <w:rsid w:val="00196C7C"/>
    <w:rsid w:val="001A18DF"/>
    <w:rsid w:val="001A1C71"/>
    <w:rsid w:val="001A1DF4"/>
    <w:rsid w:val="001A34C4"/>
    <w:rsid w:val="001B1B03"/>
    <w:rsid w:val="001B5DE2"/>
    <w:rsid w:val="001B6E76"/>
    <w:rsid w:val="001B78AC"/>
    <w:rsid w:val="001C3A3F"/>
    <w:rsid w:val="001C53B2"/>
    <w:rsid w:val="001D1087"/>
    <w:rsid w:val="001D2448"/>
    <w:rsid w:val="001D3ADE"/>
    <w:rsid w:val="001D58D3"/>
    <w:rsid w:val="001D776C"/>
    <w:rsid w:val="001D7BCC"/>
    <w:rsid w:val="001E18FE"/>
    <w:rsid w:val="001F10EE"/>
    <w:rsid w:val="001F70BC"/>
    <w:rsid w:val="001F7FBE"/>
    <w:rsid w:val="002016B1"/>
    <w:rsid w:val="00201875"/>
    <w:rsid w:val="00201AFD"/>
    <w:rsid w:val="00201FDC"/>
    <w:rsid w:val="002022D8"/>
    <w:rsid w:val="00205E98"/>
    <w:rsid w:val="00206486"/>
    <w:rsid w:val="00206CC8"/>
    <w:rsid w:val="00211422"/>
    <w:rsid w:val="00212109"/>
    <w:rsid w:val="00224240"/>
    <w:rsid w:val="00226FA2"/>
    <w:rsid w:val="0024134B"/>
    <w:rsid w:val="00242B4B"/>
    <w:rsid w:val="00251132"/>
    <w:rsid w:val="002513C7"/>
    <w:rsid w:val="002535DF"/>
    <w:rsid w:val="002558EB"/>
    <w:rsid w:val="00255AD3"/>
    <w:rsid w:val="00255B43"/>
    <w:rsid w:val="00255BDC"/>
    <w:rsid w:val="00255BEA"/>
    <w:rsid w:val="00260F11"/>
    <w:rsid w:val="00261403"/>
    <w:rsid w:val="00261F59"/>
    <w:rsid w:val="0026273E"/>
    <w:rsid w:val="00264920"/>
    <w:rsid w:val="00265239"/>
    <w:rsid w:val="00266FA0"/>
    <w:rsid w:val="00272AF4"/>
    <w:rsid w:val="002739B8"/>
    <w:rsid w:val="00276C06"/>
    <w:rsid w:val="00280198"/>
    <w:rsid w:val="00282094"/>
    <w:rsid w:val="00282581"/>
    <w:rsid w:val="002840EE"/>
    <w:rsid w:val="002843BC"/>
    <w:rsid w:val="00284A84"/>
    <w:rsid w:val="0029129F"/>
    <w:rsid w:val="00296B90"/>
    <w:rsid w:val="00297296"/>
    <w:rsid w:val="002A0668"/>
    <w:rsid w:val="002A1676"/>
    <w:rsid w:val="002A3EBC"/>
    <w:rsid w:val="002A6B8B"/>
    <w:rsid w:val="002A7FBB"/>
    <w:rsid w:val="002B1ED8"/>
    <w:rsid w:val="002B3167"/>
    <w:rsid w:val="002B45EC"/>
    <w:rsid w:val="002B62C6"/>
    <w:rsid w:val="002C17A7"/>
    <w:rsid w:val="002C2DA5"/>
    <w:rsid w:val="002C4714"/>
    <w:rsid w:val="002C6160"/>
    <w:rsid w:val="002D02F2"/>
    <w:rsid w:val="002D0E04"/>
    <w:rsid w:val="002D28EA"/>
    <w:rsid w:val="002D3F39"/>
    <w:rsid w:val="002D51BB"/>
    <w:rsid w:val="002D5BAE"/>
    <w:rsid w:val="002D5DDC"/>
    <w:rsid w:val="002D6AA3"/>
    <w:rsid w:val="002E5C33"/>
    <w:rsid w:val="002E5D29"/>
    <w:rsid w:val="00300EE4"/>
    <w:rsid w:val="0030197F"/>
    <w:rsid w:val="00301B6F"/>
    <w:rsid w:val="0030223E"/>
    <w:rsid w:val="00302F3B"/>
    <w:rsid w:val="00303A1E"/>
    <w:rsid w:val="00303BBD"/>
    <w:rsid w:val="00305497"/>
    <w:rsid w:val="003079FE"/>
    <w:rsid w:val="00313440"/>
    <w:rsid w:val="00314FCD"/>
    <w:rsid w:val="00316B95"/>
    <w:rsid w:val="00317103"/>
    <w:rsid w:val="00324290"/>
    <w:rsid w:val="00330B90"/>
    <w:rsid w:val="00331737"/>
    <w:rsid w:val="0033243D"/>
    <w:rsid w:val="0033652E"/>
    <w:rsid w:val="00337C8A"/>
    <w:rsid w:val="00340617"/>
    <w:rsid w:val="00340B13"/>
    <w:rsid w:val="00340CDB"/>
    <w:rsid w:val="003427C6"/>
    <w:rsid w:val="00343472"/>
    <w:rsid w:val="003440EA"/>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4566"/>
    <w:rsid w:val="0038549B"/>
    <w:rsid w:val="0038628A"/>
    <w:rsid w:val="0038634F"/>
    <w:rsid w:val="00391C48"/>
    <w:rsid w:val="00392591"/>
    <w:rsid w:val="003931DF"/>
    <w:rsid w:val="00394337"/>
    <w:rsid w:val="003A3DFD"/>
    <w:rsid w:val="003A437A"/>
    <w:rsid w:val="003A503E"/>
    <w:rsid w:val="003A6039"/>
    <w:rsid w:val="003A6805"/>
    <w:rsid w:val="003B2E16"/>
    <w:rsid w:val="003B415E"/>
    <w:rsid w:val="003B47FA"/>
    <w:rsid w:val="003B6208"/>
    <w:rsid w:val="003B7F8F"/>
    <w:rsid w:val="003C20B3"/>
    <w:rsid w:val="003C2C25"/>
    <w:rsid w:val="003C3C4E"/>
    <w:rsid w:val="003C4172"/>
    <w:rsid w:val="003C437D"/>
    <w:rsid w:val="003C4456"/>
    <w:rsid w:val="003C5A6C"/>
    <w:rsid w:val="003C73DC"/>
    <w:rsid w:val="003D3301"/>
    <w:rsid w:val="003D4641"/>
    <w:rsid w:val="003D59BC"/>
    <w:rsid w:val="003D7D53"/>
    <w:rsid w:val="003E05B7"/>
    <w:rsid w:val="003E0C0A"/>
    <w:rsid w:val="003E6CFF"/>
    <w:rsid w:val="004010E3"/>
    <w:rsid w:val="004055B8"/>
    <w:rsid w:val="0040709D"/>
    <w:rsid w:val="004122F9"/>
    <w:rsid w:val="0041231B"/>
    <w:rsid w:val="004124D3"/>
    <w:rsid w:val="0041375F"/>
    <w:rsid w:val="004139BA"/>
    <w:rsid w:val="00421CBC"/>
    <w:rsid w:val="0043008C"/>
    <w:rsid w:val="00430B91"/>
    <w:rsid w:val="004374EF"/>
    <w:rsid w:val="00440F61"/>
    <w:rsid w:val="004441CB"/>
    <w:rsid w:val="00445096"/>
    <w:rsid w:val="00450DB8"/>
    <w:rsid w:val="004510ED"/>
    <w:rsid w:val="00453D2C"/>
    <w:rsid w:val="00454851"/>
    <w:rsid w:val="00456070"/>
    <w:rsid w:val="00456B26"/>
    <w:rsid w:val="004570E7"/>
    <w:rsid w:val="00460A1D"/>
    <w:rsid w:val="004613DF"/>
    <w:rsid w:val="00461BB2"/>
    <w:rsid w:val="00463F96"/>
    <w:rsid w:val="004660BE"/>
    <w:rsid w:val="0046696C"/>
    <w:rsid w:val="00466DD7"/>
    <w:rsid w:val="00467699"/>
    <w:rsid w:val="004719AC"/>
    <w:rsid w:val="00471F7D"/>
    <w:rsid w:val="004734B8"/>
    <w:rsid w:val="00473B19"/>
    <w:rsid w:val="00474CB3"/>
    <w:rsid w:val="00474ECD"/>
    <w:rsid w:val="004757B5"/>
    <w:rsid w:val="00477675"/>
    <w:rsid w:val="004778CC"/>
    <w:rsid w:val="004810EF"/>
    <w:rsid w:val="004816ED"/>
    <w:rsid w:val="004834F0"/>
    <w:rsid w:val="00487185"/>
    <w:rsid w:val="004873AE"/>
    <w:rsid w:val="00487718"/>
    <w:rsid w:val="00487EB1"/>
    <w:rsid w:val="00490ABE"/>
    <w:rsid w:val="004932A8"/>
    <w:rsid w:val="004936AC"/>
    <w:rsid w:val="00496CC4"/>
    <w:rsid w:val="00497E47"/>
    <w:rsid w:val="004A0368"/>
    <w:rsid w:val="004A2715"/>
    <w:rsid w:val="004A2894"/>
    <w:rsid w:val="004A2B41"/>
    <w:rsid w:val="004A3B3E"/>
    <w:rsid w:val="004B2226"/>
    <w:rsid w:val="004B6BED"/>
    <w:rsid w:val="004B73B5"/>
    <w:rsid w:val="004B77C2"/>
    <w:rsid w:val="004C0B3D"/>
    <w:rsid w:val="004C2D7B"/>
    <w:rsid w:val="004C45D2"/>
    <w:rsid w:val="004C484F"/>
    <w:rsid w:val="004C5EEF"/>
    <w:rsid w:val="004D118A"/>
    <w:rsid w:val="004D1CB9"/>
    <w:rsid w:val="004D21C9"/>
    <w:rsid w:val="004D2AB6"/>
    <w:rsid w:val="004E34F8"/>
    <w:rsid w:val="004E3C84"/>
    <w:rsid w:val="004E528B"/>
    <w:rsid w:val="004E7266"/>
    <w:rsid w:val="004F0BA7"/>
    <w:rsid w:val="004F146C"/>
    <w:rsid w:val="004F1F3C"/>
    <w:rsid w:val="00503447"/>
    <w:rsid w:val="005037DE"/>
    <w:rsid w:val="0050408D"/>
    <w:rsid w:val="00504C6A"/>
    <w:rsid w:val="00510364"/>
    <w:rsid w:val="005116C9"/>
    <w:rsid w:val="00511BEE"/>
    <w:rsid w:val="005175E9"/>
    <w:rsid w:val="00520368"/>
    <w:rsid w:val="0052298F"/>
    <w:rsid w:val="0052658A"/>
    <w:rsid w:val="005301A7"/>
    <w:rsid w:val="00533270"/>
    <w:rsid w:val="00540146"/>
    <w:rsid w:val="00543C22"/>
    <w:rsid w:val="0054405B"/>
    <w:rsid w:val="00545536"/>
    <w:rsid w:val="005455BF"/>
    <w:rsid w:val="0054567F"/>
    <w:rsid w:val="00546B44"/>
    <w:rsid w:val="0055016B"/>
    <w:rsid w:val="00553291"/>
    <w:rsid w:val="00553A30"/>
    <w:rsid w:val="005546FF"/>
    <w:rsid w:val="00556B72"/>
    <w:rsid w:val="005605E4"/>
    <w:rsid w:val="00563D7B"/>
    <w:rsid w:val="00563E3B"/>
    <w:rsid w:val="005643C8"/>
    <w:rsid w:val="005673D1"/>
    <w:rsid w:val="00570F38"/>
    <w:rsid w:val="00570F99"/>
    <w:rsid w:val="005721C4"/>
    <w:rsid w:val="00572B86"/>
    <w:rsid w:val="00573955"/>
    <w:rsid w:val="00580541"/>
    <w:rsid w:val="00580E33"/>
    <w:rsid w:val="00581598"/>
    <w:rsid w:val="00582DA3"/>
    <w:rsid w:val="00583225"/>
    <w:rsid w:val="00586511"/>
    <w:rsid w:val="0058724D"/>
    <w:rsid w:val="00596593"/>
    <w:rsid w:val="00596A35"/>
    <w:rsid w:val="005979CD"/>
    <w:rsid w:val="005A12F0"/>
    <w:rsid w:val="005A5291"/>
    <w:rsid w:val="005A6FD1"/>
    <w:rsid w:val="005B0661"/>
    <w:rsid w:val="005B08F1"/>
    <w:rsid w:val="005B2866"/>
    <w:rsid w:val="005B47BC"/>
    <w:rsid w:val="005C00EC"/>
    <w:rsid w:val="005C0FB3"/>
    <w:rsid w:val="005C15C9"/>
    <w:rsid w:val="005C30E9"/>
    <w:rsid w:val="005C663B"/>
    <w:rsid w:val="005D0692"/>
    <w:rsid w:val="005D1C38"/>
    <w:rsid w:val="005D1ED6"/>
    <w:rsid w:val="005D3A47"/>
    <w:rsid w:val="005D767A"/>
    <w:rsid w:val="005E2628"/>
    <w:rsid w:val="005E587A"/>
    <w:rsid w:val="005E5F66"/>
    <w:rsid w:val="005F46EC"/>
    <w:rsid w:val="005F49C9"/>
    <w:rsid w:val="005F71CE"/>
    <w:rsid w:val="005F7A68"/>
    <w:rsid w:val="005F7B2D"/>
    <w:rsid w:val="005F7C3B"/>
    <w:rsid w:val="0060040D"/>
    <w:rsid w:val="00601980"/>
    <w:rsid w:val="0060332C"/>
    <w:rsid w:val="00603DF4"/>
    <w:rsid w:val="00604C5A"/>
    <w:rsid w:val="00607ADC"/>
    <w:rsid w:val="00607F1D"/>
    <w:rsid w:val="00612CA0"/>
    <w:rsid w:val="00612DE8"/>
    <w:rsid w:val="00615A83"/>
    <w:rsid w:val="0062067B"/>
    <w:rsid w:val="00620EA0"/>
    <w:rsid w:val="00622024"/>
    <w:rsid w:val="00623E47"/>
    <w:rsid w:val="00624CD2"/>
    <w:rsid w:val="0062795C"/>
    <w:rsid w:val="00631A06"/>
    <w:rsid w:val="00633D28"/>
    <w:rsid w:val="00633F1B"/>
    <w:rsid w:val="00634D07"/>
    <w:rsid w:val="00635799"/>
    <w:rsid w:val="00636A77"/>
    <w:rsid w:val="0064051B"/>
    <w:rsid w:val="00645453"/>
    <w:rsid w:val="00645D2C"/>
    <w:rsid w:val="00650724"/>
    <w:rsid w:val="006517B5"/>
    <w:rsid w:val="00652076"/>
    <w:rsid w:val="006521EE"/>
    <w:rsid w:val="00653DA3"/>
    <w:rsid w:val="00654D37"/>
    <w:rsid w:val="00656A41"/>
    <w:rsid w:val="006621F0"/>
    <w:rsid w:val="00662375"/>
    <w:rsid w:val="006647E7"/>
    <w:rsid w:val="00666FD4"/>
    <w:rsid w:val="00667217"/>
    <w:rsid w:val="006702C6"/>
    <w:rsid w:val="0067240B"/>
    <w:rsid w:val="006769E6"/>
    <w:rsid w:val="00676C63"/>
    <w:rsid w:val="00677E30"/>
    <w:rsid w:val="00682333"/>
    <w:rsid w:val="006844CA"/>
    <w:rsid w:val="006871E0"/>
    <w:rsid w:val="00690822"/>
    <w:rsid w:val="00690B67"/>
    <w:rsid w:val="00693B53"/>
    <w:rsid w:val="00694393"/>
    <w:rsid w:val="00695B15"/>
    <w:rsid w:val="00697377"/>
    <w:rsid w:val="006A1F61"/>
    <w:rsid w:val="006A430E"/>
    <w:rsid w:val="006A533C"/>
    <w:rsid w:val="006A5C12"/>
    <w:rsid w:val="006A5E52"/>
    <w:rsid w:val="006A712D"/>
    <w:rsid w:val="006A7B71"/>
    <w:rsid w:val="006B10E9"/>
    <w:rsid w:val="006B20FD"/>
    <w:rsid w:val="006B3B2B"/>
    <w:rsid w:val="006B5DEA"/>
    <w:rsid w:val="006C024E"/>
    <w:rsid w:val="006C3F5C"/>
    <w:rsid w:val="006C7ED1"/>
    <w:rsid w:val="006D313B"/>
    <w:rsid w:val="006D586D"/>
    <w:rsid w:val="006D75E1"/>
    <w:rsid w:val="006D7670"/>
    <w:rsid w:val="006E10F4"/>
    <w:rsid w:val="006E10FD"/>
    <w:rsid w:val="006E1990"/>
    <w:rsid w:val="006E2996"/>
    <w:rsid w:val="006E2EEC"/>
    <w:rsid w:val="006E471E"/>
    <w:rsid w:val="006E4859"/>
    <w:rsid w:val="006F24E3"/>
    <w:rsid w:val="006F5054"/>
    <w:rsid w:val="006F527B"/>
    <w:rsid w:val="006F58C2"/>
    <w:rsid w:val="00702D3B"/>
    <w:rsid w:val="007065D3"/>
    <w:rsid w:val="007071B1"/>
    <w:rsid w:val="00707EC1"/>
    <w:rsid w:val="00710582"/>
    <w:rsid w:val="00714EE9"/>
    <w:rsid w:val="007206A1"/>
    <w:rsid w:val="007246B0"/>
    <w:rsid w:val="007254AF"/>
    <w:rsid w:val="007258CB"/>
    <w:rsid w:val="00730E29"/>
    <w:rsid w:val="00732FF6"/>
    <w:rsid w:val="0073405B"/>
    <w:rsid w:val="007342AA"/>
    <w:rsid w:val="00735393"/>
    <w:rsid w:val="007370F0"/>
    <w:rsid w:val="00737BF8"/>
    <w:rsid w:val="00744FF9"/>
    <w:rsid w:val="00745E32"/>
    <w:rsid w:val="007466F7"/>
    <w:rsid w:val="0074791B"/>
    <w:rsid w:val="00753523"/>
    <w:rsid w:val="00757D89"/>
    <w:rsid w:val="00761291"/>
    <w:rsid w:val="0076194B"/>
    <w:rsid w:val="0076255C"/>
    <w:rsid w:val="00763676"/>
    <w:rsid w:val="00772776"/>
    <w:rsid w:val="00776E56"/>
    <w:rsid w:val="00781619"/>
    <w:rsid w:val="00784B8F"/>
    <w:rsid w:val="007873FC"/>
    <w:rsid w:val="0079146B"/>
    <w:rsid w:val="00791DD5"/>
    <w:rsid w:val="00795A47"/>
    <w:rsid w:val="00796875"/>
    <w:rsid w:val="0079756E"/>
    <w:rsid w:val="007A1233"/>
    <w:rsid w:val="007A258F"/>
    <w:rsid w:val="007A3B3A"/>
    <w:rsid w:val="007A4031"/>
    <w:rsid w:val="007B0BBA"/>
    <w:rsid w:val="007C16F7"/>
    <w:rsid w:val="007D25DB"/>
    <w:rsid w:val="007D51E8"/>
    <w:rsid w:val="007D655B"/>
    <w:rsid w:val="007D762B"/>
    <w:rsid w:val="007D7C64"/>
    <w:rsid w:val="007E2E07"/>
    <w:rsid w:val="007E491C"/>
    <w:rsid w:val="007E53E2"/>
    <w:rsid w:val="007E604C"/>
    <w:rsid w:val="007E714E"/>
    <w:rsid w:val="007F0122"/>
    <w:rsid w:val="007F0413"/>
    <w:rsid w:val="007F12C0"/>
    <w:rsid w:val="007F2A1F"/>
    <w:rsid w:val="007F336A"/>
    <w:rsid w:val="007F34E9"/>
    <w:rsid w:val="007F42AE"/>
    <w:rsid w:val="007F4E20"/>
    <w:rsid w:val="007F7A0B"/>
    <w:rsid w:val="0080037D"/>
    <w:rsid w:val="00802A7D"/>
    <w:rsid w:val="008061E0"/>
    <w:rsid w:val="0080711D"/>
    <w:rsid w:val="00813292"/>
    <w:rsid w:val="00813E40"/>
    <w:rsid w:val="00816489"/>
    <w:rsid w:val="00817C16"/>
    <w:rsid w:val="00820049"/>
    <w:rsid w:val="0082013E"/>
    <w:rsid w:val="00820385"/>
    <w:rsid w:val="00822617"/>
    <w:rsid w:val="0082481A"/>
    <w:rsid w:val="00824B15"/>
    <w:rsid w:val="008322E3"/>
    <w:rsid w:val="00834DF7"/>
    <w:rsid w:val="00836F01"/>
    <w:rsid w:val="008406F5"/>
    <w:rsid w:val="00841F1E"/>
    <w:rsid w:val="00842203"/>
    <w:rsid w:val="00850E3E"/>
    <w:rsid w:val="00855CB0"/>
    <w:rsid w:val="00856012"/>
    <w:rsid w:val="00864432"/>
    <w:rsid w:val="008649A3"/>
    <w:rsid w:val="0086670A"/>
    <w:rsid w:val="00870BA1"/>
    <w:rsid w:val="00873CDE"/>
    <w:rsid w:val="00874421"/>
    <w:rsid w:val="00875997"/>
    <w:rsid w:val="0087733D"/>
    <w:rsid w:val="0087796C"/>
    <w:rsid w:val="00880932"/>
    <w:rsid w:val="008825B5"/>
    <w:rsid w:val="00882C73"/>
    <w:rsid w:val="00885E74"/>
    <w:rsid w:val="00886B14"/>
    <w:rsid w:val="008927F4"/>
    <w:rsid w:val="00893B58"/>
    <w:rsid w:val="008946E9"/>
    <w:rsid w:val="00894E4C"/>
    <w:rsid w:val="00895F81"/>
    <w:rsid w:val="0089642A"/>
    <w:rsid w:val="008A1743"/>
    <w:rsid w:val="008A23DD"/>
    <w:rsid w:val="008A6C51"/>
    <w:rsid w:val="008B15CF"/>
    <w:rsid w:val="008B2242"/>
    <w:rsid w:val="008B4AD1"/>
    <w:rsid w:val="008B6D93"/>
    <w:rsid w:val="008B7AF1"/>
    <w:rsid w:val="008C16AA"/>
    <w:rsid w:val="008C3543"/>
    <w:rsid w:val="008D0F0D"/>
    <w:rsid w:val="008D0FF2"/>
    <w:rsid w:val="008D14D6"/>
    <w:rsid w:val="008D1D7F"/>
    <w:rsid w:val="008D3526"/>
    <w:rsid w:val="008D4DEB"/>
    <w:rsid w:val="008E1D2A"/>
    <w:rsid w:val="008F0401"/>
    <w:rsid w:val="008F04C1"/>
    <w:rsid w:val="008F2457"/>
    <w:rsid w:val="008F252A"/>
    <w:rsid w:val="008F6AFD"/>
    <w:rsid w:val="008F7645"/>
    <w:rsid w:val="0090248F"/>
    <w:rsid w:val="009027FE"/>
    <w:rsid w:val="00902F25"/>
    <w:rsid w:val="0090407E"/>
    <w:rsid w:val="00905334"/>
    <w:rsid w:val="00907ABB"/>
    <w:rsid w:val="00911307"/>
    <w:rsid w:val="00915110"/>
    <w:rsid w:val="009151B5"/>
    <w:rsid w:val="00916ADA"/>
    <w:rsid w:val="00916C64"/>
    <w:rsid w:val="00921F7C"/>
    <w:rsid w:val="00925107"/>
    <w:rsid w:val="00925421"/>
    <w:rsid w:val="00925CB5"/>
    <w:rsid w:val="009267EE"/>
    <w:rsid w:val="00927998"/>
    <w:rsid w:val="009310C1"/>
    <w:rsid w:val="00932185"/>
    <w:rsid w:val="009346E4"/>
    <w:rsid w:val="00935F23"/>
    <w:rsid w:val="009372D8"/>
    <w:rsid w:val="00937D12"/>
    <w:rsid w:val="00940ED2"/>
    <w:rsid w:val="00943183"/>
    <w:rsid w:val="00945853"/>
    <w:rsid w:val="00946997"/>
    <w:rsid w:val="0094737A"/>
    <w:rsid w:val="00950094"/>
    <w:rsid w:val="0095139E"/>
    <w:rsid w:val="00951536"/>
    <w:rsid w:val="00952B32"/>
    <w:rsid w:val="00952C61"/>
    <w:rsid w:val="00954B3E"/>
    <w:rsid w:val="009554A6"/>
    <w:rsid w:val="0095605A"/>
    <w:rsid w:val="00956FEB"/>
    <w:rsid w:val="00962B24"/>
    <w:rsid w:val="00962F18"/>
    <w:rsid w:val="009650D5"/>
    <w:rsid w:val="0096535F"/>
    <w:rsid w:val="00965F35"/>
    <w:rsid w:val="00966500"/>
    <w:rsid w:val="009729A3"/>
    <w:rsid w:val="009732A9"/>
    <w:rsid w:val="00977F1D"/>
    <w:rsid w:val="00982217"/>
    <w:rsid w:val="009844F0"/>
    <w:rsid w:val="00984B39"/>
    <w:rsid w:val="00986077"/>
    <w:rsid w:val="00986A83"/>
    <w:rsid w:val="00990645"/>
    <w:rsid w:val="0099244D"/>
    <w:rsid w:val="009A130B"/>
    <w:rsid w:val="009A2639"/>
    <w:rsid w:val="009A397F"/>
    <w:rsid w:val="009A4004"/>
    <w:rsid w:val="009B3D2F"/>
    <w:rsid w:val="009B4F83"/>
    <w:rsid w:val="009B6983"/>
    <w:rsid w:val="009C1F3A"/>
    <w:rsid w:val="009C5450"/>
    <w:rsid w:val="009C5716"/>
    <w:rsid w:val="009C7338"/>
    <w:rsid w:val="009D1B87"/>
    <w:rsid w:val="009D316A"/>
    <w:rsid w:val="009D3527"/>
    <w:rsid w:val="009D5368"/>
    <w:rsid w:val="009D54DF"/>
    <w:rsid w:val="009E1FB9"/>
    <w:rsid w:val="009E38E2"/>
    <w:rsid w:val="009E56AC"/>
    <w:rsid w:val="009E56AF"/>
    <w:rsid w:val="009E678D"/>
    <w:rsid w:val="009F0507"/>
    <w:rsid w:val="009F28E2"/>
    <w:rsid w:val="009F4BDF"/>
    <w:rsid w:val="009F60BA"/>
    <w:rsid w:val="009F7F44"/>
    <w:rsid w:val="00A01B8D"/>
    <w:rsid w:val="00A034AE"/>
    <w:rsid w:val="00A035F5"/>
    <w:rsid w:val="00A11F34"/>
    <w:rsid w:val="00A1350A"/>
    <w:rsid w:val="00A231A4"/>
    <w:rsid w:val="00A24415"/>
    <w:rsid w:val="00A25CBB"/>
    <w:rsid w:val="00A310DA"/>
    <w:rsid w:val="00A32FCB"/>
    <w:rsid w:val="00A3561C"/>
    <w:rsid w:val="00A400BC"/>
    <w:rsid w:val="00A40701"/>
    <w:rsid w:val="00A42169"/>
    <w:rsid w:val="00A424F1"/>
    <w:rsid w:val="00A426B2"/>
    <w:rsid w:val="00A45EE8"/>
    <w:rsid w:val="00A465FC"/>
    <w:rsid w:val="00A47B50"/>
    <w:rsid w:val="00A50459"/>
    <w:rsid w:val="00A506CB"/>
    <w:rsid w:val="00A5148E"/>
    <w:rsid w:val="00A52369"/>
    <w:rsid w:val="00A52A88"/>
    <w:rsid w:val="00A55701"/>
    <w:rsid w:val="00A56ED1"/>
    <w:rsid w:val="00A648A4"/>
    <w:rsid w:val="00A650B2"/>
    <w:rsid w:val="00A7290A"/>
    <w:rsid w:val="00A75006"/>
    <w:rsid w:val="00A77B38"/>
    <w:rsid w:val="00A81E28"/>
    <w:rsid w:val="00A82932"/>
    <w:rsid w:val="00A82D07"/>
    <w:rsid w:val="00A868FB"/>
    <w:rsid w:val="00A915ED"/>
    <w:rsid w:val="00A91CF2"/>
    <w:rsid w:val="00A93BA4"/>
    <w:rsid w:val="00A9416E"/>
    <w:rsid w:val="00A9600D"/>
    <w:rsid w:val="00AA11E0"/>
    <w:rsid w:val="00AA2975"/>
    <w:rsid w:val="00AA493D"/>
    <w:rsid w:val="00AA63DE"/>
    <w:rsid w:val="00AB089D"/>
    <w:rsid w:val="00AB4807"/>
    <w:rsid w:val="00AB4813"/>
    <w:rsid w:val="00AB6CD4"/>
    <w:rsid w:val="00AC0052"/>
    <w:rsid w:val="00AC04D6"/>
    <w:rsid w:val="00AD0685"/>
    <w:rsid w:val="00AD38C1"/>
    <w:rsid w:val="00AD5A78"/>
    <w:rsid w:val="00AE1517"/>
    <w:rsid w:val="00AE1CB4"/>
    <w:rsid w:val="00AE224F"/>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1E29"/>
    <w:rsid w:val="00B27F29"/>
    <w:rsid w:val="00B30468"/>
    <w:rsid w:val="00B32160"/>
    <w:rsid w:val="00B32B07"/>
    <w:rsid w:val="00B33514"/>
    <w:rsid w:val="00B336E9"/>
    <w:rsid w:val="00B3397D"/>
    <w:rsid w:val="00B3426B"/>
    <w:rsid w:val="00B34F7B"/>
    <w:rsid w:val="00B35999"/>
    <w:rsid w:val="00B37FDF"/>
    <w:rsid w:val="00B44237"/>
    <w:rsid w:val="00B47D09"/>
    <w:rsid w:val="00B50108"/>
    <w:rsid w:val="00B50D6F"/>
    <w:rsid w:val="00B525D3"/>
    <w:rsid w:val="00B55B5C"/>
    <w:rsid w:val="00B56290"/>
    <w:rsid w:val="00B61B54"/>
    <w:rsid w:val="00B6351D"/>
    <w:rsid w:val="00B63CE6"/>
    <w:rsid w:val="00B64203"/>
    <w:rsid w:val="00B6519E"/>
    <w:rsid w:val="00B66AF1"/>
    <w:rsid w:val="00B70245"/>
    <w:rsid w:val="00B703C2"/>
    <w:rsid w:val="00B74E41"/>
    <w:rsid w:val="00B7740D"/>
    <w:rsid w:val="00B813F4"/>
    <w:rsid w:val="00B816C8"/>
    <w:rsid w:val="00B82C38"/>
    <w:rsid w:val="00B82F58"/>
    <w:rsid w:val="00B839A9"/>
    <w:rsid w:val="00B84C63"/>
    <w:rsid w:val="00B86814"/>
    <w:rsid w:val="00B910CB"/>
    <w:rsid w:val="00B91743"/>
    <w:rsid w:val="00B91D38"/>
    <w:rsid w:val="00B927D2"/>
    <w:rsid w:val="00B935A4"/>
    <w:rsid w:val="00B945E5"/>
    <w:rsid w:val="00B9636B"/>
    <w:rsid w:val="00B974AD"/>
    <w:rsid w:val="00BA177C"/>
    <w:rsid w:val="00BA22C6"/>
    <w:rsid w:val="00BA316D"/>
    <w:rsid w:val="00BA5FEF"/>
    <w:rsid w:val="00BA7628"/>
    <w:rsid w:val="00BB2130"/>
    <w:rsid w:val="00BB30B6"/>
    <w:rsid w:val="00BB40CB"/>
    <w:rsid w:val="00BB60D4"/>
    <w:rsid w:val="00BB782E"/>
    <w:rsid w:val="00BB7C37"/>
    <w:rsid w:val="00BC168F"/>
    <w:rsid w:val="00BC1E95"/>
    <w:rsid w:val="00BC2262"/>
    <w:rsid w:val="00BC3D81"/>
    <w:rsid w:val="00BC420A"/>
    <w:rsid w:val="00BC540B"/>
    <w:rsid w:val="00BC7302"/>
    <w:rsid w:val="00BD01F3"/>
    <w:rsid w:val="00BD0D8D"/>
    <w:rsid w:val="00BD234E"/>
    <w:rsid w:val="00BD439F"/>
    <w:rsid w:val="00BD4F14"/>
    <w:rsid w:val="00BE00B6"/>
    <w:rsid w:val="00BE1F93"/>
    <w:rsid w:val="00BE2644"/>
    <w:rsid w:val="00BE42F3"/>
    <w:rsid w:val="00BE551C"/>
    <w:rsid w:val="00BF6ECD"/>
    <w:rsid w:val="00BF790B"/>
    <w:rsid w:val="00C01E67"/>
    <w:rsid w:val="00C04BE8"/>
    <w:rsid w:val="00C05302"/>
    <w:rsid w:val="00C05C13"/>
    <w:rsid w:val="00C06B6B"/>
    <w:rsid w:val="00C06F37"/>
    <w:rsid w:val="00C07155"/>
    <w:rsid w:val="00C0799A"/>
    <w:rsid w:val="00C12D7A"/>
    <w:rsid w:val="00C1310F"/>
    <w:rsid w:val="00C13438"/>
    <w:rsid w:val="00C170FF"/>
    <w:rsid w:val="00C173E1"/>
    <w:rsid w:val="00C2019E"/>
    <w:rsid w:val="00C27AEF"/>
    <w:rsid w:val="00C3110E"/>
    <w:rsid w:val="00C3466C"/>
    <w:rsid w:val="00C355FF"/>
    <w:rsid w:val="00C41A64"/>
    <w:rsid w:val="00C41B9D"/>
    <w:rsid w:val="00C47122"/>
    <w:rsid w:val="00C47959"/>
    <w:rsid w:val="00C47CEA"/>
    <w:rsid w:val="00C515E0"/>
    <w:rsid w:val="00C531A3"/>
    <w:rsid w:val="00C55D97"/>
    <w:rsid w:val="00C57F24"/>
    <w:rsid w:val="00C63EA6"/>
    <w:rsid w:val="00C6619F"/>
    <w:rsid w:val="00C6624A"/>
    <w:rsid w:val="00C742C3"/>
    <w:rsid w:val="00C75559"/>
    <w:rsid w:val="00C76D88"/>
    <w:rsid w:val="00C7785D"/>
    <w:rsid w:val="00C77A26"/>
    <w:rsid w:val="00C84B5E"/>
    <w:rsid w:val="00C84BF1"/>
    <w:rsid w:val="00C85BDD"/>
    <w:rsid w:val="00C86B81"/>
    <w:rsid w:val="00C91557"/>
    <w:rsid w:val="00C92F74"/>
    <w:rsid w:val="00C95A50"/>
    <w:rsid w:val="00CA1C19"/>
    <w:rsid w:val="00CA204D"/>
    <w:rsid w:val="00CA2E14"/>
    <w:rsid w:val="00CA5AB3"/>
    <w:rsid w:val="00CA60CD"/>
    <w:rsid w:val="00CB10E9"/>
    <w:rsid w:val="00CB11D6"/>
    <w:rsid w:val="00CB5475"/>
    <w:rsid w:val="00CB5572"/>
    <w:rsid w:val="00CB665E"/>
    <w:rsid w:val="00CB6E09"/>
    <w:rsid w:val="00CC09A7"/>
    <w:rsid w:val="00CC0FD9"/>
    <w:rsid w:val="00CC1F8F"/>
    <w:rsid w:val="00CC2DC9"/>
    <w:rsid w:val="00CC7A22"/>
    <w:rsid w:val="00CD139B"/>
    <w:rsid w:val="00CD5E59"/>
    <w:rsid w:val="00CD7831"/>
    <w:rsid w:val="00CE05D4"/>
    <w:rsid w:val="00CE20B9"/>
    <w:rsid w:val="00CE2D29"/>
    <w:rsid w:val="00CE32C1"/>
    <w:rsid w:val="00CE4712"/>
    <w:rsid w:val="00CE73B7"/>
    <w:rsid w:val="00CF23D9"/>
    <w:rsid w:val="00CF53EE"/>
    <w:rsid w:val="00D01E5B"/>
    <w:rsid w:val="00D02378"/>
    <w:rsid w:val="00D02BE9"/>
    <w:rsid w:val="00D101DD"/>
    <w:rsid w:val="00D14423"/>
    <w:rsid w:val="00D158D2"/>
    <w:rsid w:val="00D15F27"/>
    <w:rsid w:val="00D17394"/>
    <w:rsid w:val="00D17B7F"/>
    <w:rsid w:val="00D21541"/>
    <w:rsid w:val="00D21764"/>
    <w:rsid w:val="00D23FFF"/>
    <w:rsid w:val="00D2459D"/>
    <w:rsid w:val="00D2778A"/>
    <w:rsid w:val="00D30A3F"/>
    <w:rsid w:val="00D31043"/>
    <w:rsid w:val="00D32077"/>
    <w:rsid w:val="00D324C0"/>
    <w:rsid w:val="00D34A13"/>
    <w:rsid w:val="00D3640D"/>
    <w:rsid w:val="00D41612"/>
    <w:rsid w:val="00D42AE0"/>
    <w:rsid w:val="00D43F4A"/>
    <w:rsid w:val="00D45330"/>
    <w:rsid w:val="00D45705"/>
    <w:rsid w:val="00D45A48"/>
    <w:rsid w:val="00D45DB8"/>
    <w:rsid w:val="00D45FAE"/>
    <w:rsid w:val="00D505CD"/>
    <w:rsid w:val="00D50821"/>
    <w:rsid w:val="00D52D25"/>
    <w:rsid w:val="00D54B5E"/>
    <w:rsid w:val="00D55693"/>
    <w:rsid w:val="00D6040B"/>
    <w:rsid w:val="00D609A3"/>
    <w:rsid w:val="00D650B0"/>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7348"/>
    <w:rsid w:val="00DB357A"/>
    <w:rsid w:val="00DB4233"/>
    <w:rsid w:val="00DB5097"/>
    <w:rsid w:val="00DB6FAB"/>
    <w:rsid w:val="00DC4F7C"/>
    <w:rsid w:val="00DC7134"/>
    <w:rsid w:val="00DC7C2C"/>
    <w:rsid w:val="00DD2256"/>
    <w:rsid w:val="00DD4B55"/>
    <w:rsid w:val="00DD5871"/>
    <w:rsid w:val="00DE2F66"/>
    <w:rsid w:val="00DE338B"/>
    <w:rsid w:val="00DE4173"/>
    <w:rsid w:val="00DE4592"/>
    <w:rsid w:val="00DF281A"/>
    <w:rsid w:val="00DF6125"/>
    <w:rsid w:val="00E021BF"/>
    <w:rsid w:val="00E12A9A"/>
    <w:rsid w:val="00E13E05"/>
    <w:rsid w:val="00E15784"/>
    <w:rsid w:val="00E16734"/>
    <w:rsid w:val="00E179BE"/>
    <w:rsid w:val="00E20401"/>
    <w:rsid w:val="00E24E4B"/>
    <w:rsid w:val="00E264D8"/>
    <w:rsid w:val="00E319F9"/>
    <w:rsid w:val="00E331C7"/>
    <w:rsid w:val="00E35240"/>
    <w:rsid w:val="00E36E18"/>
    <w:rsid w:val="00E37099"/>
    <w:rsid w:val="00E3713E"/>
    <w:rsid w:val="00E40A15"/>
    <w:rsid w:val="00E40CCE"/>
    <w:rsid w:val="00E433CE"/>
    <w:rsid w:val="00E43654"/>
    <w:rsid w:val="00E44FC5"/>
    <w:rsid w:val="00E459FA"/>
    <w:rsid w:val="00E45A4B"/>
    <w:rsid w:val="00E46996"/>
    <w:rsid w:val="00E50522"/>
    <w:rsid w:val="00E52842"/>
    <w:rsid w:val="00E52F87"/>
    <w:rsid w:val="00E6120D"/>
    <w:rsid w:val="00E61A0F"/>
    <w:rsid w:val="00E61D06"/>
    <w:rsid w:val="00E7043E"/>
    <w:rsid w:val="00E726EF"/>
    <w:rsid w:val="00E747D9"/>
    <w:rsid w:val="00E757BC"/>
    <w:rsid w:val="00E75D5D"/>
    <w:rsid w:val="00E766CA"/>
    <w:rsid w:val="00E7788C"/>
    <w:rsid w:val="00E81F85"/>
    <w:rsid w:val="00E82ACF"/>
    <w:rsid w:val="00E8413D"/>
    <w:rsid w:val="00E84C2A"/>
    <w:rsid w:val="00E86A41"/>
    <w:rsid w:val="00E87423"/>
    <w:rsid w:val="00E90CA1"/>
    <w:rsid w:val="00E91D25"/>
    <w:rsid w:val="00E95984"/>
    <w:rsid w:val="00E95F4D"/>
    <w:rsid w:val="00E97067"/>
    <w:rsid w:val="00EA0F35"/>
    <w:rsid w:val="00EA6E8E"/>
    <w:rsid w:val="00EA7978"/>
    <w:rsid w:val="00EA7D19"/>
    <w:rsid w:val="00EB2478"/>
    <w:rsid w:val="00EB7F70"/>
    <w:rsid w:val="00EC4C2A"/>
    <w:rsid w:val="00EC6764"/>
    <w:rsid w:val="00EC726F"/>
    <w:rsid w:val="00EC7743"/>
    <w:rsid w:val="00EC7B8C"/>
    <w:rsid w:val="00ED2540"/>
    <w:rsid w:val="00ED277D"/>
    <w:rsid w:val="00ED48A6"/>
    <w:rsid w:val="00ED49AD"/>
    <w:rsid w:val="00ED521A"/>
    <w:rsid w:val="00EE1F48"/>
    <w:rsid w:val="00EE2693"/>
    <w:rsid w:val="00EE38A7"/>
    <w:rsid w:val="00EE3C5A"/>
    <w:rsid w:val="00EE4E0F"/>
    <w:rsid w:val="00EE504D"/>
    <w:rsid w:val="00EE75E3"/>
    <w:rsid w:val="00EE7777"/>
    <w:rsid w:val="00EF0C86"/>
    <w:rsid w:val="00EF2D7A"/>
    <w:rsid w:val="00EF586D"/>
    <w:rsid w:val="00F00B9A"/>
    <w:rsid w:val="00F0246E"/>
    <w:rsid w:val="00F026DB"/>
    <w:rsid w:val="00F04133"/>
    <w:rsid w:val="00F1022C"/>
    <w:rsid w:val="00F12233"/>
    <w:rsid w:val="00F12CE1"/>
    <w:rsid w:val="00F130C3"/>
    <w:rsid w:val="00F14096"/>
    <w:rsid w:val="00F14820"/>
    <w:rsid w:val="00F17E82"/>
    <w:rsid w:val="00F3024E"/>
    <w:rsid w:val="00F30DED"/>
    <w:rsid w:val="00F31DB2"/>
    <w:rsid w:val="00F37720"/>
    <w:rsid w:val="00F4046D"/>
    <w:rsid w:val="00F404B7"/>
    <w:rsid w:val="00F40A6C"/>
    <w:rsid w:val="00F44EA5"/>
    <w:rsid w:val="00F4518D"/>
    <w:rsid w:val="00F46AEA"/>
    <w:rsid w:val="00F46C28"/>
    <w:rsid w:val="00F46CF6"/>
    <w:rsid w:val="00F51019"/>
    <w:rsid w:val="00F52179"/>
    <w:rsid w:val="00F52493"/>
    <w:rsid w:val="00F52B79"/>
    <w:rsid w:val="00F559A5"/>
    <w:rsid w:val="00F55F9D"/>
    <w:rsid w:val="00F56E1A"/>
    <w:rsid w:val="00F56ECF"/>
    <w:rsid w:val="00F607CF"/>
    <w:rsid w:val="00F60EEE"/>
    <w:rsid w:val="00F6204B"/>
    <w:rsid w:val="00F62CDA"/>
    <w:rsid w:val="00F6448C"/>
    <w:rsid w:val="00F65D8A"/>
    <w:rsid w:val="00F73FFB"/>
    <w:rsid w:val="00F74422"/>
    <w:rsid w:val="00F75631"/>
    <w:rsid w:val="00F76222"/>
    <w:rsid w:val="00F83712"/>
    <w:rsid w:val="00F8493D"/>
    <w:rsid w:val="00F86BEC"/>
    <w:rsid w:val="00F9447B"/>
    <w:rsid w:val="00F944E0"/>
    <w:rsid w:val="00F95C39"/>
    <w:rsid w:val="00F97E6A"/>
    <w:rsid w:val="00F97EC3"/>
    <w:rsid w:val="00FA132A"/>
    <w:rsid w:val="00FA1FC3"/>
    <w:rsid w:val="00FA431A"/>
    <w:rsid w:val="00FA54C6"/>
    <w:rsid w:val="00FA5E0B"/>
    <w:rsid w:val="00FA7BFA"/>
    <w:rsid w:val="00FB00F5"/>
    <w:rsid w:val="00FB0527"/>
    <w:rsid w:val="00FB2B2A"/>
    <w:rsid w:val="00FB3A37"/>
    <w:rsid w:val="00FB635D"/>
    <w:rsid w:val="00FB6BC1"/>
    <w:rsid w:val="00FC0EED"/>
    <w:rsid w:val="00FC11D2"/>
    <w:rsid w:val="00FC1405"/>
    <w:rsid w:val="00FD0FFF"/>
    <w:rsid w:val="00FD213C"/>
    <w:rsid w:val="00FE2208"/>
    <w:rsid w:val="00FE2769"/>
    <w:rsid w:val="00FE2CF9"/>
    <w:rsid w:val="00FE2ED0"/>
    <w:rsid w:val="00FE3C8C"/>
    <w:rsid w:val="00FE430B"/>
    <w:rsid w:val="00FE46AF"/>
    <w:rsid w:val="00FE73C3"/>
    <w:rsid w:val="00FF08FC"/>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E33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E338B"/>
    <w:rPr>
      <w:color w:val="0000FF"/>
      <w:u w:val="single"/>
    </w:rPr>
  </w:style>
  <w:style w:type="character" w:styleId="FollowedHyperlink">
    <w:name w:val="FollowedHyperlink"/>
    <w:basedOn w:val="DefaultParagraphFont"/>
    <w:uiPriority w:val="99"/>
    <w:semiHidden/>
    <w:unhideWhenUsed/>
    <w:rsid w:val="00DE338B"/>
    <w:rPr>
      <w:color w:val="800080"/>
      <w:u w:val="single"/>
    </w:rPr>
  </w:style>
  <w:style w:type="character" w:customStyle="1" w:styleId="publisher-info-label">
    <w:name w:val="publisher-info-label"/>
    <w:basedOn w:val="DefaultParagraphFont"/>
    <w:rsid w:val="00DE338B"/>
  </w:style>
  <w:style w:type="paragraph" w:styleId="NormalWeb">
    <w:name w:val="Normal (Web)"/>
    <w:basedOn w:val="Normal"/>
    <w:uiPriority w:val="99"/>
    <w:semiHidden/>
    <w:unhideWhenUsed/>
    <w:rsid w:val="00DE33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s">
    <w:name w:val="links"/>
    <w:basedOn w:val="Normal"/>
    <w:rsid w:val="00DE33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DE338B"/>
  </w:style>
  <w:style w:type="character" w:customStyle="1" w:styleId="math">
    <w:name w:val="math"/>
    <w:basedOn w:val="DefaultParagraphFont"/>
    <w:rsid w:val="00DE338B"/>
  </w:style>
  <w:style w:type="character" w:customStyle="1" w:styleId="mrow">
    <w:name w:val="mrow"/>
    <w:basedOn w:val="DefaultParagraphFont"/>
    <w:rsid w:val="00DE338B"/>
  </w:style>
  <w:style w:type="character" w:customStyle="1" w:styleId="texatom">
    <w:name w:val="texatom"/>
    <w:basedOn w:val="DefaultParagraphFont"/>
    <w:rsid w:val="00DE338B"/>
  </w:style>
  <w:style w:type="character" w:customStyle="1" w:styleId="mi">
    <w:name w:val="mi"/>
    <w:basedOn w:val="DefaultParagraphFont"/>
    <w:rsid w:val="00DE338B"/>
  </w:style>
  <w:style w:type="character" w:customStyle="1" w:styleId="msubsup">
    <w:name w:val="msubsup"/>
    <w:basedOn w:val="DefaultParagraphFont"/>
    <w:rsid w:val="00DE338B"/>
  </w:style>
  <w:style w:type="character" w:customStyle="1" w:styleId="mo">
    <w:name w:val="mo"/>
    <w:basedOn w:val="DefaultParagraphFont"/>
    <w:rsid w:val="00DE338B"/>
  </w:style>
  <w:style w:type="character" w:customStyle="1" w:styleId="mtable">
    <w:name w:val="mtable"/>
    <w:basedOn w:val="DefaultParagraphFont"/>
    <w:rsid w:val="00DE338B"/>
  </w:style>
  <w:style w:type="character" w:customStyle="1" w:styleId="mtd">
    <w:name w:val="mtd"/>
    <w:basedOn w:val="DefaultParagraphFont"/>
    <w:rsid w:val="00DE338B"/>
  </w:style>
  <w:style w:type="character" w:customStyle="1" w:styleId="mn">
    <w:name w:val="mn"/>
    <w:basedOn w:val="DefaultParagraphFont"/>
    <w:rsid w:val="00DE338B"/>
  </w:style>
  <w:style w:type="character" w:customStyle="1" w:styleId="munderover">
    <w:name w:val="munderover"/>
    <w:basedOn w:val="DefaultParagraphFont"/>
    <w:rsid w:val="00DE338B"/>
  </w:style>
  <w:style w:type="character" w:customStyle="1" w:styleId="mfrac">
    <w:name w:val="mfrac"/>
    <w:basedOn w:val="DefaultParagraphFont"/>
    <w:rsid w:val="00DE338B"/>
  </w:style>
  <w:style w:type="character" w:customStyle="1" w:styleId="mtext">
    <w:name w:val="mtext"/>
    <w:basedOn w:val="DefaultParagraphFont"/>
    <w:rsid w:val="00DE338B"/>
  </w:style>
  <w:style w:type="character" w:customStyle="1" w:styleId="formula">
    <w:name w:val="formula"/>
    <w:basedOn w:val="DefaultParagraphFont"/>
    <w:rsid w:val="00DE338B"/>
  </w:style>
  <w:style w:type="character" w:customStyle="1" w:styleId="link">
    <w:name w:val="link"/>
    <w:basedOn w:val="DefaultParagraphFont"/>
    <w:rsid w:val="00DE338B"/>
  </w:style>
  <w:style w:type="character" w:customStyle="1" w:styleId="mspace">
    <w:name w:val="mspace"/>
    <w:basedOn w:val="DefaultParagraphFont"/>
    <w:rsid w:val="00DE338B"/>
  </w:style>
  <w:style w:type="character" w:styleId="UnresolvedMention">
    <w:name w:val="Unresolved Mention"/>
    <w:basedOn w:val="DefaultParagraphFont"/>
    <w:uiPriority w:val="99"/>
    <w:semiHidden/>
    <w:unhideWhenUsed/>
    <w:rsid w:val="00761291"/>
    <w:rPr>
      <w:color w:val="605E5C"/>
      <w:shd w:val="clear" w:color="auto" w:fill="E1DFDD"/>
    </w:rPr>
  </w:style>
  <w:style w:type="character" w:styleId="PlaceholderText">
    <w:name w:val="Placeholder Text"/>
    <w:basedOn w:val="DefaultParagraphFont"/>
    <w:uiPriority w:val="99"/>
    <w:semiHidden/>
    <w:rsid w:val="00802A7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91499">
      <w:bodyDiv w:val="1"/>
      <w:marLeft w:val="0"/>
      <w:marRight w:val="0"/>
      <w:marTop w:val="0"/>
      <w:marBottom w:val="0"/>
      <w:divBdr>
        <w:top w:val="none" w:sz="0" w:space="0" w:color="auto"/>
        <w:left w:val="none" w:sz="0" w:space="0" w:color="auto"/>
        <w:bottom w:val="none" w:sz="0" w:space="0" w:color="auto"/>
        <w:right w:val="none" w:sz="0" w:space="0" w:color="auto"/>
      </w:divBdr>
      <w:divsChild>
        <w:div w:id="1982881881">
          <w:marLeft w:val="0"/>
          <w:marRight w:val="0"/>
          <w:marTop w:val="0"/>
          <w:marBottom w:val="0"/>
          <w:divBdr>
            <w:top w:val="none" w:sz="0" w:space="0" w:color="auto"/>
            <w:left w:val="none" w:sz="0" w:space="0" w:color="auto"/>
            <w:bottom w:val="single" w:sz="6" w:space="12" w:color="DDDDDD"/>
            <w:right w:val="none" w:sz="0" w:space="0" w:color="auto"/>
          </w:divBdr>
          <w:divsChild>
            <w:div w:id="34743712">
              <w:marLeft w:val="0"/>
              <w:marRight w:val="0"/>
              <w:marTop w:val="0"/>
              <w:marBottom w:val="0"/>
              <w:divBdr>
                <w:top w:val="none" w:sz="0" w:space="0" w:color="auto"/>
                <w:left w:val="none" w:sz="0" w:space="0" w:color="auto"/>
                <w:bottom w:val="none" w:sz="0" w:space="0" w:color="auto"/>
                <w:right w:val="none" w:sz="0" w:space="0" w:color="auto"/>
              </w:divBdr>
              <w:divsChild>
                <w:div w:id="213810924">
                  <w:marLeft w:val="0"/>
                  <w:marRight w:val="0"/>
                  <w:marTop w:val="0"/>
                  <w:marBottom w:val="0"/>
                  <w:divBdr>
                    <w:top w:val="none" w:sz="0" w:space="0" w:color="auto"/>
                    <w:left w:val="none" w:sz="0" w:space="0" w:color="auto"/>
                    <w:bottom w:val="none" w:sz="0" w:space="0" w:color="auto"/>
                    <w:right w:val="none" w:sz="0" w:space="0" w:color="auto"/>
                  </w:divBdr>
                  <w:divsChild>
                    <w:div w:id="415639976">
                      <w:marLeft w:val="0"/>
                      <w:marRight w:val="0"/>
                      <w:marTop w:val="0"/>
                      <w:marBottom w:val="0"/>
                      <w:divBdr>
                        <w:top w:val="none" w:sz="0" w:space="0" w:color="auto"/>
                        <w:left w:val="none" w:sz="0" w:space="0" w:color="auto"/>
                        <w:bottom w:val="none" w:sz="0" w:space="0" w:color="auto"/>
                        <w:right w:val="none" w:sz="0" w:space="0" w:color="auto"/>
                      </w:divBdr>
                    </w:div>
                    <w:div w:id="645428686">
                      <w:marLeft w:val="0"/>
                      <w:marRight w:val="0"/>
                      <w:marTop w:val="0"/>
                      <w:marBottom w:val="0"/>
                      <w:divBdr>
                        <w:top w:val="none" w:sz="0" w:space="0" w:color="auto"/>
                        <w:left w:val="none" w:sz="0" w:space="0" w:color="auto"/>
                        <w:bottom w:val="none" w:sz="0" w:space="0" w:color="auto"/>
                        <w:right w:val="none" w:sz="0" w:space="0" w:color="auto"/>
                      </w:divBdr>
                      <w:divsChild>
                        <w:div w:id="484855942">
                          <w:marLeft w:val="0"/>
                          <w:marRight w:val="0"/>
                          <w:marTop w:val="0"/>
                          <w:marBottom w:val="0"/>
                          <w:divBdr>
                            <w:top w:val="none" w:sz="0" w:space="0" w:color="auto"/>
                            <w:left w:val="none" w:sz="0" w:space="0" w:color="auto"/>
                            <w:bottom w:val="none" w:sz="0" w:space="0" w:color="auto"/>
                            <w:right w:val="none" w:sz="0" w:space="0" w:color="auto"/>
                          </w:divBdr>
                        </w:div>
                        <w:div w:id="129783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22486">
                  <w:marLeft w:val="0"/>
                  <w:marRight w:val="0"/>
                  <w:marTop w:val="0"/>
                  <w:marBottom w:val="0"/>
                  <w:divBdr>
                    <w:top w:val="none" w:sz="0" w:space="0" w:color="auto"/>
                    <w:left w:val="none" w:sz="0" w:space="0" w:color="auto"/>
                    <w:bottom w:val="none" w:sz="0" w:space="0" w:color="auto"/>
                    <w:right w:val="none" w:sz="0" w:space="0" w:color="auto"/>
                  </w:divBdr>
                  <w:divsChild>
                    <w:div w:id="2075620735">
                      <w:marLeft w:val="0"/>
                      <w:marRight w:val="0"/>
                      <w:marTop w:val="0"/>
                      <w:marBottom w:val="0"/>
                      <w:divBdr>
                        <w:top w:val="none" w:sz="0" w:space="0" w:color="auto"/>
                        <w:left w:val="none" w:sz="0" w:space="0" w:color="auto"/>
                        <w:bottom w:val="none" w:sz="0" w:space="0" w:color="auto"/>
                        <w:right w:val="none" w:sz="0" w:space="0" w:color="auto"/>
                      </w:divBdr>
                      <w:divsChild>
                        <w:div w:id="1323967431">
                          <w:marLeft w:val="0"/>
                          <w:marRight w:val="0"/>
                          <w:marTop w:val="0"/>
                          <w:marBottom w:val="0"/>
                          <w:divBdr>
                            <w:top w:val="none" w:sz="0" w:space="0" w:color="auto"/>
                            <w:left w:val="none" w:sz="0" w:space="0" w:color="auto"/>
                            <w:bottom w:val="none" w:sz="0" w:space="0" w:color="auto"/>
                            <w:right w:val="none" w:sz="0" w:space="0" w:color="auto"/>
                          </w:divBdr>
                        </w:div>
                        <w:div w:id="34382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132924">
          <w:marLeft w:val="0"/>
          <w:marRight w:val="0"/>
          <w:marTop w:val="0"/>
          <w:marBottom w:val="0"/>
          <w:divBdr>
            <w:top w:val="none" w:sz="0" w:space="0" w:color="auto"/>
            <w:left w:val="none" w:sz="0" w:space="0" w:color="auto"/>
            <w:bottom w:val="single" w:sz="6" w:space="12" w:color="DDDDDD"/>
            <w:right w:val="none" w:sz="0" w:space="0" w:color="auto"/>
          </w:divBdr>
          <w:divsChild>
            <w:div w:id="1248618118">
              <w:marLeft w:val="0"/>
              <w:marRight w:val="0"/>
              <w:marTop w:val="0"/>
              <w:marBottom w:val="0"/>
              <w:divBdr>
                <w:top w:val="none" w:sz="0" w:space="0" w:color="auto"/>
                <w:left w:val="none" w:sz="0" w:space="0" w:color="auto"/>
                <w:bottom w:val="none" w:sz="0" w:space="0" w:color="auto"/>
                <w:right w:val="none" w:sz="0" w:space="0" w:color="auto"/>
              </w:divBdr>
              <w:divsChild>
                <w:div w:id="2028677248">
                  <w:marLeft w:val="0"/>
                  <w:marRight w:val="0"/>
                  <w:marTop w:val="0"/>
                  <w:marBottom w:val="0"/>
                  <w:divBdr>
                    <w:top w:val="none" w:sz="0" w:space="0" w:color="auto"/>
                    <w:left w:val="none" w:sz="0" w:space="0" w:color="auto"/>
                    <w:bottom w:val="none" w:sz="0" w:space="0" w:color="auto"/>
                    <w:right w:val="none" w:sz="0" w:space="0" w:color="auto"/>
                  </w:divBdr>
                  <w:divsChild>
                    <w:div w:id="1785804242">
                      <w:marLeft w:val="0"/>
                      <w:marRight w:val="0"/>
                      <w:marTop w:val="0"/>
                      <w:marBottom w:val="0"/>
                      <w:divBdr>
                        <w:top w:val="none" w:sz="0" w:space="0" w:color="auto"/>
                        <w:left w:val="none" w:sz="0" w:space="0" w:color="auto"/>
                        <w:bottom w:val="none" w:sz="0" w:space="0" w:color="auto"/>
                        <w:right w:val="none" w:sz="0" w:space="0" w:color="auto"/>
                      </w:divBdr>
                    </w:div>
                    <w:div w:id="697581008">
                      <w:marLeft w:val="0"/>
                      <w:marRight w:val="0"/>
                      <w:marTop w:val="0"/>
                      <w:marBottom w:val="0"/>
                      <w:divBdr>
                        <w:top w:val="none" w:sz="0" w:space="0" w:color="auto"/>
                        <w:left w:val="none" w:sz="0" w:space="0" w:color="auto"/>
                        <w:bottom w:val="none" w:sz="0" w:space="0" w:color="auto"/>
                        <w:right w:val="none" w:sz="0" w:space="0" w:color="auto"/>
                      </w:divBdr>
                      <w:divsChild>
                        <w:div w:id="1399476391">
                          <w:marLeft w:val="0"/>
                          <w:marRight w:val="0"/>
                          <w:marTop w:val="0"/>
                          <w:marBottom w:val="0"/>
                          <w:divBdr>
                            <w:top w:val="none" w:sz="0" w:space="0" w:color="auto"/>
                            <w:left w:val="none" w:sz="0" w:space="0" w:color="auto"/>
                            <w:bottom w:val="none" w:sz="0" w:space="0" w:color="auto"/>
                            <w:right w:val="none" w:sz="0" w:space="0" w:color="auto"/>
                          </w:divBdr>
                        </w:div>
                        <w:div w:id="79548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96759">
                  <w:marLeft w:val="0"/>
                  <w:marRight w:val="0"/>
                  <w:marTop w:val="0"/>
                  <w:marBottom w:val="0"/>
                  <w:divBdr>
                    <w:top w:val="none" w:sz="0" w:space="0" w:color="auto"/>
                    <w:left w:val="none" w:sz="0" w:space="0" w:color="auto"/>
                    <w:bottom w:val="none" w:sz="0" w:space="0" w:color="auto"/>
                    <w:right w:val="none" w:sz="0" w:space="0" w:color="auto"/>
                  </w:divBdr>
                  <w:divsChild>
                    <w:div w:id="1685402581">
                      <w:marLeft w:val="0"/>
                      <w:marRight w:val="0"/>
                      <w:marTop w:val="0"/>
                      <w:marBottom w:val="0"/>
                      <w:divBdr>
                        <w:top w:val="none" w:sz="0" w:space="0" w:color="auto"/>
                        <w:left w:val="none" w:sz="0" w:space="0" w:color="auto"/>
                        <w:bottom w:val="none" w:sz="0" w:space="0" w:color="auto"/>
                        <w:right w:val="none" w:sz="0" w:space="0" w:color="auto"/>
                      </w:divBdr>
                      <w:divsChild>
                        <w:div w:id="1367562378">
                          <w:marLeft w:val="0"/>
                          <w:marRight w:val="0"/>
                          <w:marTop w:val="0"/>
                          <w:marBottom w:val="0"/>
                          <w:divBdr>
                            <w:top w:val="none" w:sz="0" w:space="0" w:color="auto"/>
                            <w:left w:val="none" w:sz="0" w:space="0" w:color="auto"/>
                            <w:bottom w:val="none" w:sz="0" w:space="0" w:color="auto"/>
                            <w:right w:val="none" w:sz="0" w:space="0" w:color="auto"/>
                          </w:divBdr>
                        </w:div>
                        <w:div w:id="94091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80332">
          <w:marLeft w:val="0"/>
          <w:marRight w:val="0"/>
          <w:marTop w:val="0"/>
          <w:marBottom w:val="0"/>
          <w:divBdr>
            <w:top w:val="none" w:sz="0" w:space="0" w:color="auto"/>
            <w:left w:val="none" w:sz="0" w:space="0" w:color="auto"/>
            <w:bottom w:val="single" w:sz="6" w:space="12" w:color="DDDDDD"/>
            <w:right w:val="none" w:sz="0" w:space="0" w:color="auto"/>
          </w:divBdr>
          <w:divsChild>
            <w:div w:id="404764509">
              <w:marLeft w:val="0"/>
              <w:marRight w:val="0"/>
              <w:marTop w:val="0"/>
              <w:marBottom w:val="0"/>
              <w:divBdr>
                <w:top w:val="none" w:sz="0" w:space="0" w:color="auto"/>
                <w:left w:val="none" w:sz="0" w:space="0" w:color="auto"/>
                <w:bottom w:val="none" w:sz="0" w:space="0" w:color="auto"/>
                <w:right w:val="none" w:sz="0" w:space="0" w:color="auto"/>
              </w:divBdr>
              <w:divsChild>
                <w:div w:id="1879584709">
                  <w:marLeft w:val="0"/>
                  <w:marRight w:val="0"/>
                  <w:marTop w:val="0"/>
                  <w:marBottom w:val="0"/>
                  <w:divBdr>
                    <w:top w:val="none" w:sz="0" w:space="0" w:color="auto"/>
                    <w:left w:val="none" w:sz="0" w:space="0" w:color="auto"/>
                    <w:bottom w:val="none" w:sz="0" w:space="0" w:color="auto"/>
                    <w:right w:val="none" w:sz="0" w:space="0" w:color="auto"/>
                  </w:divBdr>
                  <w:divsChild>
                    <w:div w:id="565605872">
                      <w:marLeft w:val="0"/>
                      <w:marRight w:val="0"/>
                      <w:marTop w:val="0"/>
                      <w:marBottom w:val="0"/>
                      <w:divBdr>
                        <w:top w:val="none" w:sz="0" w:space="0" w:color="auto"/>
                        <w:left w:val="none" w:sz="0" w:space="0" w:color="auto"/>
                        <w:bottom w:val="none" w:sz="0" w:space="0" w:color="auto"/>
                        <w:right w:val="none" w:sz="0" w:space="0" w:color="auto"/>
                      </w:divBdr>
                    </w:div>
                    <w:div w:id="530188718">
                      <w:marLeft w:val="0"/>
                      <w:marRight w:val="0"/>
                      <w:marTop w:val="0"/>
                      <w:marBottom w:val="0"/>
                      <w:divBdr>
                        <w:top w:val="none" w:sz="0" w:space="0" w:color="auto"/>
                        <w:left w:val="none" w:sz="0" w:space="0" w:color="auto"/>
                        <w:bottom w:val="none" w:sz="0" w:space="0" w:color="auto"/>
                        <w:right w:val="none" w:sz="0" w:space="0" w:color="auto"/>
                      </w:divBdr>
                      <w:divsChild>
                        <w:div w:id="294920500">
                          <w:marLeft w:val="0"/>
                          <w:marRight w:val="0"/>
                          <w:marTop w:val="0"/>
                          <w:marBottom w:val="0"/>
                          <w:divBdr>
                            <w:top w:val="none" w:sz="0" w:space="0" w:color="auto"/>
                            <w:left w:val="none" w:sz="0" w:space="0" w:color="auto"/>
                            <w:bottom w:val="none" w:sz="0" w:space="0" w:color="auto"/>
                            <w:right w:val="none" w:sz="0" w:space="0" w:color="auto"/>
                          </w:divBdr>
                        </w:div>
                        <w:div w:id="131190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98288">
                  <w:marLeft w:val="0"/>
                  <w:marRight w:val="0"/>
                  <w:marTop w:val="0"/>
                  <w:marBottom w:val="0"/>
                  <w:divBdr>
                    <w:top w:val="none" w:sz="0" w:space="0" w:color="auto"/>
                    <w:left w:val="none" w:sz="0" w:space="0" w:color="auto"/>
                    <w:bottom w:val="none" w:sz="0" w:space="0" w:color="auto"/>
                    <w:right w:val="none" w:sz="0" w:space="0" w:color="auto"/>
                  </w:divBdr>
                  <w:divsChild>
                    <w:div w:id="881671841">
                      <w:marLeft w:val="0"/>
                      <w:marRight w:val="0"/>
                      <w:marTop w:val="0"/>
                      <w:marBottom w:val="0"/>
                      <w:divBdr>
                        <w:top w:val="none" w:sz="0" w:space="0" w:color="auto"/>
                        <w:left w:val="none" w:sz="0" w:space="0" w:color="auto"/>
                        <w:bottom w:val="none" w:sz="0" w:space="0" w:color="auto"/>
                        <w:right w:val="none" w:sz="0" w:space="0" w:color="auto"/>
                      </w:divBdr>
                      <w:divsChild>
                        <w:div w:id="637489021">
                          <w:marLeft w:val="0"/>
                          <w:marRight w:val="0"/>
                          <w:marTop w:val="0"/>
                          <w:marBottom w:val="0"/>
                          <w:divBdr>
                            <w:top w:val="none" w:sz="0" w:space="0" w:color="auto"/>
                            <w:left w:val="none" w:sz="0" w:space="0" w:color="auto"/>
                            <w:bottom w:val="none" w:sz="0" w:space="0" w:color="auto"/>
                            <w:right w:val="none" w:sz="0" w:space="0" w:color="auto"/>
                          </w:divBdr>
                        </w:div>
                        <w:div w:id="21188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230479">
          <w:marLeft w:val="0"/>
          <w:marRight w:val="0"/>
          <w:marTop w:val="0"/>
          <w:marBottom w:val="0"/>
          <w:divBdr>
            <w:top w:val="none" w:sz="0" w:space="0" w:color="auto"/>
            <w:left w:val="none" w:sz="0" w:space="0" w:color="auto"/>
            <w:bottom w:val="single" w:sz="6" w:space="12" w:color="DDDDDD"/>
            <w:right w:val="none" w:sz="0" w:space="0" w:color="auto"/>
          </w:divBdr>
          <w:divsChild>
            <w:div w:id="123817853">
              <w:marLeft w:val="0"/>
              <w:marRight w:val="0"/>
              <w:marTop w:val="0"/>
              <w:marBottom w:val="0"/>
              <w:divBdr>
                <w:top w:val="none" w:sz="0" w:space="0" w:color="auto"/>
                <w:left w:val="none" w:sz="0" w:space="0" w:color="auto"/>
                <w:bottom w:val="none" w:sz="0" w:space="0" w:color="auto"/>
                <w:right w:val="none" w:sz="0" w:space="0" w:color="auto"/>
              </w:divBdr>
              <w:divsChild>
                <w:div w:id="538906218">
                  <w:marLeft w:val="0"/>
                  <w:marRight w:val="0"/>
                  <w:marTop w:val="0"/>
                  <w:marBottom w:val="0"/>
                  <w:divBdr>
                    <w:top w:val="none" w:sz="0" w:space="0" w:color="auto"/>
                    <w:left w:val="none" w:sz="0" w:space="0" w:color="auto"/>
                    <w:bottom w:val="none" w:sz="0" w:space="0" w:color="auto"/>
                    <w:right w:val="none" w:sz="0" w:space="0" w:color="auto"/>
                  </w:divBdr>
                  <w:divsChild>
                    <w:div w:id="1545945964">
                      <w:marLeft w:val="0"/>
                      <w:marRight w:val="0"/>
                      <w:marTop w:val="0"/>
                      <w:marBottom w:val="0"/>
                      <w:divBdr>
                        <w:top w:val="none" w:sz="0" w:space="0" w:color="auto"/>
                        <w:left w:val="none" w:sz="0" w:space="0" w:color="auto"/>
                        <w:bottom w:val="none" w:sz="0" w:space="0" w:color="auto"/>
                        <w:right w:val="none" w:sz="0" w:space="0" w:color="auto"/>
                      </w:divBdr>
                    </w:div>
                    <w:div w:id="648097486">
                      <w:marLeft w:val="0"/>
                      <w:marRight w:val="0"/>
                      <w:marTop w:val="0"/>
                      <w:marBottom w:val="0"/>
                      <w:divBdr>
                        <w:top w:val="none" w:sz="0" w:space="0" w:color="auto"/>
                        <w:left w:val="none" w:sz="0" w:space="0" w:color="auto"/>
                        <w:bottom w:val="none" w:sz="0" w:space="0" w:color="auto"/>
                        <w:right w:val="none" w:sz="0" w:space="0" w:color="auto"/>
                      </w:divBdr>
                      <w:divsChild>
                        <w:div w:id="856383460">
                          <w:marLeft w:val="0"/>
                          <w:marRight w:val="0"/>
                          <w:marTop w:val="0"/>
                          <w:marBottom w:val="0"/>
                          <w:divBdr>
                            <w:top w:val="none" w:sz="0" w:space="0" w:color="auto"/>
                            <w:left w:val="none" w:sz="0" w:space="0" w:color="auto"/>
                            <w:bottom w:val="none" w:sz="0" w:space="0" w:color="auto"/>
                            <w:right w:val="none" w:sz="0" w:space="0" w:color="auto"/>
                          </w:divBdr>
                        </w:div>
                        <w:div w:id="116824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34552">
                  <w:marLeft w:val="0"/>
                  <w:marRight w:val="0"/>
                  <w:marTop w:val="0"/>
                  <w:marBottom w:val="0"/>
                  <w:divBdr>
                    <w:top w:val="none" w:sz="0" w:space="0" w:color="auto"/>
                    <w:left w:val="none" w:sz="0" w:space="0" w:color="auto"/>
                    <w:bottom w:val="none" w:sz="0" w:space="0" w:color="auto"/>
                    <w:right w:val="none" w:sz="0" w:space="0" w:color="auto"/>
                  </w:divBdr>
                  <w:divsChild>
                    <w:div w:id="906569882">
                      <w:marLeft w:val="0"/>
                      <w:marRight w:val="0"/>
                      <w:marTop w:val="0"/>
                      <w:marBottom w:val="0"/>
                      <w:divBdr>
                        <w:top w:val="none" w:sz="0" w:space="0" w:color="auto"/>
                        <w:left w:val="none" w:sz="0" w:space="0" w:color="auto"/>
                        <w:bottom w:val="none" w:sz="0" w:space="0" w:color="auto"/>
                        <w:right w:val="none" w:sz="0" w:space="0" w:color="auto"/>
                      </w:divBdr>
                      <w:divsChild>
                        <w:div w:id="106628218">
                          <w:marLeft w:val="0"/>
                          <w:marRight w:val="0"/>
                          <w:marTop w:val="0"/>
                          <w:marBottom w:val="0"/>
                          <w:divBdr>
                            <w:top w:val="none" w:sz="0" w:space="0" w:color="auto"/>
                            <w:left w:val="none" w:sz="0" w:space="0" w:color="auto"/>
                            <w:bottom w:val="none" w:sz="0" w:space="0" w:color="auto"/>
                            <w:right w:val="none" w:sz="0" w:space="0" w:color="auto"/>
                          </w:divBdr>
                        </w:div>
                        <w:div w:id="906453393">
                          <w:marLeft w:val="0"/>
                          <w:marRight w:val="0"/>
                          <w:marTop w:val="0"/>
                          <w:marBottom w:val="0"/>
                          <w:divBdr>
                            <w:top w:val="none" w:sz="0" w:space="0" w:color="auto"/>
                            <w:left w:val="none" w:sz="0" w:space="0" w:color="auto"/>
                            <w:bottom w:val="none" w:sz="0" w:space="0" w:color="auto"/>
                            <w:right w:val="none" w:sz="0" w:space="0" w:color="auto"/>
                          </w:divBdr>
                        </w:div>
                        <w:div w:id="28220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966937">
          <w:marLeft w:val="0"/>
          <w:marRight w:val="0"/>
          <w:marTop w:val="0"/>
          <w:marBottom w:val="0"/>
          <w:divBdr>
            <w:top w:val="none" w:sz="0" w:space="0" w:color="auto"/>
            <w:left w:val="none" w:sz="0" w:space="0" w:color="auto"/>
            <w:bottom w:val="single" w:sz="6" w:space="12" w:color="DDDDDD"/>
            <w:right w:val="none" w:sz="0" w:space="0" w:color="auto"/>
          </w:divBdr>
          <w:divsChild>
            <w:div w:id="1023091186">
              <w:marLeft w:val="0"/>
              <w:marRight w:val="0"/>
              <w:marTop w:val="0"/>
              <w:marBottom w:val="0"/>
              <w:divBdr>
                <w:top w:val="none" w:sz="0" w:space="0" w:color="auto"/>
                <w:left w:val="none" w:sz="0" w:space="0" w:color="auto"/>
                <w:bottom w:val="none" w:sz="0" w:space="0" w:color="auto"/>
                <w:right w:val="none" w:sz="0" w:space="0" w:color="auto"/>
              </w:divBdr>
              <w:divsChild>
                <w:div w:id="1444230852">
                  <w:marLeft w:val="0"/>
                  <w:marRight w:val="0"/>
                  <w:marTop w:val="0"/>
                  <w:marBottom w:val="0"/>
                  <w:divBdr>
                    <w:top w:val="none" w:sz="0" w:space="0" w:color="auto"/>
                    <w:left w:val="none" w:sz="0" w:space="0" w:color="auto"/>
                    <w:bottom w:val="none" w:sz="0" w:space="0" w:color="auto"/>
                    <w:right w:val="none" w:sz="0" w:space="0" w:color="auto"/>
                  </w:divBdr>
                  <w:divsChild>
                    <w:div w:id="1222710514">
                      <w:marLeft w:val="0"/>
                      <w:marRight w:val="0"/>
                      <w:marTop w:val="0"/>
                      <w:marBottom w:val="0"/>
                      <w:divBdr>
                        <w:top w:val="none" w:sz="0" w:space="0" w:color="auto"/>
                        <w:left w:val="none" w:sz="0" w:space="0" w:color="auto"/>
                        <w:bottom w:val="none" w:sz="0" w:space="0" w:color="auto"/>
                        <w:right w:val="none" w:sz="0" w:space="0" w:color="auto"/>
                      </w:divBdr>
                    </w:div>
                    <w:div w:id="1802190928">
                      <w:marLeft w:val="0"/>
                      <w:marRight w:val="0"/>
                      <w:marTop w:val="0"/>
                      <w:marBottom w:val="0"/>
                      <w:divBdr>
                        <w:top w:val="none" w:sz="0" w:space="0" w:color="auto"/>
                        <w:left w:val="none" w:sz="0" w:space="0" w:color="auto"/>
                        <w:bottom w:val="none" w:sz="0" w:space="0" w:color="auto"/>
                        <w:right w:val="none" w:sz="0" w:space="0" w:color="auto"/>
                      </w:divBdr>
                      <w:divsChild>
                        <w:div w:id="50423855">
                          <w:marLeft w:val="0"/>
                          <w:marRight w:val="0"/>
                          <w:marTop w:val="0"/>
                          <w:marBottom w:val="0"/>
                          <w:divBdr>
                            <w:top w:val="none" w:sz="0" w:space="0" w:color="auto"/>
                            <w:left w:val="none" w:sz="0" w:space="0" w:color="auto"/>
                            <w:bottom w:val="none" w:sz="0" w:space="0" w:color="auto"/>
                            <w:right w:val="none" w:sz="0" w:space="0" w:color="auto"/>
                          </w:divBdr>
                        </w:div>
                        <w:div w:id="18082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826177">
                  <w:marLeft w:val="0"/>
                  <w:marRight w:val="0"/>
                  <w:marTop w:val="0"/>
                  <w:marBottom w:val="0"/>
                  <w:divBdr>
                    <w:top w:val="none" w:sz="0" w:space="0" w:color="auto"/>
                    <w:left w:val="none" w:sz="0" w:space="0" w:color="auto"/>
                    <w:bottom w:val="none" w:sz="0" w:space="0" w:color="auto"/>
                    <w:right w:val="none" w:sz="0" w:space="0" w:color="auto"/>
                  </w:divBdr>
                  <w:divsChild>
                    <w:div w:id="1173453306">
                      <w:marLeft w:val="0"/>
                      <w:marRight w:val="0"/>
                      <w:marTop w:val="0"/>
                      <w:marBottom w:val="0"/>
                      <w:divBdr>
                        <w:top w:val="none" w:sz="0" w:space="0" w:color="auto"/>
                        <w:left w:val="none" w:sz="0" w:space="0" w:color="auto"/>
                        <w:bottom w:val="none" w:sz="0" w:space="0" w:color="auto"/>
                        <w:right w:val="none" w:sz="0" w:space="0" w:color="auto"/>
                      </w:divBdr>
                      <w:divsChild>
                        <w:div w:id="154103298">
                          <w:marLeft w:val="0"/>
                          <w:marRight w:val="0"/>
                          <w:marTop w:val="0"/>
                          <w:marBottom w:val="0"/>
                          <w:divBdr>
                            <w:top w:val="none" w:sz="0" w:space="0" w:color="auto"/>
                            <w:left w:val="none" w:sz="0" w:space="0" w:color="auto"/>
                            <w:bottom w:val="none" w:sz="0" w:space="0" w:color="auto"/>
                            <w:right w:val="none" w:sz="0" w:space="0" w:color="auto"/>
                          </w:divBdr>
                        </w:div>
                        <w:div w:id="165251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523151">
          <w:marLeft w:val="0"/>
          <w:marRight w:val="0"/>
          <w:marTop w:val="0"/>
          <w:marBottom w:val="0"/>
          <w:divBdr>
            <w:top w:val="none" w:sz="0" w:space="0" w:color="auto"/>
            <w:left w:val="none" w:sz="0" w:space="0" w:color="auto"/>
            <w:bottom w:val="single" w:sz="6" w:space="12" w:color="DDDDDD"/>
            <w:right w:val="none" w:sz="0" w:space="0" w:color="auto"/>
          </w:divBdr>
          <w:divsChild>
            <w:div w:id="1119059799">
              <w:marLeft w:val="0"/>
              <w:marRight w:val="0"/>
              <w:marTop w:val="0"/>
              <w:marBottom w:val="0"/>
              <w:divBdr>
                <w:top w:val="none" w:sz="0" w:space="0" w:color="auto"/>
                <w:left w:val="none" w:sz="0" w:space="0" w:color="auto"/>
                <w:bottom w:val="none" w:sz="0" w:space="0" w:color="auto"/>
                <w:right w:val="none" w:sz="0" w:space="0" w:color="auto"/>
              </w:divBdr>
              <w:divsChild>
                <w:div w:id="1778744920">
                  <w:marLeft w:val="0"/>
                  <w:marRight w:val="0"/>
                  <w:marTop w:val="0"/>
                  <w:marBottom w:val="0"/>
                  <w:divBdr>
                    <w:top w:val="none" w:sz="0" w:space="0" w:color="auto"/>
                    <w:left w:val="none" w:sz="0" w:space="0" w:color="auto"/>
                    <w:bottom w:val="none" w:sz="0" w:space="0" w:color="auto"/>
                    <w:right w:val="none" w:sz="0" w:space="0" w:color="auto"/>
                  </w:divBdr>
                  <w:divsChild>
                    <w:div w:id="534271641">
                      <w:marLeft w:val="0"/>
                      <w:marRight w:val="0"/>
                      <w:marTop w:val="0"/>
                      <w:marBottom w:val="0"/>
                      <w:divBdr>
                        <w:top w:val="none" w:sz="0" w:space="0" w:color="auto"/>
                        <w:left w:val="none" w:sz="0" w:space="0" w:color="auto"/>
                        <w:bottom w:val="none" w:sz="0" w:space="0" w:color="auto"/>
                        <w:right w:val="none" w:sz="0" w:space="0" w:color="auto"/>
                      </w:divBdr>
                    </w:div>
                    <w:div w:id="1758288335">
                      <w:marLeft w:val="0"/>
                      <w:marRight w:val="0"/>
                      <w:marTop w:val="0"/>
                      <w:marBottom w:val="0"/>
                      <w:divBdr>
                        <w:top w:val="none" w:sz="0" w:space="0" w:color="auto"/>
                        <w:left w:val="none" w:sz="0" w:space="0" w:color="auto"/>
                        <w:bottom w:val="none" w:sz="0" w:space="0" w:color="auto"/>
                        <w:right w:val="none" w:sz="0" w:space="0" w:color="auto"/>
                      </w:divBdr>
                      <w:divsChild>
                        <w:div w:id="1031029799">
                          <w:marLeft w:val="0"/>
                          <w:marRight w:val="0"/>
                          <w:marTop w:val="0"/>
                          <w:marBottom w:val="0"/>
                          <w:divBdr>
                            <w:top w:val="none" w:sz="0" w:space="0" w:color="auto"/>
                            <w:left w:val="none" w:sz="0" w:space="0" w:color="auto"/>
                            <w:bottom w:val="none" w:sz="0" w:space="0" w:color="auto"/>
                            <w:right w:val="none" w:sz="0" w:space="0" w:color="auto"/>
                          </w:divBdr>
                        </w:div>
                        <w:div w:id="96615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39905">
                  <w:marLeft w:val="0"/>
                  <w:marRight w:val="0"/>
                  <w:marTop w:val="0"/>
                  <w:marBottom w:val="0"/>
                  <w:divBdr>
                    <w:top w:val="none" w:sz="0" w:space="0" w:color="auto"/>
                    <w:left w:val="none" w:sz="0" w:space="0" w:color="auto"/>
                    <w:bottom w:val="none" w:sz="0" w:space="0" w:color="auto"/>
                    <w:right w:val="none" w:sz="0" w:space="0" w:color="auto"/>
                  </w:divBdr>
                  <w:divsChild>
                    <w:div w:id="1748191462">
                      <w:marLeft w:val="0"/>
                      <w:marRight w:val="0"/>
                      <w:marTop w:val="0"/>
                      <w:marBottom w:val="0"/>
                      <w:divBdr>
                        <w:top w:val="none" w:sz="0" w:space="0" w:color="auto"/>
                        <w:left w:val="none" w:sz="0" w:space="0" w:color="auto"/>
                        <w:bottom w:val="none" w:sz="0" w:space="0" w:color="auto"/>
                        <w:right w:val="none" w:sz="0" w:space="0" w:color="auto"/>
                      </w:divBdr>
                      <w:divsChild>
                        <w:div w:id="747731885">
                          <w:marLeft w:val="0"/>
                          <w:marRight w:val="0"/>
                          <w:marTop w:val="0"/>
                          <w:marBottom w:val="0"/>
                          <w:divBdr>
                            <w:top w:val="none" w:sz="0" w:space="0" w:color="auto"/>
                            <w:left w:val="none" w:sz="0" w:space="0" w:color="auto"/>
                            <w:bottom w:val="none" w:sz="0" w:space="0" w:color="auto"/>
                            <w:right w:val="none" w:sz="0" w:space="0" w:color="auto"/>
                          </w:divBdr>
                        </w:div>
                        <w:div w:id="100605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607534">
          <w:marLeft w:val="0"/>
          <w:marRight w:val="0"/>
          <w:marTop w:val="0"/>
          <w:marBottom w:val="0"/>
          <w:divBdr>
            <w:top w:val="none" w:sz="0" w:space="0" w:color="auto"/>
            <w:left w:val="none" w:sz="0" w:space="0" w:color="auto"/>
            <w:bottom w:val="single" w:sz="6" w:space="12" w:color="DDDDDD"/>
            <w:right w:val="none" w:sz="0" w:space="0" w:color="auto"/>
          </w:divBdr>
          <w:divsChild>
            <w:div w:id="409231699">
              <w:marLeft w:val="0"/>
              <w:marRight w:val="0"/>
              <w:marTop w:val="0"/>
              <w:marBottom w:val="0"/>
              <w:divBdr>
                <w:top w:val="none" w:sz="0" w:space="0" w:color="auto"/>
                <w:left w:val="none" w:sz="0" w:space="0" w:color="auto"/>
                <w:bottom w:val="none" w:sz="0" w:space="0" w:color="auto"/>
                <w:right w:val="none" w:sz="0" w:space="0" w:color="auto"/>
              </w:divBdr>
              <w:divsChild>
                <w:div w:id="422652719">
                  <w:marLeft w:val="0"/>
                  <w:marRight w:val="0"/>
                  <w:marTop w:val="0"/>
                  <w:marBottom w:val="0"/>
                  <w:divBdr>
                    <w:top w:val="none" w:sz="0" w:space="0" w:color="auto"/>
                    <w:left w:val="none" w:sz="0" w:space="0" w:color="auto"/>
                    <w:bottom w:val="none" w:sz="0" w:space="0" w:color="auto"/>
                    <w:right w:val="none" w:sz="0" w:space="0" w:color="auto"/>
                  </w:divBdr>
                  <w:divsChild>
                    <w:div w:id="1072041794">
                      <w:marLeft w:val="0"/>
                      <w:marRight w:val="0"/>
                      <w:marTop w:val="0"/>
                      <w:marBottom w:val="0"/>
                      <w:divBdr>
                        <w:top w:val="none" w:sz="0" w:space="0" w:color="auto"/>
                        <w:left w:val="none" w:sz="0" w:space="0" w:color="auto"/>
                        <w:bottom w:val="none" w:sz="0" w:space="0" w:color="auto"/>
                        <w:right w:val="none" w:sz="0" w:space="0" w:color="auto"/>
                      </w:divBdr>
                    </w:div>
                    <w:div w:id="1877888166">
                      <w:marLeft w:val="0"/>
                      <w:marRight w:val="0"/>
                      <w:marTop w:val="0"/>
                      <w:marBottom w:val="0"/>
                      <w:divBdr>
                        <w:top w:val="none" w:sz="0" w:space="0" w:color="auto"/>
                        <w:left w:val="none" w:sz="0" w:space="0" w:color="auto"/>
                        <w:bottom w:val="none" w:sz="0" w:space="0" w:color="auto"/>
                        <w:right w:val="none" w:sz="0" w:space="0" w:color="auto"/>
                      </w:divBdr>
                      <w:divsChild>
                        <w:div w:id="1457140533">
                          <w:marLeft w:val="0"/>
                          <w:marRight w:val="0"/>
                          <w:marTop w:val="0"/>
                          <w:marBottom w:val="0"/>
                          <w:divBdr>
                            <w:top w:val="none" w:sz="0" w:space="0" w:color="auto"/>
                            <w:left w:val="none" w:sz="0" w:space="0" w:color="auto"/>
                            <w:bottom w:val="none" w:sz="0" w:space="0" w:color="auto"/>
                            <w:right w:val="none" w:sz="0" w:space="0" w:color="auto"/>
                          </w:divBdr>
                        </w:div>
                        <w:div w:id="24307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86603">
                  <w:marLeft w:val="0"/>
                  <w:marRight w:val="0"/>
                  <w:marTop w:val="0"/>
                  <w:marBottom w:val="0"/>
                  <w:divBdr>
                    <w:top w:val="none" w:sz="0" w:space="0" w:color="auto"/>
                    <w:left w:val="none" w:sz="0" w:space="0" w:color="auto"/>
                    <w:bottom w:val="none" w:sz="0" w:space="0" w:color="auto"/>
                    <w:right w:val="none" w:sz="0" w:space="0" w:color="auto"/>
                  </w:divBdr>
                  <w:divsChild>
                    <w:div w:id="625739010">
                      <w:marLeft w:val="0"/>
                      <w:marRight w:val="0"/>
                      <w:marTop w:val="0"/>
                      <w:marBottom w:val="0"/>
                      <w:divBdr>
                        <w:top w:val="none" w:sz="0" w:space="0" w:color="auto"/>
                        <w:left w:val="none" w:sz="0" w:space="0" w:color="auto"/>
                        <w:bottom w:val="none" w:sz="0" w:space="0" w:color="auto"/>
                        <w:right w:val="none" w:sz="0" w:space="0" w:color="auto"/>
                      </w:divBdr>
                      <w:divsChild>
                        <w:div w:id="873618647">
                          <w:marLeft w:val="0"/>
                          <w:marRight w:val="0"/>
                          <w:marTop w:val="0"/>
                          <w:marBottom w:val="0"/>
                          <w:divBdr>
                            <w:top w:val="none" w:sz="0" w:space="0" w:color="auto"/>
                            <w:left w:val="none" w:sz="0" w:space="0" w:color="auto"/>
                            <w:bottom w:val="none" w:sz="0" w:space="0" w:color="auto"/>
                            <w:right w:val="none" w:sz="0" w:space="0" w:color="auto"/>
                          </w:divBdr>
                        </w:div>
                        <w:div w:id="97113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29594">
          <w:marLeft w:val="0"/>
          <w:marRight w:val="0"/>
          <w:marTop w:val="0"/>
          <w:marBottom w:val="0"/>
          <w:divBdr>
            <w:top w:val="none" w:sz="0" w:space="0" w:color="auto"/>
            <w:left w:val="none" w:sz="0" w:space="0" w:color="auto"/>
            <w:bottom w:val="none" w:sz="0" w:space="0" w:color="auto"/>
            <w:right w:val="none" w:sz="0" w:space="0" w:color="auto"/>
          </w:divBdr>
          <w:divsChild>
            <w:div w:id="1206868231">
              <w:marLeft w:val="0"/>
              <w:marRight w:val="0"/>
              <w:marTop w:val="0"/>
              <w:marBottom w:val="0"/>
              <w:divBdr>
                <w:top w:val="none" w:sz="0" w:space="0" w:color="auto"/>
                <w:left w:val="none" w:sz="0" w:space="0" w:color="auto"/>
                <w:bottom w:val="none" w:sz="0" w:space="0" w:color="auto"/>
                <w:right w:val="none" w:sz="0" w:space="0" w:color="auto"/>
              </w:divBdr>
              <w:divsChild>
                <w:div w:id="999313924">
                  <w:marLeft w:val="0"/>
                  <w:marRight w:val="0"/>
                  <w:marTop w:val="0"/>
                  <w:marBottom w:val="0"/>
                  <w:divBdr>
                    <w:top w:val="none" w:sz="0" w:space="0" w:color="auto"/>
                    <w:left w:val="none" w:sz="0" w:space="0" w:color="auto"/>
                    <w:bottom w:val="none" w:sz="0" w:space="0" w:color="auto"/>
                    <w:right w:val="none" w:sz="0" w:space="0" w:color="auto"/>
                  </w:divBdr>
                  <w:divsChild>
                    <w:div w:id="1325477754">
                      <w:marLeft w:val="0"/>
                      <w:marRight w:val="0"/>
                      <w:marTop w:val="0"/>
                      <w:marBottom w:val="0"/>
                      <w:divBdr>
                        <w:top w:val="none" w:sz="0" w:space="0" w:color="auto"/>
                        <w:left w:val="none" w:sz="0" w:space="0" w:color="auto"/>
                        <w:bottom w:val="none" w:sz="0" w:space="0" w:color="auto"/>
                        <w:right w:val="none" w:sz="0" w:space="0" w:color="auto"/>
                      </w:divBdr>
                    </w:div>
                    <w:div w:id="104813859">
                      <w:marLeft w:val="0"/>
                      <w:marRight w:val="0"/>
                      <w:marTop w:val="0"/>
                      <w:marBottom w:val="0"/>
                      <w:divBdr>
                        <w:top w:val="none" w:sz="0" w:space="0" w:color="auto"/>
                        <w:left w:val="none" w:sz="0" w:space="0" w:color="auto"/>
                        <w:bottom w:val="none" w:sz="0" w:space="0" w:color="auto"/>
                        <w:right w:val="none" w:sz="0" w:space="0" w:color="auto"/>
                      </w:divBdr>
                      <w:divsChild>
                        <w:div w:id="1710178427">
                          <w:marLeft w:val="0"/>
                          <w:marRight w:val="0"/>
                          <w:marTop w:val="0"/>
                          <w:marBottom w:val="0"/>
                          <w:divBdr>
                            <w:top w:val="none" w:sz="0" w:space="0" w:color="auto"/>
                            <w:left w:val="none" w:sz="0" w:space="0" w:color="auto"/>
                            <w:bottom w:val="none" w:sz="0" w:space="0" w:color="auto"/>
                            <w:right w:val="none" w:sz="0" w:space="0" w:color="auto"/>
                          </w:divBdr>
                        </w:div>
                        <w:div w:id="107566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648690">
                  <w:marLeft w:val="0"/>
                  <w:marRight w:val="0"/>
                  <w:marTop w:val="0"/>
                  <w:marBottom w:val="0"/>
                  <w:divBdr>
                    <w:top w:val="none" w:sz="0" w:space="0" w:color="auto"/>
                    <w:left w:val="none" w:sz="0" w:space="0" w:color="auto"/>
                    <w:bottom w:val="none" w:sz="0" w:space="0" w:color="auto"/>
                    <w:right w:val="none" w:sz="0" w:space="0" w:color="auto"/>
                  </w:divBdr>
                  <w:divsChild>
                    <w:div w:id="559755607">
                      <w:marLeft w:val="0"/>
                      <w:marRight w:val="0"/>
                      <w:marTop w:val="0"/>
                      <w:marBottom w:val="0"/>
                      <w:divBdr>
                        <w:top w:val="none" w:sz="0" w:space="0" w:color="auto"/>
                        <w:left w:val="none" w:sz="0" w:space="0" w:color="auto"/>
                        <w:bottom w:val="none" w:sz="0" w:space="0" w:color="auto"/>
                        <w:right w:val="none" w:sz="0" w:space="0" w:color="auto"/>
                      </w:divBdr>
                      <w:divsChild>
                        <w:div w:id="94592094">
                          <w:marLeft w:val="0"/>
                          <w:marRight w:val="0"/>
                          <w:marTop w:val="0"/>
                          <w:marBottom w:val="0"/>
                          <w:divBdr>
                            <w:top w:val="none" w:sz="0" w:space="0" w:color="auto"/>
                            <w:left w:val="none" w:sz="0" w:space="0" w:color="auto"/>
                            <w:bottom w:val="none" w:sz="0" w:space="0" w:color="auto"/>
                            <w:right w:val="none" w:sz="0" w:space="0" w:color="auto"/>
                          </w:divBdr>
                        </w:div>
                        <w:div w:id="847596016">
                          <w:marLeft w:val="0"/>
                          <w:marRight w:val="0"/>
                          <w:marTop w:val="0"/>
                          <w:marBottom w:val="0"/>
                          <w:divBdr>
                            <w:top w:val="none" w:sz="0" w:space="0" w:color="auto"/>
                            <w:left w:val="none" w:sz="0" w:space="0" w:color="auto"/>
                            <w:bottom w:val="none" w:sz="0" w:space="0" w:color="auto"/>
                            <w:right w:val="none" w:sz="0" w:space="0" w:color="auto"/>
                          </w:divBdr>
                        </w:div>
                        <w:div w:id="14208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802615">
      <w:bodyDiv w:val="1"/>
      <w:marLeft w:val="0"/>
      <w:marRight w:val="0"/>
      <w:marTop w:val="0"/>
      <w:marBottom w:val="0"/>
      <w:divBdr>
        <w:top w:val="none" w:sz="0" w:space="0" w:color="auto"/>
        <w:left w:val="none" w:sz="0" w:space="0" w:color="auto"/>
        <w:bottom w:val="none" w:sz="0" w:space="0" w:color="auto"/>
        <w:right w:val="none" w:sz="0" w:space="0" w:color="auto"/>
      </w:divBdr>
      <w:divsChild>
        <w:div w:id="814371555">
          <w:marLeft w:val="0"/>
          <w:marRight w:val="0"/>
          <w:marTop w:val="0"/>
          <w:marBottom w:val="0"/>
          <w:divBdr>
            <w:top w:val="none" w:sz="0" w:space="0" w:color="auto"/>
            <w:left w:val="none" w:sz="0" w:space="0" w:color="auto"/>
            <w:bottom w:val="none" w:sz="0" w:space="0" w:color="auto"/>
            <w:right w:val="none" w:sz="0" w:space="0" w:color="auto"/>
          </w:divBdr>
        </w:div>
        <w:div w:id="1109398540">
          <w:marLeft w:val="0"/>
          <w:marRight w:val="0"/>
          <w:marTop w:val="0"/>
          <w:marBottom w:val="0"/>
          <w:divBdr>
            <w:top w:val="none" w:sz="0" w:space="0" w:color="auto"/>
            <w:left w:val="none" w:sz="0" w:space="0" w:color="auto"/>
            <w:bottom w:val="none" w:sz="0" w:space="0" w:color="auto"/>
            <w:right w:val="none" w:sz="0" w:space="0" w:color="auto"/>
          </w:divBdr>
          <w:divsChild>
            <w:div w:id="566259007">
              <w:marLeft w:val="0"/>
              <w:marRight w:val="0"/>
              <w:marTop w:val="0"/>
              <w:marBottom w:val="0"/>
              <w:divBdr>
                <w:top w:val="none" w:sz="0" w:space="0" w:color="auto"/>
                <w:left w:val="none" w:sz="0" w:space="0" w:color="auto"/>
                <w:bottom w:val="none" w:sz="0" w:space="0" w:color="auto"/>
                <w:right w:val="none" w:sz="0" w:space="0" w:color="auto"/>
              </w:divBdr>
              <w:divsChild>
                <w:div w:id="190723517">
                  <w:marLeft w:val="0"/>
                  <w:marRight w:val="0"/>
                  <w:marTop w:val="0"/>
                  <w:marBottom w:val="0"/>
                  <w:divBdr>
                    <w:top w:val="none" w:sz="0" w:space="0" w:color="auto"/>
                    <w:left w:val="none" w:sz="0" w:space="0" w:color="auto"/>
                    <w:bottom w:val="single" w:sz="6" w:space="12" w:color="DDDDDD"/>
                    <w:right w:val="none" w:sz="0" w:space="0" w:color="auto"/>
                  </w:divBdr>
                  <w:divsChild>
                    <w:div w:id="1325739402">
                      <w:marLeft w:val="0"/>
                      <w:marRight w:val="0"/>
                      <w:marTop w:val="0"/>
                      <w:marBottom w:val="0"/>
                      <w:divBdr>
                        <w:top w:val="none" w:sz="0" w:space="0" w:color="auto"/>
                        <w:left w:val="none" w:sz="0" w:space="0" w:color="auto"/>
                        <w:bottom w:val="none" w:sz="0" w:space="0" w:color="auto"/>
                        <w:right w:val="none" w:sz="0" w:space="0" w:color="auto"/>
                      </w:divBdr>
                      <w:divsChild>
                        <w:div w:id="110057003">
                          <w:marLeft w:val="0"/>
                          <w:marRight w:val="0"/>
                          <w:marTop w:val="0"/>
                          <w:marBottom w:val="0"/>
                          <w:divBdr>
                            <w:top w:val="none" w:sz="0" w:space="0" w:color="auto"/>
                            <w:left w:val="none" w:sz="0" w:space="0" w:color="auto"/>
                            <w:bottom w:val="none" w:sz="0" w:space="0" w:color="auto"/>
                            <w:right w:val="none" w:sz="0" w:space="0" w:color="auto"/>
                          </w:divBdr>
                          <w:divsChild>
                            <w:div w:id="203530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79977">
                  <w:marLeft w:val="0"/>
                  <w:marRight w:val="0"/>
                  <w:marTop w:val="0"/>
                  <w:marBottom w:val="0"/>
                  <w:divBdr>
                    <w:top w:val="none" w:sz="0" w:space="0" w:color="auto"/>
                    <w:left w:val="none" w:sz="0" w:space="0" w:color="auto"/>
                    <w:bottom w:val="single" w:sz="6" w:space="12" w:color="DDDDDD"/>
                    <w:right w:val="none" w:sz="0" w:space="0" w:color="auto"/>
                  </w:divBdr>
                  <w:divsChild>
                    <w:div w:id="1100447225">
                      <w:marLeft w:val="0"/>
                      <w:marRight w:val="0"/>
                      <w:marTop w:val="0"/>
                      <w:marBottom w:val="0"/>
                      <w:divBdr>
                        <w:top w:val="none" w:sz="0" w:space="0" w:color="auto"/>
                        <w:left w:val="none" w:sz="0" w:space="0" w:color="auto"/>
                        <w:bottom w:val="none" w:sz="0" w:space="0" w:color="auto"/>
                        <w:right w:val="none" w:sz="0" w:space="0" w:color="auto"/>
                      </w:divBdr>
                      <w:divsChild>
                        <w:div w:id="568658289">
                          <w:marLeft w:val="0"/>
                          <w:marRight w:val="0"/>
                          <w:marTop w:val="0"/>
                          <w:marBottom w:val="0"/>
                          <w:divBdr>
                            <w:top w:val="none" w:sz="0" w:space="0" w:color="auto"/>
                            <w:left w:val="none" w:sz="0" w:space="0" w:color="auto"/>
                            <w:bottom w:val="none" w:sz="0" w:space="0" w:color="auto"/>
                            <w:right w:val="none" w:sz="0" w:space="0" w:color="auto"/>
                          </w:divBdr>
                          <w:divsChild>
                            <w:div w:id="72078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905568">
                  <w:marLeft w:val="0"/>
                  <w:marRight w:val="0"/>
                  <w:marTop w:val="0"/>
                  <w:marBottom w:val="0"/>
                  <w:divBdr>
                    <w:top w:val="none" w:sz="0" w:space="0" w:color="auto"/>
                    <w:left w:val="none" w:sz="0" w:space="0" w:color="auto"/>
                    <w:bottom w:val="single" w:sz="6" w:space="12" w:color="DDDDDD"/>
                    <w:right w:val="none" w:sz="0" w:space="0" w:color="auto"/>
                  </w:divBdr>
                  <w:divsChild>
                    <w:div w:id="319192984">
                      <w:marLeft w:val="0"/>
                      <w:marRight w:val="0"/>
                      <w:marTop w:val="0"/>
                      <w:marBottom w:val="0"/>
                      <w:divBdr>
                        <w:top w:val="none" w:sz="0" w:space="0" w:color="auto"/>
                        <w:left w:val="none" w:sz="0" w:space="0" w:color="auto"/>
                        <w:bottom w:val="none" w:sz="0" w:space="0" w:color="auto"/>
                        <w:right w:val="none" w:sz="0" w:space="0" w:color="auto"/>
                      </w:divBdr>
                      <w:divsChild>
                        <w:div w:id="2070153374">
                          <w:marLeft w:val="0"/>
                          <w:marRight w:val="0"/>
                          <w:marTop w:val="0"/>
                          <w:marBottom w:val="0"/>
                          <w:divBdr>
                            <w:top w:val="none" w:sz="0" w:space="0" w:color="auto"/>
                            <w:left w:val="none" w:sz="0" w:space="0" w:color="auto"/>
                            <w:bottom w:val="none" w:sz="0" w:space="0" w:color="auto"/>
                            <w:right w:val="none" w:sz="0" w:space="0" w:color="auto"/>
                          </w:divBdr>
                          <w:divsChild>
                            <w:div w:id="180403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748577">
                  <w:marLeft w:val="0"/>
                  <w:marRight w:val="0"/>
                  <w:marTop w:val="0"/>
                  <w:marBottom w:val="0"/>
                  <w:divBdr>
                    <w:top w:val="none" w:sz="0" w:space="0" w:color="auto"/>
                    <w:left w:val="none" w:sz="0" w:space="0" w:color="auto"/>
                    <w:bottom w:val="single" w:sz="6" w:space="12" w:color="DDDDDD"/>
                    <w:right w:val="none" w:sz="0" w:space="0" w:color="auto"/>
                  </w:divBdr>
                  <w:divsChild>
                    <w:div w:id="1662587816">
                      <w:marLeft w:val="0"/>
                      <w:marRight w:val="0"/>
                      <w:marTop w:val="0"/>
                      <w:marBottom w:val="0"/>
                      <w:divBdr>
                        <w:top w:val="none" w:sz="0" w:space="0" w:color="auto"/>
                        <w:left w:val="none" w:sz="0" w:space="0" w:color="auto"/>
                        <w:bottom w:val="none" w:sz="0" w:space="0" w:color="auto"/>
                        <w:right w:val="none" w:sz="0" w:space="0" w:color="auto"/>
                      </w:divBdr>
                      <w:divsChild>
                        <w:div w:id="2022508567">
                          <w:marLeft w:val="0"/>
                          <w:marRight w:val="0"/>
                          <w:marTop w:val="0"/>
                          <w:marBottom w:val="0"/>
                          <w:divBdr>
                            <w:top w:val="none" w:sz="0" w:space="0" w:color="auto"/>
                            <w:left w:val="none" w:sz="0" w:space="0" w:color="auto"/>
                            <w:bottom w:val="none" w:sz="0" w:space="0" w:color="auto"/>
                            <w:right w:val="none" w:sz="0" w:space="0" w:color="auto"/>
                          </w:divBdr>
                          <w:divsChild>
                            <w:div w:id="20900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800421">
                  <w:marLeft w:val="0"/>
                  <w:marRight w:val="0"/>
                  <w:marTop w:val="0"/>
                  <w:marBottom w:val="0"/>
                  <w:divBdr>
                    <w:top w:val="none" w:sz="0" w:space="0" w:color="auto"/>
                    <w:left w:val="none" w:sz="0" w:space="0" w:color="auto"/>
                    <w:bottom w:val="single" w:sz="6" w:space="12" w:color="DDDDDD"/>
                    <w:right w:val="none" w:sz="0" w:space="0" w:color="auto"/>
                  </w:divBdr>
                  <w:divsChild>
                    <w:div w:id="1675717413">
                      <w:marLeft w:val="0"/>
                      <w:marRight w:val="0"/>
                      <w:marTop w:val="0"/>
                      <w:marBottom w:val="0"/>
                      <w:divBdr>
                        <w:top w:val="none" w:sz="0" w:space="0" w:color="auto"/>
                        <w:left w:val="none" w:sz="0" w:space="0" w:color="auto"/>
                        <w:bottom w:val="none" w:sz="0" w:space="0" w:color="auto"/>
                        <w:right w:val="none" w:sz="0" w:space="0" w:color="auto"/>
                      </w:divBdr>
                      <w:divsChild>
                        <w:div w:id="1117485437">
                          <w:marLeft w:val="0"/>
                          <w:marRight w:val="0"/>
                          <w:marTop w:val="0"/>
                          <w:marBottom w:val="0"/>
                          <w:divBdr>
                            <w:top w:val="none" w:sz="0" w:space="0" w:color="auto"/>
                            <w:left w:val="none" w:sz="0" w:space="0" w:color="auto"/>
                            <w:bottom w:val="none" w:sz="0" w:space="0" w:color="auto"/>
                            <w:right w:val="none" w:sz="0" w:space="0" w:color="auto"/>
                          </w:divBdr>
                          <w:divsChild>
                            <w:div w:id="205920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183446">
                  <w:marLeft w:val="0"/>
                  <w:marRight w:val="0"/>
                  <w:marTop w:val="0"/>
                  <w:marBottom w:val="0"/>
                  <w:divBdr>
                    <w:top w:val="none" w:sz="0" w:space="0" w:color="auto"/>
                    <w:left w:val="none" w:sz="0" w:space="0" w:color="auto"/>
                    <w:bottom w:val="single" w:sz="6" w:space="12" w:color="DDDDDD"/>
                    <w:right w:val="none" w:sz="0" w:space="0" w:color="auto"/>
                  </w:divBdr>
                  <w:divsChild>
                    <w:div w:id="1578633432">
                      <w:marLeft w:val="0"/>
                      <w:marRight w:val="0"/>
                      <w:marTop w:val="0"/>
                      <w:marBottom w:val="0"/>
                      <w:divBdr>
                        <w:top w:val="none" w:sz="0" w:space="0" w:color="auto"/>
                        <w:left w:val="none" w:sz="0" w:space="0" w:color="auto"/>
                        <w:bottom w:val="none" w:sz="0" w:space="0" w:color="auto"/>
                        <w:right w:val="none" w:sz="0" w:space="0" w:color="auto"/>
                      </w:divBdr>
                      <w:divsChild>
                        <w:div w:id="213322448">
                          <w:marLeft w:val="0"/>
                          <w:marRight w:val="0"/>
                          <w:marTop w:val="0"/>
                          <w:marBottom w:val="0"/>
                          <w:divBdr>
                            <w:top w:val="none" w:sz="0" w:space="0" w:color="auto"/>
                            <w:left w:val="none" w:sz="0" w:space="0" w:color="auto"/>
                            <w:bottom w:val="none" w:sz="0" w:space="0" w:color="auto"/>
                            <w:right w:val="none" w:sz="0" w:space="0" w:color="auto"/>
                          </w:divBdr>
                          <w:divsChild>
                            <w:div w:id="169568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52667">
                  <w:marLeft w:val="0"/>
                  <w:marRight w:val="0"/>
                  <w:marTop w:val="0"/>
                  <w:marBottom w:val="0"/>
                  <w:divBdr>
                    <w:top w:val="none" w:sz="0" w:space="0" w:color="auto"/>
                    <w:left w:val="none" w:sz="0" w:space="0" w:color="auto"/>
                    <w:bottom w:val="single" w:sz="6" w:space="12" w:color="DDDDDD"/>
                    <w:right w:val="none" w:sz="0" w:space="0" w:color="auto"/>
                  </w:divBdr>
                  <w:divsChild>
                    <w:div w:id="568349354">
                      <w:marLeft w:val="0"/>
                      <w:marRight w:val="0"/>
                      <w:marTop w:val="0"/>
                      <w:marBottom w:val="0"/>
                      <w:divBdr>
                        <w:top w:val="none" w:sz="0" w:space="0" w:color="auto"/>
                        <w:left w:val="none" w:sz="0" w:space="0" w:color="auto"/>
                        <w:bottom w:val="none" w:sz="0" w:space="0" w:color="auto"/>
                        <w:right w:val="none" w:sz="0" w:space="0" w:color="auto"/>
                      </w:divBdr>
                      <w:divsChild>
                        <w:div w:id="1657566831">
                          <w:marLeft w:val="0"/>
                          <w:marRight w:val="0"/>
                          <w:marTop w:val="0"/>
                          <w:marBottom w:val="0"/>
                          <w:divBdr>
                            <w:top w:val="none" w:sz="0" w:space="0" w:color="auto"/>
                            <w:left w:val="none" w:sz="0" w:space="0" w:color="auto"/>
                            <w:bottom w:val="none" w:sz="0" w:space="0" w:color="auto"/>
                            <w:right w:val="none" w:sz="0" w:space="0" w:color="auto"/>
                          </w:divBdr>
                          <w:divsChild>
                            <w:div w:id="94492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936838">
                  <w:marLeft w:val="0"/>
                  <w:marRight w:val="0"/>
                  <w:marTop w:val="0"/>
                  <w:marBottom w:val="0"/>
                  <w:divBdr>
                    <w:top w:val="none" w:sz="0" w:space="0" w:color="auto"/>
                    <w:left w:val="none" w:sz="0" w:space="0" w:color="auto"/>
                    <w:bottom w:val="single" w:sz="6" w:space="12" w:color="DDDDDD"/>
                    <w:right w:val="none" w:sz="0" w:space="0" w:color="auto"/>
                  </w:divBdr>
                  <w:divsChild>
                    <w:div w:id="865757047">
                      <w:marLeft w:val="0"/>
                      <w:marRight w:val="0"/>
                      <w:marTop w:val="0"/>
                      <w:marBottom w:val="0"/>
                      <w:divBdr>
                        <w:top w:val="none" w:sz="0" w:space="0" w:color="auto"/>
                        <w:left w:val="none" w:sz="0" w:space="0" w:color="auto"/>
                        <w:bottom w:val="none" w:sz="0" w:space="0" w:color="auto"/>
                        <w:right w:val="none" w:sz="0" w:space="0" w:color="auto"/>
                      </w:divBdr>
                      <w:divsChild>
                        <w:div w:id="2000305705">
                          <w:marLeft w:val="0"/>
                          <w:marRight w:val="0"/>
                          <w:marTop w:val="0"/>
                          <w:marBottom w:val="0"/>
                          <w:divBdr>
                            <w:top w:val="none" w:sz="0" w:space="0" w:color="auto"/>
                            <w:left w:val="none" w:sz="0" w:space="0" w:color="auto"/>
                            <w:bottom w:val="none" w:sz="0" w:space="0" w:color="auto"/>
                            <w:right w:val="none" w:sz="0" w:space="0" w:color="auto"/>
                          </w:divBdr>
                          <w:divsChild>
                            <w:div w:id="197375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65010">
                  <w:marLeft w:val="0"/>
                  <w:marRight w:val="0"/>
                  <w:marTop w:val="0"/>
                  <w:marBottom w:val="0"/>
                  <w:divBdr>
                    <w:top w:val="none" w:sz="0" w:space="0" w:color="auto"/>
                    <w:left w:val="none" w:sz="0" w:space="0" w:color="auto"/>
                    <w:bottom w:val="single" w:sz="6" w:space="12" w:color="DDDDDD"/>
                    <w:right w:val="none" w:sz="0" w:space="0" w:color="auto"/>
                  </w:divBdr>
                  <w:divsChild>
                    <w:div w:id="1140149804">
                      <w:marLeft w:val="0"/>
                      <w:marRight w:val="0"/>
                      <w:marTop w:val="0"/>
                      <w:marBottom w:val="0"/>
                      <w:divBdr>
                        <w:top w:val="none" w:sz="0" w:space="0" w:color="auto"/>
                        <w:left w:val="none" w:sz="0" w:space="0" w:color="auto"/>
                        <w:bottom w:val="none" w:sz="0" w:space="0" w:color="auto"/>
                        <w:right w:val="none" w:sz="0" w:space="0" w:color="auto"/>
                      </w:divBdr>
                      <w:divsChild>
                        <w:div w:id="1149984056">
                          <w:marLeft w:val="0"/>
                          <w:marRight w:val="0"/>
                          <w:marTop w:val="0"/>
                          <w:marBottom w:val="0"/>
                          <w:divBdr>
                            <w:top w:val="none" w:sz="0" w:space="0" w:color="auto"/>
                            <w:left w:val="none" w:sz="0" w:space="0" w:color="auto"/>
                            <w:bottom w:val="none" w:sz="0" w:space="0" w:color="auto"/>
                            <w:right w:val="none" w:sz="0" w:space="0" w:color="auto"/>
                          </w:divBdr>
                          <w:divsChild>
                            <w:div w:id="12056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254479">
                  <w:marLeft w:val="0"/>
                  <w:marRight w:val="0"/>
                  <w:marTop w:val="0"/>
                  <w:marBottom w:val="0"/>
                  <w:divBdr>
                    <w:top w:val="none" w:sz="0" w:space="0" w:color="auto"/>
                    <w:left w:val="none" w:sz="0" w:space="0" w:color="auto"/>
                    <w:bottom w:val="single" w:sz="6" w:space="12" w:color="DDDDDD"/>
                    <w:right w:val="none" w:sz="0" w:space="0" w:color="auto"/>
                  </w:divBdr>
                  <w:divsChild>
                    <w:div w:id="1039355807">
                      <w:marLeft w:val="0"/>
                      <w:marRight w:val="0"/>
                      <w:marTop w:val="0"/>
                      <w:marBottom w:val="0"/>
                      <w:divBdr>
                        <w:top w:val="none" w:sz="0" w:space="0" w:color="auto"/>
                        <w:left w:val="none" w:sz="0" w:space="0" w:color="auto"/>
                        <w:bottom w:val="none" w:sz="0" w:space="0" w:color="auto"/>
                        <w:right w:val="none" w:sz="0" w:space="0" w:color="auto"/>
                      </w:divBdr>
                      <w:divsChild>
                        <w:div w:id="1212887552">
                          <w:marLeft w:val="0"/>
                          <w:marRight w:val="0"/>
                          <w:marTop w:val="0"/>
                          <w:marBottom w:val="0"/>
                          <w:divBdr>
                            <w:top w:val="none" w:sz="0" w:space="0" w:color="auto"/>
                            <w:left w:val="none" w:sz="0" w:space="0" w:color="auto"/>
                            <w:bottom w:val="none" w:sz="0" w:space="0" w:color="auto"/>
                            <w:right w:val="none" w:sz="0" w:space="0" w:color="auto"/>
                          </w:divBdr>
                          <w:divsChild>
                            <w:div w:id="151804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693209">
                  <w:marLeft w:val="0"/>
                  <w:marRight w:val="0"/>
                  <w:marTop w:val="0"/>
                  <w:marBottom w:val="0"/>
                  <w:divBdr>
                    <w:top w:val="none" w:sz="0" w:space="0" w:color="auto"/>
                    <w:left w:val="none" w:sz="0" w:space="0" w:color="auto"/>
                    <w:bottom w:val="single" w:sz="6" w:space="12" w:color="DDDDDD"/>
                    <w:right w:val="none" w:sz="0" w:space="0" w:color="auto"/>
                  </w:divBdr>
                  <w:divsChild>
                    <w:div w:id="276180438">
                      <w:marLeft w:val="0"/>
                      <w:marRight w:val="0"/>
                      <w:marTop w:val="0"/>
                      <w:marBottom w:val="0"/>
                      <w:divBdr>
                        <w:top w:val="none" w:sz="0" w:space="0" w:color="auto"/>
                        <w:left w:val="none" w:sz="0" w:space="0" w:color="auto"/>
                        <w:bottom w:val="none" w:sz="0" w:space="0" w:color="auto"/>
                        <w:right w:val="none" w:sz="0" w:space="0" w:color="auto"/>
                      </w:divBdr>
                      <w:divsChild>
                        <w:div w:id="1716932130">
                          <w:marLeft w:val="0"/>
                          <w:marRight w:val="0"/>
                          <w:marTop w:val="0"/>
                          <w:marBottom w:val="0"/>
                          <w:divBdr>
                            <w:top w:val="none" w:sz="0" w:space="0" w:color="auto"/>
                            <w:left w:val="none" w:sz="0" w:space="0" w:color="auto"/>
                            <w:bottom w:val="none" w:sz="0" w:space="0" w:color="auto"/>
                            <w:right w:val="none" w:sz="0" w:space="0" w:color="auto"/>
                          </w:divBdr>
                          <w:divsChild>
                            <w:div w:id="211998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225952">
                  <w:marLeft w:val="0"/>
                  <w:marRight w:val="0"/>
                  <w:marTop w:val="0"/>
                  <w:marBottom w:val="0"/>
                  <w:divBdr>
                    <w:top w:val="none" w:sz="0" w:space="0" w:color="auto"/>
                    <w:left w:val="none" w:sz="0" w:space="0" w:color="auto"/>
                    <w:bottom w:val="single" w:sz="6" w:space="12" w:color="DDDDDD"/>
                    <w:right w:val="none" w:sz="0" w:space="0" w:color="auto"/>
                  </w:divBdr>
                  <w:divsChild>
                    <w:div w:id="1637491421">
                      <w:marLeft w:val="0"/>
                      <w:marRight w:val="0"/>
                      <w:marTop w:val="0"/>
                      <w:marBottom w:val="0"/>
                      <w:divBdr>
                        <w:top w:val="none" w:sz="0" w:space="0" w:color="auto"/>
                        <w:left w:val="none" w:sz="0" w:space="0" w:color="auto"/>
                        <w:bottom w:val="none" w:sz="0" w:space="0" w:color="auto"/>
                        <w:right w:val="none" w:sz="0" w:space="0" w:color="auto"/>
                      </w:divBdr>
                      <w:divsChild>
                        <w:div w:id="526018303">
                          <w:marLeft w:val="0"/>
                          <w:marRight w:val="0"/>
                          <w:marTop w:val="0"/>
                          <w:marBottom w:val="0"/>
                          <w:divBdr>
                            <w:top w:val="none" w:sz="0" w:space="0" w:color="auto"/>
                            <w:left w:val="none" w:sz="0" w:space="0" w:color="auto"/>
                            <w:bottom w:val="none" w:sz="0" w:space="0" w:color="auto"/>
                            <w:right w:val="none" w:sz="0" w:space="0" w:color="auto"/>
                          </w:divBdr>
                          <w:divsChild>
                            <w:div w:id="20062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3500">
                  <w:marLeft w:val="0"/>
                  <w:marRight w:val="0"/>
                  <w:marTop w:val="0"/>
                  <w:marBottom w:val="0"/>
                  <w:divBdr>
                    <w:top w:val="none" w:sz="0" w:space="0" w:color="auto"/>
                    <w:left w:val="none" w:sz="0" w:space="0" w:color="auto"/>
                    <w:bottom w:val="single" w:sz="6" w:space="12" w:color="DDDDDD"/>
                    <w:right w:val="none" w:sz="0" w:space="0" w:color="auto"/>
                  </w:divBdr>
                  <w:divsChild>
                    <w:div w:id="1908153110">
                      <w:marLeft w:val="0"/>
                      <w:marRight w:val="0"/>
                      <w:marTop w:val="0"/>
                      <w:marBottom w:val="0"/>
                      <w:divBdr>
                        <w:top w:val="none" w:sz="0" w:space="0" w:color="auto"/>
                        <w:left w:val="none" w:sz="0" w:space="0" w:color="auto"/>
                        <w:bottom w:val="none" w:sz="0" w:space="0" w:color="auto"/>
                        <w:right w:val="none" w:sz="0" w:space="0" w:color="auto"/>
                      </w:divBdr>
                      <w:divsChild>
                        <w:div w:id="1567573997">
                          <w:marLeft w:val="0"/>
                          <w:marRight w:val="0"/>
                          <w:marTop w:val="0"/>
                          <w:marBottom w:val="0"/>
                          <w:divBdr>
                            <w:top w:val="none" w:sz="0" w:space="0" w:color="auto"/>
                            <w:left w:val="none" w:sz="0" w:space="0" w:color="auto"/>
                            <w:bottom w:val="none" w:sz="0" w:space="0" w:color="auto"/>
                            <w:right w:val="none" w:sz="0" w:space="0" w:color="auto"/>
                          </w:divBdr>
                          <w:divsChild>
                            <w:div w:id="113333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961468">
                  <w:marLeft w:val="0"/>
                  <w:marRight w:val="0"/>
                  <w:marTop w:val="0"/>
                  <w:marBottom w:val="0"/>
                  <w:divBdr>
                    <w:top w:val="none" w:sz="0" w:space="0" w:color="auto"/>
                    <w:left w:val="none" w:sz="0" w:space="0" w:color="auto"/>
                    <w:bottom w:val="single" w:sz="6" w:space="12" w:color="DDDDDD"/>
                    <w:right w:val="none" w:sz="0" w:space="0" w:color="auto"/>
                  </w:divBdr>
                  <w:divsChild>
                    <w:div w:id="1651785707">
                      <w:marLeft w:val="0"/>
                      <w:marRight w:val="0"/>
                      <w:marTop w:val="0"/>
                      <w:marBottom w:val="0"/>
                      <w:divBdr>
                        <w:top w:val="none" w:sz="0" w:space="0" w:color="auto"/>
                        <w:left w:val="none" w:sz="0" w:space="0" w:color="auto"/>
                        <w:bottom w:val="none" w:sz="0" w:space="0" w:color="auto"/>
                        <w:right w:val="none" w:sz="0" w:space="0" w:color="auto"/>
                      </w:divBdr>
                      <w:divsChild>
                        <w:div w:id="1062413580">
                          <w:marLeft w:val="0"/>
                          <w:marRight w:val="0"/>
                          <w:marTop w:val="0"/>
                          <w:marBottom w:val="0"/>
                          <w:divBdr>
                            <w:top w:val="none" w:sz="0" w:space="0" w:color="auto"/>
                            <w:left w:val="none" w:sz="0" w:space="0" w:color="auto"/>
                            <w:bottom w:val="none" w:sz="0" w:space="0" w:color="auto"/>
                            <w:right w:val="none" w:sz="0" w:space="0" w:color="auto"/>
                          </w:divBdr>
                          <w:divsChild>
                            <w:div w:id="10704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44810">
                  <w:marLeft w:val="0"/>
                  <w:marRight w:val="0"/>
                  <w:marTop w:val="0"/>
                  <w:marBottom w:val="0"/>
                  <w:divBdr>
                    <w:top w:val="none" w:sz="0" w:space="0" w:color="auto"/>
                    <w:left w:val="none" w:sz="0" w:space="0" w:color="auto"/>
                    <w:bottom w:val="single" w:sz="6" w:space="12" w:color="DDDDDD"/>
                    <w:right w:val="none" w:sz="0" w:space="0" w:color="auto"/>
                  </w:divBdr>
                  <w:divsChild>
                    <w:div w:id="1615207828">
                      <w:marLeft w:val="0"/>
                      <w:marRight w:val="0"/>
                      <w:marTop w:val="0"/>
                      <w:marBottom w:val="0"/>
                      <w:divBdr>
                        <w:top w:val="none" w:sz="0" w:space="0" w:color="auto"/>
                        <w:left w:val="none" w:sz="0" w:space="0" w:color="auto"/>
                        <w:bottom w:val="none" w:sz="0" w:space="0" w:color="auto"/>
                        <w:right w:val="none" w:sz="0" w:space="0" w:color="auto"/>
                      </w:divBdr>
                      <w:divsChild>
                        <w:div w:id="1117024673">
                          <w:marLeft w:val="0"/>
                          <w:marRight w:val="0"/>
                          <w:marTop w:val="0"/>
                          <w:marBottom w:val="0"/>
                          <w:divBdr>
                            <w:top w:val="none" w:sz="0" w:space="0" w:color="auto"/>
                            <w:left w:val="none" w:sz="0" w:space="0" w:color="auto"/>
                            <w:bottom w:val="none" w:sz="0" w:space="0" w:color="auto"/>
                            <w:right w:val="none" w:sz="0" w:space="0" w:color="auto"/>
                          </w:divBdr>
                          <w:divsChild>
                            <w:div w:id="12419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599448">
                  <w:marLeft w:val="0"/>
                  <w:marRight w:val="0"/>
                  <w:marTop w:val="0"/>
                  <w:marBottom w:val="0"/>
                  <w:divBdr>
                    <w:top w:val="none" w:sz="0" w:space="0" w:color="auto"/>
                    <w:left w:val="none" w:sz="0" w:space="0" w:color="auto"/>
                    <w:bottom w:val="single" w:sz="6" w:space="12" w:color="DDDDDD"/>
                    <w:right w:val="none" w:sz="0" w:space="0" w:color="auto"/>
                  </w:divBdr>
                  <w:divsChild>
                    <w:div w:id="1618902928">
                      <w:marLeft w:val="0"/>
                      <w:marRight w:val="0"/>
                      <w:marTop w:val="0"/>
                      <w:marBottom w:val="0"/>
                      <w:divBdr>
                        <w:top w:val="none" w:sz="0" w:space="0" w:color="auto"/>
                        <w:left w:val="none" w:sz="0" w:space="0" w:color="auto"/>
                        <w:bottom w:val="none" w:sz="0" w:space="0" w:color="auto"/>
                        <w:right w:val="none" w:sz="0" w:space="0" w:color="auto"/>
                      </w:divBdr>
                      <w:divsChild>
                        <w:div w:id="463549673">
                          <w:marLeft w:val="0"/>
                          <w:marRight w:val="0"/>
                          <w:marTop w:val="0"/>
                          <w:marBottom w:val="0"/>
                          <w:divBdr>
                            <w:top w:val="none" w:sz="0" w:space="0" w:color="auto"/>
                            <w:left w:val="none" w:sz="0" w:space="0" w:color="auto"/>
                            <w:bottom w:val="none" w:sz="0" w:space="0" w:color="auto"/>
                            <w:right w:val="none" w:sz="0" w:space="0" w:color="auto"/>
                          </w:divBdr>
                          <w:divsChild>
                            <w:div w:id="161219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11445">
                  <w:marLeft w:val="0"/>
                  <w:marRight w:val="0"/>
                  <w:marTop w:val="0"/>
                  <w:marBottom w:val="0"/>
                  <w:divBdr>
                    <w:top w:val="none" w:sz="0" w:space="0" w:color="auto"/>
                    <w:left w:val="none" w:sz="0" w:space="0" w:color="auto"/>
                    <w:bottom w:val="single" w:sz="6" w:space="12" w:color="DDDDDD"/>
                    <w:right w:val="none" w:sz="0" w:space="0" w:color="auto"/>
                  </w:divBdr>
                  <w:divsChild>
                    <w:div w:id="1876889182">
                      <w:marLeft w:val="0"/>
                      <w:marRight w:val="0"/>
                      <w:marTop w:val="0"/>
                      <w:marBottom w:val="0"/>
                      <w:divBdr>
                        <w:top w:val="none" w:sz="0" w:space="0" w:color="auto"/>
                        <w:left w:val="none" w:sz="0" w:space="0" w:color="auto"/>
                        <w:bottom w:val="none" w:sz="0" w:space="0" w:color="auto"/>
                        <w:right w:val="none" w:sz="0" w:space="0" w:color="auto"/>
                      </w:divBdr>
                      <w:divsChild>
                        <w:div w:id="39088719">
                          <w:marLeft w:val="0"/>
                          <w:marRight w:val="0"/>
                          <w:marTop w:val="0"/>
                          <w:marBottom w:val="0"/>
                          <w:divBdr>
                            <w:top w:val="none" w:sz="0" w:space="0" w:color="auto"/>
                            <w:left w:val="none" w:sz="0" w:space="0" w:color="auto"/>
                            <w:bottom w:val="none" w:sz="0" w:space="0" w:color="auto"/>
                            <w:right w:val="none" w:sz="0" w:space="0" w:color="auto"/>
                          </w:divBdr>
                          <w:divsChild>
                            <w:div w:id="95074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267159">
                  <w:marLeft w:val="0"/>
                  <w:marRight w:val="0"/>
                  <w:marTop w:val="0"/>
                  <w:marBottom w:val="0"/>
                  <w:divBdr>
                    <w:top w:val="none" w:sz="0" w:space="0" w:color="auto"/>
                    <w:left w:val="none" w:sz="0" w:space="0" w:color="auto"/>
                    <w:bottom w:val="single" w:sz="6" w:space="12" w:color="DDDDDD"/>
                    <w:right w:val="none" w:sz="0" w:space="0" w:color="auto"/>
                  </w:divBdr>
                  <w:divsChild>
                    <w:div w:id="148832450">
                      <w:marLeft w:val="0"/>
                      <w:marRight w:val="0"/>
                      <w:marTop w:val="0"/>
                      <w:marBottom w:val="0"/>
                      <w:divBdr>
                        <w:top w:val="none" w:sz="0" w:space="0" w:color="auto"/>
                        <w:left w:val="none" w:sz="0" w:space="0" w:color="auto"/>
                        <w:bottom w:val="none" w:sz="0" w:space="0" w:color="auto"/>
                        <w:right w:val="none" w:sz="0" w:space="0" w:color="auto"/>
                      </w:divBdr>
                      <w:divsChild>
                        <w:div w:id="1233009692">
                          <w:marLeft w:val="0"/>
                          <w:marRight w:val="0"/>
                          <w:marTop w:val="0"/>
                          <w:marBottom w:val="0"/>
                          <w:divBdr>
                            <w:top w:val="none" w:sz="0" w:space="0" w:color="auto"/>
                            <w:left w:val="none" w:sz="0" w:space="0" w:color="auto"/>
                            <w:bottom w:val="none" w:sz="0" w:space="0" w:color="auto"/>
                            <w:right w:val="none" w:sz="0" w:space="0" w:color="auto"/>
                          </w:divBdr>
                          <w:divsChild>
                            <w:div w:id="191646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78321">
                  <w:marLeft w:val="0"/>
                  <w:marRight w:val="0"/>
                  <w:marTop w:val="0"/>
                  <w:marBottom w:val="0"/>
                  <w:divBdr>
                    <w:top w:val="none" w:sz="0" w:space="0" w:color="auto"/>
                    <w:left w:val="none" w:sz="0" w:space="0" w:color="auto"/>
                    <w:bottom w:val="single" w:sz="6" w:space="12" w:color="DDDDDD"/>
                    <w:right w:val="none" w:sz="0" w:space="0" w:color="auto"/>
                  </w:divBdr>
                  <w:divsChild>
                    <w:div w:id="167989916">
                      <w:marLeft w:val="0"/>
                      <w:marRight w:val="0"/>
                      <w:marTop w:val="0"/>
                      <w:marBottom w:val="0"/>
                      <w:divBdr>
                        <w:top w:val="none" w:sz="0" w:space="0" w:color="auto"/>
                        <w:left w:val="none" w:sz="0" w:space="0" w:color="auto"/>
                        <w:bottom w:val="none" w:sz="0" w:space="0" w:color="auto"/>
                        <w:right w:val="none" w:sz="0" w:space="0" w:color="auto"/>
                      </w:divBdr>
                      <w:divsChild>
                        <w:div w:id="229006933">
                          <w:marLeft w:val="0"/>
                          <w:marRight w:val="0"/>
                          <w:marTop w:val="0"/>
                          <w:marBottom w:val="0"/>
                          <w:divBdr>
                            <w:top w:val="none" w:sz="0" w:space="0" w:color="auto"/>
                            <w:left w:val="none" w:sz="0" w:space="0" w:color="auto"/>
                            <w:bottom w:val="none" w:sz="0" w:space="0" w:color="auto"/>
                            <w:right w:val="none" w:sz="0" w:space="0" w:color="auto"/>
                          </w:divBdr>
                          <w:divsChild>
                            <w:div w:id="14958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9639">
                  <w:marLeft w:val="0"/>
                  <w:marRight w:val="0"/>
                  <w:marTop w:val="0"/>
                  <w:marBottom w:val="0"/>
                  <w:divBdr>
                    <w:top w:val="none" w:sz="0" w:space="0" w:color="auto"/>
                    <w:left w:val="none" w:sz="0" w:space="0" w:color="auto"/>
                    <w:bottom w:val="single" w:sz="6" w:space="12" w:color="DDDDDD"/>
                    <w:right w:val="none" w:sz="0" w:space="0" w:color="auto"/>
                  </w:divBdr>
                  <w:divsChild>
                    <w:div w:id="366376378">
                      <w:marLeft w:val="0"/>
                      <w:marRight w:val="0"/>
                      <w:marTop w:val="0"/>
                      <w:marBottom w:val="0"/>
                      <w:divBdr>
                        <w:top w:val="none" w:sz="0" w:space="0" w:color="auto"/>
                        <w:left w:val="none" w:sz="0" w:space="0" w:color="auto"/>
                        <w:bottom w:val="none" w:sz="0" w:space="0" w:color="auto"/>
                        <w:right w:val="none" w:sz="0" w:space="0" w:color="auto"/>
                      </w:divBdr>
                      <w:divsChild>
                        <w:div w:id="365914600">
                          <w:marLeft w:val="0"/>
                          <w:marRight w:val="0"/>
                          <w:marTop w:val="0"/>
                          <w:marBottom w:val="0"/>
                          <w:divBdr>
                            <w:top w:val="none" w:sz="0" w:space="0" w:color="auto"/>
                            <w:left w:val="none" w:sz="0" w:space="0" w:color="auto"/>
                            <w:bottom w:val="none" w:sz="0" w:space="0" w:color="auto"/>
                            <w:right w:val="none" w:sz="0" w:space="0" w:color="auto"/>
                          </w:divBdr>
                          <w:divsChild>
                            <w:div w:id="115090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07298">
                  <w:marLeft w:val="0"/>
                  <w:marRight w:val="0"/>
                  <w:marTop w:val="0"/>
                  <w:marBottom w:val="0"/>
                  <w:divBdr>
                    <w:top w:val="none" w:sz="0" w:space="0" w:color="auto"/>
                    <w:left w:val="none" w:sz="0" w:space="0" w:color="auto"/>
                    <w:bottom w:val="single" w:sz="6" w:space="12" w:color="DDDDDD"/>
                    <w:right w:val="none" w:sz="0" w:space="0" w:color="auto"/>
                  </w:divBdr>
                  <w:divsChild>
                    <w:div w:id="1569881179">
                      <w:marLeft w:val="0"/>
                      <w:marRight w:val="0"/>
                      <w:marTop w:val="0"/>
                      <w:marBottom w:val="0"/>
                      <w:divBdr>
                        <w:top w:val="none" w:sz="0" w:space="0" w:color="auto"/>
                        <w:left w:val="none" w:sz="0" w:space="0" w:color="auto"/>
                        <w:bottom w:val="none" w:sz="0" w:space="0" w:color="auto"/>
                        <w:right w:val="none" w:sz="0" w:space="0" w:color="auto"/>
                      </w:divBdr>
                      <w:divsChild>
                        <w:div w:id="845555824">
                          <w:marLeft w:val="0"/>
                          <w:marRight w:val="0"/>
                          <w:marTop w:val="0"/>
                          <w:marBottom w:val="0"/>
                          <w:divBdr>
                            <w:top w:val="none" w:sz="0" w:space="0" w:color="auto"/>
                            <w:left w:val="none" w:sz="0" w:space="0" w:color="auto"/>
                            <w:bottom w:val="none" w:sz="0" w:space="0" w:color="auto"/>
                            <w:right w:val="none" w:sz="0" w:space="0" w:color="auto"/>
                          </w:divBdr>
                          <w:divsChild>
                            <w:div w:id="185526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1762">
                  <w:marLeft w:val="0"/>
                  <w:marRight w:val="0"/>
                  <w:marTop w:val="0"/>
                  <w:marBottom w:val="0"/>
                  <w:divBdr>
                    <w:top w:val="none" w:sz="0" w:space="0" w:color="auto"/>
                    <w:left w:val="none" w:sz="0" w:space="0" w:color="auto"/>
                    <w:bottom w:val="single" w:sz="6" w:space="12" w:color="DDDDDD"/>
                    <w:right w:val="none" w:sz="0" w:space="0" w:color="auto"/>
                  </w:divBdr>
                  <w:divsChild>
                    <w:div w:id="1502161699">
                      <w:marLeft w:val="0"/>
                      <w:marRight w:val="0"/>
                      <w:marTop w:val="0"/>
                      <w:marBottom w:val="0"/>
                      <w:divBdr>
                        <w:top w:val="none" w:sz="0" w:space="0" w:color="auto"/>
                        <w:left w:val="none" w:sz="0" w:space="0" w:color="auto"/>
                        <w:bottom w:val="none" w:sz="0" w:space="0" w:color="auto"/>
                        <w:right w:val="none" w:sz="0" w:space="0" w:color="auto"/>
                      </w:divBdr>
                      <w:divsChild>
                        <w:div w:id="215701386">
                          <w:marLeft w:val="0"/>
                          <w:marRight w:val="0"/>
                          <w:marTop w:val="0"/>
                          <w:marBottom w:val="0"/>
                          <w:divBdr>
                            <w:top w:val="none" w:sz="0" w:space="0" w:color="auto"/>
                            <w:left w:val="none" w:sz="0" w:space="0" w:color="auto"/>
                            <w:bottom w:val="none" w:sz="0" w:space="0" w:color="auto"/>
                            <w:right w:val="none" w:sz="0" w:space="0" w:color="auto"/>
                          </w:divBdr>
                          <w:divsChild>
                            <w:div w:id="118525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210896">
                  <w:marLeft w:val="0"/>
                  <w:marRight w:val="0"/>
                  <w:marTop w:val="0"/>
                  <w:marBottom w:val="0"/>
                  <w:divBdr>
                    <w:top w:val="none" w:sz="0" w:space="0" w:color="auto"/>
                    <w:left w:val="none" w:sz="0" w:space="0" w:color="auto"/>
                    <w:bottom w:val="single" w:sz="6" w:space="12" w:color="DDDDDD"/>
                    <w:right w:val="none" w:sz="0" w:space="0" w:color="auto"/>
                  </w:divBdr>
                  <w:divsChild>
                    <w:div w:id="374811579">
                      <w:marLeft w:val="0"/>
                      <w:marRight w:val="0"/>
                      <w:marTop w:val="0"/>
                      <w:marBottom w:val="0"/>
                      <w:divBdr>
                        <w:top w:val="none" w:sz="0" w:space="0" w:color="auto"/>
                        <w:left w:val="none" w:sz="0" w:space="0" w:color="auto"/>
                        <w:bottom w:val="none" w:sz="0" w:space="0" w:color="auto"/>
                        <w:right w:val="none" w:sz="0" w:space="0" w:color="auto"/>
                      </w:divBdr>
                      <w:divsChild>
                        <w:div w:id="670327815">
                          <w:marLeft w:val="0"/>
                          <w:marRight w:val="0"/>
                          <w:marTop w:val="0"/>
                          <w:marBottom w:val="0"/>
                          <w:divBdr>
                            <w:top w:val="none" w:sz="0" w:space="0" w:color="auto"/>
                            <w:left w:val="none" w:sz="0" w:space="0" w:color="auto"/>
                            <w:bottom w:val="none" w:sz="0" w:space="0" w:color="auto"/>
                            <w:right w:val="none" w:sz="0" w:space="0" w:color="auto"/>
                          </w:divBdr>
                          <w:divsChild>
                            <w:div w:id="16774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626163">
                  <w:marLeft w:val="0"/>
                  <w:marRight w:val="0"/>
                  <w:marTop w:val="0"/>
                  <w:marBottom w:val="0"/>
                  <w:divBdr>
                    <w:top w:val="none" w:sz="0" w:space="0" w:color="auto"/>
                    <w:left w:val="none" w:sz="0" w:space="0" w:color="auto"/>
                    <w:bottom w:val="single" w:sz="6" w:space="12" w:color="DDDDDD"/>
                    <w:right w:val="none" w:sz="0" w:space="0" w:color="auto"/>
                  </w:divBdr>
                  <w:divsChild>
                    <w:div w:id="1752580381">
                      <w:marLeft w:val="0"/>
                      <w:marRight w:val="0"/>
                      <w:marTop w:val="0"/>
                      <w:marBottom w:val="0"/>
                      <w:divBdr>
                        <w:top w:val="none" w:sz="0" w:space="0" w:color="auto"/>
                        <w:left w:val="none" w:sz="0" w:space="0" w:color="auto"/>
                        <w:bottom w:val="none" w:sz="0" w:space="0" w:color="auto"/>
                        <w:right w:val="none" w:sz="0" w:space="0" w:color="auto"/>
                      </w:divBdr>
                      <w:divsChild>
                        <w:div w:id="1259367784">
                          <w:marLeft w:val="0"/>
                          <w:marRight w:val="0"/>
                          <w:marTop w:val="0"/>
                          <w:marBottom w:val="0"/>
                          <w:divBdr>
                            <w:top w:val="none" w:sz="0" w:space="0" w:color="auto"/>
                            <w:left w:val="none" w:sz="0" w:space="0" w:color="auto"/>
                            <w:bottom w:val="none" w:sz="0" w:space="0" w:color="auto"/>
                            <w:right w:val="none" w:sz="0" w:space="0" w:color="auto"/>
                          </w:divBdr>
                          <w:divsChild>
                            <w:div w:id="291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519496">
                  <w:marLeft w:val="0"/>
                  <w:marRight w:val="0"/>
                  <w:marTop w:val="0"/>
                  <w:marBottom w:val="0"/>
                  <w:divBdr>
                    <w:top w:val="none" w:sz="0" w:space="0" w:color="auto"/>
                    <w:left w:val="none" w:sz="0" w:space="0" w:color="auto"/>
                    <w:bottom w:val="single" w:sz="6" w:space="12" w:color="DDDDDD"/>
                    <w:right w:val="none" w:sz="0" w:space="0" w:color="auto"/>
                  </w:divBdr>
                  <w:divsChild>
                    <w:div w:id="1843465842">
                      <w:marLeft w:val="0"/>
                      <w:marRight w:val="0"/>
                      <w:marTop w:val="0"/>
                      <w:marBottom w:val="0"/>
                      <w:divBdr>
                        <w:top w:val="none" w:sz="0" w:space="0" w:color="auto"/>
                        <w:left w:val="none" w:sz="0" w:space="0" w:color="auto"/>
                        <w:bottom w:val="none" w:sz="0" w:space="0" w:color="auto"/>
                        <w:right w:val="none" w:sz="0" w:space="0" w:color="auto"/>
                      </w:divBdr>
                      <w:divsChild>
                        <w:div w:id="1082482077">
                          <w:marLeft w:val="0"/>
                          <w:marRight w:val="0"/>
                          <w:marTop w:val="0"/>
                          <w:marBottom w:val="0"/>
                          <w:divBdr>
                            <w:top w:val="none" w:sz="0" w:space="0" w:color="auto"/>
                            <w:left w:val="none" w:sz="0" w:space="0" w:color="auto"/>
                            <w:bottom w:val="none" w:sz="0" w:space="0" w:color="auto"/>
                            <w:right w:val="none" w:sz="0" w:space="0" w:color="auto"/>
                          </w:divBdr>
                          <w:divsChild>
                            <w:div w:id="161305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723316">
                  <w:marLeft w:val="0"/>
                  <w:marRight w:val="0"/>
                  <w:marTop w:val="0"/>
                  <w:marBottom w:val="0"/>
                  <w:divBdr>
                    <w:top w:val="none" w:sz="0" w:space="0" w:color="auto"/>
                    <w:left w:val="none" w:sz="0" w:space="0" w:color="auto"/>
                    <w:bottom w:val="single" w:sz="6" w:space="12" w:color="DDDDDD"/>
                    <w:right w:val="none" w:sz="0" w:space="0" w:color="auto"/>
                  </w:divBdr>
                  <w:divsChild>
                    <w:div w:id="1920015808">
                      <w:marLeft w:val="0"/>
                      <w:marRight w:val="0"/>
                      <w:marTop w:val="0"/>
                      <w:marBottom w:val="0"/>
                      <w:divBdr>
                        <w:top w:val="none" w:sz="0" w:space="0" w:color="auto"/>
                        <w:left w:val="none" w:sz="0" w:space="0" w:color="auto"/>
                        <w:bottom w:val="none" w:sz="0" w:space="0" w:color="auto"/>
                        <w:right w:val="none" w:sz="0" w:space="0" w:color="auto"/>
                      </w:divBdr>
                      <w:divsChild>
                        <w:div w:id="58943468">
                          <w:marLeft w:val="0"/>
                          <w:marRight w:val="0"/>
                          <w:marTop w:val="0"/>
                          <w:marBottom w:val="0"/>
                          <w:divBdr>
                            <w:top w:val="none" w:sz="0" w:space="0" w:color="auto"/>
                            <w:left w:val="none" w:sz="0" w:space="0" w:color="auto"/>
                            <w:bottom w:val="none" w:sz="0" w:space="0" w:color="auto"/>
                            <w:right w:val="none" w:sz="0" w:space="0" w:color="auto"/>
                          </w:divBdr>
                          <w:divsChild>
                            <w:div w:id="138971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59293">
                  <w:marLeft w:val="0"/>
                  <w:marRight w:val="0"/>
                  <w:marTop w:val="0"/>
                  <w:marBottom w:val="0"/>
                  <w:divBdr>
                    <w:top w:val="none" w:sz="0" w:space="0" w:color="auto"/>
                    <w:left w:val="none" w:sz="0" w:space="0" w:color="auto"/>
                    <w:bottom w:val="single" w:sz="6" w:space="12" w:color="DDDDDD"/>
                    <w:right w:val="none" w:sz="0" w:space="0" w:color="auto"/>
                  </w:divBdr>
                  <w:divsChild>
                    <w:div w:id="753280002">
                      <w:marLeft w:val="0"/>
                      <w:marRight w:val="0"/>
                      <w:marTop w:val="0"/>
                      <w:marBottom w:val="0"/>
                      <w:divBdr>
                        <w:top w:val="none" w:sz="0" w:space="0" w:color="auto"/>
                        <w:left w:val="none" w:sz="0" w:space="0" w:color="auto"/>
                        <w:bottom w:val="none" w:sz="0" w:space="0" w:color="auto"/>
                        <w:right w:val="none" w:sz="0" w:space="0" w:color="auto"/>
                      </w:divBdr>
                      <w:divsChild>
                        <w:div w:id="986665921">
                          <w:marLeft w:val="0"/>
                          <w:marRight w:val="0"/>
                          <w:marTop w:val="0"/>
                          <w:marBottom w:val="0"/>
                          <w:divBdr>
                            <w:top w:val="none" w:sz="0" w:space="0" w:color="auto"/>
                            <w:left w:val="none" w:sz="0" w:space="0" w:color="auto"/>
                            <w:bottom w:val="none" w:sz="0" w:space="0" w:color="auto"/>
                            <w:right w:val="none" w:sz="0" w:space="0" w:color="auto"/>
                          </w:divBdr>
                          <w:divsChild>
                            <w:div w:id="132219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671520">
                  <w:marLeft w:val="0"/>
                  <w:marRight w:val="0"/>
                  <w:marTop w:val="0"/>
                  <w:marBottom w:val="0"/>
                  <w:divBdr>
                    <w:top w:val="none" w:sz="0" w:space="0" w:color="auto"/>
                    <w:left w:val="none" w:sz="0" w:space="0" w:color="auto"/>
                    <w:bottom w:val="single" w:sz="6" w:space="12" w:color="DDDDDD"/>
                    <w:right w:val="none" w:sz="0" w:space="0" w:color="auto"/>
                  </w:divBdr>
                  <w:divsChild>
                    <w:div w:id="159393787">
                      <w:marLeft w:val="0"/>
                      <w:marRight w:val="0"/>
                      <w:marTop w:val="0"/>
                      <w:marBottom w:val="0"/>
                      <w:divBdr>
                        <w:top w:val="none" w:sz="0" w:space="0" w:color="auto"/>
                        <w:left w:val="none" w:sz="0" w:space="0" w:color="auto"/>
                        <w:bottom w:val="none" w:sz="0" w:space="0" w:color="auto"/>
                        <w:right w:val="none" w:sz="0" w:space="0" w:color="auto"/>
                      </w:divBdr>
                      <w:divsChild>
                        <w:div w:id="1912423452">
                          <w:marLeft w:val="0"/>
                          <w:marRight w:val="0"/>
                          <w:marTop w:val="0"/>
                          <w:marBottom w:val="0"/>
                          <w:divBdr>
                            <w:top w:val="none" w:sz="0" w:space="0" w:color="auto"/>
                            <w:left w:val="none" w:sz="0" w:space="0" w:color="auto"/>
                            <w:bottom w:val="none" w:sz="0" w:space="0" w:color="auto"/>
                            <w:right w:val="none" w:sz="0" w:space="0" w:color="auto"/>
                          </w:divBdr>
                          <w:divsChild>
                            <w:div w:id="170702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9701">
                  <w:marLeft w:val="0"/>
                  <w:marRight w:val="0"/>
                  <w:marTop w:val="0"/>
                  <w:marBottom w:val="0"/>
                  <w:divBdr>
                    <w:top w:val="none" w:sz="0" w:space="0" w:color="auto"/>
                    <w:left w:val="none" w:sz="0" w:space="0" w:color="auto"/>
                    <w:bottom w:val="single" w:sz="6" w:space="12" w:color="DDDDDD"/>
                    <w:right w:val="none" w:sz="0" w:space="0" w:color="auto"/>
                  </w:divBdr>
                  <w:divsChild>
                    <w:div w:id="1514801921">
                      <w:marLeft w:val="0"/>
                      <w:marRight w:val="0"/>
                      <w:marTop w:val="0"/>
                      <w:marBottom w:val="0"/>
                      <w:divBdr>
                        <w:top w:val="none" w:sz="0" w:space="0" w:color="auto"/>
                        <w:left w:val="none" w:sz="0" w:space="0" w:color="auto"/>
                        <w:bottom w:val="none" w:sz="0" w:space="0" w:color="auto"/>
                        <w:right w:val="none" w:sz="0" w:space="0" w:color="auto"/>
                      </w:divBdr>
                      <w:divsChild>
                        <w:div w:id="566493610">
                          <w:marLeft w:val="0"/>
                          <w:marRight w:val="0"/>
                          <w:marTop w:val="0"/>
                          <w:marBottom w:val="0"/>
                          <w:divBdr>
                            <w:top w:val="none" w:sz="0" w:space="0" w:color="auto"/>
                            <w:left w:val="none" w:sz="0" w:space="0" w:color="auto"/>
                            <w:bottom w:val="none" w:sz="0" w:space="0" w:color="auto"/>
                            <w:right w:val="none" w:sz="0" w:space="0" w:color="auto"/>
                          </w:divBdr>
                          <w:divsChild>
                            <w:div w:id="20953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921202">
                  <w:marLeft w:val="0"/>
                  <w:marRight w:val="0"/>
                  <w:marTop w:val="0"/>
                  <w:marBottom w:val="0"/>
                  <w:divBdr>
                    <w:top w:val="none" w:sz="0" w:space="0" w:color="auto"/>
                    <w:left w:val="none" w:sz="0" w:space="0" w:color="auto"/>
                    <w:bottom w:val="single" w:sz="6" w:space="12" w:color="DDDDDD"/>
                    <w:right w:val="none" w:sz="0" w:space="0" w:color="auto"/>
                  </w:divBdr>
                  <w:divsChild>
                    <w:div w:id="1396009400">
                      <w:marLeft w:val="0"/>
                      <w:marRight w:val="0"/>
                      <w:marTop w:val="0"/>
                      <w:marBottom w:val="0"/>
                      <w:divBdr>
                        <w:top w:val="none" w:sz="0" w:space="0" w:color="auto"/>
                        <w:left w:val="none" w:sz="0" w:space="0" w:color="auto"/>
                        <w:bottom w:val="none" w:sz="0" w:space="0" w:color="auto"/>
                        <w:right w:val="none" w:sz="0" w:space="0" w:color="auto"/>
                      </w:divBdr>
                      <w:divsChild>
                        <w:div w:id="1631933158">
                          <w:marLeft w:val="0"/>
                          <w:marRight w:val="0"/>
                          <w:marTop w:val="0"/>
                          <w:marBottom w:val="0"/>
                          <w:divBdr>
                            <w:top w:val="none" w:sz="0" w:space="0" w:color="auto"/>
                            <w:left w:val="none" w:sz="0" w:space="0" w:color="auto"/>
                            <w:bottom w:val="none" w:sz="0" w:space="0" w:color="auto"/>
                            <w:right w:val="none" w:sz="0" w:space="0" w:color="auto"/>
                          </w:divBdr>
                          <w:divsChild>
                            <w:div w:id="52259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541615">
                  <w:marLeft w:val="0"/>
                  <w:marRight w:val="0"/>
                  <w:marTop w:val="0"/>
                  <w:marBottom w:val="0"/>
                  <w:divBdr>
                    <w:top w:val="none" w:sz="0" w:space="0" w:color="auto"/>
                    <w:left w:val="none" w:sz="0" w:space="0" w:color="auto"/>
                    <w:bottom w:val="single" w:sz="6" w:space="12" w:color="DDDDDD"/>
                    <w:right w:val="none" w:sz="0" w:space="0" w:color="auto"/>
                  </w:divBdr>
                  <w:divsChild>
                    <w:div w:id="2097289146">
                      <w:marLeft w:val="0"/>
                      <w:marRight w:val="0"/>
                      <w:marTop w:val="0"/>
                      <w:marBottom w:val="0"/>
                      <w:divBdr>
                        <w:top w:val="none" w:sz="0" w:space="0" w:color="auto"/>
                        <w:left w:val="none" w:sz="0" w:space="0" w:color="auto"/>
                        <w:bottom w:val="none" w:sz="0" w:space="0" w:color="auto"/>
                        <w:right w:val="none" w:sz="0" w:space="0" w:color="auto"/>
                      </w:divBdr>
                      <w:divsChild>
                        <w:div w:id="1530994970">
                          <w:marLeft w:val="0"/>
                          <w:marRight w:val="0"/>
                          <w:marTop w:val="0"/>
                          <w:marBottom w:val="0"/>
                          <w:divBdr>
                            <w:top w:val="none" w:sz="0" w:space="0" w:color="auto"/>
                            <w:left w:val="none" w:sz="0" w:space="0" w:color="auto"/>
                            <w:bottom w:val="none" w:sz="0" w:space="0" w:color="auto"/>
                            <w:right w:val="none" w:sz="0" w:space="0" w:color="auto"/>
                          </w:divBdr>
                          <w:divsChild>
                            <w:div w:id="24303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780805">
                  <w:marLeft w:val="0"/>
                  <w:marRight w:val="0"/>
                  <w:marTop w:val="0"/>
                  <w:marBottom w:val="0"/>
                  <w:divBdr>
                    <w:top w:val="none" w:sz="0" w:space="0" w:color="auto"/>
                    <w:left w:val="none" w:sz="0" w:space="0" w:color="auto"/>
                    <w:bottom w:val="single" w:sz="6" w:space="12" w:color="DDDDDD"/>
                    <w:right w:val="none" w:sz="0" w:space="0" w:color="auto"/>
                  </w:divBdr>
                  <w:divsChild>
                    <w:div w:id="1184634262">
                      <w:marLeft w:val="0"/>
                      <w:marRight w:val="0"/>
                      <w:marTop w:val="0"/>
                      <w:marBottom w:val="0"/>
                      <w:divBdr>
                        <w:top w:val="none" w:sz="0" w:space="0" w:color="auto"/>
                        <w:left w:val="none" w:sz="0" w:space="0" w:color="auto"/>
                        <w:bottom w:val="none" w:sz="0" w:space="0" w:color="auto"/>
                        <w:right w:val="none" w:sz="0" w:space="0" w:color="auto"/>
                      </w:divBdr>
                      <w:divsChild>
                        <w:div w:id="1754082242">
                          <w:marLeft w:val="0"/>
                          <w:marRight w:val="0"/>
                          <w:marTop w:val="0"/>
                          <w:marBottom w:val="0"/>
                          <w:divBdr>
                            <w:top w:val="none" w:sz="0" w:space="0" w:color="auto"/>
                            <w:left w:val="none" w:sz="0" w:space="0" w:color="auto"/>
                            <w:bottom w:val="none" w:sz="0" w:space="0" w:color="auto"/>
                            <w:right w:val="none" w:sz="0" w:space="0" w:color="auto"/>
                          </w:divBdr>
                          <w:divsChild>
                            <w:div w:id="184150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475621">
                  <w:marLeft w:val="0"/>
                  <w:marRight w:val="0"/>
                  <w:marTop w:val="0"/>
                  <w:marBottom w:val="0"/>
                  <w:divBdr>
                    <w:top w:val="none" w:sz="0" w:space="0" w:color="auto"/>
                    <w:left w:val="none" w:sz="0" w:space="0" w:color="auto"/>
                    <w:bottom w:val="single" w:sz="6" w:space="12" w:color="DDDDDD"/>
                    <w:right w:val="none" w:sz="0" w:space="0" w:color="auto"/>
                  </w:divBdr>
                  <w:divsChild>
                    <w:div w:id="354578155">
                      <w:marLeft w:val="0"/>
                      <w:marRight w:val="0"/>
                      <w:marTop w:val="0"/>
                      <w:marBottom w:val="0"/>
                      <w:divBdr>
                        <w:top w:val="none" w:sz="0" w:space="0" w:color="auto"/>
                        <w:left w:val="none" w:sz="0" w:space="0" w:color="auto"/>
                        <w:bottom w:val="none" w:sz="0" w:space="0" w:color="auto"/>
                        <w:right w:val="none" w:sz="0" w:space="0" w:color="auto"/>
                      </w:divBdr>
                      <w:divsChild>
                        <w:div w:id="523641168">
                          <w:marLeft w:val="0"/>
                          <w:marRight w:val="0"/>
                          <w:marTop w:val="0"/>
                          <w:marBottom w:val="0"/>
                          <w:divBdr>
                            <w:top w:val="none" w:sz="0" w:space="0" w:color="auto"/>
                            <w:left w:val="none" w:sz="0" w:space="0" w:color="auto"/>
                            <w:bottom w:val="none" w:sz="0" w:space="0" w:color="auto"/>
                            <w:right w:val="none" w:sz="0" w:space="0" w:color="auto"/>
                          </w:divBdr>
                          <w:divsChild>
                            <w:div w:id="196249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8759">
                  <w:marLeft w:val="0"/>
                  <w:marRight w:val="0"/>
                  <w:marTop w:val="0"/>
                  <w:marBottom w:val="0"/>
                  <w:divBdr>
                    <w:top w:val="none" w:sz="0" w:space="0" w:color="auto"/>
                    <w:left w:val="none" w:sz="0" w:space="0" w:color="auto"/>
                    <w:bottom w:val="single" w:sz="6" w:space="12" w:color="DDDDDD"/>
                    <w:right w:val="none" w:sz="0" w:space="0" w:color="auto"/>
                  </w:divBdr>
                  <w:divsChild>
                    <w:div w:id="133253364">
                      <w:marLeft w:val="0"/>
                      <w:marRight w:val="0"/>
                      <w:marTop w:val="0"/>
                      <w:marBottom w:val="0"/>
                      <w:divBdr>
                        <w:top w:val="none" w:sz="0" w:space="0" w:color="auto"/>
                        <w:left w:val="none" w:sz="0" w:space="0" w:color="auto"/>
                        <w:bottom w:val="none" w:sz="0" w:space="0" w:color="auto"/>
                        <w:right w:val="none" w:sz="0" w:space="0" w:color="auto"/>
                      </w:divBdr>
                      <w:divsChild>
                        <w:div w:id="1209099788">
                          <w:marLeft w:val="0"/>
                          <w:marRight w:val="0"/>
                          <w:marTop w:val="0"/>
                          <w:marBottom w:val="0"/>
                          <w:divBdr>
                            <w:top w:val="none" w:sz="0" w:space="0" w:color="auto"/>
                            <w:left w:val="none" w:sz="0" w:space="0" w:color="auto"/>
                            <w:bottom w:val="none" w:sz="0" w:space="0" w:color="auto"/>
                            <w:right w:val="none" w:sz="0" w:space="0" w:color="auto"/>
                          </w:divBdr>
                          <w:divsChild>
                            <w:div w:id="180750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916359">
                  <w:marLeft w:val="0"/>
                  <w:marRight w:val="0"/>
                  <w:marTop w:val="0"/>
                  <w:marBottom w:val="0"/>
                  <w:divBdr>
                    <w:top w:val="none" w:sz="0" w:space="0" w:color="auto"/>
                    <w:left w:val="none" w:sz="0" w:space="0" w:color="auto"/>
                    <w:bottom w:val="none" w:sz="0" w:space="0" w:color="auto"/>
                    <w:right w:val="none" w:sz="0" w:space="0" w:color="auto"/>
                  </w:divBdr>
                  <w:divsChild>
                    <w:div w:id="1164128810">
                      <w:marLeft w:val="0"/>
                      <w:marRight w:val="0"/>
                      <w:marTop w:val="0"/>
                      <w:marBottom w:val="0"/>
                      <w:divBdr>
                        <w:top w:val="none" w:sz="0" w:space="0" w:color="auto"/>
                        <w:left w:val="none" w:sz="0" w:space="0" w:color="auto"/>
                        <w:bottom w:val="none" w:sz="0" w:space="0" w:color="auto"/>
                        <w:right w:val="none" w:sz="0" w:space="0" w:color="auto"/>
                      </w:divBdr>
                      <w:divsChild>
                        <w:div w:id="197740307">
                          <w:marLeft w:val="0"/>
                          <w:marRight w:val="0"/>
                          <w:marTop w:val="0"/>
                          <w:marBottom w:val="0"/>
                          <w:divBdr>
                            <w:top w:val="none" w:sz="0" w:space="0" w:color="auto"/>
                            <w:left w:val="none" w:sz="0" w:space="0" w:color="auto"/>
                            <w:bottom w:val="none" w:sz="0" w:space="0" w:color="auto"/>
                            <w:right w:val="none" w:sz="0" w:space="0" w:color="auto"/>
                          </w:divBdr>
                          <w:divsChild>
                            <w:div w:id="210484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7596421">
      <w:bodyDiv w:val="1"/>
      <w:marLeft w:val="0"/>
      <w:marRight w:val="0"/>
      <w:marTop w:val="0"/>
      <w:marBottom w:val="0"/>
      <w:divBdr>
        <w:top w:val="none" w:sz="0" w:space="0" w:color="auto"/>
        <w:left w:val="none" w:sz="0" w:space="0" w:color="auto"/>
        <w:bottom w:val="none" w:sz="0" w:space="0" w:color="auto"/>
        <w:right w:val="none" w:sz="0" w:space="0" w:color="auto"/>
      </w:divBdr>
    </w:div>
    <w:div w:id="883099329">
      <w:bodyDiv w:val="1"/>
      <w:marLeft w:val="0"/>
      <w:marRight w:val="0"/>
      <w:marTop w:val="0"/>
      <w:marBottom w:val="0"/>
      <w:divBdr>
        <w:top w:val="none" w:sz="0" w:space="0" w:color="auto"/>
        <w:left w:val="none" w:sz="0" w:space="0" w:color="auto"/>
        <w:bottom w:val="none" w:sz="0" w:space="0" w:color="auto"/>
        <w:right w:val="none" w:sz="0" w:space="0" w:color="auto"/>
      </w:divBdr>
      <w:divsChild>
        <w:div w:id="1001080972">
          <w:marLeft w:val="0"/>
          <w:marRight w:val="0"/>
          <w:marTop w:val="0"/>
          <w:marBottom w:val="0"/>
          <w:divBdr>
            <w:top w:val="none" w:sz="0" w:space="0" w:color="auto"/>
            <w:left w:val="none" w:sz="0" w:space="0" w:color="auto"/>
            <w:bottom w:val="none" w:sz="0" w:space="0" w:color="auto"/>
            <w:right w:val="none" w:sz="0" w:space="0" w:color="auto"/>
          </w:divBdr>
          <w:divsChild>
            <w:div w:id="1629774904">
              <w:marLeft w:val="0"/>
              <w:marRight w:val="0"/>
              <w:marTop w:val="0"/>
              <w:marBottom w:val="0"/>
              <w:divBdr>
                <w:top w:val="none" w:sz="0" w:space="0" w:color="auto"/>
                <w:left w:val="none" w:sz="0" w:space="0" w:color="auto"/>
                <w:bottom w:val="single" w:sz="6" w:space="12" w:color="DDDDDD"/>
                <w:right w:val="none" w:sz="0" w:space="0" w:color="auto"/>
              </w:divBdr>
              <w:divsChild>
                <w:div w:id="1413162333">
                  <w:marLeft w:val="0"/>
                  <w:marRight w:val="0"/>
                  <w:marTop w:val="0"/>
                  <w:marBottom w:val="0"/>
                  <w:divBdr>
                    <w:top w:val="none" w:sz="0" w:space="0" w:color="auto"/>
                    <w:left w:val="none" w:sz="0" w:space="0" w:color="auto"/>
                    <w:bottom w:val="none" w:sz="0" w:space="0" w:color="auto"/>
                    <w:right w:val="none" w:sz="0" w:space="0" w:color="auto"/>
                  </w:divBdr>
                  <w:divsChild>
                    <w:div w:id="614479852">
                      <w:marLeft w:val="0"/>
                      <w:marRight w:val="0"/>
                      <w:marTop w:val="0"/>
                      <w:marBottom w:val="0"/>
                      <w:divBdr>
                        <w:top w:val="none" w:sz="0" w:space="0" w:color="auto"/>
                        <w:left w:val="none" w:sz="0" w:space="0" w:color="auto"/>
                        <w:bottom w:val="none" w:sz="0" w:space="0" w:color="auto"/>
                        <w:right w:val="none" w:sz="0" w:space="0" w:color="auto"/>
                      </w:divBdr>
                      <w:divsChild>
                        <w:div w:id="1071659988">
                          <w:marLeft w:val="0"/>
                          <w:marRight w:val="0"/>
                          <w:marTop w:val="0"/>
                          <w:marBottom w:val="0"/>
                          <w:divBdr>
                            <w:top w:val="none" w:sz="0" w:space="0" w:color="auto"/>
                            <w:left w:val="none" w:sz="0" w:space="0" w:color="auto"/>
                            <w:bottom w:val="none" w:sz="0" w:space="0" w:color="auto"/>
                            <w:right w:val="none" w:sz="0" w:space="0" w:color="auto"/>
                          </w:divBdr>
                        </w:div>
                        <w:div w:id="1739354875">
                          <w:marLeft w:val="0"/>
                          <w:marRight w:val="0"/>
                          <w:marTop w:val="0"/>
                          <w:marBottom w:val="0"/>
                          <w:divBdr>
                            <w:top w:val="none" w:sz="0" w:space="0" w:color="auto"/>
                            <w:left w:val="none" w:sz="0" w:space="0" w:color="auto"/>
                            <w:bottom w:val="none" w:sz="0" w:space="0" w:color="auto"/>
                            <w:right w:val="none" w:sz="0" w:space="0" w:color="auto"/>
                          </w:divBdr>
                          <w:divsChild>
                            <w:div w:id="1354261811">
                              <w:marLeft w:val="0"/>
                              <w:marRight w:val="0"/>
                              <w:marTop w:val="0"/>
                              <w:marBottom w:val="0"/>
                              <w:divBdr>
                                <w:top w:val="none" w:sz="0" w:space="0" w:color="auto"/>
                                <w:left w:val="none" w:sz="0" w:space="0" w:color="auto"/>
                                <w:bottom w:val="none" w:sz="0" w:space="0" w:color="auto"/>
                                <w:right w:val="none" w:sz="0" w:space="0" w:color="auto"/>
                              </w:divBdr>
                            </w:div>
                            <w:div w:id="22291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78269">
                      <w:marLeft w:val="0"/>
                      <w:marRight w:val="0"/>
                      <w:marTop w:val="0"/>
                      <w:marBottom w:val="0"/>
                      <w:divBdr>
                        <w:top w:val="none" w:sz="0" w:space="0" w:color="auto"/>
                        <w:left w:val="none" w:sz="0" w:space="0" w:color="auto"/>
                        <w:bottom w:val="none" w:sz="0" w:space="0" w:color="auto"/>
                        <w:right w:val="none" w:sz="0" w:space="0" w:color="auto"/>
                      </w:divBdr>
                      <w:divsChild>
                        <w:div w:id="1489126888">
                          <w:marLeft w:val="0"/>
                          <w:marRight w:val="0"/>
                          <w:marTop w:val="0"/>
                          <w:marBottom w:val="0"/>
                          <w:divBdr>
                            <w:top w:val="none" w:sz="0" w:space="0" w:color="auto"/>
                            <w:left w:val="none" w:sz="0" w:space="0" w:color="auto"/>
                            <w:bottom w:val="none" w:sz="0" w:space="0" w:color="auto"/>
                            <w:right w:val="none" w:sz="0" w:space="0" w:color="auto"/>
                          </w:divBdr>
                          <w:divsChild>
                            <w:div w:id="1872104400">
                              <w:marLeft w:val="0"/>
                              <w:marRight w:val="0"/>
                              <w:marTop w:val="0"/>
                              <w:marBottom w:val="0"/>
                              <w:divBdr>
                                <w:top w:val="none" w:sz="0" w:space="0" w:color="auto"/>
                                <w:left w:val="none" w:sz="0" w:space="0" w:color="auto"/>
                                <w:bottom w:val="none" w:sz="0" w:space="0" w:color="auto"/>
                                <w:right w:val="none" w:sz="0" w:space="0" w:color="auto"/>
                              </w:divBdr>
                            </w:div>
                            <w:div w:id="106877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251816">
              <w:marLeft w:val="0"/>
              <w:marRight w:val="0"/>
              <w:marTop w:val="0"/>
              <w:marBottom w:val="0"/>
              <w:divBdr>
                <w:top w:val="none" w:sz="0" w:space="0" w:color="auto"/>
                <w:left w:val="none" w:sz="0" w:space="0" w:color="auto"/>
                <w:bottom w:val="single" w:sz="6" w:space="12" w:color="DDDDDD"/>
                <w:right w:val="none" w:sz="0" w:space="0" w:color="auto"/>
              </w:divBdr>
              <w:divsChild>
                <w:div w:id="835652544">
                  <w:marLeft w:val="0"/>
                  <w:marRight w:val="0"/>
                  <w:marTop w:val="0"/>
                  <w:marBottom w:val="0"/>
                  <w:divBdr>
                    <w:top w:val="none" w:sz="0" w:space="0" w:color="auto"/>
                    <w:left w:val="none" w:sz="0" w:space="0" w:color="auto"/>
                    <w:bottom w:val="none" w:sz="0" w:space="0" w:color="auto"/>
                    <w:right w:val="none" w:sz="0" w:space="0" w:color="auto"/>
                  </w:divBdr>
                  <w:divsChild>
                    <w:div w:id="480729708">
                      <w:marLeft w:val="0"/>
                      <w:marRight w:val="0"/>
                      <w:marTop w:val="0"/>
                      <w:marBottom w:val="0"/>
                      <w:divBdr>
                        <w:top w:val="none" w:sz="0" w:space="0" w:color="auto"/>
                        <w:left w:val="none" w:sz="0" w:space="0" w:color="auto"/>
                        <w:bottom w:val="none" w:sz="0" w:space="0" w:color="auto"/>
                        <w:right w:val="none" w:sz="0" w:space="0" w:color="auto"/>
                      </w:divBdr>
                      <w:divsChild>
                        <w:div w:id="1596094114">
                          <w:marLeft w:val="0"/>
                          <w:marRight w:val="0"/>
                          <w:marTop w:val="0"/>
                          <w:marBottom w:val="0"/>
                          <w:divBdr>
                            <w:top w:val="none" w:sz="0" w:space="0" w:color="auto"/>
                            <w:left w:val="none" w:sz="0" w:space="0" w:color="auto"/>
                            <w:bottom w:val="none" w:sz="0" w:space="0" w:color="auto"/>
                            <w:right w:val="none" w:sz="0" w:space="0" w:color="auto"/>
                          </w:divBdr>
                        </w:div>
                        <w:div w:id="1206985474">
                          <w:marLeft w:val="0"/>
                          <w:marRight w:val="0"/>
                          <w:marTop w:val="0"/>
                          <w:marBottom w:val="0"/>
                          <w:divBdr>
                            <w:top w:val="none" w:sz="0" w:space="0" w:color="auto"/>
                            <w:left w:val="none" w:sz="0" w:space="0" w:color="auto"/>
                            <w:bottom w:val="none" w:sz="0" w:space="0" w:color="auto"/>
                            <w:right w:val="none" w:sz="0" w:space="0" w:color="auto"/>
                          </w:divBdr>
                          <w:divsChild>
                            <w:div w:id="1623683703">
                              <w:marLeft w:val="0"/>
                              <w:marRight w:val="0"/>
                              <w:marTop w:val="0"/>
                              <w:marBottom w:val="0"/>
                              <w:divBdr>
                                <w:top w:val="none" w:sz="0" w:space="0" w:color="auto"/>
                                <w:left w:val="none" w:sz="0" w:space="0" w:color="auto"/>
                                <w:bottom w:val="none" w:sz="0" w:space="0" w:color="auto"/>
                                <w:right w:val="none" w:sz="0" w:space="0" w:color="auto"/>
                              </w:divBdr>
                            </w:div>
                            <w:div w:id="181475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10585">
                      <w:marLeft w:val="0"/>
                      <w:marRight w:val="0"/>
                      <w:marTop w:val="0"/>
                      <w:marBottom w:val="0"/>
                      <w:divBdr>
                        <w:top w:val="none" w:sz="0" w:space="0" w:color="auto"/>
                        <w:left w:val="none" w:sz="0" w:space="0" w:color="auto"/>
                        <w:bottom w:val="none" w:sz="0" w:space="0" w:color="auto"/>
                        <w:right w:val="none" w:sz="0" w:space="0" w:color="auto"/>
                      </w:divBdr>
                      <w:divsChild>
                        <w:div w:id="2002736893">
                          <w:marLeft w:val="0"/>
                          <w:marRight w:val="0"/>
                          <w:marTop w:val="0"/>
                          <w:marBottom w:val="0"/>
                          <w:divBdr>
                            <w:top w:val="none" w:sz="0" w:space="0" w:color="auto"/>
                            <w:left w:val="none" w:sz="0" w:space="0" w:color="auto"/>
                            <w:bottom w:val="none" w:sz="0" w:space="0" w:color="auto"/>
                            <w:right w:val="none" w:sz="0" w:space="0" w:color="auto"/>
                          </w:divBdr>
                          <w:divsChild>
                            <w:div w:id="1913156088">
                              <w:marLeft w:val="0"/>
                              <w:marRight w:val="0"/>
                              <w:marTop w:val="0"/>
                              <w:marBottom w:val="0"/>
                              <w:divBdr>
                                <w:top w:val="none" w:sz="0" w:space="0" w:color="auto"/>
                                <w:left w:val="none" w:sz="0" w:space="0" w:color="auto"/>
                                <w:bottom w:val="none" w:sz="0" w:space="0" w:color="auto"/>
                                <w:right w:val="none" w:sz="0" w:space="0" w:color="auto"/>
                              </w:divBdr>
                            </w:div>
                            <w:div w:id="153291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744707">
              <w:marLeft w:val="0"/>
              <w:marRight w:val="0"/>
              <w:marTop w:val="0"/>
              <w:marBottom w:val="0"/>
              <w:divBdr>
                <w:top w:val="none" w:sz="0" w:space="0" w:color="auto"/>
                <w:left w:val="none" w:sz="0" w:space="0" w:color="auto"/>
                <w:bottom w:val="single" w:sz="6" w:space="12" w:color="DDDDDD"/>
                <w:right w:val="none" w:sz="0" w:space="0" w:color="auto"/>
              </w:divBdr>
              <w:divsChild>
                <w:div w:id="1823699189">
                  <w:marLeft w:val="0"/>
                  <w:marRight w:val="0"/>
                  <w:marTop w:val="0"/>
                  <w:marBottom w:val="0"/>
                  <w:divBdr>
                    <w:top w:val="none" w:sz="0" w:space="0" w:color="auto"/>
                    <w:left w:val="none" w:sz="0" w:space="0" w:color="auto"/>
                    <w:bottom w:val="none" w:sz="0" w:space="0" w:color="auto"/>
                    <w:right w:val="none" w:sz="0" w:space="0" w:color="auto"/>
                  </w:divBdr>
                  <w:divsChild>
                    <w:div w:id="2031486230">
                      <w:marLeft w:val="0"/>
                      <w:marRight w:val="0"/>
                      <w:marTop w:val="0"/>
                      <w:marBottom w:val="0"/>
                      <w:divBdr>
                        <w:top w:val="none" w:sz="0" w:space="0" w:color="auto"/>
                        <w:left w:val="none" w:sz="0" w:space="0" w:color="auto"/>
                        <w:bottom w:val="none" w:sz="0" w:space="0" w:color="auto"/>
                        <w:right w:val="none" w:sz="0" w:space="0" w:color="auto"/>
                      </w:divBdr>
                      <w:divsChild>
                        <w:div w:id="1245723989">
                          <w:marLeft w:val="0"/>
                          <w:marRight w:val="0"/>
                          <w:marTop w:val="0"/>
                          <w:marBottom w:val="0"/>
                          <w:divBdr>
                            <w:top w:val="none" w:sz="0" w:space="0" w:color="auto"/>
                            <w:left w:val="none" w:sz="0" w:space="0" w:color="auto"/>
                            <w:bottom w:val="none" w:sz="0" w:space="0" w:color="auto"/>
                            <w:right w:val="none" w:sz="0" w:space="0" w:color="auto"/>
                          </w:divBdr>
                        </w:div>
                        <w:div w:id="1189216639">
                          <w:marLeft w:val="0"/>
                          <w:marRight w:val="0"/>
                          <w:marTop w:val="0"/>
                          <w:marBottom w:val="0"/>
                          <w:divBdr>
                            <w:top w:val="none" w:sz="0" w:space="0" w:color="auto"/>
                            <w:left w:val="none" w:sz="0" w:space="0" w:color="auto"/>
                            <w:bottom w:val="none" w:sz="0" w:space="0" w:color="auto"/>
                            <w:right w:val="none" w:sz="0" w:space="0" w:color="auto"/>
                          </w:divBdr>
                          <w:divsChild>
                            <w:div w:id="1913856781">
                              <w:marLeft w:val="0"/>
                              <w:marRight w:val="0"/>
                              <w:marTop w:val="0"/>
                              <w:marBottom w:val="0"/>
                              <w:divBdr>
                                <w:top w:val="none" w:sz="0" w:space="0" w:color="auto"/>
                                <w:left w:val="none" w:sz="0" w:space="0" w:color="auto"/>
                                <w:bottom w:val="none" w:sz="0" w:space="0" w:color="auto"/>
                                <w:right w:val="none" w:sz="0" w:space="0" w:color="auto"/>
                              </w:divBdr>
                            </w:div>
                            <w:div w:id="113085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939946">
                      <w:marLeft w:val="0"/>
                      <w:marRight w:val="0"/>
                      <w:marTop w:val="0"/>
                      <w:marBottom w:val="0"/>
                      <w:divBdr>
                        <w:top w:val="none" w:sz="0" w:space="0" w:color="auto"/>
                        <w:left w:val="none" w:sz="0" w:space="0" w:color="auto"/>
                        <w:bottom w:val="none" w:sz="0" w:space="0" w:color="auto"/>
                        <w:right w:val="none" w:sz="0" w:space="0" w:color="auto"/>
                      </w:divBdr>
                      <w:divsChild>
                        <w:div w:id="1578244911">
                          <w:marLeft w:val="0"/>
                          <w:marRight w:val="0"/>
                          <w:marTop w:val="0"/>
                          <w:marBottom w:val="0"/>
                          <w:divBdr>
                            <w:top w:val="none" w:sz="0" w:space="0" w:color="auto"/>
                            <w:left w:val="none" w:sz="0" w:space="0" w:color="auto"/>
                            <w:bottom w:val="none" w:sz="0" w:space="0" w:color="auto"/>
                            <w:right w:val="none" w:sz="0" w:space="0" w:color="auto"/>
                          </w:divBdr>
                          <w:divsChild>
                            <w:div w:id="618992364">
                              <w:marLeft w:val="0"/>
                              <w:marRight w:val="0"/>
                              <w:marTop w:val="0"/>
                              <w:marBottom w:val="0"/>
                              <w:divBdr>
                                <w:top w:val="none" w:sz="0" w:space="0" w:color="auto"/>
                                <w:left w:val="none" w:sz="0" w:space="0" w:color="auto"/>
                                <w:bottom w:val="none" w:sz="0" w:space="0" w:color="auto"/>
                                <w:right w:val="none" w:sz="0" w:space="0" w:color="auto"/>
                              </w:divBdr>
                            </w:div>
                            <w:div w:id="209862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12364">
              <w:marLeft w:val="0"/>
              <w:marRight w:val="0"/>
              <w:marTop w:val="0"/>
              <w:marBottom w:val="0"/>
              <w:divBdr>
                <w:top w:val="none" w:sz="0" w:space="0" w:color="auto"/>
                <w:left w:val="none" w:sz="0" w:space="0" w:color="auto"/>
                <w:bottom w:val="single" w:sz="6" w:space="12" w:color="DDDDDD"/>
                <w:right w:val="none" w:sz="0" w:space="0" w:color="auto"/>
              </w:divBdr>
              <w:divsChild>
                <w:div w:id="2113090513">
                  <w:marLeft w:val="0"/>
                  <w:marRight w:val="0"/>
                  <w:marTop w:val="0"/>
                  <w:marBottom w:val="0"/>
                  <w:divBdr>
                    <w:top w:val="none" w:sz="0" w:space="0" w:color="auto"/>
                    <w:left w:val="none" w:sz="0" w:space="0" w:color="auto"/>
                    <w:bottom w:val="none" w:sz="0" w:space="0" w:color="auto"/>
                    <w:right w:val="none" w:sz="0" w:space="0" w:color="auto"/>
                  </w:divBdr>
                  <w:divsChild>
                    <w:div w:id="502621741">
                      <w:marLeft w:val="0"/>
                      <w:marRight w:val="0"/>
                      <w:marTop w:val="0"/>
                      <w:marBottom w:val="0"/>
                      <w:divBdr>
                        <w:top w:val="none" w:sz="0" w:space="0" w:color="auto"/>
                        <w:left w:val="none" w:sz="0" w:space="0" w:color="auto"/>
                        <w:bottom w:val="none" w:sz="0" w:space="0" w:color="auto"/>
                        <w:right w:val="none" w:sz="0" w:space="0" w:color="auto"/>
                      </w:divBdr>
                      <w:divsChild>
                        <w:div w:id="235408762">
                          <w:marLeft w:val="0"/>
                          <w:marRight w:val="0"/>
                          <w:marTop w:val="0"/>
                          <w:marBottom w:val="0"/>
                          <w:divBdr>
                            <w:top w:val="none" w:sz="0" w:space="0" w:color="auto"/>
                            <w:left w:val="none" w:sz="0" w:space="0" w:color="auto"/>
                            <w:bottom w:val="none" w:sz="0" w:space="0" w:color="auto"/>
                            <w:right w:val="none" w:sz="0" w:space="0" w:color="auto"/>
                          </w:divBdr>
                        </w:div>
                        <w:div w:id="1081103246">
                          <w:marLeft w:val="0"/>
                          <w:marRight w:val="0"/>
                          <w:marTop w:val="0"/>
                          <w:marBottom w:val="0"/>
                          <w:divBdr>
                            <w:top w:val="none" w:sz="0" w:space="0" w:color="auto"/>
                            <w:left w:val="none" w:sz="0" w:space="0" w:color="auto"/>
                            <w:bottom w:val="none" w:sz="0" w:space="0" w:color="auto"/>
                            <w:right w:val="none" w:sz="0" w:space="0" w:color="auto"/>
                          </w:divBdr>
                          <w:divsChild>
                            <w:div w:id="200829535">
                              <w:marLeft w:val="0"/>
                              <w:marRight w:val="0"/>
                              <w:marTop w:val="0"/>
                              <w:marBottom w:val="0"/>
                              <w:divBdr>
                                <w:top w:val="none" w:sz="0" w:space="0" w:color="auto"/>
                                <w:left w:val="none" w:sz="0" w:space="0" w:color="auto"/>
                                <w:bottom w:val="none" w:sz="0" w:space="0" w:color="auto"/>
                                <w:right w:val="none" w:sz="0" w:space="0" w:color="auto"/>
                              </w:divBdr>
                            </w:div>
                            <w:div w:id="164562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2203">
                      <w:marLeft w:val="0"/>
                      <w:marRight w:val="0"/>
                      <w:marTop w:val="0"/>
                      <w:marBottom w:val="0"/>
                      <w:divBdr>
                        <w:top w:val="none" w:sz="0" w:space="0" w:color="auto"/>
                        <w:left w:val="none" w:sz="0" w:space="0" w:color="auto"/>
                        <w:bottom w:val="none" w:sz="0" w:space="0" w:color="auto"/>
                        <w:right w:val="none" w:sz="0" w:space="0" w:color="auto"/>
                      </w:divBdr>
                      <w:divsChild>
                        <w:div w:id="1157191045">
                          <w:marLeft w:val="0"/>
                          <w:marRight w:val="0"/>
                          <w:marTop w:val="0"/>
                          <w:marBottom w:val="0"/>
                          <w:divBdr>
                            <w:top w:val="none" w:sz="0" w:space="0" w:color="auto"/>
                            <w:left w:val="none" w:sz="0" w:space="0" w:color="auto"/>
                            <w:bottom w:val="none" w:sz="0" w:space="0" w:color="auto"/>
                            <w:right w:val="none" w:sz="0" w:space="0" w:color="auto"/>
                          </w:divBdr>
                          <w:divsChild>
                            <w:div w:id="2127120647">
                              <w:marLeft w:val="0"/>
                              <w:marRight w:val="0"/>
                              <w:marTop w:val="0"/>
                              <w:marBottom w:val="0"/>
                              <w:divBdr>
                                <w:top w:val="none" w:sz="0" w:space="0" w:color="auto"/>
                                <w:left w:val="none" w:sz="0" w:space="0" w:color="auto"/>
                                <w:bottom w:val="none" w:sz="0" w:space="0" w:color="auto"/>
                                <w:right w:val="none" w:sz="0" w:space="0" w:color="auto"/>
                              </w:divBdr>
                            </w:div>
                            <w:div w:id="536742833">
                              <w:marLeft w:val="0"/>
                              <w:marRight w:val="0"/>
                              <w:marTop w:val="0"/>
                              <w:marBottom w:val="0"/>
                              <w:divBdr>
                                <w:top w:val="none" w:sz="0" w:space="0" w:color="auto"/>
                                <w:left w:val="none" w:sz="0" w:space="0" w:color="auto"/>
                                <w:bottom w:val="none" w:sz="0" w:space="0" w:color="auto"/>
                                <w:right w:val="none" w:sz="0" w:space="0" w:color="auto"/>
                              </w:divBdr>
                            </w:div>
                            <w:div w:id="4478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357025">
              <w:marLeft w:val="0"/>
              <w:marRight w:val="0"/>
              <w:marTop w:val="0"/>
              <w:marBottom w:val="0"/>
              <w:divBdr>
                <w:top w:val="none" w:sz="0" w:space="0" w:color="auto"/>
                <w:left w:val="none" w:sz="0" w:space="0" w:color="auto"/>
                <w:bottom w:val="single" w:sz="6" w:space="12" w:color="DDDDDD"/>
                <w:right w:val="none" w:sz="0" w:space="0" w:color="auto"/>
              </w:divBdr>
              <w:divsChild>
                <w:div w:id="1340162756">
                  <w:marLeft w:val="0"/>
                  <w:marRight w:val="0"/>
                  <w:marTop w:val="0"/>
                  <w:marBottom w:val="0"/>
                  <w:divBdr>
                    <w:top w:val="none" w:sz="0" w:space="0" w:color="auto"/>
                    <w:left w:val="none" w:sz="0" w:space="0" w:color="auto"/>
                    <w:bottom w:val="none" w:sz="0" w:space="0" w:color="auto"/>
                    <w:right w:val="none" w:sz="0" w:space="0" w:color="auto"/>
                  </w:divBdr>
                  <w:divsChild>
                    <w:div w:id="176581088">
                      <w:marLeft w:val="0"/>
                      <w:marRight w:val="0"/>
                      <w:marTop w:val="0"/>
                      <w:marBottom w:val="0"/>
                      <w:divBdr>
                        <w:top w:val="none" w:sz="0" w:space="0" w:color="auto"/>
                        <w:left w:val="none" w:sz="0" w:space="0" w:color="auto"/>
                        <w:bottom w:val="none" w:sz="0" w:space="0" w:color="auto"/>
                        <w:right w:val="none" w:sz="0" w:space="0" w:color="auto"/>
                      </w:divBdr>
                      <w:divsChild>
                        <w:div w:id="1439250437">
                          <w:marLeft w:val="0"/>
                          <w:marRight w:val="0"/>
                          <w:marTop w:val="0"/>
                          <w:marBottom w:val="0"/>
                          <w:divBdr>
                            <w:top w:val="none" w:sz="0" w:space="0" w:color="auto"/>
                            <w:left w:val="none" w:sz="0" w:space="0" w:color="auto"/>
                            <w:bottom w:val="none" w:sz="0" w:space="0" w:color="auto"/>
                            <w:right w:val="none" w:sz="0" w:space="0" w:color="auto"/>
                          </w:divBdr>
                        </w:div>
                        <w:div w:id="456870904">
                          <w:marLeft w:val="0"/>
                          <w:marRight w:val="0"/>
                          <w:marTop w:val="0"/>
                          <w:marBottom w:val="0"/>
                          <w:divBdr>
                            <w:top w:val="none" w:sz="0" w:space="0" w:color="auto"/>
                            <w:left w:val="none" w:sz="0" w:space="0" w:color="auto"/>
                            <w:bottom w:val="none" w:sz="0" w:space="0" w:color="auto"/>
                            <w:right w:val="none" w:sz="0" w:space="0" w:color="auto"/>
                          </w:divBdr>
                          <w:divsChild>
                            <w:div w:id="724572864">
                              <w:marLeft w:val="0"/>
                              <w:marRight w:val="0"/>
                              <w:marTop w:val="0"/>
                              <w:marBottom w:val="0"/>
                              <w:divBdr>
                                <w:top w:val="none" w:sz="0" w:space="0" w:color="auto"/>
                                <w:left w:val="none" w:sz="0" w:space="0" w:color="auto"/>
                                <w:bottom w:val="none" w:sz="0" w:space="0" w:color="auto"/>
                                <w:right w:val="none" w:sz="0" w:space="0" w:color="auto"/>
                              </w:divBdr>
                            </w:div>
                            <w:div w:id="109524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96656">
                      <w:marLeft w:val="0"/>
                      <w:marRight w:val="0"/>
                      <w:marTop w:val="0"/>
                      <w:marBottom w:val="0"/>
                      <w:divBdr>
                        <w:top w:val="none" w:sz="0" w:space="0" w:color="auto"/>
                        <w:left w:val="none" w:sz="0" w:space="0" w:color="auto"/>
                        <w:bottom w:val="none" w:sz="0" w:space="0" w:color="auto"/>
                        <w:right w:val="none" w:sz="0" w:space="0" w:color="auto"/>
                      </w:divBdr>
                      <w:divsChild>
                        <w:div w:id="519319031">
                          <w:marLeft w:val="0"/>
                          <w:marRight w:val="0"/>
                          <w:marTop w:val="0"/>
                          <w:marBottom w:val="0"/>
                          <w:divBdr>
                            <w:top w:val="none" w:sz="0" w:space="0" w:color="auto"/>
                            <w:left w:val="none" w:sz="0" w:space="0" w:color="auto"/>
                            <w:bottom w:val="none" w:sz="0" w:space="0" w:color="auto"/>
                            <w:right w:val="none" w:sz="0" w:space="0" w:color="auto"/>
                          </w:divBdr>
                          <w:divsChild>
                            <w:div w:id="1350790972">
                              <w:marLeft w:val="0"/>
                              <w:marRight w:val="0"/>
                              <w:marTop w:val="0"/>
                              <w:marBottom w:val="0"/>
                              <w:divBdr>
                                <w:top w:val="none" w:sz="0" w:space="0" w:color="auto"/>
                                <w:left w:val="none" w:sz="0" w:space="0" w:color="auto"/>
                                <w:bottom w:val="none" w:sz="0" w:space="0" w:color="auto"/>
                                <w:right w:val="none" w:sz="0" w:space="0" w:color="auto"/>
                              </w:divBdr>
                            </w:div>
                            <w:div w:id="1055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307255">
              <w:marLeft w:val="0"/>
              <w:marRight w:val="0"/>
              <w:marTop w:val="0"/>
              <w:marBottom w:val="0"/>
              <w:divBdr>
                <w:top w:val="none" w:sz="0" w:space="0" w:color="auto"/>
                <w:left w:val="none" w:sz="0" w:space="0" w:color="auto"/>
                <w:bottom w:val="single" w:sz="6" w:space="12" w:color="DDDDDD"/>
                <w:right w:val="none" w:sz="0" w:space="0" w:color="auto"/>
              </w:divBdr>
              <w:divsChild>
                <w:div w:id="225652516">
                  <w:marLeft w:val="0"/>
                  <w:marRight w:val="0"/>
                  <w:marTop w:val="0"/>
                  <w:marBottom w:val="0"/>
                  <w:divBdr>
                    <w:top w:val="none" w:sz="0" w:space="0" w:color="auto"/>
                    <w:left w:val="none" w:sz="0" w:space="0" w:color="auto"/>
                    <w:bottom w:val="none" w:sz="0" w:space="0" w:color="auto"/>
                    <w:right w:val="none" w:sz="0" w:space="0" w:color="auto"/>
                  </w:divBdr>
                  <w:divsChild>
                    <w:div w:id="2119373535">
                      <w:marLeft w:val="0"/>
                      <w:marRight w:val="0"/>
                      <w:marTop w:val="0"/>
                      <w:marBottom w:val="0"/>
                      <w:divBdr>
                        <w:top w:val="none" w:sz="0" w:space="0" w:color="auto"/>
                        <w:left w:val="none" w:sz="0" w:space="0" w:color="auto"/>
                        <w:bottom w:val="none" w:sz="0" w:space="0" w:color="auto"/>
                        <w:right w:val="none" w:sz="0" w:space="0" w:color="auto"/>
                      </w:divBdr>
                      <w:divsChild>
                        <w:div w:id="2047367113">
                          <w:marLeft w:val="0"/>
                          <w:marRight w:val="0"/>
                          <w:marTop w:val="0"/>
                          <w:marBottom w:val="0"/>
                          <w:divBdr>
                            <w:top w:val="none" w:sz="0" w:space="0" w:color="auto"/>
                            <w:left w:val="none" w:sz="0" w:space="0" w:color="auto"/>
                            <w:bottom w:val="none" w:sz="0" w:space="0" w:color="auto"/>
                            <w:right w:val="none" w:sz="0" w:space="0" w:color="auto"/>
                          </w:divBdr>
                        </w:div>
                        <w:div w:id="225536207">
                          <w:marLeft w:val="0"/>
                          <w:marRight w:val="0"/>
                          <w:marTop w:val="0"/>
                          <w:marBottom w:val="0"/>
                          <w:divBdr>
                            <w:top w:val="none" w:sz="0" w:space="0" w:color="auto"/>
                            <w:left w:val="none" w:sz="0" w:space="0" w:color="auto"/>
                            <w:bottom w:val="none" w:sz="0" w:space="0" w:color="auto"/>
                            <w:right w:val="none" w:sz="0" w:space="0" w:color="auto"/>
                          </w:divBdr>
                          <w:divsChild>
                            <w:div w:id="1582904562">
                              <w:marLeft w:val="0"/>
                              <w:marRight w:val="0"/>
                              <w:marTop w:val="0"/>
                              <w:marBottom w:val="0"/>
                              <w:divBdr>
                                <w:top w:val="none" w:sz="0" w:space="0" w:color="auto"/>
                                <w:left w:val="none" w:sz="0" w:space="0" w:color="auto"/>
                                <w:bottom w:val="none" w:sz="0" w:space="0" w:color="auto"/>
                                <w:right w:val="none" w:sz="0" w:space="0" w:color="auto"/>
                              </w:divBdr>
                            </w:div>
                            <w:div w:id="115174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945434">
                      <w:marLeft w:val="0"/>
                      <w:marRight w:val="0"/>
                      <w:marTop w:val="0"/>
                      <w:marBottom w:val="0"/>
                      <w:divBdr>
                        <w:top w:val="none" w:sz="0" w:space="0" w:color="auto"/>
                        <w:left w:val="none" w:sz="0" w:space="0" w:color="auto"/>
                        <w:bottom w:val="none" w:sz="0" w:space="0" w:color="auto"/>
                        <w:right w:val="none" w:sz="0" w:space="0" w:color="auto"/>
                      </w:divBdr>
                      <w:divsChild>
                        <w:div w:id="1054891385">
                          <w:marLeft w:val="0"/>
                          <w:marRight w:val="0"/>
                          <w:marTop w:val="0"/>
                          <w:marBottom w:val="0"/>
                          <w:divBdr>
                            <w:top w:val="none" w:sz="0" w:space="0" w:color="auto"/>
                            <w:left w:val="none" w:sz="0" w:space="0" w:color="auto"/>
                            <w:bottom w:val="none" w:sz="0" w:space="0" w:color="auto"/>
                            <w:right w:val="none" w:sz="0" w:space="0" w:color="auto"/>
                          </w:divBdr>
                          <w:divsChild>
                            <w:div w:id="1972200092">
                              <w:marLeft w:val="0"/>
                              <w:marRight w:val="0"/>
                              <w:marTop w:val="0"/>
                              <w:marBottom w:val="0"/>
                              <w:divBdr>
                                <w:top w:val="none" w:sz="0" w:space="0" w:color="auto"/>
                                <w:left w:val="none" w:sz="0" w:space="0" w:color="auto"/>
                                <w:bottom w:val="none" w:sz="0" w:space="0" w:color="auto"/>
                                <w:right w:val="none" w:sz="0" w:space="0" w:color="auto"/>
                              </w:divBdr>
                            </w:div>
                            <w:div w:id="5338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773174">
              <w:marLeft w:val="0"/>
              <w:marRight w:val="0"/>
              <w:marTop w:val="0"/>
              <w:marBottom w:val="0"/>
              <w:divBdr>
                <w:top w:val="none" w:sz="0" w:space="0" w:color="auto"/>
                <w:left w:val="none" w:sz="0" w:space="0" w:color="auto"/>
                <w:bottom w:val="single" w:sz="6" w:space="12" w:color="DDDDDD"/>
                <w:right w:val="none" w:sz="0" w:space="0" w:color="auto"/>
              </w:divBdr>
              <w:divsChild>
                <w:div w:id="671682287">
                  <w:marLeft w:val="0"/>
                  <w:marRight w:val="0"/>
                  <w:marTop w:val="0"/>
                  <w:marBottom w:val="0"/>
                  <w:divBdr>
                    <w:top w:val="none" w:sz="0" w:space="0" w:color="auto"/>
                    <w:left w:val="none" w:sz="0" w:space="0" w:color="auto"/>
                    <w:bottom w:val="none" w:sz="0" w:space="0" w:color="auto"/>
                    <w:right w:val="none" w:sz="0" w:space="0" w:color="auto"/>
                  </w:divBdr>
                  <w:divsChild>
                    <w:div w:id="1028798665">
                      <w:marLeft w:val="0"/>
                      <w:marRight w:val="0"/>
                      <w:marTop w:val="0"/>
                      <w:marBottom w:val="0"/>
                      <w:divBdr>
                        <w:top w:val="none" w:sz="0" w:space="0" w:color="auto"/>
                        <w:left w:val="none" w:sz="0" w:space="0" w:color="auto"/>
                        <w:bottom w:val="none" w:sz="0" w:space="0" w:color="auto"/>
                        <w:right w:val="none" w:sz="0" w:space="0" w:color="auto"/>
                      </w:divBdr>
                      <w:divsChild>
                        <w:div w:id="358706044">
                          <w:marLeft w:val="0"/>
                          <w:marRight w:val="0"/>
                          <w:marTop w:val="0"/>
                          <w:marBottom w:val="0"/>
                          <w:divBdr>
                            <w:top w:val="none" w:sz="0" w:space="0" w:color="auto"/>
                            <w:left w:val="none" w:sz="0" w:space="0" w:color="auto"/>
                            <w:bottom w:val="none" w:sz="0" w:space="0" w:color="auto"/>
                            <w:right w:val="none" w:sz="0" w:space="0" w:color="auto"/>
                          </w:divBdr>
                        </w:div>
                        <w:div w:id="1706053149">
                          <w:marLeft w:val="0"/>
                          <w:marRight w:val="0"/>
                          <w:marTop w:val="0"/>
                          <w:marBottom w:val="0"/>
                          <w:divBdr>
                            <w:top w:val="none" w:sz="0" w:space="0" w:color="auto"/>
                            <w:left w:val="none" w:sz="0" w:space="0" w:color="auto"/>
                            <w:bottom w:val="none" w:sz="0" w:space="0" w:color="auto"/>
                            <w:right w:val="none" w:sz="0" w:space="0" w:color="auto"/>
                          </w:divBdr>
                          <w:divsChild>
                            <w:div w:id="543256955">
                              <w:marLeft w:val="0"/>
                              <w:marRight w:val="0"/>
                              <w:marTop w:val="0"/>
                              <w:marBottom w:val="0"/>
                              <w:divBdr>
                                <w:top w:val="none" w:sz="0" w:space="0" w:color="auto"/>
                                <w:left w:val="none" w:sz="0" w:space="0" w:color="auto"/>
                                <w:bottom w:val="none" w:sz="0" w:space="0" w:color="auto"/>
                                <w:right w:val="none" w:sz="0" w:space="0" w:color="auto"/>
                              </w:divBdr>
                            </w:div>
                            <w:div w:id="39859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965">
                      <w:marLeft w:val="0"/>
                      <w:marRight w:val="0"/>
                      <w:marTop w:val="0"/>
                      <w:marBottom w:val="0"/>
                      <w:divBdr>
                        <w:top w:val="none" w:sz="0" w:space="0" w:color="auto"/>
                        <w:left w:val="none" w:sz="0" w:space="0" w:color="auto"/>
                        <w:bottom w:val="none" w:sz="0" w:space="0" w:color="auto"/>
                        <w:right w:val="none" w:sz="0" w:space="0" w:color="auto"/>
                      </w:divBdr>
                      <w:divsChild>
                        <w:div w:id="827937808">
                          <w:marLeft w:val="0"/>
                          <w:marRight w:val="0"/>
                          <w:marTop w:val="0"/>
                          <w:marBottom w:val="0"/>
                          <w:divBdr>
                            <w:top w:val="none" w:sz="0" w:space="0" w:color="auto"/>
                            <w:left w:val="none" w:sz="0" w:space="0" w:color="auto"/>
                            <w:bottom w:val="none" w:sz="0" w:space="0" w:color="auto"/>
                            <w:right w:val="none" w:sz="0" w:space="0" w:color="auto"/>
                          </w:divBdr>
                          <w:divsChild>
                            <w:div w:id="419642957">
                              <w:marLeft w:val="0"/>
                              <w:marRight w:val="0"/>
                              <w:marTop w:val="0"/>
                              <w:marBottom w:val="0"/>
                              <w:divBdr>
                                <w:top w:val="none" w:sz="0" w:space="0" w:color="auto"/>
                                <w:left w:val="none" w:sz="0" w:space="0" w:color="auto"/>
                                <w:bottom w:val="none" w:sz="0" w:space="0" w:color="auto"/>
                                <w:right w:val="none" w:sz="0" w:space="0" w:color="auto"/>
                              </w:divBdr>
                            </w:div>
                            <w:div w:id="67175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742974">
              <w:marLeft w:val="0"/>
              <w:marRight w:val="0"/>
              <w:marTop w:val="0"/>
              <w:marBottom w:val="0"/>
              <w:divBdr>
                <w:top w:val="none" w:sz="0" w:space="0" w:color="auto"/>
                <w:left w:val="none" w:sz="0" w:space="0" w:color="auto"/>
                <w:bottom w:val="none" w:sz="0" w:space="0" w:color="auto"/>
                <w:right w:val="none" w:sz="0" w:space="0" w:color="auto"/>
              </w:divBdr>
              <w:divsChild>
                <w:div w:id="1154563997">
                  <w:marLeft w:val="0"/>
                  <w:marRight w:val="0"/>
                  <w:marTop w:val="0"/>
                  <w:marBottom w:val="0"/>
                  <w:divBdr>
                    <w:top w:val="none" w:sz="0" w:space="0" w:color="auto"/>
                    <w:left w:val="none" w:sz="0" w:space="0" w:color="auto"/>
                    <w:bottom w:val="none" w:sz="0" w:space="0" w:color="auto"/>
                    <w:right w:val="none" w:sz="0" w:space="0" w:color="auto"/>
                  </w:divBdr>
                  <w:divsChild>
                    <w:div w:id="886523935">
                      <w:marLeft w:val="0"/>
                      <w:marRight w:val="0"/>
                      <w:marTop w:val="0"/>
                      <w:marBottom w:val="0"/>
                      <w:divBdr>
                        <w:top w:val="none" w:sz="0" w:space="0" w:color="auto"/>
                        <w:left w:val="none" w:sz="0" w:space="0" w:color="auto"/>
                        <w:bottom w:val="none" w:sz="0" w:space="0" w:color="auto"/>
                        <w:right w:val="none" w:sz="0" w:space="0" w:color="auto"/>
                      </w:divBdr>
                      <w:divsChild>
                        <w:div w:id="477577844">
                          <w:marLeft w:val="0"/>
                          <w:marRight w:val="0"/>
                          <w:marTop w:val="0"/>
                          <w:marBottom w:val="0"/>
                          <w:divBdr>
                            <w:top w:val="none" w:sz="0" w:space="0" w:color="auto"/>
                            <w:left w:val="none" w:sz="0" w:space="0" w:color="auto"/>
                            <w:bottom w:val="none" w:sz="0" w:space="0" w:color="auto"/>
                            <w:right w:val="none" w:sz="0" w:space="0" w:color="auto"/>
                          </w:divBdr>
                        </w:div>
                        <w:div w:id="1534807771">
                          <w:marLeft w:val="0"/>
                          <w:marRight w:val="0"/>
                          <w:marTop w:val="0"/>
                          <w:marBottom w:val="0"/>
                          <w:divBdr>
                            <w:top w:val="none" w:sz="0" w:space="0" w:color="auto"/>
                            <w:left w:val="none" w:sz="0" w:space="0" w:color="auto"/>
                            <w:bottom w:val="none" w:sz="0" w:space="0" w:color="auto"/>
                            <w:right w:val="none" w:sz="0" w:space="0" w:color="auto"/>
                          </w:divBdr>
                          <w:divsChild>
                            <w:div w:id="1718359132">
                              <w:marLeft w:val="0"/>
                              <w:marRight w:val="0"/>
                              <w:marTop w:val="0"/>
                              <w:marBottom w:val="0"/>
                              <w:divBdr>
                                <w:top w:val="none" w:sz="0" w:space="0" w:color="auto"/>
                                <w:left w:val="none" w:sz="0" w:space="0" w:color="auto"/>
                                <w:bottom w:val="none" w:sz="0" w:space="0" w:color="auto"/>
                                <w:right w:val="none" w:sz="0" w:space="0" w:color="auto"/>
                              </w:divBdr>
                            </w:div>
                            <w:div w:id="2658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54420">
                      <w:marLeft w:val="0"/>
                      <w:marRight w:val="0"/>
                      <w:marTop w:val="0"/>
                      <w:marBottom w:val="0"/>
                      <w:divBdr>
                        <w:top w:val="none" w:sz="0" w:space="0" w:color="auto"/>
                        <w:left w:val="none" w:sz="0" w:space="0" w:color="auto"/>
                        <w:bottom w:val="none" w:sz="0" w:space="0" w:color="auto"/>
                        <w:right w:val="none" w:sz="0" w:space="0" w:color="auto"/>
                      </w:divBdr>
                      <w:divsChild>
                        <w:div w:id="1933315196">
                          <w:marLeft w:val="0"/>
                          <w:marRight w:val="0"/>
                          <w:marTop w:val="0"/>
                          <w:marBottom w:val="0"/>
                          <w:divBdr>
                            <w:top w:val="none" w:sz="0" w:space="0" w:color="auto"/>
                            <w:left w:val="none" w:sz="0" w:space="0" w:color="auto"/>
                            <w:bottom w:val="none" w:sz="0" w:space="0" w:color="auto"/>
                            <w:right w:val="none" w:sz="0" w:space="0" w:color="auto"/>
                          </w:divBdr>
                          <w:divsChild>
                            <w:div w:id="1739131429">
                              <w:marLeft w:val="0"/>
                              <w:marRight w:val="0"/>
                              <w:marTop w:val="0"/>
                              <w:marBottom w:val="0"/>
                              <w:divBdr>
                                <w:top w:val="none" w:sz="0" w:space="0" w:color="auto"/>
                                <w:left w:val="none" w:sz="0" w:space="0" w:color="auto"/>
                                <w:bottom w:val="none" w:sz="0" w:space="0" w:color="auto"/>
                                <w:right w:val="none" w:sz="0" w:space="0" w:color="auto"/>
                              </w:divBdr>
                            </w:div>
                            <w:div w:id="838469092">
                              <w:marLeft w:val="0"/>
                              <w:marRight w:val="0"/>
                              <w:marTop w:val="0"/>
                              <w:marBottom w:val="0"/>
                              <w:divBdr>
                                <w:top w:val="none" w:sz="0" w:space="0" w:color="auto"/>
                                <w:left w:val="none" w:sz="0" w:space="0" w:color="auto"/>
                                <w:bottom w:val="none" w:sz="0" w:space="0" w:color="auto"/>
                                <w:right w:val="none" w:sz="0" w:space="0" w:color="auto"/>
                              </w:divBdr>
                            </w:div>
                            <w:div w:id="38017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322613">
      <w:bodyDiv w:val="1"/>
      <w:marLeft w:val="0"/>
      <w:marRight w:val="0"/>
      <w:marTop w:val="0"/>
      <w:marBottom w:val="0"/>
      <w:divBdr>
        <w:top w:val="none" w:sz="0" w:space="0" w:color="auto"/>
        <w:left w:val="none" w:sz="0" w:space="0" w:color="auto"/>
        <w:bottom w:val="none" w:sz="0" w:space="0" w:color="auto"/>
        <w:right w:val="none" w:sz="0" w:space="0" w:color="auto"/>
      </w:divBdr>
      <w:divsChild>
        <w:div w:id="1785807468">
          <w:marLeft w:val="0"/>
          <w:marRight w:val="0"/>
          <w:marTop w:val="0"/>
          <w:marBottom w:val="0"/>
          <w:divBdr>
            <w:top w:val="none" w:sz="0" w:space="0" w:color="auto"/>
            <w:left w:val="none" w:sz="0" w:space="0" w:color="auto"/>
            <w:bottom w:val="none" w:sz="0" w:space="0" w:color="auto"/>
            <w:right w:val="none" w:sz="0" w:space="0" w:color="auto"/>
          </w:divBdr>
          <w:divsChild>
            <w:div w:id="325671468">
              <w:marLeft w:val="0"/>
              <w:marRight w:val="0"/>
              <w:marTop w:val="0"/>
              <w:marBottom w:val="0"/>
              <w:divBdr>
                <w:top w:val="none" w:sz="0" w:space="0" w:color="auto"/>
                <w:left w:val="none" w:sz="0" w:space="0" w:color="auto"/>
                <w:bottom w:val="single" w:sz="12" w:space="0" w:color="006699"/>
                <w:right w:val="none" w:sz="0" w:space="0" w:color="auto"/>
              </w:divBdr>
              <w:divsChild>
                <w:div w:id="777335774">
                  <w:marLeft w:val="0"/>
                  <w:marRight w:val="0"/>
                  <w:marTop w:val="0"/>
                  <w:marBottom w:val="0"/>
                  <w:divBdr>
                    <w:top w:val="none" w:sz="0" w:space="0" w:color="auto"/>
                    <w:left w:val="none" w:sz="0" w:space="0" w:color="auto"/>
                    <w:bottom w:val="none" w:sz="0" w:space="0" w:color="auto"/>
                    <w:right w:val="none" w:sz="0" w:space="0" w:color="auto"/>
                  </w:divBdr>
                  <w:divsChild>
                    <w:div w:id="1277981802">
                      <w:marLeft w:val="0"/>
                      <w:marRight w:val="0"/>
                      <w:marTop w:val="0"/>
                      <w:marBottom w:val="0"/>
                      <w:divBdr>
                        <w:top w:val="none" w:sz="0" w:space="0" w:color="auto"/>
                        <w:left w:val="none" w:sz="0" w:space="0" w:color="auto"/>
                        <w:bottom w:val="none" w:sz="0" w:space="0" w:color="auto"/>
                        <w:right w:val="none" w:sz="0" w:space="0" w:color="auto"/>
                      </w:divBdr>
                      <w:divsChild>
                        <w:div w:id="792020825">
                          <w:marLeft w:val="0"/>
                          <w:marRight w:val="0"/>
                          <w:marTop w:val="0"/>
                          <w:marBottom w:val="0"/>
                          <w:divBdr>
                            <w:top w:val="none" w:sz="0" w:space="0" w:color="auto"/>
                            <w:left w:val="none" w:sz="0" w:space="0" w:color="auto"/>
                            <w:bottom w:val="none" w:sz="0" w:space="0" w:color="auto"/>
                            <w:right w:val="none" w:sz="0" w:space="0" w:color="auto"/>
                          </w:divBdr>
                          <w:divsChild>
                            <w:div w:id="14461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3611">
                  <w:marLeft w:val="0"/>
                  <w:marRight w:val="0"/>
                  <w:marTop w:val="0"/>
                  <w:marBottom w:val="0"/>
                  <w:divBdr>
                    <w:top w:val="none" w:sz="0" w:space="0" w:color="auto"/>
                    <w:left w:val="none" w:sz="0" w:space="0" w:color="auto"/>
                    <w:bottom w:val="none" w:sz="0" w:space="0" w:color="auto"/>
                    <w:right w:val="none" w:sz="0" w:space="0" w:color="auto"/>
                  </w:divBdr>
                </w:div>
                <w:div w:id="1819689916">
                  <w:marLeft w:val="0"/>
                  <w:marRight w:val="0"/>
                  <w:marTop w:val="0"/>
                  <w:marBottom w:val="0"/>
                  <w:divBdr>
                    <w:top w:val="none" w:sz="0" w:space="0" w:color="auto"/>
                    <w:left w:val="none" w:sz="0" w:space="0" w:color="auto"/>
                    <w:bottom w:val="none" w:sz="0" w:space="0" w:color="auto"/>
                    <w:right w:val="none" w:sz="0" w:space="0" w:color="auto"/>
                  </w:divBdr>
                  <w:divsChild>
                    <w:div w:id="1925333665">
                      <w:marLeft w:val="0"/>
                      <w:marRight w:val="0"/>
                      <w:marTop w:val="0"/>
                      <w:marBottom w:val="0"/>
                      <w:divBdr>
                        <w:top w:val="none" w:sz="0" w:space="0" w:color="auto"/>
                        <w:left w:val="none" w:sz="0" w:space="0" w:color="auto"/>
                        <w:bottom w:val="none" w:sz="0" w:space="0" w:color="auto"/>
                        <w:right w:val="none" w:sz="0" w:space="0" w:color="auto"/>
                      </w:divBdr>
                      <w:divsChild>
                        <w:div w:id="1633436284">
                          <w:marLeft w:val="0"/>
                          <w:marRight w:val="0"/>
                          <w:marTop w:val="0"/>
                          <w:marBottom w:val="0"/>
                          <w:divBdr>
                            <w:top w:val="none" w:sz="0" w:space="0" w:color="auto"/>
                            <w:left w:val="none" w:sz="0" w:space="0" w:color="auto"/>
                            <w:bottom w:val="none" w:sz="0" w:space="0" w:color="auto"/>
                            <w:right w:val="none" w:sz="0" w:space="0" w:color="auto"/>
                          </w:divBdr>
                        </w:div>
                        <w:div w:id="833032378">
                          <w:marLeft w:val="0"/>
                          <w:marRight w:val="0"/>
                          <w:marTop w:val="0"/>
                          <w:marBottom w:val="0"/>
                          <w:divBdr>
                            <w:top w:val="none" w:sz="0" w:space="0" w:color="auto"/>
                            <w:left w:val="none" w:sz="0" w:space="0" w:color="auto"/>
                            <w:bottom w:val="none" w:sz="0" w:space="0" w:color="auto"/>
                            <w:right w:val="none" w:sz="0" w:space="0" w:color="auto"/>
                          </w:divBdr>
                        </w:div>
                        <w:div w:id="1742170649">
                          <w:marLeft w:val="0"/>
                          <w:marRight w:val="0"/>
                          <w:marTop w:val="0"/>
                          <w:marBottom w:val="0"/>
                          <w:divBdr>
                            <w:top w:val="none" w:sz="0" w:space="0" w:color="auto"/>
                            <w:left w:val="none" w:sz="0" w:space="0" w:color="auto"/>
                            <w:bottom w:val="none" w:sz="0" w:space="0" w:color="auto"/>
                            <w:right w:val="none" w:sz="0" w:space="0" w:color="auto"/>
                          </w:divBdr>
                          <w:divsChild>
                            <w:div w:id="101568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76898">
                      <w:marLeft w:val="0"/>
                      <w:marRight w:val="0"/>
                      <w:marTop w:val="0"/>
                      <w:marBottom w:val="0"/>
                      <w:divBdr>
                        <w:top w:val="none" w:sz="0" w:space="0" w:color="auto"/>
                        <w:left w:val="none" w:sz="0" w:space="0" w:color="auto"/>
                        <w:bottom w:val="none" w:sz="0" w:space="0" w:color="auto"/>
                        <w:right w:val="none" w:sz="0" w:space="0" w:color="auto"/>
                      </w:divBdr>
                      <w:divsChild>
                        <w:div w:id="630402629">
                          <w:marLeft w:val="0"/>
                          <w:marRight w:val="0"/>
                          <w:marTop w:val="0"/>
                          <w:marBottom w:val="0"/>
                          <w:divBdr>
                            <w:top w:val="none" w:sz="0" w:space="0" w:color="auto"/>
                            <w:left w:val="none" w:sz="0" w:space="0" w:color="auto"/>
                            <w:bottom w:val="none" w:sz="0" w:space="0" w:color="auto"/>
                            <w:right w:val="none" w:sz="0" w:space="0" w:color="auto"/>
                          </w:divBdr>
                        </w:div>
                        <w:div w:id="704716308">
                          <w:marLeft w:val="0"/>
                          <w:marRight w:val="0"/>
                          <w:marTop w:val="0"/>
                          <w:marBottom w:val="0"/>
                          <w:divBdr>
                            <w:top w:val="none" w:sz="0" w:space="0" w:color="auto"/>
                            <w:left w:val="none" w:sz="0" w:space="0" w:color="auto"/>
                            <w:bottom w:val="none" w:sz="0" w:space="0" w:color="auto"/>
                            <w:right w:val="none" w:sz="0" w:space="0" w:color="auto"/>
                          </w:divBdr>
                        </w:div>
                        <w:div w:id="10112735">
                          <w:marLeft w:val="0"/>
                          <w:marRight w:val="0"/>
                          <w:marTop w:val="0"/>
                          <w:marBottom w:val="0"/>
                          <w:divBdr>
                            <w:top w:val="none" w:sz="0" w:space="0" w:color="auto"/>
                            <w:left w:val="none" w:sz="0" w:space="0" w:color="auto"/>
                            <w:bottom w:val="none" w:sz="0" w:space="0" w:color="auto"/>
                            <w:right w:val="none" w:sz="0" w:space="0" w:color="auto"/>
                          </w:divBdr>
                        </w:div>
                        <w:div w:id="532037250">
                          <w:marLeft w:val="0"/>
                          <w:marRight w:val="0"/>
                          <w:marTop w:val="0"/>
                          <w:marBottom w:val="0"/>
                          <w:divBdr>
                            <w:top w:val="none" w:sz="0" w:space="0" w:color="auto"/>
                            <w:left w:val="none" w:sz="0" w:space="0" w:color="auto"/>
                            <w:bottom w:val="none" w:sz="0" w:space="0" w:color="auto"/>
                            <w:right w:val="none" w:sz="0" w:space="0" w:color="auto"/>
                          </w:divBdr>
                          <w:divsChild>
                            <w:div w:id="166110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317920">
          <w:marLeft w:val="0"/>
          <w:marRight w:val="0"/>
          <w:marTop w:val="0"/>
          <w:marBottom w:val="0"/>
          <w:divBdr>
            <w:top w:val="none" w:sz="0" w:space="0" w:color="auto"/>
            <w:left w:val="none" w:sz="0" w:space="0" w:color="auto"/>
            <w:bottom w:val="none" w:sz="0" w:space="0" w:color="auto"/>
            <w:right w:val="none" w:sz="0" w:space="0" w:color="auto"/>
          </w:divBdr>
          <w:divsChild>
            <w:div w:id="829902901">
              <w:marLeft w:val="0"/>
              <w:marRight w:val="0"/>
              <w:marTop w:val="0"/>
              <w:marBottom w:val="0"/>
              <w:divBdr>
                <w:top w:val="none" w:sz="0" w:space="0" w:color="auto"/>
                <w:left w:val="none" w:sz="0" w:space="0" w:color="auto"/>
                <w:bottom w:val="single" w:sz="6" w:space="12" w:color="333333"/>
                <w:right w:val="none" w:sz="0" w:space="0" w:color="auto"/>
              </w:divBdr>
              <w:divsChild>
                <w:div w:id="792865713">
                  <w:marLeft w:val="0"/>
                  <w:marRight w:val="0"/>
                  <w:marTop w:val="0"/>
                  <w:marBottom w:val="0"/>
                  <w:divBdr>
                    <w:top w:val="none" w:sz="0" w:space="0" w:color="auto"/>
                    <w:left w:val="none" w:sz="0" w:space="0" w:color="auto"/>
                    <w:bottom w:val="none" w:sz="0" w:space="0" w:color="auto"/>
                    <w:right w:val="none" w:sz="0" w:space="0" w:color="auto"/>
                  </w:divBdr>
                  <w:divsChild>
                    <w:div w:id="1147630067">
                      <w:marLeft w:val="0"/>
                      <w:marRight w:val="0"/>
                      <w:marTop w:val="0"/>
                      <w:marBottom w:val="0"/>
                      <w:divBdr>
                        <w:top w:val="none" w:sz="0" w:space="0" w:color="auto"/>
                        <w:left w:val="none" w:sz="0" w:space="0" w:color="auto"/>
                        <w:bottom w:val="none" w:sz="0" w:space="0" w:color="auto"/>
                        <w:right w:val="none" w:sz="0" w:space="0" w:color="auto"/>
                      </w:divBdr>
                      <w:divsChild>
                        <w:div w:id="113401841">
                          <w:marLeft w:val="0"/>
                          <w:marRight w:val="0"/>
                          <w:marTop w:val="0"/>
                          <w:marBottom w:val="0"/>
                          <w:divBdr>
                            <w:top w:val="none" w:sz="0" w:space="0" w:color="auto"/>
                            <w:left w:val="none" w:sz="0" w:space="0" w:color="auto"/>
                            <w:bottom w:val="dotted" w:sz="6" w:space="0" w:color="FEA957"/>
                            <w:right w:val="none" w:sz="0" w:space="0" w:color="auto"/>
                          </w:divBdr>
                          <w:divsChild>
                            <w:div w:id="1680886332">
                              <w:marLeft w:val="0"/>
                              <w:marRight w:val="0"/>
                              <w:marTop w:val="0"/>
                              <w:marBottom w:val="0"/>
                              <w:divBdr>
                                <w:top w:val="none" w:sz="0" w:space="0" w:color="auto"/>
                                <w:left w:val="none" w:sz="0" w:space="0" w:color="auto"/>
                                <w:bottom w:val="none" w:sz="0" w:space="0" w:color="auto"/>
                                <w:right w:val="none" w:sz="0" w:space="0" w:color="auto"/>
                              </w:divBdr>
                              <w:divsChild>
                                <w:div w:id="1605113361">
                                  <w:marLeft w:val="0"/>
                                  <w:marRight w:val="0"/>
                                  <w:marTop w:val="0"/>
                                  <w:marBottom w:val="450"/>
                                  <w:divBdr>
                                    <w:top w:val="none" w:sz="0" w:space="0" w:color="auto"/>
                                    <w:left w:val="none" w:sz="0" w:space="0" w:color="auto"/>
                                    <w:bottom w:val="none" w:sz="0" w:space="0" w:color="auto"/>
                                    <w:right w:val="none" w:sz="0" w:space="0" w:color="auto"/>
                                  </w:divBdr>
                                  <w:divsChild>
                                    <w:div w:id="2026134175">
                                      <w:marLeft w:val="0"/>
                                      <w:marRight w:val="0"/>
                                      <w:marTop w:val="0"/>
                                      <w:marBottom w:val="375"/>
                                      <w:divBdr>
                                        <w:top w:val="none" w:sz="0" w:space="0" w:color="auto"/>
                                        <w:left w:val="none" w:sz="0" w:space="0" w:color="auto"/>
                                        <w:bottom w:val="none" w:sz="0" w:space="0" w:color="auto"/>
                                        <w:right w:val="none" w:sz="0" w:space="0" w:color="auto"/>
                                      </w:divBdr>
                                      <w:divsChild>
                                        <w:div w:id="1236625458">
                                          <w:marLeft w:val="0"/>
                                          <w:marRight w:val="0"/>
                                          <w:marTop w:val="0"/>
                                          <w:marBottom w:val="0"/>
                                          <w:divBdr>
                                            <w:top w:val="none" w:sz="0" w:space="0" w:color="auto"/>
                                            <w:left w:val="none" w:sz="0" w:space="0" w:color="auto"/>
                                            <w:bottom w:val="none" w:sz="0" w:space="0" w:color="auto"/>
                                            <w:right w:val="none" w:sz="0" w:space="0" w:color="auto"/>
                                          </w:divBdr>
                                        </w:div>
                                      </w:divsChild>
                                    </w:div>
                                    <w:div w:id="1086146971">
                                      <w:marLeft w:val="0"/>
                                      <w:marRight w:val="0"/>
                                      <w:marTop w:val="240"/>
                                      <w:marBottom w:val="480"/>
                                      <w:divBdr>
                                        <w:top w:val="none" w:sz="0" w:space="0" w:color="auto"/>
                                        <w:left w:val="none" w:sz="0" w:space="0" w:color="auto"/>
                                        <w:bottom w:val="none" w:sz="0" w:space="0" w:color="auto"/>
                                        <w:right w:val="none" w:sz="0" w:space="0" w:color="auto"/>
                                      </w:divBdr>
                                      <w:divsChild>
                                        <w:div w:id="1015693715">
                                          <w:marLeft w:val="0"/>
                                          <w:marRight w:val="0"/>
                                          <w:marTop w:val="0"/>
                                          <w:marBottom w:val="0"/>
                                          <w:divBdr>
                                            <w:top w:val="single" w:sz="6" w:space="0" w:color="C6C6C6"/>
                                            <w:left w:val="single" w:sz="6" w:space="0" w:color="C6C6C6"/>
                                            <w:bottom w:val="single" w:sz="6" w:space="0" w:color="C6C6C6"/>
                                            <w:right w:val="single" w:sz="6" w:space="0" w:color="C6C6C6"/>
                                          </w:divBdr>
                                        </w:div>
                                        <w:div w:id="86679295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62837174">
                                  <w:marLeft w:val="0"/>
                                  <w:marRight w:val="0"/>
                                  <w:marTop w:val="0"/>
                                  <w:marBottom w:val="450"/>
                                  <w:divBdr>
                                    <w:top w:val="none" w:sz="0" w:space="0" w:color="auto"/>
                                    <w:left w:val="none" w:sz="0" w:space="0" w:color="auto"/>
                                    <w:bottom w:val="none" w:sz="0" w:space="0" w:color="auto"/>
                                    <w:right w:val="none" w:sz="0" w:space="0" w:color="auto"/>
                                  </w:divBdr>
                                  <w:divsChild>
                                    <w:div w:id="101271322">
                                      <w:marLeft w:val="0"/>
                                      <w:marRight w:val="0"/>
                                      <w:marTop w:val="0"/>
                                      <w:marBottom w:val="375"/>
                                      <w:divBdr>
                                        <w:top w:val="none" w:sz="0" w:space="0" w:color="auto"/>
                                        <w:left w:val="none" w:sz="0" w:space="0" w:color="auto"/>
                                        <w:bottom w:val="none" w:sz="0" w:space="0" w:color="auto"/>
                                        <w:right w:val="none" w:sz="0" w:space="0" w:color="auto"/>
                                      </w:divBdr>
                                      <w:divsChild>
                                        <w:div w:id="563881223">
                                          <w:marLeft w:val="0"/>
                                          <w:marRight w:val="0"/>
                                          <w:marTop w:val="0"/>
                                          <w:marBottom w:val="0"/>
                                          <w:divBdr>
                                            <w:top w:val="none" w:sz="0" w:space="0" w:color="auto"/>
                                            <w:left w:val="none" w:sz="0" w:space="0" w:color="auto"/>
                                            <w:bottom w:val="none" w:sz="0" w:space="0" w:color="auto"/>
                                            <w:right w:val="none" w:sz="0" w:space="0" w:color="auto"/>
                                          </w:divBdr>
                                        </w:div>
                                      </w:divsChild>
                                    </w:div>
                                    <w:div w:id="1612009287">
                                      <w:marLeft w:val="0"/>
                                      <w:marRight w:val="0"/>
                                      <w:marTop w:val="240"/>
                                      <w:marBottom w:val="240"/>
                                      <w:divBdr>
                                        <w:top w:val="none" w:sz="0" w:space="0" w:color="auto"/>
                                        <w:left w:val="none" w:sz="0" w:space="0" w:color="auto"/>
                                        <w:bottom w:val="none" w:sz="0" w:space="0" w:color="auto"/>
                                        <w:right w:val="none" w:sz="0" w:space="0" w:color="auto"/>
                                      </w:divBdr>
                                    </w:div>
                                    <w:div w:id="1682196739">
                                      <w:marLeft w:val="0"/>
                                      <w:marRight w:val="0"/>
                                      <w:marTop w:val="240"/>
                                      <w:marBottom w:val="240"/>
                                      <w:divBdr>
                                        <w:top w:val="none" w:sz="0" w:space="0" w:color="auto"/>
                                        <w:left w:val="none" w:sz="0" w:space="0" w:color="auto"/>
                                        <w:bottom w:val="none" w:sz="0" w:space="0" w:color="auto"/>
                                        <w:right w:val="none" w:sz="0" w:space="0" w:color="auto"/>
                                      </w:divBdr>
                                    </w:div>
                                    <w:div w:id="444270596">
                                      <w:marLeft w:val="0"/>
                                      <w:marRight w:val="0"/>
                                      <w:marTop w:val="240"/>
                                      <w:marBottom w:val="240"/>
                                      <w:divBdr>
                                        <w:top w:val="none" w:sz="0" w:space="0" w:color="auto"/>
                                        <w:left w:val="none" w:sz="0" w:space="0" w:color="auto"/>
                                        <w:bottom w:val="none" w:sz="0" w:space="0" w:color="auto"/>
                                        <w:right w:val="none" w:sz="0" w:space="0" w:color="auto"/>
                                      </w:divBdr>
                                    </w:div>
                                    <w:div w:id="826091463">
                                      <w:marLeft w:val="0"/>
                                      <w:marRight w:val="0"/>
                                      <w:marTop w:val="240"/>
                                      <w:marBottom w:val="480"/>
                                      <w:divBdr>
                                        <w:top w:val="none" w:sz="0" w:space="0" w:color="auto"/>
                                        <w:left w:val="none" w:sz="0" w:space="0" w:color="auto"/>
                                        <w:bottom w:val="none" w:sz="0" w:space="0" w:color="auto"/>
                                        <w:right w:val="none" w:sz="0" w:space="0" w:color="auto"/>
                                      </w:divBdr>
                                      <w:divsChild>
                                        <w:div w:id="1935939567">
                                          <w:marLeft w:val="0"/>
                                          <w:marRight w:val="0"/>
                                          <w:marTop w:val="0"/>
                                          <w:marBottom w:val="0"/>
                                          <w:divBdr>
                                            <w:top w:val="single" w:sz="6" w:space="0" w:color="C6C6C6"/>
                                            <w:left w:val="single" w:sz="6" w:space="0" w:color="C6C6C6"/>
                                            <w:bottom w:val="single" w:sz="6" w:space="0" w:color="C6C6C6"/>
                                            <w:right w:val="single" w:sz="6" w:space="0" w:color="C6C6C6"/>
                                          </w:divBdr>
                                        </w:div>
                                        <w:div w:id="1088815192">
                                          <w:marLeft w:val="0"/>
                                          <w:marRight w:val="0"/>
                                          <w:marTop w:val="0"/>
                                          <w:marBottom w:val="0"/>
                                          <w:divBdr>
                                            <w:top w:val="none" w:sz="0" w:space="0" w:color="auto"/>
                                            <w:left w:val="none" w:sz="0" w:space="0" w:color="auto"/>
                                            <w:bottom w:val="dotted" w:sz="6" w:space="6" w:color="999999"/>
                                            <w:right w:val="none" w:sz="0" w:space="0" w:color="auto"/>
                                          </w:divBdr>
                                        </w:div>
                                      </w:divsChild>
                                    </w:div>
                                    <w:div w:id="210071060">
                                      <w:marLeft w:val="0"/>
                                      <w:marRight w:val="0"/>
                                      <w:marTop w:val="240"/>
                                      <w:marBottom w:val="240"/>
                                      <w:divBdr>
                                        <w:top w:val="none" w:sz="0" w:space="0" w:color="auto"/>
                                        <w:left w:val="none" w:sz="0" w:space="0" w:color="auto"/>
                                        <w:bottom w:val="none" w:sz="0" w:space="0" w:color="auto"/>
                                        <w:right w:val="none" w:sz="0" w:space="0" w:color="auto"/>
                                      </w:divBdr>
                                    </w:div>
                                    <w:div w:id="472478970">
                                      <w:marLeft w:val="0"/>
                                      <w:marRight w:val="0"/>
                                      <w:marTop w:val="240"/>
                                      <w:marBottom w:val="240"/>
                                      <w:divBdr>
                                        <w:top w:val="none" w:sz="0" w:space="0" w:color="auto"/>
                                        <w:left w:val="none" w:sz="0" w:space="0" w:color="auto"/>
                                        <w:bottom w:val="none" w:sz="0" w:space="0" w:color="auto"/>
                                        <w:right w:val="none" w:sz="0" w:space="0" w:color="auto"/>
                                      </w:divBdr>
                                    </w:div>
                                    <w:div w:id="1057558251">
                                      <w:marLeft w:val="0"/>
                                      <w:marRight w:val="0"/>
                                      <w:marTop w:val="240"/>
                                      <w:marBottom w:val="240"/>
                                      <w:divBdr>
                                        <w:top w:val="none" w:sz="0" w:space="0" w:color="auto"/>
                                        <w:left w:val="none" w:sz="0" w:space="0" w:color="auto"/>
                                        <w:bottom w:val="none" w:sz="0" w:space="0" w:color="auto"/>
                                        <w:right w:val="none" w:sz="0" w:space="0" w:color="auto"/>
                                      </w:divBdr>
                                    </w:div>
                                    <w:div w:id="1302347071">
                                      <w:marLeft w:val="0"/>
                                      <w:marRight w:val="0"/>
                                      <w:marTop w:val="240"/>
                                      <w:marBottom w:val="240"/>
                                      <w:divBdr>
                                        <w:top w:val="none" w:sz="0" w:space="0" w:color="auto"/>
                                        <w:left w:val="none" w:sz="0" w:space="0" w:color="auto"/>
                                        <w:bottom w:val="none" w:sz="0" w:space="0" w:color="auto"/>
                                        <w:right w:val="none" w:sz="0" w:space="0" w:color="auto"/>
                                      </w:divBdr>
                                    </w:div>
                                    <w:div w:id="854687181">
                                      <w:marLeft w:val="0"/>
                                      <w:marRight w:val="0"/>
                                      <w:marTop w:val="240"/>
                                      <w:marBottom w:val="240"/>
                                      <w:divBdr>
                                        <w:top w:val="none" w:sz="0" w:space="0" w:color="auto"/>
                                        <w:left w:val="none" w:sz="0" w:space="0" w:color="auto"/>
                                        <w:bottom w:val="none" w:sz="0" w:space="0" w:color="auto"/>
                                        <w:right w:val="none" w:sz="0" w:space="0" w:color="auto"/>
                                      </w:divBdr>
                                    </w:div>
                                    <w:div w:id="1174804649">
                                      <w:marLeft w:val="0"/>
                                      <w:marRight w:val="0"/>
                                      <w:marTop w:val="240"/>
                                      <w:marBottom w:val="240"/>
                                      <w:divBdr>
                                        <w:top w:val="none" w:sz="0" w:space="0" w:color="auto"/>
                                        <w:left w:val="none" w:sz="0" w:space="0" w:color="auto"/>
                                        <w:bottom w:val="none" w:sz="0" w:space="0" w:color="auto"/>
                                        <w:right w:val="none" w:sz="0" w:space="0" w:color="auto"/>
                                      </w:divBdr>
                                    </w:div>
                                    <w:div w:id="486630049">
                                      <w:marLeft w:val="0"/>
                                      <w:marRight w:val="0"/>
                                      <w:marTop w:val="240"/>
                                      <w:marBottom w:val="240"/>
                                      <w:divBdr>
                                        <w:top w:val="none" w:sz="0" w:space="0" w:color="auto"/>
                                        <w:left w:val="none" w:sz="0" w:space="0" w:color="auto"/>
                                        <w:bottom w:val="none" w:sz="0" w:space="0" w:color="auto"/>
                                        <w:right w:val="none" w:sz="0" w:space="0" w:color="auto"/>
                                      </w:divBdr>
                                    </w:div>
                                    <w:div w:id="1678969757">
                                      <w:marLeft w:val="0"/>
                                      <w:marRight w:val="0"/>
                                      <w:marTop w:val="240"/>
                                      <w:marBottom w:val="240"/>
                                      <w:divBdr>
                                        <w:top w:val="none" w:sz="0" w:space="0" w:color="auto"/>
                                        <w:left w:val="none" w:sz="0" w:space="0" w:color="auto"/>
                                        <w:bottom w:val="none" w:sz="0" w:space="0" w:color="auto"/>
                                        <w:right w:val="none" w:sz="0" w:space="0" w:color="auto"/>
                                      </w:divBdr>
                                    </w:div>
                                    <w:div w:id="564875270">
                                      <w:marLeft w:val="0"/>
                                      <w:marRight w:val="0"/>
                                      <w:marTop w:val="240"/>
                                      <w:marBottom w:val="240"/>
                                      <w:divBdr>
                                        <w:top w:val="none" w:sz="0" w:space="0" w:color="auto"/>
                                        <w:left w:val="none" w:sz="0" w:space="0" w:color="auto"/>
                                        <w:bottom w:val="none" w:sz="0" w:space="0" w:color="auto"/>
                                        <w:right w:val="none" w:sz="0" w:space="0" w:color="auto"/>
                                      </w:divBdr>
                                    </w:div>
                                    <w:div w:id="283580989">
                                      <w:marLeft w:val="0"/>
                                      <w:marRight w:val="0"/>
                                      <w:marTop w:val="240"/>
                                      <w:marBottom w:val="240"/>
                                      <w:divBdr>
                                        <w:top w:val="none" w:sz="0" w:space="0" w:color="auto"/>
                                        <w:left w:val="none" w:sz="0" w:space="0" w:color="auto"/>
                                        <w:bottom w:val="none" w:sz="0" w:space="0" w:color="auto"/>
                                        <w:right w:val="none" w:sz="0" w:space="0" w:color="auto"/>
                                      </w:divBdr>
                                    </w:div>
                                    <w:div w:id="950746973">
                                      <w:marLeft w:val="0"/>
                                      <w:marRight w:val="0"/>
                                      <w:marTop w:val="240"/>
                                      <w:marBottom w:val="240"/>
                                      <w:divBdr>
                                        <w:top w:val="none" w:sz="0" w:space="0" w:color="auto"/>
                                        <w:left w:val="none" w:sz="0" w:space="0" w:color="auto"/>
                                        <w:bottom w:val="none" w:sz="0" w:space="0" w:color="auto"/>
                                        <w:right w:val="none" w:sz="0" w:space="0" w:color="auto"/>
                                      </w:divBdr>
                                    </w:div>
                                    <w:div w:id="1729836922">
                                      <w:marLeft w:val="0"/>
                                      <w:marRight w:val="0"/>
                                      <w:marTop w:val="240"/>
                                      <w:marBottom w:val="240"/>
                                      <w:divBdr>
                                        <w:top w:val="none" w:sz="0" w:space="0" w:color="auto"/>
                                        <w:left w:val="none" w:sz="0" w:space="0" w:color="auto"/>
                                        <w:bottom w:val="none" w:sz="0" w:space="0" w:color="auto"/>
                                        <w:right w:val="none" w:sz="0" w:space="0" w:color="auto"/>
                                      </w:divBdr>
                                    </w:div>
                                    <w:div w:id="1380781701">
                                      <w:marLeft w:val="0"/>
                                      <w:marRight w:val="0"/>
                                      <w:marTop w:val="240"/>
                                      <w:marBottom w:val="240"/>
                                      <w:divBdr>
                                        <w:top w:val="none" w:sz="0" w:space="0" w:color="auto"/>
                                        <w:left w:val="none" w:sz="0" w:space="0" w:color="auto"/>
                                        <w:bottom w:val="none" w:sz="0" w:space="0" w:color="auto"/>
                                        <w:right w:val="none" w:sz="0" w:space="0" w:color="auto"/>
                                      </w:divBdr>
                                    </w:div>
                                    <w:div w:id="2124374114">
                                      <w:marLeft w:val="0"/>
                                      <w:marRight w:val="0"/>
                                      <w:marTop w:val="240"/>
                                      <w:marBottom w:val="240"/>
                                      <w:divBdr>
                                        <w:top w:val="none" w:sz="0" w:space="0" w:color="auto"/>
                                        <w:left w:val="none" w:sz="0" w:space="0" w:color="auto"/>
                                        <w:bottom w:val="none" w:sz="0" w:space="0" w:color="auto"/>
                                        <w:right w:val="none" w:sz="0" w:space="0" w:color="auto"/>
                                      </w:divBdr>
                                    </w:div>
                                    <w:div w:id="745348559">
                                      <w:marLeft w:val="0"/>
                                      <w:marRight w:val="0"/>
                                      <w:marTop w:val="240"/>
                                      <w:marBottom w:val="240"/>
                                      <w:divBdr>
                                        <w:top w:val="none" w:sz="0" w:space="0" w:color="auto"/>
                                        <w:left w:val="none" w:sz="0" w:space="0" w:color="auto"/>
                                        <w:bottom w:val="none" w:sz="0" w:space="0" w:color="auto"/>
                                        <w:right w:val="none" w:sz="0" w:space="0" w:color="auto"/>
                                      </w:divBdr>
                                    </w:div>
                                  </w:divsChild>
                                </w:div>
                                <w:div w:id="179392403">
                                  <w:marLeft w:val="0"/>
                                  <w:marRight w:val="0"/>
                                  <w:marTop w:val="0"/>
                                  <w:marBottom w:val="450"/>
                                  <w:divBdr>
                                    <w:top w:val="none" w:sz="0" w:space="0" w:color="auto"/>
                                    <w:left w:val="none" w:sz="0" w:space="0" w:color="auto"/>
                                    <w:bottom w:val="none" w:sz="0" w:space="0" w:color="auto"/>
                                    <w:right w:val="none" w:sz="0" w:space="0" w:color="auto"/>
                                  </w:divBdr>
                                  <w:divsChild>
                                    <w:div w:id="2122532954">
                                      <w:marLeft w:val="0"/>
                                      <w:marRight w:val="0"/>
                                      <w:marTop w:val="0"/>
                                      <w:marBottom w:val="375"/>
                                      <w:divBdr>
                                        <w:top w:val="none" w:sz="0" w:space="0" w:color="auto"/>
                                        <w:left w:val="none" w:sz="0" w:space="0" w:color="auto"/>
                                        <w:bottom w:val="none" w:sz="0" w:space="0" w:color="auto"/>
                                        <w:right w:val="none" w:sz="0" w:space="0" w:color="auto"/>
                                      </w:divBdr>
                                      <w:divsChild>
                                        <w:div w:id="253052879">
                                          <w:marLeft w:val="0"/>
                                          <w:marRight w:val="0"/>
                                          <w:marTop w:val="0"/>
                                          <w:marBottom w:val="0"/>
                                          <w:divBdr>
                                            <w:top w:val="none" w:sz="0" w:space="0" w:color="auto"/>
                                            <w:left w:val="none" w:sz="0" w:space="0" w:color="auto"/>
                                            <w:bottom w:val="none" w:sz="0" w:space="0" w:color="auto"/>
                                            <w:right w:val="none" w:sz="0" w:space="0" w:color="auto"/>
                                          </w:divBdr>
                                        </w:div>
                                      </w:divsChild>
                                    </w:div>
                                    <w:div w:id="883296670">
                                      <w:marLeft w:val="0"/>
                                      <w:marRight w:val="0"/>
                                      <w:marTop w:val="0"/>
                                      <w:marBottom w:val="0"/>
                                      <w:divBdr>
                                        <w:top w:val="none" w:sz="0" w:space="0" w:color="auto"/>
                                        <w:left w:val="none" w:sz="0" w:space="0" w:color="auto"/>
                                        <w:bottom w:val="none" w:sz="0" w:space="0" w:color="auto"/>
                                        <w:right w:val="none" w:sz="0" w:space="0" w:color="auto"/>
                                      </w:divBdr>
                                      <w:divsChild>
                                        <w:div w:id="968820786">
                                          <w:marLeft w:val="0"/>
                                          <w:marRight w:val="0"/>
                                          <w:marTop w:val="240"/>
                                          <w:marBottom w:val="240"/>
                                          <w:divBdr>
                                            <w:top w:val="none" w:sz="0" w:space="0" w:color="auto"/>
                                            <w:left w:val="none" w:sz="0" w:space="0" w:color="auto"/>
                                            <w:bottom w:val="none" w:sz="0" w:space="0" w:color="auto"/>
                                            <w:right w:val="none" w:sz="0" w:space="0" w:color="auto"/>
                                          </w:divBdr>
                                        </w:div>
                                        <w:div w:id="1928269890">
                                          <w:marLeft w:val="0"/>
                                          <w:marRight w:val="0"/>
                                          <w:marTop w:val="240"/>
                                          <w:marBottom w:val="240"/>
                                          <w:divBdr>
                                            <w:top w:val="none" w:sz="0" w:space="0" w:color="auto"/>
                                            <w:left w:val="none" w:sz="0" w:space="0" w:color="auto"/>
                                            <w:bottom w:val="none" w:sz="0" w:space="0" w:color="auto"/>
                                            <w:right w:val="none" w:sz="0" w:space="0" w:color="auto"/>
                                          </w:divBdr>
                                        </w:div>
                                        <w:div w:id="1309749066">
                                          <w:marLeft w:val="0"/>
                                          <w:marRight w:val="0"/>
                                          <w:marTop w:val="240"/>
                                          <w:marBottom w:val="240"/>
                                          <w:divBdr>
                                            <w:top w:val="none" w:sz="0" w:space="0" w:color="auto"/>
                                            <w:left w:val="none" w:sz="0" w:space="0" w:color="auto"/>
                                            <w:bottom w:val="none" w:sz="0" w:space="0" w:color="auto"/>
                                            <w:right w:val="none" w:sz="0" w:space="0" w:color="auto"/>
                                          </w:divBdr>
                                        </w:div>
                                        <w:div w:id="805977444">
                                          <w:marLeft w:val="0"/>
                                          <w:marRight w:val="0"/>
                                          <w:marTop w:val="240"/>
                                          <w:marBottom w:val="240"/>
                                          <w:divBdr>
                                            <w:top w:val="none" w:sz="0" w:space="0" w:color="auto"/>
                                            <w:left w:val="none" w:sz="0" w:space="0" w:color="auto"/>
                                            <w:bottom w:val="none" w:sz="0" w:space="0" w:color="auto"/>
                                            <w:right w:val="none" w:sz="0" w:space="0" w:color="auto"/>
                                          </w:divBdr>
                                        </w:div>
                                        <w:div w:id="1035279339">
                                          <w:marLeft w:val="0"/>
                                          <w:marRight w:val="0"/>
                                          <w:marTop w:val="240"/>
                                          <w:marBottom w:val="240"/>
                                          <w:divBdr>
                                            <w:top w:val="none" w:sz="0" w:space="0" w:color="auto"/>
                                            <w:left w:val="none" w:sz="0" w:space="0" w:color="auto"/>
                                            <w:bottom w:val="none" w:sz="0" w:space="0" w:color="auto"/>
                                            <w:right w:val="none" w:sz="0" w:space="0" w:color="auto"/>
                                          </w:divBdr>
                                        </w:div>
                                        <w:div w:id="3477587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5628628">
                                  <w:marLeft w:val="0"/>
                                  <w:marRight w:val="0"/>
                                  <w:marTop w:val="0"/>
                                  <w:marBottom w:val="450"/>
                                  <w:divBdr>
                                    <w:top w:val="none" w:sz="0" w:space="0" w:color="auto"/>
                                    <w:left w:val="none" w:sz="0" w:space="0" w:color="auto"/>
                                    <w:bottom w:val="none" w:sz="0" w:space="0" w:color="auto"/>
                                    <w:right w:val="none" w:sz="0" w:space="0" w:color="auto"/>
                                  </w:divBdr>
                                  <w:divsChild>
                                    <w:div w:id="20785282">
                                      <w:marLeft w:val="0"/>
                                      <w:marRight w:val="0"/>
                                      <w:marTop w:val="0"/>
                                      <w:marBottom w:val="375"/>
                                      <w:divBdr>
                                        <w:top w:val="none" w:sz="0" w:space="0" w:color="auto"/>
                                        <w:left w:val="none" w:sz="0" w:space="0" w:color="auto"/>
                                        <w:bottom w:val="none" w:sz="0" w:space="0" w:color="auto"/>
                                        <w:right w:val="none" w:sz="0" w:space="0" w:color="auto"/>
                                      </w:divBdr>
                                      <w:divsChild>
                                        <w:div w:id="1347172379">
                                          <w:marLeft w:val="0"/>
                                          <w:marRight w:val="0"/>
                                          <w:marTop w:val="0"/>
                                          <w:marBottom w:val="0"/>
                                          <w:divBdr>
                                            <w:top w:val="none" w:sz="0" w:space="0" w:color="auto"/>
                                            <w:left w:val="none" w:sz="0" w:space="0" w:color="auto"/>
                                            <w:bottom w:val="none" w:sz="0" w:space="0" w:color="auto"/>
                                            <w:right w:val="none" w:sz="0" w:space="0" w:color="auto"/>
                                          </w:divBdr>
                                        </w:div>
                                      </w:divsChild>
                                    </w:div>
                                    <w:div w:id="828054321">
                                      <w:marLeft w:val="0"/>
                                      <w:marRight w:val="0"/>
                                      <w:marTop w:val="0"/>
                                      <w:marBottom w:val="0"/>
                                      <w:divBdr>
                                        <w:top w:val="none" w:sz="0" w:space="0" w:color="auto"/>
                                        <w:left w:val="none" w:sz="0" w:space="0" w:color="auto"/>
                                        <w:bottom w:val="none" w:sz="0" w:space="0" w:color="auto"/>
                                        <w:right w:val="none" w:sz="0" w:space="0" w:color="auto"/>
                                      </w:divBdr>
                                      <w:divsChild>
                                        <w:div w:id="301010986">
                                          <w:marLeft w:val="0"/>
                                          <w:marRight w:val="0"/>
                                          <w:marTop w:val="240"/>
                                          <w:marBottom w:val="240"/>
                                          <w:divBdr>
                                            <w:top w:val="none" w:sz="0" w:space="0" w:color="auto"/>
                                            <w:left w:val="none" w:sz="0" w:space="0" w:color="auto"/>
                                            <w:bottom w:val="none" w:sz="0" w:space="0" w:color="auto"/>
                                            <w:right w:val="none" w:sz="0" w:space="0" w:color="auto"/>
                                          </w:divBdr>
                                        </w:div>
                                        <w:div w:id="869994257">
                                          <w:marLeft w:val="0"/>
                                          <w:marRight w:val="0"/>
                                          <w:marTop w:val="240"/>
                                          <w:marBottom w:val="240"/>
                                          <w:divBdr>
                                            <w:top w:val="none" w:sz="0" w:space="0" w:color="auto"/>
                                            <w:left w:val="none" w:sz="0" w:space="0" w:color="auto"/>
                                            <w:bottom w:val="none" w:sz="0" w:space="0" w:color="auto"/>
                                            <w:right w:val="none" w:sz="0" w:space="0" w:color="auto"/>
                                          </w:divBdr>
                                        </w:div>
                                        <w:div w:id="192310556">
                                          <w:marLeft w:val="0"/>
                                          <w:marRight w:val="0"/>
                                          <w:marTop w:val="240"/>
                                          <w:marBottom w:val="240"/>
                                          <w:divBdr>
                                            <w:top w:val="none" w:sz="0" w:space="0" w:color="auto"/>
                                            <w:left w:val="none" w:sz="0" w:space="0" w:color="auto"/>
                                            <w:bottom w:val="none" w:sz="0" w:space="0" w:color="auto"/>
                                            <w:right w:val="none" w:sz="0" w:space="0" w:color="auto"/>
                                          </w:divBdr>
                                        </w:div>
                                        <w:div w:id="88357815">
                                          <w:marLeft w:val="0"/>
                                          <w:marRight w:val="0"/>
                                          <w:marTop w:val="240"/>
                                          <w:marBottom w:val="240"/>
                                          <w:divBdr>
                                            <w:top w:val="none" w:sz="0" w:space="0" w:color="auto"/>
                                            <w:left w:val="none" w:sz="0" w:space="0" w:color="auto"/>
                                            <w:bottom w:val="none" w:sz="0" w:space="0" w:color="auto"/>
                                            <w:right w:val="none" w:sz="0" w:space="0" w:color="auto"/>
                                          </w:divBdr>
                                        </w:div>
                                        <w:div w:id="1697735500">
                                          <w:marLeft w:val="0"/>
                                          <w:marRight w:val="0"/>
                                          <w:marTop w:val="240"/>
                                          <w:marBottom w:val="240"/>
                                          <w:divBdr>
                                            <w:top w:val="none" w:sz="0" w:space="0" w:color="auto"/>
                                            <w:left w:val="none" w:sz="0" w:space="0" w:color="auto"/>
                                            <w:bottom w:val="none" w:sz="0" w:space="0" w:color="auto"/>
                                            <w:right w:val="none" w:sz="0" w:space="0" w:color="auto"/>
                                          </w:divBdr>
                                        </w:div>
                                        <w:div w:id="197621249">
                                          <w:marLeft w:val="0"/>
                                          <w:marRight w:val="0"/>
                                          <w:marTop w:val="240"/>
                                          <w:marBottom w:val="240"/>
                                          <w:divBdr>
                                            <w:top w:val="none" w:sz="0" w:space="0" w:color="auto"/>
                                            <w:left w:val="none" w:sz="0" w:space="0" w:color="auto"/>
                                            <w:bottom w:val="none" w:sz="0" w:space="0" w:color="auto"/>
                                            <w:right w:val="none" w:sz="0" w:space="0" w:color="auto"/>
                                          </w:divBdr>
                                        </w:div>
                                      </w:divsChild>
                                    </w:div>
                                    <w:div w:id="1489638185">
                                      <w:marLeft w:val="0"/>
                                      <w:marRight w:val="0"/>
                                      <w:marTop w:val="0"/>
                                      <w:marBottom w:val="0"/>
                                      <w:divBdr>
                                        <w:top w:val="none" w:sz="0" w:space="0" w:color="auto"/>
                                        <w:left w:val="none" w:sz="0" w:space="0" w:color="auto"/>
                                        <w:bottom w:val="none" w:sz="0" w:space="0" w:color="auto"/>
                                        <w:right w:val="none" w:sz="0" w:space="0" w:color="auto"/>
                                      </w:divBdr>
                                      <w:divsChild>
                                        <w:div w:id="1116604691">
                                          <w:marLeft w:val="0"/>
                                          <w:marRight w:val="0"/>
                                          <w:marTop w:val="240"/>
                                          <w:marBottom w:val="240"/>
                                          <w:divBdr>
                                            <w:top w:val="none" w:sz="0" w:space="0" w:color="auto"/>
                                            <w:left w:val="none" w:sz="0" w:space="0" w:color="auto"/>
                                            <w:bottom w:val="none" w:sz="0" w:space="0" w:color="auto"/>
                                            <w:right w:val="none" w:sz="0" w:space="0" w:color="auto"/>
                                          </w:divBdr>
                                        </w:div>
                                        <w:div w:id="993722782">
                                          <w:marLeft w:val="0"/>
                                          <w:marRight w:val="0"/>
                                          <w:marTop w:val="240"/>
                                          <w:marBottom w:val="240"/>
                                          <w:divBdr>
                                            <w:top w:val="none" w:sz="0" w:space="0" w:color="auto"/>
                                            <w:left w:val="none" w:sz="0" w:space="0" w:color="auto"/>
                                            <w:bottom w:val="none" w:sz="0" w:space="0" w:color="auto"/>
                                            <w:right w:val="none" w:sz="0" w:space="0" w:color="auto"/>
                                          </w:divBdr>
                                        </w:div>
                                        <w:div w:id="491144617">
                                          <w:marLeft w:val="0"/>
                                          <w:marRight w:val="0"/>
                                          <w:marTop w:val="240"/>
                                          <w:marBottom w:val="240"/>
                                          <w:divBdr>
                                            <w:top w:val="none" w:sz="0" w:space="0" w:color="auto"/>
                                            <w:left w:val="none" w:sz="0" w:space="0" w:color="auto"/>
                                            <w:bottom w:val="none" w:sz="0" w:space="0" w:color="auto"/>
                                            <w:right w:val="none" w:sz="0" w:space="0" w:color="auto"/>
                                          </w:divBdr>
                                        </w:div>
                                        <w:div w:id="66877168">
                                          <w:marLeft w:val="0"/>
                                          <w:marRight w:val="0"/>
                                          <w:marTop w:val="240"/>
                                          <w:marBottom w:val="240"/>
                                          <w:divBdr>
                                            <w:top w:val="none" w:sz="0" w:space="0" w:color="auto"/>
                                            <w:left w:val="none" w:sz="0" w:space="0" w:color="auto"/>
                                            <w:bottom w:val="none" w:sz="0" w:space="0" w:color="auto"/>
                                            <w:right w:val="none" w:sz="0" w:space="0" w:color="auto"/>
                                          </w:divBdr>
                                        </w:div>
                                        <w:div w:id="143162512">
                                          <w:marLeft w:val="0"/>
                                          <w:marRight w:val="0"/>
                                          <w:marTop w:val="240"/>
                                          <w:marBottom w:val="240"/>
                                          <w:divBdr>
                                            <w:top w:val="none" w:sz="0" w:space="0" w:color="auto"/>
                                            <w:left w:val="none" w:sz="0" w:space="0" w:color="auto"/>
                                            <w:bottom w:val="none" w:sz="0" w:space="0" w:color="auto"/>
                                            <w:right w:val="none" w:sz="0" w:space="0" w:color="auto"/>
                                          </w:divBdr>
                                        </w:div>
                                        <w:div w:id="1519613115">
                                          <w:marLeft w:val="0"/>
                                          <w:marRight w:val="0"/>
                                          <w:marTop w:val="240"/>
                                          <w:marBottom w:val="240"/>
                                          <w:divBdr>
                                            <w:top w:val="none" w:sz="0" w:space="0" w:color="auto"/>
                                            <w:left w:val="none" w:sz="0" w:space="0" w:color="auto"/>
                                            <w:bottom w:val="none" w:sz="0" w:space="0" w:color="auto"/>
                                            <w:right w:val="none" w:sz="0" w:space="0" w:color="auto"/>
                                          </w:divBdr>
                                        </w:div>
                                        <w:div w:id="1693385729">
                                          <w:marLeft w:val="0"/>
                                          <w:marRight w:val="0"/>
                                          <w:marTop w:val="240"/>
                                          <w:marBottom w:val="240"/>
                                          <w:divBdr>
                                            <w:top w:val="none" w:sz="0" w:space="0" w:color="auto"/>
                                            <w:left w:val="none" w:sz="0" w:space="0" w:color="auto"/>
                                            <w:bottom w:val="none" w:sz="0" w:space="0" w:color="auto"/>
                                            <w:right w:val="none" w:sz="0" w:space="0" w:color="auto"/>
                                          </w:divBdr>
                                        </w:div>
                                        <w:div w:id="740103146">
                                          <w:marLeft w:val="0"/>
                                          <w:marRight w:val="0"/>
                                          <w:marTop w:val="240"/>
                                          <w:marBottom w:val="240"/>
                                          <w:divBdr>
                                            <w:top w:val="none" w:sz="0" w:space="0" w:color="auto"/>
                                            <w:left w:val="none" w:sz="0" w:space="0" w:color="auto"/>
                                            <w:bottom w:val="none" w:sz="0" w:space="0" w:color="auto"/>
                                            <w:right w:val="none" w:sz="0" w:space="0" w:color="auto"/>
                                          </w:divBdr>
                                        </w:div>
                                        <w:div w:id="1951274333">
                                          <w:marLeft w:val="0"/>
                                          <w:marRight w:val="0"/>
                                          <w:marTop w:val="240"/>
                                          <w:marBottom w:val="240"/>
                                          <w:divBdr>
                                            <w:top w:val="none" w:sz="0" w:space="0" w:color="auto"/>
                                            <w:left w:val="none" w:sz="0" w:space="0" w:color="auto"/>
                                            <w:bottom w:val="none" w:sz="0" w:space="0" w:color="auto"/>
                                            <w:right w:val="none" w:sz="0" w:space="0" w:color="auto"/>
                                          </w:divBdr>
                                        </w:div>
                                        <w:div w:id="761415380">
                                          <w:marLeft w:val="0"/>
                                          <w:marRight w:val="0"/>
                                          <w:marTop w:val="240"/>
                                          <w:marBottom w:val="240"/>
                                          <w:divBdr>
                                            <w:top w:val="none" w:sz="0" w:space="0" w:color="auto"/>
                                            <w:left w:val="none" w:sz="0" w:space="0" w:color="auto"/>
                                            <w:bottom w:val="none" w:sz="0" w:space="0" w:color="auto"/>
                                            <w:right w:val="none" w:sz="0" w:space="0" w:color="auto"/>
                                          </w:divBdr>
                                        </w:div>
                                        <w:div w:id="1654681944">
                                          <w:marLeft w:val="0"/>
                                          <w:marRight w:val="0"/>
                                          <w:marTop w:val="240"/>
                                          <w:marBottom w:val="240"/>
                                          <w:divBdr>
                                            <w:top w:val="none" w:sz="0" w:space="0" w:color="auto"/>
                                            <w:left w:val="none" w:sz="0" w:space="0" w:color="auto"/>
                                            <w:bottom w:val="none" w:sz="0" w:space="0" w:color="auto"/>
                                            <w:right w:val="none" w:sz="0" w:space="0" w:color="auto"/>
                                          </w:divBdr>
                                        </w:div>
                                        <w:div w:id="1900742652">
                                          <w:marLeft w:val="0"/>
                                          <w:marRight w:val="0"/>
                                          <w:marTop w:val="240"/>
                                          <w:marBottom w:val="480"/>
                                          <w:divBdr>
                                            <w:top w:val="none" w:sz="0" w:space="0" w:color="auto"/>
                                            <w:left w:val="none" w:sz="0" w:space="0" w:color="auto"/>
                                            <w:bottom w:val="none" w:sz="0" w:space="0" w:color="auto"/>
                                            <w:right w:val="none" w:sz="0" w:space="0" w:color="auto"/>
                                          </w:divBdr>
                                          <w:divsChild>
                                            <w:div w:id="1025398962">
                                              <w:marLeft w:val="0"/>
                                              <w:marRight w:val="0"/>
                                              <w:marTop w:val="0"/>
                                              <w:marBottom w:val="0"/>
                                              <w:divBdr>
                                                <w:top w:val="single" w:sz="6" w:space="0" w:color="C6C6C6"/>
                                                <w:left w:val="single" w:sz="6" w:space="0" w:color="C6C6C6"/>
                                                <w:bottom w:val="single" w:sz="6" w:space="0" w:color="C6C6C6"/>
                                                <w:right w:val="single" w:sz="6" w:space="0" w:color="C6C6C6"/>
                                              </w:divBdr>
                                            </w:div>
                                            <w:div w:id="131297949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31220129">
                                  <w:marLeft w:val="0"/>
                                  <w:marRight w:val="0"/>
                                  <w:marTop w:val="0"/>
                                  <w:marBottom w:val="450"/>
                                  <w:divBdr>
                                    <w:top w:val="none" w:sz="0" w:space="0" w:color="auto"/>
                                    <w:left w:val="none" w:sz="0" w:space="0" w:color="auto"/>
                                    <w:bottom w:val="none" w:sz="0" w:space="0" w:color="auto"/>
                                    <w:right w:val="none" w:sz="0" w:space="0" w:color="auto"/>
                                  </w:divBdr>
                                  <w:divsChild>
                                    <w:div w:id="736056637">
                                      <w:marLeft w:val="0"/>
                                      <w:marRight w:val="0"/>
                                      <w:marTop w:val="0"/>
                                      <w:marBottom w:val="375"/>
                                      <w:divBdr>
                                        <w:top w:val="none" w:sz="0" w:space="0" w:color="auto"/>
                                        <w:left w:val="none" w:sz="0" w:space="0" w:color="auto"/>
                                        <w:bottom w:val="none" w:sz="0" w:space="0" w:color="auto"/>
                                        <w:right w:val="none" w:sz="0" w:space="0" w:color="auto"/>
                                      </w:divBdr>
                                      <w:divsChild>
                                        <w:div w:id="1626810702">
                                          <w:marLeft w:val="0"/>
                                          <w:marRight w:val="0"/>
                                          <w:marTop w:val="0"/>
                                          <w:marBottom w:val="0"/>
                                          <w:divBdr>
                                            <w:top w:val="none" w:sz="0" w:space="0" w:color="auto"/>
                                            <w:left w:val="none" w:sz="0" w:space="0" w:color="auto"/>
                                            <w:bottom w:val="none" w:sz="0" w:space="0" w:color="auto"/>
                                            <w:right w:val="none" w:sz="0" w:space="0" w:color="auto"/>
                                          </w:divBdr>
                                        </w:div>
                                      </w:divsChild>
                                    </w:div>
                                    <w:div w:id="931859898">
                                      <w:marLeft w:val="0"/>
                                      <w:marRight w:val="0"/>
                                      <w:marTop w:val="0"/>
                                      <w:marBottom w:val="0"/>
                                      <w:divBdr>
                                        <w:top w:val="none" w:sz="0" w:space="0" w:color="auto"/>
                                        <w:left w:val="none" w:sz="0" w:space="0" w:color="auto"/>
                                        <w:bottom w:val="none" w:sz="0" w:space="0" w:color="auto"/>
                                        <w:right w:val="none" w:sz="0" w:space="0" w:color="auto"/>
                                      </w:divBdr>
                                      <w:divsChild>
                                        <w:div w:id="827400025">
                                          <w:marLeft w:val="0"/>
                                          <w:marRight w:val="0"/>
                                          <w:marTop w:val="240"/>
                                          <w:marBottom w:val="240"/>
                                          <w:divBdr>
                                            <w:top w:val="none" w:sz="0" w:space="0" w:color="auto"/>
                                            <w:left w:val="none" w:sz="0" w:space="0" w:color="auto"/>
                                            <w:bottom w:val="none" w:sz="0" w:space="0" w:color="auto"/>
                                            <w:right w:val="none" w:sz="0" w:space="0" w:color="auto"/>
                                          </w:divBdr>
                                        </w:div>
                                        <w:div w:id="933778544">
                                          <w:marLeft w:val="0"/>
                                          <w:marRight w:val="0"/>
                                          <w:marTop w:val="240"/>
                                          <w:marBottom w:val="240"/>
                                          <w:divBdr>
                                            <w:top w:val="none" w:sz="0" w:space="0" w:color="auto"/>
                                            <w:left w:val="none" w:sz="0" w:space="0" w:color="auto"/>
                                            <w:bottom w:val="none" w:sz="0" w:space="0" w:color="auto"/>
                                            <w:right w:val="none" w:sz="0" w:space="0" w:color="auto"/>
                                          </w:divBdr>
                                        </w:div>
                                        <w:div w:id="198011643">
                                          <w:marLeft w:val="0"/>
                                          <w:marRight w:val="0"/>
                                          <w:marTop w:val="240"/>
                                          <w:marBottom w:val="480"/>
                                          <w:divBdr>
                                            <w:top w:val="none" w:sz="0" w:space="0" w:color="auto"/>
                                            <w:left w:val="none" w:sz="0" w:space="0" w:color="auto"/>
                                            <w:bottom w:val="none" w:sz="0" w:space="0" w:color="auto"/>
                                            <w:right w:val="none" w:sz="0" w:space="0" w:color="auto"/>
                                          </w:divBdr>
                                          <w:divsChild>
                                            <w:div w:id="1862546866">
                                              <w:marLeft w:val="0"/>
                                              <w:marRight w:val="0"/>
                                              <w:marTop w:val="0"/>
                                              <w:marBottom w:val="0"/>
                                              <w:divBdr>
                                                <w:top w:val="single" w:sz="6" w:space="0" w:color="C6C6C6"/>
                                                <w:left w:val="single" w:sz="6" w:space="0" w:color="C6C6C6"/>
                                                <w:bottom w:val="single" w:sz="6" w:space="0" w:color="C6C6C6"/>
                                                <w:right w:val="single" w:sz="6" w:space="0" w:color="C6C6C6"/>
                                              </w:divBdr>
                                            </w:div>
                                            <w:div w:id="297154297">
                                              <w:marLeft w:val="0"/>
                                              <w:marRight w:val="0"/>
                                              <w:marTop w:val="0"/>
                                              <w:marBottom w:val="0"/>
                                              <w:divBdr>
                                                <w:top w:val="none" w:sz="0" w:space="0" w:color="auto"/>
                                                <w:left w:val="none" w:sz="0" w:space="0" w:color="auto"/>
                                                <w:bottom w:val="dotted" w:sz="6" w:space="6" w:color="999999"/>
                                                <w:right w:val="none" w:sz="0" w:space="0" w:color="auto"/>
                                              </w:divBdr>
                                            </w:div>
                                          </w:divsChild>
                                        </w:div>
                                        <w:div w:id="632517578">
                                          <w:marLeft w:val="0"/>
                                          <w:marRight w:val="0"/>
                                          <w:marTop w:val="240"/>
                                          <w:marBottom w:val="480"/>
                                          <w:divBdr>
                                            <w:top w:val="none" w:sz="0" w:space="0" w:color="auto"/>
                                            <w:left w:val="none" w:sz="0" w:space="0" w:color="auto"/>
                                            <w:bottom w:val="none" w:sz="0" w:space="0" w:color="auto"/>
                                            <w:right w:val="none" w:sz="0" w:space="0" w:color="auto"/>
                                          </w:divBdr>
                                          <w:divsChild>
                                            <w:div w:id="195432696">
                                              <w:marLeft w:val="0"/>
                                              <w:marRight w:val="0"/>
                                              <w:marTop w:val="0"/>
                                              <w:marBottom w:val="0"/>
                                              <w:divBdr>
                                                <w:top w:val="single" w:sz="6" w:space="0" w:color="C6C6C6"/>
                                                <w:left w:val="single" w:sz="6" w:space="0" w:color="C6C6C6"/>
                                                <w:bottom w:val="single" w:sz="6" w:space="0" w:color="C6C6C6"/>
                                                <w:right w:val="single" w:sz="6" w:space="0" w:color="C6C6C6"/>
                                              </w:divBdr>
                                            </w:div>
                                            <w:div w:id="2032022489">
                                              <w:marLeft w:val="0"/>
                                              <w:marRight w:val="0"/>
                                              <w:marTop w:val="0"/>
                                              <w:marBottom w:val="0"/>
                                              <w:divBdr>
                                                <w:top w:val="none" w:sz="0" w:space="0" w:color="auto"/>
                                                <w:left w:val="none" w:sz="0" w:space="0" w:color="auto"/>
                                                <w:bottom w:val="dotted" w:sz="6" w:space="6" w:color="999999"/>
                                                <w:right w:val="none" w:sz="0" w:space="0" w:color="auto"/>
                                              </w:divBdr>
                                            </w:div>
                                          </w:divsChild>
                                        </w:div>
                                        <w:div w:id="744768385">
                                          <w:marLeft w:val="0"/>
                                          <w:marRight w:val="0"/>
                                          <w:marTop w:val="240"/>
                                          <w:marBottom w:val="480"/>
                                          <w:divBdr>
                                            <w:top w:val="none" w:sz="0" w:space="0" w:color="auto"/>
                                            <w:left w:val="none" w:sz="0" w:space="0" w:color="auto"/>
                                            <w:bottom w:val="none" w:sz="0" w:space="0" w:color="auto"/>
                                            <w:right w:val="none" w:sz="0" w:space="0" w:color="auto"/>
                                          </w:divBdr>
                                          <w:divsChild>
                                            <w:div w:id="1809978865">
                                              <w:marLeft w:val="0"/>
                                              <w:marRight w:val="0"/>
                                              <w:marTop w:val="0"/>
                                              <w:marBottom w:val="0"/>
                                              <w:divBdr>
                                                <w:top w:val="single" w:sz="6" w:space="0" w:color="C6C6C6"/>
                                                <w:left w:val="single" w:sz="6" w:space="0" w:color="C6C6C6"/>
                                                <w:bottom w:val="single" w:sz="6" w:space="0" w:color="C6C6C6"/>
                                                <w:right w:val="single" w:sz="6" w:space="0" w:color="C6C6C6"/>
                                              </w:divBdr>
                                            </w:div>
                                            <w:div w:id="105397017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00555593">
                                      <w:marLeft w:val="0"/>
                                      <w:marRight w:val="0"/>
                                      <w:marTop w:val="0"/>
                                      <w:marBottom w:val="0"/>
                                      <w:divBdr>
                                        <w:top w:val="none" w:sz="0" w:space="0" w:color="auto"/>
                                        <w:left w:val="none" w:sz="0" w:space="0" w:color="auto"/>
                                        <w:bottom w:val="none" w:sz="0" w:space="0" w:color="auto"/>
                                        <w:right w:val="none" w:sz="0" w:space="0" w:color="auto"/>
                                      </w:divBdr>
                                      <w:divsChild>
                                        <w:div w:id="751245465">
                                          <w:marLeft w:val="0"/>
                                          <w:marRight w:val="0"/>
                                          <w:marTop w:val="240"/>
                                          <w:marBottom w:val="240"/>
                                          <w:divBdr>
                                            <w:top w:val="none" w:sz="0" w:space="0" w:color="auto"/>
                                            <w:left w:val="none" w:sz="0" w:space="0" w:color="auto"/>
                                            <w:bottom w:val="none" w:sz="0" w:space="0" w:color="auto"/>
                                            <w:right w:val="none" w:sz="0" w:space="0" w:color="auto"/>
                                          </w:divBdr>
                                        </w:div>
                                      </w:divsChild>
                                    </w:div>
                                    <w:div w:id="1419868311">
                                      <w:marLeft w:val="0"/>
                                      <w:marRight w:val="0"/>
                                      <w:marTop w:val="0"/>
                                      <w:marBottom w:val="0"/>
                                      <w:divBdr>
                                        <w:top w:val="none" w:sz="0" w:space="0" w:color="auto"/>
                                        <w:left w:val="none" w:sz="0" w:space="0" w:color="auto"/>
                                        <w:bottom w:val="none" w:sz="0" w:space="0" w:color="auto"/>
                                        <w:right w:val="none" w:sz="0" w:space="0" w:color="auto"/>
                                      </w:divBdr>
                                      <w:divsChild>
                                        <w:div w:id="747576182">
                                          <w:marLeft w:val="0"/>
                                          <w:marRight w:val="0"/>
                                          <w:marTop w:val="240"/>
                                          <w:marBottom w:val="240"/>
                                          <w:divBdr>
                                            <w:top w:val="none" w:sz="0" w:space="0" w:color="auto"/>
                                            <w:left w:val="none" w:sz="0" w:space="0" w:color="auto"/>
                                            <w:bottom w:val="none" w:sz="0" w:space="0" w:color="auto"/>
                                            <w:right w:val="none" w:sz="0" w:space="0" w:color="auto"/>
                                          </w:divBdr>
                                        </w:div>
                                        <w:div w:id="509876956">
                                          <w:marLeft w:val="0"/>
                                          <w:marRight w:val="0"/>
                                          <w:marTop w:val="240"/>
                                          <w:marBottom w:val="240"/>
                                          <w:divBdr>
                                            <w:top w:val="none" w:sz="0" w:space="0" w:color="auto"/>
                                            <w:left w:val="none" w:sz="0" w:space="0" w:color="auto"/>
                                            <w:bottom w:val="none" w:sz="0" w:space="0" w:color="auto"/>
                                            <w:right w:val="none" w:sz="0" w:space="0" w:color="auto"/>
                                          </w:divBdr>
                                        </w:div>
                                        <w:div w:id="190923876">
                                          <w:marLeft w:val="0"/>
                                          <w:marRight w:val="0"/>
                                          <w:marTop w:val="240"/>
                                          <w:marBottom w:val="240"/>
                                          <w:divBdr>
                                            <w:top w:val="none" w:sz="0" w:space="0" w:color="auto"/>
                                            <w:left w:val="none" w:sz="0" w:space="0" w:color="auto"/>
                                            <w:bottom w:val="none" w:sz="0" w:space="0" w:color="auto"/>
                                            <w:right w:val="none" w:sz="0" w:space="0" w:color="auto"/>
                                          </w:divBdr>
                                        </w:div>
                                      </w:divsChild>
                                    </w:div>
                                    <w:div w:id="1075128289">
                                      <w:marLeft w:val="0"/>
                                      <w:marRight w:val="0"/>
                                      <w:marTop w:val="0"/>
                                      <w:marBottom w:val="0"/>
                                      <w:divBdr>
                                        <w:top w:val="none" w:sz="0" w:space="0" w:color="auto"/>
                                        <w:left w:val="none" w:sz="0" w:space="0" w:color="auto"/>
                                        <w:bottom w:val="none" w:sz="0" w:space="0" w:color="auto"/>
                                        <w:right w:val="none" w:sz="0" w:space="0" w:color="auto"/>
                                      </w:divBdr>
                                      <w:divsChild>
                                        <w:div w:id="410009421">
                                          <w:marLeft w:val="0"/>
                                          <w:marRight w:val="0"/>
                                          <w:marTop w:val="240"/>
                                          <w:marBottom w:val="480"/>
                                          <w:divBdr>
                                            <w:top w:val="none" w:sz="0" w:space="0" w:color="auto"/>
                                            <w:left w:val="none" w:sz="0" w:space="0" w:color="auto"/>
                                            <w:bottom w:val="none" w:sz="0" w:space="0" w:color="auto"/>
                                            <w:right w:val="none" w:sz="0" w:space="0" w:color="auto"/>
                                          </w:divBdr>
                                          <w:divsChild>
                                            <w:div w:id="1126241511">
                                              <w:marLeft w:val="0"/>
                                              <w:marRight w:val="0"/>
                                              <w:marTop w:val="0"/>
                                              <w:marBottom w:val="0"/>
                                              <w:divBdr>
                                                <w:top w:val="single" w:sz="6" w:space="0" w:color="C6C6C6"/>
                                                <w:left w:val="single" w:sz="6" w:space="0" w:color="C6C6C6"/>
                                                <w:bottom w:val="single" w:sz="6" w:space="0" w:color="C6C6C6"/>
                                                <w:right w:val="single" w:sz="6" w:space="0" w:color="C6C6C6"/>
                                              </w:divBdr>
                                            </w:div>
                                            <w:div w:id="44449590">
                                              <w:marLeft w:val="0"/>
                                              <w:marRight w:val="0"/>
                                              <w:marTop w:val="0"/>
                                              <w:marBottom w:val="0"/>
                                              <w:divBdr>
                                                <w:top w:val="none" w:sz="0" w:space="0" w:color="auto"/>
                                                <w:left w:val="none" w:sz="0" w:space="0" w:color="auto"/>
                                                <w:bottom w:val="dotted" w:sz="6" w:space="6" w:color="999999"/>
                                                <w:right w:val="none" w:sz="0" w:space="0" w:color="auto"/>
                                              </w:divBdr>
                                            </w:div>
                                          </w:divsChild>
                                        </w:div>
                                        <w:div w:id="1146700937">
                                          <w:marLeft w:val="0"/>
                                          <w:marRight w:val="0"/>
                                          <w:marTop w:val="240"/>
                                          <w:marBottom w:val="480"/>
                                          <w:divBdr>
                                            <w:top w:val="none" w:sz="0" w:space="0" w:color="auto"/>
                                            <w:left w:val="none" w:sz="0" w:space="0" w:color="auto"/>
                                            <w:bottom w:val="none" w:sz="0" w:space="0" w:color="auto"/>
                                            <w:right w:val="none" w:sz="0" w:space="0" w:color="auto"/>
                                          </w:divBdr>
                                          <w:divsChild>
                                            <w:div w:id="2038847166">
                                              <w:marLeft w:val="0"/>
                                              <w:marRight w:val="0"/>
                                              <w:marTop w:val="0"/>
                                              <w:marBottom w:val="0"/>
                                              <w:divBdr>
                                                <w:top w:val="none" w:sz="0" w:space="0" w:color="auto"/>
                                                <w:left w:val="none" w:sz="0" w:space="0" w:color="auto"/>
                                                <w:bottom w:val="dotted" w:sz="6" w:space="6" w:color="999999"/>
                                                <w:right w:val="none" w:sz="0" w:space="0" w:color="auto"/>
                                              </w:divBdr>
                                            </w:div>
                                            <w:div w:id="213085753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09231204">
                                          <w:marLeft w:val="0"/>
                                          <w:marRight w:val="0"/>
                                          <w:marTop w:val="240"/>
                                          <w:marBottom w:val="480"/>
                                          <w:divBdr>
                                            <w:top w:val="none" w:sz="0" w:space="0" w:color="auto"/>
                                            <w:left w:val="none" w:sz="0" w:space="0" w:color="auto"/>
                                            <w:bottom w:val="none" w:sz="0" w:space="0" w:color="auto"/>
                                            <w:right w:val="none" w:sz="0" w:space="0" w:color="auto"/>
                                          </w:divBdr>
                                          <w:divsChild>
                                            <w:div w:id="1482503895">
                                              <w:marLeft w:val="0"/>
                                              <w:marRight w:val="0"/>
                                              <w:marTop w:val="0"/>
                                              <w:marBottom w:val="0"/>
                                              <w:divBdr>
                                                <w:top w:val="none" w:sz="0" w:space="0" w:color="auto"/>
                                                <w:left w:val="none" w:sz="0" w:space="0" w:color="auto"/>
                                                <w:bottom w:val="dotted" w:sz="6" w:space="6" w:color="999999"/>
                                                <w:right w:val="none" w:sz="0" w:space="0" w:color="auto"/>
                                              </w:divBdr>
                                            </w:div>
                                            <w:div w:id="192113787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985815615">
                                      <w:marLeft w:val="0"/>
                                      <w:marRight w:val="0"/>
                                      <w:marTop w:val="0"/>
                                      <w:marBottom w:val="0"/>
                                      <w:divBdr>
                                        <w:top w:val="none" w:sz="0" w:space="0" w:color="auto"/>
                                        <w:left w:val="none" w:sz="0" w:space="0" w:color="auto"/>
                                        <w:bottom w:val="none" w:sz="0" w:space="0" w:color="auto"/>
                                        <w:right w:val="none" w:sz="0" w:space="0" w:color="auto"/>
                                      </w:divBdr>
                                    </w:div>
                                  </w:divsChild>
                                </w:div>
                                <w:div w:id="1551309884">
                                  <w:marLeft w:val="0"/>
                                  <w:marRight w:val="0"/>
                                  <w:marTop w:val="0"/>
                                  <w:marBottom w:val="450"/>
                                  <w:divBdr>
                                    <w:top w:val="none" w:sz="0" w:space="0" w:color="auto"/>
                                    <w:left w:val="none" w:sz="0" w:space="0" w:color="auto"/>
                                    <w:bottom w:val="none" w:sz="0" w:space="0" w:color="auto"/>
                                    <w:right w:val="none" w:sz="0" w:space="0" w:color="auto"/>
                                  </w:divBdr>
                                  <w:divsChild>
                                    <w:div w:id="771243854">
                                      <w:marLeft w:val="0"/>
                                      <w:marRight w:val="0"/>
                                      <w:marTop w:val="0"/>
                                      <w:marBottom w:val="375"/>
                                      <w:divBdr>
                                        <w:top w:val="none" w:sz="0" w:space="0" w:color="auto"/>
                                        <w:left w:val="none" w:sz="0" w:space="0" w:color="auto"/>
                                        <w:bottom w:val="none" w:sz="0" w:space="0" w:color="auto"/>
                                        <w:right w:val="none" w:sz="0" w:space="0" w:color="auto"/>
                                      </w:divBdr>
                                      <w:divsChild>
                                        <w:div w:id="791362378">
                                          <w:marLeft w:val="0"/>
                                          <w:marRight w:val="0"/>
                                          <w:marTop w:val="0"/>
                                          <w:marBottom w:val="0"/>
                                          <w:divBdr>
                                            <w:top w:val="none" w:sz="0" w:space="0" w:color="auto"/>
                                            <w:left w:val="none" w:sz="0" w:space="0" w:color="auto"/>
                                            <w:bottom w:val="none" w:sz="0" w:space="0" w:color="auto"/>
                                            <w:right w:val="none" w:sz="0" w:space="0" w:color="auto"/>
                                          </w:divBdr>
                                        </w:div>
                                      </w:divsChild>
                                    </w:div>
                                    <w:div w:id="974674151">
                                      <w:marLeft w:val="0"/>
                                      <w:marRight w:val="0"/>
                                      <w:marTop w:val="0"/>
                                      <w:marBottom w:val="0"/>
                                      <w:divBdr>
                                        <w:top w:val="none" w:sz="0" w:space="0" w:color="auto"/>
                                        <w:left w:val="none" w:sz="0" w:space="0" w:color="auto"/>
                                        <w:bottom w:val="none" w:sz="0" w:space="0" w:color="auto"/>
                                        <w:right w:val="none" w:sz="0" w:space="0" w:color="auto"/>
                                      </w:divBdr>
                                      <w:divsChild>
                                        <w:div w:id="1631210364">
                                          <w:marLeft w:val="0"/>
                                          <w:marRight w:val="0"/>
                                          <w:marTop w:val="240"/>
                                          <w:marBottom w:val="480"/>
                                          <w:divBdr>
                                            <w:top w:val="none" w:sz="0" w:space="0" w:color="auto"/>
                                            <w:left w:val="none" w:sz="0" w:space="0" w:color="auto"/>
                                            <w:bottom w:val="none" w:sz="0" w:space="0" w:color="auto"/>
                                            <w:right w:val="none" w:sz="0" w:space="0" w:color="auto"/>
                                          </w:divBdr>
                                          <w:divsChild>
                                            <w:div w:id="772826467">
                                              <w:marLeft w:val="0"/>
                                              <w:marRight w:val="0"/>
                                              <w:marTop w:val="0"/>
                                              <w:marBottom w:val="0"/>
                                              <w:divBdr>
                                                <w:top w:val="single" w:sz="6" w:space="0" w:color="C6C6C6"/>
                                                <w:left w:val="single" w:sz="6" w:space="0" w:color="C6C6C6"/>
                                                <w:bottom w:val="single" w:sz="6" w:space="0" w:color="C6C6C6"/>
                                                <w:right w:val="single" w:sz="6" w:space="0" w:color="C6C6C6"/>
                                              </w:divBdr>
                                            </w:div>
                                            <w:div w:id="539510454">
                                              <w:marLeft w:val="0"/>
                                              <w:marRight w:val="0"/>
                                              <w:marTop w:val="0"/>
                                              <w:marBottom w:val="0"/>
                                              <w:divBdr>
                                                <w:top w:val="none" w:sz="0" w:space="0" w:color="auto"/>
                                                <w:left w:val="none" w:sz="0" w:space="0" w:color="auto"/>
                                                <w:bottom w:val="dotted" w:sz="6" w:space="6" w:color="999999"/>
                                                <w:right w:val="none" w:sz="0" w:space="0" w:color="auto"/>
                                              </w:divBdr>
                                            </w:div>
                                          </w:divsChild>
                                        </w:div>
                                        <w:div w:id="50690169">
                                          <w:marLeft w:val="0"/>
                                          <w:marRight w:val="0"/>
                                          <w:marTop w:val="240"/>
                                          <w:marBottom w:val="480"/>
                                          <w:divBdr>
                                            <w:top w:val="none" w:sz="0" w:space="0" w:color="auto"/>
                                            <w:left w:val="none" w:sz="0" w:space="0" w:color="auto"/>
                                            <w:bottom w:val="none" w:sz="0" w:space="0" w:color="auto"/>
                                            <w:right w:val="none" w:sz="0" w:space="0" w:color="auto"/>
                                          </w:divBdr>
                                          <w:divsChild>
                                            <w:div w:id="347415490">
                                              <w:marLeft w:val="0"/>
                                              <w:marRight w:val="0"/>
                                              <w:marTop w:val="0"/>
                                              <w:marBottom w:val="0"/>
                                              <w:divBdr>
                                                <w:top w:val="single" w:sz="6" w:space="0" w:color="C6C6C6"/>
                                                <w:left w:val="single" w:sz="6" w:space="0" w:color="C6C6C6"/>
                                                <w:bottom w:val="single" w:sz="6" w:space="0" w:color="C6C6C6"/>
                                                <w:right w:val="single" w:sz="6" w:space="0" w:color="C6C6C6"/>
                                              </w:divBdr>
                                            </w:div>
                                            <w:div w:id="1384215490">
                                              <w:marLeft w:val="0"/>
                                              <w:marRight w:val="0"/>
                                              <w:marTop w:val="0"/>
                                              <w:marBottom w:val="0"/>
                                              <w:divBdr>
                                                <w:top w:val="none" w:sz="0" w:space="0" w:color="auto"/>
                                                <w:left w:val="none" w:sz="0" w:space="0" w:color="auto"/>
                                                <w:bottom w:val="dotted" w:sz="6" w:space="6" w:color="999999"/>
                                                <w:right w:val="none" w:sz="0" w:space="0" w:color="auto"/>
                                              </w:divBdr>
                                            </w:div>
                                          </w:divsChild>
                                        </w:div>
                                        <w:div w:id="141122584">
                                          <w:marLeft w:val="0"/>
                                          <w:marRight w:val="0"/>
                                          <w:marTop w:val="240"/>
                                          <w:marBottom w:val="480"/>
                                          <w:divBdr>
                                            <w:top w:val="none" w:sz="0" w:space="0" w:color="auto"/>
                                            <w:left w:val="none" w:sz="0" w:space="0" w:color="auto"/>
                                            <w:bottom w:val="none" w:sz="0" w:space="0" w:color="auto"/>
                                            <w:right w:val="none" w:sz="0" w:space="0" w:color="auto"/>
                                          </w:divBdr>
                                          <w:divsChild>
                                            <w:div w:id="1455443722">
                                              <w:marLeft w:val="0"/>
                                              <w:marRight w:val="0"/>
                                              <w:marTop w:val="0"/>
                                              <w:marBottom w:val="0"/>
                                              <w:divBdr>
                                                <w:top w:val="single" w:sz="6" w:space="0" w:color="C6C6C6"/>
                                                <w:left w:val="single" w:sz="6" w:space="0" w:color="C6C6C6"/>
                                                <w:bottom w:val="single" w:sz="6" w:space="0" w:color="C6C6C6"/>
                                                <w:right w:val="single" w:sz="6" w:space="0" w:color="C6C6C6"/>
                                              </w:divBdr>
                                            </w:div>
                                            <w:div w:id="1115251742">
                                              <w:marLeft w:val="0"/>
                                              <w:marRight w:val="0"/>
                                              <w:marTop w:val="0"/>
                                              <w:marBottom w:val="0"/>
                                              <w:divBdr>
                                                <w:top w:val="none" w:sz="0" w:space="0" w:color="auto"/>
                                                <w:left w:val="none" w:sz="0" w:space="0" w:color="auto"/>
                                                <w:bottom w:val="dotted" w:sz="6" w:space="6" w:color="999999"/>
                                                <w:right w:val="none" w:sz="0" w:space="0" w:color="auto"/>
                                              </w:divBdr>
                                            </w:div>
                                          </w:divsChild>
                                        </w:div>
                                        <w:div w:id="204686556">
                                          <w:marLeft w:val="0"/>
                                          <w:marRight w:val="0"/>
                                          <w:marTop w:val="240"/>
                                          <w:marBottom w:val="480"/>
                                          <w:divBdr>
                                            <w:top w:val="none" w:sz="0" w:space="0" w:color="auto"/>
                                            <w:left w:val="none" w:sz="0" w:space="0" w:color="auto"/>
                                            <w:bottom w:val="none" w:sz="0" w:space="0" w:color="auto"/>
                                            <w:right w:val="none" w:sz="0" w:space="0" w:color="auto"/>
                                          </w:divBdr>
                                          <w:divsChild>
                                            <w:div w:id="1964772890">
                                              <w:marLeft w:val="0"/>
                                              <w:marRight w:val="0"/>
                                              <w:marTop w:val="0"/>
                                              <w:marBottom w:val="0"/>
                                              <w:divBdr>
                                                <w:top w:val="single" w:sz="6" w:space="0" w:color="C6C6C6"/>
                                                <w:left w:val="single" w:sz="6" w:space="0" w:color="C6C6C6"/>
                                                <w:bottom w:val="single" w:sz="6" w:space="0" w:color="C6C6C6"/>
                                                <w:right w:val="single" w:sz="6" w:space="0" w:color="C6C6C6"/>
                                              </w:divBdr>
                                            </w:div>
                                            <w:div w:id="614938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03868967">
                                      <w:marLeft w:val="0"/>
                                      <w:marRight w:val="0"/>
                                      <w:marTop w:val="0"/>
                                      <w:marBottom w:val="0"/>
                                      <w:divBdr>
                                        <w:top w:val="none" w:sz="0" w:space="0" w:color="auto"/>
                                        <w:left w:val="none" w:sz="0" w:space="0" w:color="auto"/>
                                        <w:bottom w:val="none" w:sz="0" w:space="0" w:color="auto"/>
                                        <w:right w:val="none" w:sz="0" w:space="0" w:color="auto"/>
                                      </w:divBdr>
                                      <w:divsChild>
                                        <w:div w:id="1172838137">
                                          <w:marLeft w:val="0"/>
                                          <w:marRight w:val="0"/>
                                          <w:marTop w:val="240"/>
                                          <w:marBottom w:val="480"/>
                                          <w:divBdr>
                                            <w:top w:val="none" w:sz="0" w:space="0" w:color="auto"/>
                                            <w:left w:val="none" w:sz="0" w:space="0" w:color="auto"/>
                                            <w:bottom w:val="none" w:sz="0" w:space="0" w:color="auto"/>
                                            <w:right w:val="none" w:sz="0" w:space="0" w:color="auto"/>
                                          </w:divBdr>
                                          <w:divsChild>
                                            <w:div w:id="368800702">
                                              <w:marLeft w:val="0"/>
                                              <w:marRight w:val="0"/>
                                              <w:marTop w:val="0"/>
                                              <w:marBottom w:val="0"/>
                                              <w:divBdr>
                                                <w:top w:val="single" w:sz="6" w:space="0" w:color="C6C6C6"/>
                                                <w:left w:val="single" w:sz="6" w:space="0" w:color="C6C6C6"/>
                                                <w:bottom w:val="single" w:sz="6" w:space="0" w:color="C6C6C6"/>
                                                <w:right w:val="single" w:sz="6" w:space="0" w:color="C6C6C6"/>
                                              </w:divBdr>
                                            </w:div>
                                            <w:div w:id="210032834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38967815">
                                      <w:marLeft w:val="0"/>
                                      <w:marRight w:val="0"/>
                                      <w:marTop w:val="0"/>
                                      <w:marBottom w:val="0"/>
                                      <w:divBdr>
                                        <w:top w:val="none" w:sz="0" w:space="0" w:color="auto"/>
                                        <w:left w:val="none" w:sz="0" w:space="0" w:color="auto"/>
                                        <w:bottom w:val="none" w:sz="0" w:space="0" w:color="auto"/>
                                        <w:right w:val="none" w:sz="0" w:space="0" w:color="auto"/>
                                      </w:divBdr>
                                      <w:divsChild>
                                        <w:div w:id="455025748">
                                          <w:marLeft w:val="0"/>
                                          <w:marRight w:val="0"/>
                                          <w:marTop w:val="240"/>
                                          <w:marBottom w:val="480"/>
                                          <w:divBdr>
                                            <w:top w:val="none" w:sz="0" w:space="0" w:color="auto"/>
                                            <w:left w:val="none" w:sz="0" w:space="0" w:color="auto"/>
                                            <w:bottom w:val="none" w:sz="0" w:space="0" w:color="auto"/>
                                            <w:right w:val="none" w:sz="0" w:space="0" w:color="auto"/>
                                          </w:divBdr>
                                          <w:divsChild>
                                            <w:div w:id="671296030">
                                              <w:marLeft w:val="0"/>
                                              <w:marRight w:val="0"/>
                                              <w:marTop w:val="0"/>
                                              <w:marBottom w:val="0"/>
                                              <w:divBdr>
                                                <w:top w:val="single" w:sz="6" w:space="0" w:color="C6C6C6"/>
                                                <w:left w:val="single" w:sz="6" w:space="0" w:color="C6C6C6"/>
                                                <w:bottom w:val="single" w:sz="6" w:space="0" w:color="C6C6C6"/>
                                                <w:right w:val="single" w:sz="6" w:space="0" w:color="C6C6C6"/>
                                              </w:divBdr>
                                            </w:div>
                                            <w:div w:id="173311822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80947348">
                                      <w:marLeft w:val="0"/>
                                      <w:marRight w:val="0"/>
                                      <w:marTop w:val="0"/>
                                      <w:marBottom w:val="0"/>
                                      <w:divBdr>
                                        <w:top w:val="none" w:sz="0" w:space="0" w:color="auto"/>
                                        <w:left w:val="none" w:sz="0" w:space="0" w:color="auto"/>
                                        <w:bottom w:val="none" w:sz="0" w:space="0" w:color="auto"/>
                                        <w:right w:val="none" w:sz="0" w:space="0" w:color="auto"/>
                                      </w:divBdr>
                                      <w:divsChild>
                                        <w:div w:id="1107578770">
                                          <w:marLeft w:val="0"/>
                                          <w:marRight w:val="0"/>
                                          <w:marTop w:val="240"/>
                                          <w:marBottom w:val="480"/>
                                          <w:divBdr>
                                            <w:top w:val="none" w:sz="0" w:space="0" w:color="auto"/>
                                            <w:left w:val="none" w:sz="0" w:space="0" w:color="auto"/>
                                            <w:bottom w:val="none" w:sz="0" w:space="0" w:color="auto"/>
                                            <w:right w:val="none" w:sz="0" w:space="0" w:color="auto"/>
                                          </w:divBdr>
                                          <w:divsChild>
                                            <w:div w:id="1254969849">
                                              <w:marLeft w:val="0"/>
                                              <w:marRight w:val="0"/>
                                              <w:marTop w:val="0"/>
                                              <w:marBottom w:val="0"/>
                                              <w:divBdr>
                                                <w:top w:val="single" w:sz="6" w:space="0" w:color="C6C6C6"/>
                                                <w:left w:val="single" w:sz="6" w:space="0" w:color="C6C6C6"/>
                                                <w:bottom w:val="single" w:sz="6" w:space="0" w:color="C6C6C6"/>
                                                <w:right w:val="single" w:sz="6" w:space="0" w:color="C6C6C6"/>
                                              </w:divBdr>
                                            </w:div>
                                            <w:div w:id="1847360823">
                                              <w:marLeft w:val="0"/>
                                              <w:marRight w:val="0"/>
                                              <w:marTop w:val="0"/>
                                              <w:marBottom w:val="0"/>
                                              <w:divBdr>
                                                <w:top w:val="none" w:sz="0" w:space="0" w:color="auto"/>
                                                <w:left w:val="none" w:sz="0" w:space="0" w:color="auto"/>
                                                <w:bottom w:val="dotted" w:sz="6" w:space="6" w:color="999999"/>
                                                <w:right w:val="none" w:sz="0" w:space="0" w:color="auto"/>
                                              </w:divBdr>
                                            </w:div>
                                          </w:divsChild>
                                        </w:div>
                                        <w:div w:id="1226066648">
                                          <w:marLeft w:val="0"/>
                                          <w:marRight w:val="0"/>
                                          <w:marTop w:val="240"/>
                                          <w:marBottom w:val="480"/>
                                          <w:divBdr>
                                            <w:top w:val="none" w:sz="0" w:space="0" w:color="auto"/>
                                            <w:left w:val="none" w:sz="0" w:space="0" w:color="auto"/>
                                            <w:bottom w:val="none" w:sz="0" w:space="0" w:color="auto"/>
                                            <w:right w:val="none" w:sz="0" w:space="0" w:color="auto"/>
                                          </w:divBdr>
                                          <w:divsChild>
                                            <w:div w:id="1087380224">
                                              <w:marLeft w:val="0"/>
                                              <w:marRight w:val="0"/>
                                              <w:marTop w:val="0"/>
                                              <w:marBottom w:val="0"/>
                                              <w:divBdr>
                                                <w:top w:val="single" w:sz="6" w:space="0" w:color="C6C6C6"/>
                                                <w:left w:val="single" w:sz="6" w:space="0" w:color="C6C6C6"/>
                                                <w:bottom w:val="single" w:sz="6" w:space="0" w:color="C6C6C6"/>
                                                <w:right w:val="single" w:sz="6" w:space="0" w:color="C6C6C6"/>
                                              </w:divBdr>
                                            </w:div>
                                            <w:div w:id="162889751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83710368">
                                  <w:marLeft w:val="0"/>
                                  <w:marRight w:val="0"/>
                                  <w:marTop w:val="0"/>
                                  <w:marBottom w:val="450"/>
                                  <w:divBdr>
                                    <w:top w:val="none" w:sz="0" w:space="0" w:color="auto"/>
                                    <w:left w:val="none" w:sz="0" w:space="0" w:color="auto"/>
                                    <w:bottom w:val="none" w:sz="0" w:space="0" w:color="auto"/>
                                    <w:right w:val="none" w:sz="0" w:space="0" w:color="auto"/>
                                  </w:divBdr>
                                  <w:divsChild>
                                    <w:div w:id="491027736">
                                      <w:marLeft w:val="0"/>
                                      <w:marRight w:val="0"/>
                                      <w:marTop w:val="0"/>
                                      <w:marBottom w:val="375"/>
                                      <w:divBdr>
                                        <w:top w:val="none" w:sz="0" w:space="0" w:color="auto"/>
                                        <w:left w:val="none" w:sz="0" w:space="0" w:color="auto"/>
                                        <w:bottom w:val="none" w:sz="0" w:space="0" w:color="auto"/>
                                        <w:right w:val="none" w:sz="0" w:space="0" w:color="auto"/>
                                      </w:divBdr>
                                      <w:divsChild>
                                        <w:div w:id="9515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8239668">
      <w:bodyDiv w:val="1"/>
      <w:marLeft w:val="0"/>
      <w:marRight w:val="0"/>
      <w:marTop w:val="0"/>
      <w:marBottom w:val="0"/>
      <w:divBdr>
        <w:top w:val="none" w:sz="0" w:space="0" w:color="auto"/>
        <w:left w:val="none" w:sz="0" w:space="0" w:color="auto"/>
        <w:bottom w:val="none" w:sz="0" w:space="0" w:color="auto"/>
        <w:right w:val="none" w:sz="0" w:space="0" w:color="auto"/>
      </w:divBdr>
      <w:divsChild>
        <w:div w:id="1681197441">
          <w:marLeft w:val="0"/>
          <w:marRight w:val="0"/>
          <w:marTop w:val="0"/>
          <w:marBottom w:val="0"/>
          <w:divBdr>
            <w:top w:val="none" w:sz="0" w:space="0" w:color="auto"/>
            <w:left w:val="none" w:sz="0" w:space="0" w:color="auto"/>
            <w:bottom w:val="single" w:sz="6" w:space="12" w:color="DDDDDD"/>
            <w:right w:val="none" w:sz="0" w:space="0" w:color="auto"/>
          </w:divBdr>
          <w:divsChild>
            <w:div w:id="1878734080">
              <w:marLeft w:val="0"/>
              <w:marRight w:val="0"/>
              <w:marTop w:val="0"/>
              <w:marBottom w:val="0"/>
              <w:divBdr>
                <w:top w:val="none" w:sz="0" w:space="0" w:color="auto"/>
                <w:left w:val="none" w:sz="0" w:space="0" w:color="auto"/>
                <w:bottom w:val="none" w:sz="0" w:space="0" w:color="auto"/>
                <w:right w:val="none" w:sz="0" w:space="0" w:color="auto"/>
              </w:divBdr>
              <w:divsChild>
                <w:div w:id="351076592">
                  <w:marLeft w:val="0"/>
                  <w:marRight w:val="0"/>
                  <w:marTop w:val="0"/>
                  <w:marBottom w:val="0"/>
                  <w:divBdr>
                    <w:top w:val="none" w:sz="0" w:space="0" w:color="auto"/>
                    <w:left w:val="none" w:sz="0" w:space="0" w:color="auto"/>
                    <w:bottom w:val="none" w:sz="0" w:space="0" w:color="auto"/>
                    <w:right w:val="none" w:sz="0" w:space="0" w:color="auto"/>
                  </w:divBdr>
                  <w:divsChild>
                    <w:div w:id="82955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486361">
          <w:marLeft w:val="0"/>
          <w:marRight w:val="0"/>
          <w:marTop w:val="0"/>
          <w:marBottom w:val="0"/>
          <w:divBdr>
            <w:top w:val="none" w:sz="0" w:space="0" w:color="auto"/>
            <w:left w:val="none" w:sz="0" w:space="0" w:color="auto"/>
            <w:bottom w:val="single" w:sz="6" w:space="12" w:color="DDDDDD"/>
            <w:right w:val="none" w:sz="0" w:space="0" w:color="auto"/>
          </w:divBdr>
          <w:divsChild>
            <w:div w:id="1597061033">
              <w:marLeft w:val="0"/>
              <w:marRight w:val="0"/>
              <w:marTop w:val="0"/>
              <w:marBottom w:val="0"/>
              <w:divBdr>
                <w:top w:val="none" w:sz="0" w:space="0" w:color="auto"/>
                <w:left w:val="none" w:sz="0" w:space="0" w:color="auto"/>
                <w:bottom w:val="none" w:sz="0" w:space="0" w:color="auto"/>
                <w:right w:val="none" w:sz="0" w:space="0" w:color="auto"/>
              </w:divBdr>
              <w:divsChild>
                <w:div w:id="224264828">
                  <w:marLeft w:val="0"/>
                  <w:marRight w:val="0"/>
                  <w:marTop w:val="0"/>
                  <w:marBottom w:val="0"/>
                  <w:divBdr>
                    <w:top w:val="none" w:sz="0" w:space="0" w:color="auto"/>
                    <w:left w:val="none" w:sz="0" w:space="0" w:color="auto"/>
                    <w:bottom w:val="none" w:sz="0" w:space="0" w:color="auto"/>
                    <w:right w:val="none" w:sz="0" w:space="0" w:color="auto"/>
                  </w:divBdr>
                  <w:divsChild>
                    <w:div w:id="81114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247563">
          <w:marLeft w:val="0"/>
          <w:marRight w:val="0"/>
          <w:marTop w:val="0"/>
          <w:marBottom w:val="0"/>
          <w:divBdr>
            <w:top w:val="none" w:sz="0" w:space="0" w:color="auto"/>
            <w:left w:val="none" w:sz="0" w:space="0" w:color="auto"/>
            <w:bottom w:val="single" w:sz="6" w:space="12" w:color="DDDDDD"/>
            <w:right w:val="none" w:sz="0" w:space="0" w:color="auto"/>
          </w:divBdr>
          <w:divsChild>
            <w:div w:id="1240285052">
              <w:marLeft w:val="0"/>
              <w:marRight w:val="0"/>
              <w:marTop w:val="0"/>
              <w:marBottom w:val="0"/>
              <w:divBdr>
                <w:top w:val="none" w:sz="0" w:space="0" w:color="auto"/>
                <w:left w:val="none" w:sz="0" w:space="0" w:color="auto"/>
                <w:bottom w:val="none" w:sz="0" w:space="0" w:color="auto"/>
                <w:right w:val="none" w:sz="0" w:space="0" w:color="auto"/>
              </w:divBdr>
              <w:divsChild>
                <w:div w:id="1677997559">
                  <w:marLeft w:val="0"/>
                  <w:marRight w:val="0"/>
                  <w:marTop w:val="0"/>
                  <w:marBottom w:val="0"/>
                  <w:divBdr>
                    <w:top w:val="none" w:sz="0" w:space="0" w:color="auto"/>
                    <w:left w:val="none" w:sz="0" w:space="0" w:color="auto"/>
                    <w:bottom w:val="none" w:sz="0" w:space="0" w:color="auto"/>
                    <w:right w:val="none" w:sz="0" w:space="0" w:color="auto"/>
                  </w:divBdr>
                  <w:divsChild>
                    <w:div w:id="22730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137647">
          <w:marLeft w:val="0"/>
          <w:marRight w:val="0"/>
          <w:marTop w:val="0"/>
          <w:marBottom w:val="0"/>
          <w:divBdr>
            <w:top w:val="none" w:sz="0" w:space="0" w:color="auto"/>
            <w:left w:val="none" w:sz="0" w:space="0" w:color="auto"/>
            <w:bottom w:val="single" w:sz="6" w:space="12" w:color="DDDDDD"/>
            <w:right w:val="none" w:sz="0" w:space="0" w:color="auto"/>
          </w:divBdr>
          <w:divsChild>
            <w:div w:id="905795638">
              <w:marLeft w:val="0"/>
              <w:marRight w:val="0"/>
              <w:marTop w:val="0"/>
              <w:marBottom w:val="0"/>
              <w:divBdr>
                <w:top w:val="none" w:sz="0" w:space="0" w:color="auto"/>
                <w:left w:val="none" w:sz="0" w:space="0" w:color="auto"/>
                <w:bottom w:val="none" w:sz="0" w:space="0" w:color="auto"/>
                <w:right w:val="none" w:sz="0" w:space="0" w:color="auto"/>
              </w:divBdr>
              <w:divsChild>
                <w:div w:id="889419055">
                  <w:marLeft w:val="0"/>
                  <w:marRight w:val="0"/>
                  <w:marTop w:val="0"/>
                  <w:marBottom w:val="0"/>
                  <w:divBdr>
                    <w:top w:val="none" w:sz="0" w:space="0" w:color="auto"/>
                    <w:left w:val="none" w:sz="0" w:space="0" w:color="auto"/>
                    <w:bottom w:val="none" w:sz="0" w:space="0" w:color="auto"/>
                    <w:right w:val="none" w:sz="0" w:space="0" w:color="auto"/>
                  </w:divBdr>
                  <w:divsChild>
                    <w:div w:id="142379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611472">
          <w:marLeft w:val="0"/>
          <w:marRight w:val="0"/>
          <w:marTop w:val="0"/>
          <w:marBottom w:val="0"/>
          <w:divBdr>
            <w:top w:val="none" w:sz="0" w:space="0" w:color="auto"/>
            <w:left w:val="none" w:sz="0" w:space="0" w:color="auto"/>
            <w:bottom w:val="single" w:sz="6" w:space="12" w:color="DDDDDD"/>
            <w:right w:val="none" w:sz="0" w:space="0" w:color="auto"/>
          </w:divBdr>
          <w:divsChild>
            <w:div w:id="548306044">
              <w:marLeft w:val="0"/>
              <w:marRight w:val="0"/>
              <w:marTop w:val="0"/>
              <w:marBottom w:val="0"/>
              <w:divBdr>
                <w:top w:val="none" w:sz="0" w:space="0" w:color="auto"/>
                <w:left w:val="none" w:sz="0" w:space="0" w:color="auto"/>
                <w:bottom w:val="none" w:sz="0" w:space="0" w:color="auto"/>
                <w:right w:val="none" w:sz="0" w:space="0" w:color="auto"/>
              </w:divBdr>
              <w:divsChild>
                <w:div w:id="828014265">
                  <w:marLeft w:val="0"/>
                  <w:marRight w:val="0"/>
                  <w:marTop w:val="0"/>
                  <w:marBottom w:val="0"/>
                  <w:divBdr>
                    <w:top w:val="none" w:sz="0" w:space="0" w:color="auto"/>
                    <w:left w:val="none" w:sz="0" w:space="0" w:color="auto"/>
                    <w:bottom w:val="none" w:sz="0" w:space="0" w:color="auto"/>
                    <w:right w:val="none" w:sz="0" w:space="0" w:color="auto"/>
                  </w:divBdr>
                  <w:divsChild>
                    <w:div w:id="172617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067264">
          <w:marLeft w:val="0"/>
          <w:marRight w:val="0"/>
          <w:marTop w:val="0"/>
          <w:marBottom w:val="0"/>
          <w:divBdr>
            <w:top w:val="none" w:sz="0" w:space="0" w:color="auto"/>
            <w:left w:val="none" w:sz="0" w:space="0" w:color="auto"/>
            <w:bottom w:val="single" w:sz="6" w:space="12" w:color="DDDDDD"/>
            <w:right w:val="none" w:sz="0" w:space="0" w:color="auto"/>
          </w:divBdr>
          <w:divsChild>
            <w:div w:id="385302220">
              <w:marLeft w:val="0"/>
              <w:marRight w:val="0"/>
              <w:marTop w:val="0"/>
              <w:marBottom w:val="0"/>
              <w:divBdr>
                <w:top w:val="none" w:sz="0" w:space="0" w:color="auto"/>
                <w:left w:val="none" w:sz="0" w:space="0" w:color="auto"/>
                <w:bottom w:val="none" w:sz="0" w:space="0" w:color="auto"/>
                <w:right w:val="none" w:sz="0" w:space="0" w:color="auto"/>
              </w:divBdr>
              <w:divsChild>
                <w:div w:id="1930962176">
                  <w:marLeft w:val="0"/>
                  <w:marRight w:val="0"/>
                  <w:marTop w:val="0"/>
                  <w:marBottom w:val="0"/>
                  <w:divBdr>
                    <w:top w:val="none" w:sz="0" w:space="0" w:color="auto"/>
                    <w:left w:val="none" w:sz="0" w:space="0" w:color="auto"/>
                    <w:bottom w:val="none" w:sz="0" w:space="0" w:color="auto"/>
                    <w:right w:val="none" w:sz="0" w:space="0" w:color="auto"/>
                  </w:divBdr>
                  <w:divsChild>
                    <w:div w:id="102474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443833">
          <w:marLeft w:val="0"/>
          <w:marRight w:val="0"/>
          <w:marTop w:val="0"/>
          <w:marBottom w:val="0"/>
          <w:divBdr>
            <w:top w:val="none" w:sz="0" w:space="0" w:color="auto"/>
            <w:left w:val="none" w:sz="0" w:space="0" w:color="auto"/>
            <w:bottom w:val="single" w:sz="6" w:space="12" w:color="DDDDDD"/>
            <w:right w:val="none" w:sz="0" w:space="0" w:color="auto"/>
          </w:divBdr>
          <w:divsChild>
            <w:div w:id="506791198">
              <w:marLeft w:val="0"/>
              <w:marRight w:val="0"/>
              <w:marTop w:val="0"/>
              <w:marBottom w:val="0"/>
              <w:divBdr>
                <w:top w:val="none" w:sz="0" w:space="0" w:color="auto"/>
                <w:left w:val="none" w:sz="0" w:space="0" w:color="auto"/>
                <w:bottom w:val="none" w:sz="0" w:space="0" w:color="auto"/>
                <w:right w:val="none" w:sz="0" w:space="0" w:color="auto"/>
              </w:divBdr>
              <w:divsChild>
                <w:div w:id="1654799422">
                  <w:marLeft w:val="0"/>
                  <w:marRight w:val="0"/>
                  <w:marTop w:val="0"/>
                  <w:marBottom w:val="0"/>
                  <w:divBdr>
                    <w:top w:val="none" w:sz="0" w:space="0" w:color="auto"/>
                    <w:left w:val="none" w:sz="0" w:space="0" w:color="auto"/>
                    <w:bottom w:val="none" w:sz="0" w:space="0" w:color="auto"/>
                    <w:right w:val="none" w:sz="0" w:space="0" w:color="auto"/>
                  </w:divBdr>
                  <w:divsChild>
                    <w:div w:id="69022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791101">
          <w:marLeft w:val="0"/>
          <w:marRight w:val="0"/>
          <w:marTop w:val="0"/>
          <w:marBottom w:val="0"/>
          <w:divBdr>
            <w:top w:val="none" w:sz="0" w:space="0" w:color="auto"/>
            <w:left w:val="none" w:sz="0" w:space="0" w:color="auto"/>
            <w:bottom w:val="single" w:sz="6" w:space="12" w:color="DDDDDD"/>
            <w:right w:val="none" w:sz="0" w:space="0" w:color="auto"/>
          </w:divBdr>
          <w:divsChild>
            <w:div w:id="1223559027">
              <w:marLeft w:val="0"/>
              <w:marRight w:val="0"/>
              <w:marTop w:val="0"/>
              <w:marBottom w:val="0"/>
              <w:divBdr>
                <w:top w:val="none" w:sz="0" w:space="0" w:color="auto"/>
                <w:left w:val="none" w:sz="0" w:space="0" w:color="auto"/>
                <w:bottom w:val="none" w:sz="0" w:space="0" w:color="auto"/>
                <w:right w:val="none" w:sz="0" w:space="0" w:color="auto"/>
              </w:divBdr>
              <w:divsChild>
                <w:div w:id="63071961">
                  <w:marLeft w:val="0"/>
                  <w:marRight w:val="0"/>
                  <w:marTop w:val="0"/>
                  <w:marBottom w:val="0"/>
                  <w:divBdr>
                    <w:top w:val="none" w:sz="0" w:space="0" w:color="auto"/>
                    <w:left w:val="none" w:sz="0" w:space="0" w:color="auto"/>
                    <w:bottom w:val="none" w:sz="0" w:space="0" w:color="auto"/>
                    <w:right w:val="none" w:sz="0" w:space="0" w:color="auto"/>
                  </w:divBdr>
                  <w:divsChild>
                    <w:div w:id="106753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228414">
          <w:marLeft w:val="0"/>
          <w:marRight w:val="0"/>
          <w:marTop w:val="0"/>
          <w:marBottom w:val="0"/>
          <w:divBdr>
            <w:top w:val="none" w:sz="0" w:space="0" w:color="auto"/>
            <w:left w:val="none" w:sz="0" w:space="0" w:color="auto"/>
            <w:bottom w:val="single" w:sz="6" w:space="12" w:color="DDDDDD"/>
            <w:right w:val="none" w:sz="0" w:space="0" w:color="auto"/>
          </w:divBdr>
          <w:divsChild>
            <w:div w:id="1680615596">
              <w:marLeft w:val="0"/>
              <w:marRight w:val="0"/>
              <w:marTop w:val="0"/>
              <w:marBottom w:val="0"/>
              <w:divBdr>
                <w:top w:val="none" w:sz="0" w:space="0" w:color="auto"/>
                <w:left w:val="none" w:sz="0" w:space="0" w:color="auto"/>
                <w:bottom w:val="none" w:sz="0" w:space="0" w:color="auto"/>
                <w:right w:val="none" w:sz="0" w:space="0" w:color="auto"/>
              </w:divBdr>
              <w:divsChild>
                <w:div w:id="106780757">
                  <w:marLeft w:val="0"/>
                  <w:marRight w:val="0"/>
                  <w:marTop w:val="0"/>
                  <w:marBottom w:val="0"/>
                  <w:divBdr>
                    <w:top w:val="none" w:sz="0" w:space="0" w:color="auto"/>
                    <w:left w:val="none" w:sz="0" w:space="0" w:color="auto"/>
                    <w:bottom w:val="none" w:sz="0" w:space="0" w:color="auto"/>
                    <w:right w:val="none" w:sz="0" w:space="0" w:color="auto"/>
                  </w:divBdr>
                  <w:divsChild>
                    <w:div w:id="143910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872581">
          <w:marLeft w:val="0"/>
          <w:marRight w:val="0"/>
          <w:marTop w:val="0"/>
          <w:marBottom w:val="0"/>
          <w:divBdr>
            <w:top w:val="none" w:sz="0" w:space="0" w:color="auto"/>
            <w:left w:val="none" w:sz="0" w:space="0" w:color="auto"/>
            <w:bottom w:val="single" w:sz="6" w:space="12" w:color="DDDDDD"/>
            <w:right w:val="none" w:sz="0" w:space="0" w:color="auto"/>
          </w:divBdr>
          <w:divsChild>
            <w:div w:id="246304544">
              <w:marLeft w:val="0"/>
              <w:marRight w:val="0"/>
              <w:marTop w:val="0"/>
              <w:marBottom w:val="0"/>
              <w:divBdr>
                <w:top w:val="none" w:sz="0" w:space="0" w:color="auto"/>
                <w:left w:val="none" w:sz="0" w:space="0" w:color="auto"/>
                <w:bottom w:val="none" w:sz="0" w:space="0" w:color="auto"/>
                <w:right w:val="none" w:sz="0" w:space="0" w:color="auto"/>
              </w:divBdr>
              <w:divsChild>
                <w:div w:id="1819804586">
                  <w:marLeft w:val="0"/>
                  <w:marRight w:val="0"/>
                  <w:marTop w:val="0"/>
                  <w:marBottom w:val="0"/>
                  <w:divBdr>
                    <w:top w:val="none" w:sz="0" w:space="0" w:color="auto"/>
                    <w:left w:val="none" w:sz="0" w:space="0" w:color="auto"/>
                    <w:bottom w:val="none" w:sz="0" w:space="0" w:color="auto"/>
                    <w:right w:val="none" w:sz="0" w:space="0" w:color="auto"/>
                  </w:divBdr>
                  <w:divsChild>
                    <w:div w:id="157504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80431">
          <w:marLeft w:val="0"/>
          <w:marRight w:val="0"/>
          <w:marTop w:val="0"/>
          <w:marBottom w:val="0"/>
          <w:divBdr>
            <w:top w:val="none" w:sz="0" w:space="0" w:color="auto"/>
            <w:left w:val="none" w:sz="0" w:space="0" w:color="auto"/>
            <w:bottom w:val="single" w:sz="6" w:space="12" w:color="DDDDDD"/>
            <w:right w:val="none" w:sz="0" w:space="0" w:color="auto"/>
          </w:divBdr>
          <w:divsChild>
            <w:div w:id="471753846">
              <w:marLeft w:val="0"/>
              <w:marRight w:val="0"/>
              <w:marTop w:val="0"/>
              <w:marBottom w:val="0"/>
              <w:divBdr>
                <w:top w:val="none" w:sz="0" w:space="0" w:color="auto"/>
                <w:left w:val="none" w:sz="0" w:space="0" w:color="auto"/>
                <w:bottom w:val="none" w:sz="0" w:space="0" w:color="auto"/>
                <w:right w:val="none" w:sz="0" w:space="0" w:color="auto"/>
              </w:divBdr>
              <w:divsChild>
                <w:div w:id="1516263301">
                  <w:marLeft w:val="0"/>
                  <w:marRight w:val="0"/>
                  <w:marTop w:val="0"/>
                  <w:marBottom w:val="0"/>
                  <w:divBdr>
                    <w:top w:val="none" w:sz="0" w:space="0" w:color="auto"/>
                    <w:left w:val="none" w:sz="0" w:space="0" w:color="auto"/>
                    <w:bottom w:val="none" w:sz="0" w:space="0" w:color="auto"/>
                    <w:right w:val="none" w:sz="0" w:space="0" w:color="auto"/>
                  </w:divBdr>
                  <w:divsChild>
                    <w:div w:id="20273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172681">
          <w:marLeft w:val="0"/>
          <w:marRight w:val="0"/>
          <w:marTop w:val="0"/>
          <w:marBottom w:val="0"/>
          <w:divBdr>
            <w:top w:val="none" w:sz="0" w:space="0" w:color="auto"/>
            <w:left w:val="none" w:sz="0" w:space="0" w:color="auto"/>
            <w:bottom w:val="single" w:sz="6" w:space="12" w:color="DDDDDD"/>
            <w:right w:val="none" w:sz="0" w:space="0" w:color="auto"/>
          </w:divBdr>
          <w:divsChild>
            <w:div w:id="1996254437">
              <w:marLeft w:val="0"/>
              <w:marRight w:val="0"/>
              <w:marTop w:val="0"/>
              <w:marBottom w:val="0"/>
              <w:divBdr>
                <w:top w:val="none" w:sz="0" w:space="0" w:color="auto"/>
                <w:left w:val="none" w:sz="0" w:space="0" w:color="auto"/>
                <w:bottom w:val="none" w:sz="0" w:space="0" w:color="auto"/>
                <w:right w:val="none" w:sz="0" w:space="0" w:color="auto"/>
              </w:divBdr>
              <w:divsChild>
                <w:div w:id="2096588009">
                  <w:marLeft w:val="0"/>
                  <w:marRight w:val="0"/>
                  <w:marTop w:val="0"/>
                  <w:marBottom w:val="0"/>
                  <w:divBdr>
                    <w:top w:val="none" w:sz="0" w:space="0" w:color="auto"/>
                    <w:left w:val="none" w:sz="0" w:space="0" w:color="auto"/>
                    <w:bottom w:val="none" w:sz="0" w:space="0" w:color="auto"/>
                    <w:right w:val="none" w:sz="0" w:space="0" w:color="auto"/>
                  </w:divBdr>
                  <w:divsChild>
                    <w:div w:id="103488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357770">
          <w:marLeft w:val="0"/>
          <w:marRight w:val="0"/>
          <w:marTop w:val="0"/>
          <w:marBottom w:val="0"/>
          <w:divBdr>
            <w:top w:val="none" w:sz="0" w:space="0" w:color="auto"/>
            <w:left w:val="none" w:sz="0" w:space="0" w:color="auto"/>
            <w:bottom w:val="single" w:sz="6" w:space="12" w:color="DDDDDD"/>
            <w:right w:val="none" w:sz="0" w:space="0" w:color="auto"/>
          </w:divBdr>
          <w:divsChild>
            <w:div w:id="1817868103">
              <w:marLeft w:val="0"/>
              <w:marRight w:val="0"/>
              <w:marTop w:val="0"/>
              <w:marBottom w:val="0"/>
              <w:divBdr>
                <w:top w:val="none" w:sz="0" w:space="0" w:color="auto"/>
                <w:left w:val="none" w:sz="0" w:space="0" w:color="auto"/>
                <w:bottom w:val="none" w:sz="0" w:space="0" w:color="auto"/>
                <w:right w:val="none" w:sz="0" w:space="0" w:color="auto"/>
              </w:divBdr>
              <w:divsChild>
                <w:div w:id="1122965061">
                  <w:marLeft w:val="0"/>
                  <w:marRight w:val="0"/>
                  <w:marTop w:val="0"/>
                  <w:marBottom w:val="0"/>
                  <w:divBdr>
                    <w:top w:val="none" w:sz="0" w:space="0" w:color="auto"/>
                    <w:left w:val="none" w:sz="0" w:space="0" w:color="auto"/>
                    <w:bottom w:val="none" w:sz="0" w:space="0" w:color="auto"/>
                    <w:right w:val="none" w:sz="0" w:space="0" w:color="auto"/>
                  </w:divBdr>
                  <w:divsChild>
                    <w:div w:id="108206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598561">
          <w:marLeft w:val="0"/>
          <w:marRight w:val="0"/>
          <w:marTop w:val="0"/>
          <w:marBottom w:val="0"/>
          <w:divBdr>
            <w:top w:val="none" w:sz="0" w:space="0" w:color="auto"/>
            <w:left w:val="none" w:sz="0" w:space="0" w:color="auto"/>
            <w:bottom w:val="single" w:sz="6" w:space="12" w:color="DDDDDD"/>
            <w:right w:val="none" w:sz="0" w:space="0" w:color="auto"/>
          </w:divBdr>
          <w:divsChild>
            <w:div w:id="1498308066">
              <w:marLeft w:val="0"/>
              <w:marRight w:val="0"/>
              <w:marTop w:val="0"/>
              <w:marBottom w:val="0"/>
              <w:divBdr>
                <w:top w:val="none" w:sz="0" w:space="0" w:color="auto"/>
                <w:left w:val="none" w:sz="0" w:space="0" w:color="auto"/>
                <w:bottom w:val="none" w:sz="0" w:space="0" w:color="auto"/>
                <w:right w:val="none" w:sz="0" w:space="0" w:color="auto"/>
              </w:divBdr>
              <w:divsChild>
                <w:div w:id="364257885">
                  <w:marLeft w:val="0"/>
                  <w:marRight w:val="0"/>
                  <w:marTop w:val="0"/>
                  <w:marBottom w:val="0"/>
                  <w:divBdr>
                    <w:top w:val="none" w:sz="0" w:space="0" w:color="auto"/>
                    <w:left w:val="none" w:sz="0" w:space="0" w:color="auto"/>
                    <w:bottom w:val="none" w:sz="0" w:space="0" w:color="auto"/>
                    <w:right w:val="none" w:sz="0" w:space="0" w:color="auto"/>
                  </w:divBdr>
                  <w:divsChild>
                    <w:div w:id="175794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82057">
          <w:marLeft w:val="0"/>
          <w:marRight w:val="0"/>
          <w:marTop w:val="0"/>
          <w:marBottom w:val="0"/>
          <w:divBdr>
            <w:top w:val="none" w:sz="0" w:space="0" w:color="auto"/>
            <w:left w:val="none" w:sz="0" w:space="0" w:color="auto"/>
            <w:bottom w:val="none" w:sz="0" w:space="0" w:color="auto"/>
            <w:right w:val="none" w:sz="0" w:space="0" w:color="auto"/>
          </w:divBdr>
          <w:divsChild>
            <w:div w:id="1782452111">
              <w:marLeft w:val="0"/>
              <w:marRight w:val="0"/>
              <w:marTop w:val="0"/>
              <w:marBottom w:val="0"/>
              <w:divBdr>
                <w:top w:val="none" w:sz="0" w:space="0" w:color="auto"/>
                <w:left w:val="none" w:sz="0" w:space="0" w:color="auto"/>
                <w:bottom w:val="none" w:sz="0" w:space="0" w:color="auto"/>
                <w:right w:val="none" w:sz="0" w:space="0" w:color="auto"/>
              </w:divBdr>
              <w:divsChild>
                <w:div w:id="673533770">
                  <w:marLeft w:val="0"/>
                  <w:marRight w:val="0"/>
                  <w:marTop w:val="0"/>
                  <w:marBottom w:val="0"/>
                  <w:divBdr>
                    <w:top w:val="none" w:sz="0" w:space="0" w:color="auto"/>
                    <w:left w:val="none" w:sz="0" w:space="0" w:color="auto"/>
                    <w:bottom w:val="none" w:sz="0" w:space="0" w:color="auto"/>
                    <w:right w:val="none" w:sz="0" w:space="0" w:color="auto"/>
                  </w:divBdr>
                  <w:divsChild>
                    <w:div w:id="10181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395338">
      <w:bodyDiv w:val="1"/>
      <w:marLeft w:val="0"/>
      <w:marRight w:val="0"/>
      <w:marTop w:val="0"/>
      <w:marBottom w:val="0"/>
      <w:divBdr>
        <w:top w:val="none" w:sz="0" w:space="0" w:color="auto"/>
        <w:left w:val="none" w:sz="0" w:space="0" w:color="auto"/>
        <w:bottom w:val="none" w:sz="0" w:space="0" w:color="auto"/>
        <w:right w:val="none" w:sz="0" w:space="0" w:color="auto"/>
      </w:divBdr>
      <w:divsChild>
        <w:div w:id="1452624753">
          <w:marLeft w:val="0"/>
          <w:marRight w:val="0"/>
          <w:marTop w:val="0"/>
          <w:marBottom w:val="0"/>
          <w:divBdr>
            <w:top w:val="none" w:sz="0" w:space="0" w:color="auto"/>
            <w:left w:val="none" w:sz="0" w:space="0" w:color="auto"/>
            <w:bottom w:val="none" w:sz="0" w:space="0" w:color="auto"/>
            <w:right w:val="none" w:sz="0" w:space="0" w:color="auto"/>
          </w:divBdr>
          <w:divsChild>
            <w:div w:id="1178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image" Target="media/image4.gif"/><Relationship Id="rId39" Type="http://schemas.openxmlformats.org/officeDocument/2006/relationships/hyperlink" Target="https://ieeexplore.ieee.org/document/" TargetMode="External"/><Relationship Id="rId21" Type="http://schemas.openxmlformats.org/officeDocument/2006/relationships/hyperlink" Target="https://ieeexplore.ieee.org/document/" TargetMode="External"/><Relationship Id="rId34" Type="http://schemas.openxmlformats.org/officeDocument/2006/relationships/hyperlink" Target="https://ieeexplore.ieee.org/document/" TargetMode="External"/><Relationship Id="rId42" Type="http://schemas.openxmlformats.org/officeDocument/2006/relationships/image" Target="media/image11.gif"/><Relationship Id="rId47" Type="http://schemas.openxmlformats.org/officeDocument/2006/relationships/image" Target="media/image16.gif"/><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document/" TargetMode="External"/><Relationship Id="rId11" Type="http://schemas.openxmlformats.org/officeDocument/2006/relationships/image" Target="media/image2.gif"/><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image" Target="media/image9.gif"/><Relationship Id="rId40" Type="http://schemas.openxmlformats.org/officeDocument/2006/relationships/hyperlink" Target="https://ieeexplore.ieee.org/document/" TargetMode="External"/><Relationship Id="rId45" Type="http://schemas.openxmlformats.org/officeDocument/2006/relationships/image" Target="media/image14.gif"/><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image" Target="media/image6.gif"/><Relationship Id="rId36" Type="http://schemas.openxmlformats.org/officeDocument/2006/relationships/image" Target="media/image8.gif"/><Relationship Id="rId49" Type="http://schemas.openxmlformats.org/officeDocument/2006/relationships/fontTable" Target="fontTable.xml"/><Relationship Id="rId10" Type="http://schemas.openxmlformats.org/officeDocument/2006/relationships/image" Target="media/image1.gif"/><Relationship Id="rId19"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44" Type="http://schemas.openxmlformats.org/officeDocument/2006/relationships/image" Target="media/image13.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image" Target="media/image5.gif"/><Relationship Id="rId30" Type="http://schemas.openxmlformats.org/officeDocument/2006/relationships/hyperlink" Target="https://ieeexplore.ieee.org/document/" TargetMode="External"/><Relationship Id="rId35" Type="http://schemas.openxmlformats.org/officeDocument/2006/relationships/image" Target="media/image7.gif"/><Relationship Id="rId43" Type="http://schemas.openxmlformats.org/officeDocument/2006/relationships/image" Target="media/image12.gif"/><Relationship Id="rId48" Type="http://schemas.openxmlformats.org/officeDocument/2006/relationships/image" Target="media/image17.gif"/><Relationship Id="rId8" Type="http://schemas.openxmlformats.org/officeDocument/2006/relationships/hyperlink" Target="https://doi.org/10.1109/TGRS.2017.2782621" TargetMode="Externa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image" Target="media/image3.gif"/><Relationship Id="rId33" Type="http://schemas.openxmlformats.org/officeDocument/2006/relationships/hyperlink" Target="https://ieeexplore.ieee.org/document/" TargetMode="External"/><Relationship Id="rId38" Type="http://schemas.openxmlformats.org/officeDocument/2006/relationships/hyperlink" Target="https://ieeexplore.ieee.org/document/" TargetMode="External"/><Relationship Id="rId46" Type="http://schemas.openxmlformats.org/officeDocument/2006/relationships/image" Target="media/image15.gif"/><Relationship Id="rId20" Type="http://schemas.openxmlformats.org/officeDocument/2006/relationships/hyperlink" Target="https://ieeexplore.ieee.org/document/" TargetMode="External"/><Relationship Id="rId41" Type="http://schemas.openxmlformats.org/officeDocument/2006/relationships/image" Target="media/image10.gif"/><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556BD4-48A1-4F13-97E0-CD6CEFE45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269891-46B0-406F-9C87-C315412F9768}">
  <ds:schemaRefs>
    <ds:schemaRef ds:uri="http://schemas.microsoft.com/sharepoint/v3/contenttype/forms"/>
  </ds:schemaRefs>
</ds:datastoreItem>
</file>

<file path=customXml/itemProps3.xml><?xml version="1.0" encoding="utf-8"?>
<ds:datastoreItem xmlns:ds="http://schemas.openxmlformats.org/officeDocument/2006/customXml" ds:itemID="{80AF28E2-04C4-4073-BF31-9C6BE65A12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23</Pages>
  <Words>9846</Words>
  <Characters>55043</Characters>
  <Application>Microsoft Office Word</Application>
  <DocSecurity>8</DocSecurity>
  <Lines>821</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291</cp:revision>
  <dcterms:created xsi:type="dcterms:W3CDTF">2019-06-25T17:57:00Z</dcterms:created>
  <dcterms:modified xsi:type="dcterms:W3CDTF">2019-12-11T18:03:00Z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