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15560B" w:rsidRDefault="000A7622" w:rsidP="000A7622">
      <w:pPr>
        <w:pStyle w:val="Default"/>
        <w:rPr>
          <w:rFonts w:asciiTheme="minorHAnsi" w:hAnsiTheme="minorHAnsi" w:cstheme="minorHAnsi"/>
          <w:sz w:val="22"/>
          <w:szCs w:val="22"/>
        </w:rPr>
      </w:pPr>
    </w:p>
    <w:p w14:paraId="2538F7F5" w14:textId="77777777" w:rsidR="000A7622" w:rsidRPr="0015560B"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15560B">
        <w:rPr>
          <w:rFonts w:cstheme="minorHAnsi"/>
          <w:b/>
          <w:bCs/>
          <w:color w:val="316192"/>
          <w:sz w:val="28"/>
          <w:szCs w:val="26"/>
        </w:rPr>
        <w:t>Marquette University</w:t>
      </w:r>
    </w:p>
    <w:p w14:paraId="158D4B9F" w14:textId="77777777" w:rsidR="000A7622" w:rsidRPr="0015560B" w:rsidRDefault="000A7622" w:rsidP="00D14423">
      <w:pPr>
        <w:autoSpaceDE w:val="0"/>
        <w:autoSpaceDN w:val="0"/>
        <w:adjustRightInd w:val="0"/>
        <w:rPr>
          <w:rFonts w:cstheme="minorHAnsi"/>
          <w:b/>
          <w:bCs/>
          <w:color w:val="316192"/>
          <w:sz w:val="40"/>
          <w:szCs w:val="36"/>
        </w:rPr>
      </w:pPr>
      <w:r w:rsidRPr="0015560B">
        <w:rPr>
          <w:rFonts w:cstheme="minorHAnsi"/>
          <w:b/>
          <w:bCs/>
          <w:color w:val="316192"/>
          <w:sz w:val="40"/>
          <w:szCs w:val="36"/>
        </w:rPr>
        <w:t>e-Publications@Marquette</w:t>
      </w:r>
    </w:p>
    <w:p w14:paraId="689ACF87" w14:textId="77777777" w:rsidR="000A7622" w:rsidRPr="0015560B" w:rsidRDefault="000A7622" w:rsidP="00D14423">
      <w:pPr>
        <w:autoSpaceDE w:val="0"/>
        <w:autoSpaceDN w:val="0"/>
        <w:adjustRightInd w:val="0"/>
        <w:rPr>
          <w:rFonts w:cstheme="minorHAnsi"/>
          <w:b/>
          <w:bCs/>
          <w:i/>
          <w:iCs/>
        </w:rPr>
      </w:pPr>
    </w:p>
    <w:p w14:paraId="161853CC" w14:textId="2991AEDC" w:rsidR="000A7622" w:rsidRPr="0015560B" w:rsidRDefault="00DD0FD3" w:rsidP="00D14423">
      <w:pPr>
        <w:autoSpaceDE w:val="0"/>
        <w:autoSpaceDN w:val="0"/>
        <w:adjustRightInd w:val="0"/>
        <w:rPr>
          <w:rFonts w:cstheme="minorHAnsi"/>
          <w:b/>
          <w:bCs/>
          <w:i/>
          <w:iCs/>
          <w:sz w:val="32"/>
          <w:szCs w:val="32"/>
        </w:rPr>
      </w:pPr>
      <w:r w:rsidRPr="0015560B">
        <w:rPr>
          <w:rFonts w:cstheme="minorHAnsi"/>
          <w:b/>
          <w:bCs/>
          <w:i/>
          <w:iCs/>
          <w:sz w:val="32"/>
          <w:szCs w:val="32"/>
        </w:rPr>
        <w:t xml:space="preserve">Electrical and Computer Engineering </w:t>
      </w:r>
      <w:r w:rsidR="000A7622" w:rsidRPr="0015560B">
        <w:rPr>
          <w:rFonts w:cstheme="minorHAnsi"/>
          <w:b/>
          <w:bCs/>
          <w:i/>
          <w:iCs/>
          <w:sz w:val="32"/>
          <w:szCs w:val="32"/>
        </w:rPr>
        <w:t>Faculty Research and Publications/</w:t>
      </w:r>
      <w:r w:rsidR="009732A9" w:rsidRPr="0015560B">
        <w:rPr>
          <w:rFonts w:cstheme="minorHAnsi"/>
          <w:b/>
          <w:bCs/>
          <w:i/>
          <w:iCs/>
          <w:sz w:val="32"/>
          <w:szCs w:val="32"/>
        </w:rPr>
        <w:t xml:space="preserve">College of </w:t>
      </w:r>
      <w:r w:rsidRPr="0015560B">
        <w:rPr>
          <w:rFonts w:cstheme="minorHAnsi"/>
          <w:b/>
          <w:bCs/>
          <w:i/>
          <w:iCs/>
          <w:sz w:val="32"/>
          <w:szCs w:val="32"/>
        </w:rPr>
        <w:t>Engineering</w:t>
      </w:r>
    </w:p>
    <w:bookmarkEnd w:id="0"/>
    <w:p w14:paraId="3E538636" w14:textId="77777777" w:rsidR="000A7622" w:rsidRPr="0015560B" w:rsidRDefault="000A7622" w:rsidP="00D14423">
      <w:pPr>
        <w:jc w:val="center"/>
        <w:rPr>
          <w:rFonts w:cstheme="minorHAnsi"/>
          <w:b/>
          <w:bCs/>
          <w:i/>
          <w:iCs/>
        </w:rPr>
      </w:pPr>
    </w:p>
    <w:p w14:paraId="25509BF0" w14:textId="54EDF853" w:rsidR="000A7622" w:rsidRPr="0015560B" w:rsidRDefault="000A7622" w:rsidP="00D14423">
      <w:pPr>
        <w:jc w:val="center"/>
        <w:rPr>
          <w:rFonts w:cstheme="minorHAnsi"/>
          <w:sz w:val="24"/>
          <w:szCs w:val="24"/>
        </w:rPr>
      </w:pPr>
      <w:r w:rsidRPr="0015560B">
        <w:rPr>
          <w:rFonts w:cstheme="minorHAnsi"/>
          <w:b/>
          <w:bCs/>
          <w:i/>
          <w:iCs/>
          <w:sz w:val="24"/>
          <w:szCs w:val="24"/>
        </w:rPr>
        <w:t xml:space="preserve">This paper is NOT THE PUBLISHED VERSION; </w:t>
      </w:r>
      <w:r w:rsidRPr="0015560B">
        <w:rPr>
          <w:rFonts w:cstheme="minorHAnsi"/>
          <w:b/>
          <w:bCs/>
          <w:sz w:val="24"/>
          <w:szCs w:val="24"/>
        </w:rPr>
        <w:t xml:space="preserve">but the author’s final, peer-reviewed manuscript. </w:t>
      </w:r>
      <w:r w:rsidRPr="0015560B">
        <w:rPr>
          <w:rFonts w:cstheme="minorHAnsi"/>
          <w:sz w:val="24"/>
          <w:szCs w:val="24"/>
        </w:rPr>
        <w:t>The published version may be accessed by following the link in th</w:t>
      </w:r>
      <w:r w:rsidR="00DD0FD3" w:rsidRPr="0015560B">
        <w:rPr>
          <w:rFonts w:cstheme="minorHAnsi"/>
          <w:sz w:val="24"/>
          <w:szCs w:val="24"/>
        </w:rPr>
        <w:t>e</w:t>
      </w:r>
      <w:r w:rsidRPr="0015560B">
        <w:rPr>
          <w:rFonts w:cstheme="minorHAnsi"/>
          <w:sz w:val="24"/>
          <w:szCs w:val="24"/>
        </w:rPr>
        <w:t xml:space="preserve"> citation below.</w:t>
      </w:r>
    </w:p>
    <w:p w14:paraId="207B0342" w14:textId="77777777" w:rsidR="000A7622" w:rsidRPr="0015560B" w:rsidRDefault="000A7622" w:rsidP="00D14423">
      <w:pPr>
        <w:jc w:val="center"/>
        <w:rPr>
          <w:rFonts w:cstheme="minorHAnsi"/>
          <w:sz w:val="24"/>
          <w:szCs w:val="24"/>
        </w:rPr>
      </w:pPr>
    </w:p>
    <w:p w14:paraId="2A38AFE1" w14:textId="3D616A83" w:rsidR="000A7622" w:rsidRPr="0015560B" w:rsidRDefault="003413D9" w:rsidP="00D14423">
      <w:pPr>
        <w:rPr>
          <w:rFonts w:cstheme="minorHAnsi"/>
          <w:sz w:val="24"/>
          <w:szCs w:val="24"/>
        </w:rPr>
      </w:pPr>
      <w:proofErr w:type="spellStart"/>
      <w:r>
        <w:rPr>
          <w:rFonts w:cstheme="minorHAnsi"/>
          <w:i/>
          <w:sz w:val="24"/>
          <w:szCs w:val="24"/>
          <w:lang w:val="fr-FR"/>
        </w:rPr>
        <w:t>Biomedical</w:t>
      </w:r>
      <w:proofErr w:type="spellEnd"/>
      <w:r>
        <w:rPr>
          <w:rFonts w:cstheme="minorHAnsi"/>
          <w:i/>
          <w:sz w:val="24"/>
          <w:szCs w:val="24"/>
          <w:lang w:val="fr-FR"/>
        </w:rPr>
        <w:t xml:space="preserve"> </w:t>
      </w:r>
      <w:proofErr w:type="spellStart"/>
      <w:r>
        <w:rPr>
          <w:rFonts w:cstheme="minorHAnsi"/>
          <w:i/>
          <w:sz w:val="24"/>
          <w:szCs w:val="24"/>
          <w:lang w:val="fr-FR"/>
        </w:rPr>
        <w:t>Optics</w:t>
      </w:r>
      <w:proofErr w:type="spellEnd"/>
      <w:r>
        <w:rPr>
          <w:rFonts w:cstheme="minorHAnsi"/>
          <w:i/>
          <w:sz w:val="24"/>
          <w:szCs w:val="24"/>
          <w:lang w:val="fr-FR"/>
        </w:rPr>
        <w:t xml:space="preserve"> Express</w:t>
      </w:r>
      <w:r w:rsidR="000A7622" w:rsidRPr="0015560B">
        <w:rPr>
          <w:rFonts w:cstheme="minorHAnsi"/>
          <w:sz w:val="24"/>
          <w:szCs w:val="24"/>
          <w:lang w:val="fr-FR"/>
        </w:rPr>
        <w:t xml:space="preserve">, Vol. </w:t>
      </w:r>
      <w:r w:rsidR="0048594A">
        <w:rPr>
          <w:rFonts w:cstheme="minorHAnsi"/>
          <w:sz w:val="24"/>
          <w:szCs w:val="24"/>
          <w:lang w:val="fr-FR"/>
        </w:rPr>
        <w:t>8</w:t>
      </w:r>
      <w:r w:rsidR="000A7622" w:rsidRPr="0015560B">
        <w:rPr>
          <w:rFonts w:cstheme="minorHAnsi"/>
          <w:sz w:val="24"/>
          <w:szCs w:val="24"/>
          <w:lang w:val="fr-FR"/>
        </w:rPr>
        <w:t xml:space="preserve">, No. </w:t>
      </w:r>
      <w:r w:rsidR="0048594A">
        <w:rPr>
          <w:rFonts w:cstheme="minorHAnsi"/>
          <w:sz w:val="24"/>
          <w:szCs w:val="24"/>
          <w:lang w:val="fr-FR"/>
        </w:rPr>
        <w:t>4</w:t>
      </w:r>
      <w:r w:rsidR="000A7622" w:rsidRPr="0015560B">
        <w:rPr>
          <w:rFonts w:cstheme="minorHAnsi"/>
          <w:sz w:val="24"/>
          <w:szCs w:val="24"/>
          <w:lang w:val="fr-FR"/>
        </w:rPr>
        <w:t xml:space="preserve"> (</w:t>
      </w:r>
      <w:r w:rsidR="00AD4212">
        <w:rPr>
          <w:rFonts w:cstheme="minorHAnsi"/>
          <w:sz w:val="24"/>
          <w:szCs w:val="24"/>
          <w:lang w:val="fr-FR"/>
        </w:rPr>
        <w:t>2017</w:t>
      </w:r>
      <w:proofErr w:type="gramStart"/>
      <w:r w:rsidR="000A7622" w:rsidRPr="0015560B">
        <w:rPr>
          <w:rFonts w:cstheme="minorHAnsi"/>
          <w:sz w:val="24"/>
          <w:szCs w:val="24"/>
          <w:lang w:val="fr-FR"/>
        </w:rPr>
        <w:t>):</w:t>
      </w:r>
      <w:proofErr w:type="gramEnd"/>
      <w:r w:rsidR="000A7622" w:rsidRPr="0015560B">
        <w:rPr>
          <w:rFonts w:cstheme="minorHAnsi"/>
          <w:sz w:val="24"/>
          <w:szCs w:val="24"/>
          <w:lang w:val="fr-FR"/>
        </w:rPr>
        <w:t xml:space="preserve"> </w:t>
      </w:r>
      <w:r w:rsidR="00866842">
        <w:rPr>
          <w:rFonts w:cstheme="minorHAnsi"/>
          <w:sz w:val="24"/>
          <w:szCs w:val="24"/>
          <w:lang w:val="fr-FR"/>
        </w:rPr>
        <w:t>2301-2323</w:t>
      </w:r>
      <w:r w:rsidR="000A7622" w:rsidRPr="0015560B">
        <w:rPr>
          <w:rFonts w:cstheme="minorHAnsi"/>
          <w:sz w:val="24"/>
          <w:szCs w:val="24"/>
          <w:lang w:val="fr-FR"/>
        </w:rPr>
        <w:t xml:space="preserve">. </w:t>
      </w:r>
      <w:hyperlink r:id="rId7" w:history="1">
        <w:r w:rsidR="000A7622" w:rsidRPr="0015560B">
          <w:rPr>
            <w:rFonts w:cstheme="minorHAnsi"/>
            <w:color w:val="0563C1" w:themeColor="hyperlink"/>
            <w:sz w:val="24"/>
            <w:szCs w:val="24"/>
            <w:u w:val="single"/>
            <w:lang w:val="fr-FR"/>
          </w:rPr>
          <w:t>DOI</w:t>
        </w:r>
      </w:hyperlink>
      <w:r w:rsidR="000A7622" w:rsidRPr="0015560B">
        <w:rPr>
          <w:rFonts w:cstheme="minorHAnsi"/>
          <w:sz w:val="24"/>
          <w:szCs w:val="24"/>
          <w:lang w:val="fr-FR"/>
        </w:rPr>
        <w:t xml:space="preserve">. </w:t>
      </w:r>
      <w:r w:rsidR="000A7622" w:rsidRPr="0015560B">
        <w:rPr>
          <w:rFonts w:cstheme="minorHAnsi"/>
          <w:sz w:val="24"/>
          <w:szCs w:val="24"/>
        </w:rPr>
        <w:t xml:space="preserve">This article is © </w:t>
      </w:r>
      <w:r w:rsidR="00F063E4">
        <w:rPr>
          <w:rFonts w:cstheme="minorHAnsi"/>
          <w:sz w:val="24"/>
          <w:szCs w:val="24"/>
        </w:rPr>
        <w:t>Optical Society of America</w:t>
      </w:r>
      <w:r w:rsidR="000A7622" w:rsidRPr="0015560B">
        <w:rPr>
          <w:rFonts w:cstheme="minorHAnsi"/>
          <w:sz w:val="24"/>
          <w:szCs w:val="24"/>
        </w:rPr>
        <w:t xml:space="preserve"> and permission has been granted for this version to appear in </w:t>
      </w:r>
      <w:hyperlink r:id="rId8" w:history="1">
        <w:r w:rsidR="000A7622" w:rsidRPr="0015560B">
          <w:rPr>
            <w:rFonts w:cstheme="minorHAnsi"/>
            <w:color w:val="0563C1" w:themeColor="hyperlink"/>
            <w:sz w:val="24"/>
            <w:szCs w:val="24"/>
            <w:u w:val="single"/>
          </w:rPr>
          <w:t>e-Publications@Marquette</w:t>
        </w:r>
      </w:hyperlink>
      <w:r w:rsidR="000A7622" w:rsidRPr="0015560B">
        <w:rPr>
          <w:rFonts w:cstheme="minorHAnsi"/>
          <w:sz w:val="24"/>
          <w:szCs w:val="24"/>
        </w:rPr>
        <w:t xml:space="preserve">. </w:t>
      </w:r>
      <w:r w:rsidR="003131D1">
        <w:rPr>
          <w:rFonts w:cstheme="minorHAnsi"/>
          <w:sz w:val="24"/>
          <w:szCs w:val="24"/>
        </w:rPr>
        <w:t>Optical Society of America</w:t>
      </w:r>
      <w:r w:rsidR="000A7622" w:rsidRPr="0015560B">
        <w:rPr>
          <w:rFonts w:cstheme="minorHAnsi"/>
          <w:sz w:val="24"/>
          <w:szCs w:val="24"/>
        </w:rPr>
        <w:t xml:space="preserve"> does not grant permissio</w:t>
      </w:r>
      <w:bookmarkStart w:id="2" w:name="_GoBack"/>
      <w:bookmarkEnd w:id="2"/>
      <w:r w:rsidR="000A7622" w:rsidRPr="0015560B">
        <w:rPr>
          <w:rFonts w:cstheme="minorHAnsi"/>
          <w:sz w:val="24"/>
          <w:szCs w:val="24"/>
        </w:rPr>
        <w:t xml:space="preserve">n for this article to be further copied/distributed or hosted elsewhere without the express permission from </w:t>
      </w:r>
      <w:r w:rsidR="003131D1">
        <w:rPr>
          <w:rFonts w:cstheme="minorHAnsi"/>
          <w:sz w:val="24"/>
          <w:szCs w:val="24"/>
        </w:rPr>
        <w:t>Optical Society of America</w:t>
      </w:r>
      <w:r w:rsidR="000A7622" w:rsidRPr="0015560B">
        <w:rPr>
          <w:rFonts w:cstheme="minorHAnsi"/>
          <w:sz w:val="24"/>
          <w:szCs w:val="24"/>
        </w:rPr>
        <w:t xml:space="preserve">. </w:t>
      </w:r>
    </w:p>
    <w:p w14:paraId="631506A9" w14:textId="203755B1" w:rsidR="0033083A" w:rsidRPr="0015560B" w:rsidRDefault="0033083A" w:rsidP="0033083A">
      <w:pPr>
        <w:pStyle w:val="Title"/>
        <w:rPr>
          <w:rFonts w:asciiTheme="minorHAnsi" w:hAnsiTheme="minorHAnsi" w:cstheme="minorHAnsi"/>
        </w:rPr>
      </w:pPr>
      <w:r w:rsidRPr="0015560B">
        <w:rPr>
          <w:rFonts w:asciiTheme="minorHAnsi" w:hAnsiTheme="minorHAnsi" w:cstheme="minorHAnsi"/>
        </w:rPr>
        <w:t>Detection theory for accurate and non-invasive skin cancer diagnosis using dynamic thermal imaging</w:t>
      </w:r>
    </w:p>
    <w:p w14:paraId="035B22B6" w14:textId="77777777" w:rsidR="00434271" w:rsidRPr="0015560B" w:rsidRDefault="00434271" w:rsidP="008A0403">
      <w:pPr>
        <w:rPr>
          <w:rFonts w:cstheme="minorHAnsi"/>
          <w:sz w:val="28"/>
          <w:szCs w:val="28"/>
        </w:rPr>
      </w:pPr>
    </w:p>
    <w:p w14:paraId="34BFED98" w14:textId="77777777" w:rsidR="00E66CD2" w:rsidRPr="0015560B" w:rsidRDefault="008A0403" w:rsidP="00E66CD2">
      <w:pPr>
        <w:pStyle w:val="NoSpacing"/>
        <w:rPr>
          <w:rFonts w:cstheme="minorHAnsi"/>
          <w:sz w:val="32"/>
          <w:szCs w:val="32"/>
        </w:rPr>
      </w:pPr>
      <w:r w:rsidRPr="0015560B">
        <w:rPr>
          <w:rFonts w:cstheme="minorHAnsi"/>
          <w:sz w:val="32"/>
          <w:szCs w:val="32"/>
        </w:rPr>
        <w:t>Sebastián E. Godoy</w:t>
      </w:r>
    </w:p>
    <w:p w14:paraId="119BF52D" w14:textId="098E5783" w:rsidR="005530C7" w:rsidRPr="0015560B" w:rsidRDefault="00212A96" w:rsidP="00E66CD2">
      <w:pPr>
        <w:pStyle w:val="NoSpacing"/>
        <w:rPr>
          <w:rFonts w:cstheme="minorHAnsi"/>
          <w:sz w:val="24"/>
          <w:szCs w:val="24"/>
        </w:rPr>
      </w:pPr>
      <w:r w:rsidRPr="0015560B">
        <w:rPr>
          <w:rFonts w:cstheme="minorHAnsi"/>
          <w:sz w:val="24"/>
          <w:szCs w:val="24"/>
        </w:rPr>
        <w:t>Center for High Technology Materials, University of New Mexico</w:t>
      </w:r>
      <w:r w:rsidR="00577D86" w:rsidRPr="0015560B">
        <w:rPr>
          <w:rFonts w:cstheme="minorHAnsi"/>
          <w:sz w:val="24"/>
          <w:szCs w:val="24"/>
        </w:rPr>
        <w:t>, Albuquerque, NM</w:t>
      </w:r>
    </w:p>
    <w:p w14:paraId="058F4474" w14:textId="550F3CAC" w:rsidR="004F3521" w:rsidRPr="0015560B" w:rsidRDefault="004F3521" w:rsidP="00E66CD2">
      <w:pPr>
        <w:pStyle w:val="NoSpacing"/>
        <w:rPr>
          <w:rFonts w:cstheme="minorHAnsi"/>
          <w:sz w:val="24"/>
          <w:szCs w:val="24"/>
        </w:rPr>
      </w:pPr>
      <w:r w:rsidRPr="0015560B">
        <w:rPr>
          <w:rFonts w:cstheme="minorHAnsi"/>
          <w:sz w:val="24"/>
          <w:szCs w:val="24"/>
        </w:rPr>
        <w:t>Department of Electrical and Computer Engineering, University of New Mexico</w:t>
      </w:r>
      <w:r w:rsidR="00E42F60" w:rsidRPr="0015560B">
        <w:rPr>
          <w:rFonts w:cstheme="minorHAnsi"/>
          <w:sz w:val="24"/>
          <w:szCs w:val="24"/>
        </w:rPr>
        <w:t>, Albuquerque, NM</w:t>
      </w:r>
    </w:p>
    <w:p w14:paraId="44976847" w14:textId="4028D22E" w:rsidR="00212E5D" w:rsidRPr="0015560B" w:rsidRDefault="00212E5D" w:rsidP="00E66CD2">
      <w:pPr>
        <w:pStyle w:val="NoSpacing"/>
        <w:rPr>
          <w:rFonts w:cstheme="minorHAnsi"/>
          <w:sz w:val="24"/>
          <w:szCs w:val="24"/>
        </w:rPr>
      </w:pPr>
      <w:r w:rsidRPr="0015560B">
        <w:rPr>
          <w:rFonts w:cstheme="minorHAnsi"/>
          <w:sz w:val="24"/>
          <w:szCs w:val="24"/>
        </w:rPr>
        <w:t>Department of Electrical Engineering, University of Concepción,</w:t>
      </w:r>
      <w:r w:rsidR="00634AE3" w:rsidRPr="0015560B">
        <w:rPr>
          <w:rFonts w:cstheme="minorHAnsi"/>
          <w:sz w:val="24"/>
          <w:szCs w:val="24"/>
        </w:rPr>
        <w:t xml:space="preserve"> Concepción, Chile</w:t>
      </w:r>
    </w:p>
    <w:p w14:paraId="32826067" w14:textId="77777777" w:rsidR="00E66CD2" w:rsidRPr="0015560B" w:rsidRDefault="008A0403" w:rsidP="00E66CD2">
      <w:pPr>
        <w:pStyle w:val="NoSpacing"/>
        <w:rPr>
          <w:rFonts w:cstheme="minorHAnsi"/>
          <w:sz w:val="32"/>
          <w:szCs w:val="32"/>
        </w:rPr>
      </w:pPr>
      <w:r w:rsidRPr="0015560B">
        <w:rPr>
          <w:rFonts w:cstheme="minorHAnsi"/>
          <w:sz w:val="32"/>
          <w:szCs w:val="32"/>
        </w:rPr>
        <w:t>Majeed M. Hayat</w:t>
      </w:r>
    </w:p>
    <w:p w14:paraId="175C6E8F" w14:textId="0EA6DD3F" w:rsidR="005530C7" w:rsidRPr="0015560B" w:rsidRDefault="00577D86" w:rsidP="00E66CD2">
      <w:pPr>
        <w:pStyle w:val="NoSpacing"/>
        <w:rPr>
          <w:rFonts w:cstheme="minorHAnsi"/>
          <w:sz w:val="24"/>
          <w:szCs w:val="24"/>
        </w:rPr>
      </w:pPr>
      <w:r w:rsidRPr="0015560B">
        <w:rPr>
          <w:rFonts w:cstheme="minorHAnsi"/>
          <w:sz w:val="24"/>
          <w:szCs w:val="24"/>
        </w:rPr>
        <w:t>Center for High Technology Materials, University of New Mexico, Albuquerque, NM</w:t>
      </w:r>
    </w:p>
    <w:p w14:paraId="217B9775" w14:textId="77777777" w:rsidR="00E42F60" w:rsidRPr="0015560B" w:rsidRDefault="00E42F60" w:rsidP="00E66CD2">
      <w:pPr>
        <w:pStyle w:val="NoSpacing"/>
        <w:rPr>
          <w:rFonts w:cstheme="minorHAnsi"/>
          <w:sz w:val="24"/>
          <w:szCs w:val="24"/>
        </w:rPr>
      </w:pPr>
      <w:r w:rsidRPr="0015560B">
        <w:rPr>
          <w:rFonts w:cstheme="minorHAnsi"/>
          <w:sz w:val="24"/>
          <w:szCs w:val="24"/>
        </w:rPr>
        <w:t>Department of Electrical and Computer Engineering, University of New Mexico, Albuquerque, NM</w:t>
      </w:r>
    </w:p>
    <w:p w14:paraId="6E3E77C9" w14:textId="77777777" w:rsidR="00E66CD2" w:rsidRPr="0015560B" w:rsidRDefault="008A0403" w:rsidP="00E66CD2">
      <w:pPr>
        <w:pStyle w:val="NoSpacing"/>
        <w:rPr>
          <w:rFonts w:cstheme="minorHAnsi"/>
          <w:sz w:val="32"/>
          <w:szCs w:val="32"/>
        </w:rPr>
      </w:pPr>
      <w:r w:rsidRPr="0015560B">
        <w:rPr>
          <w:rFonts w:cstheme="minorHAnsi"/>
          <w:sz w:val="32"/>
          <w:szCs w:val="32"/>
        </w:rPr>
        <w:t>David A. Ramirez</w:t>
      </w:r>
    </w:p>
    <w:p w14:paraId="2F6AD42D" w14:textId="7D3ED356" w:rsidR="005530C7" w:rsidRPr="0015560B" w:rsidRDefault="009C66E1" w:rsidP="00E66CD2">
      <w:pPr>
        <w:pStyle w:val="NoSpacing"/>
        <w:rPr>
          <w:rFonts w:cstheme="minorHAnsi"/>
          <w:sz w:val="24"/>
          <w:szCs w:val="24"/>
        </w:rPr>
      </w:pPr>
      <w:proofErr w:type="spellStart"/>
      <w:r w:rsidRPr="0015560B">
        <w:rPr>
          <w:rFonts w:cstheme="minorHAnsi"/>
          <w:sz w:val="24"/>
          <w:szCs w:val="24"/>
        </w:rPr>
        <w:t>Skinfrared</w:t>
      </w:r>
      <w:proofErr w:type="spellEnd"/>
      <w:r w:rsidRPr="0015560B">
        <w:rPr>
          <w:rFonts w:cstheme="minorHAnsi"/>
          <w:sz w:val="24"/>
          <w:szCs w:val="24"/>
        </w:rPr>
        <w:t>, LLC</w:t>
      </w:r>
      <w:r w:rsidR="0025059E" w:rsidRPr="0015560B">
        <w:rPr>
          <w:rFonts w:cstheme="minorHAnsi"/>
          <w:sz w:val="24"/>
          <w:szCs w:val="24"/>
        </w:rPr>
        <w:t>, Albuquerque, NM</w:t>
      </w:r>
    </w:p>
    <w:p w14:paraId="04C7A30F" w14:textId="77777777" w:rsidR="00E66CD2" w:rsidRPr="0015560B" w:rsidRDefault="008A0403" w:rsidP="00E66CD2">
      <w:pPr>
        <w:pStyle w:val="NoSpacing"/>
        <w:rPr>
          <w:rFonts w:cstheme="minorHAnsi"/>
          <w:sz w:val="32"/>
          <w:szCs w:val="32"/>
        </w:rPr>
      </w:pPr>
      <w:r w:rsidRPr="0015560B">
        <w:rPr>
          <w:rFonts w:cstheme="minorHAnsi"/>
          <w:sz w:val="32"/>
          <w:szCs w:val="32"/>
        </w:rPr>
        <w:t>Stephen A. Myers</w:t>
      </w:r>
    </w:p>
    <w:p w14:paraId="1B01FED5" w14:textId="74DAB110" w:rsidR="005530C7" w:rsidRPr="0015560B" w:rsidRDefault="009C66E1" w:rsidP="00E66CD2">
      <w:pPr>
        <w:pStyle w:val="NoSpacing"/>
        <w:rPr>
          <w:rFonts w:cstheme="minorHAnsi"/>
          <w:sz w:val="24"/>
          <w:szCs w:val="24"/>
        </w:rPr>
      </w:pPr>
      <w:proofErr w:type="spellStart"/>
      <w:r w:rsidRPr="0015560B">
        <w:rPr>
          <w:rFonts w:cstheme="minorHAnsi"/>
          <w:sz w:val="24"/>
          <w:szCs w:val="24"/>
        </w:rPr>
        <w:t>Skinfrared</w:t>
      </w:r>
      <w:proofErr w:type="spellEnd"/>
      <w:r w:rsidRPr="0015560B">
        <w:rPr>
          <w:rFonts w:cstheme="minorHAnsi"/>
          <w:sz w:val="24"/>
          <w:szCs w:val="24"/>
        </w:rPr>
        <w:t>, LLC</w:t>
      </w:r>
      <w:r w:rsidR="0025059E" w:rsidRPr="0015560B">
        <w:rPr>
          <w:rFonts w:cstheme="minorHAnsi"/>
          <w:sz w:val="24"/>
          <w:szCs w:val="24"/>
        </w:rPr>
        <w:t>, Albuquerque, NM</w:t>
      </w:r>
    </w:p>
    <w:p w14:paraId="25AF3F84" w14:textId="77777777" w:rsidR="00E66CD2" w:rsidRPr="0015560B" w:rsidRDefault="008A0403" w:rsidP="00E66CD2">
      <w:pPr>
        <w:pStyle w:val="NoSpacing"/>
        <w:rPr>
          <w:rFonts w:cstheme="minorHAnsi"/>
          <w:sz w:val="32"/>
          <w:szCs w:val="32"/>
        </w:rPr>
      </w:pPr>
      <w:r w:rsidRPr="0015560B">
        <w:rPr>
          <w:rFonts w:cstheme="minorHAnsi"/>
          <w:sz w:val="32"/>
          <w:szCs w:val="32"/>
        </w:rPr>
        <w:t>R. Steven Padilla</w:t>
      </w:r>
    </w:p>
    <w:p w14:paraId="4C882DB7" w14:textId="4C48F36B" w:rsidR="005530C7" w:rsidRPr="0015560B" w:rsidRDefault="00D272F9" w:rsidP="00E66CD2">
      <w:pPr>
        <w:pStyle w:val="NoSpacing"/>
        <w:rPr>
          <w:rFonts w:cstheme="minorHAnsi"/>
          <w:sz w:val="24"/>
          <w:szCs w:val="24"/>
        </w:rPr>
      </w:pPr>
      <w:r w:rsidRPr="0015560B">
        <w:rPr>
          <w:rFonts w:cstheme="minorHAnsi"/>
          <w:sz w:val="24"/>
          <w:szCs w:val="24"/>
        </w:rPr>
        <w:t>UNM Cancer Center</w:t>
      </w:r>
      <w:r w:rsidR="00235B66" w:rsidRPr="0015560B">
        <w:rPr>
          <w:rFonts w:cstheme="minorHAnsi"/>
          <w:sz w:val="24"/>
          <w:szCs w:val="24"/>
        </w:rPr>
        <w:t>, University of New Mexico, Albuquerque, NM</w:t>
      </w:r>
    </w:p>
    <w:p w14:paraId="6043D6EA" w14:textId="283C2A08" w:rsidR="00A1064F" w:rsidRPr="0015560B" w:rsidRDefault="00E22173" w:rsidP="00E66CD2">
      <w:pPr>
        <w:pStyle w:val="NoSpacing"/>
        <w:rPr>
          <w:rFonts w:cstheme="minorHAnsi"/>
          <w:sz w:val="24"/>
          <w:szCs w:val="24"/>
        </w:rPr>
      </w:pPr>
      <w:r w:rsidRPr="0015560B">
        <w:rPr>
          <w:rFonts w:cstheme="minorHAnsi"/>
          <w:sz w:val="24"/>
          <w:szCs w:val="24"/>
        </w:rPr>
        <w:t>UNM Department of Dermatology</w:t>
      </w:r>
      <w:r w:rsidR="00434271" w:rsidRPr="0015560B">
        <w:rPr>
          <w:rFonts w:cstheme="minorHAnsi"/>
          <w:sz w:val="24"/>
          <w:szCs w:val="24"/>
        </w:rPr>
        <w:t>, Albuquerque, NM</w:t>
      </w:r>
    </w:p>
    <w:p w14:paraId="08B266AA" w14:textId="77777777" w:rsidR="00E66CD2" w:rsidRPr="0015560B" w:rsidRDefault="008A0403" w:rsidP="00E66CD2">
      <w:pPr>
        <w:pStyle w:val="NoSpacing"/>
        <w:rPr>
          <w:rFonts w:cstheme="minorHAnsi"/>
          <w:sz w:val="32"/>
          <w:szCs w:val="32"/>
        </w:rPr>
      </w:pPr>
      <w:r w:rsidRPr="0015560B">
        <w:rPr>
          <w:rFonts w:cstheme="minorHAnsi"/>
          <w:sz w:val="32"/>
          <w:szCs w:val="32"/>
        </w:rPr>
        <w:lastRenderedPageBreak/>
        <w:t>Sanjay Krishna</w:t>
      </w:r>
    </w:p>
    <w:p w14:paraId="05DF38E7" w14:textId="13F0672A" w:rsidR="008A0403" w:rsidRPr="0015560B" w:rsidRDefault="00D4602B" w:rsidP="00E66CD2">
      <w:pPr>
        <w:pStyle w:val="NoSpacing"/>
        <w:rPr>
          <w:rFonts w:cstheme="minorHAnsi"/>
          <w:sz w:val="24"/>
          <w:szCs w:val="24"/>
        </w:rPr>
      </w:pPr>
      <w:r w:rsidRPr="0015560B">
        <w:rPr>
          <w:rFonts w:cstheme="minorHAnsi"/>
          <w:sz w:val="24"/>
          <w:szCs w:val="24"/>
        </w:rPr>
        <w:t>Center for High Technology Materials, University of New Mexico, Albuquerque, NM</w:t>
      </w:r>
    </w:p>
    <w:p w14:paraId="3209238D" w14:textId="46F2036C" w:rsidR="00C26D30" w:rsidRPr="0015560B" w:rsidRDefault="00C26D30" w:rsidP="00E66CD2">
      <w:pPr>
        <w:pStyle w:val="NoSpacing"/>
        <w:rPr>
          <w:rFonts w:cstheme="minorHAnsi"/>
          <w:sz w:val="24"/>
          <w:szCs w:val="24"/>
        </w:rPr>
      </w:pPr>
      <w:r w:rsidRPr="0015560B">
        <w:rPr>
          <w:rFonts w:cstheme="minorHAnsi"/>
          <w:sz w:val="24"/>
          <w:szCs w:val="24"/>
        </w:rPr>
        <w:t>Department of Electrical and Computer Engineering, University of New Mexico, Albuquerque, NM</w:t>
      </w:r>
    </w:p>
    <w:p w14:paraId="4D7A2278" w14:textId="4E236359" w:rsidR="00C26D1A" w:rsidRPr="0015560B" w:rsidRDefault="00C26D1A" w:rsidP="00E66CD2">
      <w:pPr>
        <w:pStyle w:val="NoSpacing"/>
        <w:rPr>
          <w:rFonts w:cstheme="minorHAnsi"/>
          <w:sz w:val="24"/>
          <w:szCs w:val="24"/>
        </w:rPr>
      </w:pPr>
      <w:proofErr w:type="spellStart"/>
      <w:r w:rsidRPr="0015560B">
        <w:rPr>
          <w:rFonts w:cstheme="minorHAnsi"/>
          <w:sz w:val="24"/>
          <w:szCs w:val="24"/>
        </w:rPr>
        <w:t>Skinfrared</w:t>
      </w:r>
      <w:proofErr w:type="spellEnd"/>
      <w:r w:rsidRPr="0015560B">
        <w:rPr>
          <w:rFonts w:cstheme="minorHAnsi"/>
          <w:sz w:val="24"/>
          <w:szCs w:val="24"/>
        </w:rPr>
        <w:t>, LLC</w:t>
      </w:r>
      <w:r w:rsidR="0025059E" w:rsidRPr="0015560B">
        <w:rPr>
          <w:rFonts w:cstheme="minorHAnsi"/>
          <w:sz w:val="24"/>
          <w:szCs w:val="24"/>
        </w:rPr>
        <w:t>, Albuquerque, NM</w:t>
      </w:r>
    </w:p>
    <w:p w14:paraId="1FE512A6" w14:textId="77777777" w:rsidR="00C26D30" w:rsidRPr="0015560B" w:rsidRDefault="00C26D30" w:rsidP="008A0403">
      <w:pPr>
        <w:rPr>
          <w:rFonts w:cstheme="minorHAnsi"/>
        </w:rPr>
      </w:pPr>
    </w:p>
    <w:bookmarkEnd w:id="1"/>
    <w:p w14:paraId="2DD0ABEF" w14:textId="4BD09B57" w:rsidR="00064B7B" w:rsidRPr="0015560B" w:rsidRDefault="00064B7B" w:rsidP="00A72978">
      <w:pPr>
        <w:pStyle w:val="Heading1"/>
        <w:rPr>
          <w:rFonts w:asciiTheme="minorHAnsi" w:hAnsiTheme="minorHAnsi" w:cstheme="minorHAnsi"/>
          <w:lang w:val="en"/>
        </w:rPr>
      </w:pPr>
      <w:r w:rsidRPr="0015560B">
        <w:rPr>
          <w:rFonts w:asciiTheme="minorHAnsi" w:hAnsiTheme="minorHAnsi" w:cstheme="minorHAnsi"/>
          <w:lang w:val="en"/>
        </w:rPr>
        <w:t>Abstract</w:t>
      </w:r>
    </w:p>
    <w:p w14:paraId="10E1F217" w14:textId="77777777" w:rsidR="00A72978" w:rsidRPr="0015560B" w:rsidRDefault="00A72978" w:rsidP="000A11CA">
      <w:pPr>
        <w:rPr>
          <w:rFonts w:cstheme="minorHAnsi"/>
        </w:rPr>
      </w:pPr>
      <w:r w:rsidRPr="0015560B">
        <w:rPr>
          <w:rFonts w:cstheme="minorHAnsi"/>
        </w:rPr>
        <w:t>Skin cancer is the most common cancer in the United States with over 3.5M annual cases. Presently, visual inspection by a dermatologist has good sensitivity (&gt; 90%) but poor specificity (&lt; 10%), especially for melanoma, which leads to a high number of unnecessary biopsies. Here we use dynamic thermal imaging (DTI) to demonstrate a rapid, accurate and non-invasive imaging system for detection of skin cancer. In DTI, the lesion is cooled down and the thermal recovery is recorded using infrared imaging. The thermal recovery curves of the suspected lesions are then utilized in the context of continuous-time detection theory in order to define an optimal statistical decision rule such that the sensitivity of the algorithm is guaranteed to be at a maximum for every prescribed false-alarm probability. The proposed methodology was tested in a pilot study including 140 human subjects demonstrating a sensitivity in excess of 99% for a prescribed specificity in excess of 99% for detection of skin cancer. To the best of our knowledge, this is the highest reported accuracy for any non-invasive skin cancer diagnosis method.</w:t>
      </w:r>
    </w:p>
    <w:p w14:paraId="0E197838" w14:textId="77777777" w:rsidR="00A81643" w:rsidRPr="0015560B" w:rsidRDefault="00A81643" w:rsidP="00A81643">
      <w:pPr>
        <w:pStyle w:val="Heading1"/>
        <w:rPr>
          <w:rFonts w:asciiTheme="minorHAnsi" w:hAnsiTheme="minorHAnsi" w:cstheme="minorHAnsi"/>
        </w:rPr>
      </w:pPr>
      <w:r w:rsidRPr="0015560B">
        <w:rPr>
          <w:rFonts w:asciiTheme="minorHAnsi" w:hAnsiTheme="minorHAnsi" w:cstheme="minorHAnsi"/>
        </w:rPr>
        <w:t>1. Introduction</w:t>
      </w:r>
    </w:p>
    <w:p w14:paraId="3960B253" w14:textId="77777777" w:rsidR="00064B7B" w:rsidRPr="0015560B" w:rsidRDefault="00064B7B" w:rsidP="00064B7B">
      <w:pPr>
        <w:pStyle w:val="p"/>
        <w:shd w:val="clear" w:color="auto" w:fill="FFFFFF"/>
        <w:spacing w:before="166" w:beforeAutospacing="0" w:after="166" w:afterAutospacing="0"/>
        <w:rPr>
          <w:rFonts w:asciiTheme="minorHAnsi" w:hAnsiTheme="minorHAnsi" w:cstheme="minorHAnsi"/>
          <w:vanish/>
          <w:color w:val="000000"/>
          <w:lang w:val="en"/>
        </w:rPr>
      </w:pPr>
      <w:r w:rsidRPr="0015560B">
        <w:rPr>
          <w:rFonts w:asciiTheme="minorHAnsi" w:hAnsiTheme="minorHAnsi" w:cstheme="minorHAnsi"/>
          <w:vanish/>
          <w:color w:val="000000"/>
          <w:lang w:val="en"/>
        </w:rPr>
        <w:t>Skin cancer is the most common cancer in the United States with over 3.5M annual cases. Presently, visual inspection by a dermatologist has good sensitivity (&gt; 90%) but poor specificity (&lt; 10%), especially for melanoma, which leads to a high number of unnecessary biopsies. Here we use dynamic thermal imaging (DTI) to demonstrate a rapid, accurate and non-invasive imaging system for detection of skin cancer. In DTI, the lesion is cooled down and the thermal recovery is recorded using infrared imaging. The thermal recovery curves of the suspected lesions are then utilized in the context of continuous-time detection theory in order to define an optimal statistical decision rule such that the sensitivity of the algorithm is guaranteed to be at a maximum for every prescribed false-alarm probability. The proposed methodology was tested in a pilot study including 140 human subjects demonstrating a sensitivity in excess of 99% for a prescribed specificity in excess of 99% for detection of skin cancer. To the best of our knowledge, this is the highest reported accuracy for any non-invasive skin cancer diagnosis method.</w:t>
      </w:r>
    </w:p>
    <w:p w14:paraId="4DA5E8B7" w14:textId="77777777" w:rsidR="00064B7B" w:rsidRPr="0015560B" w:rsidRDefault="00064B7B" w:rsidP="00064B7B">
      <w:pPr>
        <w:shd w:val="clear" w:color="auto" w:fill="FFFFFF"/>
        <w:rPr>
          <w:rFonts w:cstheme="minorHAnsi"/>
          <w:vanish/>
          <w:color w:val="000000"/>
          <w:lang w:val="en"/>
        </w:rPr>
      </w:pPr>
      <w:r w:rsidRPr="0015560B">
        <w:rPr>
          <w:rStyle w:val="Strong"/>
          <w:rFonts w:cstheme="minorHAnsi"/>
          <w:vanish/>
          <w:color w:val="000000"/>
          <w:lang w:val="en"/>
        </w:rPr>
        <w:t>OCIS codes: </w:t>
      </w:r>
      <w:r w:rsidRPr="0015560B">
        <w:rPr>
          <w:rStyle w:val="kwd-text"/>
          <w:rFonts w:cstheme="minorHAnsi"/>
          <w:vanish/>
          <w:color w:val="000000"/>
          <w:lang w:val="en"/>
        </w:rPr>
        <w:t>(040.1490) Cameras, (040.1880) Detection, (040.3060) Infrared, (110.2970) Image detection systems, (170.1610) Clinical applications, (170.3660) Light propagation in tissues, (170.3880) Medical and biological imaging, (170.4580) Optical diagnostics for medicine, (330.1880) Detection</w:t>
      </w:r>
    </w:p>
    <w:p w14:paraId="0A297E12" w14:textId="77777777" w:rsidR="00064B7B" w:rsidRPr="0015560B" w:rsidRDefault="00064B7B" w:rsidP="000A11CA">
      <w:pPr>
        <w:rPr>
          <w:rFonts w:cstheme="minorHAnsi"/>
        </w:rPr>
      </w:pPr>
      <w:r w:rsidRPr="0015560B">
        <w:rPr>
          <w:rFonts w:cstheme="minorHAnsi"/>
        </w:rPr>
        <w:t>There is a higher incidence of skin cancer than the combined occurrence of breast, prostate, lung and colon cancers [</w:t>
      </w:r>
      <w:hyperlink r:id="rId9" w:anchor="r1" w:history="1">
        <w:r w:rsidRPr="0015560B">
          <w:rPr>
            <w:rStyle w:val="Hyperlink"/>
            <w:rFonts w:eastAsiaTheme="majorEastAsia" w:cstheme="minorHAnsi"/>
            <w:color w:val="642A8F"/>
          </w:rPr>
          <w:t>1</w:t>
        </w:r>
      </w:hyperlink>
      <w:r w:rsidRPr="0015560B">
        <w:rPr>
          <w:rFonts w:cstheme="minorHAnsi"/>
        </w:rPr>
        <w:t>]. Melanoma, which accounts for an estimated 4% of skin cancer cases, is responsible for approximately 75% of all deaths from skin cancer. The total deaths in the United States due to melanomas and other types of skin cancer are estimated to be more than 12,000 for 2014 [</w:t>
      </w:r>
      <w:hyperlink r:id="rId10" w:anchor="r2" w:history="1">
        <w:r w:rsidRPr="0015560B">
          <w:rPr>
            <w:rStyle w:val="Hyperlink"/>
            <w:rFonts w:eastAsiaTheme="majorEastAsia" w:cstheme="minorHAnsi"/>
            <w:color w:val="642A8F"/>
          </w:rPr>
          <w:t>2</w:t>
        </w:r>
      </w:hyperlink>
      <w:r w:rsidRPr="0015560B">
        <w:rPr>
          <w:rFonts w:cstheme="minorHAnsi"/>
        </w:rPr>
        <w:t>]. Currently, the detection of melanoma relies on a subjective ABCDE (</w:t>
      </w:r>
      <w:r w:rsidRPr="0015560B">
        <w:rPr>
          <w:rStyle w:val="Emphasis"/>
          <w:rFonts w:eastAsiaTheme="majorEastAsia" w:cstheme="minorHAnsi"/>
          <w:color w:val="000000"/>
        </w:rPr>
        <w:t>Asymmetry</w:t>
      </w:r>
      <w:r w:rsidRPr="0015560B">
        <w:rPr>
          <w:rFonts w:cstheme="minorHAnsi"/>
        </w:rPr>
        <w:t>, </w:t>
      </w:r>
      <w:r w:rsidRPr="0015560B">
        <w:rPr>
          <w:rStyle w:val="Emphasis"/>
          <w:rFonts w:eastAsiaTheme="majorEastAsia" w:cstheme="minorHAnsi"/>
          <w:color w:val="000000"/>
        </w:rPr>
        <w:t>Border</w:t>
      </w:r>
      <w:r w:rsidRPr="0015560B">
        <w:rPr>
          <w:rFonts w:cstheme="minorHAnsi"/>
        </w:rPr>
        <w:t>, </w:t>
      </w:r>
      <w:r w:rsidRPr="0015560B">
        <w:rPr>
          <w:rStyle w:val="Emphasis"/>
          <w:rFonts w:eastAsiaTheme="majorEastAsia" w:cstheme="minorHAnsi"/>
          <w:color w:val="000000"/>
        </w:rPr>
        <w:t>Color</w:t>
      </w:r>
      <w:r w:rsidRPr="0015560B">
        <w:rPr>
          <w:rFonts w:cstheme="minorHAnsi"/>
        </w:rPr>
        <w:t>, </w:t>
      </w:r>
      <w:r w:rsidRPr="0015560B">
        <w:rPr>
          <w:rStyle w:val="Emphasis"/>
          <w:rFonts w:eastAsiaTheme="majorEastAsia" w:cstheme="minorHAnsi"/>
          <w:color w:val="000000"/>
        </w:rPr>
        <w:t>Diameter</w:t>
      </w:r>
      <w:r w:rsidRPr="0015560B">
        <w:rPr>
          <w:rFonts w:cstheme="minorHAnsi"/>
        </w:rPr>
        <w:t> and </w:t>
      </w:r>
      <w:r w:rsidRPr="0015560B">
        <w:rPr>
          <w:rStyle w:val="Emphasis"/>
          <w:rFonts w:eastAsiaTheme="majorEastAsia" w:cstheme="minorHAnsi"/>
          <w:color w:val="000000"/>
        </w:rPr>
        <w:t>Evolution</w:t>
      </w:r>
      <w:r w:rsidRPr="0015560B">
        <w:rPr>
          <w:rFonts w:cstheme="minorHAnsi"/>
        </w:rPr>
        <w:t>) test performed visually by dermatologists, general practitioners (GP) or primary care physicians (PCP) [</w:t>
      </w:r>
      <w:hyperlink r:id="rId11" w:anchor="r3" w:history="1">
        <w:r w:rsidRPr="0015560B">
          <w:rPr>
            <w:rStyle w:val="Hyperlink"/>
            <w:rFonts w:eastAsiaTheme="majorEastAsia" w:cstheme="minorHAnsi"/>
            <w:color w:val="642A8F"/>
          </w:rPr>
          <w:t>3</w:t>
        </w:r>
      </w:hyperlink>
      <w:r w:rsidRPr="0015560B">
        <w:rPr>
          <w:rFonts w:cstheme="minorHAnsi"/>
        </w:rPr>
        <w:t xml:space="preserve">]. However, the ABCDE test provides a qualitative guideline and it requires a trained specialist to </w:t>
      </w:r>
      <w:proofErr w:type="gramStart"/>
      <w:r w:rsidRPr="0015560B">
        <w:rPr>
          <w:rFonts w:cstheme="minorHAnsi"/>
        </w:rPr>
        <w:t>actually distinguish</w:t>
      </w:r>
      <w:proofErr w:type="gramEnd"/>
      <w:r w:rsidRPr="0015560B">
        <w:rPr>
          <w:rFonts w:cstheme="minorHAnsi"/>
        </w:rPr>
        <w:t xml:space="preserve"> malignant lesions from benign nevi. Moreover, the ABCDE approach has a relatively high false-alarm probability (0.35–0.44, i.e., a specificity in the range 56% to 65%) and moderate detection probability (0.47–0.89) [</w:t>
      </w:r>
      <w:hyperlink r:id="rId12" w:anchor="r3" w:history="1">
        <w:r w:rsidRPr="0015560B">
          <w:rPr>
            <w:rStyle w:val="Hyperlink"/>
            <w:rFonts w:eastAsiaTheme="majorEastAsia" w:cstheme="minorHAnsi"/>
            <w:color w:val="642A8F"/>
          </w:rPr>
          <w:t>3</w:t>
        </w:r>
      </w:hyperlink>
      <w:r w:rsidRPr="0015560B">
        <w:rPr>
          <w:rFonts w:cstheme="minorHAnsi"/>
        </w:rPr>
        <w:t>–</w:t>
      </w:r>
      <w:hyperlink r:id="rId13" w:anchor="r5" w:history="1">
        <w:r w:rsidRPr="0015560B">
          <w:rPr>
            <w:rStyle w:val="Hyperlink"/>
            <w:rFonts w:eastAsiaTheme="majorEastAsia" w:cstheme="minorHAnsi"/>
            <w:color w:val="642A8F"/>
          </w:rPr>
          <w:t>5</w:t>
        </w:r>
      </w:hyperlink>
      <w:r w:rsidRPr="0015560B">
        <w:rPr>
          <w:rFonts w:cstheme="minorHAnsi"/>
        </w:rPr>
        <w:t>]. Since a false negative (i.e., a patient with malignant condition that is declared to have benign condition) could lead to metastasis (spreading to other parts of the body) and death, excisional biopsies are routinely performed even on lesions that are non-cancerous. It was estimated that the number of biopsies undertaken in nine geographical areas of the US between 1986 and 2001 was close to 60 for every melanoma detected [</w:t>
      </w:r>
      <w:hyperlink r:id="rId14" w:anchor="r6" w:history="1">
        <w:r w:rsidRPr="0015560B">
          <w:rPr>
            <w:rStyle w:val="Hyperlink"/>
            <w:rFonts w:eastAsiaTheme="majorEastAsia" w:cstheme="minorHAnsi"/>
            <w:color w:val="642A8F"/>
          </w:rPr>
          <w:t>6</w:t>
        </w:r>
      </w:hyperlink>
      <w:r w:rsidRPr="0015560B">
        <w:rPr>
          <w:rFonts w:cstheme="minorHAnsi"/>
        </w:rPr>
        <w:t>]. One of the critical barriers in early skin-cancer detection is the lack of reliable non-invasive techniques [</w:t>
      </w:r>
      <w:hyperlink r:id="rId15" w:anchor="r7" w:history="1">
        <w:r w:rsidRPr="0015560B">
          <w:rPr>
            <w:rStyle w:val="Hyperlink"/>
            <w:rFonts w:eastAsiaTheme="majorEastAsia" w:cstheme="minorHAnsi"/>
            <w:color w:val="642A8F"/>
          </w:rPr>
          <w:t>7</w:t>
        </w:r>
      </w:hyperlink>
      <w:r w:rsidRPr="0015560B">
        <w:rPr>
          <w:rFonts w:cstheme="minorHAnsi"/>
        </w:rPr>
        <w:t>] that can detect the cancer at an early stage with high detection probability (i.e., the probability of correctly detecting a malignant lesion) and low false-alarm probability (i.e., the probability of declaring a benign lesion as malignant).</w:t>
      </w:r>
    </w:p>
    <w:p w14:paraId="74D61E13" w14:textId="77777777" w:rsidR="00064B7B" w:rsidRPr="0015560B" w:rsidRDefault="00064B7B" w:rsidP="00A81643">
      <w:pPr>
        <w:rPr>
          <w:rFonts w:cstheme="minorHAnsi"/>
          <w:color w:val="000000"/>
        </w:rPr>
      </w:pPr>
      <w:r w:rsidRPr="0015560B">
        <w:rPr>
          <w:rFonts w:cstheme="minorHAnsi"/>
          <w:color w:val="000000"/>
        </w:rPr>
        <w:t>Non-invasive techniques for skin-cancer detection include multispectral (MS) imaging [</w:t>
      </w:r>
      <w:hyperlink r:id="rId16" w:anchor="r8" w:history="1">
        <w:r w:rsidRPr="0015560B">
          <w:rPr>
            <w:rStyle w:val="Hyperlink"/>
            <w:rFonts w:eastAsiaTheme="majorEastAsia" w:cstheme="minorHAnsi"/>
            <w:color w:val="642A8F"/>
          </w:rPr>
          <w:t>8</w:t>
        </w:r>
      </w:hyperlink>
      <w:r w:rsidRPr="0015560B">
        <w:rPr>
          <w:rFonts w:cstheme="minorHAnsi"/>
          <w:color w:val="000000"/>
        </w:rPr>
        <w:t>–</w:t>
      </w:r>
      <w:hyperlink r:id="rId17" w:anchor="r10" w:history="1">
        <w:r w:rsidRPr="0015560B">
          <w:rPr>
            <w:rStyle w:val="Hyperlink"/>
            <w:rFonts w:eastAsiaTheme="majorEastAsia" w:cstheme="minorHAnsi"/>
            <w:color w:val="642A8F"/>
          </w:rPr>
          <w:t>10</w:t>
        </w:r>
      </w:hyperlink>
      <w:r w:rsidRPr="0015560B">
        <w:rPr>
          <w:rFonts w:cstheme="minorHAnsi"/>
          <w:color w:val="000000"/>
        </w:rPr>
        <w:t xml:space="preserve">], digital </w:t>
      </w:r>
      <w:proofErr w:type="spellStart"/>
      <w:r w:rsidRPr="0015560B">
        <w:rPr>
          <w:rFonts w:cstheme="minorHAnsi"/>
          <w:color w:val="000000"/>
        </w:rPr>
        <w:t>dermatoscopy</w:t>
      </w:r>
      <w:proofErr w:type="spellEnd"/>
      <w:r w:rsidRPr="0015560B">
        <w:rPr>
          <w:rFonts w:cstheme="minorHAnsi"/>
          <w:color w:val="000000"/>
        </w:rPr>
        <w:t xml:space="preserve"> and </w:t>
      </w:r>
      <w:proofErr w:type="spellStart"/>
      <w:r w:rsidRPr="0015560B">
        <w:rPr>
          <w:rFonts w:cstheme="minorHAnsi"/>
          <w:color w:val="000000"/>
        </w:rPr>
        <w:t>videodermatoscopy</w:t>
      </w:r>
      <w:proofErr w:type="spellEnd"/>
      <w:r w:rsidRPr="0015560B">
        <w:rPr>
          <w:rFonts w:cstheme="minorHAnsi"/>
          <w:color w:val="000000"/>
        </w:rPr>
        <w:t xml:space="preserve"> (sequential digital </w:t>
      </w:r>
      <w:proofErr w:type="spellStart"/>
      <w:r w:rsidRPr="0015560B">
        <w:rPr>
          <w:rFonts w:cstheme="minorHAnsi"/>
          <w:color w:val="000000"/>
        </w:rPr>
        <w:t>dermatoscopy</w:t>
      </w:r>
      <w:proofErr w:type="spellEnd"/>
      <w:r w:rsidRPr="0015560B">
        <w:rPr>
          <w:rFonts w:cstheme="minorHAnsi"/>
          <w:color w:val="000000"/>
        </w:rPr>
        <w:t>) [</w:t>
      </w:r>
      <w:hyperlink r:id="rId18" w:anchor="r11" w:history="1">
        <w:r w:rsidRPr="0015560B">
          <w:rPr>
            <w:rStyle w:val="Hyperlink"/>
            <w:rFonts w:eastAsiaTheme="majorEastAsia" w:cstheme="minorHAnsi"/>
            <w:color w:val="642A8F"/>
          </w:rPr>
          <w:t>11</w:t>
        </w:r>
      </w:hyperlink>
      <w:r w:rsidRPr="0015560B">
        <w:rPr>
          <w:rFonts w:cstheme="minorHAnsi"/>
          <w:color w:val="000000"/>
        </w:rPr>
        <w:t>, </w:t>
      </w:r>
      <w:hyperlink r:id="rId19" w:anchor="r12" w:history="1">
        <w:r w:rsidRPr="0015560B">
          <w:rPr>
            <w:rStyle w:val="Hyperlink"/>
            <w:rFonts w:eastAsiaTheme="majorEastAsia" w:cstheme="minorHAnsi"/>
            <w:color w:val="642A8F"/>
          </w:rPr>
          <w:t>12</w:t>
        </w:r>
      </w:hyperlink>
      <w:r w:rsidRPr="0015560B">
        <w:rPr>
          <w:rFonts w:cstheme="minorHAnsi"/>
          <w:color w:val="000000"/>
        </w:rPr>
        <w:t>], reflectance-mode confocal microscopy [</w:t>
      </w:r>
      <w:hyperlink r:id="rId20" w:anchor="r13" w:history="1">
        <w:r w:rsidRPr="0015560B">
          <w:rPr>
            <w:rStyle w:val="Hyperlink"/>
            <w:rFonts w:eastAsiaTheme="majorEastAsia" w:cstheme="minorHAnsi"/>
            <w:color w:val="642A8F"/>
          </w:rPr>
          <w:t>13</w:t>
        </w:r>
      </w:hyperlink>
      <w:r w:rsidRPr="0015560B">
        <w:rPr>
          <w:rFonts w:cstheme="minorHAnsi"/>
          <w:color w:val="000000"/>
        </w:rPr>
        <w:t>], ultrasound [</w:t>
      </w:r>
      <w:hyperlink r:id="rId21" w:anchor="r14" w:history="1">
        <w:r w:rsidRPr="0015560B">
          <w:rPr>
            <w:rStyle w:val="Hyperlink"/>
            <w:rFonts w:eastAsiaTheme="majorEastAsia" w:cstheme="minorHAnsi"/>
            <w:color w:val="642A8F"/>
          </w:rPr>
          <w:t>14</w:t>
        </w:r>
      </w:hyperlink>
      <w:r w:rsidRPr="0015560B">
        <w:rPr>
          <w:rFonts w:cstheme="minorHAnsi"/>
          <w:color w:val="000000"/>
        </w:rPr>
        <w:t>, </w:t>
      </w:r>
      <w:hyperlink r:id="rId22" w:anchor="r15" w:history="1">
        <w:r w:rsidRPr="0015560B">
          <w:rPr>
            <w:rStyle w:val="Hyperlink"/>
            <w:rFonts w:eastAsiaTheme="majorEastAsia" w:cstheme="minorHAnsi"/>
            <w:color w:val="642A8F"/>
          </w:rPr>
          <w:t>15</w:t>
        </w:r>
      </w:hyperlink>
      <w:r w:rsidRPr="0015560B">
        <w:rPr>
          <w:rFonts w:cstheme="minorHAnsi"/>
          <w:color w:val="000000"/>
        </w:rPr>
        <w:t>], laser Doppler perfusion imaging [</w:t>
      </w:r>
      <w:hyperlink r:id="rId23" w:anchor="r16" w:history="1">
        <w:r w:rsidRPr="0015560B">
          <w:rPr>
            <w:rStyle w:val="Hyperlink"/>
            <w:rFonts w:eastAsiaTheme="majorEastAsia" w:cstheme="minorHAnsi"/>
            <w:color w:val="642A8F"/>
          </w:rPr>
          <w:t>16</w:t>
        </w:r>
      </w:hyperlink>
      <w:r w:rsidRPr="0015560B">
        <w:rPr>
          <w:rFonts w:cstheme="minorHAnsi"/>
          <w:color w:val="000000"/>
        </w:rPr>
        <w:t>], and optical coherence tomography (OCT) [</w:t>
      </w:r>
      <w:hyperlink r:id="rId24" w:anchor="r17" w:history="1">
        <w:r w:rsidRPr="0015560B">
          <w:rPr>
            <w:rStyle w:val="Hyperlink"/>
            <w:rFonts w:eastAsiaTheme="majorEastAsia" w:cstheme="minorHAnsi"/>
            <w:color w:val="642A8F"/>
          </w:rPr>
          <w:t>17</w:t>
        </w:r>
      </w:hyperlink>
      <w:r w:rsidRPr="0015560B">
        <w:rPr>
          <w:rFonts w:cstheme="minorHAnsi"/>
          <w:color w:val="000000"/>
        </w:rPr>
        <w:t>, </w:t>
      </w:r>
      <w:hyperlink r:id="rId25" w:anchor="r18" w:history="1">
        <w:r w:rsidRPr="0015560B">
          <w:rPr>
            <w:rStyle w:val="Hyperlink"/>
            <w:rFonts w:eastAsiaTheme="majorEastAsia" w:cstheme="minorHAnsi"/>
            <w:color w:val="642A8F"/>
          </w:rPr>
          <w:t>18</w:t>
        </w:r>
      </w:hyperlink>
      <w:r w:rsidRPr="0015560B">
        <w:rPr>
          <w:rFonts w:cstheme="minorHAnsi"/>
          <w:color w:val="000000"/>
        </w:rPr>
        <w:t xml:space="preserve">]. Each technology presents some restrictions and limitations to non-invasively detect skin cancer with high detection probability and low false-alarm probability. For example, on one hand </w:t>
      </w:r>
      <w:proofErr w:type="spellStart"/>
      <w:r w:rsidRPr="0015560B">
        <w:rPr>
          <w:rFonts w:cstheme="minorHAnsi"/>
          <w:color w:val="000000"/>
        </w:rPr>
        <w:t>MelaFind</w:t>
      </w:r>
      <w:proofErr w:type="spellEnd"/>
      <w:r w:rsidRPr="0015560B">
        <w:rPr>
          <w:rFonts w:cstheme="minorHAnsi"/>
          <w:color w:val="000000"/>
        </w:rPr>
        <w:t>, which is a device approved by the Food and Drug Administration (FDA), presents a high-level of detection probability (&gt; 95%) [</w:t>
      </w:r>
      <w:hyperlink r:id="rId26" w:anchor="r19" w:history="1">
        <w:r w:rsidRPr="0015560B">
          <w:rPr>
            <w:rStyle w:val="Hyperlink"/>
            <w:rFonts w:eastAsiaTheme="majorEastAsia" w:cstheme="minorHAnsi"/>
            <w:color w:val="642A8F"/>
          </w:rPr>
          <w:t>19</w:t>
        </w:r>
      </w:hyperlink>
      <w:r w:rsidRPr="0015560B">
        <w:rPr>
          <w:rFonts w:cstheme="minorHAnsi"/>
          <w:color w:val="000000"/>
        </w:rPr>
        <w:t>], but high false-alarm probability (&gt; 90%) [</w:t>
      </w:r>
      <w:hyperlink r:id="rId27" w:anchor="r20" w:history="1">
        <w:r w:rsidRPr="0015560B">
          <w:rPr>
            <w:rStyle w:val="Hyperlink"/>
            <w:rFonts w:eastAsiaTheme="majorEastAsia" w:cstheme="minorHAnsi"/>
            <w:color w:val="642A8F"/>
          </w:rPr>
          <w:t>20</w:t>
        </w:r>
      </w:hyperlink>
      <w:r w:rsidRPr="0015560B">
        <w:rPr>
          <w:rFonts w:cstheme="minorHAnsi"/>
          <w:color w:val="000000"/>
        </w:rPr>
        <w:t xml:space="preserve">]. On the other hand, </w:t>
      </w:r>
      <w:proofErr w:type="spellStart"/>
      <w:r w:rsidRPr="0015560B">
        <w:rPr>
          <w:rFonts w:cstheme="minorHAnsi"/>
          <w:color w:val="000000"/>
        </w:rPr>
        <w:t>Vivosight</w:t>
      </w:r>
      <w:proofErr w:type="spellEnd"/>
      <w:r w:rsidRPr="0015560B">
        <w:rPr>
          <w:rFonts w:cstheme="minorHAnsi"/>
          <w:color w:val="000000"/>
        </w:rPr>
        <w:t xml:space="preserve"> Multi – Beam System, another FDA-approved device, achieves a detection probability between 79–94% and a false-alarm probability between 4–15% for non-melanoma skin cancer lesions [</w:t>
      </w:r>
      <w:hyperlink r:id="rId28" w:anchor="r21" w:history="1">
        <w:r w:rsidRPr="0015560B">
          <w:rPr>
            <w:rStyle w:val="Hyperlink"/>
            <w:rFonts w:eastAsiaTheme="majorEastAsia" w:cstheme="minorHAnsi"/>
            <w:color w:val="642A8F"/>
          </w:rPr>
          <w:t>21</w:t>
        </w:r>
      </w:hyperlink>
      <w:r w:rsidRPr="0015560B">
        <w:rPr>
          <w:rFonts w:cstheme="minorHAnsi"/>
          <w:color w:val="000000"/>
        </w:rPr>
        <w:t xml:space="preserve">], but the challenge is that the suspicious lesion must </w:t>
      </w:r>
      <w:r w:rsidRPr="0015560B">
        <w:rPr>
          <w:rFonts w:cstheme="minorHAnsi"/>
          <w:color w:val="000000"/>
        </w:rPr>
        <w:lastRenderedPageBreak/>
        <w:t>be probed several times before such an accuracy is achieved, which makes the acquisition time prohibitively high.</w:t>
      </w:r>
    </w:p>
    <w:p w14:paraId="554CBF2E" w14:textId="77777777" w:rsidR="00064B7B" w:rsidRPr="0015560B" w:rsidRDefault="00064B7B" w:rsidP="00A81643">
      <w:pPr>
        <w:rPr>
          <w:rFonts w:cstheme="minorHAnsi"/>
          <w:color w:val="000000"/>
        </w:rPr>
      </w:pPr>
      <w:r w:rsidRPr="0015560B">
        <w:rPr>
          <w:rFonts w:cstheme="minorHAnsi"/>
        </w:rPr>
        <w:t>Here we report a method for statistical inference, which uses the technique of dynamic thermal imaging (DTI) and it demonstrates a rapid, accurate and non-invasive imaging system for detection of skin cancer. DTI has already demonstrated to have high potential for the skin cancer diagnosis [</w:t>
      </w:r>
      <w:hyperlink r:id="rId29" w:anchor="r22" w:history="1">
        <w:r w:rsidRPr="0015560B">
          <w:rPr>
            <w:rFonts w:cstheme="minorHAnsi"/>
          </w:rPr>
          <w:t>22</w:t>
        </w:r>
      </w:hyperlink>
      <w:r w:rsidRPr="0015560B">
        <w:rPr>
          <w:rFonts w:cstheme="minorHAnsi"/>
        </w:rPr>
        <w:t>, </w:t>
      </w:r>
      <w:hyperlink r:id="rId30" w:anchor="r23" w:history="1">
        <w:r w:rsidRPr="0015560B">
          <w:rPr>
            <w:rFonts w:cstheme="minorHAnsi"/>
          </w:rPr>
          <w:t>23</w:t>
        </w:r>
      </w:hyperlink>
      <w:r w:rsidRPr="0015560B">
        <w:rPr>
          <w:rFonts w:cstheme="minorHAnsi"/>
        </w:rPr>
        <w:t>] and it is a technique in which a thermal stimulus is applied to the suspected lesion and the thermal recovery is captured as function of time using an infrared (IR) camera [</w:t>
      </w:r>
      <w:hyperlink r:id="rId31" w:anchor="r24" w:history="1">
        <w:r w:rsidRPr="0015560B">
          <w:rPr>
            <w:rFonts w:cstheme="minorHAnsi"/>
          </w:rPr>
          <w:t>24</w:t>
        </w:r>
      </w:hyperlink>
      <w:r w:rsidRPr="0015560B">
        <w:rPr>
          <w:rFonts w:cstheme="minorHAnsi"/>
        </w:rPr>
        <w:t>]. Even though several groups have reported that the thermal recovery curves (TRCs) of a skin-cancer lesion and the surrounding healthy skin is different [</w:t>
      </w:r>
      <w:hyperlink r:id="rId32" w:anchor="r25" w:history="1">
        <w:r w:rsidRPr="0015560B">
          <w:rPr>
            <w:rFonts w:cstheme="minorHAnsi"/>
          </w:rPr>
          <w:t>25</w:t>
        </w:r>
      </w:hyperlink>
      <w:r w:rsidRPr="0015560B">
        <w:rPr>
          <w:rFonts w:cstheme="minorHAnsi"/>
        </w:rPr>
        <w:t>–</w:t>
      </w:r>
      <w:hyperlink r:id="rId33" w:anchor="r30" w:history="1">
        <w:r w:rsidRPr="0015560B">
          <w:rPr>
            <w:rFonts w:cstheme="minorHAnsi"/>
          </w:rPr>
          <w:t>30</w:t>
        </w:r>
      </w:hyperlink>
      <w:r w:rsidRPr="0015560B">
        <w:rPr>
          <w:rFonts w:cstheme="minorHAnsi"/>
        </w:rPr>
        <w:t xml:space="preserve">], these methods only partially extracted the information present in the temporal evolution of the recovery process. More specifically, the existing DTI techniques have neglected the temporal statistical features inherent in the thermal recovery process. To fully extract the vital information present in the recovery process, which will enable us to make a reliable inference on the malignancy of lesion, two problems must be solved. First, the recovery process must be viewed as a random function of time and its temporal statistical properties, such as its temporal correlations, must be mathematically characterized. Second, such complete statistical understanding of the thermal recovery process must, in turn, be utilized in a statistical-inference framework that yields the optimal decision rule for classifying a lesion as malignant or benign. </w:t>
      </w:r>
      <w:proofErr w:type="gramStart"/>
      <w:r w:rsidRPr="0015560B">
        <w:rPr>
          <w:rFonts w:cstheme="minorHAnsi"/>
        </w:rPr>
        <w:t>Both of these</w:t>
      </w:r>
      <w:proofErr w:type="gramEnd"/>
      <w:r w:rsidRPr="0015560B">
        <w:rPr>
          <w:rFonts w:cstheme="minorHAnsi"/>
        </w:rPr>
        <w:t xml:space="preserve"> problems are formulated and solved in the present work. The mathematical method reported here optimally extracts all the temporal information present in the DTI time </w:t>
      </w:r>
      <w:proofErr w:type="gramStart"/>
      <w:r w:rsidRPr="0015560B">
        <w:rPr>
          <w:rFonts w:cstheme="minorHAnsi"/>
        </w:rPr>
        <w:t>series, and</w:t>
      </w:r>
      <w:proofErr w:type="gramEnd"/>
      <w:r w:rsidRPr="0015560B">
        <w:rPr>
          <w:rFonts w:cstheme="minorHAnsi"/>
        </w:rPr>
        <w:t xml:space="preserve"> subjects the extracted vital information to optimal statistical decision theory. A pilot study is also undertaken on 140 human subjects at the University of New Mexico (UNM) Dermatology clinic to demonstrate the effectiveness of the method. We have demonstrated &gt; 99% sensitivity and &gt; 90% specificity while showing excellent robustness to statistical variation in algorithm-training and patient data collection. To the best of our knowledge, this is by far the highest reported accuracy and robustness for any non-invasive method for detection of skin cancer</w:t>
      </w:r>
      <w:r w:rsidRPr="0015560B">
        <w:rPr>
          <w:rFonts w:cstheme="minorHAnsi"/>
          <w:color w:val="000000"/>
        </w:rPr>
        <w:t>.</w:t>
      </w:r>
    </w:p>
    <w:p w14:paraId="7C4F2059" w14:textId="77777777" w:rsidR="00064B7B" w:rsidRPr="0015560B" w:rsidRDefault="00064B7B" w:rsidP="00A81643">
      <w:pPr>
        <w:rPr>
          <w:rFonts w:cstheme="minorHAnsi"/>
        </w:rPr>
      </w:pPr>
      <w:r w:rsidRPr="0015560B">
        <w:rPr>
          <w:rFonts w:cstheme="minorHAnsi"/>
        </w:rPr>
        <w:t>This paper is organized as follows: In Section 2 we utilize the knowledge of the TRCs to postulate the classification of a lesion as benign or malignant as a continuous-time detection problem. We explain the parametric stochastic model for the TRCs and how we obtained an analytical form of the auto-covariance functions (ACF), which we use to solve the continuous-time detection problem. In Section 3 we study the inclusion of a reference signal to the detection problem, obtained locally from the very same patient under study. More precisely, for each hypothesis, we define a self-reference signal from the tissue that surrounds the suspicious lesions. In Section 4 we present the results over a sample of 140 patients and a robustness analysis of the methodology. In Section 5 we present the discussion and summarize our main conclusions.</w:t>
      </w:r>
    </w:p>
    <w:p w14:paraId="40875F7B" w14:textId="77777777" w:rsidR="00064B7B" w:rsidRPr="0015560B" w:rsidRDefault="00064B7B" w:rsidP="00A81643">
      <w:pPr>
        <w:pStyle w:val="Heading1"/>
        <w:rPr>
          <w:rFonts w:asciiTheme="minorHAnsi" w:hAnsiTheme="minorHAnsi" w:cstheme="minorHAnsi"/>
        </w:rPr>
      </w:pPr>
      <w:r w:rsidRPr="0015560B">
        <w:rPr>
          <w:rFonts w:asciiTheme="minorHAnsi" w:hAnsiTheme="minorHAnsi" w:cstheme="minorHAnsi"/>
        </w:rPr>
        <w:t>2. Postulation and solution of the detection problem</w:t>
      </w:r>
    </w:p>
    <w:p w14:paraId="2466C7DB" w14:textId="77777777" w:rsidR="00064B7B" w:rsidRPr="0015560B" w:rsidRDefault="00064B7B" w:rsidP="00A81643">
      <w:pPr>
        <w:pStyle w:val="Heading2"/>
        <w:rPr>
          <w:rFonts w:asciiTheme="minorHAnsi" w:hAnsiTheme="minorHAnsi" w:cstheme="minorHAnsi"/>
        </w:rPr>
      </w:pPr>
      <w:r w:rsidRPr="0015560B">
        <w:rPr>
          <w:rFonts w:asciiTheme="minorHAnsi" w:hAnsiTheme="minorHAnsi" w:cstheme="minorHAnsi"/>
        </w:rPr>
        <w:t>2.1. Use of dynamic thermal imaging for skin cancer detection</w:t>
      </w:r>
    </w:p>
    <w:p w14:paraId="160DE2B2" w14:textId="77777777" w:rsidR="00064B7B" w:rsidRPr="0015560B" w:rsidRDefault="00064B7B" w:rsidP="00A81643">
      <w:pPr>
        <w:rPr>
          <w:rFonts w:cstheme="minorHAnsi"/>
        </w:rPr>
      </w:pPr>
      <w:r w:rsidRPr="0015560B">
        <w:rPr>
          <w:rFonts w:cstheme="minorHAnsi"/>
        </w:rPr>
        <w:t xml:space="preserve">Skin cancers, like all solid malignant </w:t>
      </w:r>
      <w:proofErr w:type="spellStart"/>
      <w:r w:rsidRPr="0015560B">
        <w:rPr>
          <w:rFonts w:cstheme="minorHAnsi"/>
        </w:rPr>
        <w:t>tumours</w:t>
      </w:r>
      <w:proofErr w:type="spellEnd"/>
      <w:r w:rsidRPr="0015560B">
        <w:rPr>
          <w:rFonts w:cstheme="minorHAnsi"/>
        </w:rPr>
        <w:t>, require a blood supply in order to grow larger than a few millimeters in diameter [</w:t>
      </w:r>
      <w:hyperlink r:id="rId34" w:anchor="r31" w:history="1">
        <w:r w:rsidRPr="0015560B">
          <w:rPr>
            <w:rStyle w:val="Hyperlink"/>
            <w:rFonts w:eastAsiaTheme="majorEastAsia" w:cstheme="minorHAnsi"/>
            <w:color w:val="642A8F"/>
          </w:rPr>
          <w:t>31</w:t>
        </w:r>
      </w:hyperlink>
      <w:r w:rsidRPr="0015560B">
        <w:rPr>
          <w:rFonts w:cstheme="minorHAnsi"/>
        </w:rPr>
        <w:t>, </w:t>
      </w:r>
      <w:hyperlink r:id="rId35" w:anchor="r32" w:history="1">
        <w:r w:rsidRPr="0015560B">
          <w:rPr>
            <w:rStyle w:val="Hyperlink"/>
            <w:rFonts w:eastAsiaTheme="majorEastAsia" w:cstheme="minorHAnsi"/>
            <w:color w:val="642A8F"/>
          </w:rPr>
          <w:t>32</w:t>
        </w:r>
      </w:hyperlink>
      <w:r w:rsidRPr="0015560B">
        <w:rPr>
          <w:rFonts w:cstheme="minorHAnsi"/>
        </w:rPr>
        <w:t xml:space="preserve">]. </w:t>
      </w:r>
      <w:proofErr w:type="spellStart"/>
      <w:r w:rsidRPr="0015560B">
        <w:rPr>
          <w:rFonts w:cstheme="minorHAnsi"/>
        </w:rPr>
        <w:t>Tumours</w:t>
      </w:r>
      <w:proofErr w:type="spellEnd"/>
      <w:r w:rsidRPr="0015560B">
        <w:rPr>
          <w:rFonts w:cstheme="minorHAnsi"/>
        </w:rPr>
        <w:t xml:space="preserve"> induce the growth of new capillary blood vessels by producing specific angiogenesis-promoting growth factors. New blood-vessel growth continues through the progression from precancerous skin lesions to full-blown skin cancer as depicted in </w:t>
      </w:r>
      <w:hyperlink r:id="rId36" w:tgtFrame="figure" w:history="1">
        <w:r w:rsidRPr="0015560B">
          <w:rPr>
            <w:rStyle w:val="Hyperlink"/>
            <w:rFonts w:eastAsiaTheme="majorEastAsia" w:cstheme="minorHAnsi"/>
            <w:color w:val="642A8F"/>
          </w:rPr>
          <w:t>Fig. 1</w:t>
        </w:r>
      </w:hyperlink>
      <w:r w:rsidRPr="0015560B">
        <w:rPr>
          <w:rFonts w:cstheme="minorHAnsi"/>
        </w:rPr>
        <w:t>. The presence of new blood vessels and the increased blood supply somehow change the thermal response of the tumor cells when a stimulus is applied.</w:t>
      </w:r>
    </w:p>
    <w:p w14:paraId="2DBE7ABE" w14:textId="77777777" w:rsidR="00064B7B" w:rsidRPr="0015560B" w:rsidRDefault="00064B7B" w:rsidP="002B3FEE">
      <w:pPr>
        <w:rPr>
          <w:rStyle w:val="Hyperlink"/>
          <w:rFonts w:cstheme="minorHAnsi"/>
          <w:color w:val="642A8F"/>
        </w:rPr>
      </w:pPr>
      <w:r w:rsidRPr="0015560B">
        <w:rPr>
          <w:rFonts w:cstheme="minorHAnsi"/>
        </w:rPr>
        <w:fldChar w:fldCharType="begin"/>
      </w:r>
      <w:r w:rsidRPr="0015560B">
        <w:rPr>
          <w:rFonts w:cstheme="minorHAnsi"/>
        </w:rPr>
        <w:instrText xml:space="preserve"> HYPERLINK "https://www.ncbi.nlm.nih.gov/pmc/articles/PMC5516826/figure/g001/" \t "figure" </w:instrText>
      </w:r>
      <w:r w:rsidRPr="0015560B">
        <w:rPr>
          <w:rFonts w:cstheme="minorHAnsi"/>
        </w:rPr>
        <w:fldChar w:fldCharType="separate"/>
      </w:r>
    </w:p>
    <w:p w14:paraId="7F7787B6" w14:textId="6C2E2AE2" w:rsidR="00064B7B" w:rsidRPr="0015560B" w:rsidRDefault="00064B7B" w:rsidP="0021064B">
      <w:pPr>
        <w:pStyle w:val="NoSpacing"/>
        <w:rPr>
          <w:rFonts w:cstheme="minorHAnsi"/>
        </w:rPr>
      </w:pPr>
      <w:r w:rsidRPr="0015560B">
        <w:rPr>
          <w:rFonts w:cstheme="minorHAnsi"/>
          <w:noProof/>
        </w:rPr>
        <w:lastRenderedPageBreak/>
        <w:drawing>
          <wp:inline distT="0" distB="0" distL="0" distR="0" wp14:anchorId="71B3EE61" wp14:editId="60B1A01A">
            <wp:extent cx="3657600" cy="1636776"/>
            <wp:effectExtent l="0" t="0" r="0" b="1905"/>
            <wp:docPr id="9" name="Picture 9" descr="Fig. 1 Tumor angiogenesis in cancer at different stages: (a) The tumor release growth factors that activate the growing cells generating blood vessel sprouts. (b) The blood vessels feed the tumor that growths thanks to cell proliferation. (c) The tumor becomes vascularized and it starts to metastasize through the blood stream (from webp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Fig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657600" cy="1636776"/>
                    </a:xfrm>
                    <a:prstGeom prst="rect">
                      <a:avLst/>
                    </a:prstGeom>
                    <a:noFill/>
                    <a:ln>
                      <a:noFill/>
                    </a:ln>
                  </pic:spPr>
                </pic:pic>
              </a:graphicData>
            </a:graphic>
          </wp:inline>
        </w:drawing>
      </w:r>
    </w:p>
    <w:p w14:paraId="07841CEA" w14:textId="4A0F3CBD" w:rsidR="00064B7B" w:rsidRPr="0015560B" w:rsidRDefault="00064B7B" w:rsidP="0021064B">
      <w:pPr>
        <w:pStyle w:val="NoSpacing"/>
        <w:rPr>
          <w:rFonts w:cstheme="minorHAnsi"/>
        </w:rPr>
      </w:pPr>
      <w:r w:rsidRPr="0015560B">
        <w:rPr>
          <w:rFonts w:cstheme="minorHAnsi"/>
        </w:rPr>
        <w:fldChar w:fldCharType="end"/>
      </w:r>
      <w:hyperlink r:id="rId38" w:tgtFrame="figure" w:history="1">
        <w:r w:rsidRPr="0015560B">
          <w:rPr>
            <w:rStyle w:val="Hyperlink"/>
            <w:rFonts w:cstheme="minorHAnsi"/>
            <w:color w:val="642A8F"/>
          </w:rPr>
          <w:t>Fig. 1</w:t>
        </w:r>
      </w:hyperlink>
      <w:r w:rsidR="0021064B" w:rsidRPr="0015560B">
        <w:rPr>
          <w:rStyle w:val="Hyperlink"/>
          <w:rFonts w:cstheme="minorHAnsi"/>
          <w:color w:val="642A8F"/>
        </w:rPr>
        <w:t xml:space="preserve"> </w:t>
      </w:r>
      <w:r w:rsidRPr="0015560B">
        <w:rPr>
          <w:rFonts w:cstheme="minorHAnsi"/>
        </w:rPr>
        <w:t>Tumor angiogenesis in cancer at different stages: (a) The tumor release growth factors that activate the growing cells generating blood vessel sprouts. (b) The blood vessels feed the tumor that growths thanks to cell proliferation. (c) The tumor becomes vascularized and it starts to metastasize through the blood stream (from webpage [</w:t>
      </w:r>
      <w:hyperlink r:id="rId39" w:anchor="r33" w:history="1">
        <w:r w:rsidRPr="0015560B">
          <w:rPr>
            <w:rStyle w:val="Hyperlink"/>
            <w:rFonts w:eastAsiaTheme="majorEastAsia" w:cstheme="minorHAnsi"/>
            <w:color w:val="642A8F"/>
          </w:rPr>
          <w:t>33</w:t>
        </w:r>
      </w:hyperlink>
      <w:r w:rsidRPr="0015560B">
        <w:rPr>
          <w:rFonts w:cstheme="minorHAnsi"/>
        </w:rPr>
        <w:t>]).</w:t>
      </w:r>
    </w:p>
    <w:p w14:paraId="459A0670" w14:textId="77777777" w:rsidR="0021064B" w:rsidRPr="0015560B" w:rsidRDefault="0021064B" w:rsidP="002B3FEE">
      <w:pPr>
        <w:rPr>
          <w:rFonts w:cstheme="minorHAnsi"/>
          <w:color w:val="666666"/>
        </w:rPr>
      </w:pPr>
    </w:p>
    <w:p w14:paraId="7255F979" w14:textId="77777777" w:rsidR="00064B7B" w:rsidRPr="0015560B" w:rsidRDefault="00064B7B" w:rsidP="002B3FEE">
      <w:pPr>
        <w:rPr>
          <w:rFonts w:cstheme="minorHAnsi"/>
        </w:rPr>
      </w:pPr>
      <w:r w:rsidRPr="0015560B">
        <w:rPr>
          <w:rFonts w:cstheme="minorHAnsi"/>
        </w:rPr>
        <w:t xml:space="preserve">Under this scenario, we assume that the patient condition is hidden within TRCs of suspicious lesions. Moreover, we assume that the malignancy of a lesion can be inferred only by monitoring the tissue of the mole. Later in Section 3, the proposed method is further generalized to include TRCs of the tissue that surrounds the suspicious lesion as a local reference. Such a local reference permits the compensation of any possible anomalous </w:t>
      </w:r>
      <w:proofErr w:type="spellStart"/>
      <w:r w:rsidRPr="0015560B">
        <w:rPr>
          <w:rFonts w:cstheme="minorHAnsi"/>
        </w:rPr>
        <w:t>behaviour</w:t>
      </w:r>
      <w:proofErr w:type="spellEnd"/>
      <w:r w:rsidRPr="0015560B">
        <w:rPr>
          <w:rFonts w:cstheme="minorHAnsi"/>
        </w:rPr>
        <w:t xml:space="preserve"> in the lesion thermal recovery, which, in turn, improves both the theoretical and empirical performance of the method.</w:t>
      </w:r>
    </w:p>
    <w:p w14:paraId="67509593" w14:textId="77777777" w:rsidR="00064B7B" w:rsidRPr="0015560B" w:rsidRDefault="00064B7B" w:rsidP="002B3FEE">
      <w:pPr>
        <w:rPr>
          <w:rFonts w:cstheme="minorHAnsi"/>
        </w:rPr>
      </w:pPr>
      <w:r w:rsidRPr="0015560B">
        <w:rPr>
          <w:rFonts w:cstheme="minorHAnsi"/>
        </w:rPr>
        <w:t xml:space="preserve">In the next section we propose a physics-based stochastic model for the skin thermal recovery, which is later utilized in the context of continuous-time detection theory in order to define an optimal decision rule for classifying a lesion as malignant or benign. To the best of our knowledge, the TRCs have never been modeled as continuous-time random processes, and, as such, there is no known relationship between the tumor morphology or blood vessel development and the statistical properties of the TRCs. </w:t>
      </w:r>
      <w:proofErr w:type="gramStart"/>
      <w:r w:rsidRPr="0015560B">
        <w:rPr>
          <w:rFonts w:cstheme="minorHAnsi"/>
        </w:rPr>
        <w:t>As a consequence</w:t>
      </w:r>
      <w:proofErr w:type="gramEnd"/>
      <w:r w:rsidRPr="0015560B">
        <w:rPr>
          <w:rFonts w:cstheme="minorHAnsi"/>
        </w:rPr>
        <w:t>, the model we propose in the next section can pave the way to future research in such a relationship in order to further improve the performance of the proposed method.</w:t>
      </w:r>
    </w:p>
    <w:p w14:paraId="1987186C" w14:textId="77777777" w:rsidR="00064B7B" w:rsidRPr="0015560B" w:rsidRDefault="00064B7B" w:rsidP="002B3FEE">
      <w:pPr>
        <w:pStyle w:val="Heading2"/>
        <w:rPr>
          <w:rFonts w:asciiTheme="minorHAnsi" w:hAnsiTheme="minorHAnsi" w:cstheme="minorHAnsi"/>
        </w:rPr>
      </w:pPr>
      <w:r w:rsidRPr="0015560B">
        <w:rPr>
          <w:rFonts w:asciiTheme="minorHAnsi" w:hAnsiTheme="minorHAnsi" w:cstheme="minorHAnsi"/>
        </w:rPr>
        <w:t>2.2. Physics-based stochastic model for the skin thermal recovery</w:t>
      </w:r>
    </w:p>
    <w:p w14:paraId="6EC0AFEA" w14:textId="77777777" w:rsidR="00064B7B" w:rsidRPr="0015560B" w:rsidRDefault="00064B7B" w:rsidP="002B3FEE">
      <w:pPr>
        <w:rPr>
          <w:rFonts w:cstheme="minorHAnsi"/>
        </w:rPr>
      </w:pPr>
      <w:r w:rsidRPr="0015560B">
        <w:rPr>
          <w:rFonts w:cstheme="minorHAnsi"/>
        </w:rPr>
        <w:t xml:space="preserve">Let us assume that the lesion boundary is defined by visual inspection over the mole region in a visible image. In Section 4.2 we explain how this is achieved. Since the area that defines the mole may contain malignant and benign </w:t>
      </w:r>
      <w:proofErr w:type="gramStart"/>
      <w:r w:rsidRPr="0015560B">
        <w:rPr>
          <w:rFonts w:cstheme="minorHAnsi"/>
        </w:rPr>
        <w:t>tissue</w:t>
      </w:r>
      <w:proofErr w:type="gramEnd"/>
      <w:r w:rsidRPr="0015560B">
        <w:rPr>
          <w:rFonts w:cstheme="minorHAnsi"/>
        </w:rPr>
        <w:t xml:space="preserve"> we need to look at the aggregated effect of the lesion TRC. The most natural and simple way to do such an aggregation is by computing the average TRC over all the pixels within the region that defines the mole.</w:t>
      </w:r>
    </w:p>
    <w:p w14:paraId="71298530" w14:textId="64EBFB8A" w:rsidR="00064B7B" w:rsidRPr="0015560B" w:rsidRDefault="00064B7B" w:rsidP="002B3FEE">
      <w:pPr>
        <w:rPr>
          <w:rFonts w:cstheme="minorHAnsi"/>
        </w:rPr>
      </w:pPr>
      <w:r w:rsidRPr="0015560B">
        <w:rPr>
          <w:rFonts w:cstheme="minorHAnsi"/>
        </w:rPr>
        <w:t xml:space="preserve">In the transfer of heat in biological environments, </w:t>
      </w:r>
      <w:proofErr w:type="spellStart"/>
      <w:r w:rsidRPr="0015560B">
        <w:rPr>
          <w:rFonts w:cstheme="minorHAnsi"/>
        </w:rPr>
        <w:t>Pennes</w:t>
      </w:r>
      <w:proofErr w:type="spellEnd"/>
      <w:r w:rsidRPr="0015560B">
        <w:rPr>
          <w:rFonts w:cstheme="minorHAnsi"/>
        </w:rPr>
        <w:t xml:space="preserve"> bioheat equation [</w:t>
      </w:r>
      <w:hyperlink r:id="rId40" w:anchor="r34" w:history="1">
        <w:r w:rsidRPr="0015560B">
          <w:rPr>
            <w:rStyle w:val="Hyperlink"/>
            <w:rFonts w:eastAsiaTheme="majorEastAsia" w:cstheme="minorHAnsi"/>
            <w:color w:val="642A8F"/>
          </w:rPr>
          <w:t>34</w:t>
        </w:r>
      </w:hyperlink>
      <w:r w:rsidRPr="0015560B">
        <w:rPr>
          <w:rFonts w:cstheme="minorHAnsi"/>
        </w:rPr>
        <w:t>] is generally considered as the most suitable method in all the bioheat models so far [</w:t>
      </w:r>
      <w:hyperlink r:id="rId41" w:anchor="r35" w:history="1">
        <w:r w:rsidRPr="0015560B">
          <w:rPr>
            <w:rStyle w:val="Hyperlink"/>
            <w:rFonts w:eastAsiaTheme="majorEastAsia" w:cstheme="minorHAnsi"/>
            <w:color w:val="642A8F"/>
          </w:rPr>
          <w:t>35</w:t>
        </w:r>
      </w:hyperlink>
      <w:r w:rsidRPr="0015560B">
        <w:rPr>
          <w:rFonts w:cstheme="minorHAnsi"/>
        </w:rPr>
        <w:t xml:space="preserve">]. The </w:t>
      </w:r>
      <w:proofErr w:type="spellStart"/>
      <w:r w:rsidRPr="0015560B">
        <w:rPr>
          <w:rFonts w:cstheme="minorHAnsi"/>
        </w:rPr>
        <w:t>Pennes</w:t>
      </w:r>
      <w:proofErr w:type="spellEnd"/>
      <w:r w:rsidRPr="0015560B">
        <w:rPr>
          <w:rFonts w:cstheme="minorHAnsi"/>
        </w:rPr>
        <w:t xml:space="preserve"> bioheat equation is normally simplified as </w:t>
      </w:r>
      <m:oMath>
        <m:r>
          <w:rPr>
            <w:rStyle w:val="mi"/>
            <w:rFonts w:ascii="Cambria Math" w:hAnsi="Cambria Math" w:cstheme="minorHAnsi"/>
            <w:color w:val="000000"/>
            <w:sz w:val="23"/>
            <w:szCs w:val="23"/>
            <w:bdr w:val="none" w:sz="0" w:space="0" w:color="auto" w:frame="1"/>
          </w:rPr>
          <m:t>k</m:t>
        </m:r>
        <m:sSup>
          <m:sSupPr>
            <m:ctrlPr>
              <w:rPr>
                <w:rStyle w:val="mi"/>
                <w:rFonts w:ascii="Cambria Math" w:hAnsi="Cambria Math" w:cstheme="minorHAnsi"/>
                <w:color w:val="000000"/>
                <w:sz w:val="23"/>
                <w:szCs w:val="23"/>
                <w:bdr w:val="none" w:sz="0" w:space="0" w:color="auto" w:frame="1"/>
              </w:rPr>
            </m:ctrlPr>
          </m:sSupPr>
          <m:e>
            <m:r>
              <w:rPr>
                <w:rStyle w:val="mi"/>
                <w:rFonts w:ascii="Cambria Math" w:hAnsi="Cambria Math" w:cstheme="minorHAnsi"/>
                <w:color w:val="000000"/>
                <w:sz w:val="23"/>
                <w:szCs w:val="23"/>
                <w:bdr w:val="none" w:sz="0" w:space="0" w:color="auto" w:frame="1"/>
              </w:rPr>
              <m:t>∇</m:t>
            </m:r>
          </m:e>
          <m:sup>
            <m:r>
              <w:rPr>
                <w:rStyle w:val="mi"/>
                <w:rFonts w:ascii="Cambria Math" w:hAnsi="Cambria Math" w:cstheme="minorHAnsi"/>
                <w:color w:val="000000"/>
                <w:sz w:val="23"/>
                <w:szCs w:val="23"/>
                <w:bdr w:val="none" w:sz="0" w:space="0" w:color="auto" w:frame="1"/>
              </w:rPr>
              <m:t>2</m:t>
            </m:r>
          </m:sup>
        </m:sSup>
        <m:r>
          <w:rPr>
            <w:rStyle w:val="mi"/>
            <w:rFonts w:ascii="Cambria Math" w:hAnsi="Cambria Math" w:cstheme="minorHAnsi"/>
            <w:color w:val="000000"/>
            <w:sz w:val="23"/>
            <w:szCs w:val="23"/>
            <w:bdr w:val="none" w:sz="0" w:space="0" w:color="auto" w:frame="1"/>
          </w:rPr>
          <m:t>s+</m:t>
        </m:r>
        <m:sSub>
          <m:sSubPr>
            <m:ctrlPr>
              <w:rPr>
                <w:rStyle w:val="mi"/>
                <w:rFonts w:ascii="Cambria Math" w:hAnsi="Cambria Math" w:cstheme="minorHAnsi"/>
                <w:color w:val="000000"/>
                <w:sz w:val="23"/>
                <w:szCs w:val="23"/>
                <w:bdr w:val="none" w:sz="0" w:space="0" w:color="auto" w:frame="1"/>
              </w:rPr>
            </m:ctrlPr>
          </m:sSubPr>
          <m:e>
            <m:r>
              <w:rPr>
                <w:rStyle w:val="mi"/>
                <w:rFonts w:ascii="Cambria Math" w:hAnsi="Cambria Math" w:cstheme="minorHAnsi"/>
                <w:color w:val="000000"/>
                <w:sz w:val="23"/>
                <w:szCs w:val="23"/>
                <w:bdr w:val="none" w:sz="0" w:space="0" w:color="auto" w:frame="1"/>
              </w:rPr>
              <m:t>q</m:t>
            </m:r>
          </m:e>
          <m:sub>
            <m:r>
              <w:rPr>
                <w:rStyle w:val="mi"/>
                <w:rFonts w:ascii="Cambria Math" w:hAnsi="Cambria Math" w:cstheme="minorHAnsi"/>
                <w:color w:val="000000"/>
                <w:sz w:val="23"/>
                <w:szCs w:val="23"/>
                <w:bdr w:val="none" w:sz="0" w:space="0" w:color="auto" w:frame="1"/>
              </w:rPr>
              <m:t>v</m:t>
            </m:r>
          </m:sub>
        </m:sSub>
        <m:r>
          <w:rPr>
            <w:rStyle w:val="mi"/>
            <w:rFonts w:ascii="Cambria Math" w:hAnsi="Cambria Math" w:cstheme="minorHAnsi"/>
            <w:color w:val="000000"/>
            <w:sz w:val="23"/>
            <w:szCs w:val="23"/>
            <w:bdr w:val="none" w:sz="0" w:space="0" w:color="auto" w:frame="1"/>
          </w:rPr>
          <m:t>=ρC</m:t>
        </m:r>
        <m:f>
          <m:fPr>
            <m:ctrlPr>
              <w:rPr>
                <w:rStyle w:val="mi"/>
                <w:rFonts w:ascii="Cambria Math" w:hAnsi="Cambria Math" w:cstheme="minorHAnsi"/>
                <w:color w:val="000000"/>
                <w:sz w:val="23"/>
                <w:szCs w:val="23"/>
                <w:bdr w:val="none" w:sz="0" w:space="0" w:color="auto" w:frame="1"/>
              </w:rPr>
            </m:ctrlPr>
          </m:fPr>
          <m:num>
            <m:r>
              <w:rPr>
                <w:rStyle w:val="mi"/>
                <w:rFonts w:ascii="Cambria Math" w:hAnsi="Cambria Math" w:cstheme="minorHAnsi"/>
                <w:color w:val="000000"/>
                <w:sz w:val="23"/>
                <w:szCs w:val="23"/>
                <w:bdr w:val="none" w:sz="0" w:space="0" w:color="auto" w:frame="1"/>
              </w:rPr>
              <m:t>∂s</m:t>
            </m:r>
          </m:num>
          <m:den>
            <m:r>
              <w:rPr>
                <w:rStyle w:val="mi"/>
                <w:rFonts w:ascii="Cambria Math" w:hAnsi="Cambria Math" w:cstheme="minorHAnsi"/>
                <w:color w:val="000000"/>
                <w:sz w:val="23"/>
                <w:szCs w:val="23"/>
                <w:bdr w:val="none" w:sz="0" w:space="0" w:color="auto" w:frame="1"/>
              </w:rPr>
              <m:t>∂t</m:t>
            </m:r>
          </m:den>
        </m:f>
      </m:oMath>
      <w:r w:rsidRPr="0015560B">
        <w:rPr>
          <w:rFonts w:cstheme="minorHAnsi"/>
        </w:rPr>
        <w:t>, where </w:t>
      </w:r>
      <w:r w:rsidRPr="0015560B">
        <w:rPr>
          <w:rStyle w:val="Emphasis"/>
          <w:rFonts w:eastAsiaTheme="majorEastAsia" w:cstheme="minorHAnsi"/>
          <w:color w:val="000000"/>
        </w:rPr>
        <w:t>k</w:t>
      </w:r>
      <w:r w:rsidRPr="0015560B">
        <w:rPr>
          <w:rFonts w:cstheme="minorHAnsi"/>
        </w:rPr>
        <w:t>, </w:t>
      </w:r>
      <w:r w:rsidRPr="0015560B">
        <w:rPr>
          <w:rStyle w:val="Emphasis"/>
          <w:rFonts w:eastAsiaTheme="majorEastAsia" w:cstheme="minorHAnsi"/>
          <w:color w:val="000000"/>
        </w:rPr>
        <w:t>C</w:t>
      </w:r>
      <w:r w:rsidRPr="0015560B">
        <w:rPr>
          <w:rFonts w:cstheme="minorHAnsi"/>
        </w:rPr>
        <w:t> and </w:t>
      </w:r>
      <w:r w:rsidRPr="0015560B">
        <w:rPr>
          <w:rStyle w:val="Emphasis"/>
          <w:rFonts w:eastAsiaTheme="majorEastAsia" w:cstheme="minorHAnsi"/>
          <w:color w:val="000000"/>
        </w:rPr>
        <w:t>ρ</w:t>
      </w:r>
      <w:r w:rsidRPr="0015560B">
        <w:rPr>
          <w:rFonts w:cstheme="minorHAnsi"/>
        </w:rPr>
        <w:t> are the coefficient of heat conduction of the skin, the thermal capacity of the skin and the tissue density, respectively. Here, </w:t>
      </w:r>
      <w:r w:rsidRPr="0015560B">
        <w:rPr>
          <w:rStyle w:val="Emphasis"/>
          <w:rFonts w:eastAsiaTheme="majorEastAsia" w:cstheme="minorHAnsi"/>
          <w:color w:val="000000"/>
        </w:rPr>
        <w:t>s</w:t>
      </w:r>
      <w:r w:rsidRPr="0015560B">
        <w:rPr>
          <w:rFonts w:cstheme="minorHAnsi"/>
        </w:rPr>
        <w:t> is the distribution function of internal temperature (</w:t>
      </w:r>
      <w:proofErr w:type="spellStart"/>
      <w:r w:rsidRPr="0015560B">
        <w:rPr>
          <w:rFonts w:cstheme="minorHAnsi"/>
        </w:rPr>
        <w:t>refered</w:t>
      </w:r>
      <w:proofErr w:type="spellEnd"/>
      <w:r w:rsidRPr="0015560B">
        <w:rPr>
          <w:rFonts w:cstheme="minorHAnsi"/>
        </w:rPr>
        <w:t xml:space="preserve"> in this work as the TRC) and </w:t>
      </w:r>
      <w:r w:rsidRPr="0015560B">
        <w:rPr>
          <w:rStyle w:val="Emphasis"/>
          <w:rFonts w:eastAsiaTheme="majorEastAsia" w:cstheme="minorHAnsi"/>
          <w:color w:val="000000"/>
        </w:rPr>
        <w:t>q</w:t>
      </w:r>
      <w:r w:rsidRPr="0015560B">
        <w:rPr>
          <w:rStyle w:val="Emphasis"/>
          <w:rFonts w:eastAsiaTheme="majorEastAsia" w:cstheme="minorHAnsi"/>
          <w:color w:val="000000"/>
          <w:sz w:val="20"/>
          <w:szCs w:val="20"/>
          <w:vertAlign w:val="subscript"/>
        </w:rPr>
        <w:t>v</w:t>
      </w:r>
      <w:r w:rsidRPr="0015560B">
        <w:rPr>
          <w:rFonts w:cstheme="minorHAnsi"/>
        </w:rPr>
        <w:t> represents the internal heat source of the body. Even though this model is the most appropriated for the purpose of this work, we want the mathematical model of the TRCs to be simple enough to ensure a feasible solution with the available information. As such, we assume that the physics of the problem is simply governed by a heat equation, where an </w:t>
      </w:r>
      <w:r w:rsidRPr="0015560B">
        <w:rPr>
          <w:rStyle w:val="Emphasis"/>
          <w:rFonts w:eastAsiaTheme="majorEastAsia" w:cstheme="minorHAnsi"/>
          <w:color w:val="000000"/>
        </w:rPr>
        <w:t>effective</w:t>
      </w:r>
      <w:r w:rsidRPr="0015560B">
        <w:rPr>
          <w:rFonts w:cstheme="minorHAnsi"/>
        </w:rPr>
        <w:t> </w:t>
      </w:r>
      <w:proofErr w:type="spellStart"/>
      <w:r w:rsidRPr="0015560B">
        <w:rPr>
          <w:rFonts w:cstheme="minorHAnsi"/>
        </w:rPr>
        <w:t>difussion</w:t>
      </w:r>
      <w:proofErr w:type="spellEnd"/>
      <w:r w:rsidRPr="0015560B">
        <w:rPr>
          <w:rFonts w:cstheme="minorHAnsi"/>
        </w:rPr>
        <w:t xml:space="preserve"> constant, </w:t>
      </w:r>
      <w:r w:rsidRPr="0015560B">
        <w:rPr>
          <w:rFonts w:ascii="Cambria Math" w:hAnsi="Cambria Math" w:cs="Cambria Math"/>
        </w:rPr>
        <w:t>𝒟</w:t>
      </w:r>
      <w:r w:rsidRPr="0015560B">
        <w:rPr>
          <w:rFonts w:cstheme="minorHAnsi"/>
        </w:rPr>
        <w:t>, captures the cumulative effect of all the subcutaneous thermal processes originated by </w:t>
      </w:r>
      <w:r w:rsidRPr="0015560B">
        <w:rPr>
          <w:rStyle w:val="Emphasis"/>
          <w:rFonts w:eastAsiaTheme="majorEastAsia" w:cstheme="minorHAnsi"/>
          <w:color w:val="000000"/>
        </w:rPr>
        <w:t>k</w:t>
      </w:r>
      <w:r w:rsidRPr="0015560B">
        <w:rPr>
          <w:rFonts w:cstheme="minorHAnsi"/>
        </w:rPr>
        <w:t>, </w:t>
      </w:r>
      <w:r w:rsidRPr="0015560B">
        <w:rPr>
          <w:rStyle w:val="Emphasis"/>
          <w:rFonts w:eastAsiaTheme="majorEastAsia" w:cstheme="minorHAnsi"/>
          <w:color w:val="000000"/>
        </w:rPr>
        <w:t>C</w:t>
      </w:r>
      <w:r w:rsidRPr="0015560B">
        <w:rPr>
          <w:rFonts w:cstheme="minorHAnsi"/>
        </w:rPr>
        <w:t>, </w:t>
      </w:r>
      <w:r w:rsidRPr="0015560B">
        <w:rPr>
          <w:rStyle w:val="Emphasis"/>
          <w:rFonts w:eastAsiaTheme="majorEastAsia" w:cstheme="minorHAnsi"/>
          <w:color w:val="000000"/>
        </w:rPr>
        <w:t>ρ</w:t>
      </w:r>
      <w:r w:rsidRPr="0015560B">
        <w:rPr>
          <w:rFonts w:cstheme="minorHAnsi"/>
        </w:rPr>
        <w:t> and </w:t>
      </w:r>
      <w:r w:rsidRPr="0015560B">
        <w:rPr>
          <w:rStyle w:val="Emphasis"/>
          <w:rFonts w:eastAsiaTheme="majorEastAsia" w:cstheme="minorHAnsi"/>
          <w:color w:val="000000"/>
        </w:rPr>
        <w:t>q</w:t>
      </w:r>
      <w:r w:rsidRPr="0015560B">
        <w:rPr>
          <w:rStyle w:val="Emphasis"/>
          <w:rFonts w:eastAsiaTheme="majorEastAsia" w:cstheme="minorHAnsi"/>
          <w:color w:val="000000"/>
          <w:sz w:val="20"/>
          <w:szCs w:val="20"/>
          <w:vertAlign w:val="subscript"/>
        </w:rPr>
        <w:t>v</w:t>
      </w:r>
      <w:r w:rsidRPr="0015560B">
        <w:rPr>
          <w:rFonts w:cstheme="minorHAnsi"/>
        </w:rPr>
        <w:t>. We further assume that the model only will be affected by the variations on the depth of the lesion, </w:t>
      </w:r>
      <w:r w:rsidRPr="0015560B">
        <w:rPr>
          <w:rStyle w:val="Emphasis"/>
          <w:rFonts w:eastAsiaTheme="majorEastAsia" w:cstheme="minorHAnsi"/>
          <w:color w:val="000000"/>
        </w:rPr>
        <w:t>x</w:t>
      </w:r>
      <w:r w:rsidRPr="0015560B">
        <w:rPr>
          <w:rFonts w:cstheme="minorHAnsi"/>
        </w:rPr>
        <w:t xml:space="preserve">, due to the </w:t>
      </w:r>
      <w:proofErr w:type="spellStart"/>
      <w:r w:rsidRPr="0015560B">
        <w:rPr>
          <w:rFonts w:cstheme="minorHAnsi"/>
        </w:rPr>
        <w:t>agregation</w:t>
      </w:r>
      <w:proofErr w:type="spellEnd"/>
      <w:r w:rsidRPr="0015560B">
        <w:rPr>
          <w:rFonts w:cstheme="minorHAnsi"/>
        </w:rPr>
        <w:t xml:space="preserve"> of TRCs previously discussed. Therefore, the temperature of the skin sample is assumed to be modeled by the one-dimensional heat equation,</w:t>
      </w:r>
    </w:p>
    <w:p w14:paraId="2A2FFA7C" w14:textId="1283A4DD" w:rsidR="00064B7B" w:rsidRPr="0015560B" w:rsidRDefault="003312DD" w:rsidP="00064B7B">
      <w:pPr>
        <w:shd w:val="clear" w:color="auto" w:fill="FFFFFF"/>
        <w:jc w:val="center"/>
        <w:textAlignment w:val="center"/>
        <w:rPr>
          <w:rFonts w:cstheme="minorHAnsi"/>
          <w:color w:val="000000"/>
        </w:rPr>
      </w:pPr>
      <m:oMath>
        <m:f>
          <m:fPr>
            <m:ctrlPr>
              <w:rPr>
                <w:rStyle w:val="mo"/>
                <w:rFonts w:ascii="Cambria Math" w:hAnsi="Cambria Math" w:cstheme="minorHAnsi"/>
                <w:color w:val="000000"/>
                <w:sz w:val="32"/>
                <w:szCs w:val="32"/>
                <w:bdr w:val="none" w:sz="0" w:space="0" w:color="auto" w:frame="1"/>
              </w:rPr>
            </m:ctrlPr>
          </m:fPr>
          <m:num>
            <m:r>
              <w:rPr>
                <w:rStyle w:val="mo"/>
                <w:rFonts w:ascii="Cambria Math" w:hAnsi="Cambria Math" w:cstheme="minorHAnsi"/>
                <w:color w:val="000000"/>
                <w:sz w:val="32"/>
                <w:szCs w:val="32"/>
                <w:bdr w:val="none" w:sz="0" w:space="0" w:color="auto" w:frame="1"/>
              </w:rPr>
              <m:t>∂s</m:t>
            </m:r>
          </m:num>
          <m:den>
            <m:r>
              <w:rPr>
                <w:rStyle w:val="mo"/>
                <w:rFonts w:ascii="Cambria Math" w:hAnsi="Cambria Math" w:cstheme="minorHAnsi"/>
                <w:color w:val="000000"/>
                <w:sz w:val="32"/>
                <w:szCs w:val="32"/>
                <w:bdr w:val="none" w:sz="0" w:space="0" w:color="auto" w:frame="1"/>
              </w:rPr>
              <m:t>∂t</m:t>
            </m:r>
          </m:den>
        </m:f>
        <m:r>
          <m:rPr>
            <m:scr m:val="script"/>
          </m:rPr>
          <w:rPr>
            <w:rStyle w:val="mo"/>
            <w:rFonts w:ascii="Cambria Math" w:hAnsi="Cambria Math" w:cstheme="minorHAnsi"/>
            <w:color w:val="000000"/>
            <w:sz w:val="32"/>
            <w:szCs w:val="32"/>
            <w:bdr w:val="none" w:sz="0" w:space="0" w:color="auto" w:frame="1"/>
          </w:rPr>
          <m:t>=D</m:t>
        </m:r>
        <m:f>
          <m:fPr>
            <m:ctrlPr>
              <w:rPr>
                <w:rStyle w:val="mo"/>
                <w:rFonts w:ascii="Cambria Math" w:hAnsi="Cambria Math" w:cstheme="minorHAnsi"/>
                <w:color w:val="000000"/>
                <w:sz w:val="32"/>
                <w:szCs w:val="32"/>
                <w:bdr w:val="none" w:sz="0" w:space="0" w:color="auto" w:frame="1"/>
              </w:rPr>
            </m:ctrlPr>
          </m:fPr>
          <m:num>
            <m:sSup>
              <m:sSupPr>
                <m:ctrlPr>
                  <w:rPr>
                    <w:rStyle w:val="mo"/>
                    <w:rFonts w:ascii="Cambria Math" w:hAnsi="Cambria Math" w:cstheme="minorHAnsi"/>
                    <w:color w:val="000000"/>
                    <w:sz w:val="32"/>
                    <w:szCs w:val="32"/>
                    <w:bdr w:val="none" w:sz="0" w:space="0" w:color="auto" w:frame="1"/>
                  </w:rPr>
                </m:ctrlPr>
              </m:sSupPr>
              <m:e>
                <m:r>
                  <w:rPr>
                    <w:rStyle w:val="mo"/>
                    <w:rFonts w:ascii="Cambria Math" w:hAnsi="Cambria Math" w:cstheme="minorHAnsi"/>
                    <w:color w:val="000000"/>
                    <w:sz w:val="32"/>
                    <w:szCs w:val="32"/>
                    <w:bdr w:val="none" w:sz="0" w:space="0" w:color="auto" w:frame="1"/>
                  </w:rPr>
                  <m:t>∂</m:t>
                </m:r>
              </m:e>
              <m:sup>
                <m:r>
                  <w:rPr>
                    <w:rStyle w:val="mo"/>
                    <w:rFonts w:ascii="Cambria Math" w:hAnsi="Cambria Math" w:cstheme="minorHAnsi"/>
                    <w:color w:val="000000"/>
                    <w:sz w:val="32"/>
                    <w:szCs w:val="32"/>
                    <w:bdr w:val="none" w:sz="0" w:space="0" w:color="auto" w:frame="1"/>
                  </w:rPr>
                  <m:t>2</m:t>
                </m:r>
              </m:sup>
            </m:sSup>
            <m:r>
              <w:rPr>
                <w:rStyle w:val="mo"/>
                <w:rFonts w:ascii="Cambria Math" w:hAnsi="Cambria Math" w:cstheme="minorHAnsi"/>
                <w:color w:val="000000"/>
                <w:sz w:val="32"/>
                <w:szCs w:val="32"/>
                <w:bdr w:val="none" w:sz="0" w:space="0" w:color="auto" w:frame="1"/>
              </w:rPr>
              <m:t>s</m:t>
            </m:r>
          </m:num>
          <m:den>
            <m:r>
              <w:rPr>
                <w:rStyle w:val="mo"/>
                <w:rFonts w:ascii="Cambria Math" w:hAnsi="Cambria Math" w:cstheme="minorHAnsi"/>
                <w:color w:val="000000"/>
                <w:sz w:val="32"/>
                <w:szCs w:val="32"/>
                <w:bdr w:val="none" w:sz="0" w:space="0" w:color="auto" w:frame="1"/>
              </w:rPr>
              <m:t>∂</m:t>
            </m:r>
            <m:sSup>
              <m:sSupPr>
                <m:ctrlPr>
                  <w:rPr>
                    <w:rStyle w:val="mo"/>
                    <w:rFonts w:ascii="Cambria Math" w:hAnsi="Cambria Math" w:cstheme="minorHAnsi"/>
                    <w:color w:val="000000"/>
                    <w:sz w:val="32"/>
                    <w:szCs w:val="32"/>
                    <w:bdr w:val="none" w:sz="0" w:space="0" w:color="auto" w:frame="1"/>
                  </w:rPr>
                </m:ctrlPr>
              </m:sSupPr>
              <m:e>
                <m:r>
                  <w:rPr>
                    <w:rStyle w:val="mo"/>
                    <w:rFonts w:ascii="Cambria Math" w:hAnsi="Cambria Math" w:cstheme="minorHAnsi"/>
                    <w:color w:val="000000"/>
                    <w:sz w:val="32"/>
                    <w:szCs w:val="32"/>
                    <w:bdr w:val="none" w:sz="0" w:space="0" w:color="auto" w:frame="1"/>
                  </w:rPr>
                  <m:t>x</m:t>
                </m:r>
              </m:e>
              <m:sup>
                <m:r>
                  <w:rPr>
                    <w:rStyle w:val="mo"/>
                    <w:rFonts w:ascii="Cambria Math" w:hAnsi="Cambria Math" w:cstheme="minorHAnsi"/>
                    <w:color w:val="000000"/>
                    <w:sz w:val="32"/>
                    <w:szCs w:val="32"/>
                    <w:bdr w:val="none" w:sz="0" w:space="0" w:color="auto" w:frame="1"/>
                  </w:rPr>
                  <m:t>2</m:t>
                </m:r>
              </m:sup>
            </m:sSup>
          </m:den>
        </m:f>
        <m:r>
          <w:rPr>
            <w:rStyle w:val="mo"/>
            <w:rFonts w:ascii="Cambria Math" w:hAnsi="Cambria Math" w:cstheme="minorHAnsi"/>
            <w:color w:val="000000"/>
            <w:sz w:val="32"/>
            <w:szCs w:val="32"/>
            <w:bdr w:val="none" w:sz="0" w:space="0" w:color="auto" w:frame="1"/>
          </w:rPr>
          <m:t>,</m:t>
        </m:r>
        <m:eqArr>
          <m:eqArrPr>
            <m:ctrlPr>
              <w:rPr>
                <w:rStyle w:val="mo"/>
                <w:rFonts w:ascii="Cambria Math" w:hAnsi="Cambria Math" w:cstheme="minorHAnsi"/>
                <w:color w:val="000000"/>
                <w:sz w:val="32"/>
                <w:szCs w:val="32"/>
                <w:bdr w:val="none" w:sz="0" w:space="0" w:color="auto" w:frame="1"/>
              </w:rPr>
            </m:ctrlPr>
          </m:eqArrPr>
          <m:e>
            <m:r>
              <w:rPr>
                <w:rStyle w:val="mo"/>
                <w:rFonts w:ascii="Cambria Math" w:hAnsi="Cambria Math" w:cstheme="minorHAnsi"/>
                <w:color w:val="000000"/>
                <w:sz w:val="32"/>
                <w:szCs w:val="32"/>
                <w:bdr w:val="none" w:sz="0" w:space="0" w:color="auto" w:frame="1"/>
              </w:rPr>
              <m:t>t∈[0,T]</m:t>
            </m:r>
          </m:e>
          <m:e>
            <m:r>
              <w:rPr>
                <w:rStyle w:val="mo"/>
                <w:rFonts w:ascii="Cambria Math" w:hAnsi="Cambria Math" w:cstheme="minorHAnsi"/>
                <w:color w:val="000000"/>
                <w:sz w:val="32"/>
                <w:szCs w:val="32"/>
                <w:bdr w:val="none" w:sz="0" w:space="0" w:color="auto" w:frame="1"/>
              </w:rPr>
              <m:t>x∈[0,H]</m:t>
            </m:r>
          </m:e>
        </m:eqArr>
        <m:r>
          <w:rPr>
            <w:rStyle w:val="mo"/>
            <w:rFonts w:ascii="Cambria Math" w:hAnsi="Cambria Math" w:cstheme="minorHAnsi"/>
            <w:color w:val="000000"/>
            <w:sz w:val="32"/>
            <w:szCs w:val="32"/>
            <w:bdr w:val="none" w:sz="0" w:space="0" w:color="auto" w:frame="1"/>
          </w:rPr>
          <m:t>,</m:t>
        </m:r>
      </m:oMath>
      <w:r w:rsidR="006739A8" w:rsidRPr="0015560B">
        <w:rPr>
          <w:rStyle w:val="mo"/>
          <w:rFonts w:cstheme="minorHAnsi"/>
          <w:color w:val="000000"/>
          <w:sz w:val="32"/>
          <w:szCs w:val="32"/>
          <w:bdr w:val="none" w:sz="0" w:space="0" w:color="auto" w:frame="1"/>
        </w:rPr>
        <w:t xml:space="preserve"> </w:t>
      </w:r>
      <w:r w:rsidR="00064B7B" w:rsidRPr="0015560B">
        <w:rPr>
          <w:rFonts w:cstheme="minorHAnsi"/>
          <w:color w:val="000000"/>
        </w:rPr>
        <w:t>(1)</w:t>
      </w:r>
    </w:p>
    <w:p w14:paraId="0DA93679" w14:textId="77777777" w:rsidR="00064B7B" w:rsidRPr="0015560B" w:rsidRDefault="00064B7B" w:rsidP="002B3FEE">
      <w:pPr>
        <w:rPr>
          <w:rFonts w:cstheme="minorHAnsi"/>
        </w:rPr>
      </w:pPr>
      <w:r w:rsidRPr="0015560B">
        <w:rPr>
          <w:rFonts w:cstheme="minorHAnsi"/>
        </w:rPr>
        <w:t>where </w:t>
      </w:r>
      <w:r w:rsidRPr="0015560B">
        <w:rPr>
          <w:rStyle w:val="Emphasis"/>
          <w:rFonts w:eastAsiaTheme="majorEastAsia" w:cstheme="minorHAnsi"/>
          <w:color w:val="000000"/>
        </w:rPr>
        <w:t>T</w:t>
      </w:r>
      <w:r w:rsidRPr="0015560B">
        <w:rPr>
          <w:rFonts w:cstheme="minorHAnsi"/>
        </w:rPr>
        <w:t> represents the acquisition time and </w:t>
      </w:r>
      <w:r w:rsidRPr="0015560B">
        <w:rPr>
          <w:rStyle w:val="Emphasis"/>
          <w:rFonts w:eastAsiaTheme="majorEastAsia" w:cstheme="minorHAnsi"/>
          <w:color w:val="000000"/>
        </w:rPr>
        <w:t>H</w:t>
      </w:r>
      <w:r w:rsidRPr="0015560B">
        <w:rPr>
          <w:rFonts w:cstheme="minorHAnsi"/>
        </w:rPr>
        <w:t> the bottom of the spatial domain. (To clarify, </w:t>
      </w:r>
      <w:r w:rsidRPr="0015560B">
        <w:rPr>
          <w:rStyle w:val="Emphasis"/>
          <w:rFonts w:eastAsiaTheme="majorEastAsia" w:cstheme="minorHAnsi"/>
          <w:color w:val="000000"/>
        </w:rPr>
        <w:t>x</w:t>
      </w:r>
      <w:r w:rsidRPr="0015560B">
        <w:rPr>
          <w:rFonts w:cstheme="minorHAnsi"/>
        </w:rPr>
        <w:t xml:space="preserve"> = 0 represents the skin surface.) Using the </w:t>
      </w:r>
      <w:proofErr w:type="spellStart"/>
      <w:r w:rsidRPr="0015560B">
        <w:rPr>
          <w:rFonts w:cstheme="minorHAnsi"/>
        </w:rPr>
        <w:t>appropiated</w:t>
      </w:r>
      <w:proofErr w:type="spellEnd"/>
      <w:r w:rsidRPr="0015560B">
        <w:rPr>
          <w:rFonts w:cstheme="minorHAnsi"/>
        </w:rPr>
        <w:t xml:space="preserve"> boundary conditions [</w:t>
      </w:r>
      <w:hyperlink r:id="rId42" w:anchor="r27" w:history="1">
        <w:r w:rsidRPr="0015560B">
          <w:rPr>
            <w:rStyle w:val="Hyperlink"/>
            <w:rFonts w:eastAsiaTheme="majorEastAsia" w:cstheme="minorHAnsi"/>
            <w:color w:val="642A8F"/>
          </w:rPr>
          <w:t>27</w:t>
        </w:r>
      </w:hyperlink>
      <w:r w:rsidRPr="0015560B">
        <w:rPr>
          <w:rFonts w:cstheme="minorHAnsi"/>
        </w:rPr>
        <w:t>], we have found that the temperature at the skin surface is</w:t>
      </w:r>
    </w:p>
    <w:p w14:paraId="7CC1974C" w14:textId="1317E513" w:rsidR="00064B7B" w:rsidRPr="0015560B" w:rsidRDefault="00267BA9" w:rsidP="00064B7B">
      <w:pPr>
        <w:shd w:val="clear" w:color="auto" w:fill="FFFFFF"/>
        <w:jc w:val="center"/>
        <w:textAlignment w:val="center"/>
        <w:rPr>
          <w:rFonts w:cstheme="minorHAnsi"/>
          <w:color w:val="000000"/>
        </w:rPr>
      </w:pPr>
      <m:oMath>
        <m:r>
          <w:rPr>
            <w:rStyle w:val="mi"/>
            <w:rFonts w:ascii="Cambria Math" w:hAnsi="Cambria Math" w:cstheme="minorHAnsi"/>
            <w:color w:val="000000"/>
            <w:sz w:val="32"/>
            <w:szCs w:val="32"/>
            <w:bdr w:val="none" w:sz="0" w:space="0" w:color="auto" w:frame="1"/>
          </w:rPr>
          <m:t>s(0,t)=</m:t>
        </m:r>
        <m:d>
          <m:dPr>
            <m:ctrlPr>
              <w:rPr>
                <w:rStyle w:val="mi"/>
                <w:rFonts w:ascii="Cambria Math" w:hAnsi="Cambria Math" w:cstheme="minorHAnsi"/>
                <w:i/>
                <w:color w:val="000000"/>
                <w:sz w:val="32"/>
                <w:szCs w:val="32"/>
                <w:bdr w:val="none" w:sz="0" w:space="0" w:color="auto" w:frame="1"/>
              </w:rPr>
            </m:ctrlPr>
          </m:dPr>
          <m:e>
            <m:f>
              <m:fPr>
                <m:ctrlPr>
                  <w:rPr>
                    <w:rStyle w:val="mi"/>
                    <w:rFonts w:ascii="Cambria Math" w:hAnsi="Cambria Math" w:cstheme="minorHAnsi"/>
                    <w:color w:val="000000"/>
                    <w:sz w:val="32"/>
                    <w:szCs w:val="32"/>
                    <w:bdr w:val="none" w:sz="0" w:space="0" w:color="auto" w:frame="1"/>
                  </w:rPr>
                </m:ctrlPr>
              </m:fPr>
              <m:num>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T</m:t>
                    </m:r>
                  </m:e>
                  <m:sub>
                    <m:r>
                      <w:rPr>
                        <w:rStyle w:val="mi"/>
                        <w:rFonts w:ascii="Cambria Math" w:hAnsi="Cambria Math" w:cstheme="minorHAnsi"/>
                        <w:color w:val="000000"/>
                        <w:sz w:val="32"/>
                        <w:szCs w:val="32"/>
                        <w:bdr w:val="none" w:sz="0" w:space="0" w:color="auto" w:frame="1"/>
                      </w:rPr>
                      <m:t>B</m:t>
                    </m:r>
                  </m:sub>
                </m:sSub>
                <m:r>
                  <w:rPr>
                    <w:rStyle w:val="mi"/>
                    <w:rFonts w:ascii="Cambria Math" w:hAnsi="Cambria Math" w:cstheme="minorHAnsi"/>
                    <w:color w:val="000000"/>
                    <w:sz w:val="32"/>
                    <w:szCs w:val="32"/>
                    <w:bdr w:val="none" w:sz="0" w:space="0" w:color="auto" w:frame="1"/>
                  </w:rPr>
                  <m:t>-</m:t>
                </m:r>
                <m:f>
                  <m:fPr>
                    <m:ctrlPr>
                      <w:rPr>
                        <w:rStyle w:val="mi"/>
                        <w:rFonts w:ascii="Cambria Math" w:hAnsi="Cambria Math" w:cstheme="minorHAnsi"/>
                        <w:color w:val="000000"/>
                        <w:sz w:val="32"/>
                        <w:szCs w:val="32"/>
                        <w:bdr w:val="none" w:sz="0" w:space="0" w:color="auto" w:frame="1"/>
                      </w:rPr>
                    </m:ctrlPr>
                  </m:fPr>
                  <m:num>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h</m:t>
                        </m:r>
                      </m:e>
                      <m:sub>
                        <m:r>
                          <w:rPr>
                            <w:rStyle w:val="mi"/>
                            <w:rFonts w:ascii="Cambria Math" w:hAnsi="Cambria Math" w:cstheme="minorHAnsi"/>
                            <w:color w:val="000000"/>
                            <w:sz w:val="32"/>
                            <w:szCs w:val="32"/>
                            <w:bdr w:val="none" w:sz="0" w:space="0" w:color="auto" w:frame="1"/>
                          </w:rPr>
                          <m:t>∞</m:t>
                        </m:r>
                      </m:sub>
                    </m:sSub>
                    <m:r>
                      <w:rPr>
                        <w:rStyle w:val="mi"/>
                        <w:rFonts w:ascii="Cambria Math" w:hAnsi="Cambria Math" w:cstheme="minorHAnsi"/>
                        <w:color w:val="000000"/>
                        <w:sz w:val="32"/>
                        <w:szCs w:val="32"/>
                        <w:bdr w:val="none" w:sz="0" w:space="0" w:color="auto" w:frame="1"/>
                      </w:rPr>
                      <m:t>H</m:t>
                    </m:r>
                  </m:num>
                  <m:den>
                    <m:r>
                      <w:rPr>
                        <w:rStyle w:val="mi"/>
                        <w:rFonts w:ascii="Cambria Math" w:hAnsi="Cambria Math" w:cstheme="minorHAnsi"/>
                        <w:color w:val="000000"/>
                        <w:sz w:val="32"/>
                        <w:szCs w:val="32"/>
                        <w:bdr w:val="none" w:sz="0" w:space="0" w:color="auto" w:frame="1"/>
                      </w:rPr>
                      <m:t>k</m:t>
                    </m:r>
                  </m:den>
                </m:f>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T</m:t>
                    </m:r>
                  </m:e>
                  <m:sub>
                    <m:r>
                      <w:rPr>
                        <w:rStyle w:val="mi"/>
                        <w:rFonts w:ascii="Cambria Math" w:hAnsi="Cambria Math" w:cstheme="minorHAnsi"/>
                        <w:color w:val="000000"/>
                        <w:sz w:val="32"/>
                        <w:szCs w:val="32"/>
                        <w:bdr w:val="none" w:sz="0" w:space="0" w:color="auto" w:frame="1"/>
                      </w:rPr>
                      <m:t>A</m:t>
                    </m:r>
                  </m:sub>
                </m:sSub>
              </m:num>
              <m:den>
                <m:r>
                  <w:rPr>
                    <w:rStyle w:val="mi"/>
                    <w:rFonts w:ascii="Cambria Math" w:hAnsi="Cambria Math" w:cstheme="minorHAnsi"/>
                    <w:color w:val="000000"/>
                    <w:sz w:val="32"/>
                    <w:szCs w:val="32"/>
                    <w:bdr w:val="none" w:sz="0" w:space="0" w:color="auto" w:frame="1"/>
                  </w:rPr>
                  <m:t>1-</m:t>
                </m:r>
                <m:f>
                  <m:fPr>
                    <m:ctrlPr>
                      <w:rPr>
                        <w:rStyle w:val="mi"/>
                        <w:rFonts w:ascii="Cambria Math" w:hAnsi="Cambria Math" w:cstheme="minorHAnsi"/>
                        <w:color w:val="000000"/>
                        <w:sz w:val="32"/>
                        <w:szCs w:val="32"/>
                        <w:bdr w:val="none" w:sz="0" w:space="0" w:color="auto" w:frame="1"/>
                      </w:rPr>
                    </m:ctrlPr>
                  </m:fPr>
                  <m:num>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h</m:t>
                        </m:r>
                      </m:e>
                      <m:sub>
                        <m:r>
                          <w:rPr>
                            <w:rStyle w:val="mi"/>
                            <w:rFonts w:ascii="Cambria Math" w:hAnsi="Cambria Math" w:cstheme="minorHAnsi"/>
                            <w:color w:val="000000"/>
                            <w:sz w:val="32"/>
                            <w:szCs w:val="32"/>
                            <w:bdr w:val="none" w:sz="0" w:space="0" w:color="auto" w:frame="1"/>
                          </w:rPr>
                          <m:t>∞</m:t>
                        </m:r>
                      </m:sub>
                    </m:sSub>
                  </m:num>
                  <m:den>
                    <m:r>
                      <w:rPr>
                        <w:rStyle w:val="mi"/>
                        <w:rFonts w:ascii="Cambria Math" w:hAnsi="Cambria Math" w:cstheme="minorHAnsi"/>
                        <w:color w:val="000000"/>
                        <w:sz w:val="32"/>
                        <w:szCs w:val="32"/>
                        <w:bdr w:val="none" w:sz="0" w:space="0" w:color="auto" w:frame="1"/>
                      </w:rPr>
                      <m:t>k</m:t>
                    </m:r>
                  </m:den>
                </m:f>
                <m:r>
                  <w:rPr>
                    <w:rStyle w:val="mi"/>
                    <w:rFonts w:ascii="Cambria Math" w:hAnsi="Cambria Math" w:cstheme="minorHAnsi"/>
                    <w:color w:val="000000"/>
                    <w:sz w:val="32"/>
                    <w:szCs w:val="32"/>
                    <w:bdr w:val="none" w:sz="0" w:space="0" w:color="auto" w:frame="1"/>
                  </w:rPr>
                  <m:t>H</m:t>
                </m:r>
              </m:den>
            </m:f>
          </m:e>
        </m:d>
        <m:r>
          <w:rPr>
            <w:rStyle w:val="mi"/>
            <w:rFonts w:ascii="Cambria Math" w:hAnsi="Cambria Math" w:cstheme="minorHAnsi"/>
            <w:color w:val="000000"/>
            <w:sz w:val="32"/>
            <w:szCs w:val="32"/>
            <w:bdr w:val="none" w:sz="0" w:space="0" w:color="auto" w:frame="1"/>
          </w:rPr>
          <m:t>+</m:t>
        </m:r>
        <m:nary>
          <m:naryPr>
            <m:chr m:val="∑"/>
            <m:limLoc m:val="undOvr"/>
            <m:grow m:val="1"/>
            <m:ctrlPr>
              <w:rPr>
                <w:rStyle w:val="mi"/>
                <w:rFonts w:ascii="Cambria Math" w:hAnsi="Cambria Math" w:cstheme="minorHAnsi"/>
                <w:color w:val="000000"/>
                <w:sz w:val="32"/>
                <w:szCs w:val="32"/>
                <w:bdr w:val="none" w:sz="0" w:space="0" w:color="auto" w:frame="1"/>
              </w:rPr>
            </m:ctrlPr>
          </m:naryPr>
          <m:sub>
            <m:r>
              <w:rPr>
                <w:rStyle w:val="mi"/>
                <w:rFonts w:ascii="Cambria Math" w:hAnsi="Cambria Math" w:cstheme="minorHAnsi"/>
                <w:color w:val="000000"/>
                <w:sz w:val="32"/>
                <w:szCs w:val="32"/>
                <w:bdr w:val="none" w:sz="0" w:space="0" w:color="auto" w:frame="1"/>
              </w:rPr>
              <m:t>n=1</m:t>
            </m:r>
          </m:sub>
          <m:sup>
            <m:r>
              <w:rPr>
                <w:rStyle w:val="mi"/>
                <w:rFonts w:ascii="Cambria Math" w:hAnsi="Cambria Math" w:cstheme="minorHAnsi"/>
                <w:color w:val="000000"/>
                <w:sz w:val="32"/>
                <w:szCs w:val="32"/>
                <w:bdr w:val="none" w:sz="0" w:space="0" w:color="auto" w:frame="1"/>
              </w:rPr>
              <m:t>∞</m:t>
            </m:r>
          </m:sup>
          <m:e>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C</m:t>
                </m:r>
              </m:e>
              <m:sub>
                <m:r>
                  <w:rPr>
                    <w:rStyle w:val="mi"/>
                    <w:rFonts w:ascii="Cambria Math" w:hAnsi="Cambria Math" w:cstheme="minorHAnsi"/>
                    <w:color w:val="000000"/>
                    <w:sz w:val="32"/>
                    <w:szCs w:val="32"/>
                    <w:bdr w:val="none" w:sz="0" w:space="0" w:color="auto" w:frame="1"/>
                  </w:rPr>
                  <m:t>n</m:t>
                </m:r>
              </m:sub>
            </m:sSub>
            <m:r>
              <m:rPr>
                <m:sty m:val="p"/>
              </m:rPr>
              <w:rPr>
                <w:rStyle w:val="mi"/>
                <w:rFonts w:ascii="Cambria Math" w:hAnsi="Cambria Math" w:cstheme="minorHAnsi"/>
                <w:color w:val="000000"/>
                <w:sz w:val="32"/>
                <w:szCs w:val="32"/>
                <w:bdr w:val="none" w:sz="0" w:space="0" w:color="auto" w:frame="1"/>
              </w:rPr>
              <m:t>exp</m:t>
            </m:r>
            <m:r>
              <m:rPr>
                <m:scr m:val="script"/>
              </m:rPr>
              <w:rPr>
                <w:rStyle w:val="mi"/>
                <w:rFonts w:ascii="Cambria Math" w:hAnsi="Cambria Math" w:cstheme="minorHAnsi"/>
                <w:color w:val="000000"/>
                <w:sz w:val="32"/>
                <w:szCs w:val="32"/>
                <w:bdr w:val="none" w:sz="0" w:space="0" w:color="auto" w:frame="1"/>
              </w:rPr>
              <m:t>(-D</m:t>
            </m:r>
            <m:sSubSup>
              <m:sSubSupPr>
                <m:ctrlPr>
                  <w:rPr>
                    <w:rStyle w:val="mi"/>
                    <w:rFonts w:ascii="Cambria Math" w:hAnsi="Cambria Math" w:cstheme="minorHAnsi"/>
                    <w:color w:val="000000"/>
                    <w:sz w:val="32"/>
                    <w:szCs w:val="32"/>
                    <w:bdr w:val="none" w:sz="0" w:space="0" w:color="auto" w:frame="1"/>
                  </w:rPr>
                </m:ctrlPr>
              </m:sSubSupPr>
              <m:e>
                <m:r>
                  <w:rPr>
                    <w:rStyle w:val="mi"/>
                    <w:rFonts w:ascii="Cambria Math" w:hAnsi="Cambria Math" w:cstheme="minorHAnsi"/>
                    <w:color w:val="000000"/>
                    <w:sz w:val="32"/>
                    <w:szCs w:val="32"/>
                    <w:bdr w:val="none" w:sz="0" w:space="0" w:color="auto" w:frame="1"/>
                  </w:rPr>
                  <m:t>μ</m:t>
                </m:r>
              </m:e>
              <m:sub>
                <m:r>
                  <w:rPr>
                    <w:rStyle w:val="mi"/>
                    <w:rFonts w:ascii="Cambria Math" w:hAnsi="Cambria Math" w:cstheme="minorHAnsi"/>
                    <w:color w:val="000000"/>
                    <w:sz w:val="32"/>
                    <w:szCs w:val="32"/>
                    <w:bdr w:val="none" w:sz="0" w:space="0" w:color="auto" w:frame="1"/>
                  </w:rPr>
                  <m:t>n</m:t>
                </m:r>
              </m:sub>
              <m:sup>
                <m:r>
                  <w:rPr>
                    <w:rStyle w:val="mi"/>
                    <w:rFonts w:ascii="Cambria Math" w:hAnsi="Cambria Math" w:cstheme="minorHAnsi"/>
                    <w:color w:val="000000"/>
                    <w:sz w:val="32"/>
                    <w:szCs w:val="32"/>
                    <w:bdr w:val="none" w:sz="0" w:space="0" w:color="auto" w:frame="1"/>
                  </w:rPr>
                  <m:t>2</m:t>
                </m:r>
              </m:sup>
            </m:sSubSup>
            <m:r>
              <w:rPr>
                <w:rStyle w:val="mi"/>
                <w:rFonts w:ascii="Cambria Math" w:hAnsi="Cambria Math" w:cstheme="minorHAnsi"/>
                <w:color w:val="000000"/>
                <w:sz w:val="32"/>
                <w:szCs w:val="32"/>
                <w:bdr w:val="none" w:sz="0" w:space="0" w:color="auto" w:frame="1"/>
              </w:rPr>
              <m:t>t),t∈[0,T]</m:t>
            </m:r>
          </m:e>
        </m:nary>
        <m:r>
          <w:rPr>
            <w:rStyle w:val="mi"/>
            <w:rFonts w:ascii="Cambria Math" w:hAnsi="Cambria Math" w:cstheme="minorHAnsi"/>
            <w:color w:val="000000"/>
            <w:sz w:val="32"/>
            <w:szCs w:val="32"/>
            <w:bdr w:val="none" w:sz="0" w:space="0" w:color="auto" w:frame="1"/>
          </w:rPr>
          <m:t>.</m:t>
        </m:r>
      </m:oMath>
      <w:r w:rsidRPr="0015560B">
        <w:rPr>
          <w:rStyle w:val="mi"/>
          <w:rFonts w:cstheme="minorHAnsi"/>
          <w:color w:val="000000"/>
          <w:sz w:val="32"/>
          <w:szCs w:val="32"/>
          <w:bdr w:val="none" w:sz="0" w:space="0" w:color="auto" w:frame="1"/>
        </w:rPr>
        <w:t xml:space="preserve"> </w:t>
      </w:r>
      <w:r w:rsidR="00064B7B" w:rsidRPr="0015560B">
        <w:rPr>
          <w:rFonts w:cstheme="minorHAnsi"/>
          <w:color w:val="000000"/>
        </w:rPr>
        <w:t>(2)</w:t>
      </w:r>
    </w:p>
    <w:p w14:paraId="29D64BDA" w14:textId="77777777" w:rsidR="00064B7B" w:rsidRPr="0015560B" w:rsidRDefault="00064B7B" w:rsidP="002B3FEE">
      <w:pPr>
        <w:rPr>
          <w:rFonts w:cstheme="minorHAnsi"/>
        </w:rPr>
      </w:pPr>
      <w:r w:rsidRPr="0015560B">
        <w:rPr>
          <w:rFonts w:cstheme="minorHAnsi"/>
        </w:rPr>
        <w:t>Here, </w:t>
      </w:r>
      <w:r w:rsidRPr="0015560B">
        <w:rPr>
          <w:rStyle w:val="Emphasis"/>
          <w:rFonts w:eastAsiaTheme="majorEastAsia" w:cstheme="minorHAnsi"/>
          <w:color w:val="000000"/>
        </w:rPr>
        <w:t>T</w:t>
      </w:r>
      <w:r w:rsidRPr="0015560B">
        <w:rPr>
          <w:rStyle w:val="Emphasis"/>
          <w:rFonts w:eastAsiaTheme="majorEastAsia" w:cstheme="minorHAnsi"/>
          <w:color w:val="000000"/>
          <w:sz w:val="20"/>
          <w:szCs w:val="20"/>
          <w:vertAlign w:val="subscript"/>
        </w:rPr>
        <w:t>B</w:t>
      </w:r>
      <w:r w:rsidRPr="0015560B">
        <w:rPr>
          <w:rFonts w:cstheme="minorHAnsi"/>
        </w:rPr>
        <w:t> is the body core temperature, </w:t>
      </w:r>
      <w:r w:rsidRPr="0015560B">
        <w:rPr>
          <w:rStyle w:val="Emphasis"/>
          <w:rFonts w:eastAsiaTheme="majorEastAsia" w:cstheme="minorHAnsi"/>
          <w:color w:val="000000"/>
        </w:rPr>
        <w:t>T</w:t>
      </w:r>
      <w:r w:rsidRPr="0015560B">
        <w:rPr>
          <w:rStyle w:val="Emphasis"/>
          <w:rFonts w:eastAsiaTheme="majorEastAsia" w:cstheme="minorHAnsi"/>
          <w:color w:val="000000"/>
          <w:sz w:val="20"/>
          <w:szCs w:val="20"/>
          <w:vertAlign w:val="subscript"/>
        </w:rPr>
        <w:t>A</w:t>
      </w:r>
      <w:r w:rsidRPr="0015560B">
        <w:rPr>
          <w:rFonts w:cstheme="minorHAnsi"/>
        </w:rPr>
        <w:t> is the air temperature, </w:t>
      </w:r>
      <w:r w:rsidRPr="0015560B">
        <w:rPr>
          <w:rStyle w:val="Emphasis"/>
          <w:rFonts w:eastAsiaTheme="majorEastAsia" w:cstheme="minorHAnsi"/>
          <w:color w:val="000000"/>
        </w:rPr>
        <w:t>h</w:t>
      </w:r>
      <w:r w:rsidRPr="0015560B">
        <w:rPr>
          <w:rFonts w:cstheme="minorHAnsi"/>
          <w:sz w:val="20"/>
          <w:szCs w:val="20"/>
          <w:vertAlign w:val="subscript"/>
        </w:rPr>
        <w:t>∞</w:t>
      </w:r>
      <w:r w:rsidRPr="0015560B">
        <w:rPr>
          <w:rFonts w:cstheme="minorHAnsi"/>
        </w:rPr>
        <w:t> is the convective heat coefficient between the tissue and the air. The coefficients {</w:t>
      </w:r>
      <w:r w:rsidRPr="0015560B">
        <w:rPr>
          <w:rStyle w:val="Emphasis"/>
          <w:rFonts w:eastAsiaTheme="majorEastAsia" w:cstheme="minorHAnsi"/>
          <w:color w:val="000000"/>
        </w:rPr>
        <w:t>C</w:t>
      </w:r>
      <w:r w:rsidRPr="0015560B">
        <w:rPr>
          <w:rStyle w:val="Emphasis"/>
          <w:rFonts w:eastAsiaTheme="majorEastAsia" w:cstheme="minorHAnsi"/>
          <w:color w:val="000000"/>
          <w:sz w:val="20"/>
          <w:szCs w:val="20"/>
          <w:vertAlign w:val="subscript"/>
        </w:rPr>
        <w:t>n</w:t>
      </w:r>
      <w:r w:rsidRPr="0015560B">
        <w:rPr>
          <w:rFonts w:cstheme="minorHAnsi"/>
        </w:rPr>
        <w:t>} are determined by the generalized Fourier-series expansion of the initial (internal) temperature distribution and </w:t>
      </w:r>
      <w:proofErr w:type="spellStart"/>
      <w:r w:rsidRPr="0015560B">
        <w:rPr>
          <w:rStyle w:val="Emphasis"/>
          <w:rFonts w:eastAsiaTheme="majorEastAsia" w:cstheme="minorHAnsi"/>
          <w:color w:val="000000"/>
        </w:rPr>
        <w:t>μ</w:t>
      </w:r>
      <w:r w:rsidRPr="0015560B">
        <w:rPr>
          <w:rStyle w:val="Emphasis"/>
          <w:rFonts w:eastAsiaTheme="majorEastAsia" w:cstheme="minorHAnsi"/>
          <w:color w:val="000000"/>
          <w:sz w:val="20"/>
          <w:szCs w:val="20"/>
          <w:vertAlign w:val="subscript"/>
        </w:rPr>
        <w:t>n</w:t>
      </w:r>
      <w:proofErr w:type="spellEnd"/>
      <w:r w:rsidRPr="0015560B">
        <w:rPr>
          <w:rFonts w:cstheme="minorHAnsi"/>
        </w:rPr>
        <w:t> are the solutions of the trigonometric equation tan </w:t>
      </w:r>
      <w:proofErr w:type="spellStart"/>
      <w:r w:rsidRPr="0015560B">
        <w:rPr>
          <w:rStyle w:val="Emphasis"/>
          <w:rFonts w:eastAsiaTheme="majorEastAsia" w:cstheme="minorHAnsi"/>
          <w:color w:val="000000"/>
        </w:rPr>
        <w:t>μ</w:t>
      </w:r>
      <w:r w:rsidRPr="0015560B">
        <w:rPr>
          <w:rStyle w:val="Emphasis"/>
          <w:rFonts w:eastAsiaTheme="majorEastAsia" w:cstheme="minorHAnsi"/>
          <w:color w:val="000000"/>
          <w:sz w:val="20"/>
          <w:szCs w:val="20"/>
          <w:vertAlign w:val="subscript"/>
        </w:rPr>
        <w:t>n</w:t>
      </w:r>
      <w:r w:rsidRPr="0015560B">
        <w:rPr>
          <w:rStyle w:val="Emphasis"/>
          <w:rFonts w:eastAsiaTheme="majorEastAsia" w:cstheme="minorHAnsi"/>
          <w:color w:val="000000"/>
        </w:rPr>
        <w:t>H</w:t>
      </w:r>
      <w:proofErr w:type="spellEnd"/>
      <w:r w:rsidRPr="0015560B">
        <w:rPr>
          <w:rFonts w:cstheme="minorHAnsi"/>
        </w:rPr>
        <w:t> = </w:t>
      </w:r>
      <w:proofErr w:type="spellStart"/>
      <w:r w:rsidRPr="0015560B">
        <w:rPr>
          <w:rStyle w:val="Emphasis"/>
          <w:rFonts w:eastAsiaTheme="majorEastAsia" w:cstheme="minorHAnsi"/>
          <w:color w:val="000000"/>
        </w:rPr>
        <w:t>kμ</w:t>
      </w:r>
      <w:r w:rsidRPr="0015560B">
        <w:rPr>
          <w:rStyle w:val="Emphasis"/>
          <w:rFonts w:eastAsiaTheme="majorEastAsia" w:cstheme="minorHAnsi"/>
          <w:color w:val="000000"/>
          <w:sz w:val="20"/>
          <w:szCs w:val="20"/>
          <w:vertAlign w:val="subscript"/>
        </w:rPr>
        <w:t>n</w:t>
      </w:r>
      <w:proofErr w:type="spellEnd"/>
      <w:r w:rsidRPr="0015560B">
        <w:rPr>
          <w:rFonts w:cstheme="minorHAnsi"/>
        </w:rPr>
        <w:t>/</w:t>
      </w:r>
      <w:r w:rsidRPr="0015560B">
        <w:rPr>
          <w:rStyle w:val="Emphasis"/>
          <w:rFonts w:eastAsiaTheme="majorEastAsia" w:cstheme="minorHAnsi"/>
          <w:color w:val="000000"/>
        </w:rPr>
        <w:t>h</w:t>
      </w:r>
      <w:r w:rsidRPr="0015560B">
        <w:rPr>
          <w:rFonts w:cstheme="minorHAnsi"/>
          <w:sz w:val="20"/>
          <w:szCs w:val="20"/>
          <w:vertAlign w:val="subscript"/>
        </w:rPr>
        <w:t>∞</w:t>
      </w:r>
      <w:r w:rsidRPr="0015560B">
        <w:rPr>
          <w:rFonts w:cstheme="minorHAnsi"/>
        </w:rPr>
        <w:t>. Clearly, none of these parameters are known in a deterministic fashion; nevertheless, </w:t>
      </w:r>
      <w:hyperlink r:id="rId43" w:anchor="e02" w:history="1">
        <w:r w:rsidRPr="0015560B">
          <w:rPr>
            <w:rStyle w:val="Hyperlink"/>
            <w:rFonts w:eastAsiaTheme="majorEastAsia" w:cstheme="minorHAnsi"/>
            <w:color w:val="642A8F"/>
          </w:rPr>
          <w:t>Eq. (2</w:t>
        </w:r>
      </w:hyperlink>
      <w:r w:rsidRPr="0015560B">
        <w:rPr>
          <w:rFonts w:cstheme="minorHAnsi"/>
        </w:rPr>
        <w:t>) gives us a mathematical structure to model the TRCs as a function of time. We address the inherent uncertainties of the model by considering each parameter within the model as a random variable. Therefore, the stochastic-process model for the TRCs is given by the temporal structure prescribed by the solution of a heat equation in </w:t>
      </w:r>
      <w:hyperlink r:id="rId44" w:anchor="e02" w:history="1">
        <w:r w:rsidRPr="0015560B">
          <w:rPr>
            <w:rStyle w:val="Hyperlink"/>
            <w:rFonts w:eastAsiaTheme="majorEastAsia" w:cstheme="minorHAnsi"/>
            <w:color w:val="642A8F"/>
          </w:rPr>
          <w:t>Eq. (2</w:t>
        </w:r>
      </w:hyperlink>
      <w:r w:rsidRPr="0015560B">
        <w:rPr>
          <w:rFonts w:cstheme="minorHAnsi"/>
        </w:rPr>
        <w:t>) parameterized by, in principle, an infinite set of random variables. We have proved different initial temperature distributions across the skin layers to determine that two coefficients seem to be sufficient in the model because the generalized Fourier coefficients {</w:t>
      </w:r>
      <w:r w:rsidRPr="0015560B">
        <w:rPr>
          <w:rStyle w:val="Emphasis"/>
          <w:rFonts w:eastAsiaTheme="majorEastAsia" w:cstheme="minorHAnsi"/>
          <w:color w:val="000000"/>
        </w:rPr>
        <w:t>C</w:t>
      </w:r>
      <w:r w:rsidRPr="0015560B">
        <w:rPr>
          <w:rStyle w:val="Emphasis"/>
          <w:rFonts w:eastAsiaTheme="majorEastAsia" w:cstheme="minorHAnsi"/>
          <w:color w:val="000000"/>
          <w:sz w:val="20"/>
          <w:szCs w:val="20"/>
          <w:vertAlign w:val="subscript"/>
        </w:rPr>
        <w:t>n</w:t>
      </w:r>
      <w:r w:rsidRPr="0015560B">
        <w:rPr>
          <w:rFonts w:cstheme="minorHAnsi"/>
        </w:rPr>
        <w:t>} decay rapidly as we increase the number of exponential functions in </w:t>
      </w:r>
      <w:hyperlink r:id="rId45" w:anchor="e02" w:history="1">
        <w:r w:rsidRPr="0015560B">
          <w:rPr>
            <w:rStyle w:val="Hyperlink"/>
            <w:rFonts w:eastAsiaTheme="majorEastAsia" w:cstheme="minorHAnsi"/>
            <w:color w:val="642A8F"/>
          </w:rPr>
          <w:t>Eq. (2</w:t>
        </w:r>
      </w:hyperlink>
      <w:r w:rsidRPr="0015560B">
        <w:rPr>
          <w:rFonts w:cstheme="minorHAnsi"/>
        </w:rPr>
        <w:t>). This situation is particularly true for the case of initial temperature distributions with cubic and exponential functions, which, based on Wilson and Spence’s work [</w:t>
      </w:r>
      <w:hyperlink r:id="rId46" w:anchor="r36" w:history="1">
        <w:r w:rsidRPr="0015560B">
          <w:rPr>
            <w:rStyle w:val="Hyperlink"/>
            <w:rFonts w:eastAsiaTheme="majorEastAsia" w:cstheme="minorHAnsi"/>
            <w:color w:val="642A8F"/>
          </w:rPr>
          <w:t>36</w:t>
        </w:r>
      </w:hyperlink>
      <w:r w:rsidRPr="0015560B">
        <w:rPr>
          <w:rFonts w:cstheme="minorHAnsi"/>
        </w:rPr>
        <w:t>], present the most feasible functions as initial conditions. Thus, the TRCs are modeled by the parameterized stochastic process given by</w:t>
      </w:r>
    </w:p>
    <w:p w14:paraId="3C7A4708" w14:textId="3A985E8F" w:rsidR="00064B7B" w:rsidRPr="0015560B" w:rsidRDefault="00881FFC" w:rsidP="00064B7B">
      <w:pPr>
        <w:shd w:val="clear" w:color="auto" w:fill="FFFFFF"/>
        <w:jc w:val="center"/>
        <w:textAlignment w:val="center"/>
        <w:rPr>
          <w:rFonts w:cstheme="minorHAnsi"/>
          <w:color w:val="000000"/>
        </w:rPr>
      </w:pPr>
      <m:oMath>
        <m:r>
          <w:rPr>
            <w:rStyle w:val="Emphasis"/>
            <w:rFonts w:ascii="Cambria Math" w:hAnsi="Cambria Math" w:cstheme="minorHAnsi"/>
            <w:color w:val="000000"/>
            <w:sz w:val="28"/>
            <w:szCs w:val="28"/>
          </w:rPr>
          <m:t>S</m:t>
        </m:r>
        <m:r>
          <m:rPr>
            <m:sty m:val="p"/>
          </m:rPr>
          <w:rPr>
            <w:rStyle w:val="Emphasis"/>
            <w:rFonts w:ascii="Cambria Math" w:hAnsi="Cambria Math" w:cstheme="minorHAnsi"/>
            <w:color w:val="000000"/>
            <w:sz w:val="28"/>
            <w:szCs w:val="28"/>
          </w:rPr>
          <m:t>(</m:t>
        </m:r>
        <m:r>
          <w:rPr>
            <w:rStyle w:val="Emphasis"/>
            <w:rFonts w:ascii="Cambria Math" w:hAnsi="Cambria Math" w:cstheme="minorHAnsi"/>
            <w:color w:val="000000"/>
            <w:sz w:val="28"/>
            <w:szCs w:val="28"/>
          </w:rPr>
          <m:t>t</m:t>
        </m:r>
        <m:r>
          <m:rPr>
            <m:sty m:val="p"/>
          </m:rPr>
          <w:rPr>
            <w:rStyle w:val="Emphasis"/>
            <w:rFonts w:ascii="Cambria Math" w:hAnsi="Cambria Math" w:cstheme="minorHAnsi"/>
            <w:color w:val="000000"/>
            <w:sz w:val="28"/>
            <w:szCs w:val="28"/>
          </w:rPr>
          <m:t>;</m:t>
        </m:r>
        <m:sSub>
          <m:sSubPr>
            <m:ctrlPr>
              <w:rPr>
                <w:rStyle w:val="Emphasis"/>
                <w:rFonts w:ascii="Cambria Math" w:hAnsi="Cambria Math" w:cstheme="minorHAnsi"/>
                <w:i w:val="0"/>
                <w:iCs w:val="0"/>
                <w:color w:val="000000"/>
                <w:sz w:val="28"/>
                <w:szCs w:val="28"/>
              </w:rPr>
            </m:ctrlPr>
          </m:sSubPr>
          <m:e>
            <m:r>
              <m:rPr>
                <m:sty m:val="bi"/>
              </m:rPr>
              <w:rPr>
                <w:rStyle w:val="Emphasis"/>
                <w:rFonts w:ascii="Cambria Math" w:hAnsi="Cambria Math" w:cstheme="minorHAnsi"/>
                <w:color w:val="000000"/>
                <w:sz w:val="28"/>
                <w:szCs w:val="28"/>
              </w:rPr>
              <m:t>Θ</m:t>
            </m:r>
          </m:e>
          <m:sub>
            <m:r>
              <w:rPr>
                <w:rStyle w:val="Emphasis"/>
                <w:rFonts w:ascii="Cambria Math" w:hAnsi="Cambria Math" w:cstheme="minorHAnsi"/>
                <w:color w:val="000000"/>
                <w:sz w:val="28"/>
                <w:szCs w:val="28"/>
              </w:rPr>
              <m:t>j</m:t>
            </m:r>
          </m:sub>
        </m:sSub>
        <m:r>
          <m:rPr>
            <m:sty m:val="p"/>
          </m:rPr>
          <w:rPr>
            <w:rStyle w:val="Emphasis"/>
            <w:rFonts w:ascii="Cambria Math" w:hAnsi="Cambria Math" w:cstheme="minorHAnsi"/>
            <w:color w:val="000000"/>
            <w:sz w:val="28"/>
            <w:szCs w:val="28"/>
          </w:rPr>
          <m:t>)=</m:t>
        </m:r>
        <m:sSub>
          <m:sSubPr>
            <m:ctrlPr>
              <w:rPr>
                <w:rStyle w:val="Emphasis"/>
                <w:rFonts w:ascii="Cambria Math" w:hAnsi="Cambria Math" w:cstheme="minorHAnsi"/>
                <w:i w:val="0"/>
                <w:iCs w:val="0"/>
                <w:color w:val="000000"/>
                <w:sz w:val="28"/>
                <w:szCs w:val="28"/>
              </w:rPr>
            </m:ctrlPr>
          </m:sSubPr>
          <m:e>
            <m:r>
              <w:rPr>
                <w:rStyle w:val="Emphasis"/>
                <w:rFonts w:ascii="Cambria Math" w:hAnsi="Cambria Math" w:cstheme="minorHAnsi"/>
                <w:color w:val="000000"/>
                <w:sz w:val="28"/>
                <w:szCs w:val="28"/>
              </w:rPr>
              <m:t>θ</m:t>
            </m:r>
          </m:e>
          <m:sub>
            <m:r>
              <w:rPr>
                <w:rStyle w:val="Emphasis"/>
                <w:rFonts w:ascii="Cambria Math" w:hAnsi="Cambria Math" w:cstheme="minorHAnsi"/>
                <w:color w:val="000000"/>
                <w:sz w:val="28"/>
                <w:szCs w:val="28"/>
              </w:rPr>
              <m:t>j</m:t>
            </m:r>
            <m:r>
              <m:rPr>
                <m:sty m:val="p"/>
              </m:rPr>
              <w:rPr>
                <w:rStyle w:val="Emphasis"/>
                <w:rFonts w:ascii="Cambria Math" w:hAnsi="Cambria Math" w:cstheme="minorHAnsi"/>
                <w:color w:val="000000"/>
                <w:sz w:val="28"/>
                <w:szCs w:val="28"/>
              </w:rPr>
              <m:t>,1</m:t>
            </m:r>
          </m:sub>
        </m:sSub>
        <m:r>
          <m:rPr>
            <m:sty m:val="p"/>
          </m:rPr>
          <w:rPr>
            <w:rStyle w:val="Emphasis"/>
            <w:rFonts w:ascii="Cambria Math" w:hAnsi="Cambria Math" w:cstheme="minorHAnsi"/>
            <w:color w:val="000000"/>
            <w:sz w:val="28"/>
            <w:szCs w:val="28"/>
          </w:rPr>
          <m:t>+</m:t>
        </m:r>
        <m:sSub>
          <m:sSubPr>
            <m:ctrlPr>
              <w:rPr>
                <w:rStyle w:val="Emphasis"/>
                <w:rFonts w:ascii="Cambria Math" w:hAnsi="Cambria Math" w:cstheme="minorHAnsi"/>
                <w:i w:val="0"/>
                <w:iCs w:val="0"/>
                <w:color w:val="000000"/>
                <w:sz w:val="28"/>
                <w:szCs w:val="28"/>
              </w:rPr>
            </m:ctrlPr>
          </m:sSubPr>
          <m:e>
            <m:r>
              <w:rPr>
                <w:rStyle w:val="Emphasis"/>
                <w:rFonts w:ascii="Cambria Math" w:hAnsi="Cambria Math" w:cstheme="minorHAnsi"/>
                <w:color w:val="000000"/>
                <w:sz w:val="28"/>
                <w:szCs w:val="28"/>
              </w:rPr>
              <m:t>θ</m:t>
            </m:r>
          </m:e>
          <m:sub>
            <m:r>
              <w:rPr>
                <w:rStyle w:val="Emphasis"/>
                <w:rFonts w:ascii="Cambria Math" w:hAnsi="Cambria Math" w:cstheme="minorHAnsi"/>
                <w:color w:val="000000"/>
                <w:sz w:val="28"/>
                <w:szCs w:val="28"/>
              </w:rPr>
              <m:t>j</m:t>
            </m:r>
            <m:r>
              <m:rPr>
                <m:sty m:val="p"/>
              </m:rPr>
              <w:rPr>
                <w:rStyle w:val="Emphasis"/>
                <w:rFonts w:ascii="Cambria Math" w:hAnsi="Cambria Math" w:cstheme="minorHAnsi"/>
                <w:color w:val="000000"/>
                <w:sz w:val="28"/>
                <w:szCs w:val="28"/>
              </w:rPr>
              <m:t>,2</m:t>
            </m:r>
          </m:sub>
        </m:sSub>
        <m:r>
          <w:rPr>
            <w:rStyle w:val="Emphasis"/>
            <w:rFonts w:ascii="Cambria Math" w:hAnsi="Cambria Math" w:cstheme="minorHAnsi"/>
            <w:color w:val="000000"/>
            <w:sz w:val="28"/>
            <w:szCs w:val="28"/>
          </w:rPr>
          <m:t>exp</m:t>
        </m:r>
        <m:r>
          <m:rPr>
            <m:sty m:val="p"/>
          </m:rPr>
          <w:rPr>
            <w:rStyle w:val="Emphasis"/>
            <w:rFonts w:ascii="Cambria Math" w:hAnsi="Cambria Math" w:cstheme="minorHAnsi"/>
            <w:color w:val="000000"/>
            <w:sz w:val="28"/>
            <w:szCs w:val="28"/>
          </w:rPr>
          <m:t>(-</m:t>
        </m:r>
        <m:sSub>
          <m:sSubPr>
            <m:ctrlPr>
              <w:rPr>
                <w:rStyle w:val="Emphasis"/>
                <w:rFonts w:ascii="Cambria Math" w:hAnsi="Cambria Math" w:cstheme="minorHAnsi"/>
                <w:i w:val="0"/>
                <w:iCs w:val="0"/>
                <w:color w:val="000000"/>
                <w:sz w:val="28"/>
                <w:szCs w:val="28"/>
              </w:rPr>
            </m:ctrlPr>
          </m:sSubPr>
          <m:e>
            <m:r>
              <w:rPr>
                <w:rStyle w:val="Emphasis"/>
                <w:rFonts w:ascii="Cambria Math" w:hAnsi="Cambria Math" w:cstheme="minorHAnsi"/>
                <w:color w:val="000000"/>
                <w:sz w:val="28"/>
                <w:szCs w:val="28"/>
              </w:rPr>
              <m:t>θ</m:t>
            </m:r>
          </m:e>
          <m:sub>
            <m:r>
              <w:rPr>
                <w:rStyle w:val="Emphasis"/>
                <w:rFonts w:ascii="Cambria Math" w:hAnsi="Cambria Math" w:cstheme="minorHAnsi"/>
                <w:color w:val="000000"/>
                <w:sz w:val="28"/>
                <w:szCs w:val="28"/>
              </w:rPr>
              <m:t>j</m:t>
            </m:r>
            <m:r>
              <m:rPr>
                <m:sty m:val="p"/>
              </m:rPr>
              <w:rPr>
                <w:rStyle w:val="Emphasis"/>
                <w:rFonts w:ascii="Cambria Math" w:hAnsi="Cambria Math" w:cstheme="minorHAnsi"/>
                <w:color w:val="000000"/>
                <w:sz w:val="28"/>
                <w:szCs w:val="28"/>
              </w:rPr>
              <m:t>,3</m:t>
            </m:r>
          </m:sub>
        </m:sSub>
        <m:r>
          <w:rPr>
            <w:rStyle w:val="Emphasis"/>
            <w:rFonts w:ascii="Cambria Math" w:hAnsi="Cambria Math" w:cstheme="minorHAnsi"/>
            <w:color w:val="000000"/>
            <w:sz w:val="28"/>
            <w:szCs w:val="28"/>
          </w:rPr>
          <m:t>t</m:t>
        </m:r>
        <m:r>
          <m:rPr>
            <m:sty m:val="p"/>
          </m:rPr>
          <w:rPr>
            <w:rStyle w:val="Emphasis"/>
            <w:rFonts w:ascii="Cambria Math" w:hAnsi="Cambria Math" w:cstheme="minorHAnsi"/>
            <w:color w:val="000000"/>
            <w:sz w:val="28"/>
            <w:szCs w:val="28"/>
          </w:rPr>
          <m:t>)+</m:t>
        </m:r>
        <m:sSub>
          <m:sSubPr>
            <m:ctrlPr>
              <w:rPr>
                <w:rStyle w:val="Emphasis"/>
                <w:rFonts w:ascii="Cambria Math" w:hAnsi="Cambria Math" w:cstheme="minorHAnsi"/>
                <w:i w:val="0"/>
                <w:iCs w:val="0"/>
                <w:color w:val="000000"/>
                <w:sz w:val="28"/>
                <w:szCs w:val="28"/>
              </w:rPr>
            </m:ctrlPr>
          </m:sSubPr>
          <m:e>
            <m:r>
              <w:rPr>
                <w:rStyle w:val="Emphasis"/>
                <w:rFonts w:ascii="Cambria Math" w:hAnsi="Cambria Math" w:cstheme="minorHAnsi"/>
                <w:color w:val="000000"/>
                <w:sz w:val="28"/>
                <w:szCs w:val="28"/>
              </w:rPr>
              <m:t>θ</m:t>
            </m:r>
          </m:e>
          <m:sub>
            <m:r>
              <w:rPr>
                <w:rStyle w:val="Emphasis"/>
                <w:rFonts w:ascii="Cambria Math" w:hAnsi="Cambria Math" w:cstheme="minorHAnsi"/>
                <w:color w:val="000000"/>
                <w:sz w:val="28"/>
                <w:szCs w:val="28"/>
              </w:rPr>
              <m:t>j</m:t>
            </m:r>
            <m:r>
              <m:rPr>
                <m:sty m:val="p"/>
              </m:rPr>
              <w:rPr>
                <w:rStyle w:val="Emphasis"/>
                <w:rFonts w:ascii="Cambria Math" w:hAnsi="Cambria Math" w:cstheme="minorHAnsi"/>
                <w:color w:val="000000"/>
                <w:sz w:val="28"/>
                <w:szCs w:val="28"/>
              </w:rPr>
              <m:t>,4</m:t>
            </m:r>
          </m:sub>
        </m:sSub>
        <m:r>
          <w:rPr>
            <w:rStyle w:val="Emphasis"/>
            <w:rFonts w:ascii="Cambria Math" w:hAnsi="Cambria Math" w:cstheme="minorHAnsi"/>
            <w:color w:val="000000"/>
            <w:sz w:val="28"/>
            <w:szCs w:val="28"/>
          </w:rPr>
          <m:t>exp</m:t>
        </m:r>
        <m:r>
          <m:rPr>
            <m:sty m:val="p"/>
          </m:rPr>
          <w:rPr>
            <w:rStyle w:val="Emphasis"/>
            <w:rFonts w:ascii="Cambria Math" w:hAnsi="Cambria Math" w:cstheme="minorHAnsi"/>
            <w:color w:val="000000"/>
            <w:sz w:val="28"/>
            <w:szCs w:val="28"/>
          </w:rPr>
          <m:t>(-</m:t>
        </m:r>
        <m:sSub>
          <m:sSubPr>
            <m:ctrlPr>
              <w:rPr>
                <w:rStyle w:val="Emphasis"/>
                <w:rFonts w:ascii="Cambria Math" w:hAnsi="Cambria Math" w:cstheme="minorHAnsi"/>
                <w:i w:val="0"/>
                <w:iCs w:val="0"/>
                <w:color w:val="000000"/>
                <w:sz w:val="28"/>
                <w:szCs w:val="28"/>
              </w:rPr>
            </m:ctrlPr>
          </m:sSubPr>
          <m:e>
            <m:r>
              <w:rPr>
                <w:rStyle w:val="Emphasis"/>
                <w:rFonts w:ascii="Cambria Math" w:hAnsi="Cambria Math" w:cstheme="minorHAnsi"/>
                <w:color w:val="000000"/>
                <w:sz w:val="28"/>
                <w:szCs w:val="28"/>
              </w:rPr>
              <m:t>θ</m:t>
            </m:r>
          </m:e>
          <m:sub>
            <m:r>
              <w:rPr>
                <w:rStyle w:val="Emphasis"/>
                <w:rFonts w:ascii="Cambria Math" w:hAnsi="Cambria Math" w:cstheme="minorHAnsi"/>
                <w:color w:val="000000"/>
                <w:sz w:val="28"/>
                <w:szCs w:val="28"/>
              </w:rPr>
              <m:t>j</m:t>
            </m:r>
            <m:r>
              <m:rPr>
                <m:sty m:val="p"/>
              </m:rPr>
              <w:rPr>
                <w:rStyle w:val="Emphasis"/>
                <w:rFonts w:ascii="Cambria Math" w:hAnsi="Cambria Math" w:cstheme="minorHAnsi"/>
                <w:color w:val="000000"/>
                <w:sz w:val="28"/>
                <w:szCs w:val="28"/>
              </w:rPr>
              <m:t>,5</m:t>
            </m:r>
          </m:sub>
        </m:sSub>
        <m:r>
          <w:rPr>
            <w:rStyle w:val="Emphasis"/>
            <w:rFonts w:ascii="Cambria Math" w:hAnsi="Cambria Math" w:cstheme="minorHAnsi"/>
            <w:color w:val="000000"/>
            <w:sz w:val="28"/>
            <w:szCs w:val="28"/>
          </w:rPr>
          <m:t>t</m:t>
        </m:r>
        <m:r>
          <m:rPr>
            <m:sty m:val="p"/>
          </m:rPr>
          <w:rPr>
            <w:rStyle w:val="Emphasis"/>
            <w:rFonts w:ascii="Cambria Math" w:hAnsi="Cambria Math" w:cstheme="minorHAnsi"/>
            <w:color w:val="000000"/>
            <w:sz w:val="28"/>
            <w:szCs w:val="28"/>
          </w:rPr>
          <m:t>)+</m:t>
        </m:r>
        <m:r>
          <w:rPr>
            <w:rStyle w:val="Emphasis"/>
            <w:rFonts w:ascii="Cambria Math" w:hAnsi="Cambria Math" w:cstheme="minorHAnsi"/>
            <w:color w:val="000000"/>
            <w:sz w:val="28"/>
            <w:szCs w:val="28"/>
          </w:rPr>
          <m:t>N</m:t>
        </m:r>
        <m:r>
          <m:rPr>
            <m:sty m:val="p"/>
          </m:rPr>
          <w:rPr>
            <w:rStyle w:val="Emphasis"/>
            <w:rFonts w:ascii="Cambria Math" w:hAnsi="Cambria Math" w:cstheme="minorHAnsi"/>
            <w:color w:val="000000"/>
            <w:sz w:val="28"/>
            <w:szCs w:val="28"/>
          </w:rPr>
          <m:t>(</m:t>
        </m:r>
        <m:r>
          <w:rPr>
            <w:rStyle w:val="Emphasis"/>
            <w:rFonts w:ascii="Cambria Math" w:hAnsi="Cambria Math" w:cstheme="minorHAnsi"/>
            <w:color w:val="000000"/>
            <w:sz w:val="28"/>
            <w:szCs w:val="28"/>
          </w:rPr>
          <m:t>t</m:t>
        </m:r>
        <m:r>
          <m:rPr>
            <m:sty m:val="p"/>
          </m:rPr>
          <w:rPr>
            <w:rStyle w:val="Emphasis"/>
            <w:rFonts w:ascii="Cambria Math" w:hAnsi="Cambria Math" w:cstheme="minorHAnsi"/>
            <w:color w:val="000000"/>
            <w:sz w:val="28"/>
            <w:szCs w:val="28"/>
          </w:rPr>
          <m:t>),</m:t>
        </m:r>
      </m:oMath>
      <w:r w:rsidR="0064140B" w:rsidRPr="0015560B">
        <w:rPr>
          <w:rStyle w:val="Emphasis"/>
          <w:rFonts w:cstheme="minorHAnsi"/>
          <w:iCs w:val="0"/>
          <w:color w:val="000000"/>
          <w:sz w:val="28"/>
          <w:szCs w:val="28"/>
        </w:rPr>
        <w:t xml:space="preserve"> </w:t>
      </w:r>
      <w:r w:rsidRPr="0015560B">
        <w:rPr>
          <w:rFonts w:cstheme="minorHAnsi"/>
          <w:color w:val="000000"/>
        </w:rPr>
        <w:t xml:space="preserve"> </w:t>
      </w:r>
      <w:r w:rsidR="00064B7B" w:rsidRPr="0015560B">
        <w:rPr>
          <w:rFonts w:cstheme="minorHAnsi"/>
          <w:color w:val="000000"/>
        </w:rPr>
        <w:t>(3)</w:t>
      </w:r>
    </w:p>
    <w:p w14:paraId="3A03E2D6" w14:textId="77777777" w:rsidR="00064B7B" w:rsidRPr="0015560B" w:rsidRDefault="00064B7B" w:rsidP="00245F8D">
      <w:pPr>
        <w:rPr>
          <w:rFonts w:cstheme="minorHAnsi"/>
        </w:rPr>
      </w:pPr>
      <w:r w:rsidRPr="0015560B">
        <w:rPr>
          <w:rFonts w:cstheme="minorHAnsi"/>
        </w:rPr>
        <w:t>where </w:t>
      </w:r>
      <w:r w:rsidRPr="0015560B">
        <w:rPr>
          <w:rStyle w:val="Emphasis"/>
          <w:rFonts w:eastAsiaTheme="majorEastAsia" w:cstheme="minorHAnsi"/>
          <w:color w:val="000000"/>
        </w:rPr>
        <w:t>j</w:t>
      </w:r>
      <w:r w:rsidRPr="0015560B">
        <w:rPr>
          <w:rFonts w:cstheme="minorHAnsi"/>
        </w:rPr>
        <w:t> = 0, 1, representing the case when the TRC was measured from a benign and a malignant lesion, respectively, and </w:t>
      </w:r>
      <w:r w:rsidRPr="0015560B">
        <w:rPr>
          <w:rStyle w:val="Emphasis"/>
          <w:rFonts w:eastAsiaTheme="majorEastAsia" w:cstheme="minorHAnsi"/>
          <w:color w:val="000000"/>
        </w:rPr>
        <w:t>N</w:t>
      </w:r>
      <w:r w:rsidRPr="0015560B">
        <w:rPr>
          <w:rFonts w:cstheme="minorHAnsi"/>
        </w:rPr>
        <w:t> </w:t>
      </w:r>
      <w:proofErr w:type="spellStart"/>
      <w:r w:rsidRPr="0015560B">
        <w:rPr>
          <w:rFonts w:cstheme="minorHAnsi"/>
        </w:rPr>
        <w:t>encapsules</w:t>
      </w:r>
      <w:proofErr w:type="spellEnd"/>
      <w:r w:rsidRPr="0015560B">
        <w:rPr>
          <w:rFonts w:cstheme="minorHAnsi"/>
        </w:rPr>
        <w:t xml:space="preserve"> the noise inherent to the imaging process. In this work, we have assumed that </w:t>
      </w:r>
      <w:r w:rsidRPr="0015560B">
        <w:rPr>
          <w:rStyle w:val="Emphasis"/>
          <w:rFonts w:eastAsiaTheme="majorEastAsia" w:cstheme="minorHAnsi"/>
          <w:color w:val="000000"/>
        </w:rPr>
        <w:t>N</w:t>
      </w:r>
      <w:r w:rsidRPr="0015560B">
        <w:rPr>
          <w:rFonts w:cstheme="minorHAnsi"/>
        </w:rPr>
        <w:t> has zero-mean and it is statistically independent of the parameters </w:t>
      </w:r>
      <w:proofErr w:type="spellStart"/>
      <w:r w:rsidRPr="0015560B">
        <w:rPr>
          <w:rStyle w:val="Strong"/>
          <w:rFonts w:eastAsiaTheme="majorEastAsia" w:cstheme="minorHAnsi"/>
          <w:color w:val="000000"/>
        </w:rPr>
        <w:t>Θ</w:t>
      </w:r>
      <w:r w:rsidRPr="0015560B">
        <w:rPr>
          <w:rStyle w:val="Emphasis"/>
          <w:rFonts w:eastAsiaTheme="majorEastAsia" w:cstheme="minorHAnsi"/>
          <w:color w:val="000000"/>
          <w:sz w:val="20"/>
          <w:szCs w:val="20"/>
          <w:vertAlign w:val="subscript"/>
        </w:rPr>
        <w:t>j</w:t>
      </w:r>
      <w:proofErr w:type="spellEnd"/>
      <w:r w:rsidRPr="0015560B">
        <w:rPr>
          <w:rFonts w:cstheme="minorHAnsi"/>
        </w:rPr>
        <w:t>.</w:t>
      </w:r>
    </w:p>
    <w:p w14:paraId="4221F8EB" w14:textId="77777777" w:rsidR="00064B7B" w:rsidRPr="0015560B" w:rsidRDefault="00064B7B" w:rsidP="00245F8D">
      <w:pPr>
        <w:rPr>
          <w:rFonts w:cstheme="minorHAnsi"/>
        </w:rPr>
      </w:pPr>
      <w:r w:rsidRPr="0015560B">
        <w:rPr>
          <w:rFonts w:cstheme="minorHAnsi"/>
        </w:rPr>
        <w:t xml:space="preserve">From the available subject </w:t>
      </w:r>
      <w:proofErr w:type="gramStart"/>
      <w:r w:rsidRPr="0015560B">
        <w:rPr>
          <w:rFonts w:cstheme="minorHAnsi"/>
        </w:rPr>
        <w:t>data</w:t>
      </w:r>
      <w:proofErr w:type="gramEnd"/>
      <w:r w:rsidRPr="0015560B">
        <w:rPr>
          <w:rFonts w:cstheme="minorHAnsi"/>
        </w:rPr>
        <w:t xml:space="preserve"> we have used in this work, the realizations of the random variables </w:t>
      </w:r>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r w:rsidRPr="0015560B">
        <w:rPr>
          <w:rFonts w:cstheme="minorHAnsi"/>
          <w:sz w:val="20"/>
          <w:szCs w:val="20"/>
          <w:vertAlign w:val="subscript"/>
        </w:rPr>
        <w:t>,1</w:t>
      </w:r>
      <w:r w:rsidRPr="0015560B">
        <w:rPr>
          <w:rFonts w:cstheme="minorHAnsi"/>
        </w:rPr>
        <w:t>, </w:t>
      </w:r>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r w:rsidRPr="0015560B">
        <w:rPr>
          <w:rFonts w:cstheme="minorHAnsi"/>
          <w:sz w:val="20"/>
          <w:szCs w:val="20"/>
          <w:vertAlign w:val="subscript"/>
        </w:rPr>
        <w:t>,2</w:t>
      </w:r>
      <w:r w:rsidRPr="0015560B">
        <w:rPr>
          <w:rFonts w:cstheme="minorHAnsi"/>
        </w:rPr>
        <w:t>and </w:t>
      </w:r>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r w:rsidRPr="0015560B">
        <w:rPr>
          <w:rFonts w:cstheme="minorHAnsi"/>
          <w:sz w:val="20"/>
          <w:szCs w:val="20"/>
          <w:vertAlign w:val="subscript"/>
        </w:rPr>
        <w:t>,4</w:t>
      </w:r>
      <w:r w:rsidRPr="0015560B">
        <w:rPr>
          <w:rFonts w:cstheme="minorHAnsi"/>
        </w:rPr>
        <w:t>, with </w:t>
      </w:r>
      <w:r w:rsidRPr="0015560B">
        <w:rPr>
          <w:rStyle w:val="Emphasis"/>
          <w:rFonts w:eastAsiaTheme="majorEastAsia" w:cstheme="minorHAnsi"/>
          <w:color w:val="000000"/>
        </w:rPr>
        <w:t>j</w:t>
      </w:r>
      <w:r w:rsidRPr="0015560B">
        <w:rPr>
          <w:rFonts w:cstheme="minorHAnsi"/>
        </w:rPr>
        <w:t> = 0, 1, follow a Gaussian distribution, which is an assumption we use later. The realizations of the random variables </w:t>
      </w:r>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r w:rsidRPr="0015560B">
        <w:rPr>
          <w:rFonts w:cstheme="minorHAnsi"/>
          <w:sz w:val="20"/>
          <w:szCs w:val="20"/>
          <w:vertAlign w:val="subscript"/>
        </w:rPr>
        <w:t>,3</w:t>
      </w:r>
      <w:r w:rsidRPr="0015560B">
        <w:rPr>
          <w:rFonts w:cstheme="minorHAnsi"/>
        </w:rPr>
        <w:t> and </w:t>
      </w:r>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r w:rsidRPr="0015560B">
        <w:rPr>
          <w:rFonts w:cstheme="minorHAnsi"/>
          <w:sz w:val="20"/>
          <w:szCs w:val="20"/>
          <w:vertAlign w:val="subscript"/>
        </w:rPr>
        <w:t>,5</w:t>
      </w:r>
      <w:r w:rsidRPr="0015560B">
        <w:rPr>
          <w:rFonts w:cstheme="minorHAnsi"/>
        </w:rPr>
        <w:t xml:space="preserve"> also follow a Gaussian distribution, but their variances are at least two orders of </w:t>
      </w:r>
      <w:proofErr w:type="spellStart"/>
      <w:r w:rsidRPr="0015560B">
        <w:rPr>
          <w:rFonts w:cstheme="minorHAnsi"/>
        </w:rPr>
        <w:t>magnitud</w:t>
      </w:r>
      <w:proofErr w:type="spellEnd"/>
      <w:r w:rsidRPr="0015560B">
        <w:rPr>
          <w:rFonts w:cstheme="minorHAnsi"/>
        </w:rPr>
        <w:t xml:space="preserve"> lower than their mean value. In this work we have assumed that </w:t>
      </w:r>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r w:rsidRPr="0015560B">
        <w:rPr>
          <w:rFonts w:cstheme="minorHAnsi"/>
          <w:sz w:val="20"/>
          <w:szCs w:val="20"/>
          <w:vertAlign w:val="subscript"/>
        </w:rPr>
        <w:t>,3</w:t>
      </w:r>
      <w:r w:rsidRPr="0015560B">
        <w:rPr>
          <w:rFonts w:cstheme="minorHAnsi"/>
        </w:rPr>
        <w:t> and </w:t>
      </w:r>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r w:rsidRPr="0015560B">
        <w:rPr>
          <w:rFonts w:cstheme="minorHAnsi"/>
          <w:sz w:val="20"/>
          <w:szCs w:val="20"/>
          <w:vertAlign w:val="subscript"/>
        </w:rPr>
        <w:t>,5</w:t>
      </w:r>
      <w:r w:rsidRPr="0015560B">
        <w:rPr>
          <w:rFonts w:cstheme="minorHAnsi"/>
        </w:rPr>
        <w:t> area random variables, keeping in mind that their mean values are positive (0.01 and 0.12, respectively) and that their variances are very small (2.2 × 10</w:t>
      </w:r>
      <w:r w:rsidRPr="0015560B">
        <w:rPr>
          <w:rFonts w:cstheme="minorHAnsi"/>
          <w:sz w:val="20"/>
          <w:szCs w:val="20"/>
          <w:vertAlign w:val="superscript"/>
        </w:rPr>
        <w:t>−5</w:t>
      </w:r>
      <w:r w:rsidRPr="0015560B">
        <w:rPr>
          <w:rFonts w:cstheme="minorHAnsi"/>
        </w:rPr>
        <w:t>, and 1.5 × 10</w:t>
      </w:r>
      <w:r w:rsidRPr="0015560B">
        <w:rPr>
          <w:rFonts w:cstheme="minorHAnsi"/>
          <w:sz w:val="20"/>
          <w:szCs w:val="20"/>
          <w:vertAlign w:val="superscript"/>
        </w:rPr>
        <w:t>−3</w:t>
      </w:r>
      <w:r w:rsidRPr="0015560B">
        <w:rPr>
          <w:rFonts w:cstheme="minorHAnsi"/>
        </w:rPr>
        <w:t>, respectively). Comparing </w:t>
      </w:r>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r w:rsidRPr="0015560B">
        <w:rPr>
          <w:rFonts w:cstheme="minorHAnsi"/>
          <w:sz w:val="20"/>
          <w:szCs w:val="20"/>
          <w:vertAlign w:val="subscript"/>
        </w:rPr>
        <w:t>,3</w:t>
      </w:r>
      <w:r w:rsidRPr="0015560B">
        <w:rPr>
          <w:rFonts w:cstheme="minorHAnsi"/>
        </w:rPr>
        <w:t> and </w:t>
      </w:r>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r w:rsidRPr="0015560B">
        <w:rPr>
          <w:rFonts w:cstheme="minorHAnsi"/>
          <w:sz w:val="20"/>
          <w:szCs w:val="20"/>
          <w:vertAlign w:val="subscript"/>
        </w:rPr>
        <w:t>,5</w:t>
      </w:r>
      <w:r w:rsidRPr="0015560B">
        <w:rPr>
          <w:rFonts w:cstheme="minorHAnsi"/>
        </w:rPr>
        <w:t> variances with respect to the variances of the other three parameters, we notice that </w:t>
      </w:r>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r w:rsidRPr="0015560B">
        <w:rPr>
          <w:rFonts w:cstheme="minorHAnsi"/>
          <w:sz w:val="20"/>
          <w:szCs w:val="20"/>
          <w:vertAlign w:val="subscript"/>
        </w:rPr>
        <w:t>,1</w:t>
      </w:r>
      <w:r w:rsidRPr="0015560B">
        <w:rPr>
          <w:rFonts w:cstheme="minorHAnsi"/>
        </w:rPr>
        <w:t>, </w:t>
      </w:r>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r w:rsidRPr="0015560B">
        <w:rPr>
          <w:rFonts w:cstheme="minorHAnsi"/>
          <w:sz w:val="20"/>
          <w:szCs w:val="20"/>
          <w:vertAlign w:val="subscript"/>
        </w:rPr>
        <w:t>,2</w:t>
      </w:r>
      <w:r w:rsidRPr="0015560B">
        <w:rPr>
          <w:rFonts w:cstheme="minorHAnsi"/>
        </w:rPr>
        <w:t> and </w:t>
      </w:r>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r w:rsidRPr="0015560B">
        <w:rPr>
          <w:rFonts w:cstheme="minorHAnsi"/>
          <w:sz w:val="20"/>
          <w:szCs w:val="20"/>
          <w:vertAlign w:val="subscript"/>
        </w:rPr>
        <w:t>,4</w:t>
      </w:r>
      <w:r w:rsidRPr="0015560B">
        <w:rPr>
          <w:rFonts w:cstheme="minorHAnsi"/>
        </w:rPr>
        <w:t xml:space="preserve"> always dominate the </w:t>
      </w:r>
      <w:proofErr w:type="spellStart"/>
      <w:r w:rsidRPr="0015560B">
        <w:rPr>
          <w:rFonts w:cstheme="minorHAnsi"/>
        </w:rPr>
        <w:t>behaviour</w:t>
      </w:r>
      <w:proofErr w:type="spellEnd"/>
      <w:r w:rsidRPr="0015560B">
        <w:rPr>
          <w:rFonts w:cstheme="minorHAnsi"/>
        </w:rPr>
        <w:t xml:space="preserve"> of </w:t>
      </w:r>
      <w:hyperlink r:id="rId47" w:anchor="e03" w:history="1">
        <w:r w:rsidRPr="0015560B">
          <w:rPr>
            <w:rStyle w:val="Hyperlink"/>
            <w:rFonts w:eastAsiaTheme="majorEastAsia" w:cstheme="minorHAnsi"/>
            <w:color w:val="642A8F"/>
          </w:rPr>
          <w:t>Eq. (3</w:t>
        </w:r>
      </w:hyperlink>
      <w:r w:rsidRPr="0015560B">
        <w:rPr>
          <w:rFonts w:cstheme="minorHAnsi"/>
        </w:rPr>
        <w:t>). An unexplored reasonable option is to also assume </w:t>
      </w:r>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r w:rsidRPr="0015560B">
        <w:rPr>
          <w:rFonts w:cstheme="minorHAnsi"/>
          <w:sz w:val="20"/>
          <w:szCs w:val="20"/>
          <w:vertAlign w:val="subscript"/>
        </w:rPr>
        <w:t>,3</w:t>
      </w:r>
      <w:r w:rsidRPr="0015560B">
        <w:rPr>
          <w:rFonts w:cstheme="minorHAnsi"/>
        </w:rPr>
        <w:t> and </w:t>
      </w:r>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r w:rsidRPr="0015560B">
        <w:rPr>
          <w:rFonts w:cstheme="minorHAnsi"/>
          <w:sz w:val="20"/>
          <w:szCs w:val="20"/>
          <w:vertAlign w:val="subscript"/>
        </w:rPr>
        <w:t>,5</w:t>
      </w:r>
      <w:r w:rsidRPr="0015560B">
        <w:rPr>
          <w:rFonts w:cstheme="minorHAnsi"/>
        </w:rPr>
        <w:t> as deterministic, which is one of the future lines of research we are exploring now.</w:t>
      </w:r>
    </w:p>
    <w:p w14:paraId="2C572CA9" w14:textId="77777777" w:rsidR="00064B7B" w:rsidRPr="0015560B" w:rsidRDefault="00064B7B" w:rsidP="00245F8D">
      <w:pPr>
        <w:rPr>
          <w:rFonts w:cstheme="minorHAnsi"/>
        </w:rPr>
      </w:pPr>
      <w:r w:rsidRPr="0015560B">
        <w:rPr>
          <w:rFonts w:cstheme="minorHAnsi"/>
        </w:rPr>
        <w:t>The binary hypothesis-testing problem (also termed detection problem) of determining whether a measured TRC, say </w:t>
      </w:r>
      <w:r w:rsidRPr="0015560B">
        <w:rPr>
          <w:rStyle w:val="Emphasis"/>
          <w:rFonts w:eastAsiaTheme="majorEastAsia" w:cstheme="minorHAnsi"/>
          <w:color w:val="000000"/>
        </w:rPr>
        <w:t>Y</w:t>
      </w:r>
      <w:r w:rsidRPr="0015560B">
        <w:rPr>
          <w:rFonts w:cstheme="minorHAnsi"/>
        </w:rPr>
        <w:t> (</w:t>
      </w:r>
      <w:r w:rsidRPr="0015560B">
        <w:rPr>
          <w:rStyle w:val="Emphasis"/>
          <w:rFonts w:eastAsiaTheme="majorEastAsia" w:cstheme="minorHAnsi"/>
          <w:color w:val="000000"/>
        </w:rPr>
        <w:t>t</w:t>
      </w:r>
      <w:r w:rsidRPr="0015560B">
        <w:rPr>
          <w:rFonts w:cstheme="minorHAnsi"/>
        </w:rPr>
        <w:t>), is either from benign tissue (null hypothesis, </w:t>
      </w:r>
      <w:r w:rsidRPr="0015560B">
        <w:rPr>
          <w:rStyle w:val="Emphasis"/>
          <w:rFonts w:eastAsiaTheme="majorEastAsia" w:cstheme="minorHAnsi"/>
          <w:color w:val="000000"/>
        </w:rPr>
        <w:t>H</w:t>
      </w:r>
      <w:r w:rsidRPr="0015560B">
        <w:rPr>
          <w:rFonts w:cstheme="minorHAnsi"/>
          <w:sz w:val="20"/>
          <w:szCs w:val="20"/>
          <w:vertAlign w:val="subscript"/>
        </w:rPr>
        <w:t>0</w:t>
      </w:r>
      <w:r w:rsidRPr="0015560B">
        <w:rPr>
          <w:rFonts w:cstheme="minorHAnsi"/>
        </w:rPr>
        <w:t>) or malignant tissue (alternative hypothesis, </w:t>
      </w:r>
      <w:r w:rsidRPr="0015560B">
        <w:rPr>
          <w:rStyle w:val="Emphasis"/>
          <w:rFonts w:eastAsiaTheme="majorEastAsia" w:cstheme="minorHAnsi"/>
          <w:color w:val="000000"/>
        </w:rPr>
        <w:t>H</w:t>
      </w:r>
      <w:r w:rsidRPr="0015560B">
        <w:rPr>
          <w:rFonts w:cstheme="minorHAnsi"/>
          <w:sz w:val="20"/>
          <w:szCs w:val="20"/>
          <w:vertAlign w:val="subscript"/>
        </w:rPr>
        <w:t>1</w:t>
      </w:r>
      <w:r w:rsidRPr="0015560B">
        <w:rPr>
          <w:rFonts w:cstheme="minorHAnsi"/>
        </w:rPr>
        <w:t>) can be now formulated by the continuous-time binary detection problem</w:t>
      </w:r>
    </w:p>
    <w:p w14:paraId="1DA1CD3F" w14:textId="4ADD1A21" w:rsidR="00064B7B" w:rsidRPr="0015560B" w:rsidRDefault="008769D3" w:rsidP="00064B7B">
      <w:pPr>
        <w:shd w:val="clear" w:color="auto" w:fill="FFFFFF"/>
        <w:jc w:val="center"/>
        <w:textAlignment w:val="center"/>
        <w:rPr>
          <w:rFonts w:cstheme="minorHAnsi"/>
          <w:color w:val="000000"/>
        </w:rPr>
      </w:pPr>
      <m:oMath>
        <m:r>
          <w:rPr>
            <w:rStyle w:val="Emphasis"/>
            <w:rFonts w:ascii="Cambria Math" w:hAnsi="Cambria Math" w:cstheme="minorHAnsi"/>
            <w:color w:val="000000"/>
            <w:sz w:val="32"/>
            <w:szCs w:val="32"/>
          </w:rPr>
          <m:t>H</m:t>
        </m:r>
        <m:r>
          <m:rPr>
            <m:sty m:val="p"/>
          </m:rPr>
          <w:rPr>
            <w:rFonts w:ascii="Cambria Math" w:hAnsi="Cambria Math" w:cstheme="minorHAnsi"/>
            <w:color w:val="000000"/>
            <w:sz w:val="32"/>
            <w:szCs w:val="32"/>
            <w:vertAlign w:val="subscript"/>
          </w:rPr>
          <m:t>0</m:t>
        </m:r>
        <m:r>
          <m:rPr>
            <m:sty m:val="p"/>
          </m:rPr>
          <w:rPr>
            <w:rFonts w:ascii="Cambria Math" w:hAnsi="Cambria Math" w:cstheme="minorHAnsi"/>
            <w:color w:val="000000"/>
            <w:sz w:val="32"/>
            <w:szCs w:val="32"/>
          </w:rPr>
          <m:t>:</m:t>
        </m:r>
        <m:r>
          <w:rPr>
            <w:rStyle w:val="Emphasis"/>
            <w:rFonts w:ascii="Cambria Math" w:hAnsi="Cambria Math" w:cstheme="minorHAnsi"/>
            <w:color w:val="000000"/>
            <w:sz w:val="32"/>
            <w:szCs w:val="32"/>
          </w:rPr>
          <m:t>Y</m:t>
        </m:r>
        <m:r>
          <m:rPr>
            <m:sty m:val="p"/>
          </m:rPr>
          <w:rPr>
            <w:rFonts w:ascii="Cambria Math" w:hAnsi="Cambria Math" w:cstheme="minorHAnsi"/>
            <w:color w:val="000000"/>
            <w:sz w:val="32"/>
            <w:szCs w:val="32"/>
          </w:rPr>
          <m:t>(</m:t>
        </m:r>
        <m:r>
          <w:rPr>
            <w:rStyle w:val="Emphasis"/>
            <w:rFonts w:ascii="Cambria Math" w:hAnsi="Cambria Math" w:cstheme="minorHAnsi"/>
            <w:color w:val="000000"/>
            <w:sz w:val="32"/>
            <w:szCs w:val="32"/>
          </w:rPr>
          <m:t>t</m:t>
        </m:r>
        <m:r>
          <m:rPr>
            <m:sty m:val="p"/>
          </m:rPr>
          <w:rPr>
            <w:rFonts w:ascii="Cambria Math" w:hAnsi="Cambria Math" w:cstheme="minorHAnsi"/>
            <w:color w:val="000000"/>
            <w:sz w:val="32"/>
            <w:szCs w:val="32"/>
          </w:rPr>
          <m:t>) = </m:t>
        </m:r>
        <m:r>
          <w:rPr>
            <w:rStyle w:val="Emphasis"/>
            <w:rFonts w:ascii="Cambria Math" w:hAnsi="Cambria Math" w:cstheme="minorHAnsi"/>
            <w:color w:val="000000"/>
            <w:sz w:val="32"/>
            <w:szCs w:val="32"/>
          </w:rPr>
          <m:t>S</m:t>
        </m:r>
        <m:r>
          <m:rPr>
            <m:sty m:val="p"/>
          </m:rPr>
          <w:rPr>
            <w:rFonts w:ascii="Cambria Math" w:hAnsi="Cambria Math" w:cstheme="minorHAnsi"/>
            <w:color w:val="000000"/>
            <w:sz w:val="32"/>
            <w:szCs w:val="32"/>
          </w:rPr>
          <m:t>(</m:t>
        </m:r>
        <m:r>
          <w:rPr>
            <w:rStyle w:val="Emphasis"/>
            <w:rFonts w:ascii="Cambria Math" w:hAnsi="Cambria Math" w:cstheme="minorHAnsi"/>
            <w:color w:val="000000"/>
            <w:sz w:val="32"/>
            <w:szCs w:val="32"/>
          </w:rPr>
          <m:t>t</m:t>
        </m:r>
        <m:r>
          <m:rPr>
            <m:sty m:val="p"/>
          </m:rPr>
          <w:rPr>
            <w:rFonts w:ascii="Cambria Math" w:hAnsi="Cambria Math" w:cstheme="minorHAnsi"/>
            <w:color w:val="000000"/>
            <w:sz w:val="32"/>
            <w:szCs w:val="32"/>
          </w:rPr>
          <m:t>; </m:t>
        </m:r>
        <m:r>
          <m:rPr>
            <m:sty m:val="b"/>
          </m:rPr>
          <w:rPr>
            <w:rStyle w:val="Strong"/>
            <w:rFonts w:ascii="Cambria Math" w:hAnsi="Cambria Math" w:cstheme="minorHAnsi"/>
            <w:color w:val="000000"/>
            <w:sz w:val="32"/>
            <w:szCs w:val="32"/>
          </w:rPr>
          <m:t>Θ</m:t>
        </m:r>
        <m:r>
          <m:rPr>
            <m:sty m:val="p"/>
          </m:rPr>
          <w:rPr>
            <w:rFonts w:ascii="Cambria Math" w:hAnsi="Cambria Math" w:cstheme="minorHAnsi"/>
            <w:color w:val="000000"/>
            <w:sz w:val="32"/>
            <w:szCs w:val="32"/>
            <w:vertAlign w:val="subscript"/>
          </w:rPr>
          <m:t>0</m:t>
        </m:r>
        <m:r>
          <m:rPr>
            <m:sty m:val="p"/>
          </m:rPr>
          <w:rPr>
            <w:rFonts w:ascii="Cambria Math" w:hAnsi="Cambria Math" w:cstheme="minorHAnsi"/>
            <w:color w:val="000000"/>
            <w:sz w:val="32"/>
            <w:szCs w:val="32"/>
          </w:rPr>
          <m:t>),  </m:t>
        </m:r>
        <m:r>
          <w:rPr>
            <w:rStyle w:val="Emphasis"/>
            <w:rFonts w:ascii="Cambria Math" w:hAnsi="Cambria Math" w:cstheme="minorHAnsi"/>
            <w:color w:val="000000"/>
            <w:sz w:val="32"/>
            <w:szCs w:val="32"/>
          </w:rPr>
          <m:t>t</m:t>
        </m:r>
        <m:r>
          <m:rPr>
            <m:sty m:val="p"/>
          </m:rPr>
          <w:rPr>
            <w:rFonts w:ascii="Cambria Math" w:hAnsi="Cambria Math" w:cstheme="minorHAnsi"/>
            <w:color w:val="000000"/>
            <w:sz w:val="32"/>
            <w:szCs w:val="32"/>
          </w:rPr>
          <m:t> ∈ [0, </m:t>
        </m:r>
        <m:r>
          <w:rPr>
            <w:rStyle w:val="Emphasis"/>
            <w:rFonts w:ascii="Cambria Math" w:hAnsi="Cambria Math" w:cstheme="minorHAnsi"/>
            <w:color w:val="000000"/>
            <w:sz w:val="32"/>
            <w:szCs w:val="32"/>
          </w:rPr>
          <m:t>T</m:t>
        </m:r>
        <m:r>
          <m:rPr>
            <m:sty m:val="p"/>
          </m:rPr>
          <w:rPr>
            <w:rFonts w:ascii="Cambria Math" w:hAnsi="Cambria Math" w:cstheme="minorHAnsi"/>
            <w:color w:val="000000"/>
            <w:sz w:val="32"/>
            <w:szCs w:val="32"/>
          </w:rPr>
          <m:t>]</m:t>
        </m:r>
      </m:oMath>
      <w:r w:rsidR="0064140B" w:rsidRPr="0015560B">
        <w:rPr>
          <w:rFonts w:cstheme="minorHAnsi"/>
          <w:color w:val="000000"/>
          <w:sz w:val="32"/>
          <w:szCs w:val="32"/>
        </w:rPr>
        <w:t xml:space="preserve"> </w:t>
      </w:r>
      <w:r w:rsidR="00064B7B" w:rsidRPr="0015560B">
        <w:rPr>
          <w:rFonts w:cstheme="minorHAnsi"/>
          <w:color w:val="000000"/>
        </w:rPr>
        <w:t>(4a)</w:t>
      </w:r>
    </w:p>
    <w:p w14:paraId="67B860C1" w14:textId="43357C7C" w:rsidR="00064B7B" w:rsidRPr="0015560B" w:rsidRDefault="008769D3" w:rsidP="00064B7B">
      <w:pPr>
        <w:shd w:val="clear" w:color="auto" w:fill="FFFFFF"/>
        <w:jc w:val="center"/>
        <w:textAlignment w:val="center"/>
        <w:rPr>
          <w:rFonts w:cstheme="minorHAnsi"/>
          <w:color w:val="000000"/>
        </w:rPr>
      </w:pPr>
      <m:oMath>
        <m:r>
          <w:rPr>
            <w:rStyle w:val="Emphasis"/>
            <w:rFonts w:ascii="Cambria Math" w:hAnsi="Cambria Math" w:cstheme="minorHAnsi"/>
            <w:color w:val="000000"/>
            <w:sz w:val="32"/>
            <w:szCs w:val="32"/>
          </w:rPr>
          <m:t>H</m:t>
        </m:r>
        <m:r>
          <m:rPr>
            <m:sty m:val="p"/>
          </m:rPr>
          <w:rPr>
            <w:rFonts w:ascii="Cambria Math" w:hAnsi="Cambria Math" w:cstheme="minorHAnsi"/>
            <w:color w:val="000000"/>
            <w:sz w:val="32"/>
            <w:szCs w:val="32"/>
            <w:vertAlign w:val="subscript"/>
          </w:rPr>
          <m:t>1</m:t>
        </m:r>
        <m:r>
          <m:rPr>
            <m:sty m:val="p"/>
          </m:rPr>
          <w:rPr>
            <w:rFonts w:ascii="Cambria Math" w:hAnsi="Cambria Math" w:cstheme="minorHAnsi"/>
            <w:color w:val="000000"/>
            <w:sz w:val="32"/>
            <w:szCs w:val="32"/>
          </w:rPr>
          <m:t>:</m:t>
        </m:r>
        <m:r>
          <w:rPr>
            <w:rStyle w:val="Emphasis"/>
            <w:rFonts w:ascii="Cambria Math" w:hAnsi="Cambria Math" w:cstheme="minorHAnsi"/>
            <w:color w:val="000000"/>
            <w:sz w:val="32"/>
            <w:szCs w:val="32"/>
          </w:rPr>
          <m:t>Y</m:t>
        </m:r>
        <m:r>
          <m:rPr>
            <m:sty m:val="p"/>
          </m:rPr>
          <w:rPr>
            <w:rFonts w:ascii="Cambria Math" w:hAnsi="Cambria Math" w:cstheme="minorHAnsi"/>
            <w:color w:val="000000"/>
            <w:sz w:val="32"/>
            <w:szCs w:val="32"/>
          </w:rPr>
          <m:t>(</m:t>
        </m:r>
        <m:r>
          <w:rPr>
            <w:rStyle w:val="Emphasis"/>
            <w:rFonts w:ascii="Cambria Math" w:hAnsi="Cambria Math" w:cstheme="minorHAnsi"/>
            <w:color w:val="000000"/>
            <w:sz w:val="32"/>
            <w:szCs w:val="32"/>
          </w:rPr>
          <m:t>t</m:t>
        </m:r>
        <m:r>
          <m:rPr>
            <m:sty m:val="p"/>
          </m:rPr>
          <w:rPr>
            <w:rFonts w:ascii="Cambria Math" w:hAnsi="Cambria Math" w:cstheme="minorHAnsi"/>
            <w:color w:val="000000"/>
            <w:sz w:val="32"/>
            <w:szCs w:val="32"/>
          </w:rPr>
          <m:t>) = </m:t>
        </m:r>
        <m:r>
          <w:rPr>
            <w:rStyle w:val="Emphasis"/>
            <w:rFonts w:ascii="Cambria Math" w:hAnsi="Cambria Math" w:cstheme="minorHAnsi"/>
            <w:color w:val="000000"/>
            <w:sz w:val="32"/>
            <w:szCs w:val="32"/>
          </w:rPr>
          <m:t>S</m:t>
        </m:r>
        <m:r>
          <m:rPr>
            <m:sty m:val="p"/>
          </m:rPr>
          <w:rPr>
            <w:rFonts w:ascii="Cambria Math" w:hAnsi="Cambria Math" w:cstheme="minorHAnsi"/>
            <w:color w:val="000000"/>
            <w:sz w:val="32"/>
            <w:szCs w:val="32"/>
          </w:rPr>
          <m:t>(</m:t>
        </m:r>
        <m:r>
          <w:rPr>
            <w:rStyle w:val="Emphasis"/>
            <w:rFonts w:ascii="Cambria Math" w:hAnsi="Cambria Math" w:cstheme="minorHAnsi"/>
            <w:color w:val="000000"/>
            <w:sz w:val="32"/>
            <w:szCs w:val="32"/>
          </w:rPr>
          <m:t>t</m:t>
        </m:r>
        <m:r>
          <m:rPr>
            <m:sty m:val="p"/>
          </m:rPr>
          <w:rPr>
            <w:rFonts w:ascii="Cambria Math" w:hAnsi="Cambria Math" w:cstheme="minorHAnsi"/>
            <w:color w:val="000000"/>
            <w:sz w:val="32"/>
            <w:szCs w:val="32"/>
          </w:rPr>
          <m:t>; </m:t>
        </m:r>
        <m:r>
          <m:rPr>
            <m:sty m:val="b"/>
          </m:rPr>
          <w:rPr>
            <w:rStyle w:val="Strong"/>
            <w:rFonts w:ascii="Cambria Math" w:hAnsi="Cambria Math" w:cstheme="minorHAnsi"/>
            <w:color w:val="000000"/>
            <w:sz w:val="32"/>
            <w:szCs w:val="32"/>
          </w:rPr>
          <m:t>Θ</m:t>
        </m:r>
        <m:r>
          <m:rPr>
            <m:sty m:val="p"/>
          </m:rPr>
          <w:rPr>
            <w:rFonts w:ascii="Cambria Math" w:hAnsi="Cambria Math" w:cstheme="minorHAnsi"/>
            <w:color w:val="000000"/>
            <w:sz w:val="32"/>
            <w:szCs w:val="32"/>
            <w:vertAlign w:val="subscript"/>
          </w:rPr>
          <m:t>1</m:t>
        </m:r>
        <m:r>
          <m:rPr>
            <m:sty m:val="p"/>
          </m:rPr>
          <w:rPr>
            <w:rFonts w:ascii="Cambria Math" w:hAnsi="Cambria Math" w:cstheme="minorHAnsi"/>
            <w:color w:val="000000"/>
            <w:sz w:val="32"/>
            <w:szCs w:val="32"/>
          </w:rPr>
          <m:t>),  </m:t>
        </m:r>
        <m:r>
          <w:rPr>
            <w:rStyle w:val="Emphasis"/>
            <w:rFonts w:ascii="Cambria Math" w:hAnsi="Cambria Math" w:cstheme="minorHAnsi"/>
            <w:color w:val="000000"/>
            <w:sz w:val="32"/>
            <w:szCs w:val="32"/>
          </w:rPr>
          <m:t>t</m:t>
        </m:r>
        <m:r>
          <m:rPr>
            <m:sty m:val="p"/>
          </m:rPr>
          <w:rPr>
            <w:rFonts w:ascii="Cambria Math" w:hAnsi="Cambria Math" w:cstheme="minorHAnsi"/>
            <w:color w:val="000000"/>
            <w:sz w:val="32"/>
            <w:szCs w:val="32"/>
          </w:rPr>
          <m:t> ∈ [0, </m:t>
        </m:r>
        <m:r>
          <w:rPr>
            <w:rStyle w:val="Emphasis"/>
            <w:rFonts w:ascii="Cambria Math" w:hAnsi="Cambria Math" w:cstheme="minorHAnsi"/>
            <w:color w:val="000000"/>
            <w:sz w:val="32"/>
            <w:szCs w:val="32"/>
          </w:rPr>
          <m:t>T</m:t>
        </m:r>
        <m:r>
          <m:rPr>
            <m:sty m:val="p"/>
          </m:rPr>
          <w:rPr>
            <w:rFonts w:ascii="Cambria Math" w:hAnsi="Cambria Math" w:cstheme="minorHAnsi"/>
            <w:color w:val="000000"/>
            <w:sz w:val="32"/>
            <w:szCs w:val="32"/>
          </w:rPr>
          <m:t>]</m:t>
        </m:r>
      </m:oMath>
      <w:r w:rsidR="0064140B" w:rsidRPr="0015560B">
        <w:rPr>
          <w:rFonts w:cstheme="minorHAnsi"/>
          <w:color w:val="000000"/>
          <w:sz w:val="32"/>
          <w:szCs w:val="32"/>
        </w:rPr>
        <w:t xml:space="preserve"> </w:t>
      </w:r>
      <w:r w:rsidR="00064B7B" w:rsidRPr="0015560B">
        <w:rPr>
          <w:rFonts w:cstheme="minorHAnsi"/>
          <w:color w:val="000000"/>
        </w:rPr>
        <w:t>(4b)</w:t>
      </w:r>
    </w:p>
    <w:p w14:paraId="2764C9B2" w14:textId="77777777" w:rsidR="00064B7B" w:rsidRPr="0015560B" w:rsidRDefault="00064B7B" w:rsidP="00881FFC">
      <w:pPr>
        <w:rPr>
          <w:rFonts w:cstheme="minorHAnsi"/>
        </w:rPr>
      </w:pPr>
      <w:r w:rsidRPr="0015560B">
        <w:rPr>
          <w:rFonts w:cstheme="minorHAnsi"/>
        </w:rPr>
        <w:lastRenderedPageBreak/>
        <w:t>where </w:t>
      </w:r>
      <w:r w:rsidRPr="0015560B">
        <w:rPr>
          <w:rStyle w:val="Emphasis"/>
          <w:rFonts w:eastAsiaTheme="majorEastAsia" w:cstheme="minorHAnsi"/>
          <w:color w:val="000000"/>
        </w:rPr>
        <w:t>T</w:t>
      </w:r>
      <w:r w:rsidRPr="0015560B">
        <w:rPr>
          <w:rFonts w:cstheme="minorHAnsi"/>
        </w:rPr>
        <w:t> represents the TRCs acquisition time, and </w:t>
      </w:r>
      <w:r w:rsidRPr="0015560B">
        <w:rPr>
          <w:rStyle w:val="Emphasis"/>
          <w:rFonts w:eastAsiaTheme="majorEastAsia" w:cstheme="minorHAnsi"/>
          <w:color w:val="000000"/>
        </w:rPr>
        <w:t>S</w:t>
      </w:r>
      <w:r w:rsidRPr="0015560B">
        <w:rPr>
          <w:rFonts w:cstheme="minorHAnsi"/>
        </w:rPr>
        <w:t>(</w:t>
      </w:r>
      <w:r w:rsidRPr="0015560B">
        <w:rPr>
          <w:rStyle w:val="Emphasis"/>
          <w:rFonts w:eastAsiaTheme="majorEastAsia" w:cstheme="minorHAnsi"/>
          <w:color w:val="000000"/>
        </w:rPr>
        <w:t>t</w:t>
      </w:r>
      <w:r w:rsidRPr="0015560B">
        <w:rPr>
          <w:rFonts w:cstheme="minorHAnsi"/>
        </w:rPr>
        <w:t>; </w:t>
      </w:r>
      <w:proofErr w:type="spellStart"/>
      <w:r w:rsidRPr="0015560B">
        <w:rPr>
          <w:rStyle w:val="Strong"/>
          <w:rFonts w:eastAsiaTheme="majorEastAsia" w:cstheme="minorHAnsi"/>
          <w:color w:val="000000"/>
        </w:rPr>
        <w:t>Θ</w:t>
      </w:r>
      <w:r w:rsidRPr="0015560B">
        <w:rPr>
          <w:rStyle w:val="Emphasis"/>
          <w:rFonts w:eastAsiaTheme="majorEastAsia" w:cstheme="minorHAnsi"/>
          <w:color w:val="000000"/>
          <w:sz w:val="20"/>
          <w:szCs w:val="20"/>
          <w:vertAlign w:val="subscript"/>
        </w:rPr>
        <w:t>j</w:t>
      </w:r>
      <w:proofErr w:type="spellEnd"/>
      <w:r w:rsidRPr="0015560B">
        <w:rPr>
          <w:rFonts w:cstheme="minorHAnsi"/>
        </w:rPr>
        <w:t>), with </w:t>
      </w:r>
      <w:r w:rsidRPr="0015560B">
        <w:rPr>
          <w:rStyle w:val="Emphasis"/>
          <w:rFonts w:eastAsiaTheme="majorEastAsia" w:cstheme="minorHAnsi"/>
          <w:color w:val="000000"/>
        </w:rPr>
        <w:t>j</w:t>
      </w:r>
      <w:r w:rsidRPr="0015560B">
        <w:rPr>
          <w:rFonts w:cstheme="minorHAnsi"/>
        </w:rPr>
        <w:t> = 0, 1 is given in </w:t>
      </w:r>
      <w:hyperlink r:id="rId48" w:anchor="e03" w:history="1">
        <w:r w:rsidRPr="0015560B">
          <w:rPr>
            <w:rStyle w:val="Hyperlink"/>
            <w:rFonts w:eastAsiaTheme="majorEastAsia" w:cstheme="minorHAnsi"/>
            <w:color w:val="642A8F"/>
          </w:rPr>
          <w:t>Eq. (3</w:t>
        </w:r>
      </w:hyperlink>
      <w:r w:rsidRPr="0015560B">
        <w:rPr>
          <w:rFonts w:cstheme="minorHAnsi"/>
        </w:rPr>
        <w:t>). The alternative hypothesis is assumed to include all the conditions classified as non-benign, including malignant melanomas (MM), basal-cell carcinoma (BCC) and squamous-cell carcinoma (SCC) cases.</w:t>
      </w:r>
    </w:p>
    <w:p w14:paraId="609A759F" w14:textId="77777777" w:rsidR="00064B7B" w:rsidRPr="0015560B" w:rsidRDefault="00064B7B" w:rsidP="00881FFC">
      <w:pPr>
        <w:rPr>
          <w:rFonts w:cstheme="minorHAnsi"/>
        </w:rPr>
      </w:pPr>
      <w:r w:rsidRPr="0015560B">
        <w:rPr>
          <w:rFonts w:cstheme="minorHAnsi"/>
        </w:rPr>
        <w:t>The distributions and the correlations between the random vectors </w:t>
      </w:r>
      <w:proofErr w:type="spellStart"/>
      <w:r w:rsidRPr="0015560B">
        <w:rPr>
          <w:rStyle w:val="Strong"/>
          <w:rFonts w:eastAsiaTheme="majorEastAsia" w:cstheme="minorHAnsi"/>
          <w:color w:val="000000"/>
        </w:rPr>
        <w:t>Θ</w:t>
      </w:r>
      <w:r w:rsidRPr="0015560B">
        <w:rPr>
          <w:rStyle w:val="Emphasis"/>
          <w:rFonts w:eastAsiaTheme="majorEastAsia" w:cstheme="minorHAnsi"/>
          <w:color w:val="000000"/>
          <w:sz w:val="20"/>
          <w:szCs w:val="20"/>
          <w:vertAlign w:val="subscript"/>
        </w:rPr>
        <w:t>j</w:t>
      </w:r>
      <w:proofErr w:type="spellEnd"/>
      <w:r w:rsidRPr="0015560B">
        <w:rPr>
          <w:rFonts w:cstheme="minorHAnsi"/>
        </w:rPr>
        <w:t> = [</w:t>
      </w:r>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r w:rsidRPr="0015560B">
        <w:rPr>
          <w:rFonts w:cstheme="minorHAnsi"/>
          <w:sz w:val="20"/>
          <w:szCs w:val="20"/>
          <w:vertAlign w:val="subscript"/>
        </w:rPr>
        <w:t>,1</w:t>
      </w:r>
      <w:r w:rsidRPr="0015560B">
        <w:rPr>
          <w:rFonts w:cstheme="minorHAnsi"/>
        </w:rPr>
        <w:t>…</w:t>
      </w:r>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r w:rsidRPr="0015560B">
        <w:rPr>
          <w:rFonts w:cstheme="minorHAnsi"/>
          <w:sz w:val="20"/>
          <w:szCs w:val="20"/>
          <w:vertAlign w:val="subscript"/>
        </w:rPr>
        <w:t>,5</w:t>
      </w:r>
      <w:r w:rsidRPr="0015560B">
        <w:rPr>
          <w:rFonts w:cstheme="minorHAnsi"/>
        </w:rPr>
        <w:t>], </w:t>
      </w:r>
      <w:r w:rsidRPr="0015560B">
        <w:rPr>
          <w:rStyle w:val="Emphasis"/>
          <w:rFonts w:eastAsiaTheme="majorEastAsia" w:cstheme="minorHAnsi"/>
          <w:color w:val="000000"/>
        </w:rPr>
        <w:t>j</w:t>
      </w:r>
      <w:r w:rsidRPr="0015560B">
        <w:rPr>
          <w:rFonts w:cstheme="minorHAnsi"/>
        </w:rPr>
        <w:t> = 0, 1 must be determined, in principle, from patient data with known condition. It is possible, in principle, to utilize the vector of random parameters </w:t>
      </w:r>
      <w:proofErr w:type="spellStart"/>
      <w:r w:rsidRPr="0015560B">
        <w:rPr>
          <w:rStyle w:val="Strong"/>
          <w:rFonts w:eastAsiaTheme="majorEastAsia" w:cstheme="minorHAnsi"/>
          <w:color w:val="000000"/>
        </w:rPr>
        <w:t>Θ</w:t>
      </w:r>
      <w:r w:rsidRPr="0015560B">
        <w:rPr>
          <w:rStyle w:val="Emphasis"/>
          <w:rFonts w:eastAsiaTheme="majorEastAsia" w:cstheme="minorHAnsi"/>
          <w:color w:val="000000"/>
          <w:sz w:val="20"/>
          <w:szCs w:val="20"/>
          <w:vertAlign w:val="subscript"/>
        </w:rPr>
        <w:t>j</w:t>
      </w:r>
      <w:proofErr w:type="spellEnd"/>
      <w:r w:rsidRPr="0015560B">
        <w:rPr>
          <w:rFonts w:cstheme="minorHAnsi"/>
        </w:rPr>
        <w:t> to perform a statistical decision regarding the malignancy of the suspected lesions, but it will not be necessarily optimal. It can be optimal if exact extraction from the TRCs of these parameters is possible, but this is not the case here due to the noise inherent in infrared imaging. Thus, we solve the continuous-time detection problem in </w:t>
      </w:r>
      <w:hyperlink r:id="rId49" w:anchor="e04" w:history="1">
        <w:r w:rsidRPr="0015560B">
          <w:rPr>
            <w:rStyle w:val="Hyperlink"/>
            <w:rFonts w:eastAsiaTheme="majorEastAsia" w:cstheme="minorHAnsi"/>
            <w:color w:val="642A8F"/>
          </w:rPr>
          <w:t>Eq. (4</w:t>
        </w:r>
      </w:hyperlink>
      <w:r w:rsidRPr="0015560B">
        <w:rPr>
          <w:rFonts w:cstheme="minorHAnsi"/>
        </w:rPr>
        <w:t xml:space="preserve">) by first constructing an analytical auto-covariance function of the TRC under each hypothesis (and hence account for the majority of the statistical correlation in the TRC), and then following </w:t>
      </w:r>
      <w:proofErr w:type="spellStart"/>
      <w:r w:rsidRPr="0015560B">
        <w:rPr>
          <w:rFonts w:cstheme="minorHAnsi"/>
        </w:rPr>
        <w:t>Grenander’s</w:t>
      </w:r>
      <w:proofErr w:type="spellEnd"/>
      <w:r w:rsidRPr="0015560B">
        <w:rPr>
          <w:rFonts w:cstheme="minorHAnsi"/>
        </w:rPr>
        <w:t xml:space="preserve"> approach [</w:t>
      </w:r>
      <w:hyperlink r:id="rId50" w:anchor="r37" w:history="1">
        <w:r w:rsidRPr="0015560B">
          <w:rPr>
            <w:rStyle w:val="Hyperlink"/>
            <w:rFonts w:eastAsiaTheme="majorEastAsia" w:cstheme="minorHAnsi"/>
            <w:color w:val="642A8F"/>
          </w:rPr>
          <w:t>37</w:t>
        </w:r>
      </w:hyperlink>
      <w:r w:rsidRPr="0015560B">
        <w:rPr>
          <w:rFonts w:cstheme="minorHAnsi"/>
        </w:rPr>
        <w:t>] to perform the statistical decision.</w:t>
      </w:r>
    </w:p>
    <w:p w14:paraId="209F4B4D" w14:textId="77777777" w:rsidR="00064B7B" w:rsidRPr="0015560B" w:rsidRDefault="00064B7B" w:rsidP="008769D3">
      <w:pPr>
        <w:pStyle w:val="Heading2"/>
        <w:rPr>
          <w:rFonts w:asciiTheme="minorHAnsi" w:hAnsiTheme="minorHAnsi" w:cstheme="minorHAnsi"/>
        </w:rPr>
      </w:pPr>
      <w:r w:rsidRPr="0015560B">
        <w:rPr>
          <w:rFonts w:asciiTheme="minorHAnsi" w:hAnsiTheme="minorHAnsi" w:cstheme="minorHAnsi"/>
        </w:rPr>
        <w:t>2.3. Analytical form of the auto-covariance function</w:t>
      </w:r>
    </w:p>
    <w:p w14:paraId="1A188A17" w14:textId="77777777" w:rsidR="00064B7B" w:rsidRPr="0015560B" w:rsidRDefault="00064B7B" w:rsidP="008769D3">
      <w:pPr>
        <w:rPr>
          <w:rFonts w:cstheme="minorHAnsi"/>
        </w:rPr>
      </w:pPr>
      <w:r w:rsidRPr="0015560B">
        <w:rPr>
          <w:rFonts w:cstheme="minorHAnsi"/>
        </w:rPr>
        <w:t>The auto-covariance function (ACF) of the stochastic processes </w:t>
      </w:r>
      <w:r w:rsidRPr="0015560B">
        <w:rPr>
          <w:rStyle w:val="Emphasis"/>
          <w:rFonts w:eastAsiaTheme="majorEastAsia" w:cstheme="minorHAnsi"/>
          <w:color w:val="000000"/>
        </w:rPr>
        <w:t>S</w:t>
      </w:r>
      <w:r w:rsidRPr="0015560B">
        <w:rPr>
          <w:rFonts w:cstheme="minorHAnsi"/>
        </w:rPr>
        <w:t>(</w:t>
      </w:r>
      <w:r w:rsidRPr="0015560B">
        <w:rPr>
          <w:rStyle w:val="Emphasis"/>
          <w:rFonts w:eastAsiaTheme="majorEastAsia" w:cstheme="minorHAnsi"/>
          <w:color w:val="000000"/>
        </w:rPr>
        <w:t>t</w:t>
      </w:r>
      <w:r w:rsidRPr="0015560B">
        <w:rPr>
          <w:rFonts w:cstheme="minorHAnsi"/>
        </w:rPr>
        <w:t>; </w:t>
      </w:r>
      <w:proofErr w:type="spellStart"/>
      <w:r w:rsidRPr="0015560B">
        <w:rPr>
          <w:rStyle w:val="Strong"/>
          <w:rFonts w:eastAsiaTheme="majorEastAsia" w:cstheme="minorHAnsi"/>
          <w:color w:val="000000"/>
        </w:rPr>
        <w:t>Θ</w:t>
      </w:r>
      <w:r w:rsidRPr="0015560B">
        <w:rPr>
          <w:rStyle w:val="Emphasis"/>
          <w:rFonts w:eastAsiaTheme="majorEastAsia" w:cstheme="minorHAnsi"/>
          <w:color w:val="000000"/>
          <w:sz w:val="20"/>
          <w:szCs w:val="20"/>
          <w:vertAlign w:val="subscript"/>
        </w:rPr>
        <w:t>j</w:t>
      </w:r>
      <w:proofErr w:type="spellEnd"/>
      <w:r w:rsidRPr="0015560B">
        <w:rPr>
          <w:rFonts w:cstheme="minorHAnsi"/>
        </w:rPr>
        <w:t xml:space="preserve">) is defined by </w:t>
      </w:r>
      <w:proofErr w:type="spellStart"/>
      <w:r w:rsidRPr="0015560B">
        <w:rPr>
          <w:rFonts w:cstheme="minorHAnsi"/>
        </w:rPr>
        <w:t>C</w:t>
      </w:r>
      <w:r w:rsidRPr="0015560B">
        <w:rPr>
          <w:rStyle w:val="Emphasis"/>
          <w:rFonts w:eastAsiaTheme="majorEastAsia" w:cstheme="minorHAnsi"/>
          <w:color w:val="000000"/>
          <w:sz w:val="20"/>
          <w:szCs w:val="20"/>
          <w:vertAlign w:val="subscript"/>
        </w:rPr>
        <w:t>j</w:t>
      </w:r>
      <w:proofErr w:type="spellEnd"/>
      <w:r w:rsidRPr="0015560B">
        <w:rPr>
          <w:rFonts w:cstheme="minorHAnsi"/>
        </w:rPr>
        <w:t> (</w:t>
      </w:r>
      <w:r w:rsidRPr="0015560B">
        <w:rPr>
          <w:rStyle w:val="Emphasis"/>
          <w:rFonts w:eastAsiaTheme="majorEastAsia" w:cstheme="minorHAnsi"/>
          <w:color w:val="000000"/>
        </w:rPr>
        <w:t>t</w:t>
      </w:r>
      <w:r w:rsidRPr="0015560B">
        <w:rPr>
          <w:rFonts w:cstheme="minorHAnsi"/>
        </w:rPr>
        <w:t>, </w:t>
      </w:r>
      <w:r w:rsidRPr="0015560B">
        <w:rPr>
          <w:rStyle w:val="Emphasis"/>
          <w:rFonts w:eastAsiaTheme="majorEastAsia" w:cstheme="minorHAnsi"/>
          <w:color w:val="000000"/>
        </w:rPr>
        <w:t>u</w:t>
      </w:r>
      <w:r w:rsidRPr="0015560B">
        <w:rPr>
          <w:rFonts w:cstheme="minorHAnsi"/>
        </w:rPr>
        <w:t>) = E [</w:t>
      </w:r>
      <w:r w:rsidRPr="0015560B">
        <w:rPr>
          <w:rStyle w:val="Emphasis"/>
          <w:rFonts w:eastAsiaTheme="majorEastAsia" w:cstheme="minorHAnsi"/>
          <w:color w:val="000000"/>
        </w:rPr>
        <w:t>S</w:t>
      </w:r>
      <w:r w:rsidRPr="0015560B">
        <w:rPr>
          <w:rFonts w:cstheme="minorHAnsi"/>
        </w:rPr>
        <w:t>(</w:t>
      </w:r>
      <w:r w:rsidRPr="0015560B">
        <w:rPr>
          <w:rStyle w:val="Emphasis"/>
          <w:rFonts w:eastAsiaTheme="majorEastAsia" w:cstheme="minorHAnsi"/>
          <w:color w:val="000000"/>
        </w:rPr>
        <w:t>t</w:t>
      </w:r>
      <w:r w:rsidRPr="0015560B">
        <w:rPr>
          <w:rFonts w:cstheme="minorHAnsi"/>
        </w:rPr>
        <w:t>; </w:t>
      </w:r>
      <w:proofErr w:type="spellStart"/>
      <w:r w:rsidRPr="0015560B">
        <w:rPr>
          <w:rStyle w:val="Strong"/>
          <w:rFonts w:eastAsiaTheme="majorEastAsia" w:cstheme="minorHAnsi"/>
          <w:color w:val="000000"/>
        </w:rPr>
        <w:t>Θ</w:t>
      </w:r>
      <w:r w:rsidRPr="0015560B">
        <w:rPr>
          <w:rStyle w:val="Emphasis"/>
          <w:rFonts w:eastAsiaTheme="majorEastAsia" w:cstheme="minorHAnsi"/>
          <w:color w:val="000000"/>
          <w:sz w:val="20"/>
          <w:szCs w:val="20"/>
          <w:vertAlign w:val="subscript"/>
        </w:rPr>
        <w:t>j</w:t>
      </w:r>
      <w:proofErr w:type="spellEnd"/>
      <w:r w:rsidRPr="0015560B">
        <w:rPr>
          <w:rFonts w:cstheme="minorHAnsi"/>
        </w:rPr>
        <w:t>)</w:t>
      </w:r>
      <w:r w:rsidRPr="0015560B">
        <w:rPr>
          <w:rStyle w:val="Emphasis"/>
          <w:rFonts w:eastAsiaTheme="majorEastAsia" w:cstheme="minorHAnsi"/>
          <w:color w:val="000000"/>
        </w:rPr>
        <w:t>S</w:t>
      </w:r>
      <w:r w:rsidRPr="0015560B">
        <w:rPr>
          <w:rFonts w:cstheme="minorHAnsi"/>
        </w:rPr>
        <w:t>(</w:t>
      </w:r>
      <w:r w:rsidRPr="0015560B">
        <w:rPr>
          <w:rStyle w:val="Emphasis"/>
          <w:rFonts w:eastAsiaTheme="majorEastAsia" w:cstheme="minorHAnsi"/>
          <w:color w:val="000000"/>
        </w:rPr>
        <w:t>u</w:t>
      </w:r>
      <w:r w:rsidRPr="0015560B">
        <w:rPr>
          <w:rFonts w:cstheme="minorHAnsi"/>
        </w:rPr>
        <w:t>; </w:t>
      </w:r>
      <w:proofErr w:type="spellStart"/>
      <w:r w:rsidRPr="0015560B">
        <w:rPr>
          <w:rStyle w:val="Strong"/>
          <w:rFonts w:eastAsiaTheme="majorEastAsia" w:cstheme="minorHAnsi"/>
          <w:color w:val="000000"/>
        </w:rPr>
        <w:t>Θ</w:t>
      </w:r>
      <w:r w:rsidRPr="0015560B">
        <w:rPr>
          <w:rStyle w:val="Emphasis"/>
          <w:rFonts w:eastAsiaTheme="majorEastAsia" w:cstheme="minorHAnsi"/>
          <w:color w:val="000000"/>
        </w:rPr>
        <w:t>j</w:t>
      </w:r>
      <w:proofErr w:type="spellEnd"/>
      <w:r w:rsidRPr="0015560B">
        <w:rPr>
          <w:rFonts w:cstheme="minorHAnsi"/>
        </w:rPr>
        <w:t>)]−E [</w:t>
      </w:r>
      <w:r w:rsidRPr="0015560B">
        <w:rPr>
          <w:rStyle w:val="Emphasis"/>
          <w:rFonts w:eastAsiaTheme="majorEastAsia" w:cstheme="minorHAnsi"/>
          <w:color w:val="000000"/>
        </w:rPr>
        <w:t>S</w:t>
      </w:r>
      <w:r w:rsidRPr="0015560B">
        <w:rPr>
          <w:rFonts w:cstheme="minorHAnsi"/>
        </w:rPr>
        <w:t>(</w:t>
      </w:r>
      <w:r w:rsidRPr="0015560B">
        <w:rPr>
          <w:rStyle w:val="Emphasis"/>
          <w:rFonts w:eastAsiaTheme="majorEastAsia" w:cstheme="minorHAnsi"/>
          <w:color w:val="000000"/>
        </w:rPr>
        <w:t>t</w:t>
      </w:r>
      <w:r w:rsidRPr="0015560B">
        <w:rPr>
          <w:rFonts w:cstheme="minorHAnsi"/>
        </w:rPr>
        <w:t>; </w:t>
      </w:r>
      <w:proofErr w:type="spellStart"/>
      <w:r w:rsidRPr="0015560B">
        <w:rPr>
          <w:rStyle w:val="Strong"/>
          <w:rFonts w:eastAsiaTheme="majorEastAsia" w:cstheme="minorHAnsi"/>
          <w:color w:val="000000"/>
        </w:rPr>
        <w:t>Θ</w:t>
      </w:r>
      <w:r w:rsidRPr="0015560B">
        <w:rPr>
          <w:rStyle w:val="Emphasis"/>
          <w:rFonts w:eastAsiaTheme="majorEastAsia" w:cstheme="minorHAnsi"/>
          <w:color w:val="000000"/>
          <w:sz w:val="20"/>
          <w:szCs w:val="20"/>
          <w:vertAlign w:val="subscript"/>
        </w:rPr>
        <w:t>j</w:t>
      </w:r>
      <w:proofErr w:type="spellEnd"/>
      <w:r w:rsidRPr="0015560B">
        <w:rPr>
          <w:rFonts w:cstheme="minorHAnsi"/>
        </w:rPr>
        <w:t>)] E [</w:t>
      </w:r>
      <w:r w:rsidRPr="0015560B">
        <w:rPr>
          <w:rStyle w:val="Emphasis"/>
          <w:rFonts w:eastAsiaTheme="majorEastAsia" w:cstheme="minorHAnsi"/>
          <w:color w:val="000000"/>
        </w:rPr>
        <w:t>S</w:t>
      </w:r>
      <w:r w:rsidRPr="0015560B">
        <w:rPr>
          <w:rFonts w:cstheme="minorHAnsi"/>
        </w:rPr>
        <w:t>(</w:t>
      </w:r>
      <w:r w:rsidRPr="0015560B">
        <w:rPr>
          <w:rStyle w:val="Emphasis"/>
          <w:rFonts w:eastAsiaTheme="majorEastAsia" w:cstheme="minorHAnsi"/>
          <w:color w:val="000000"/>
        </w:rPr>
        <w:t>u</w:t>
      </w:r>
      <w:r w:rsidRPr="0015560B">
        <w:rPr>
          <w:rFonts w:cstheme="minorHAnsi"/>
        </w:rPr>
        <w:t>; </w:t>
      </w:r>
      <w:proofErr w:type="spellStart"/>
      <w:r w:rsidRPr="0015560B">
        <w:rPr>
          <w:rStyle w:val="Strong"/>
          <w:rFonts w:eastAsiaTheme="majorEastAsia" w:cstheme="minorHAnsi"/>
          <w:color w:val="000000"/>
        </w:rPr>
        <w:t>Θ</w:t>
      </w:r>
      <w:r w:rsidRPr="0015560B">
        <w:rPr>
          <w:rStyle w:val="Emphasis"/>
          <w:rFonts w:eastAsiaTheme="majorEastAsia" w:cstheme="minorHAnsi"/>
          <w:color w:val="000000"/>
          <w:sz w:val="20"/>
          <w:szCs w:val="20"/>
          <w:vertAlign w:val="subscript"/>
        </w:rPr>
        <w:t>j</w:t>
      </w:r>
      <w:proofErr w:type="spellEnd"/>
      <w:r w:rsidRPr="0015560B">
        <w:rPr>
          <w:rFonts w:cstheme="minorHAnsi"/>
        </w:rPr>
        <w:t>), where E [·] denotes the (ensemble) expectation operation. By expanding the first expression, the </w:t>
      </w:r>
      <w:proofErr w:type="spellStart"/>
      <w:r w:rsidRPr="0015560B">
        <w:rPr>
          <w:rStyle w:val="Emphasis"/>
          <w:rFonts w:eastAsiaTheme="majorEastAsia" w:cstheme="minorHAnsi"/>
          <w:color w:val="000000"/>
        </w:rPr>
        <w:t>j</w:t>
      </w:r>
      <w:r w:rsidRPr="0015560B">
        <w:rPr>
          <w:rFonts w:cstheme="minorHAnsi"/>
        </w:rPr>
        <w:t>th</w:t>
      </w:r>
      <w:proofErr w:type="spellEnd"/>
      <w:r w:rsidRPr="0015560B">
        <w:rPr>
          <w:rFonts w:cstheme="minorHAnsi"/>
        </w:rPr>
        <w:t xml:space="preserve"> (</w:t>
      </w:r>
      <w:r w:rsidRPr="0015560B">
        <w:rPr>
          <w:rStyle w:val="Emphasis"/>
          <w:rFonts w:eastAsiaTheme="majorEastAsia" w:cstheme="minorHAnsi"/>
          <w:color w:val="000000"/>
        </w:rPr>
        <w:t>j</w:t>
      </w:r>
      <w:r w:rsidRPr="0015560B">
        <w:rPr>
          <w:rFonts w:cstheme="minorHAnsi"/>
        </w:rPr>
        <w:t> = 0, 1) ACF can be recast as</w:t>
      </w:r>
    </w:p>
    <w:p w14:paraId="65CB7244" w14:textId="055D4FE4" w:rsidR="00064B7B" w:rsidRPr="0015560B" w:rsidRDefault="003312DD" w:rsidP="0061506F">
      <w:pPr>
        <w:shd w:val="clear" w:color="auto" w:fill="FFFFFF"/>
        <w:jc w:val="center"/>
        <w:textAlignment w:val="center"/>
        <w:rPr>
          <w:rFonts w:cstheme="minorHAnsi"/>
          <w:color w:val="000000"/>
          <w:sz w:val="28"/>
          <w:szCs w:val="28"/>
        </w:rPr>
      </w:pPr>
      <m:oMath>
        <m:eqArr>
          <m:eqArrPr>
            <m:ctrlPr>
              <w:rPr>
                <w:rFonts w:ascii="Cambria Math" w:hAnsi="Cambria Math" w:cstheme="minorHAnsi"/>
                <w:color w:val="000000"/>
                <w:sz w:val="28"/>
                <w:szCs w:val="28"/>
              </w:rPr>
            </m:ctrlPr>
          </m:eqArrPr>
          <m:e>
            <m:sSub>
              <m:sSubPr>
                <m:ctrlPr>
                  <w:rPr>
                    <w:rFonts w:ascii="Cambria Math" w:hAnsi="Cambria Math" w:cstheme="minorHAnsi"/>
                    <w:color w:val="000000"/>
                    <w:sz w:val="28"/>
                    <w:szCs w:val="28"/>
                  </w:rPr>
                </m:ctrlPr>
              </m:sSubPr>
              <m:e>
                <m:r>
                  <m:rPr>
                    <m:nor/>
                  </m:rPr>
                  <w:rPr>
                    <w:rFonts w:cstheme="minorHAnsi"/>
                    <w:color w:val="000000"/>
                    <w:sz w:val="28"/>
                    <w:szCs w:val="28"/>
                  </w:rPr>
                  <m:t>C</m:t>
                </m:r>
              </m:e>
              <m:sub>
                <m:r>
                  <w:rPr>
                    <w:rFonts w:ascii="Cambria Math" w:hAnsi="Cambria Math" w:cstheme="minorHAnsi"/>
                    <w:color w:val="000000"/>
                    <w:sz w:val="28"/>
                    <w:szCs w:val="28"/>
                  </w:rPr>
                  <m:t>j</m:t>
                </m:r>
              </m:sub>
            </m:sSub>
            <m:r>
              <w:rPr>
                <w:rFonts w:ascii="Cambria Math" w:hAnsi="Cambria Math" w:cstheme="minorHAnsi"/>
                <w:color w:val="000000"/>
                <w:sz w:val="28"/>
                <w:szCs w:val="28"/>
              </w:rPr>
              <m:t>(t,u)=</m:t>
            </m:r>
            <m:r>
              <m:rPr>
                <m:sty m:val="p"/>
              </m:rPr>
              <w:rPr>
                <w:rFonts w:ascii="Cambria Math" w:hAnsi="Cambria Math" w:cstheme="minorHAnsi"/>
                <w:color w:val="000000"/>
                <w:sz w:val="28"/>
                <w:szCs w:val="28"/>
              </w:rPr>
              <m:t>E</m:t>
            </m:r>
            <m:r>
              <w:rPr>
                <w:rFonts w:ascii="Cambria Math" w:hAnsi="Cambria Math" w:cstheme="minorHAnsi"/>
                <w:color w:val="000000"/>
                <w:sz w:val="28"/>
                <w:szCs w:val="28"/>
              </w:rPr>
              <m:t>[</m:t>
            </m:r>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j,1</m:t>
                </m:r>
              </m:sub>
            </m:sSub>
            <m:sSup>
              <m:sSupPr>
                <m:ctrlPr>
                  <w:rPr>
                    <w:rFonts w:ascii="Cambria Math" w:hAnsi="Cambria Math" w:cstheme="minorHAnsi"/>
                    <w:color w:val="000000"/>
                    <w:sz w:val="28"/>
                    <w:szCs w:val="28"/>
                  </w:rPr>
                </m:ctrlPr>
              </m:sSupPr>
              <m:e>
                <m:r>
                  <m:rPr>
                    <m:sty m:val="p"/>
                  </m:rPr>
                  <w:rPr>
                    <w:rFonts w:ascii="Cambria Math" w:hAnsi="Cambria Math" w:cstheme="minorHAnsi"/>
                    <w:color w:val="000000"/>
                    <w:sz w:val="28"/>
                    <w:szCs w:val="28"/>
                  </w:rPr>
                  <m:t xml:space="preserve"> </m:t>
                </m:r>
              </m:e>
              <m:sup>
                <m:r>
                  <w:rPr>
                    <w:rFonts w:ascii="Cambria Math" w:hAnsi="Cambria Math" w:cstheme="minorHAnsi"/>
                    <w:color w:val="000000"/>
                    <w:sz w:val="28"/>
                    <w:szCs w:val="28"/>
                  </w:rPr>
                  <m:t>2</m:t>
                </m:r>
              </m:sup>
            </m:sSup>
            <m:r>
              <w:rPr>
                <w:rFonts w:ascii="Cambria Math" w:hAnsi="Cambria Math" w:cstheme="minorHAnsi"/>
                <w:color w:val="000000"/>
                <w:sz w:val="28"/>
                <w:szCs w:val="28"/>
              </w:rPr>
              <m:t>]+</m:t>
            </m:r>
            <m:r>
              <m:rPr>
                <m:nor/>
              </m:rPr>
              <w:rPr>
                <w:rFonts w:cstheme="minorHAnsi"/>
                <w:color w:val="000000"/>
                <w:sz w:val="28"/>
                <w:szCs w:val="28"/>
              </w:rPr>
              <m:t>E</m:t>
            </m:r>
            <m:r>
              <w:rPr>
                <w:rFonts w:ascii="Cambria Math" w:hAnsi="Cambria Math" w:cstheme="minorHAnsi"/>
                <w:color w:val="000000"/>
                <w:sz w:val="28"/>
                <w:szCs w:val="28"/>
              </w:rPr>
              <m:t>[</m:t>
            </m:r>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j,1</m:t>
                </m:r>
              </m:sub>
            </m:sSub>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j,2</m:t>
                </m:r>
              </m:sub>
            </m:sSub>
            <m:r>
              <m:rPr>
                <m:sty m:val="p"/>
              </m:rPr>
              <w:rPr>
                <w:rFonts w:ascii="Cambria Math" w:hAnsi="Cambria Math" w:cstheme="minorHAnsi"/>
                <w:color w:val="000000"/>
                <w:sz w:val="28"/>
                <w:szCs w:val="28"/>
              </w:rPr>
              <m:t>exp</m:t>
            </m:r>
            <m:r>
              <w:rPr>
                <w:rFonts w:ascii="Cambria Math" w:hAnsi="Cambria Math" w:cstheme="minorHAnsi"/>
                <w:color w:val="000000"/>
                <w:sz w:val="28"/>
                <w:szCs w:val="28"/>
              </w:rPr>
              <m:t>(-</m:t>
            </m:r>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j,3</m:t>
                </m:r>
              </m:sub>
            </m:sSub>
            <m:r>
              <w:rPr>
                <w:rFonts w:ascii="Cambria Math" w:hAnsi="Cambria Math" w:cstheme="minorHAnsi"/>
                <w:color w:val="000000"/>
                <w:sz w:val="28"/>
                <w:szCs w:val="28"/>
              </w:rPr>
              <m:t>u)]+</m:t>
            </m:r>
            <m:r>
              <m:rPr>
                <m:nor/>
              </m:rPr>
              <w:rPr>
                <w:rFonts w:cstheme="minorHAnsi"/>
                <w:color w:val="000000"/>
                <w:sz w:val="28"/>
                <w:szCs w:val="28"/>
              </w:rPr>
              <m:t>E</m:t>
            </m:r>
            <m:r>
              <w:rPr>
                <w:rFonts w:ascii="Cambria Math" w:hAnsi="Cambria Math" w:cstheme="minorHAnsi"/>
                <w:color w:val="000000"/>
                <w:sz w:val="28"/>
                <w:szCs w:val="28"/>
              </w:rPr>
              <m:t>[</m:t>
            </m:r>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j,1</m:t>
                </m:r>
              </m:sub>
            </m:sSub>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j,4</m:t>
                </m:r>
              </m:sub>
            </m:sSub>
            <m:r>
              <m:rPr>
                <m:sty m:val="p"/>
              </m:rPr>
              <w:rPr>
                <w:rFonts w:ascii="Cambria Math" w:hAnsi="Cambria Math" w:cstheme="minorHAnsi"/>
                <w:color w:val="000000"/>
                <w:sz w:val="28"/>
                <w:szCs w:val="28"/>
              </w:rPr>
              <m:t>exp</m:t>
            </m:r>
            <m:r>
              <w:rPr>
                <w:rFonts w:ascii="Cambria Math" w:hAnsi="Cambria Math" w:cstheme="minorHAnsi"/>
                <w:color w:val="000000"/>
                <w:sz w:val="28"/>
                <w:szCs w:val="28"/>
              </w:rPr>
              <m:t>(-</m:t>
            </m:r>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j,5</m:t>
                </m:r>
              </m:sub>
            </m:sSub>
            <m:r>
              <w:rPr>
                <w:rFonts w:ascii="Cambria Math" w:hAnsi="Cambria Math" w:cstheme="minorHAnsi"/>
                <w:color w:val="000000"/>
                <w:sz w:val="28"/>
                <w:szCs w:val="28"/>
              </w:rPr>
              <m:t>u)]</m:t>
            </m:r>
          </m:e>
          <m:e>
            <m:r>
              <w:rPr>
                <w:rFonts w:ascii="Cambria Math" w:hAnsi="Cambria Math" w:cstheme="minorHAnsi"/>
                <w:color w:val="000000"/>
                <w:sz w:val="28"/>
                <w:szCs w:val="28"/>
              </w:rPr>
              <m:t>+</m:t>
            </m:r>
            <m:r>
              <m:rPr>
                <m:nor/>
              </m:rPr>
              <w:rPr>
                <w:rFonts w:cstheme="minorHAnsi"/>
                <w:color w:val="000000"/>
                <w:sz w:val="28"/>
                <w:szCs w:val="28"/>
              </w:rPr>
              <m:t>E</m:t>
            </m:r>
            <m:r>
              <w:rPr>
                <w:rFonts w:ascii="Cambria Math" w:hAnsi="Cambria Math" w:cstheme="minorHAnsi"/>
                <w:color w:val="000000"/>
                <w:sz w:val="28"/>
                <w:szCs w:val="28"/>
              </w:rPr>
              <m:t>[</m:t>
            </m:r>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j,1</m:t>
                </m:r>
              </m:sub>
            </m:sSub>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j,2</m:t>
                </m:r>
              </m:sub>
            </m:sSub>
            <m:r>
              <m:rPr>
                <m:sty m:val="p"/>
              </m:rPr>
              <w:rPr>
                <w:rFonts w:ascii="Cambria Math" w:hAnsi="Cambria Math" w:cstheme="minorHAnsi"/>
                <w:color w:val="000000"/>
                <w:sz w:val="28"/>
                <w:szCs w:val="28"/>
              </w:rPr>
              <m:t>exp</m:t>
            </m:r>
            <m:r>
              <w:rPr>
                <w:rFonts w:ascii="Cambria Math" w:hAnsi="Cambria Math" w:cstheme="minorHAnsi"/>
                <w:color w:val="000000"/>
                <w:sz w:val="28"/>
                <w:szCs w:val="28"/>
              </w:rPr>
              <m:t>(-</m:t>
            </m:r>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j,3</m:t>
                </m:r>
              </m:sub>
            </m:sSub>
            <m:r>
              <w:rPr>
                <w:rFonts w:ascii="Cambria Math" w:hAnsi="Cambria Math" w:cstheme="minorHAnsi"/>
                <w:color w:val="000000"/>
                <w:sz w:val="28"/>
                <w:szCs w:val="28"/>
              </w:rPr>
              <m:t>t)]+</m:t>
            </m:r>
            <m:r>
              <m:rPr>
                <m:nor/>
              </m:rPr>
              <w:rPr>
                <w:rFonts w:cstheme="minorHAnsi"/>
                <w:color w:val="000000"/>
                <w:sz w:val="28"/>
                <w:szCs w:val="28"/>
              </w:rPr>
              <m:t>E</m:t>
            </m:r>
            <m:r>
              <w:rPr>
                <w:rFonts w:ascii="Cambria Math" w:hAnsi="Cambria Math" w:cstheme="minorHAnsi"/>
                <w:color w:val="000000"/>
                <w:sz w:val="28"/>
                <w:szCs w:val="28"/>
              </w:rPr>
              <m:t>[</m:t>
            </m:r>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j,2</m:t>
                </m:r>
              </m:sub>
            </m:sSub>
            <m:sSup>
              <m:sSupPr>
                <m:ctrlPr>
                  <w:rPr>
                    <w:rFonts w:ascii="Cambria Math" w:hAnsi="Cambria Math" w:cstheme="minorHAnsi"/>
                    <w:color w:val="000000"/>
                    <w:sz w:val="28"/>
                    <w:szCs w:val="28"/>
                  </w:rPr>
                </m:ctrlPr>
              </m:sSupPr>
              <m:e>
                <m:r>
                  <m:rPr>
                    <m:sty m:val="p"/>
                  </m:rPr>
                  <w:rPr>
                    <w:rFonts w:ascii="Cambria Math" w:hAnsi="Cambria Math" w:cstheme="minorHAnsi"/>
                    <w:color w:val="000000"/>
                    <w:sz w:val="28"/>
                    <w:szCs w:val="28"/>
                  </w:rPr>
                  <m:t xml:space="preserve"> </m:t>
                </m:r>
              </m:e>
              <m:sup>
                <m:r>
                  <w:rPr>
                    <w:rFonts w:ascii="Cambria Math" w:hAnsi="Cambria Math" w:cstheme="minorHAnsi"/>
                    <w:color w:val="000000"/>
                    <w:sz w:val="28"/>
                    <w:szCs w:val="28"/>
                  </w:rPr>
                  <m:t>2</m:t>
                </m:r>
              </m:sup>
            </m:sSup>
            <m:r>
              <m:rPr>
                <m:sty m:val="p"/>
              </m:rPr>
              <w:rPr>
                <w:rFonts w:ascii="Cambria Math" w:hAnsi="Cambria Math" w:cstheme="minorHAnsi"/>
                <w:color w:val="000000"/>
                <w:sz w:val="28"/>
                <w:szCs w:val="28"/>
              </w:rPr>
              <m:t>exp</m:t>
            </m:r>
            <m:r>
              <w:rPr>
                <w:rFonts w:ascii="Cambria Math" w:hAnsi="Cambria Math" w:cstheme="minorHAnsi"/>
                <w:color w:val="000000"/>
                <w:sz w:val="28"/>
                <w:szCs w:val="28"/>
              </w:rPr>
              <m:t>(-</m:t>
            </m:r>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j,3</m:t>
                </m:r>
              </m:sub>
            </m:sSub>
            <m:r>
              <w:rPr>
                <w:rFonts w:ascii="Cambria Math" w:hAnsi="Cambria Math" w:cstheme="minorHAnsi"/>
                <w:color w:val="000000"/>
                <w:sz w:val="28"/>
                <w:szCs w:val="28"/>
              </w:rPr>
              <m:t>(t+u))]</m:t>
            </m:r>
          </m:e>
          <m:e>
            <m:r>
              <w:rPr>
                <w:rFonts w:ascii="Cambria Math" w:hAnsi="Cambria Math" w:cstheme="minorHAnsi"/>
                <w:color w:val="000000"/>
                <w:sz w:val="28"/>
                <w:szCs w:val="28"/>
              </w:rPr>
              <m:t>+</m:t>
            </m:r>
            <m:r>
              <m:rPr>
                <m:nor/>
              </m:rPr>
              <w:rPr>
                <w:rFonts w:cstheme="minorHAnsi"/>
                <w:color w:val="000000"/>
                <w:sz w:val="28"/>
                <w:szCs w:val="28"/>
              </w:rPr>
              <m:t>E</m:t>
            </m:r>
            <m:r>
              <w:rPr>
                <w:rFonts w:ascii="Cambria Math" w:hAnsi="Cambria Math" w:cstheme="minorHAnsi"/>
                <w:color w:val="000000"/>
                <w:sz w:val="28"/>
                <w:szCs w:val="28"/>
              </w:rPr>
              <m:t>[</m:t>
            </m:r>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j,2</m:t>
                </m:r>
              </m:sub>
            </m:sSub>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j,4</m:t>
                </m:r>
              </m:sub>
            </m:sSub>
            <m:r>
              <m:rPr>
                <m:sty m:val="p"/>
              </m:rPr>
              <w:rPr>
                <w:rFonts w:ascii="Cambria Math" w:hAnsi="Cambria Math" w:cstheme="minorHAnsi"/>
                <w:color w:val="000000"/>
                <w:sz w:val="28"/>
                <w:szCs w:val="28"/>
              </w:rPr>
              <m:t>exp</m:t>
            </m:r>
            <m:r>
              <w:rPr>
                <w:rFonts w:ascii="Cambria Math" w:hAnsi="Cambria Math" w:cstheme="minorHAnsi"/>
                <w:color w:val="000000"/>
                <w:sz w:val="28"/>
                <w:szCs w:val="28"/>
              </w:rPr>
              <m:t>(-</m:t>
            </m:r>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j,3</m:t>
                </m:r>
              </m:sub>
            </m:sSub>
            <m:r>
              <w:rPr>
                <w:rFonts w:ascii="Cambria Math" w:hAnsi="Cambria Math" w:cstheme="minorHAnsi"/>
                <w:color w:val="000000"/>
                <w:sz w:val="28"/>
                <w:szCs w:val="28"/>
              </w:rPr>
              <m:t>t)</m:t>
            </m:r>
            <m:r>
              <m:rPr>
                <m:sty m:val="p"/>
              </m:rPr>
              <w:rPr>
                <w:rFonts w:ascii="Cambria Math" w:hAnsi="Cambria Math" w:cstheme="minorHAnsi"/>
                <w:color w:val="000000"/>
                <w:sz w:val="28"/>
                <w:szCs w:val="28"/>
              </w:rPr>
              <m:t>exp</m:t>
            </m:r>
            <m:r>
              <w:rPr>
                <w:rFonts w:ascii="Cambria Math" w:hAnsi="Cambria Math" w:cstheme="minorHAnsi"/>
                <w:color w:val="000000"/>
                <w:sz w:val="28"/>
                <w:szCs w:val="28"/>
              </w:rPr>
              <m:t>(-</m:t>
            </m:r>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j,5</m:t>
                </m:r>
              </m:sub>
            </m:sSub>
            <m:r>
              <w:rPr>
                <w:rFonts w:ascii="Cambria Math" w:hAnsi="Cambria Math" w:cstheme="minorHAnsi"/>
                <w:color w:val="000000"/>
                <w:sz w:val="28"/>
                <w:szCs w:val="28"/>
              </w:rPr>
              <m:t>u)]+</m:t>
            </m:r>
            <m:r>
              <m:rPr>
                <m:nor/>
              </m:rPr>
              <w:rPr>
                <w:rFonts w:cstheme="minorHAnsi"/>
                <w:color w:val="000000"/>
                <w:sz w:val="28"/>
                <w:szCs w:val="28"/>
              </w:rPr>
              <m:t>E</m:t>
            </m:r>
            <m:r>
              <w:rPr>
                <w:rFonts w:ascii="Cambria Math" w:hAnsi="Cambria Math" w:cstheme="minorHAnsi"/>
                <w:color w:val="000000"/>
                <w:sz w:val="28"/>
                <w:szCs w:val="28"/>
              </w:rPr>
              <m:t>[</m:t>
            </m:r>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j,1</m:t>
                </m:r>
              </m:sub>
            </m:sSub>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j,4</m:t>
                </m:r>
              </m:sub>
            </m:sSub>
            <m:r>
              <m:rPr>
                <m:sty m:val="p"/>
              </m:rPr>
              <w:rPr>
                <w:rFonts w:ascii="Cambria Math" w:hAnsi="Cambria Math" w:cstheme="minorHAnsi"/>
                <w:color w:val="000000"/>
                <w:sz w:val="28"/>
                <w:szCs w:val="28"/>
              </w:rPr>
              <m:t>exp</m:t>
            </m:r>
            <m:r>
              <w:rPr>
                <w:rFonts w:ascii="Cambria Math" w:hAnsi="Cambria Math" w:cstheme="minorHAnsi"/>
                <w:color w:val="000000"/>
                <w:sz w:val="28"/>
                <w:szCs w:val="28"/>
              </w:rPr>
              <m:t>(-</m:t>
            </m:r>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j,5</m:t>
                </m:r>
              </m:sub>
            </m:sSub>
            <m:r>
              <w:rPr>
                <w:rFonts w:ascii="Cambria Math" w:hAnsi="Cambria Math" w:cstheme="minorHAnsi"/>
                <w:color w:val="000000"/>
                <w:sz w:val="28"/>
                <w:szCs w:val="28"/>
              </w:rPr>
              <m:t>t)]</m:t>
            </m:r>
          </m:e>
          <m:e>
            <m:r>
              <w:rPr>
                <w:rFonts w:ascii="Cambria Math" w:hAnsi="Cambria Math" w:cstheme="minorHAnsi"/>
                <w:color w:val="000000"/>
                <w:sz w:val="28"/>
                <w:szCs w:val="28"/>
              </w:rPr>
              <m:t>+</m:t>
            </m:r>
            <m:r>
              <m:rPr>
                <m:nor/>
              </m:rPr>
              <w:rPr>
                <w:rFonts w:cstheme="minorHAnsi"/>
                <w:color w:val="000000"/>
                <w:sz w:val="28"/>
                <w:szCs w:val="28"/>
              </w:rPr>
              <m:t>E</m:t>
            </m:r>
            <m:r>
              <w:rPr>
                <w:rFonts w:ascii="Cambria Math" w:hAnsi="Cambria Math" w:cstheme="minorHAnsi"/>
                <w:color w:val="000000"/>
                <w:sz w:val="28"/>
                <w:szCs w:val="28"/>
              </w:rPr>
              <m:t>[</m:t>
            </m:r>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j,2</m:t>
                </m:r>
              </m:sub>
            </m:sSub>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j,4</m:t>
                </m:r>
              </m:sub>
            </m:sSub>
            <m:r>
              <m:rPr>
                <m:sty m:val="p"/>
              </m:rPr>
              <w:rPr>
                <w:rFonts w:ascii="Cambria Math" w:hAnsi="Cambria Math" w:cstheme="minorHAnsi"/>
                <w:color w:val="000000"/>
                <w:sz w:val="28"/>
                <w:szCs w:val="28"/>
              </w:rPr>
              <m:t>exp</m:t>
            </m:r>
            <m:r>
              <w:rPr>
                <w:rFonts w:ascii="Cambria Math" w:hAnsi="Cambria Math" w:cstheme="minorHAnsi"/>
                <w:color w:val="000000"/>
                <w:sz w:val="28"/>
                <w:szCs w:val="28"/>
              </w:rPr>
              <m:t>(-</m:t>
            </m:r>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j,5</m:t>
                </m:r>
              </m:sub>
            </m:sSub>
            <m:r>
              <w:rPr>
                <w:rFonts w:ascii="Cambria Math" w:hAnsi="Cambria Math" w:cstheme="minorHAnsi"/>
                <w:color w:val="000000"/>
                <w:sz w:val="28"/>
                <w:szCs w:val="28"/>
              </w:rPr>
              <m:t>t)</m:t>
            </m:r>
            <m:r>
              <m:rPr>
                <m:sty m:val="p"/>
              </m:rPr>
              <w:rPr>
                <w:rFonts w:ascii="Cambria Math" w:hAnsi="Cambria Math" w:cstheme="minorHAnsi"/>
                <w:color w:val="000000"/>
                <w:sz w:val="28"/>
                <w:szCs w:val="28"/>
              </w:rPr>
              <m:t>exp</m:t>
            </m:r>
            <m:r>
              <w:rPr>
                <w:rFonts w:ascii="Cambria Math" w:hAnsi="Cambria Math" w:cstheme="minorHAnsi"/>
                <w:color w:val="000000"/>
                <w:sz w:val="28"/>
                <w:szCs w:val="28"/>
              </w:rPr>
              <m:t>(-</m:t>
            </m:r>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j,3</m:t>
                </m:r>
              </m:sub>
            </m:sSub>
            <m:r>
              <w:rPr>
                <w:rFonts w:ascii="Cambria Math" w:hAnsi="Cambria Math" w:cstheme="minorHAnsi"/>
                <w:color w:val="000000"/>
                <w:sz w:val="28"/>
                <w:szCs w:val="28"/>
              </w:rPr>
              <m:t>u)]+</m:t>
            </m:r>
            <m:r>
              <m:rPr>
                <m:nor/>
              </m:rPr>
              <w:rPr>
                <w:rFonts w:cstheme="minorHAnsi"/>
                <w:color w:val="000000"/>
                <w:sz w:val="28"/>
                <w:szCs w:val="28"/>
              </w:rPr>
              <m:t>E</m:t>
            </m:r>
            <m:r>
              <w:rPr>
                <w:rFonts w:ascii="Cambria Math" w:hAnsi="Cambria Math" w:cstheme="minorHAnsi"/>
                <w:color w:val="000000"/>
                <w:sz w:val="28"/>
                <w:szCs w:val="28"/>
              </w:rPr>
              <m:t>[</m:t>
            </m:r>
            <m:sSubSup>
              <m:sSubSupPr>
                <m:ctrlPr>
                  <w:rPr>
                    <w:rFonts w:ascii="Cambria Math" w:hAnsi="Cambria Math" w:cstheme="minorHAnsi"/>
                    <w:color w:val="000000"/>
                    <w:sz w:val="28"/>
                    <w:szCs w:val="28"/>
                  </w:rPr>
                </m:ctrlPr>
              </m:sSubSupPr>
              <m:e>
                <m:r>
                  <w:rPr>
                    <w:rFonts w:ascii="Cambria Math" w:hAnsi="Cambria Math" w:cstheme="minorHAnsi"/>
                    <w:color w:val="000000"/>
                    <w:sz w:val="28"/>
                    <w:szCs w:val="28"/>
                  </w:rPr>
                  <m:t>θ</m:t>
                </m:r>
              </m:e>
              <m:sub>
                <m:r>
                  <w:rPr>
                    <w:rFonts w:ascii="Cambria Math" w:hAnsi="Cambria Math" w:cstheme="minorHAnsi"/>
                    <w:color w:val="000000"/>
                    <w:sz w:val="28"/>
                    <w:szCs w:val="28"/>
                  </w:rPr>
                  <m:t>j,4</m:t>
                </m:r>
              </m:sub>
              <m:sup>
                <m:r>
                  <w:rPr>
                    <w:rFonts w:ascii="Cambria Math" w:hAnsi="Cambria Math" w:cstheme="minorHAnsi"/>
                    <w:color w:val="000000"/>
                    <w:sz w:val="28"/>
                    <w:szCs w:val="28"/>
                  </w:rPr>
                  <m:t>2</m:t>
                </m:r>
              </m:sup>
            </m:sSubSup>
            <m:r>
              <m:rPr>
                <m:sty m:val="p"/>
              </m:rPr>
              <w:rPr>
                <w:rFonts w:ascii="Cambria Math" w:hAnsi="Cambria Math" w:cstheme="minorHAnsi"/>
                <w:color w:val="000000"/>
                <w:sz w:val="28"/>
                <w:szCs w:val="28"/>
              </w:rPr>
              <m:t>exp</m:t>
            </m:r>
            <m:r>
              <w:rPr>
                <w:rFonts w:ascii="Cambria Math" w:hAnsi="Cambria Math" w:cstheme="minorHAnsi"/>
                <w:color w:val="000000"/>
                <w:sz w:val="28"/>
                <w:szCs w:val="28"/>
              </w:rPr>
              <m:t>(-</m:t>
            </m:r>
            <m:sSub>
              <m:sSubPr>
                <m:ctrlPr>
                  <w:rPr>
                    <w:rFonts w:ascii="Cambria Math" w:hAnsi="Cambria Math" w:cstheme="minorHAnsi"/>
                    <w:color w:val="000000"/>
                    <w:sz w:val="28"/>
                    <w:szCs w:val="28"/>
                  </w:rPr>
                </m:ctrlPr>
              </m:sSubPr>
              <m:e>
                <m:r>
                  <w:rPr>
                    <w:rFonts w:ascii="Cambria Math" w:hAnsi="Cambria Math" w:cstheme="minorHAnsi"/>
                    <w:color w:val="000000"/>
                    <w:sz w:val="28"/>
                    <w:szCs w:val="28"/>
                  </w:rPr>
                  <m:t>θ</m:t>
                </m:r>
              </m:e>
              <m:sub>
                <m:r>
                  <w:rPr>
                    <w:rFonts w:ascii="Cambria Math" w:hAnsi="Cambria Math" w:cstheme="minorHAnsi"/>
                    <w:color w:val="000000"/>
                    <w:sz w:val="28"/>
                    <w:szCs w:val="28"/>
                  </w:rPr>
                  <m:t>j,5</m:t>
                </m:r>
              </m:sub>
            </m:sSub>
            <m:r>
              <w:rPr>
                <w:rFonts w:ascii="Cambria Math" w:hAnsi="Cambria Math" w:cstheme="minorHAnsi"/>
                <w:color w:val="000000"/>
                <w:sz w:val="28"/>
                <w:szCs w:val="28"/>
              </w:rPr>
              <m:t>(t+u))],</m:t>
            </m:r>
          </m:e>
          <m:e>
            <m:r>
              <w:rPr>
                <w:rFonts w:ascii="Cambria Math" w:hAnsi="Cambria Math" w:cstheme="minorHAnsi"/>
                <w:color w:val="000000"/>
                <w:sz w:val="28"/>
                <w:szCs w:val="28"/>
              </w:rPr>
              <m:t>+</m:t>
            </m:r>
            <m:r>
              <m:rPr>
                <m:nor/>
              </m:rPr>
              <w:rPr>
                <w:rFonts w:cstheme="minorHAnsi"/>
                <w:color w:val="000000"/>
                <w:sz w:val="28"/>
                <w:szCs w:val="28"/>
              </w:rPr>
              <m:t>E</m:t>
            </m:r>
            <m:r>
              <w:rPr>
                <w:rFonts w:ascii="Cambria Math" w:hAnsi="Cambria Math" w:cstheme="minorHAnsi"/>
                <w:color w:val="000000"/>
                <w:sz w:val="28"/>
                <w:szCs w:val="28"/>
              </w:rPr>
              <m:t>[</m:t>
            </m:r>
            <m:sSup>
              <m:sSupPr>
                <m:ctrlPr>
                  <w:rPr>
                    <w:rFonts w:ascii="Cambria Math" w:hAnsi="Cambria Math" w:cstheme="minorHAnsi"/>
                    <w:color w:val="000000"/>
                    <w:sz w:val="28"/>
                    <w:szCs w:val="28"/>
                  </w:rPr>
                </m:ctrlPr>
              </m:sSupPr>
              <m:e>
                <m:r>
                  <w:rPr>
                    <w:rFonts w:ascii="Cambria Math" w:hAnsi="Cambria Math" w:cstheme="minorHAnsi"/>
                    <w:color w:val="000000"/>
                    <w:sz w:val="28"/>
                    <w:szCs w:val="28"/>
                  </w:rPr>
                  <m:t>N</m:t>
                </m:r>
              </m:e>
              <m:sup>
                <m:r>
                  <w:rPr>
                    <w:rFonts w:ascii="Cambria Math" w:hAnsi="Cambria Math" w:cstheme="minorHAnsi"/>
                    <w:color w:val="000000"/>
                    <w:sz w:val="28"/>
                    <w:szCs w:val="28"/>
                  </w:rPr>
                  <m:t>2</m:t>
                </m:r>
              </m:sup>
            </m:sSup>
            <m:r>
              <w:rPr>
                <w:rFonts w:ascii="Cambria Math" w:hAnsi="Cambria Math" w:cstheme="minorHAnsi"/>
                <w:color w:val="000000"/>
                <w:sz w:val="28"/>
                <w:szCs w:val="28"/>
              </w:rPr>
              <m:t>(t)]-</m:t>
            </m:r>
            <m:r>
              <m:rPr>
                <m:nor/>
              </m:rPr>
              <w:rPr>
                <w:rFonts w:cstheme="minorHAnsi"/>
                <w:color w:val="000000"/>
                <w:sz w:val="28"/>
                <w:szCs w:val="28"/>
              </w:rPr>
              <m:t>E</m:t>
            </m:r>
            <m:r>
              <w:rPr>
                <w:rFonts w:ascii="Cambria Math" w:hAnsi="Cambria Math" w:cstheme="minorHAnsi"/>
                <w:color w:val="000000"/>
                <w:sz w:val="28"/>
                <w:szCs w:val="28"/>
              </w:rPr>
              <m:t>[S(t;</m:t>
            </m:r>
            <m:sSub>
              <m:sSubPr>
                <m:ctrlPr>
                  <w:rPr>
                    <w:rFonts w:ascii="Cambria Math" w:hAnsi="Cambria Math" w:cstheme="minorHAnsi"/>
                    <w:color w:val="000000"/>
                    <w:sz w:val="28"/>
                    <w:szCs w:val="28"/>
                  </w:rPr>
                </m:ctrlPr>
              </m:sSubPr>
              <m:e>
                <m:r>
                  <m:rPr>
                    <m:sty m:val="b"/>
                  </m:rPr>
                  <w:rPr>
                    <w:rFonts w:ascii="Cambria Math" w:hAnsi="Cambria Math" w:cstheme="minorHAnsi"/>
                    <w:color w:val="000000"/>
                    <w:sz w:val="28"/>
                    <w:szCs w:val="28"/>
                  </w:rPr>
                  <m:t>Θ</m:t>
                </m:r>
              </m:e>
              <m:sub>
                <m:r>
                  <w:rPr>
                    <w:rFonts w:ascii="Cambria Math" w:hAnsi="Cambria Math" w:cstheme="minorHAnsi"/>
                    <w:color w:val="000000"/>
                    <w:sz w:val="28"/>
                    <w:szCs w:val="28"/>
                  </w:rPr>
                  <m:t>j</m:t>
                </m:r>
              </m:sub>
            </m:sSub>
            <m:r>
              <w:rPr>
                <w:rFonts w:ascii="Cambria Math" w:hAnsi="Cambria Math" w:cstheme="minorHAnsi"/>
                <w:color w:val="000000"/>
                <w:sz w:val="28"/>
                <w:szCs w:val="28"/>
              </w:rPr>
              <m:t>)]</m:t>
            </m:r>
            <m:r>
              <m:rPr>
                <m:nor/>
              </m:rPr>
              <w:rPr>
                <w:rFonts w:cstheme="minorHAnsi"/>
                <w:color w:val="000000"/>
                <w:sz w:val="28"/>
                <w:szCs w:val="28"/>
              </w:rPr>
              <m:t>E</m:t>
            </m:r>
            <m:r>
              <w:rPr>
                <w:rFonts w:ascii="Cambria Math" w:hAnsi="Cambria Math" w:cstheme="minorHAnsi"/>
                <w:color w:val="000000"/>
                <w:sz w:val="28"/>
                <w:szCs w:val="28"/>
              </w:rPr>
              <m:t>[S(u;</m:t>
            </m:r>
            <m:sSub>
              <m:sSubPr>
                <m:ctrlPr>
                  <w:rPr>
                    <w:rFonts w:ascii="Cambria Math" w:hAnsi="Cambria Math" w:cstheme="minorHAnsi"/>
                    <w:color w:val="000000"/>
                    <w:sz w:val="28"/>
                    <w:szCs w:val="28"/>
                  </w:rPr>
                </m:ctrlPr>
              </m:sSubPr>
              <m:e>
                <m:r>
                  <m:rPr>
                    <m:sty m:val="b"/>
                  </m:rPr>
                  <w:rPr>
                    <w:rFonts w:ascii="Cambria Math" w:hAnsi="Cambria Math" w:cstheme="minorHAnsi"/>
                    <w:color w:val="000000"/>
                    <w:sz w:val="28"/>
                    <w:szCs w:val="28"/>
                  </w:rPr>
                  <m:t>Θ</m:t>
                </m:r>
              </m:e>
              <m:sub>
                <m:r>
                  <w:rPr>
                    <w:rFonts w:ascii="Cambria Math" w:hAnsi="Cambria Math" w:cstheme="minorHAnsi"/>
                    <w:color w:val="000000"/>
                    <w:sz w:val="28"/>
                    <w:szCs w:val="28"/>
                  </w:rPr>
                  <m:t>j</m:t>
                </m:r>
              </m:sub>
            </m:sSub>
            <m:r>
              <w:rPr>
                <w:rFonts w:ascii="Cambria Math" w:hAnsi="Cambria Math" w:cstheme="minorHAnsi"/>
                <w:color w:val="000000"/>
                <w:sz w:val="28"/>
                <w:szCs w:val="28"/>
              </w:rPr>
              <m:t>)]</m:t>
            </m:r>
          </m:e>
        </m:eqArr>
      </m:oMath>
      <w:r w:rsidR="0064140B" w:rsidRPr="0015560B">
        <w:rPr>
          <w:rFonts w:cstheme="minorHAnsi"/>
          <w:color w:val="000000"/>
          <w:sz w:val="28"/>
          <w:szCs w:val="28"/>
        </w:rPr>
        <w:t xml:space="preserve"> </w:t>
      </w:r>
      <w:r w:rsidR="00064B7B" w:rsidRPr="0015560B">
        <w:rPr>
          <w:rFonts w:cstheme="minorHAnsi"/>
          <w:color w:val="000000"/>
        </w:rPr>
        <w:t>(5)</w:t>
      </w:r>
    </w:p>
    <w:p w14:paraId="48EB86C0" w14:textId="77777777" w:rsidR="00064B7B" w:rsidRPr="0015560B" w:rsidRDefault="00064B7B" w:rsidP="007B6325">
      <w:pPr>
        <w:rPr>
          <w:rFonts w:cstheme="minorHAnsi"/>
        </w:rPr>
      </w:pPr>
      <w:r w:rsidRPr="0015560B">
        <w:rPr>
          <w:rFonts w:cstheme="minorHAnsi"/>
        </w:rPr>
        <w:t>for (</w:t>
      </w:r>
      <w:r w:rsidRPr="0015560B">
        <w:rPr>
          <w:rStyle w:val="Emphasis"/>
          <w:rFonts w:eastAsiaTheme="majorEastAsia" w:cstheme="minorHAnsi"/>
          <w:color w:val="000000"/>
        </w:rPr>
        <w:t>t</w:t>
      </w:r>
      <w:r w:rsidRPr="0015560B">
        <w:rPr>
          <w:rFonts w:cstheme="minorHAnsi"/>
        </w:rPr>
        <w:t>, </w:t>
      </w:r>
      <w:r w:rsidRPr="0015560B">
        <w:rPr>
          <w:rStyle w:val="Emphasis"/>
          <w:rFonts w:eastAsiaTheme="majorEastAsia" w:cstheme="minorHAnsi"/>
          <w:color w:val="000000"/>
        </w:rPr>
        <w:t>u</w:t>
      </w:r>
      <w:r w:rsidRPr="0015560B">
        <w:rPr>
          <w:rFonts w:cstheme="minorHAnsi"/>
        </w:rPr>
        <w:t xml:space="preserve">) </w:t>
      </w:r>
      <w:r w:rsidRPr="0015560B">
        <w:rPr>
          <w:rFonts w:ascii="Cambria Math" w:hAnsi="Cambria Math" w:cs="Cambria Math"/>
        </w:rPr>
        <w:t>∈</w:t>
      </w:r>
      <w:r w:rsidRPr="0015560B">
        <w:rPr>
          <w:rFonts w:cstheme="minorHAnsi"/>
        </w:rPr>
        <w:t xml:space="preserve"> [0, </w:t>
      </w:r>
      <w:r w:rsidRPr="0015560B">
        <w:rPr>
          <w:rStyle w:val="Emphasis"/>
          <w:rFonts w:eastAsiaTheme="majorEastAsia" w:cstheme="minorHAnsi"/>
          <w:color w:val="000000"/>
        </w:rPr>
        <w:t>T</w:t>
      </w:r>
      <w:r w:rsidRPr="0015560B">
        <w:rPr>
          <w:rFonts w:cstheme="minorHAnsi"/>
        </w:rPr>
        <w:t>]</w:t>
      </w:r>
      <w:r w:rsidRPr="0015560B">
        <w:rPr>
          <w:rFonts w:cstheme="minorHAnsi"/>
          <w:sz w:val="20"/>
          <w:szCs w:val="20"/>
          <w:vertAlign w:val="superscript"/>
        </w:rPr>
        <w:t>2</w:t>
      </w:r>
      <w:r w:rsidRPr="0015560B">
        <w:rPr>
          <w:rFonts w:cstheme="minorHAnsi"/>
        </w:rPr>
        <w:t>.</w:t>
      </w:r>
    </w:p>
    <w:p w14:paraId="0E9D4ABF" w14:textId="77777777" w:rsidR="00064B7B" w:rsidRPr="0015560B" w:rsidRDefault="00064B7B" w:rsidP="007B6325">
      <w:pPr>
        <w:rPr>
          <w:rFonts w:cstheme="minorHAnsi"/>
        </w:rPr>
      </w:pPr>
      <w:r w:rsidRPr="0015560B">
        <w:rPr>
          <w:rFonts w:cstheme="minorHAnsi"/>
        </w:rPr>
        <w:t>The first term in </w:t>
      </w:r>
      <w:hyperlink r:id="rId51" w:anchor="e06" w:history="1">
        <w:r w:rsidRPr="0015560B">
          <w:rPr>
            <w:rStyle w:val="Hyperlink"/>
            <w:rFonts w:eastAsiaTheme="majorEastAsia" w:cstheme="minorHAnsi"/>
            <w:color w:val="642A8F"/>
          </w:rPr>
          <w:t>Eq. (5</w:t>
        </w:r>
      </w:hyperlink>
      <w:r w:rsidRPr="0015560B">
        <w:rPr>
          <w:rFonts w:cstheme="minorHAnsi"/>
        </w:rPr>
        <w:t>) is E[</w:t>
      </w:r>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r w:rsidRPr="0015560B">
        <w:rPr>
          <w:rFonts w:cstheme="minorHAnsi"/>
          <w:sz w:val="20"/>
          <w:szCs w:val="20"/>
          <w:vertAlign w:val="subscript"/>
        </w:rPr>
        <w:t>,1</w:t>
      </w:r>
      <w:r w:rsidRPr="0015560B">
        <w:rPr>
          <w:rFonts w:cstheme="minorHAnsi"/>
          <w:sz w:val="20"/>
          <w:szCs w:val="20"/>
          <w:vertAlign w:val="superscript"/>
        </w:rPr>
        <w:t>2</w:t>
      </w:r>
      <w:r w:rsidRPr="0015560B">
        <w:rPr>
          <w:rFonts w:cstheme="minorHAnsi"/>
        </w:rPr>
        <w:t xml:space="preserve">], which can be easily estimated from the patients with known diagnosis. Following </w:t>
      </w:r>
      <w:proofErr w:type="spellStart"/>
      <w:r w:rsidRPr="0015560B">
        <w:rPr>
          <w:rFonts w:cstheme="minorHAnsi"/>
        </w:rPr>
        <w:t>Bohrnstedt</w:t>
      </w:r>
      <w:proofErr w:type="spellEnd"/>
      <w:r w:rsidRPr="0015560B">
        <w:rPr>
          <w:rFonts w:cstheme="minorHAnsi"/>
        </w:rPr>
        <w:t xml:space="preserve"> and Goldberger ideas [</w:t>
      </w:r>
      <w:hyperlink r:id="rId52" w:anchor="r38" w:history="1">
        <w:r w:rsidRPr="0015560B">
          <w:rPr>
            <w:rStyle w:val="Hyperlink"/>
            <w:rFonts w:eastAsiaTheme="majorEastAsia" w:cstheme="minorHAnsi"/>
            <w:color w:val="642A8F"/>
          </w:rPr>
          <w:t>38</w:t>
        </w:r>
      </w:hyperlink>
      <w:r w:rsidRPr="0015560B">
        <w:rPr>
          <w:rFonts w:cstheme="minorHAnsi"/>
        </w:rPr>
        <w:t>] we have found that the terms with three random variables can be expressed by</w:t>
      </w:r>
    </w:p>
    <w:p w14:paraId="69D43B96" w14:textId="098F6005" w:rsidR="00064B7B" w:rsidRPr="0015560B" w:rsidRDefault="003312DD" w:rsidP="00064B7B">
      <w:pPr>
        <w:shd w:val="clear" w:color="auto" w:fill="FFFFFF"/>
        <w:jc w:val="center"/>
        <w:textAlignment w:val="center"/>
        <w:rPr>
          <w:rFonts w:cstheme="minorHAnsi"/>
          <w:color w:val="000000"/>
        </w:rPr>
      </w:pPr>
      <m:oMath>
        <m:eqArr>
          <m:eqArrPr>
            <m:ctrlPr>
              <w:rPr>
                <w:rStyle w:val="mi"/>
                <w:rFonts w:ascii="Cambria Math" w:hAnsi="Cambria Math" w:cstheme="minorHAnsi"/>
                <w:color w:val="000000"/>
                <w:sz w:val="28"/>
                <w:szCs w:val="28"/>
                <w:bdr w:val="none" w:sz="0" w:space="0" w:color="auto" w:frame="1"/>
              </w:rPr>
            </m:ctrlPr>
          </m:eqArrPr>
          <m:e>
            <m:r>
              <m:rPr>
                <m:sty m:val="p"/>
              </m:rPr>
              <w:rPr>
                <w:rStyle w:val="mi"/>
                <w:rFonts w:ascii="Cambria Math" w:hAnsi="Cambria Math" w:cstheme="minorHAnsi"/>
                <w:color w:val="000000"/>
                <w:sz w:val="28"/>
                <w:szCs w:val="28"/>
                <w:bdr w:val="none" w:sz="0" w:space="0" w:color="auto" w:frame="1"/>
              </w:rPr>
              <m:t>E</m:t>
            </m:r>
            <m:r>
              <w:rPr>
                <w:rStyle w:val="mi"/>
                <w:rFonts w:ascii="Cambria Math" w:hAnsi="Cambria Math" w:cstheme="minorHAnsi"/>
                <w:color w:val="000000"/>
                <w:sz w:val="28"/>
                <w:szCs w:val="28"/>
                <w:bdr w:val="none" w:sz="0" w:space="0" w:color="auto" w:frame="1"/>
              </w:rPr>
              <m:t>[</m:t>
            </m:r>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j,n</m:t>
                </m:r>
              </m:sub>
            </m:sSub>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j,m</m:t>
                </m:r>
              </m:sub>
            </m:sSub>
            <m:r>
              <m:rPr>
                <m:sty m:val="p"/>
              </m:rPr>
              <w:rPr>
                <w:rStyle w:val="mi"/>
                <w:rFonts w:ascii="Cambria Math" w:hAnsi="Cambria Math" w:cstheme="minorHAnsi"/>
                <w:color w:val="000000"/>
                <w:sz w:val="28"/>
                <w:szCs w:val="28"/>
                <w:bdr w:val="none" w:sz="0" w:space="0" w:color="auto" w:frame="1"/>
              </w:rPr>
              <m:t>exp</m:t>
            </m:r>
            <m:r>
              <w:rPr>
                <w:rStyle w:val="mi"/>
                <w:rFonts w:ascii="Cambria Math" w:hAnsi="Cambria Math" w:cstheme="minorHAnsi"/>
                <w:color w:val="000000"/>
                <w:sz w:val="28"/>
                <w:szCs w:val="28"/>
                <w:bdr w:val="none" w:sz="0" w:space="0" w:color="auto" w:frame="1"/>
              </w:rPr>
              <m:t>(-</m:t>
            </m:r>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j</m:t>
                </m:r>
                <m:r>
                  <m:rPr>
                    <m:scr m:val="script"/>
                  </m:rPr>
                  <w:rPr>
                    <w:rStyle w:val="mi"/>
                    <w:rFonts w:ascii="Cambria Math" w:hAnsi="Cambria Math" w:cstheme="minorHAnsi"/>
                    <w:color w:val="000000"/>
                    <w:sz w:val="28"/>
                    <w:szCs w:val="28"/>
                    <w:bdr w:val="none" w:sz="0" w:space="0" w:color="auto" w:frame="1"/>
                  </w:rPr>
                  <m:t>,l</m:t>
                </m:r>
              </m:sub>
            </m:sSub>
            <m:r>
              <w:rPr>
                <w:rStyle w:val="mi"/>
                <w:rFonts w:ascii="Cambria Math" w:hAnsi="Cambria Math" w:cstheme="minorHAnsi"/>
                <w:color w:val="000000"/>
                <w:sz w:val="28"/>
                <w:szCs w:val="28"/>
                <w:bdr w:val="none" w:sz="0" w:space="0" w:color="auto" w:frame="1"/>
              </w:rPr>
              <m:t>t)]=</m:t>
            </m:r>
            <m:r>
              <m:rPr>
                <m:sty m:val="p"/>
              </m:rPr>
              <w:rPr>
                <w:rStyle w:val="mi"/>
                <w:rFonts w:ascii="Cambria Math" w:hAnsi="Cambria Math" w:cstheme="minorHAnsi"/>
                <w:color w:val="000000"/>
                <w:sz w:val="28"/>
                <w:szCs w:val="28"/>
                <w:bdr w:val="none" w:sz="0" w:space="0" w:color="auto" w:frame="1"/>
              </w:rPr>
              <m:t>E</m:t>
            </m:r>
            <m:r>
              <w:rPr>
                <w:rStyle w:val="mi"/>
                <w:rFonts w:ascii="Cambria Math" w:hAnsi="Cambria Math" w:cstheme="minorHAnsi"/>
                <w:color w:val="000000"/>
                <w:sz w:val="28"/>
                <w:szCs w:val="28"/>
                <w:bdr w:val="none" w:sz="0" w:space="0" w:color="auto" w:frame="1"/>
              </w:rPr>
              <m:t>[</m:t>
            </m:r>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j,n</m:t>
                </m:r>
              </m:sub>
            </m:sSub>
            <m:r>
              <w:rPr>
                <w:rStyle w:val="mi"/>
                <w:rFonts w:ascii="Cambria Math" w:hAnsi="Cambria Math" w:cstheme="minorHAnsi"/>
                <w:color w:val="000000"/>
                <w:sz w:val="28"/>
                <w:szCs w:val="28"/>
                <w:bdr w:val="none" w:sz="0" w:space="0" w:color="auto" w:frame="1"/>
              </w:rPr>
              <m:t>]</m:t>
            </m:r>
            <m:r>
              <m:rPr>
                <m:sty m:val="p"/>
              </m:rPr>
              <w:rPr>
                <w:rStyle w:val="mi"/>
                <w:rFonts w:ascii="Cambria Math" w:hAnsi="Cambria Math" w:cstheme="minorHAnsi"/>
                <w:color w:val="000000"/>
                <w:sz w:val="28"/>
                <w:szCs w:val="28"/>
                <w:bdr w:val="none" w:sz="0" w:space="0" w:color="auto" w:frame="1"/>
              </w:rPr>
              <m:t>E</m:t>
            </m:r>
            <m:r>
              <w:rPr>
                <w:rStyle w:val="mi"/>
                <w:rFonts w:ascii="Cambria Math" w:hAnsi="Cambria Math" w:cstheme="minorHAnsi"/>
                <w:color w:val="000000"/>
                <w:sz w:val="28"/>
                <w:szCs w:val="28"/>
                <w:bdr w:val="none" w:sz="0" w:space="0" w:color="auto" w:frame="1"/>
              </w:rPr>
              <m:t>[</m:t>
            </m:r>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j,m</m:t>
                </m:r>
              </m:sub>
            </m:sSub>
            <m:r>
              <w:rPr>
                <w:rStyle w:val="mi"/>
                <w:rFonts w:ascii="Cambria Math" w:hAnsi="Cambria Math" w:cstheme="minorHAnsi"/>
                <w:color w:val="000000"/>
                <w:sz w:val="28"/>
                <w:szCs w:val="28"/>
                <w:bdr w:val="none" w:sz="0" w:space="0" w:color="auto" w:frame="1"/>
              </w:rPr>
              <m:t>]</m:t>
            </m:r>
            <m:r>
              <m:rPr>
                <m:sty m:val="p"/>
              </m:rPr>
              <w:rPr>
                <w:rStyle w:val="mi"/>
                <w:rFonts w:ascii="Cambria Math" w:hAnsi="Cambria Math" w:cstheme="minorHAnsi"/>
                <w:color w:val="000000"/>
                <w:sz w:val="28"/>
                <w:szCs w:val="28"/>
                <w:bdr w:val="none" w:sz="0" w:space="0" w:color="auto" w:frame="1"/>
              </w:rPr>
              <m:t>E</m:t>
            </m:r>
            <m:r>
              <w:rPr>
                <w:rStyle w:val="mi"/>
                <w:rFonts w:ascii="Cambria Math" w:hAnsi="Cambria Math" w:cstheme="minorHAnsi"/>
                <w:color w:val="000000"/>
                <w:sz w:val="28"/>
                <w:szCs w:val="28"/>
                <w:bdr w:val="none" w:sz="0" w:space="0" w:color="auto" w:frame="1"/>
              </w:rPr>
              <m:t>[</m:t>
            </m:r>
            <m:r>
              <m:rPr>
                <m:sty m:val="p"/>
              </m:rPr>
              <w:rPr>
                <w:rStyle w:val="mi"/>
                <w:rFonts w:ascii="Cambria Math" w:hAnsi="Cambria Math" w:cstheme="minorHAnsi"/>
                <w:color w:val="000000"/>
                <w:sz w:val="28"/>
                <w:szCs w:val="28"/>
                <w:bdr w:val="none" w:sz="0" w:space="0" w:color="auto" w:frame="1"/>
              </w:rPr>
              <m:t>exp</m:t>
            </m:r>
            <m:r>
              <w:rPr>
                <w:rStyle w:val="mi"/>
                <w:rFonts w:ascii="Cambria Math" w:hAnsi="Cambria Math" w:cstheme="minorHAnsi"/>
                <w:color w:val="000000"/>
                <w:sz w:val="28"/>
                <w:szCs w:val="28"/>
                <w:bdr w:val="none" w:sz="0" w:space="0" w:color="auto" w:frame="1"/>
              </w:rPr>
              <m:t>(-</m:t>
            </m:r>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j</m:t>
                </m:r>
                <m:r>
                  <m:rPr>
                    <m:scr m:val="script"/>
                  </m:rPr>
                  <w:rPr>
                    <w:rStyle w:val="mi"/>
                    <w:rFonts w:ascii="Cambria Math" w:hAnsi="Cambria Math" w:cstheme="minorHAnsi"/>
                    <w:color w:val="000000"/>
                    <w:sz w:val="28"/>
                    <w:szCs w:val="28"/>
                    <w:bdr w:val="none" w:sz="0" w:space="0" w:color="auto" w:frame="1"/>
                  </w:rPr>
                  <m:t>,l</m:t>
                </m:r>
              </m:sub>
            </m:sSub>
            <m:r>
              <w:rPr>
                <w:rStyle w:val="mi"/>
                <w:rFonts w:ascii="Cambria Math" w:hAnsi="Cambria Math" w:cstheme="minorHAnsi"/>
                <w:color w:val="000000"/>
                <w:sz w:val="28"/>
                <w:szCs w:val="28"/>
                <w:bdr w:val="none" w:sz="0" w:space="0" w:color="auto" w:frame="1"/>
              </w:rPr>
              <m:t>t)]</m:t>
            </m:r>
          </m:e>
          <m:e>
            <m:r>
              <w:rPr>
                <w:rStyle w:val="mi"/>
                <w:rFonts w:ascii="Cambria Math" w:hAnsi="Cambria Math" w:cstheme="minorHAnsi"/>
                <w:color w:val="000000"/>
                <w:sz w:val="28"/>
                <w:szCs w:val="28"/>
                <w:bdr w:val="none" w:sz="0" w:space="0" w:color="auto" w:frame="1"/>
              </w:rPr>
              <m:t>+</m:t>
            </m:r>
            <m:r>
              <m:rPr>
                <m:sty m:val="p"/>
              </m:rPr>
              <w:rPr>
                <w:rStyle w:val="mi"/>
                <w:rFonts w:ascii="Cambria Math" w:hAnsi="Cambria Math" w:cstheme="minorHAnsi"/>
                <w:color w:val="000000"/>
                <w:sz w:val="28"/>
                <w:szCs w:val="28"/>
                <w:bdr w:val="none" w:sz="0" w:space="0" w:color="auto" w:frame="1"/>
              </w:rPr>
              <m:t>E</m:t>
            </m:r>
            <m:r>
              <w:rPr>
                <w:rStyle w:val="mi"/>
                <w:rFonts w:ascii="Cambria Math" w:hAnsi="Cambria Math" w:cstheme="minorHAnsi"/>
                <w:color w:val="000000"/>
                <w:sz w:val="28"/>
                <w:szCs w:val="28"/>
                <w:bdr w:val="none" w:sz="0" w:space="0" w:color="auto" w:frame="1"/>
              </w:rPr>
              <m:t>[</m:t>
            </m:r>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j,n</m:t>
                </m:r>
              </m:sub>
            </m:sSub>
            <m:r>
              <w:rPr>
                <w:rStyle w:val="mi"/>
                <w:rFonts w:ascii="Cambria Math" w:hAnsi="Cambria Math" w:cstheme="minorHAnsi"/>
                <w:color w:val="000000"/>
                <w:sz w:val="28"/>
                <w:szCs w:val="28"/>
                <w:bdr w:val="none" w:sz="0" w:space="0" w:color="auto" w:frame="1"/>
              </w:rPr>
              <m:t>]</m:t>
            </m:r>
            <m:r>
              <m:rPr>
                <m:sty m:val="p"/>
              </m:rPr>
              <w:rPr>
                <w:rStyle w:val="mi"/>
                <w:rFonts w:ascii="Cambria Math" w:hAnsi="Cambria Math" w:cstheme="minorHAnsi"/>
                <w:color w:val="000000"/>
                <w:sz w:val="28"/>
                <w:szCs w:val="28"/>
                <w:bdr w:val="none" w:sz="0" w:space="0" w:color="auto" w:frame="1"/>
              </w:rPr>
              <m:t>cov</m:t>
            </m:r>
            <m:r>
              <w:rPr>
                <w:rStyle w:val="mi"/>
                <w:rFonts w:ascii="Cambria Math" w:hAnsi="Cambria Math" w:cstheme="minorHAnsi"/>
                <w:color w:val="000000"/>
                <w:sz w:val="28"/>
                <w:szCs w:val="28"/>
                <w:bdr w:val="none" w:sz="0" w:space="0" w:color="auto" w:frame="1"/>
              </w:rPr>
              <m:t>(</m:t>
            </m:r>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j,m</m:t>
                </m:r>
              </m:sub>
            </m:sSub>
            <m:r>
              <w:rPr>
                <w:rStyle w:val="mi"/>
                <w:rFonts w:ascii="Cambria Math" w:hAnsi="Cambria Math" w:cstheme="minorHAnsi"/>
                <w:color w:val="000000"/>
                <w:sz w:val="28"/>
                <w:szCs w:val="28"/>
                <w:bdr w:val="none" w:sz="0" w:space="0" w:color="auto" w:frame="1"/>
              </w:rPr>
              <m:t>,</m:t>
            </m:r>
            <m:r>
              <m:rPr>
                <m:sty m:val="p"/>
              </m:rPr>
              <w:rPr>
                <w:rStyle w:val="mi"/>
                <w:rFonts w:ascii="Cambria Math" w:hAnsi="Cambria Math" w:cstheme="minorHAnsi"/>
                <w:color w:val="000000"/>
                <w:sz w:val="28"/>
                <w:szCs w:val="28"/>
                <w:bdr w:val="none" w:sz="0" w:space="0" w:color="auto" w:frame="1"/>
              </w:rPr>
              <m:t>exp</m:t>
            </m:r>
            <m:r>
              <w:rPr>
                <w:rStyle w:val="mi"/>
                <w:rFonts w:ascii="Cambria Math" w:hAnsi="Cambria Math" w:cstheme="minorHAnsi"/>
                <w:color w:val="000000"/>
                <w:sz w:val="28"/>
                <w:szCs w:val="28"/>
                <w:bdr w:val="none" w:sz="0" w:space="0" w:color="auto" w:frame="1"/>
              </w:rPr>
              <m:t>(-</m:t>
            </m:r>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j</m:t>
                </m:r>
                <m:r>
                  <m:rPr>
                    <m:scr m:val="script"/>
                  </m:rPr>
                  <w:rPr>
                    <w:rStyle w:val="mi"/>
                    <w:rFonts w:ascii="Cambria Math" w:hAnsi="Cambria Math" w:cstheme="minorHAnsi"/>
                    <w:color w:val="000000"/>
                    <w:sz w:val="28"/>
                    <w:szCs w:val="28"/>
                    <w:bdr w:val="none" w:sz="0" w:space="0" w:color="auto" w:frame="1"/>
                  </w:rPr>
                  <m:t>,l</m:t>
                </m:r>
              </m:sub>
            </m:sSub>
            <m:r>
              <w:rPr>
                <w:rStyle w:val="mi"/>
                <w:rFonts w:ascii="Cambria Math" w:hAnsi="Cambria Math" w:cstheme="minorHAnsi"/>
                <w:color w:val="000000"/>
                <w:sz w:val="28"/>
                <w:szCs w:val="28"/>
                <w:bdr w:val="none" w:sz="0" w:space="0" w:color="auto" w:frame="1"/>
              </w:rPr>
              <m:t>t))</m:t>
            </m:r>
          </m:e>
          <m:e>
            <m:r>
              <w:rPr>
                <w:rStyle w:val="mi"/>
                <w:rFonts w:ascii="Cambria Math" w:hAnsi="Cambria Math" w:cstheme="minorHAnsi"/>
                <w:color w:val="000000"/>
                <w:sz w:val="28"/>
                <w:szCs w:val="28"/>
                <w:bdr w:val="none" w:sz="0" w:space="0" w:color="auto" w:frame="1"/>
              </w:rPr>
              <m:t>+</m:t>
            </m:r>
            <m:r>
              <m:rPr>
                <m:sty m:val="p"/>
              </m:rPr>
              <w:rPr>
                <w:rStyle w:val="mi"/>
                <w:rFonts w:ascii="Cambria Math" w:hAnsi="Cambria Math" w:cstheme="minorHAnsi"/>
                <w:color w:val="000000"/>
                <w:sz w:val="28"/>
                <w:szCs w:val="28"/>
                <w:bdr w:val="none" w:sz="0" w:space="0" w:color="auto" w:frame="1"/>
              </w:rPr>
              <m:t>E</m:t>
            </m:r>
            <m:r>
              <w:rPr>
                <w:rStyle w:val="mi"/>
                <w:rFonts w:ascii="Cambria Math" w:hAnsi="Cambria Math" w:cstheme="minorHAnsi"/>
                <w:color w:val="000000"/>
                <w:sz w:val="28"/>
                <w:szCs w:val="28"/>
                <w:bdr w:val="none" w:sz="0" w:space="0" w:color="auto" w:frame="1"/>
              </w:rPr>
              <m:t>[</m:t>
            </m:r>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j,m</m:t>
                </m:r>
              </m:sub>
            </m:sSub>
            <m:r>
              <w:rPr>
                <w:rStyle w:val="mi"/>
                <w:rFonts w:ascii="Cambria Math" w:hAnsi="Cambria Math" w:cstheme="minorHAnsi"/>
                <w:color w:val="000000"/>
                <w:sz w:val="28"/>
                <w:szCs w:val="28"/>
                <w:bdr w:val="none" w:sz="0" w:space="0" w:color="auto" w:frame="1"/>
              </w:rPr>
              <m:t>]</m:t>
            </m:r>
            <m:r>
              <m:rPr>
                <m:sty m:val="p"/>
              </m:rPr>
              <w:rPr>
                <w:rStyle w:val="mi"/>
                <w:rFonts w:ascii="Cambria Math" w:hAnsi="Cambria Math" w:cstheme="minorHAnsi"/>
                <w:color w:val="000000"/>
                <w:sz w:val="28"/>
                <w:szCs w:val="28"/>
                <w:bdr w:val="none" w:sz="0" w:space="0" w:color="auto" w:frame="1"/>
              </w:rPr>
              <m:t>cov</m:t>
            </m:r>
            <m:r>
              <w:rPr>
                <w:rStyle w:val="mi"/>
                <w:rFonts w:ascii="Cambria Math" w:hAnsi="Cambria Math" w:cstheme="minorHAnsi"/>
                <w:color w:val="000000"/>
                <w:sz w:val="28"/>
                <w:szCs w:val="28"/>
                <w:bdr w:val="none" w:sz="0" w:space="0" w:color="auto" w:frame="1"/>
              </w:rPr>
              <m:t>(</m:t>
            </m:r>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j,n</m:t>
                </m:r>
              </m:sub>
            </m:sSub>
            <m:r>
              <w:rPr>
                <w:rStyle w:val="mi"/>
                <w:rFonts w:ascii="Cambria Math" w:hAnsi="Cambria Math" w:cstheme="minorHAnsi"/>
                <w:color w:val="000000"/>
                <w:sz w:val="28"/>
                <w:szCs w:val="28"/>
                <w:bdr w:val="none" w:sz="0" w:space="0" w:color="auto" w:frame="1"/>
              </w:rPr>
              <m:t>,</m:t>
            </m:r>
            <m:r>
              <m:rPr>
                <m:sty m:val="p"/>
              </m:rPr>
              <w:rPr>
                <w:rStyle w:val="mi"/>
                <w:rFonts w:ascii="Cambria Math" w:hAnsi="Cambria Math" w:cstheme="minorHAnsi"/>
                <w:color w:val="000000"/>
                <w:sz w:val="28"/>
                <w:szCs w:val="28"/>
                <w:bdr w:val="none" w:sz="0" w:space="0" w:color="auto" w:frame="1"/>
              </w:rPr>
              <m:t>exp</m:t>
            </m:r>
            <m:r>
              <w:rPr>
                <w:rStyle w:val="mi"/>
                <w:rFonts w:ascii="Cambria Math" w:hAnsi="Cambria Math" w:cstheme="minorHAnsi"/>
                <w:color w:val="000000"/>
                <w:sz w:val="28"/>
                <w:szCs w:val="28"/>
                <w:bdr w:val="none" w:sz="0" w:space="0" w:color="auto" w:frame="1"/>
              </w:rPr>
              <m:t>(-</m:t>
            </m:r>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j</m:t>
                </m:r>
                <m:r>
                  <m:rPr>
                    <m:scr m:val="script"/>
                  </m:rPr>
                  <w:rPr>
                    <w:rStyle w:val="mi"/>
                    <w:rFonts w:ascii="Cambria Math" w:hAnsi="Cambria Math" w:cstheme="minorHAnsi"/>
                    <w:color w:val="000000"/>
                    <w:sz w:val="28"/>
                    <w:szCs w:val="28"/>
                    <w:bdr w:val="none" w:sz="0" w:space="0" w:color="auto" w:frame="1"/>
                  </w:rPr>
                  <m:t>,l</m:t>
                </m:r>
              </m:sub>
            </m:sSub>
            <m:r>
              <w:rPr>
                <w:rStyle w:val="mi"/>
                <w:rFonts w:ascii="Cambria Math" w:hAnsi="Cambria Math" w:cstheme="minorHAnsi"/>
                <w:color w:val="000000"/>
                <w:sz w:val="28"/>
                <w:szCs w:val="28"/>
                <w:bdr w:val="none" w:sz="0" w:space="0" w:color="auto" w:frame="1"/>
              </w:rPr>
              <m:t>t))</m:t>
            </m:r>
          </m:e>
          <m:e>
            <m:r>
              <w:rPr>
                <w:rStyle w:val="mi"/>
                <w:rFonts w:ascii="Cambria Math" w:hAnsi="Cambria Math" w:cstheme="minorHAnsi"/>
                <w:color w:val="000000"/>
                <w:sz w:val="28"/>
                <w:szCs w:val="28"/>
                <w:bdr w:val="none" w:sz="0" w:space="0" w:color="auto" w:frame="1"/>
              </w:rPr>
              <m:t>+</m:t>
            </m:r>
            <m:r>
              <m:rPr>
                <m:sty m:val="p"/>
              </m:rPr>
              <w:rPr>
                <w:rStyle w:val="mi"/>
                <w:rFonts w:ascii="Cambria Math" w:hAnsi="Cambria Math" w:cstheme="minorHAnsi"/>
                <w:color w:val="000000"/>
                <w:sz w:val="28"/>
                <w:szCs w:val="28"/>
                <w:bdr w:val="none" w:sz="0" w:space="0" w:color="auto" w:frame="1"/>
              </w:rPr>
              <m:t>E</m:t>
            </m:r>
            <m:r>
              <w:rPr>
                <w:rStyle w:val="mi"/>
                <w:rFonts w:ascii="Cambria Math" w:hAnsi="Cambria Math" w:cstheme="minorHAnsi"/>
                <w:color w:val="000000"/>
                <w:sz w:val="28"/>
                <w:szCs w:val="28"/>
                <w:bdr w:val="none" w:sz="0" w:space="0" w:color="auto" w:frame="1"/>
              </w:rPr>
              <m:t>[</m:t>
            </m:r>
            <m:r>
              <m:rPr>
                <m:sty m:val="p"/>
              </m:rPr>
              <w:rPr>
                <w:rStyle w:val="mi"/>
                <w:rFonts w:ascii="Cambria Math" w:hAnsi="Cambria Math" w:cstheme="minorHAnsi"/>
                <w:color w:val="000000"/>
                <w:sz w:val="28"/>
                <w:szCs w:val="28"/>
                <w:bdr w:val="none" w:sz="0" w:space="0" w:color="auto" w:frame="1"/>
              </w:rPr>
              <m:t>exp</m:t>
            </m:r>
            <m:r>
              <w:rPr>
                <w:rStyle w:val="mi"/>
                <w:rFonts w:ascii="Cambria Math" w:hAnsi="Cambria Math" w:cstheme="minorHAnsi"/>
                <w:color w:val="000000"/>
                <w:sz w:val="28"/>
                <w:szCs w:val="28"/>
                <w:bdr w:val="none" w:sz="0" w:space="0" w:color="auto" w:frame="1"/>
              </w:rPr>
              <m:t>(-</m:t>
            </m:r>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j</m:t>
                </m:r>
                <m:r>
                  <m:rPr>
                    <m:scr m:val="script"/>
                  </m:rPr>
                  <w:rPr>
                    <w:rStyle w:val="mi"/>
                    <w:rFonts w:ascii="Cambria Math" w:hAnsi="Cambria Math" w:cstheme="minorHAnsi"/>
                    <w:color w:val="000000"/>
                    <w:sz w:val="28"/>
                    <w:szCs w:val="28"/>
                    <w:bdr w:val="none" w:sz="0" w:space="0" w:color="auto" w:frame="1"/>
                  </w:rPr>
                  <m:t>,l</m:t>
                </m:r>
              </m:sub>
            </m:sSub>
            <m:r>
              <w:rPr>
                <w:rStyle w:val="mi"/>
                <w:rFonts w:ascii="Cambria Math" w:hAnsi="Cambria Math" w:cstheme="minorHAnsi"/>
                <w:color w:val="000000"/>
                <w:sz w:val="28"/>
                <w:szCs w:val="28"/>
                <w:bdr w:val="none" w:sz="0" w:space="0" w:color="auto" w:frame="1"/>
              </w:rPr>
              <m:t>t)]</m:t>
            </m:r>
            <m:r>
              <m:rPr>
                <m:sty m:val="p"/>
              </m:rPr>
              <w:rPr>
                <w:rStyle w:val="mi"/>
                <w:rFonts w:ascii="Cambria Math" w:hAnsi="Cambria Math" w:cstheme="minorHAnsi"/>
                <w:color w:val="000000"/>
                <w:sz w:val="28"/>
                <w:szCs w:val="28"/>
                <w:bdr w:val="none" w:sz="0" w:space="0" w:color="auto" w:frame="1"/>
              </w:rPr>
              <m:t>cov</m:t>
            </m:r>
            <m:r>
              <w:rPr>
                <w:rStyle w:val="mi"/>
                <w:rFonts w:ascii="Cambria Math" w:hAnsi="Cambria Math" w:cstheme="minorHAnsi"/>
                <w:color w:val="000000"/>
                <w:sz w:val="28"/>
                <w:szCs w:val="28"/>
                <w:bdr w:val="none" w:sz="0" w:space="0" w:color="auto" w:frame="1"/>
              </w:rPr>
              <m:t>(</m:t>
            </m:r>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j,n</m:t>
                </m:r>
              </m:sub>
            </m:sSub>
            <m:r>
              <w:rPr>
                <w:rStyle w:val="mi"/>
                <w:rFonts w:ascii="Cambria Math" w:hAnsi="Cambria Math" w:cstheme="minorHAnsi"/>
                <w:color w:val="000000"/>
                <w:sz w:val="28"/>
                <w:szCs w:val="28"/>
                <w:bdr w:val="none" w:sz="0" w:space="0" w:color="auto" w:frame="1"/>
              </w:rPr>
              <m:t>,</m:t>
            </m:r>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j,m</m:t>
                </m:r>
              </m:sub>
            </m:sSub>
            <m:r>
              <w:rPr>
                <w:rStyle w:val="mi"/>
                <w:rFonts w:ascii="Cambria Math" w:hAnsi="Cambria Math" w:cstheme="minorHAnsi"/>
                <w:color w:val="000000"/>
                <w:sz w:val="28"/>
                <w:szCs w:val="28"/>
                <w:bdr w:val="none" w:sz="0" w:space="0" w:color="auto" w:frame="1"/>
              </w:rPr>
              <m:t>).</m:t>
            </m:r>
          </m:e>
        </m:eqArr>
      </m:oMath>
      <w:r w:rsidR="00261BCF" w:rsidRPr="0015560B">
        <w:rPr>
          <w:rStyle w:val="mi"/>
          <w:rFonts w:cstheme="minorHAnsi"/>
          <w:color w:val="000000"/>
          <w:sz w:val="28"/>
          <w:szCs w:val="28"/>
          <w:bdr w:val="none" w:sz="0" w:space="0" w:color="auto" w:frame="1"/>
        </w:rPr>
        <w:t xml:space="preserve"> </w:t>
      </w:r>
      <w:r w:rsidR="00064B7B" w:rsidRPr="0015560B">
        <w:rPr>
          <w:rFonts w:cstheme="minorHAnsi"/>
          <w:color w:val="000000"/>
        </w:rPr>
        <w:t>(6)</w:t>
      </w:r>
    </w:p>
    <w:p w14:paraId="0DFECFD9" w14:textId="71CBB762" w:rsidR="00064B7B" w:rsidRPr="0015560B" w:rsidRDefault="00064B7B" w:rsidP="007B6325">
      <w:pPr>
        <w:rPr>
          <w:rFonts w:cstheme="minorHAnsi"/>
        </w:rPr>
      </w:pPr>
      <w:r w:rsidRPr="0015560B">
        <w:rPr>
          <w:rFonts w:cstheme="minorHAnsi"/>
        </w:rPr>
        <w:t>As mentioned earlier, it was observed from the available subject data that these random parameters follow a joint Gaussian distribution, i.e. </w:t>
      </w:r>
      <m:oMath>
        <m:sSub>
          <m:sSubPr>
            <m:ctrlPr>
              <w:rPr>
                <w:rStyle w:val="mi"/>
                <w:rFonts w:ascii="Cambria Math" w:hAnsi="Cambria Math" w:cstheme="minorHAnsi"/>
                <w:color w:val="000000"/>
                <w:sz w:val="23"/>
                <w:szCs w:val="23"/>
                <w:bdr w:val="none" w:sz="0" w:space="0" w:color="auto" w:frame="1"/>
              </w:rPr>
            </m:ctrlPr>
          </m:sSubPr>
          <m:e>
            <m:r>
              <w:rPr>
                <w:rStyle w:val="mi"/>
                <w:rFonts w:ascii="Cambria Math" w:hAnsi="Cambria Math" w:cstheme="minorHAnsi"/>
                <w:color w:val="000000"/>
                <w:sz w:val="23"/>
                <w:szCs w:val="23"/>
                <w:bdr w:val="none" w:sz="0" w:space="0" w:color="auto" w:frame="1"/>
              </w:rPr>
              <m:t>θ</m:t>
            </m:r>
          </m:e>
          <m:sub>
            <m:r>
              <w:rPr>
                <w:rStyle w:val="mi"/>
                <w:rFonts w:ascii="Cambria Math" w:hAnsi="Cambria Math" w:cstheme="minorHAnsi"/>
                <w:color w:val="000000"/>
                <w:sz w:val="23"/>
                <w:szCs w:val="23"/>
                <w:bdr w:val="none" w:sz="0" w:space="0" w:color="auto" w:frame="1"/>
              </w:rPr>
              <m:t>j,n</m:t>
            </m:r>
          </m:sub>
        </m:sSub>
        <m:r>
          <m:rPr>
            <m:scr m:val="script"/>
          </m:rPr>
          <w:rPr>
            <w:rStyle w:val="mi"/>
            <w:rFonts w:ascii="Cambria Math" w:hAnsi="Cambria Math" w:cstheme="minorHAnsi"/>
            <w:color w:val="000000"/>
            <w:sz w:val="23"/>
            <w:szCs w:val="23"/>
            <w:bdr w:val="none" w:sz="0" w:space="0" w:color="auto" w:frame="1"/>
          </w:rPr>
          <m:t>~N(</m:t>
        </m:r>
        <m:sSub>
          <m:sSubPr>
            <m:ctrlPr>
              <w:rPr>
                <w:rStyle w:val="mi"/>
                <w:rFonts w:ascii="Cambria Math" w:hAnsi="Cambria Math" w:cstheme="minorHAnsi"/>
                <w:color w:val="000000"/>
                <w:sz w:val="23"/>
                <w:szCs w:val="23"/>
                <w:bdr w:val="none" w:sz="0" w:space="0" w:color="auto" w:frame="1"/>
              </w:rPr>
            </m:ctrlPr>
          </m:sSubPr>
          <m:e>
            <m:r>
              <w:rPr>
                <w:rStyle w:val="mi"/>
                <w:rFonts w:ascii="Cambria Math" w:hAnsi="Cambria Math" w:cstheme="minorHAnsi"/>
                <w:color w:val="000000"/>
                <w:sz w:val="23"/>
                <w:szCs w:val="23"/>
                <w:bdr w:val="none" w:sz="0" w:space="0" w:color="auto" w:frame="1"/>
              </w:rPr>
              <m:t>μ</m:t>
            </m:r>
          </m:e>
          <m:sub>
            <m:r>
              <w:rPr>
                <w:rStyle w:val="mi"/>
                <w:rFonts w:ascii="Cambria Math" w:hAnsi="Cambria Math" w:cstheme="minorHAnsi"/>
                <w:color w:val="000000"/>
                <w:sz w:val="23"/>
                <w:szCs w:val="23"/>
                <w:bdr w:val="none" w:sz="0" w:space="0" w:color="auto" w:frame="1"/>
              </w:rPr>
              <m:t>j,n</m:t>
            </m:r>
          </m:sub>
        </m:sSub>
        <m:r>
          <w:rPr>
            <w:rStyle w:val="mi"/>
            <w:rFonts w:ascii="Cambria Math" w:hAnsi="Cambria Math" w:cstheme="minorHAnsi"/>
            <w:color w:val="000000"/>
            <w:sz w:val="23"/>
            <w:szCs w:val="23"/>
            <w:bdr w:val="none" w:sz="0" w:space="0" w:color="auto" w:frame="1"/>
          </w:rPr>
          <m:t>,</m:t>
        </m:r>
        <m:sSubSup>
          <m:sSubSupPr>
            <m:ctrlPr>
              <w:rPr>
                <w:rStyle w:val="mi"/>
                <w:rFonts w:ascii="Cambria Math" w:hAnsi="Cambria Math" w:cstheme="minorHAnsi"/>
                <w:color w:val="000000"/>
                <w:sz w:val="23"/>
                <w:szCs w:val="23"/>
                <w:bdr w:val="none" w:sz="0" w:space="0" w:color="auto" w:frame="1"/>
              </w:rPr>
            </m:ctrlPr>
          </m:sSubSupPr>
          <m:e>
            <m:r>
              <w:rPr>
                <w:rStyle w:val="mi"/>
                <w:rFonts w:ascii="Cambria Math" w:hAnsi="Cambria Math" w:cstheme="minorHAnsi"/>
                <w:color w:val="000000"/>
                <w:sz w:val="23"/>
                <w:szCs w:val="23"/>
                <w:bdr w:val="none" w:sz="0" w:space="0" w:color="auto" w:frame="1"/>
              </w:rPr>
              <m:t>σ</m:t>
            </m:r>
          </m:e>
          <m:sub>
            <m:r>
              <w:rPr>
                <w:rStyle w:val="mi"/>
                <w:rFonts w:ascii="Cambria Math" w:hAnsi="Cambria Math" w:cstheme="minorHAnsi"/>
                <w:color w:val="000000"/>
                <w:sz w:val="23"/>
                <w:szCs w:val="23"/>
                <w:bdr w:val="none" w:sz="0" w:space="0" w:color="auto" w:frame="1"/>
              </w:rPr>
              <m:t>j,n</m:t>
            </m:r>
          </m:sub>
          <m:sup>
            <m:r>
              <w:rPr>
                <w:rStyle w:val="mi"/>
                <w:rFonts w:ascii="Cambria Math" w:hAnsi="Cambria Math" w:cstheme="minorHAnsi"/>
                <w:color w:val="000000"/>
                <w:sz w:val="23"/>
                <w:szCs w:val="23"/>
                <w:bdr w:val="none" w:sz="0" w:space="0" w:color="auto" w:frame="1"/>
              </w:rPr>
              <m:t>2</m:t>
            </m:r>
          </m:sup>
        </m:sSubSup>
        <m:r>
          <w:rPr>
            <w:rStyle w:val="mi"/>
            <w:rFonts w:ascii="Cambria Math" w:hAnsi="Cambria Math" w:cstheme="minorHAnsi"/>
            <w:color w:val="000000"/>
            <w:sz w:val="23"/>
            <w:szCs w:val="23"/>
            <w:bdr w:val="none" w:sz="0" w:space="0" w:color="auto" w:frame="1"/>
          </w:rPr>
          <m:t>)</m:t>
        </m:r>
      </m:oMath>
      <w:r w:rsidRPr="0015560B">
        <w:rPr>
          <w:rFonts w:cstheme="minorHAnsi"/>
        </w:rPr>
        <w:t>, then E[</w:t>
      </w:r>
      <w:proofErr w:type="spellStart"/>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r w:rsidRPr="0015560B">
        <w:rPr>
          <w:rFonts w:cstheme="minorHAnsi"/>
          <w:sz w:val="20"/>
          <w:szCs w:val="20"/>
          <w:vertAlign w:val="subscript"/>
        </w:rPr>
        <w:t>,</w:t>
      </w:r>
      <w:r w:rsidRPr="0015560B">
        <w:rPr>
          <w:rStyle w:val="Emphasis"/>
          <w:rFonts w:eastAsiaTheme="majorEastAsia" w:cstheme="minorHAnsi"/>
          <w:color w:val="000000"/>
          <w:sz w:val="20"/>
          <w:szCs w:val="20"/>
          <w:vertAlign w:val="subscript"/>
        </w:rPr>
        <w:t>n</w:t>
      </w:r>
      <w:proofErr w:type="spellEnd"/>
      <w:r w:rsidRPr="0015560B">
        <w:rPr>
          <w:rFonts w:cstheme="minorHAnsi"/>
        </w:rPr>
        <w:t>] = </w:t>
      </w:r>
      <w:proofErr w:type="spellStart"/>
      <w:r w:rsidRPr="0015560B">
        <w:rPr>
          <w:rStyle w:val="Emphasis"/>
          <w:rFonts w:eastAsiaTheme="majorEastAsia" w:cstheme="minorHAnsi"/>
          <w:color w:val="000000"/>
        </w:rPr>
        <w:t>μ</w:t>
      </w:r>
      <w:r w:rsidRPr="0015560B">
        <w:rPr>
          <w:rStyle w:val="Emphasis"/>
          <w:rFonts w:eastAsiaTheme="majorEastAsia" w:cstheme="minorHAnsi"/>
          <w:color w:val="000000"/>
          <w:sz w:val="20"/>
          <w:szCs w:val="20"/>
          <w:vertAlign w:val="subscript"/>
        </w:rPr>
        <w:t>j,n</w:t>
      </w:r>
      <w:proofErr w:type="spellEnd"/>
      <w:r w:rsidRPr="0015560B">
        <w:rPr>
          <w:rFonts w:cstheme="minorHAnsi"/>
        </w:rPr>
        <w:t>, for </w:t>
      </w:r>
      <w:r w:rsidRPr="0015560B">
        <w:rPr>
          <w:rStyle w:val="Emphasis"/>
          <w:rFonts w:eastAsiaTheme="majorEastAsia" w:cstheme="minorHAnsi"/>
          <w:color w:val="000000"/>
        </w:rPr>
        <w:t>j</w:t>
      </w:r>
      <w:r w:rsidRPr="0015560B">
        <w:rPr>
          <w:rFonts w:cstheme="minorHAnsi"/>
        </w:rPr>
        <w:t> = 0, 1 and </w:t>
      </w:r>
      <w:r w:rsidRPr="0015560B">
        <w:rPr>
          <w:rStyle w:val="Emphasis"/>
          <w:rFonts w:eastAsiaTheme="majorEastAsia" w:cstheme="minorHAnsi"/>
          <w:color w:val="000000"/>
        </w:rPr>
        <w:t>n</w:t>
      </w:r>
      <w:r w:rsidRPr="0015560B">
        <w:rPr>
          <w:rFonts w:cstheme="minorHAnsi"/>
        </w:rPr>
        <w:t> = 1, 2, 3, 4, 5. Now, for a fixed </w:t>
      </w:r>
      <w:r w:rsidRPr="0015560B">
        <w:rPr>
          <w:rStyle w:val="Emphasis"/>
          <w:rFonts w:eastAsiaTheme="majorEastAsia" w:cstheme="minorHAnsi"/>
          <w:color w:val="000000"/>
        </w:rPr>
        <w:t>t</w:t>
      </w:r>
      <w:r w:rsidRPr="0015560B">
        <w:rPr>
          <w:rFonts w:cstheme="minorHAnsi"/>
        </w:rPr>
        <w:t> </w:t>
      </w:r>
      <w:r w:rsidRPr="0015560B">
        <w:rPr>
          <w:rFonts w:ascii="Cambria Math" w:hAnsi="Cambria Math" w:cs="Cambria Math"/>
        </w:rPr>
        <w:t>∊</w:t>
      </w:r>
      <w:r w:rsidRPr="0015560B">
        <w:rPr>
          <w:rFonts w:cstheme="minorHAnsi"/>
        </w:rPr>
        <w:t xml:space="preserve"> </w:t>
      </w:r>
      <w:r w:rsidRPr="0015560B">
        <w:rPr>
          <w:rFonts w:ascii="Cambria Math" w:hAnsi="Cambria Math" w:cs="Cambria Math"/>
        </w:rPr>
        <w:t>ℝ</w:t>
      </w:r>
      <w:r w:rsidRPr="0015560B">
        <w:rPr>
          <w:rFonts w:cstheme="minorHAnsi"/>
        </w:rPr>
        <w:t>, E [exp (−</w:t>
      </w:r>
      <w:proofErr w:type="spellStart"/>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proofErr w:type="spellEnd"/>
      <w:r w:rsidRPr="0015560B">
        <w:rPr>
          <w:rStyle w:val="Emphasis"/>
          <w:rFonts w:eastAsiaTheme="majorEastAsia" w:cstheme="minorHAnsi"/>
          <w:color w:val="000000"/>
          <w:sz w:val="20"/>
          <w:szCs w:val="20"/>
          <w:vertAlign w:val="subscript"/>
        </w:rPr>
        <w:t>,ℓ</w:t>
      </w:r>
      <w:r w:rsidRPr="0015560B">
        <w:rPr>
          <w:rStyle w:val="Emphasis"/>
          <w:rFonts w:eastAsiaTheme="majorEastAsia" w:cstheme="minorHAnsi"/>
          <w:color w:val="000000"/>
        </w:rPr>
        <w:t>t</w:t>
      </w:r>
      <w:r w:rsidRPr="0015560B">
        <w:rPr>
          <w:rFonts w:cstheme="minorHAnsi"/>
        </w:rPr>
        <w:t>)] = exp </w:t>
      </w:r>
      <m:oMath>
        <m:r>
          <w:rPr>
            <w:rStyle w:val="mo"/>
            <w:rFonts w:ascii="Cambria Math" w:hAnsi="Cambria Math" w:cstheme="minorHAnsi"/>
            <w:color w:val="000000"/>
            <w:sz w:val="23"/>
            <w:szCs w:val="23"/>
            <w:bdr w:val="none" w:sz="0" w:space="0" w:color="auto" w:frame="1"/>
          </w:rPr>
          <m:t>(-t</m:t>
        </m:r>
        <m:sSub>
          <m:sSubPr>
            <m:ctrlPr>
              <w:rPr>
                <w:rStyle w:val="mo"/>
                <w:rFonts w:ascii="Cambria Math" w:hAnsi="Cambria Math" w:cstheme="minorHAnsi"/>
                <w:color w:val="000000"/>
                <w:sz w:val="23"/>
                <w:szCs w:val="23"/>
                <w:bdr w:val="none" w:sz="0" w:space="0" w:color="auto" w:frame="1"/>
              </w:rPr>
            </m:ctrlPr>
          </m:sSubPr>
          <m:e>
            <m:r>
              <w:rPr>
                <w:rStyle w:val="mo"/>
                <w:rFonts w:ascii="Cambria Math" w:hAnsi="Cambria Math" w:cstheme="minorHAnsi"/>
                <w:color w:val="000000"/>
                <w:sz w:val="23"/>
                <w:szCs w:val="23"/>
                <w:bdr w:val="none" w:sz="0" w:space="0" w:color="auto" w:frame="1"/>
              </w:rPr>
              <m:t>μ</m:t>
            </m:r>
          </m:e>
          <m:sub>
            <m:r>
              <w:rPr>
                <w:rStyle w:val="mo"/>
                <w:rFonts w:ascii="Cambria Math" w:hAnsi="Cambria Math" w:cstheme="minorHAnsi"/>
                <w:color w:val="000000"/>
                <w:sz w:val="23"/>
                <w:szCs w:val="23"/>
                <w:bdr w:val="none" w:sz="0" w:space="0" w:color="auto" w:frame="1"/>
              </w:rPr>
              <m:t>j</m:t>
            </m:r>
            <m:r>
              <m:rPr>
                <m:scr m:val="script"/>
              </m:rPr>
              <w:rPr>
                <w:rStyle w:val="mo"/>
                <w:rFonts w:ascii="Cambria Math" w:hAnsi="Cambria Math" w:cstheme="minorHAnsi"/>
                <w:color w:val="000000"/>
                <w:sz w:val="23"/>
                <w:szCs w:val="23"/>
                <w:bdr w:val="none" w:sz="0" w:space="0" w:color="auto" w:frame="1"/>
              </w:rPr>
              <m:t>,l</m:t>
            </m:r>
          </m:sub>
        </m:sSub>
        <m:r>
          <w:rPr>
            <w:rStyle w:val="mo"/>
            <w:rFonts w:ascii="Cambria Math" w:hAnsi="Cambria Math" w:cstheme="minorHAnsi"/>
            <w:color w:val="000000"/>
            <w:sz w:val="23"/>
            <w:szCs w:val="23"/>
            <w:bdr w:val="none" w:sz="0" w:space="0" w:color="auto" w:frame="1"/>
          </w:rPr>
          <m:t>+</m:t>
        </m:r>
        <m:sSubSup>
          <m:sSubSupPr>
            <m:ctrlPr>
              <w:rPr>
                <w:rStyle w:val="mo"/>
                <w:rFonts w:ascii="Cambria Math" w:hAnsi="Cambria Math" w:cstheme="minorHAnsi"/>
                <w:color w:val="000000"/>
                <w:sz w:val="23"/>
                <w:szCs w:val="23"/>
                <w:bdr w:val="none" w:sz="0" w:space="0" w:color="auto" w:frame="1"/>
              </w:rPr>
            </m:ctrlPr>
          </m:sSubSupPr>
          <m:e>
            <m:r>
              <w:rPr>
                <w:rStyle w:val="mo"/>
                <w:rFonts w:ascii="Cambria Math" w:hAnsi="Cambria Math" w:cstheme="minorHAnsi"/>
                <w:color w:val="000000"/>
                <w:sz w:val="23"/>
                <w:szCs w:val="23"/>
                <w:bdr w:val="none" w:sz="0" w:space="0" w:color="auto" w:frame="1"/>
              </w:rPr>
              <m:t>σ</m:t>
            </m:r>
          </m:e>
          <m:sub>
            <m:r>
              <w:rPr>
                <w:rStyle w:val="mo"/>
                <w:rFonts w:ascii="Cambria Math" w:hAnsi="Cambria Math" w:cstheme="minorHAnsi"/>
                <w:color w:val="000000"/>
                <w:sz w:val="23"/>
                <w:szCs w:val="23"/>
                <w:bdr w:val="none" w:sz="0" w:space="0" w:color="auto" w:frame="1"/>
              </w:rPr>
              <m:t>j</m:t>
            </m:r>
            <m:r>
              <m:rPr>
                <m:scr m:val="script"/>
              </m:rPr>
              <w:rPr>
                <w:rStyle w:val="mo"/>
                <w:rFonts w:ascii="Cambria Math" w:hAnsi="Cambria Math" w:cstheme="minorHAnsi"/>
                <w:color w:val="000000"/>
                <w:sz w:val="23"/>
                <w:szCs w:val="23"/>
                <w:bdr w:val="none" w:sz="0" w:space="0" w:color="auto" w:frame="1"/>
              </w:rPr>
              <m:t>,l</m:t>
            </m:r>
          </m:sub>
          <m:sup>
            <m:r>
              <w:rPr>
                <w:rStyle w:val="mo"/>
                <w:rFonts w:ascii="Cambria Math" w:hAnsi="Cambria Math" w:cstheme="minorHAnsi"/>
                <w:color w:val="000000"/>
                <w:sz w:val="23"/>
                <w:szCs w:val="23"/>
                <w:bdr w:val="none" w:sz="0" w:space="0" w:color="auto" w:frame="1"/>
              </w:rPr>
              <m:t>2</m:t>
            </m:r>
          </m:sup>
        </m:sSubSup>
        <m:sSup>
          <m:sSupPr>
            <m:ctrlPr>
              <w:rPr>
                <w:rStyle w:val="mo"/>
                <w:rFonts w:ascii="Cambria Math" w:hAnsi="Cambria Math" w:cstheme="minorHAnsi"/>
                <w:color w:val="000000"/>
                <w:sz w:val="23"/>
                <w:szCs w:val="23"/>
                <w:bdr w:val="none" w:sz="0" w:space="0" w:color="auto" w:frame="1"/>
              </w:rPr>
            </m:ctrlPr>
          </m:sSupPr>
          <m:e>
            <m:r>
              <w:rPr>
                <w:rStyle w:val="mo"/>
                <w:rFonts w:ascii="Cambria Math" w:hAnsi="Cambria Math" w:cstheme="minorHAnsi"/>
                <w:color w:val="000000"/>
                <w:sz w:val="23"/>
                <w:szCs w:val="23"/>
                <w:bdr w:val="none" w:sz="0" w:space="0" w:color="auto" w:frame="1"/>
              </w:rPr>
              <m:t>t</m:t>
            </m:r>
          </m:e>
          <m:sup>
            <m:r>
              <w:rPr>
                <w:rStyle w:val="mo"/>
                <w:rFonts w:ascii="Cambria Math" w:hAnsi="Cambria Math" w:cstheme="minorHAnsi"/>
                <w:color w:val="000000"/>
                <w:sz w:val="23"/>
                <w:szCs w:val="23"/>
                <w:bdr w:val="none" w:sz="0" w:space="0" w:color="auto" w:frame="1"/>
              </w:rPr>
              <m:t>2</m:t>
            </m:r>
          </m:sup>
        </m:sSup>
        <m:r>
          <w:rPr>
            <w:rStyle w:val="mo"/>
            <w:rFonts w:ascii="Cambria Math" w:hAnsi="Cambria Math" w:cstheme="minorHAnsi"/>
            <w:color w:val="000000"/>
            <w:sz w:val="23"/>
            <w:szCs w:val="23"/>
            <w:bdr w:val="none" w:sz="0" w:space="0" w:color="auto" w:frame="1"/>
          </w:rPr>
          <m:t>/2)</m:t>
        </m:r>
      </m:oMath>
      <w:r w:rsidRPr="0015560B">
        <w:rPr>
          <w:rFonts w:cstheme="minorHAnsi"/>
        </w:rPr>
        <w:t> also for </w:t>
      </w:r>
      <w:r w:rsidRPr="0015560B">
        <w:rPr>
          <w:rStyle w:val="Emphasis"/>
          <w:rFonts w:eastAsiaTheme="majorEastAsia" w:cstheme="minorHAnsi"/>
          <w:color w:val="000000"/>
        </w:rPr>
        <w:t>j</w:t>
      </w:r>
      <w:r w:rsidRPr="0015560B">
        <w:rPr>
          <w:rFonts w:cstheme="minorHAnsi"/>
        </w:rPr>
        <w:t> = 0, 1 but for </w:t>
      </w:r>
      <w:r w:rsidRPr="0015560B">
        <w:rPr>
          <w:rStyle w:val="Emphasis"/>
          <w:rFonts w:eastAsiaTheme="majorEastAsia" w:cstheme="minorHAnsi"/>
          <w:color w:val="000000"/>
        </w:rPr>
        <w:t>ℓ</w:t>
      </w:r>
      <w:r w:rsidRPr="0015560B">
        <w:rPr>
          <w:rFonts w:cstheme="minorHAnsi"/>
        </w:rPr>
        <w:t> = 3, 5. Moreover, the random variables given by the products of the form </w:t>
      </w:r>
      <w:proofErr w:type="spellStart"/>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j,n</w:t>
      </w:r>
      <w:proofErr w:type="spellEnd"/>
      <w:r w:rsidRPr="0015560B">
        <w:rPr>
          <w:rFonts w:cstheme="minorHAnsi"/>
        </w:rPr>
        <w:t> exp (−</w:t>
      </w:r>
      <w:proofErr w:type="spellStart"/>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proofErr w:type="spellEnd"/>
      <w:r w:rsidRPr="0015560B">
        <w:rPr>
          <w:rStyle w:val="Emphasis"/>
          <w:rFonts w:eastAsiaTheme="majorEastAsia" w:cstheme="minorHAnsi"/>
          <w:color w:val="000000"/>
          <w:sz w:val="20"/>
          <w:szCs w:val="20"/>
          <w:vertAlign w:val="subscript"/>
        </w:rPr>
        <w:t>,ℓ</w:t>
      </w:r>
      <w:r w:rsidRPr="0015560B">
        <w:rPr>
          <w:rStyle w:val="Emphasis"/>
          <w:rFonts w:eastAsiaTheme="majorEastAsia" w:cstheme="minorHAnsi"/>
          <w:color w:val="000000"/>
        </w:rPr>
        <w:t>t</w:t>
      </w:r>
      <w:r w:rsidRPr="0015560B">
        <w:rPr>
          <w:rFonts w:cstheme="minorHAnsi"/>
        </w:rPr>
        <w:t>) can be approximated to as a random variable that follows a Normal–log-Normal distribution [</w:t>
      </w:r>
      <w:hyperlink r:id="rId53" w:anchor="r39" w:history="1">
        <w:r w:rsidRPr="0015560B">
          <w:rPr>
            <w:rStyle w:val="Hyperlink"/>
            <w:rFonts w:eastAsiaTheme="majorEastAsia" w:cstheme="minorHAnsi"/>
            <w:color w:val="642A8F"/>
          </w:rPr>
          <w:t>39</w:t>
        </w:r>
      </w:hyperlink>
      <w:r w:rsidRPr="0015560B">
        <w:rPr>
          <w:rFonts w:cstheme="minorHAnsi"/>
        </w:rPr>
        <w:t>–</w:t>
      </w:r>
      <w:hyperlink r:id="rId54" w:anchor="r41" w:history="1">
        <w:r w:rsidRPr="0015560B">
          <w:rPr>
            <w:rStyle w:val="Hyperlink"/>
            <w:rFonts w:eastAsiaTheme="majorEastAsia" w:cstheme="minorHAnsi"/>
            <w:color w:val="642A8F"/>
          </w:rPr>
          <w:t>41</w:t>
        </w:r>
      </w:hyperlink>
      <w:r w:rsidRPr="0015560B">
        <w:rPr>
          <w:rFonts w:cstheme="minorHAnsi"/>
        </w:rPr>
        <w:t>]. In particular, from Chen’s work we know that the covariance of these products can be approximated by [</w:t>
      </w:r>
      <w:hyperlink r:id="rId55" w:anchor="r39" w:history="1">
        <w:r w:rsidRPr="0015560B">
          <w:rPr>
            <w:rStyle w:val="Hyperlink"/>
            <w:rFonts w:eastAsiaTheme="majorEastAsia" w:cstheme="minorHAnsi"/>
            <w:color w:val="642A8F"/>
          </w:rPr>
          <w:t>39</w:t>
        </w:r>
      </w:hyperlink>
      <w:r w:rsidRPr="0015560B">
        <w:rPr>
          <w:rFonts w:cstheme="minorHAnsi"/>
        </w:rPr>
        <w:t>]</w:t>
      </w:r>
    </w:p>
    <w:p w14:paraId="6757280C" w14:textId="77777777" w:rsidR="006F34B9" w:rsidRPr="0015560B" w:rsidRDefault="006F34B9" w:rsidP="00B00156">
      <w:pPr>
        <w:rPr>
          <w:rStyle w:val="mi"/>
          <w:rFonts w:cstheme="minorHAnsi"/>
          <w:color w:val="000000"/>
          <w:sz w:val="36"/>
          <w:szCs w:val="36"/>
          <w:bdr w:val="none" w:sz="0" w:space="0" w:color="auto" w:frame="1"/>
        </w:rPr>
      </w:pPr>
      <m:oMathPara>
        <m:oMath>
          <m:r>
            <m:rPr>
              <m:sty m:val="p"/>
            </m:rPr>
            <w:rPr>
              <w:rStyle w:val="mi"/>
              <w:rFonts w:ascii="Cambria Math" w:hAnsi="Cambria Math" w:cstheme="minorHAnsi"/>
              <w:color w:val="000000"/>
              <w:sz w:val="36"/>
              <w:szCs w:val="36"/>
              <w:bdr w:val="none" w:sz="0" w:space="0" w:color="auto" w:frame="1"/>
            </w:rPr>
            <m:t>cov</m:t>
          </m:r>
          <m:d>
            <m:dPr>
              <m:ctrlPr>
                <w:rPr>
                  <w:rStyle w:val="mi"/>
                  <w:rFonts w:ascii="Cambria Math" w:hAnsi="Cambria Math" w:cstheme="minorHAnsi"/>
                  <w:i/>
                  <w:color w:val="000000"/>
                  <w:sz w:val="36"/>
                  <w:szCs w:val="36"/>
                  <w:bdr w:val="none" w:sz="0" w:space="0" w:color="auto" w:frame="1"/>
                </w:rPr>
              </m:ctrlPr>
            </m:dPr>
            <m:e>
              <m:sSub>
                <m:sSubPr>
                  <m:ctrlPr>
                    <w:rPr>
                      <w:rStyle w:val="mi"/>
                      <w:rFonts w:ascii="Cambria Math" w:hAnsi="Cambria Math" w:cstheme="minorHAnsi"/>
                      <w:color w:val="000000"/>
                      <w:sz w:val="36"/>
                      <w:szCs w:val="36"/>
                      <w:bdr w:val="none" w:sz="0" w:space="0" w:color="auto" w:frame="1"/>
                    </w:rPr>
                  </m:ctrlPr>
                </m:sSubPr>
                <m:e>
                  <m:r>
                    <w:rPr>
                      <w:rStyle w:val="mi"/>
                      <w:rFonts w:ascii="Cambria Math" w:hAnsi="Cambria Math" w:cstheme="minorHAnsi"/>
                      <w:color w:val="000000"/>
                      <w:sz w:val="36"/>
                      <w:szCs w:val="36"/>
                      <w:bdr w:val="none" w:sz="0" w:space="0" w:color="auto" w:frame="1"/>
                    </w:rPr>
                    <m:t>θ</m:t>
                  </m:r>
                </m:e>
                <m:sub>
                  <m:r>
                    <w:rPr>
                      <w:rStyle w:val="mi"/>
                      <w:rFonts w:ascii="Cambria Math" w:hAnsi="Cambria Math" w:cstheme="minorHAnsi"/>
                      <w:color w:val="000000"/>
                      <w:sz w:val="36"/>
                      <w:szCs w:val="36"/>
                      <w:bdr w:val="none" w:sz="0" w:space="0" w:color="auto" w:frame="1"/>
                    </w:rPr>
                    <m:t>j,n</m:t>
                  </m:r>
                </m:sub>
              </m:sSub>
              <m:r>
                <w:rPr>
                  <w:rStyle w:val="mi"/>
                  <w:rFonts w:ascii="Cambria Math" w:hAnsi="Cambria Math" w:cstheme="minorHAnsi"/>
                  <w:color w:val="000000"/>
                  <w:sz w:val="36"/>
                  <w:szCs w:val="36"/>
                  <w:bdr w:val="none" w:sz="0" w:space="0" w:color="auto" w:frame="1"/>
                </w:rPr>
                <m:t>,</m:t>
              </m:r>
              <m:func>
                <m:funcPr>
                  <m:ctrlPr>
                    <w:rPr>
                      <w:rStyle w:val="mi"/>
                      <w:rFonts w:ascii="Cambria Math" w:hAnsi="Cambria Math" w:cstheme="minorHAnsi"/>
                      <w:color w:val="000000"/>
                      <w:sz w:val="36"/>
                      <w:szCs w:val="36"/>
                      <w:bdr w:val="none" w:sz="0" w:space="0" w:color="auto" w:frame="1"/>
                    </w:rPr>
                  </m:ctrlPr>
                </m:funcPr>
                <m:fName>
                  <m:r>
                    <m:rPr>
                      <m:sty m:val="p"/>
                    </m:rPr>
                    <w:rPr>
                      <w:rStyle w:val="mi"/>
                      <w:rFonts w:ascii="Cambria Math" w:hAnsi="Cambria Math" w:cstheme="minorHAnsi"/>
                      <w:color w:val="000000"/>
                      <w:sz w:val="36"/>
                      <w:szCs w:val="36"/>
                      <w:bdr w:val="none" w:sz="0" w:space="0" w:color="auto" w:frame="1"/>
                    </w:rPr>
                    <m:t>exp</m:t>
                  </m:r>
                  <m:ctrlPr>
                    <w:rPr>
                      <w:rStyle w:val="mi"/>
                      <w:rFonts w:ascii="Cambria Math" w:hAnsi="Cambria Math" w:cstheme="minorHAnsi"/>
                      <w:i/>
                      <w:color w:val="000000"/>
                      <w:sz w:val="36"/>
                      <w:szCs w:val="36"/>
                      <w:bdr w:val="none" w:sz="0" w:space="0" w:color="auto" w:frame="1"/>
                    </w:rPr>
                  </m:ctrlPr>
                </m:fName>
                <m:e>
                  <m:d>
                    <m:dPr>
                      <m:ctrlPr>
                        <w:rPr>
                          <w:rStyle w:val="mi"/>
                          <w:rFonts w:ascii="Cambria Math" w:hAnsi="Cambria Math" w:cstheme="minorHAnsi"/>
                          <w:i/>
                          <w:color w:val="000000"/>
                          <w:sz w:val="36"/>
                          <w:szCs w:val="36"/>
                          <w:bdr w:val="none" w:sz="0" w:space="0" w:color="auto" w:frame="1"/>
                        </w:rPr>
                      </m:ctrlPr>
                    </m:dPr>
                    <m:e>
                      <m:r>
                        <w:rPr>
                          <w:rStyle w:val="mi"/>
                          <w:rFonts w:ascii="Cambria Math" w:hAnsi="Cambria Math" w:cstheme="minorHAnsi"/>
                          <w:color w:val="000000"/>
                          <w:sz w:val="36"/>
                          <w:szCs w:val="36"/>
                          <w:bdr w:val="none" w:sz="0" w:space="0" w:color="auto" w:frame="1"/>
                        </w:rPr>
                        <m:t>-</m:t>
                      </m:r>
                      <m:sSub>
                        <m:sSubPr>
                          <m:ctrlPr>
                            <w:rPr>
                              <w:rStyle w:val="mi"/>
                              <w:rFonts w:ascii="Cambria Math" w:hAnsi="Cambria Math" w:cstheme="minorHAnsi"/>
                              <w:color w:val="000000"/>
                              <w:sz w:val="36"/>
                              <w:szCs w:val="36"/>
                              <w:bdr w:val="none" w:sz="0" w:space="0" w:color="auto" w:frame="1"/>
                            </w:rPr>
                          </m:ctrlPr>
                        </m:sSubPr>
                        <m:e>
                          <m:r>
                            <w:rPr>
                              <w:rStyle w:val="mi"/>
                              <w:rFonts w:ascii="Cambria Math" w:hAnsi="Cambria Math" w:cstheme="minorHAnsi"/>
                              <w:color w:val="000000"/>
                              <w:sz w:val="36"/>
                              <w:szCs w:val="36"/>
                              <w:bdr w:val="none" w:sz="0" w:space="0" w:color="auto" w:frame="1"/>
                            </w:rPr>
                            <m:t>θ</m:t>
                          </m:r>
                        </m:e>
                        <m:sub>
                          <m:r>
                            <w:rPr>
                              <w:rStyle w:val="mi"/>
                              <w:rFonts w:ascii="Cambria Math" w:hAnsi="Cambria Math" w:cstheme="minorHAnsi"/>
                              <w:color w:val="000000"/>
                              <w:sz w:val="36"/>
                              <w:szCs w:val="36"/>
                              <w:bdr w:val="none" w:sz="0" w:space="0" w:color="auto" w:frame="1"/>
                            </w:rPr>
                            <m:t>j</m:t>
                          </m:r>
                          <m:r>
                            <m:rPr>
                              <m:scr m:val="script"/>
                            </m:rPr>
                            <w:rPr>
                              <w:rStyle w:val="mi"/>
                              <w:rFonts w:ascii="Cambria Math" w:hAnsi="Cambria Math" w:cstheme="minorHAnsi"/>
                              <w:color w:val="000000"/>
                              <w:sz w:val="36"/>
                              <w:szCs w:val="36"/>
                              <w:bdr w:val="none" w:sz="0" w:space="0" w:color="auto" w:frame="1"/>
                            </w:rPr>
                            <m:t>,l</m:t>
                          </m:r>
                        </m:sub>
                      </m:sSub>
                      <m:r>
                        <w:rPr>
                          <w:rStyle w:val="mi"/>
                          <w:rFonts w:ascii="Cambria Math" w:hAnsi="Cambria Math" w:cstheme="minorHAnsi"/>
                          <w:color w:val="000000"/>
                          <w:sz w:val="36"/>
                          <w:szCs w:val="36"/>
                          <w:bdr w:val="none" w:sz="0" w:space="0" w:color="auto" w:frame="1"/>
                        </w:rPr>
                        <m:t>t</m:t>
                      </m:r>
                    </m:e>
                  </m:d>
                </m:e>
              </m:func>
            </m:e>
          </m:d>
          <m:r>
            <w:rPr>
              <w:rStyle w:val="mi"/>
              <w:rFonts w:ascii="Cambria Math" w:hAnsi="Cambria Math" w:cstheme="minorHAnsi"/>
              <w:color w:val="000000"/>
              <w:sz w:val="36"/>
              <w:szCs w:val="36"/>
              <w:bdr w:val="none" w:sz="0" w:space="0" w:color="auto" w:frame="1"/>
            </w:rPr>
            <m:t>=</m:t>
          </m:r>
          <m:sSub>
            <m:sSubPr>
              <m:ctrlPr>
                <w:rPr>
                  <w:rStyle w:val="mi"/>
                  <w:rFonts w:ascii="Cambria Math" w:hAnsi="Cambria Math" w:cstheme="minorHAnsi"/>
                  <w:color w:val="000000"/>
                  <w:sz w:val="36"/>
                  <w:szCs w:val="36"/>
                  <w:bdr w:val="none" w:sz="0" w:space="0" w:color="auto" w:frame="1"/>
                </w:rPr>
              </m:ctrlPr>
            </m:sSubPr>
            <m:e>
              <m:r>
                <w:rPr>
                  <w:rStyle w:val="mi"/>
                  <w:rFonts w:ascii="Cambria Math" w:hAnsi="Cambria Math" w:cstheme="minorHAnsi"/>
                  <w:color w:val="000000"/>
                  <w:sz w:val="36"/>
                  <w:szCs w:val="36"/>
                  <w:bdr w:val="none" w:sz="0" w:space="0" w:color="auto" w:frame="1"/>
                </w:rPr>
                <m:t>ρ</m:t>
              </m:r>
            </m:e>
            <m:sub>
              <m:r>
                <w:rPr>
                  <w:rStyle w:val="mi"/>
                  <w:rFonts w:ascii="Cambria Math" w:hAnsi="Cambria Math" w:cstheme="minorHAnsi"/>
                  <w:color w:val="000000"/>
                  <w:sz w:val="36"/>
                  <w:szCs w:val="36"/>
                  <w:bdr w:val="none" w:sz="0" w:space="0" w:color="auto" w:frame="1"/>
                </w:rPr>
                <m:t>n</m:t>
              </m:r>
              <m:r>
                <m:rPr>
                  <m:scr m:val="script"/>
                </m:rPr>
                <w:rPr>
                  <w:rStyle w:val="mi"/>
                  <w:rFonts w:ascii="Cambria Math" w:hAnsi="Cambria Math" w:cstheme="minorHAnsi"/>
                  <w:color w:val="000000"/>
                  <w:sz w:val="36"/>
                  <w:szCs w:val="36"/>
                  <w:bdr w:val="none" w:sz="0" w:space="0" w:color="auto" w:frame="1"/>
                </w:rPr>
                <m:t>,l</m:t>
              </m:r>
            </m:sub>
          </m:sSub>
          <m:sSub>
            <m:sSubPr>
              <m:ctrlPr>
                <w:rPr>
                  <w:rStyle w:val="mi"/>
                  <w:rFonts w:ascii="Cambria Math" w:hAnsi="Cambria Math" w:cstheme="minorHAnsi"/>
                  <w:color w:val="000000"/>
                  <w:sz w:val="36"/>
                  <w:szCs w:val="36"/>
                  <w:bdr w:val="none" w:sz="0" w:space="0" w:color="auto" w:frame="1"/>
                </w:rPr>
              </m:ctrlPr>
            </m:sSubPr>
            <m:e>
              <m:r>
                <w:rPr>
                  <w:rStyle w:val="mi"/>
                  <w:rFonts w:ascii="Cambria Math" w:hAnsi="Cambria Math" w:cstheme="minorHAnsi"/>
                  <w:color w:val="000000"/>
                  <w:sz w:val="36"/>
                  <w:szCs w:val="36"/>
                  <w:bdr w:val="none" w:sz="0" w:space="0" w:color="auto" w:frame="1"/>
                </w:rPr>
                <m:t>σ</m:t>
              </m:r>
            </m:e>
            <m:sub>
              <m:r>
                <w:rPr>
                  <w:rStyle w:val="mi"/>
                  <w:rFonts w:ascii="Cambria Math" w:hAnsi="Cambria Math" w:cstheme="minorHAnsi"/>
                  <w:color w:val="000000"/>
                  <w:sz w:val="36"/>
                  <w:szCs w:val="36"/>
                  <w:bdr w:val="none" w:sz="0" w:space="0" w:color="auto" w:frame="1"/>
                </w:rPr>
                <m:t>j,n</m:t>
              </m:r>
            </m:sub>
          </m:sSub>
          <m:sSub>
            <m:sSubPr>
              <m:ctrlPr>
                <w:rPr>
                  <w:rStyle w:val="mi"/>
                  <w:rFonts w:ascii="Cambria Math" w:hAnsi="Cambria Math" w:cstheme="minorHAnsi"/>
                  <w:color w:val="000000"/>
                  <w:sz w:val="36"/>
                  <w:szCs w:val="36"/>
                  <w:bdr w:val="none" w:sz="0" w:space="0" w:color="auto" w:frame="1"/>
                </w:rPr>
              </m:ctrlPr>
            </m:sSubPr>
            <m:e>
              <m:r>
                <w:rPr>
                  <w:rStyle w:val="mi"/>
                  <w:rFonts w:ascii="Cambria Math" w:hAnsi="Cambria Math" w:cstheme="minorHAnsi"/>
                  <w:color w:val="000000"/>
                  <w:sz w:val="36"/>
                  <w:szCs w:val="36"/>
                  <w:bdr w:val="none" w:sz="0" w:space="0" w:color="auto" w:frame="1"/>
                </w:rPr>
                <m:t>σ</m:t>
              </m:r>
            </m:e>
            <m:sub>
              <m:r>
                <w:rPr>
                  <w:rStyle w:val="mi"/>
                  <w:rFonts w:ascii="Cambria Math" w:hAnsi="Cambria Math" w:cstheme="minorHAnsi"/>
                  <w:color w:val="000000"/>
                  <w:sz w:val="36"/>
                  <w:szCs w:val="36"/>
                  <w:bdr w:val="none" w:sz="0" w:space="0" w:color="auto" w:frame="1"/>
                </w:rPr>
                <m:t>j</m:t>
              </m:r>
              <m:r>
                <m:rPr>
                  <m:scr m:val="script"/>
                </m:rPr>
                <w:rPr>
                  <w:rStyle w:val="mi"/>
                  <w:rFonts w:ascii="Cambria Math" w:hAnsi="Cambria Math" w:cstheme="minorHAnsi"/>
                  <w:color w:val="000000"/>
                  <w:sz w:val="36"/>
                  <w:szCs w:val="36"/>
                  <w:bdr w:val="none" w:sz="0" w:space="0" w:color="auto" w:frame="1"/>
                </w:rPr>
                <m:t>,l</m:t>
              </m:r>
            </m:sub>
          </m:sSub>
          <m:r>
            <w:rPr>
              <w:rStyle w:val="mi"/>
              <w:rFonts w:ascii="Cambria Math" w:hAnsi="Cambria Math" w:cstheme="minorHAnsi"/>
              <w:color w:val="000000"/>
              <w:sz w:val="36"/>
              <w:szCs w:val="36"/>
              <w:bdr w:val="none" w:sz="0" w:space="0" w:color="auto" w:frame="1"/>
            </w:rPr>
            <m:t>t</m:t>
          </m:r>
          <m:r>
            <m:rPr>
              <m:sty m:val="p"/>
            </m:rPr>
            <w:rPr>
              <w:rStyle w:val="mi"/>
              <w:rFonts w:ascii="Cambria Math" w:hAnsi="Cambria Math" w:cstheme="minorHAnsi"/>
              <w:color w:val="000000"/>
              <w:sz w:val="36"/>
              <w:szCs w:val="36"/>
              <w:bdr w:val="none" w:sz="0" w:space="0" w:color="auto" w:frame="1"/>
            </w:rPr>
            <m:t>exp</m:t>
          </m:r>
          <m:d>
            <m:dPr>
              <m:ctrlPr>
                <w:rPr>
                  <w:rStyle w:val="mi"/>
                  <w:rFonts w:ascii="Cambria Math" w:hAnsi="Cambria Math" w:cstheme="minorHAnsi"/>
                  <w:i/>
                  <w:color w:val="000000"/>
                  <w:sz w:val="36"/>
                  <w:szCs w:val="36"/>
                  <w:bdr w:val="none" w:sz="0" w:space="0" w:color="auto" w:frame="1"/>
                </w:rPr>
              </m:ctrlPr>
            </m:dPr>
            <m:e>
              <m:r>
                <w:rPr>
                  <w:rStyle w:val="mi"/>
                  <w:rFonts w:ascii="Cambria Math" w:hAnsi="Cambria Math" w:cstheme="minorHAnsi"/>
                  <w:color w:val="000000"/>
                  <w:sz w:val="36"/>
                  <w:szCs w:val="36"/>
                  <w:bdr w:val="none" w:sz="0" w:space="0" w:color="auto" w:frame="1"/>
                </w:rPr>
                <m:t>-t</m:t>
              </m:r>
              <m:sSub>
                <m:sSubPr>
                  <m:ctrlPr>
                    <w:rPr>
                      <w:rStyle w:val="mi"/>
                      <w:rFonts w:ascii="Cambria Math" w:hAnsi="Cambria Math" w:cstheme="minorHAnsi"/>
                      <w:color w:val="000000"/>
                      <w:sz w:val="36"/>
                      <w:szCs w:val="36"/>
                      <w:bdr w:val="none" w:sz="0" w:space="0" w:color="auto" w:frame="1"/>
                    </w:rPr>
                  </m:ctrlPr>
                </m:sSubPr>
                <m:e>
                  <m:r>
                    <w:rPr>
                      <w:rStyle w:val="mi"/>
                      <w:rFonts w:ascii="Cambria Math" w:hAnsi="Cambria Math" w:cstheme="minorHAnsi"/>
                      <w:color w:val="000000"/>
                      <w:sz w:val="36"/>
                      <w:szCs w:val="36"/>
                      <w:bdr w:val="none" w:sz="0" w:space="0" w:color="auto" w:frame="1"/>
                    </w:rPr>
                    <m:t>μ</m:t>
                  </m:r>
                </m:e>
                <m:sub>
                  <m:r>
                    <w:rPr>
                      <w:rStyle w:val="mi"/>
                      <w:rFonts w:ascii="Cambria Math" w:hAnsi="Cambria Math" w:cstheme="minorHAnsi"/>
                      <w:color w:val="000000"/>
                      <w:sz w:val="36"/>
                      <w:szCs w:val="36"/>
                      <w:bdr w:val="none" w:sz="0" w:space="0" w:color="auto" w:frame="1"/>
                    </w:rPr>
                    <m:t>j</m:t>
                  </m:r>
                  <m:r>
                    <m:rPr>
                      <m:scr m:val="script"/>
                    </m:rPr>
                    <w:rPr>
                      <w:rStyle w:val="mi"/>
                      <w:rFonts w:ascii="Cambria Math" w:hAnsi="Cambria Math" w:cstheme="minorHAnsi"/>
                      <w:color w:val="000000"/>
                      <w:sz w:val="36"/>
                      <w:szCs w:val="36"/>
                      <w:bdr w:val="none" w:sz="0" w:space="0" w:color="auto" w:frame="1"/>
                    </w:rPr>
                    <m:t>,l</m:t>
                  </m:r>
                </m:sub>
              </m:sSub>
              <m:r>
                <w:rPr>
                  <w:rStyle w:val="mi"/>
                  <w:rFonts w:ascii="Cambria Math" w:hAnsi="Cambria Math" w:cstheme="minorHAnsi"/>
                  <w:color w:val="000000"/>
                  <w:sz w:val="36"/>
                  <w:szCs w:val="36"/>
                  <w:bdr w:val="none" w:sz="0" w:space="0" w:color="auto" w:frame="1"/>
                </w:rPr>
                <m:t>+</m:t>
              </m:r>
              <m:sSup>
                <m:sSupPr>
                  <m:ctrlPr>
                    <w:rPr>
                      <w:rStyle w:val="mi"/>
                      <w:rFonts w:ascii="Cambria Math" w:hAnsi="Cambria Math" w:cstheme="minorHAnsi"/>
                      <w:color w:val="000000"/>
                      <w:sz w:val="36"/>
                      <w:szCs w:val="36"/>
                      <w:bdr w:val="none" w:sz="0" w:space="0" w:color="auto" w:frame="1"/>
                    </w:rPr>
                  </m:ctrlPr>
                </m:sSupPr>
                <m:e>
                  <m:r>
                    <w:rPr>
                      <w:rStyle w:val="mi"/>
                      <w:rFonts w:ascii="Cambria Math" w:hAnsi="Cambria Math" w:cstheme="minorHAnsi"/>
                      <w:color w:val="000000"/>
                      <w:sz w:val="36"/>
                      <w:szCs w:val="36"/>
                      <w:bdr w:val="none" w:sz="0" w:space="0" w:color="auto" w:frame="1"/>
                    </w:rPr>
                    <m:t>t</m:t>
                  </m:r>
                </m:e>
                <m:sup>
                  <m:r>
                    <w:rPr>
                      <w:rStyle w:val="mi"/>
                      <w:rFonts w:ascii="Cambria Math" w:hAnsi="Cambria Math" w:cstheme="minorHAnsi"/>
                      <w:color w:val="000000"/>
                      <w:sz w:val="36"/>
                      <w:szCs w:val="36"/>
                      <w:bdr w:val="none" w:sz="0" w:space="0" w:color="auto" w:frame="1"/>
                    </w:rPr>
                    <m:t>2</m:t>
                  </m:r>
                </m:sup>
              </m:sSup>
              <m:f>
                <m:fPr>
                  <m:ctrlPr>
                    <w:rPr>
                      <w:rStyle w:val="mi"/>
                      <w:rFonts w:ascii="Cambria Math" w:hAnsi="Cambria Math" w:cstheme="minorHAnsi"/>
                      <w:color w:val="000000"/>
                      <w:sz w:val="36"/>
                      <w:szCs w:val="36"/>
                      <w:bdr w:val="none" w:sz="0" w:space="0" w:color="auto" w:frame="1"/>
                    </w:rPr>
                  </m:ctrlPr>
                </m:fPr>
                <m:num>
                  <m:sSubSup>
                    <m:sSubSupPr>
                      <m:ctrlPr>
                        <w:rPr>
                          <w:rStyle w:val="mi"/>
                          <w:rFonts w:ascii="Cambria Math" w:hAnsi="Cambria Math" w:cstheme="minorHAnsi"/>
                          <w:color w:val="000000"/>
                          <w:sz w:val="36"/>
                          <w:szCs w:val="36"/>
                          <w:bdr w:val="none" w:sz="0" w:space="0" w:color="auto" w:frame="1"/>
                        </w:rPr>
                      </m:ctrlPr>
                    </m:sSubSupPr>
                    <m:e>
                      <m:r>
                        <w:rPr>
                          <w:rStyle w:val="mi"/>
                          <w:rFonts w:ascii="Cambria Math" w:hAnsi="Cambria Math" w:cstheme="minorHAnsi"/>
                          <w:color w:val="000000"/>
                          <w:sz w:val="36"/>
                          <w:szCs w:val="36"/>
                          <w:bdr w:val="none" w:sz="0" w:space="0" w:color="auto" w:frame="1"/>
                        </w:rPr>
                        <m:t>σ</m:t>
                      </m:r>
                    </m:e>
                    <m:sub>
                      <m:r>
                        <w:rPr>
                          <w:rStyle w:val="mi"/>
                          <w:rFonts w:ascii="Cambria Math" w:hAnsi="Cambria Math" w:cstheme="minorHAnsi"/>
                          <w:color w:val="000000"/>
                          <w:sz w:val="36"/>
                          <w:szCs w:val="36"/>
                          <w:bdr w:val="none" w:sz="0" w:space="0" w:color="auto" w:frame="1"/>
                        </w:rPr>
                        <m:t>j</m:t>
                      </m:r>
                      <m:r>
                        <m:rPr>
                          <m:scr m:val="script"/>
                        </m:rPr>
                        <w:rPr>
                          <w:rStyle w:val="mi"/>
                          <w:rFonts w:ascii="Cambria Math" w:hAnsi="Cambria Math" w:cstheme="minorHAnsi"/>
                          <w:color w:val="000000"/>
                          <w:sz w:val="36"/>
                          <w:szCs w:val="36"/>
                          <w:bdr w:val="none" w:sz="0" w:space="0" w:color="auto" w:frame="1"/>
                        </w:rPr>
                        <m:t>,l</m:t>
                      </m:r>
                    </m:sub>
                    <m:sup>
                      <m:r>
                        <w:rPr>
                          <w:rStyle w:val="mi"/>
                          <w:rFonts w:ascii="Cambria Math" w:hAnsi="Cambria Math" w:cstheme="minorHAnsi"/>
                          <w:color w:val="000000"/>
                          <w:sz w:val="36"/>
                          <w:szCs w:val="36"/>
                          <w:bdr w:val="none" w:sz="0" w:space="0" w:color="auto" w:frame="1"/>
                        </w:rPr>
                        <m:t>2</m:t>
                      </m:r>
                    </m:sup>
                  </m:sSubSup>
                </m:num>
                <m:den>
                  <m:r>
                    <w:rPr>
                      <w:rStyle w:val="mi"/>
                      <w:rFonts w:ascii="Cambria Math" w:hAnsi="Cambria Math" w:cstheme="minorHAnsi"/>
                      <w:color w:val="000000"/>
                      <w:sz w:val="36"/>
                      <w:szCs w:val="36"/>
                      <w:bdr w:val="none" w:sz="0" w:space="0" w:color="auto" w:frame="1"/>
                    </w:rPr>
                    <m:t>2</m:t>
                  </m:r>
                </m:den>
              </m:f>
            </m:e>
          </m:d>
          <m:r>
            <w:rPr>
              <w:rStyle w:val="mi"/>
              <w:rFonts w:ascii="Cambria Math" w:hAnsi="Cambria Math" w:cstheme="minorHAnsi"/>
              <w:color w:val="000000"/>
              <w:sz w:val="36"/>
              <w:szCs w:val="36"/>
              <w:bdr w:val="none" w:sz="0" w:space="0" w:color="auto" w:frame="1"/>
            </w:rPr>
            <m:t>,</m:t>
          </m:r>
        </m:oMath>
      </m:oMathPara>
    </w:p>
    <w:p w14:paraId="3E6BBF5A" w14:textId="70AE3C96" w:rsidR="00064B7B" w:rsidRPr="0015560B" w:rsidRDefault="00064B7B" w:rsidP="00B00156">
      <w:pPr>
        <w:rPr>
          <w:rFonts w:cstheme="minorHAnsi"/>
        </w:rPr>
      </w:pPr>
      <w:r w:rsidRPr="0015560B">
        <w:rPr>
          <w:rFonts w:cstheme="minorHAnsi"/>
        </w:rPr>
        <w:lastRenderedPageBreak/>
        <w:t>where </w:t>
      </w:r>
      <w:proofErr w:type="spellStart"/>
      <w:r w:rsidRPr="0015560B">
        <w:rPr>
          <w:rStyle w:val="Emphasis"/>
          <w:rFonts w:eastAsiaTheme="majorEastAsia" w:cstheme="minorHAnsi"/>
          <w:color w:val="000000"/>
        </w:rPr>
        <w:t>ρ</w:t>
      </w:r>
      <w:proofErr w:type="gramStart"/>
      <w:r w:rsidRPr="0015560B">
        <w:rPr>
          <w:rStyle w:val="Emphasis"/>
          <w:rFonts w:eastAsiaTheme="majorEastAsia" w:cstheme="minorHAnsi"/>
          <w:color w:val="000000"/>
          <w:sz w:val="20"/>
          <w:szCs w:val="20"/>
          <w:vertAlign w:val="subscript"/>
        </w:rPr>
        <w:t>n</w:t>
      </w:r>
      <w:proofErr w:type="spellEnd"/>
      <w:r w:rsidRPr="0015560B">
        <w:rPr>
          <w:rFonts w:cstheme="minorHAnsi"/>
        </w:rPr>
        <w:t>,</w:t>
      </w:r>
      <w:r w:rsidRPr="0015560B">
        <w:rPr>
          <w:rStyle w:val="Emphasis"/>
          <w:rFonts w:eastAsiaTheme="majorEastAsia" w:cstheme="minorHAnsi"/>
          <w:color w:val="000000"/>
          <w:sz w:val="20"/>
          <w:szCs w:val="20"/>
          <w:vertAlign w:val="subscript"/>
        </w:rPr>
        <w:t>ℓ</w:t>
      </w:r>
      <w:proofErr w:type="gramEnd"/>
      <w:r w:rsidRPr="0015560B">
        <w:rPr>
          <w:rFonts w:cstheme="minorHAnsi"/>
        </w:rPr>
        <w:t> is the estimated correlation coefficient between </w:t>
      </w:r>
      <w:proofErr w:type="spellStart"/>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j,n</w:t>
      </w:r>
      <w:proofErr w:type="spellEnd"/>
      <w:r w:rsidRPr="0015560B">
        <w:rPr>
          <w:rFonts w:cstheme="minorHAnsi"/>
        </w:rPr>
        <w:t> and ln(</w:t>
      </w:r>
      <w:proofErr w:type="spellStart"/>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proofErr w:type="spellEnd"/>
      <w:r w:rsidRPr="0015560B">
        <w:rPr>
          <w:rStyle w:val="Emphasis"/>
          <w:rFonts w:eastAsiaTheme="majorEastAsia" w:cstheme="minorHAnsi"/>
          <w:color w:val="000000"/>
          <w:sz w:val="20"/>
          <w:szCs w:val="20"/>
          <w:vertAlign w:val="subscript"/>
        </w:rPr>
        <w:t>,ℓ</w:t>
      </w:r>
      <w:r w:rsidRPr="0015560B">
        <w:rPr>
          <w:rFonts w:cstheme="minorHAnsi"/>
        </w:rPr>
        <w:t>). An important observation must be made at this point. Due to the positive mean and the small variance of the realizations of the random parameters </w:t>
      </w:r>
      <w:proofErr w:type="spellStart"/>
      <w:r w:rsidRPr="0015560B">
        <w:rPr>
          <w:rStyle w:val="Emphasis"/>
          <w:rFonts w:eastAsiaTheme="majorEastAsia" w:cstheme="minorHAnsi"/>
          <w:color w:val="000000"/>
        </w:rPr>
        <w:t>θ</w:t>
      </w:r>
      <w:proofErr w:type="gramStart"/>
      <w:r w:rsidRPr="0015560B">
        <w:rPr>
          <w:rStyle w:val="Emphasis"/>
          <w:rFonts w:eastAsiaTheme="majorEastAsia" w:cstheme="minorHAnsi"/>
          <w:color w:val="000000"/>
          <w:sz w:val="20"/>
          <w:szCs w:val="20"/>
          <w:vertAlign w:val="subscript"/>
        </w:rPr>
        <w:t>j</w:t>
      </w:r>
      <w:proofErr w:type="spellEnd"/>
      <w:r w:rsidRPr="0015560B">
        <w:rPr>
          <w:rStyle w:val="Emphasis"/>
          <w:rFonts w:eastAsiaTheme="majorEastAsia" w:cstheme="minorHAnsi"/>
          <w:color w:val="000000"/>
          <w:sz w:val="20"/>
          <w:szCs w:val="20"/>
          <w:vertAlign w:val="subscript"/>
        </w:rPr>
        <w:t>,ℓ</w:t>
      </w:r>
      <w:proofErr w:type="gramEnd"/>
      <w:r w:rsidRPr="0015560B">
        <w:rPr>
          <w:rFonts w:cstheme="minorHAnsi"/>
        </w:rPr>
        <w:t> for </w:t>
      </w:r>
      <w:r w:rsidRPr="0015560B">
        <w:rPr>
          <w:rStyle w:val="Emphasis"/>
          <w:rFonts w:eastAsiaTheme="majorEastAsia" w:cstheme="minorHAnsi"/>
          <w:color w:val="000000"/>
        </w:rPr>
        <w:t>j</w:t>
      </w:r>
      <w:r w:rsidRPr="0015560B">
        <w:rPr>
          <w:rFonts w:cstheme="minorHAnsi"/>
        </w:rPr>
        <w:t> = 0, 1 and </w:t>
      </w:r>
      <w:r w:rsidRPr="0015560B">
        <w:rPr>
          <w:rStyle w:val="Emphasis"/>
          <w:rFonts w:eastAsiaTheme="majorEastAsia" w:cstheme="minorHAnsi"/>
          <w:color w:val="000000"/>
        </w:rPr>
        <w:t>ℓ</w:t>
      </w:r>
      <w:r w:rsidRPr="0015560B">
        <w:rPr>
          <w:rFonts w:cstheme="minorHAnsi"/>
        </w:rPr>
        <w:t> = 3, 5, the parameter </w:t>
      </w:r>
      <w:proofErr w:type="spellStart"/>
      <w:r w:rsidRPr="0015560B">
        <w:rPr>
          <w:rStyle w:val="Emphasis"/>
          <w:rFonts w:eastAsiaTheme="majorEastAsia" w:cstheme="minorHAnsi"/>
          <w:color w:val="000000"/>
        </w:rPr>
        <w:t>ρ</w:t>
      </w:r>
      <w:r w:rsidRPr="0015560B">
        <w:rPr>
          <w:rStyle w:val="Emphasis"/>
          <w:rFonts w:eastAsiaTheme="majorEastAsia" w:cstheme="minorHAnsi"/>
          <w:color w:val="000000"/>
          <w:sz w:val="20"/>
          <w:szCs w:val="20"/>
          <w:vertAlign w:val="subscript"/>
        </w:rPr>
        <w:t>n</w:t>
      </w:r>
      <w:proofErr w:type="spellEnd"/>
      <w:r w:rsidRPr="0015560B">
        <w:rPr>
          <w:rFonts w:cstheme="minorHAnsi"/>
          <w:sz w:val="20"/>
          <w:szCs w:val="20"/>
          <w:vertAlign w:val="subscript"/>
        </w:rPr>
        <w:t>,</w:t>
      </w:r>
      <w:r w:rsidRPr="0015560B">
        <w:rPr>
          <w:rStyle w:val="Emphasis"/>
          <w:rFonts w:eastAsiaTheme="majorEastAsia" w:cstheme="minorHAnsi"/>
          <w:color w:val="000000"/>
          <w:sz w:val="20"/>
          <w:szCs w:val="20"/>
          <w:vertAlign w:val="subscript"/>
        </w:rPr>
        <w:t>ℓ</w:t>
      </w:r>
      <w:r w:rsidRPr="0015560B">
        <w:rPr>
          <w:rFonts w:cstheme="minorHAnsi"/>
        </w:rPr>
        <w:t> can be calculated ensuring that it always takes the log of a positive random variable. Moreover, given the small variance of the random parameters </w:t>
      </w:r>
      <w:proofErr w:type="spellStart"/>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proofErr w:type="spellEnd"/>
      <w:r w:rsidRPr="0015560B">
        <w:rPr>
          <w:rStyle w:val="Emphasis"/>
          <w:rFonts w:eastAsiaTheme="majorEastAsia" w:cstheme="minorHAnsi"/>
          <w:color w:val="000000"/>
          <w:sz w:val="20"/>
          <w:szCs w:val="20"/>
          <w:vertAlign w:val="subscript"/>
        </w:rPr>
        <w:t>,ℓ</w:t>
      </w:r>
      <w:r w:rsidRPr="0015560B">
        <w:rPr>
          <w:rFonts w:cstheme="minorHAnsi"/>
        </w:rPr>
        <w:t> for </w:t>
      </w:r>
      <w:r w:rsidRPr="0015560B">
        <w:rPr>
          <w:rStyle w:val="Emphasis"/>
          <w:rFonts w:eastAsiaTheme="majorEastAsia" w:cstheme="minorHAnsi"/>
          <w:color w:val="000000"/>
        </w:rPr>
        <w:t>j</w:t>
      </w:r>
      <w:r w:rsidRPr="0015560B">
        <w:rPr>
          <w:rFonts w:cstheme="minorHAnsi"/>
        </w:rPr>
        <w:t> = 0, 1 and </w:t>
      </w:r>
      <w:r w:rsidRPr="0015560B">
        <w:rPr>
          <w:rStyle w:val="Emphasis"/>
          <w:rFonts w:eastAsiaTheme="majorEastAsia" w:cstheme="minorHAnsi"/>
          <w:color w:val="000000"/>
        </w:rPr>
        <w:t>ℓ</w:t>
      </w:r>
      <w:r w:rsidRPr="0015560B">
        <w:rPr>
          <w:rFonts w:cstheme="minorHAnsi"/>
        </w:rPr>
        <w:t> = 3, 5, they can be assumed to be deterministic (please refer to the previous section for more details), then the terms with three random variables are simplified to</w:t>
      </w:r>
    </w:p>
    <w:p w14:paraId="4698C61F" w14:textId="5A9200D9" w:rsidR="00064B7B" w:rsidRPr="0015560B" w:rsidRDefault="00740774" w:rsidP="00064B7B">
      <w:pPr>
        <w:shd w:val="clear" w:color="auto" w:fill="FFFFFF"/>
        <w:jc w:val="center"/>
        <w:textAlignment w:val="center"/>
        <w:rPr>
          <w:rFonts w:cstheme="minorHAnsi"/>
          <w:color w:val="000000"/>
        </w:rPr>
      </w:pPr>
      <m:oMathPara>
        <m:oMath>
          <m:r>
            <w:rPr>
              <w:rFonts w:ascii="Cambria Math" w:hAnsi="Cambria Math" w:cstheme="minorHAnsi"/>
              <w:color w:val="000000"/>
              <w:sz w:val="28"/>
              <w:szCs w:val="28"/>
            </w:rPr>
            <m:t>E[</m:t>
          </m:r>
          <m:r>
            <m:rPr>
              <m:sty m:val="p"/>
            </m:rPr>
            <w:rPr>
              <w:rStyle w:val="Emphasis"/>
              <w:rFonts w:ascii="Cambria Math" w:hAnsi="Cambria Math" w:cstheme="minorHAnsi"/>
              <w:color w:val="000000"/>
              <w:sz w:val="28"/>
              <w:szCs w:val="28"/>
            </w:rPr>
            <m:t>θ</m:t>
          </m:r>
          <m:r>
            <m:rPr>
              <m:sty m:val="p"/>
            </m:rPr>
            <w:rPr>
              <w:rStyle w:val="Emphasis"/>
              <w:rFonts w:ascii="Cambria Math" w:hAnsi="Cambria Math" w:cstheme="minorHAnsi"/>
              <w:color w:val="000000"/>
              <w:sz w:val="24"/>
              <w:szCs w:val="24"/>
              <w:vertAlign w:val="subscript"/>
            </w:rPr>
            <m:t>j</m:t>
          </m:r>
          <m:r>
            <w:rPr>
              <w:rFonts w:ascii="Cambria Math" w:hAnsi="Cambria Math" w:cstheme="minorHAnsi"/>
              <w:color w:val="000000"/>
              <w:sz w:val="24"/>
              <w:szCs w:val="24"/>
              <w:vertAlign w:val="subscript"/>
            </w:rPr>
            <m:t>,</m:t>
          </m:r>
          <m:r>
            <m:rPr>
              <m:sty m:val="p"/>
            </m:rPr>
            <w:rPr>
              <w:rStyle w:val="Emphasis"/>
              <w:rFonts w:ascii="Cambria Math" w:hAnsi="Cambria Math" w:cstheme="minorHAnsi"/>
              <w:color w:val="000000"/>
              <w:sz w:val="24"/>
              <w:szCs w:val="24"/>
              <w:vertAlign w:val="subscript"/>
            </w:rPr>
            <m:t>n</m:t>
          </m:r>
          <m:r>
            <m:rPr>
              <m:sty m:val="p"/>
            </m:rPr>
            <w:rPr>
              <w:rStyle w:val="Emphasis"/>
              <w:rFonts w:ascii="Cambria Math" w:hAnsi="Cambria Math" w:cstheme="minorHAnsi"/>
              <w:color w:val="000000"/>
              <w:sz w:val="28"/>
              <w:szCs w:val="28"/>
            </w:rPr>
            <m:t>θ</m:t>
          </m:r>
          <m:r>
            <m:rPr>
              <m:sty m:val="p"/>
            </m:rPr>
            <w:rPr>
              <w:rStyle w:val="Emphasis"/>
              <w:rFonts w:ascii="Cambria Math" w:hAnsi="Cambria Math" w:cstheme="minorHAnsi"/>
              <w:color w:val="000000"/>
              <w:sz w:val="24"/>
              <w:szCs w:val="24"/>
              <w:vertAlign w:val="subscript"/>
            </w:rPr>
            <m:t>j</m:t>
          </m:r>
          <m:r>
            <w:rPr>
              <w:rFonts w:ascii="Cambria Math" w:hAnsi="Cambria Math" w:cstheme="minorHAnsi"/>
              <w:color w:val="000000"/>
              <w:sz w:val="24"/>
              <w:szCs w:val="24"/>
              <w:vertAlign w:val="subscript"/>
            </w:rPr>
            <m:t>,</m:t>
          </m:r>
          <m:r>
            <m:rPr>
              <m:sty m:val="p"/>
            </m:rPr>
            <w:rPr>
              <w:rStyle w:val="Emphasis"/>
              <w:rFonts w:ascii="Cambria Math" w:hAnsi="Cambria Math" w:cstheme="minorHAnsi"/>
              <w:color w:val="000000"/>
              <w:sz w:val="24"/>
              <w:szCs w:val="24"/>
              <w:vertAlign w:val="subscript"/>
            </w:rPr>
            <m:t>m</m:t>
          </m:r>
          <m:r>
            <w:rPr>
              <w:rFonts w:ascii="Cambria Math" w:hAnsi="Cambria Math" w:cstheme="minorHAnsi"/>
              <w:color w:val="000000"/>
              <w:sz w:val="28"/>
              <w:szCs w:val="28"/>
            </w:rPr>
            <m:t>exp(-</m:t>
          </m:r>
          <m:r>
            <m:rPr>
              <m:sty m:val="p"/>
            </m:rPr>
            <w:rPr>
              <w:rStyle w:val="Emphasis"/>
              <w:rFonts w:ascii="Cambria Math" w:hAnsi="Cambria Math" w:cstheme="minorHAnsi"/>
              <w:color w:val="000000"/>
              <w:sz w:val="28"/>
              <w:szCs w:val="28"/>
            </w:rPr>
            <m:t>θ</m:t>
          </m:r>
          <m:r>
            <m:rPr>
              <m:sty m:val="p"/>
            </m:rPr>
            <w:rPr>
              <w:rStyle w:val="Emphasis"/>
              <w:rFonts w:ascii="Cambria Math" w:hAnsi="Cambria Math" w:cstheme="minorHAnsi"/>
              <w:color w:val="000000"/>
              <w:sz w:val="24"/>
              <w:szCs w:val="24"/>
              <w:vertAlign w:val="subscript"/>
            </w:rPr>
            <m:t>j</m:t>
          </m:r>
          <m:r>
            <w:rPr>
              <w:rFonts w:ascii="Cambria Math" w:hAnsi="Cambria Math" w:cstheme="minorHAnsi"/>
              <w:color w:val="000000"/>
              <w:sz w:val="24"/>
              <w:szCs w:val="24"/>
              <w:vertAlign w:val="subscript"/>
            </w:rPr>
            <m:t>,</m:t>
          </m:r>
          <m:r>
            <m:rPr>
              <m:scr m:val="script"/>
              <m:sty m:val="p"/>
            </m:rPr>
            <w:rPr>
              <w:rStyle w:val="Emphasis"/>
              <w:rFonts w:ascii="Cambria Math" w:hAnsi="Cambria Math" w:cstheme="minorHAnsi"/>
              <w:color w:val="000000"/>
              <w:sz w:val="24"/>
              <w:szCs w:val="24"/>
              <w:vertAlign w:val="subscript"/>
            </w:rPr>
            <m:t>l</m:t>
          </m:r>
          <m:r>
            <m:rPr>
              <m:sty m:val="p"/>
            </m:rPr>
            <w:rPr>
              <w:rStyle w:val="Emphasis"/>
              <w:rFonts w:ascii="Cambria Math" w:hAnsi="Cambria Math" w:cstheme="minorHAnsi"/>
              <w:color w:val="000000"/>
              <w:sz w:val="28"/>
              <w:szCs w:val="28"/>
            </w:rPr>
            <m:t>t</m:t>
          </m:r>
          <m:r>
            <w:rPr>
              <w:rFonts w:ascii="Cambria Math" w:hAnsi="Cambria Math" w:cstheme="minorHAnsi"/>
              <w:color w:val="000000"/>
              <w:sz w:val="28"/>
              <w:szCs w:val="28"/>
            </w:rPr>
            <m:t>)] = (cov(</m:t>
          </m:r>
          <m:r>
            <m:rPr>
              <m:sty m:val="p"/>
            </m:rPr>
            <w:rPr>
              <w:rStyle w:val="Emphasis"/>
              <w:rFonts w:ascii="Cambria Math" w:hAnsi="Cambria Math" w:cstheme="minorHAnsi"/>
              <w:color w:val="000000"/>
              <w:sz w:val="28"/>
              <w:szCs w:val="28"/>
            </w:rPr>
            <m:t>θ</m:t>
          </m:r>
          <m:r>
            <m:rPr>
              <m:sty m:val="p"/>
            </m:rPr>
            <w:rPr>
              <w:rStyle w:val="Emphasis"/>
              <w:rFonts w:ascii="Cambria Math" w:hAnsi="Cambria Math" w:cstheme="minorHAnsi"/>
              <w:color w:val="000000"/>
              <w:sz w:val="24"/>
              <w:szCs w:val="24"/>
              <w:vertAlign w:val="subscript"/>
            </w:rPr>
            <m:t>j</m:t>
          </m:r>
          <m:r>
            <w:rPr>
              <w:rFonts w:ascii="Cambria Math" w:hAnsi="Cambria Math" w:cstheme="minorHAnsi"/>
              <w:color w:val="000000"/>
              <w:sz w:val="24"/>
              <w:szCs w:val="24"/>
              <w:vertAlign w:val="subscript"/>
            </w:rPr>
            <m:t>,</m:t>
          </m:r>
          <m:r>
            <m:rPr>
              <m:sty m:val="p"/>
            </m:rPr>
            <w:rPr>
              <w:rStyle w:val="Emphasis"/>
              <w:rFonts w:ascii="Cambria Math" w:hAnsi="Cambria Math" w:cstheme="minorHAnsi"/>
              <w:color w:val="000000"/>
              <w:sz w:val="24"/>
              <w:szCs w:val="24"/>
              <w:vertAlign w:val="subscript"/>
            </w:rPr>
            <m:t>n</m:t>
          </m:r>
          <m:r>
            <w:rPr>
              <w:rFonts w:ascii="Cambria Math" w:hAnsi="Cambria Math" w:cstheme="minorHAnsi"/>
              <w:color w:val="000000"/>
              <w:sz w:val="28"/>
              <w:szCs w:val="28"/>
            </w:rPr>
            <m:t>, </m:t>
          </m:r>
          <m:r>
            <m:rPr>
              <m:sty m:val="p"/>
            </m:rPr>
            <w:rPr>
              <w:rStyle w:val="Emphasis"/>
              <w:rFonts w:ascii="Cambria Math" w:hAnsi="Cambria Math" w:cstheme="minorHAnsi"/>
              <w:color w:val="000000"/>
              <w:sz w:val="28"/>
              <w:szCs w:val="28"/>
            </w:rPr>
            <m:t>θ</m:t>
          </m:r>
          <m:r>
            <m:rPr>
              <m:sty m:val="p"/>
            </m:rPr>
            <w:rPr>
              <w:rStyle w:val="Emphasis"/>
              <w:rFonts w:ascii="Cambria Math" w:hAnsi="Cambria Math" w:cstheme="minorHAnsi"/>
              <w:color w:val="000000"/>
              <w:sz w:val="24"/>
              <w:szCs w:val="24"/>
              <w:vertAlign w:val="subscript"/>
            </w:rPr>
            <m:t>j</m:t>
          </m:r>
          <m:r>
            <w:rPr>
              <w:rFonts w:ascii="Cambria Math" w:hAnsi="Cambria Math" w:cstheme="minorHAnsi"/>
              <w:color w:val="000000"/>
              <w:sz w:val="24"/>
              <w:szCs w:val="24"/>
              <w:vertAlign w:val="subscript"/>
            </w:rPr>
            <m:t>,</m:t>
          </m:r>
          <m:r>
            <m:rPr>
              <m:sty m:val="p"/>
            </m:rPr>
            <w:rPr>
              <w:rStyle w:val="Emphasis"/>
              <w:rFonts w:ascii="Cambria Math" w:hAnsi="Cambria Math" w:cstheme="minorHAnsi"/>
              <w:color w:val="000000"/>
              <w:sz w:val="24"/>
              <w:szCs w:val="24"/>
              <w:vertAlign w:val="subscript"/>
            </w:rPr>
            <m:t>m</m:t>
          </m:r>
          <m:r>
            <w:rPr>
              <w:rFonts w:ascii="Cambria Math" w:hAnsi="Cambria Math" w:cstheme="minorHAnsi"/>
              <w:color w:val="000000"/>
              <w:sz w:val="28"/>
              <w:szCs w:val="28"/>
            </w:rPr>
            <m:t>) + E[</m:t>
          </m:r>
          <m:r>
            <m:rPr>
              <m:sty m:val="p"/>
            </m:rPr>
            <w:rPr>
              <w:rStyle w:val="Emphasis"/>
              <w:rFonts w:ascii="Cambria Math" w:hAnsi="Cambria Math" w:cstheme="minorHAnsi"/>
              <w:color w:val="000000"/>
              <w:sz w:val="28"/>
              <w:szCs w:val="28"/>
            </w:rPr>
            <m:t>θ</m:t>
          </m:r>
          <m:r>
            <m:rPr>
              <m:sty m:val="p"/>
            </m:rPr>
            <w:rPr>
              <w:rStyle w:val="Emphasis"/>
              <w:rFonts w:ascii="Cambria Math" w:hAnsi="Cambria Math" w:cstheme="minorHAnsi"/>
              <w:color w:val="000000"/>
              <w:sz w:val="24"/>
              <w:szCs w:val="24"/>
              <w:vertAlign w:val="subscript"/>
            </w:rPr>
            <m:t>j</m:t>
          </m:r>
          <m:r>
            <w:rPr>
              <w:rFonts w:ascii="Cambria Math" w:hAnsi="Cambria Math" w:cstheme="minorHAnsi"/>
              <w:color w:val="000000"/>
              <w:sz w:val="24"/>
              <w:szCs w:val="24"/>
              <w:vertAlign w:val="subscript"/>
            </w:rPr>
            <m:t>,</m:t>
          </m:r>
          <m:r>
            <m:rPr>
              <m:sty m:val="p"/>
            </m:rPr>
            <w:rPr>
              <w:rStyle w:val="Emphasis"/>
              <w:rFonts w:ascii="Cambria Math" w:hAnsi="Cambria Math" w:cstheme="minorHAnsi"/>
              <w:color w:val="000000"/>
              <w:sz w:val="24"/>
              <w:szCs w:val="24"/>
              <w:vertAlign w:val="subscript"/>
            </w:rPr>
            <m:t>n</m:t>
          </m:r>
          <m:r>
            <w:rPr>
              <w:rFonts w:ascii="Cambria Math" w:hAnsi="Cambria Math" w:cstheme="minorHAnsi"/>
              <w:color w:val="000000"/>
              <w:sz w:val="28"/>
              <w:szCs w:val="28"/>
            </w:rPr>
            <m:t>]E[</m:t>
          </m:r>
          <m:r>
            <m:rPr>
              <m:sty m:val="p"/>
            </m:rPr>
            <w:rPr>
              <w:rStyle w:val="Emphasis"/>
              <w:rFonts w:ascii="Cambria Math" w:hAnsi="Cambria Math" w:cstheme="minorHAnsi"/>
              <w:color w:val="000000"/>
              <w:sz w:val="28"/>
              <w:szCs w:val="28"/>
            </w:rPr>
            <m:t>θ</m:t>
          </m:r>
          <m:r>
            <m:rPr>
              <m:sty m:val="p"/>
            </m:rPr>
            <w:rPr>
              <w:rStyle w:val="Emphasis"/>
              <w:rFonts w:ascii="Cambria Math" w:hAnsi="Cambria Math" w:cstheme="minorHAnsi"/>
              <w:color w:val="000000"/>
              <w:sz w:val="24"/>
              <w:szCs w:val="24"/>
              <w:vertAlign w:val="subscript"/>
            </w:rPr>
            <m:t>j</m:t>
          </m:r>
          <m:r>
            <w:rPr>
              <w:rFonts w:ascii="Cambria Math" w:hAnsi="Cambria Math" w:cstheme="minorHAnsi"/>
              <w:color w:val="000000"/>
              <w:sz w:val="24"/>
              <w:szCs w:val="24"/>
              <w:vertAlign w:val="subscript"/>
            </w:rPr>
            <m:t>,</m:t>
          </m:r>
          <m:r>
            <m:rPr>
              <m:sty m:val="p"/>
            </m:rPr>
            <w:rPr>
              <w:rStyle w:val="Emphasis"/>
              <w:rFonts w:ascii="Cambria Math" w:hAnsi="Cambria Math" w:cstheme="minorHAnsi"/>
              <w:color w:val="000000"/>
              <w:sz w:val="24"/>
              <w:szCs w:val="24"/>
              <w:vertAlign w:val="subscript"/>
            </w:rPr>
            <m:t>m</m:t>
          </m:r>
          <m:r>
            <w:rPr>
              <w:rFonts w:ascii="Cambria Math" w:hAnsi="Cambria Math" w:cstheme="minorHAnsi"/>
              <w:color w:val="000000"/>
              <w:sz w:val="28"/>
              <w:szCs w:val="28"/>
            </w:rPr>
            <m:t>])exp(-</m:t>
          </m:r>
          <m:r>
            <m:rPr>
              <m:sty m:val="p"/>
            </m:rPr>
            <w:rPr>
              <w:rStyle w:val="Emphasis"/>
              <w:rFonts w:ascii="Cambria Math" w:hAnsi="Cambria Math" w:cstheme="minorHAnsi"/>
              <w:color w:val="000000"/>
              <w:sz w:val="28"/>
              <w:szCs w:val="28"/>
            </w:rPr>
            <m:t>θ</m:t>
          </m:r>
          <m:r>
            <m:rPr>
              <m:sty m:val="p"/>
            </m:rPr>
            <w:rPr>
              <w:rStyle w:val="Emphasis"/>
              <w:rFonts w:ascii="Cambria Math" w:hAnsi="Cambria Math" w:cstheme="minorHAnsi"/>
              <w:color w:val="000000"/>
              <w:sz w:val="24"/>
              <w:szCs w:val="24"/>
              <w:vertAlign w:val="subscript"/>
            </w:rPr>
            <m:t>j</m:t>
          </m:r>
          <m:r>
            <w:rPr>
              <w:rFonts w:ascii="Cambria Math" w:hAnsi="Cambria Math" w:cstheme="minorHAnsi"/>
              <w:color w:val="000000"/>
              <w:sz w:val="24"/>
              <w:szCs w:val="24"/>
              <w:vertAlign w:val="subscript"/>
            </w:rPr>
            <m:t>,</m:t>
          </m:r>
          <m:r>
            <m:rPr>
              <m:scr m:val="script"/>
              <m:sty m:val="p"/>
            </m:rPr>
            <w:rPr>
              <w:rStyle w:val="Emphasis"/>
              <w:rFonts w:ascii="Cambria Math" w:hAnsi="Cambria Math" w:cstheme="minorHAnsi"/>
              <w:color w:val="000000"/>
              <w:sz w:val="24"/>
              <w:szCs w:val="24"/>
              <w:vertAlign w:val="subscript"/>
            </w:rPr>
            <m:t>l</m:t>
          </m:r>
          <m:r>
            <m:rPr>
              <m:sty m:val="p"/>
            </m:rPr>
            <w:rPr>
              <w:rStyle w:val="Emphasis"/>
              <w:rFonts w:ascii="Cambria Math" w:hAnsi="Cambria Math" w:cstheme="minorHAnsi"/>
              <w:color w:val="000000"/>
              <w:sz w:val="28"/>
              <w:szCs w:val="28"/>
            </w:rPr>
            <m:t>t</m:t>
          </m:r>
          <m:r>
            <w:rPr>
              <w:rFonts w:ascii="Cambria Math" w:hAnsi="Cambria Math" w:cstheme="minorHAnsi"/>
              <w:color w:val="000000"/>
              <w:sz w:val="28"/>
              <w:szCs w:val="28"/>
            </w:rPr>
            <m:t>), </m:t>
          </m:r>
        </m:oMath>
      </m:oMathPara>
    </w:p>
    <w:p w14:paraId="6DF578B6" w14:textId="77777777" w:rsidR="00064B7B" w:rsidRPr="0015560B" w:rsidRDefault="00064B7B" w:rsidP="00B00156">
      <w:pPr>
        <w:rPr>
          <w:rFonts w:cstheme="minorHAnsi"/>
        </w:rPr>
      </w:pPr>
      <w:r w:rsidRPr="0015560B">
        <w:rPr>
          <w:rFonts w:cstheme="minorHAnsi"/>
        </w:rPr>
        <w:t>which is a simplification we decided to not use in this work. A similar approach can be used to describe the expectation of four random variables under the observation that they follow a joint Gaussian distribution and a similar simplification can be done by assuming the parameters </w:t>
      </w:r>
      <w:proofErr w:type="spellStart"/>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w:t>
      </w:r>
      <w:proofErr w:type="spellEnd"/>
      <w:r w:rsidRPr="0015560B">
        <w:rPr>
          <w:rStyle w:val="Emphasis"/>
          <w:rFonts w:eastAsiaTheme="majorEastAsia" w:cstheme="minorHAnsi"/>
          <w:color w:val="000000"/>
          <w:sz w:val="20"/>
          <w:szCs w:val="20"/>
          <w:vertAlign w:val="subscript"/>
        </w:rPr>
        <w:t>,ℓ</w:t>
      </w:r>
      <w:r w:rsidRPr="0015560B">
        <w:rPr>
          <w:rFonts w:cstheme="minorHAnsi"/>
        </w:rPr>
        <w:t> for </w:t>
      </w:r>
      <w:r w:rsidRPr="0015560B">
        <w:rPr>
          <w:rStyle w:val="Emphasis"/>
          <w:rFonts w:eastAsiaTheme="majorEastAsia" w:cstheme="minorHAnsi"/>
          <w:color w:val="000000"/>
        </w:rPr>
        <w:t>j</w:t>
      </w:r>
      <w:r w:rsidRPr="0015560B">
        <w:rPr>
          <w:rFonts w:cstheme="minorHAnsi"/>
        </w:rPr>
        <w:t> = 0, 1 and </w:t>
      </w:r>
      <w:r w:rsidRPr="0015560B">
        <w:rPr>
          <w:rStyle w:val="Emphasis"/>
          <w:rFonts w:eastAsiaTheme="majorEastAsia" w:cstheme="minorHAnsi"/>
          <w:color w:val="000000"/>
        </w:rPr>
        <w:t>ℓ</w:t>
      </w:r>
      <w:r w:rsidRPr="0015560B">
        <w:rPr>
          <w:rFonts w:cstheme="minorHAnsi"/>
        </w:rPr>
        <w:t>= 3, 5 as deterministic; the details are not shown here.</w:t>
      </w:r>
    </w:p>
    <w:p w14:paraId="7D24DC11" w14:textId="77777777" w:rsidR="00064B7B" w:rsidRPr="0015560B" w:rsidRDefault="00064B7B" w:rsidP="009D0104">
      <w:r w:rsidRPr="0015560B">
        <w:t>Assembling these results into </w:t>
      </w:r>
      <w:hyperlink r:id="rId56" w:anchor="e06" w:history="1">
        <w:r w:rsidRPr="0015560B">
          <w:rPr>
            <w:rStyle w:val="Hyperlink"/>
            <w:rFonts w:eastAsiaTheme="majorEastAsia" w:cstheme="minorHAnsi"/>
            <w:color w:val="642A8F"/>
          </w:rPr>
          <w:t>Eq. (5</w:t>
        </w:r>
      </w:hyperlink>
      <w:r w:rsidRPr="0015560B">
        <w:t>) we observe that one can compute the ACF analytically by simply estimating pairwise moments of the random parameters of the TRCs. These moments are estimated from a collection of TRCs by assuming that each measured TRC is a realization of the random process of interest. The resulting ACF from the parameters of patients with known benign and malignant conditions are depicted in </w:t>
      </w:r>
      <w:hyperlink r:id="rId57" w:tgtFrame="figure" w:history="1">
        <w:r w:rsidRPr="0015560B">
          <w:rPr>
            <w:rStyle w:val="Hyperlink"/>
            <w:rFonts w:eastAsiaTheme="majorEastAsia" w:cstheme="minorHAnsi"/>
            <w:color w:val="642A8F"/>
          </w:rPr>
          <w:t>Fig. 2(a)</w:t>
        </w:r>
      </w:hyperlink>
      <w:r w:rsidRPr="0015560B">
        <w:t> and </w:t>
      </w:r>
      <w:hyperlink r:id="rId58" w:tgtFrame="figure" w:history="1">
        <w:r w:rsidRPr="0015560B">
          <w:rPr>
            <w:rStyle w:val="Hyperlink"/>
            <w:rFonts w:eastAsiaTheme="majorEastAsia" w:cstheme="minorHAnsi"/>
            <w:color w:val="642A8F"/>
          </w:rPr>
          <w:t>Fig. 2(b)</w:t>
        </w:r>
      </w:hyperlink>
      <w:r w:rsidRPr="0015560B">
        <w:t>, respectively. More information on the patient data is detailed later in Section 4. In both cases, the acquisition time for each TRC was 100 seconds. By looking the ACFs from the left plane, as shown in </w:t>
      </w:r>
      <w:hyperlink r:id="rId59" w:tgtFrame="figure" w:history="1">
        <w:r w:rsidRPr="0015560B">
          <w:rPr>
            <w:rStyle w:val="Hyperlink"/>
            <w:rFonts w:eastAsiaTheme="majorEastAsia" w:cstheme="minorHAnsi"/>
            <w:color w:val="642A8F"/>
          </w:rPr>
          <w:t>Fig. 2(c)</w:t>
        </w:r>
      </w:hyperlink>
      <w:r w:rsidRPr="0015560B">
        <w:t> and </w:t>
      </w:r>
      <w:hyperlink r:id="rId60" w:tgtFrame="figure" w:history="1">
        <w:r w:rsidRPr="0015560B">
          <w:rPr>
            <w:rStyle w:val="Hyperlink"/>
            <w:rFonts w:eastAsiaTheme="majorEastAsia" w:cstheme="minorHAnsi"/>
            <w:color w:val="642A8F"/>
          </w:rPr>
          <w:t>Fig. 2(d)</w:t>
        </w:r>
      </w:hyperlink>
      <w:r w:rsidRPr="0015560B">
        <w:t xml:space="preserve">, one can clearly note some of the differences between them. Thus, each ACF </w:t>
      </w:r>
      <w:proofErr w:type="spellStart"/>
      <w:r w:rsidRPr="0015560B">
        <w:t>encapsules</w:t>
      </w:r>
      <w:proofErr w:type="spellEnd"/>
      <w:r w:rsidRPr="0015560B">
        <w:t xml:space="preserve"> the different statistical correlations that describe the TRCs under each hypothesis and, therefore both can be used to statistically describe the detection problem under </w:t>
      </w:r>
      <w:proofErr w:type="spellStart"/>
      <w:r w:rsidRPr="0015560B">
        <w:t>Grenander’s</w:t>
      </w:r>
      <w:proofErr w:type="spellEnd"/>
      <w:r w:rsidRPr="0015560B">
        <w:t xml:space="preserve"> approach.</w:t>
      </w:r>
    </w:p>
    <w:p w14:paraId="0A1B856B" w14:textId="77777777" w:rsidR="00064B7B" w:rsidRPr="0015560B" w:rsidRDefault="00064B7B" w:rsidP="00064B7B">
      <w:pPr>
        <w:shd w:val="clear" w:color="auto" w:fill="FFFCF0"/>
        <w:jc w:val="center"/>
        <w:rPr>
          <w:rStyle w:val="Hyperlink"/>
          <w:rFonts w:cstheme="minorHAnsi"/>
          <w:color w:val="642A8F"/>
          <w:u w:val="none"/>
          <w:bdr w:val="none" w:sz="0" w:space="0" w:color="auto" w:frame="1"/>
        </w:rPr>
      </w:pPr>
      <w:r w:rsidRPr="0015560B">
        <w:rPr>
          <w:rFonts w:cstheme="minorHAnsi"/>
          <w:color w:val="000000"/>
        </w:rPr>
        <w:fldChar w:fldCharType="begin"/>
      </w:r>
      <w:r w:rsidRPr="0015560B">
        <w:rPr>
          <w:rFonts w:cstheme="minorHAnsi"/>
          <w:color w:val="000000"/>
        </w:rPr>
        <w:instrText xml:space="preserve"> HYPERLINK "https://www.ncbi.nlm.nih.gov/core/lw/2.0/html/tileshop_pmc/tileshop_pmc_inline.html?title=Click%20on%20image%20to%20zoom&amp;p=PMC3&amp;id=5516826_boe-8-4-2301-g002.jpg" \t "tileshopwindow" </w:instrText>
      </w:r>
      <w:r w:rsidRPr="0015560B">
        <w:rPr>
          <w:rFonts w:cstheme="minorHAnsi"/>
          <w:color w:val="000000"/>
        </w:rPr>
        <w:fldChar w:fldCharType="separate"/>
      </w:r>
    </w:p>
    <w:p w14:paraId="5CDA1C7B" w14:textId="2C694020" w:rsidR="00064B7B" w:rsidRPr="0015560B" w:rsidRDefault="00064B7B" w:rsidP="005461CA">
      <w:pPr>
        <w:pStyle w:val="NoSpacing"/>
        <w:rPr>
          <w:rFonts w:cstheme="minorHAnsi"/>
          <w:color w:val="000000"/>
        </w:rPr>
      </w:pPr>
      <w:r w:rsidRPr="0015560B">
        <w:rPr>
          <w:rFonts w:cstheme="minorHAnsi"/>
          <w:noProof/>
          <w:bdr w:val="none" w:sz="0" w:space="0" w:color="auto" w:frame="1"/>
        </w:rPr>
        <w:drawing>
          <wp:inline distT="0" distB="0" distL="0" distR="0" wp14:anchorId="1ECCFF5E" wp14:editId="0B257A94">
            <wp:extent cx="3657600" cy="3108960"/>
            <wp:effectExtent l="0" t="0" r="0" b="0"/>
            <wp:docPr id="8" name="Picture 8" descr="Fig. 2 (a) Auto-covariance function for the null-hypothesis (H0) estimated from patient data with known benign condition. (b) Auto-covariance function for the alternative-hypothesis (H1) estimated from patient data with known malignant condition. In order to highlight their differences, (c) and (d) show the projection onto one of the left plane of the Auto-covariance function for the null-hypothesis and the alternative-hypothesis, respective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Figure 2"/>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657600" cy="3108960"/>
                    </a:xfrm>
                    <a:prstGeom prst="rect">
                      <a:avLst/>
                    </a:prstGeom>
                    <a:noFill/>
                    <a:ln>
                      <a:noFill/>
                    </a:ln>
                  </pic:spPr>
                </pic:pic>
              </a:graphicData>
            </a:graphic>
          </wp:inline>
        </w:drawing>
      </w:r>
      <w:r w:rsidRPr="0015560B">
        <w:rPr>
          <w:rFonts w:cstheme="minorHAnsi"/>
          <w:color w:val="000000"/>
        </w:rPr>
        <w:fldChar w:fldCharType="end"/>
      </w:r>
    </w:p>
    <w:p w14:paraId="6EDA4AAA" w14:textId="41C8A91E" w:rsidR="00064B7B" w:rsidRPr="0015560B" w:rsidRDefault="003312DD" w:rsidP="005461CA">
      <w:pPr>
        <w:pStyle w:val="NoSpacing"/>
        <w:rPr>
          <w:rFonts w:cstheme="minorHAnsi"/>
        </w:rPr>
      </w:pPr>
      <w:hyperlink r:id="rId62" w:tgtFrame="figure" w:history="1">
        <w:r w:rsidR="00064B7B" w:rsidRPr="0015560B">
          <w:rPr>
            <w:rStyle w:val="Hyperlink"/>
            <w:rFonts w:cstheme="minorHAnsi"/>
            <w:color w:val="642A8F"/>
          </w:rPr>
          <w:t>Fig. 2</w:t>
        </w:r>
      </w:hyperlink>
      <w:r w:rsidR="005461CA" w:rsidRPr="0015560B">
        <w:rPr>
          <w:rStyle w:val="Hyperlink"/>
          <w:rFonts w:cstheme="minorHAnsi"/>
          <w:color w:val="642A8F"/>
        </w:rPr>
        <w:t xml:space="preserve"> </w:t>
      </w:r>
      <w:r w:rsidR="00064B7B" w:rsidRPr="0015560B">
        <w:rPr>
          <w:rFonts w:cstheme="minorHAnsi"/>
        </w:rPr>
        <w:t>(a) Auto-covariance function for the null-hypothesis (</w:t>
      </w:r>
      <w:r w:rsidR="00064B7B" w:rsidRPr="0015560B">
        <w:rPr>
          <w:rStyle w:val="Emphasis"/>
          <w:rFonts w:eastAsiaTheme="majorEastAsia" w:cstheme="minorHAnsi"/>
          <w:color w:val="666666"/>
        </w:rPr>
        <w:t>H</w:t>
      </w:r>
      <w:r w:rsidR="00064B7B" w:rsidRPr="0015560B">
        <w:rPr>
          <w:rFonts w:cstheme="minorHAnsi"/>
          <w:sz w:val="19"/>
          <w:szCs w:val="19"/>
          <w:vertAlign w:val="subscript"/>
        </w:rPr>
        <w:t>0</w:t>
      </w:r>
      <w:r w:rsidR="00064B7B" w:rsidRPr="0015560B">
        <w:rPr>
          <w:rFonts w:cstheme="minorHAnsi"/>
        </w:rPr>
        <w:t>) estimated from patient data with known benign condition. (b) Auto-covariance function for the alternative-hypothesis (</w:t>
      </w:r>
      <w:r w:rsidR="00064B7B" w:rsidRPr="0015560B">
        <w:rPr>
          <w:rStyle w:val="Emphasis"/>
          <w:rFonts w:eastAsiaTheme="majorEastAsia" w:cstheme="minorHAnsi"/>
          <w:color w:val="666666"/>
        </w:rPr>
        <w:t>H</w:t>
      </w:r>
      <w:r w:rsidR="00064B7B" w:rsidRPr="0015560B">
        <w:rPr>
          <w:rFonts w:cstheme="minorHAnsi"/>
          <w:sz w:val="19"/>
          <w:szCs w:val="19"/>
          <w:vertAlign w:val="subscript"/>
        </w:rPr>
        <w:t>1</w:t>
      </w:r>
      <w:r w:rsidR="00064B7B" w:rsidRPr="0015560B">
        <w:rPr>
          <w:rFonts w:cstheme="minorHAnsi"/>
        </w:rPr>
        <w:t xml:space="preserve">) estimated from patient data with known malignant condition. In order to highlight their differences, (c) and (d) show the projection onto one of the left </w:t>
      </w:r>
      <w:proofErr w:type="gramStart"/>
      <w:r w:rsidR="00064B7B" w:rsidRPr="0015560B">
        <w:rPr>
          <w:rFonts w:cstheme="minorHAnsi"/>
        </w:rPr>
        <w:t>plane</w:t>
      </w:r>
      <w:proofErr w:type="gramEnd"/>
      <w:r w:rsidR="00064B7B" w:rsidRPr="0015560B">
        <w:rPr>
          <w:rFonts w:cstheme="minorHAnsi"/>
        </w:rPr>
        <w:t xml:space="preserve"> of the Auto-covariance function for the null-hypothesis and the alternative-hypothesis, respectively.</w:t>
      </w:r>
    </w:p>
    <w:p w14:paraId="476F4F4C" w14:textId="77777777" w:rsidR="00064B7B" w:rsidRPr="0015560B" w:rsidRDefault="00064B7B" w:rsidP="00B00156">
      <w:pPr>
        <w:pStyle w:val="Heading2"/>
        <w:rPr>
          <w:rFonts w:asciiTheme="minorHAnsi" w:hAnsiTheme="minorHAnsi" w:cstheme="minorHAnsi"/>
        </w:rPr>
      </w:pPr>
      <w:r w:rsidRPr="0015560B">
        <w:rPr>
          <w:rFonts w:asciiTheme="minorHAnsi" w:hAnsiTheme="minorHAnsi" w:cstheme="minorHAnsi"/>
        </w:rPr>
        <w:lastRenderedPageBreak/>
        <w:t xml:space="preserve">2.4. Mercer’s theorem and the </w:t>
      </w:r>
      <w:proofErr w:type="spellStart"/>
      <w:r w:rsidRPr="0015560B">
        <w:rPr>
          <w:rFonts w:asciiTheme="minorHAnsi" w:hAnsiTheme="minorHAnsi" w:cstheme="minorHAnsi"/>
        </w:rPr>
        <w:t>Karhunen-Loève</w:t>
      </w:r>
      <w:proofErr w:type="spellEnd"/>
      <w:r w:rsidRPr="0015560B">
        <w:rPr>
          <w:rFonts w:asciiTheme="minorHAnsi" w:hAnsiTheme="minorHAnsi" w:cstheme="minorHAnsi"/>
        </w:rPr>
        <w:t xml:space="preserve"> expansion of the thermal recovery curves</w:t>
      </w:r>
    </w:p>
    <w:p w14:paraId="1441F40C" w14:textId="77777777" w:rsidR="00064B7B" w:rsidRPr="0015560B" w:rsidRDefault="00064B7B" w:rsidP="00B00156">
      <w:pPr>
        <w:rPr>
          <w:rFonts w:cstheme="minorHAnsi"/>
        </w:rPr>
      </w:pPr>
      <w:r w:rsidRPr="0015560B">
        <w:rPr>
          <w:rFonts w:cstheme="minorHAnsi"/>
        </w:rPr>
        <w:t>According to Mercer’s theorem [</w:t>
      </w:r>
      <w:hyperlink r:id="rId63" w:anchor="r42" w:history="1">
        <w:r w:rsidRPr="0015560B">
          <w:rPr>
            <w:rStyle w:val="Hyperlink"/>
            <w:rFonts w:eastAsiaTheme="majorEastAsia" w:cstheme="minorHAnsi"/>
            <w:color w:val="642A8F"/>
          </w:rPr>
          <w:t>42</w:t>
        </w:r>
      </w:hyperlink>
      <w:r w:rsidRPr="0015560B">
        <w:rPr>
          <w:rFonts w:cstheme="minorHAnsi"/>
        </w:rPr>
        <w:t>], the </w:t>
      </w:r>
      <w:proofErr w:type="spellStart"/>
      <w:r w:rsidRPr="0015560B">
        <w:rPr>
          <w:rStyle w:val="Emphasis"/>
          <w:rFonts w:eastAsiaTheme="majorEastAsia" w:cstheme="minorHAnsi"/>
          <w:color w:val="000000"/>
        </w:rPr>
        <w:t>j</w:t>
      </w:r>
      <w:r w:rsidRPr="0015560B">
        <w:rPr>
          <w:rFonts w:cstheme="minorHAnsi"/>
        </w:rPr>
        <w:t>th</w:t>
      </w:r>
      <w:proofErr w:type="spellEnd"/>
      <w:r w:rsidRPr="0015560B">
        <w:rPr>
          <w:rFonts w:cstheme="minorHAnsi"/>
        </w:rPr>
        <w:t xml:space="preserve"> ACF (</w:t>
      </w:r>
      <w:r w:rsidRPr="0015560B">
        <w:rPr>
          <w:rStyle w:val="Emphasis"/>
          <w:rFonts w:eastAsiaTheme="majorEastAsia" w:cstheme="minorHAnsi"/>
          <w:color w:val="000000"/>
        </w:rPr>
        <w:t>j</w:t>
      </w:r>
      <w:r w:rsidRPr="0015560B">
        <w:rPr>
          <w:rFonts w:cstheme="minorHAnsi"/>
        </w:rPr>
        <w:t> = 0, 1) can then be expanded by the absolutely-convergent series</w:t>
      </w:r>
    </w:p>
    <w:p w14:paraId="3E2018EB" w14:textId="7C3DAC29" w:rsidR="00064B7B" w:rsidRPr="0015560B" w:rsidRDefault="003312DD" w:rsidP="00064B7B">
      <w:pPr>
        <w:shd w:val="clear" w:color="auto" w:fill="FFFFFF"/>
        <w:jc w:val="center"/>
        <w:textAlignment w:val="center"/>
        <w:rPr>
          <w:rFonts w:cstheme="minorHAnsi"/>
          <w:color w:val="000000"/>
        </w:rPr>
      </w:pPr>
      <m:oMath>
        <m:sSub>
          <m:sSubPr>
            <m:ctrlPr>
              <w:rPr>
                <w:rStyle w:val="mi"/>
                <w:rFonts w:ascii="Cambria Math" w:hAnsi="Cambria Math" w:cstheme="minorHAnsi"/>
                <w:color w:val="000000"/>
                <w:sz w:val="32"/>
                <w:szCs w:val="32"/>
                <w:bdr w:val="none" w:sz="0" w:space="0" w:color="auto" w:frame="1"/>
              </w:rPr>
            </m:ctrlPr>
          </m:sSubPr>
          <m:e>
            <m:r>
              <m:rPr>
                <m:sty m:val="p"/>
              </m:rPr>
              <w:rPr>
                <w:rStyle w:val="mi"/>
                <w:rFonts w:ascii="Cambria Math" w:hAnsi="Cambria Math" w:cstheme="minorHAnsi"/>
                <w:color w:val="000000"/>
                <w:sz w:val="32"/>
                <w:szCs w:val="32"/>
                <w:bdr w:val="none" w:sz="0" w:space="0" w:color="auto" w:frame="1"/>
              </w:rPr>
              <m:t>C</m:t>
            </m:r>
          </m:e>
          <m:sub>
            <m:r>
              <w:rPr>
                <w:rStyle w:val="mi"/>
                <w:rFonts w:ascii="Cambria Math" w:hAnsi="Cambria Math" w:cstheme="minorHAnsi"/>
                <w:color w:val="000000"/>
                <w:sz w:val="32"/>
                <w:szCs w:val="32"/>
                <w:bdr w:val="none" w:sz="0" w:space="0" w:color="auto" w:frame="1"/>
              </w:rPr>
              <m:t>j</m:t>
            </m:r>
          </m:sub>
        </m:sSub>
        <m:r>
          <w:rPr>
            <w:rStyle w:val="mi"/>
            <w:rFonts w:ascii="Cambria Math" w:hAnsi="Cambria Math" w:cstheme="minorHAnsi"/>
            <w:color w:val="000000"/>
            <w:sz w:val="32"/>
            <w:szCs w:val="32"/>
            <w:bdr w:val="none" w:sz="0" w:space="0" w:color="auto" w:frame="1"/>
          </w:rPr>
          <m:t>(t,u)=</m:t>
        </m:r>
        <m:nary>
          <m:naryPr>
            <m:chr m:val="∑"/>
            <m:limLoc m:val="undOvr"/>
            <m:grow m:val="1"/>
            <m:ctrlPr>
              <w:rPr>
                <w:rStyle w:val="mi"/>
                <w:rFonts w:ascii="Cambria Math" w:hAnsi="Cambria Math" w:cstheme="minorHAnsi"/>
                <w:color w:val="000000"/>
                <w:sz w:val="32"/>
                <w:szCs w:val="32"/>
                <w:bdr w:val="none" w:sz="0" w:space="0" w:color="auto" w:frame="1"/>
              </w:rPr>
            </m:ctrlPr>
          </m:naryPr>
          <m:sub>
            <m:r>
              <w:rPr>
                <w:rStyle w:val="mi"/>
                <w:rFonts w:ascii="Cambria Math" w:hAnsi="Cambria Math" w:cstheme="minorHAnsi"/>
                <w:color w:val="000000"/>
                <w:sz w:val="32"/>
                <w:szCs w:val="32"/>
                <w:bdr w:val="none" w:sz="0" w:space="0" w:color="auto" w:frame="1"/>
              </w:rPr>
              <m:t>k=1</m:t>
            </m:r>
          </m:sub>
          <m:sup>
            <m:r>
              <w:rPr>
                <w:rStyle w:val="mi"/>
                <w:rFonts w:ascii="Cambria Math" w:hAnsi="Cambria Math" w:cstheme="minorHAnsi"/>
                <w:color w:val="000000"/>
                <w:sz w:val="32"/>
                <w:szCs w:val="32"/>
                <w:bdr w:val="none" w:sz="0" w:space="0" w:color="auto" w:frame="1"/>
              </w:rPr>
              <m:t>∞</m:t>
            </m:r>
          </m:sup>
          <m:e>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λ</m:t>
                </m:r>
              </m:e>
              <m:sub>
                <m:r>
                  <w:rPr>
                    <w:rStyle w:val="mi"/>
                    <w:rFonts w:ascii="Cambria Math" w:hAnsi="Cambria Math" w:cstheme="minorHAnsi"/>
                    <w:color w:val="000000"/>
                    <w:sz w:val="32"/>
                    <w:szCs w:val="32"/>
                    <w:bdr w:val="none" w:sz="0" w:space="0" w:color="auto" w:frame="1"/>
                  </w:rPr>
                  <m:t>j,k</m:t>
                </m:r>
              </m:sub>
            </m:sSub>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ϕ</m:t>
                </m:r>
              </m:e>
              <m:sub>
                <m:r>
                  <w:rPr>
                    <w:rStyle w:val="mi"/>
                    <w:rFonts w:ascii="Cambria Math" w:hAnsi="Cambria Math" w:cstheme="minorHAnsi"/>
                    <w:color w:val="000000"/>
                    <w:sz w:val="32"/>
                    <w:szCs w:val="32"/>
                    <w:bdr w:val="none" w:sz="0" w:space="0" w:color="auto" w:frame="1"/>
                  </w:rPr>
                  <m:t>j,k</m:t>
                </m:r>
              </m:sub>
            </m:sSub>
            <m:r>
              <w:rPr>
                <w:rStyle w:val="mi"/>
                <w:rFonts w:ascii="Cambria Math" w:hAnsi="Cambria Math" w:cstheme="minorHAnsi"/>
                <w:color w:val="000000"/>
                <w:sz w:val="32"/>
                <w:szCs w:val="32"/>
                <w:bdr w:val="none" w:sz="0" w:space="0" w:color="auto" w:frame="1"/>
              </w:rPr>
              <m:t>(t)</m:t>
            </m:r>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ϕ</m:t>
                </m:r>
              </m:e>
              <m:sub>
                <m:r>
                  <w:rPr>
                    <w:rStyle w:val="mi"/>
                    <w:rFonts w:ascii="Cambria Math" w:hAnsi="Cambria Math" w:cstheme="minorHAnsi"/>
                    <w:color w:val="000000"/>
                    <w:sz w:val="32"/>
                    <w:szCs w:val="32"/>
                    <w:bdr w:val="none" w:sz="0" w:space="0" w:color="auto" w:frame="1"/>
                  </w:rPr>
                  <m:t>j,k</m:t>
                </m:r>
              </m:sub>
            </m:sSub>
            <m:r>
              <w:rPr>
                <w:rStyle w:val="mi"/>
                <w:rFonts w:ascii="Cambria Math" w:hAnsi="Cambria Math" w:cstheme="minorHAnsi"/>
                <w:color w:val="000000"/>
                <w:sz w:val="32"/>
                <w:szCs w:val="32"/>
                <w:bdr w:val="none" w:sz="0" w:space="0" w:color="auto" w:frame="1"/>
              </w:rPr>
              <m:t>(u),(t,u)∈</m:t>
            </m:r>
            <m:sSup>
              <m:sSupPr>
                <m:ctrlPr>
                  <w:rPr>
                    <w:rStyle w:val="mi"/>
                    <w:rFonts w:ascii="Cambria Math" w:hAnsi="Cambria Math" w:cstheme="minorHAnsi"/>
                    <w:color w:val="000000"/>
                    <w:sz w:val="32"/>
                    <w:szCs w:val="32"/>
                    <w:bdr w:val="none" w:sz="0" w:space="0" w:color="auto" w:frame="1"/>
                  </w:rPr>
                </m:ctrlPr>
              </m:sSupPr>
              <m:e>
                <m:r>
                  <w:rPr>
                    <w:rStyle w:val="mi"/>
                    <w:rFonts w:ascii="Cambria Math" w:hAnsi="Cambria Math" w:cstheme="minorHAnsi"/>
                    <w:color w:val="000000"/>
                    <w:sz w:val="32"/>
                    <w:szCs w:val="32"/>
                    <w:bdr w:val="none" w:sz="0" w:space="0" w:color="auto" w:frame="1"/>
                  </w:rPr>
                  <m:t>[0,T]</m:t>
                </m:r>
              </m:e>
              <m:sup>
                <m:r>
                  <w:rPr>
                    <w:rStyle w:val="mi"/>
                    <w:rFonts w:ascii="Cambria Math" w:hAnsi="Cambria Math" w:cstheme="minorHAnsi"/>
                    <w:color w:val="000000"/>
                    <w:sz w:val="32"/>
                    <w:szCs w:val="32"/>
                    <w:bdr w:val="none" w:sz="0" w:space="0" w:color="auto" w:frame="1"/>
                  </w:rPr>
                  <m:t>2</m:t>
                </m:r>
              </m:sup>
            </m:sSup>
            <m:r>
              <w:rPr>
                <w:rStyle w:val="mi"/>
                <w:rFonts w:ascii="Cambria Math" w:hAnsi="Cambria Math" w:cstheme="minorHAnsi"/>
                <w:color w:val="000000"/>
                <w:sz w:val="32"/>
                <w:szCs w:val="32"/>
                <w:bdr w:val="none" w:sz="0" w:space="0" w:color="auto" w:frame="1"/>
              </w:rPr>
              <m:t>,</m:t>
            </m:r>
          </m:e>
        </m:nary>
      </m:oMath>
      <w:r w:rsidR="00BF415B" w:rsidRPr="0015560B">
        <w:rPr>
          <w:rStyle w:val="mi"/>
          <w:rFonts w:cstheme="minorHAnsi"/>
          <w:color w:val="000000"/>
          <w:sz w:val="32"/>
          <w:szCs w:val="32"/>
          <w:bdr w:val="none" w:sz="0" w:space="0" w:color="auto" w:frame="1"/>
        </w:rPr>
        <w:t xml:space="preserve"> </w:t>
      </w:r>
      <w:r w:rsidR="00064B7B" w:rsidRPr="0015560B">
        <w:rPr>
          <w:rFonts w:cstheme="minorHAnsi"/>
          <w:color w:val="000000"/>
        </w:rPr>
        <w:t>(7)</w:t>
      </w:r>
    </w:p>
    <w:p w14:paraId="7068CF94" w14:textId="6E12F3E9" w:rsidR="00064B7B" w:rsidRPr="0015560B" w:rsidRDefault="00064B7B" w:rsidP="00B00156">
      <w:pPr>
        <w:rPr>
          <w:rFonts w:cstheme="minorHAnsi"/>
        </w:rPr>
      </w:pPr>
      <w:r w:rsidRPr="0015560B">
        <w:rPr>
          <w:rFonts w:cstheme="minorHAnsi"/>
        </w:rPr>
        <w:t>where </w:t>
      </w:r>
      <m:oMath>
        <m:sSubSup>
          <m:sSubSupPr>
            <m:ctrlPr>
              <w:rPr>
                <w:rStyle w:val="mo"/>
                <w:rFonts w:ascii="Cambria Math" w:hAnsi="Cambria Math" w:cstheme="minorHAnsi"/>
                <w:color w:val="000000"/>
                <w:sz w:val="23"/>
                <w:szCs w:val="23"/>
                <w:bdr w:val="none" w:sz="0" w:space="0" w:color="auto" w:frame="1"/>
              </w:rPr>
            </m:ctrlPr>
          </m:sSubSupPr>
          <m:e>
            <m:r>
              <w:rPr>
                <w:rStyle w:val="mo"/>
                <w:rFonts w:ascii="Cambria Math" w:hAnsi="Cambria Math" w:cstheme="minorHAnsi"/>
                <w:color w:val="000000"/>
                <w:sz w:val="23"/>
                <w:szCs w:val="23"/>
                <w:bdr w:val="none" w:sz="0" w:space="0" w:color="auto" w:frame="1"/>
              </w:rPr>
              <m:t>{</m:t>
            </m:r>
            <m:sSub>
              <m:sSubPr>
                <m:ctrlPr>
                  <w:rPr>
                    <w:rStyle w:val="mo"/>
                    <w:rFonts w:ascii="Cambria Math" w:hAnsi="Cambria Math" w:cstheme="minorHAnsi"/>
                    <w:color w:val="000000"/>
                    <w:sz w:val="23"/>
                    <w:szCs w:val="23"/>
                    <w:bdr w:val="none" w:sz="0" w:space="0" w:color="auto" w:frame="1"/>
                  </w:rPr>
                </m:ctrlPr>
              </m:sSubPr>
              <m:e>
                <m:r>
                  <w:rPr>
                    <w:rStyle w:val="mo"/>
                    <w:rFonts w:ascii="Cambria Math" w:hAnsi="Cambria Math" w:cstheme="minorHAnsi"/>
                    <w:color w:val="000000"/>
                    <w:sz w:val="23"/>
                    <w:szCs w:val="23"/>
                    <w:bdr w:val="none" w:sz="0" w:space="0" w:color="auto" w:frame="1"/>
                  </w:rPr>
                  <m:t>λ</m:t>
                </m:r>
              </m:e>
              <m:sub>
                <m:r>
                  <w:rPr>
                    <w:rStyle w:val="mo"/>
                    <w:rFonts w:ascii="Cambria Math" w:hAnsi="Cambria Math" w:cstheme="minorHAnsi"/>
                    <w:color w:val="000000"/>
                    <w:sz w:val="23"/>
                    <w:szCs w:val="23"/>
                    <w:bdr w:val="none" w:sz="0" w:space="0" w:color="auto" w:frame="1"/>
                  </w:rPr>
                  <m:t>j,k</m:t>
                </m:r>
              </m:sub>
            </m:sSub>
            <m:r>
              <w:rPr>
                <w:rStyle w:val="mo"/>
                <w:rFonts w:ascii="Cambria Math" w:hAnsi="Cambria Math" w:cstheme="minorHAnsi"/>
                <w:color w:val="000000"/>
                <w:sz w:val="23"/>
                <w:szCs w:val="23"/>
                <w:bdr w:val="none" w:sz="0" w:space="0" w:color="auto" w:frame="1"/>
              </w:rPr>
              <m:t>}</m:t>
            </m:r>
          </m:e>
          <m:sub>
            <m:r>
              <w:rPr>
                <w:rStyle w:val="mo"/>
                <w:rFonts w:ascii="Cambria Math" w:hAnsi="Cambria Math" w:cstheme="minorHAnsi"/>
                <w:color w:val="000000"/>
                <w:sz w:val="23"/>
                <w:szCs w:val="23"/>
                <w:bdr w:val="none" w:sz="0" w:space="0" w:color="auto" w:frame="1"/>
              </w:rPr>
              <m:t>k=1</m:t>
            </m:r>
          </m:sub>
          <m:sup>
            <m:r>
              <w:rPr>
                <w:rStyle w:val="mo"/>
                <w:rFonts w:ascii="Cambria Math" w:hAnsi="Cambria Math" w:cstheme="minorHAnsi"/>
                <w:color w:val="000000"/>
                <w:sz w:val="23"/>
                <w:szCs w:val="23"/>
                <w:bdr w:val="none" w:sz="0" w:space="0" w:color="auto" w:frame="1"/>
              </w:rPr>
              <m:t>∞</m:t>
            </m:r>
          </m:sup>
        </m:sSubSup>
      </m:oMath>
      <w:r w:rsidRPr="0015560B">
        <w:rPr>
          <w:rFonts w:cstheme="minorHAnsi"/>
        </w:rPr>
        <w:t> and </w:t>
      </w:r>
      <m:oMath>
        <m:sSubSup>
          <m:sSubSupPr>
            <m:ctrlPr>
              <w:rPr>
                <w:rStyle w:val="mo"/>
                <w:rFonts w:ascii="Cambria Math" w:hAnsi="Cambria Math" w:cstheme="minorHAnsi"/>
                <w:color w:val="000000"/>
                <w:sz w:val="23"/>
                <w:szCs w:val="23"/>
                <w:bdr w:val="none" w:sz="0" w:space="0" w:color="auto" w:frame="1"/>
              </w:rPr>
            </m:ctrlPr>
          </m:sSubSupPr>
          <m:e>
            <m:r>
              <w:rPr>
                <w:rStyle w:val="mo"/>
                <w:rFonts w:ascii="Cambria Math" w:hAnsi="Cambria Math" w:cstheme="minorHAnsi"/>
                <w:color w:val="000000"/>
                <w:sz w:val="23"/>
                <w:szCs w:val="23"/>
                <w:bdr w:val="none" w:sz="0" w:space="0" w:color="auto" w:frame="1"/>
              </w:rPr>
              <m:t>{</m:t>
            </m:r>
            <m:sSub>
              <m:sSubPr>
                <m:ctrlPr>
                  <w:rPr>
                    <w:rStyle w:val="mo"/>
                    <w:rFonts w:ascii="Cambria Math" w:hAnsi="Cambria Math" w:cstheme="minorHAnsi"/>
                    <w:color w:val="000000"/>
                    <w:sz w:val="23"/>
                    <w:szCs w:val="23"/>
                    <w:bdr w:val="none" w:sz="0" w:space="0" w:color="auto" w:frame="1"/>
                  </w:rPr>
                </m:ctrlPr>
              </m:sSubPr>
              <m:e>
                <m:r>
                  <w:rPr>
                    <w:rStyle w:val="mo"/>
                    <w:rFonts w:ascii="Cambria Math" w:hAnsi="Cambria Math" w:cstheme="minorHAnsi"/>
                    <w:color w:val="000000"/>
                    <w:sz w:val="23"/>
                    <w:szCs w:val="23"/>
                    <w:bdr w:val="none" w:sz="0" w:space="0" w:color="auto" w:frame="1"/>
                  </w:rPr>
                  <m:t>ϕ</m:t>
                </m:r>
              </m:e>
              <m:sub>
                <m:r>
                  <w:rPr>
                    <w:rStyle w:val="mo"/>
                    <w:rFonts w:ascii="Cambria Math" w:hAnsi="Cambria Math" w:cstheme="minorHAnsi"/>
                    <w:color w:val="000000"/>
                    <w:sz w:val="23"/>
                    <w:szCs w:val="23"/>
                    <w:bdr w:val="none" w:sz="0" w:space="0" w:color="auto" w:frame="1"/>
                  </w:rPr>
                  <m:t>j,k</m:t>
                </m:r>
              </m:sub>
            </m:sSub>
            <m:r>
              <w:rPr>
                <w:rStyle w:val="mo"/>
                <w:rFonts w:ascii="Cambria Math" w:hAnsi="Cambria Math" w:cstheme="minorHAnsi"/>
                <w:color w:val="000000"/>
                <w:sz w:val="23"/>
                <w:szCs w:val="23"/>
                <w:bdr w:val="none" w:sz="0" w:space="0" w:color="auto" w:frame="1"/>
              </w:rPr>
              <m:t>}</m:t>
            </m:r>
          </m:e>
          <m:sub>
            <m:r>
              <w:rPr>
                <w:rStyle w:val="mo"/>
                <w:rFonts w:ascii="Cambria Math" w:hAnsi="Cambria Math" w:cstheme="minorHAnsi"/>
                <w:color w:val="000000"/>
                <w:sz w:val="23"/>
                <w:szCs w:val="23"/>
                <w:bdr w:val="none" w:sz="0" w:space="0" w:color="auto" w:frame="1"/>
              </w:rPr>
              <m:t>k=1</m:t>
            </m:r>
          </m:sub>
          <m:sup>
            <m:r>
              <w:rPr>
                <w:rStyle w:val="mo"/>
                <w:rFonts w:ascii="Cambria Math" w:hAnsi="Cambria Math" w:cstheme="minorHAnsi"/>
                <w:color w:val="000000"/>
                <w:sz w:val="23"/>
                <w:szCs w:val="23"/>
                <w:bdr w:val="none" w:sz="0" w:space="0" w:color="auto" w:frame="1"/>
              </w:rPr>
              <m:t>∞</m:t>
            </m:r>
          </m:sup>
        </m:sSubSup>
      </m:oMath>
      <w:r w:rsidRPr="0015560B">
        <w:rPr>
          <w:rFonts w:cstheme="minorHAnsi"/>
        </w:rPr>
        <w:t> are the eigenvalues and the corresponding orthonormal eigenfunctions of the </w:t>
      </w:r>
      <w:proofErr w:type="spellStart"/>
      <w:r w:rsidRPr="0015560B">
        <w:rPr>
          <w:rStyle w:val="Emphasis"/>
          <w:rFonts w:eastAsiaTheme="majorEastAsia" w:cstheme="minorHAnsi"/>
          <w:color w:val="000000"/>
        </w:rPr>
        <w:t>j</w:t>
      </w:r>
      <w:r w:rsidRPr="0015560B">
        <w:rPr>
          <w:rFonts w:cstheme="minorHAnsi"/>
        </w:rPr>
        <w:t>th</w:t>
      </w:r>
      <w:proofErr w:type="spellEnd"/>
      <w:r w:rsidRPr="0015560B">
        <w:rPr>
          <w:rFonts w:cstheme="minorHAnsi"/>
        </w:rPr>
        <w:t xml:space="preserve"> ACF, </w:t>
      </w:r>
      <w:proofErr w:type="spellStart"/>
      <w:r w:rsidRPr="0015560B">
        <w:rPr>
          <w:rFonts w:cstheme="minorHAnsi"/>
        </w:rPr>
        <w:t>C</w:t>
      </w:r>
      <w:r w:rsidRPr="0015560B">
        <w:rPr>
          <w:rStyle w:val="Emphasis"/>
          <w:rFonts w:eastAsiaTheme="majorEastAsia" w:cstheme="minorHAnsi"/>
          <w:color w:val="000000"/>
          <w:sz w:val="20"/>
          <w:szCs w:val="20"/>
          <w:vertAlign w:val="subscript"/>
        </w:rPr>
        <w:t>j</w:t>
      </w:r>
      <w:proofErr w:type="spellEnd"/>
      <w:r w:rsidRPr="0015560B">
        <w:rPr>
          <w:rFonts w:cstheme="minorHAnsi"/>
        </w:rPr>
        <w:t> (</w:t>
      </w:r>
      <w:proofErr w:type="gramStart"/>
      <w:r w:rsidRPr="0015560B">
        <w:rPr>
          <w:rFonts w:cstheme="minorHAnsi"/>
        </w:rPr>
        <w:t>·,·</w:t>
      </w:r>
      <w:proofErr w:type="gramEnd"/>
      <w:r w:rsidRPr="0015560B">
        <w:rPr>
          <w:rFonts w:cstheme="minorHAnsi"/>
        </w:rPr>
        <w:t>). The eigenvalues and eigenfunctions are the solutions of the integral equation</w:t>
      </w:r>
    </w:p>
    <w:p w14:paraId="3F528F0E" w14:textId="1168DC7F" w:rsidR="00064B7B" w:rsidRPr="0015560B" w:rsidRDefault="003312DD" w:rsidP="00064B7B">
      <w:pPr>
        <w:shd w:val="clear" w:color="auto" w:fill="FFFFFF"/>
        <w:jc w:val="center"/>
        <w:textAlignment w:val="center"/>
        <w:rPr>
          <w:rFonts w:cstheme="minorHAnsi"/>
          <w:color w:val="000000"/>
        </w:rPr>
      </w:pPr>
      <m:oMath>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λ</m:t>
            </m:r>
          </m:e>
          <m:sub>
            <m:r>
              <w:rPr>
                <w:rStyle w:val="mi"/>
                <w:rFonts w:ascii="Cambria Math" w:hAnsi="Cambria Math" w:cstheme="minorHAnsi"/>
                <w:color w:val="000000"/>
                <w:sz w:val="32"/>
                <w:szCs w:val="32"/>
                <w:bdr w:val="none" w:sz="0" w:space="0" w:color="auto" w:frame="1"/>
              </w:rPr>
              <m:t>j,k</m:t>
            </m:r>
          </m:sub>
        </m:sSub>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ϕ</m:t>
            </m:r>
          </m:e>
          <m:sub>
            <m:r>
              <w:rPr>
                <w:rStyle w:val="mi"/>
                <w:rFonts w:ascii="Cambria Math" w:hAnsi="Cambria Math" w:cstheme="minorHAnsi"/>
                <w:color w:val="000000"/>
                <w:sz w:val="32"/>
                <w:szCs w:val="32"/>
                <w:bdr w:val="none" w:sz="0" w:space="0" w:color="auto" w:frame="1"/>
              </w:rPr>
              <m:t>j,k</m:t>
            </m:r>
          </m:sub>
        </m:sSub>
        <m:r>
          <w:rPr>
            <w:rStyle w:val="mi"/>
            <w:rFonts w:ascii="Cambria Math" w:hAnsi="Cambria Math" w:cstheme="minorHAnsi"/>
            <w:color w:val="000000"/>
            <w:sz w:val="32"/>
            <w:szCs w:val="32"/>
            <w:bdr w:val="none" w:sz="0" w:space="0" w:color="auto" w:frame="1"/>
          </w:rPr>
          <m:t>(t)=</m:t>
        </m:r>
        <m:nary>
          <m:naryPr>
            <m:limLoc m:val="subSup"/>
            <m:grow m:val="1"/>
            <m:ctrlPr>
              <w:rPr>
                <w:rStyle w:val="mi"/>
                <w:rFonts w:ascii="Cambria Math" w:hAnsi="Cambria Math" w:cstheme="minorHAnsi"/>
                <w:color w:val="000000"/>
                <w:sz w:val="32"/>
                <w:szCs w:val="32"/>
                <w:bdr w:val="none" w:sz="0" w:space="0" w:color="auto" w:frame="1"/>
              </w:rPr>
            </m:ctrlPr>
          </m:naryPr>
          <m:sub>
            <m:r>
              <w:rPr>
                <w:rStyle w:val="mi"/>
                <w:rFonts w:ascii="Cambria Math" w:hAnsi="Cambria Math" w:cstheme="minorHAnsi"/>
                <w:color w:val="000000"/>
                <w:sz w:val="32"/>
                <w:szCs w:val="32"/>
                <w:bdr w:val="none" w:sz="0" w:space="0" w:color="auto" w:frame="1"/>
              </w:rPr>
              <m:t>0</m:t>
            </m:r>
          </m:sub>
          <m:sup>
            <m:r>
              <w:rPr>
                <w:rStyle w:val="mi"/>
                <w:rFonts w:ascii="Cambria Math" w:hAnsi="Cambria Math" w:cstheme="minorHAnsi"/>
                <w:color w:val="000000"/>
                <w:sz w:val="32"/>
                <w:szCs w:val="32"/>
                <w:bdr w:val="none" w:sz="0" w:space="0" w:color="auto" w:frame="1"/>
              </w:rPr>
              <m:t>T</m:t>
            </m:r>
          </m:sup>
          <m:e>
            <m:sSub>
              <m:sSubPr>
                <m:ctrlPr>
                  <w:rPr>
                    <w:rStyle w:val="mi"/>
                    <w:rFonts w:ascii="Cambria Math" w:hAnsi="Cambria Math" w:cstheme="minorHAnsi"/>
                    <w:color w:val="000000"/>
                    <w:sz w:val="32"/>
                    <w:szCs w:val="32"/>
                    <w:bdr w:val="none" w:sz="0" w:space="0" w:color="auto" w:frame="1"/>
                  </w:rPr>
                </m:ctrlPr>
              </m:sSubPr>
              <m:e>
                <m:r>
                  <m:rPr>
                    <m:sty m:val="p"/>
                  </m:rPr>
                  <w:rPr>
                    <w:rStyle w:val="mi"/>
                    <w:rFonts w:ascii="Cambria Math" w:hAnsi="Cambria Math" w:cstheme="minorHAnsi"/>
                    <w:color w:val="000000"/>
                    <w:sz w:val="32"/>
                    <w:szCs w:val="32"/>
                    <w:bdr w:val="none" w:sz="0" w:space="0" w:color="auto" w:frame="1"/>
                  </w:rPr>
                  <m:t>C</m:t>
                </m:r>
              </m:e>
              <m:sub>
                <m:r>
                  <w:rPr>
                    <w:rStyle w:val="mi"/>
                    <w:rFonts w:ascii="Cambria Math" w:hAnsi="Cambria Math" w:cstheme="minorHAnsi"/>
                    <w:color w:val="000000"/>
                    <w:sz w:val="32"/>
                    <w:szCs w:val="32"/>
                    <w:bdr w:val="none" w:sz="0" w:space="0" w:color="auto" w:frame="1"/>
                  </w:rPr>
                  <m:t>j</m:t>
                </m:r>
              </m:sub>
            </m:sSub>
            <m:r>
              <w:rPr>
                <w:rStyle w:val="mi"/>
                <w:rFonts w:ascii="Cambria Math" w:hAnsi="Cambria Math" w:cstheme="minorHAnsi"/>
                <w:color w:val="000000"/>
                <w:sz w:val="32"/>
                <w:szCs w:val="32"/>
                <w:bdr w:val="none" w:sz="0" w:space="0" w:color="auto" w:frame="1"/>
              </w:rPr>
              <m:t>(t,u)</m:t>
            </m:r>
          </m:e>
        </m:nary>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ϕ</m:t>
            </m:r>
          </m:e>
          <m:sub>
            <m:r>
              <w:rPr>
                <w:rStyle w:val="mi"/>
                <w:rFonts w:ascii="Cambria Math" w:hAnsi="Cambria Math" w:cstheme="minorHAnsi"/>
                <w:color w:val="000000"/>
                <w:sz w:val="32"/>
                <w:szCs w:val="32"/>
                <w:bdr w:val="none" w:sz="0" w:space="0" w:color="auto" w:frame="1"/>
              </w:rPr>
              <m:t>j,k</m:t>
            </m:r>
          </m:sub>
        </m:sSub>
        <m:r>
          <w:rPr>
            <w:rStyle w:val="mi"/>
            <w:rFonts w:ascii="Cambria Math" w:hAnsi="Cambria Math" w:cstheme="minorHAnsi"/>
            <w:color w:val="000000"/>
            <w:sz w:val="32"/>
            <w:szCs w:val="32"/>
            <w:bdr w:val="none" w:sz="0" w:space="0" w:color="auto" w:frame="1"/>
          </w:rPr>
          <m:t>(u)du,t∈[0,T],</m:t>
        </m:r>
      </m:oMath>
      <w:r w:rsidR="00530473" w:rsidRPr="0015560B">
        <w:rPr>
          <w:rStyle w:val="mi"/>
          <w:rFonts w:cstheme="minorHAnsi"/>
          <w:color w:val="000000"/>
          <w:sz w:val="32"/>
          <w:szCs w:val="32"/>
          <w:bdr w:val="none" w:sz="0" w:space="0" w:color="auto" w:frame="1"/>
        </w:rPr>
        <w:t xml:space="preserve"> </w:t>
      </w:r>
      <w:r w:rsidR="00064B7B" w:rsidRPr="0015560B">
        <w:rPr>
          <w:rFonts w:cstheme="minorHAnsi"/>
          <w:color w:val="000000"/>
        </w:rPr>
        <w:t>(8)</w:t>
      </w:r>
    </w:p>
    <w:p w14:paraId="5D46DAD6" w14:textId="3B930DD3" w:rsidR="00064B7B" w:rsidRPr="0015560B" w:rsidRDefault="00064B7B" w:rsidP="00B00156">
      <w:pPr>
        <w:rPr>
          <w:rFonts w:cstheme="minorHAnsi"/>
        </w:rPr>
      </w:pPr>
      <w:r w:rsidRPr="0015560B">
        <w:rPr>
          <w:rFonts w:cstheme="minorHAnsi"/>
        </w:rPr>
        <w:t>with </w:t>
      </w:r>
      <m:oMath>
        <m:nary>
          <m:naryPr>
            <m:limLoc m:val="subSup"/>
            <m:grow m:val="1"/>
            <m:ctrlPr>
              <w:rPr>
                <w:rStyle w:val="mo"/>
                <w:rFonts w:ascii="Cambria Math" w:hAnsi="Cambria Math" w:cstheme="minorHAnsi"/>
                <w:color w:val="000000"/>
                <w:sz w:val="23"/>
                <w:szCs w:val="23"/>
                <w:bdr w:val="none" w:sz="0" w:space="0" w:color="auto" w:frame="1"/>
              </w:rPr>
            </m:ctrlPr>
          </m:naryPr>
          <m:sub>
            <m:r>
              <w:rPr>
                <w:rStyle w:val="mo"/>
                <w:rFonts w:ascii="Cambria Math" w:hAnsi="Cambria Math" w:cstheme="minorHAnsi"/>
                <w:color w:val="000000"/>
                <w:sz w:val="23"/>
                <w:szCs w:val="23"/>
                <w:bdr w:val="none" w:sz="0" w:space="0" w:color="auto" w:frame="1"/>
              </w:rPr>
              <m:t>0</m:t>
            </m:r>
          </m:sub>
          <m:sup>
            <m:r>
              <w:rPr>
                <w:rStyle w:val="mo"/>
                <w:rFonts w:ascii="Cambria Math" w:hAnsi="Cambria Math" w:cstheme="minorHAnsi"/>
                <w:color w:val="000000"/>
                <w:sz w:val="23"/>
                <w:szCs w:val="23"/>
                <w:bdr w:val="none" w:sz="0" w:space="0" w:color="auto" w:frame="1"/>
              </w:rPr>
              <m:t>T</m:t>
            </m:r>
          </m:sup>
          <m:e>
            <m:sSub>
              <m:sSubPr>
                <m:ctrlPr>
                  <w:rPr>
                    <w:rStyle w:val="mo"/>
                    <w:rFonts w:ascii="Cambria Math" w:hAnsi="Cambria Math" w:cstheme="minorHAnsi"/>
                    <w:color w:val="000000"/>
                    <w:sz w:val="23"/>
                    <w:szCs w:val="23"/>
                    <w:bdr w:val="none" w:sz="0" w:space="0" w:color="auto" w:frame="1"/>
                  </w:rPr>
                </m:ctrlPr>
              </m:sSubPr>
              <m:e>
                <m:r>
                  <w:rPr>
                    <w:rStyle w:val="mo"/>
                    <w:rFonts w:ascii="Cambria Math" w:hAnsi="Cambria Math" w:cstheme="minorHAnsi"/>
                    <w:color w:val="000000"/>
                    <w:sz w:val="23"/>
                    <w:szCs w:val="23"/>
                    <w:bdr w:val="none" w:sz="0" w:space="0" w:color="auto" w:frame="1"/>
                  </w:rPr>
                  <m:t>ϕ</m:t>
                </m:r>
              </m:e>
              <m:sub>
                <m:r>
                  <w:rPr>
                    <w:rStyle w:val="mo"/>
                    <w:rFonts w:ascii="Cambria Math" w:hAnsi="Cambria Math" w:cstheme="minorHAnsi"/>
                    <w:color w:val="000000"/>
                    <w:sz w:val="23"/>
                    <w:szCs w:val="23"/>
                    <w:bdr w:val="none" w:sz="0" w:space="0" w:color="auto" w:frame="1"/>
                  </w:rPr>
                  <m:t>j,k</m:t>
                </m:r>
              </m:sub>
            </m:sSub>
            <m:r>
              <w:rPr>
                <w:rStyle w:val="mo"/>
                <w:rFonts w:ascii="Cambria Math" w:hAnsi="Cambria Math" w:cstheme="minorHAnsi"/>
                <w:color w:val="000000"/>
                <w:sz w:val="23"/>
                <w:szCs w:val="23"/>
                <w:bdr w:val="none" w:sz="0" w:space="0" w:color="auto" w:frame="1"/>
              </w:rPr>
              <m:t>(t)</m:t>
            </m:r>
            <m:sSub>
              <m:sSubPr>
                <m:ctrlPr>
                  <w:rPr>
                    <w:rStyle w:val="mo"/>
                    <w:rFonts w:ascii="Cambria Math" w:hAnsi="Cambria Math" w:cstheme="minorHAnsi"/>
                    <w:color w:val="000000"/>
                    <w:sz w:val="23"/>
                    <w:szCs w:val="23"/>
                    <w:bdr w:val="none" w:sz="0" w:space="0" w:color="auto" w:frame="1"/>
                  </w:rPr>
                </m:ctrlPr>
              </m:sSubPr>
              <m:e>
                <m:r>
                  <w:rPr>
                    <w:rStyle w:val="mo"/>
                    <w:rFonts w:ascii="Cambria Math" w:hAnsi="Cambria Math" w:cstheme="minorHAnsi"/>
                    <w:color w:val="000000"/>
                    <w:sz w:val="23"/>
                    <w:szCs w:val="23"/>
                    <w:bdr w:val="none" w:sz="0" w:space="0" w:color="auto" w:frame="1"/>
                  </w:rPr>
                  <m:t>ϕ</m:t>
                </m:r>
              </m:e>
              <m:sub>
                <m:r>
                  <w:rPr>
                    <w:rStyle w:val="mo"/>
                    <w:rFonts w:ascii="Cambria Math" w:hAnsi="Cambria Math" w:cstheme="minorHAnsi"/>
                    <w:color w:val="000000"/>
                    <w:sz w:val="23"/>
                    <w:szCs w:val="23"/>
                    <w:bdr w:val="none" w:sz="0" w:space="0" w:color="auto" w:frame="1"/>
                  </w:rPr>
                  <m:t>j</m:t>
                </m:r>
                <m:r>
                  <m:rPr>
                    <m:scr m:val="script"/>
                  </m:rPr>
                  <w:rPr>
                    <w:rStyle w:val="mo"/>
                    <w:rFonts w:ascii="Cambria Math" w:hAnsi="Cambria Math" w:cstheme="minorHAnsi"/>
                    <w:color w:val="000000"/>
                    <w:sz w:val="23"/>
                    <w:szCs w:val="23"/>
                    <w:bdr w:val="none" w:sz="0" w:space="0" w:color="auto" w:frame="1"/>
                  </w:rPr>
                  <m:t>,l</m:t>
                </m:r>
              </m:sub>
            </m:sSub>
          </m:e>
        </m:nary>
        <m:r>
          <w:rPr>
            <w:rStyle w:val="mo"/>
            <w:rFonts w:ascii="Cambria Math" w:hAnsi="Cambria Math" w:cstheme="minorHAnsi"/>
            <w:color w:val="000000"/>
            <w:sz w:val="23"/>
            <w:szCs w:val="23"/>
            <w:bdr w:val="none" w:sz="0" w:space="0" w:color="auto" w:frame="1"/>
          </w:rPr>
          <m:t>(t)=</m:t>
        </m:r>
        <m:sSub>
          <m:sSubPr>
            <m:ctrlPr>
              <w:rPr>
                <w:rStyle w:val="mo"/>
                <w:rFonts w:ascii="Cambria Math" w:hAnsi="Cambria Math" w:cstheme="minorHAnsi"/>
                <w:color w:val="000000"/>
                <w:sz w:val="23"/>
                <w:szCs w:val="23"/>
                <w:bdr w:val="none" w:sz="0" w:space="0" w:color="auto" w:frame="1"/>
              </w:rPr>
            </m:ctrlPr>
          </m:sSubPr>
          <m:e>
            <m:r>
              <w:rPr>
                <w:rStyle w:val="mo"/>
                <w:rFonts w:ascii="Cambria Math" w:hAnsi="Cambria Math" w:cstheme="minorHAnsi"/>
                <w:color w:val="000000"/>
                <w:sz w:val="23"/>
                <w:szCs w:val="23"/>
                <w:bdr w:val="none" w:sz="0" w:space="0" w:color="auto" w:frame="1"/>
              </w:rPr>
              <m:t>δ</m:t>
            </m:r>
          </m:e>
          <m:sub>
            <m:r>
              <w:rPr>
                <w:rStyle w:val="mo"/>
                <w:rFonts w:ascii="Cambria Math" w:hAnsi="Cambria Math" w:cstheme="minorHAnsi"/>
                <w:color w:val="000000"/>
                <w:sz w:val="23"/>
                <w:szCs w:val="23"/>
                <w:bdr w:val="none" w:sz="0" w:space="0" w:color="auto" w:frame="1"/>
              </w:rPr>
              <m:t>k</m:t>
            </m:r>
            <m:r>
              <m:rPr>
                <m:scr m:val="script"/>
              </m:rPr>
              <w:rPr>
                <w:rStyle w:val="mo"/>
                <w:rFonts w:ascii="Cambria Math" w:hAnsi="Cambria Math" w:cstheme="minorHAnsi"/>
                <w:color w:val="000000"/>
                <w:sz w:val="23"/>
                <w:szCs w:val="23"/>
                <w:bdr w:val="none" w:sz="0" w:space="0" w:color="auto" w:frame="1"/>
              </w:rPr>
              <m:t>,l</m:t>
            </m:r>
          </m:sub>
        </m:sSub>
      </m:oMath>
      <w:r w:rsidRPr="0015560B">
        <w:rPr>
          <w:rFonts w:cstheme="minorHAnsi"/>
        </w:rPr>
        <w:t>, where </w:t>
      </w:r>
      <w:proofErr w:type="spellStart"/>
      <w:r w:rsidRPr="0015560B">
        <w:rPr>
          <w:rStyle w:val="Emphasis"/>
          <w:rFonts w:eastAsiaTheme="majorEastAsia" w:cstheme="minorHAnsi"/>
          <w:color w:val="000000"/>
        </w:rPr>
        <w:t>δ</w:t>
      </w:r>
      <w:proofErr w:type="gramStart"/>
      <w:r w:rsidRPr="0015560B">
        <w:rPr>
          <w:rStyle w:val="Emphasis"/>
          <w:rFonts w:eastAsiaTheme="majorEastAsia" w:cstheme="minorHAnsi"/>
          <w:color w:val="000000"/>
          <w:sz w:val="20"/>
          <w:szCs w:val="20"/>
          <w:vertAlign w:val="subscript"/>
        </w:rPr>
        <w:t>k</w:t>
      </w:r>
      <w:proofErr w:type="spellEnd"/>
      <w:r w:rsidRPr="0015560B">
        <w:rPr>
          <w:rFonts w:cstheme="minorHAnsi"/>
          <w:sz w:val="20"/>
          <w:szCs w:val="20"/>
          <w:vertAlign w:val="subscript"/>
        </w:rPr>
        <w:t>,</w:t>
      </w:r>
      <w:r w:rsidRPr="0015560B">
        <w:rPr>
          <w:rStyle w:val="Emphasis"/>
          <w:rFonts w:eastAsiaTheme="majorEastAsia" w:cstheme="minorHAnsi"/>
          <w:color w:val="000000"/>
          <w:sz w:val="20"/>
          <w:szCs w:val="20"/>
          <w:vertAlign w:val="subscript"/>
        </w:rPr>
        <w:t>ℓ</w:t>
      </w:r>
      <w:proofErr w:type="gramEnd"/>
      <w:r w:rsidRPr="0015560B">
        <w:rPr>
          <w:rFonts w:cstheme="minorHAnsi"/>
        </w:rPr>
        <w:t> is the Kronecker delta. This equation is known as a Fredholm integral equation of the second kind. The expansion </w:t>
      </w:r>
      <w:hyperlink r:id="rId64" w:anchor="e10" w:history="1">
        <w:r w:rsidRPr="0015560B">
          <w:rPr>
            <w:rStyle w:val="Hyperlink"/>
            <w:rFonts w:eastAsiaTheme="majorEastAsia" w:cstheme="minorHAnsi"/>
            <w:color w:val="642A8F"/>
          </w:rPr>
          <w:t>(7</w:t>
        </w:r>
      </w:hyperlink>
      <w:r w:rsidRPr="0015560B">
        <w:rPr>
          <w:rFonts w:cstheme="minorHAnsi"/>
        </w:rPr>
        <w:t>) is known as the Mercer’s theorem and it is the key enabling theorem to solve our problem. In this work we solve </w:t>
      </w:r>
      <w:hyperlink r:id="rId65" w:anchor="e11" w:history="1">
        <w:r w:rsidRPr="0015560B">
          <w:rPr>
            <w:rStyle w:val="Hyperlink"/>
            <w:rFonts w:eastAsiaTheme="majorEastAsia" w:cstheme="minorHAnsi"/>
            <w:color w:val="642A8F"/>
          </w:rPr>
          <w:t>Eq. (8</w:t>
        </w:r>
      </w:hyperlink>
      <w:r w:rsidRPr="0015560B">
        <w:rPr>
          <w:rFonts w:cstheme="minorHAnsi"/>
        </w:rPr>
        <w:t>) numerically following a similar approach as the one presented by Chen </w:t>
      </w:r>
      <w:r w:rsidRPr="0015560B">
        <w:rPr>
          <w:rStyle w:val="Emphasis"/>
          <w:rFonts w:eastAsiaTheme="majorEastAsia" w:cstheme="minorHAnsi"/>
          <w:color w:val="000000"/>
        </w:rPr>
        <w:t>et al.</w:t>
      </w:r>
      <w:r w:rsidRPr="0015560B">
        <w:rPr>
          <w:rFonts w:cstheme="minorHAnsi"/>
        </w:rPr>
        <w:t> [</w:t>
      </w:r>
      <w:hyperlink r:id="rId66" w:anchor="r43" w:history="1">
        <w:r w:rsidRPr="0015560B">
          <w:rPr>
            <w:rStyle w:val="Hyperlink"/>
            <w:rFonts w:eastAsiaTheme="majorEastAsia" w:cstheme="minorHAnsi"/>
            <w:color w:val="642A8F"/>
          </w:rPr>
          <w:t>43</w:t>
        </w:r>
      </w:hyperlink>
      <w:r w:rsidRPr="0015560B">
        <w:rPr>
          <w:rFonts w:cstheme="minorHAnsi"/>
        </w:rPr>
        <w:t>] in order to obtain two sets of eigenvalue-eigenfunction pairs (one for each hypothesis).</w:t>
      </w:r>
    </w:p>
    <w:p w14:paraId="024619EA" w14:textId="3ABF99FF" w:rsidR="00064B7B" w:rsidRPr="0015560B" w:rsidRDefault="00064B7B" w:rsidP="00B00156">
      <w:pPr>
        <w:rPr>
          <w:rFonts w:cstheme="minorHAnsi"/>
        </w:rPr>
      </w:pPr>
      <w:r w:rsidRPr="0015560B">
        <w:rPr>
          <w:rFonts w:cstheme="minorHAnsi"/>
        </w:rPr>
        <w:t>The two sets of eigenfunctions, namely </w:t>
      </w:r>
      <m:oMath>
        <m:sSubSup>
          <m:sSubSupPr>
            <m:ctrlPr>
              <w:rPr>
                <w:rStyle w:val="mo"/>
                <w:rFonts w:ascii="Cambria Math" w:hAnsi="Cambria Math" w:cstheme="minorHAnsi"/>
                <w:color w:val="000000"/>
                <w:sz w:val="23"/>
                <w:szCs w:val="23"/>
                <w:bdr w:val="none" w:sz="0" w:space="0" w:color="auto" w:frame="1"/>
              </w:rPr>
            </m:ctrlPr>
          </m:sSubSupPr>
          <m:e>
            <m:r>
              <w:rPr>
                <w:rStyle w:val="mo"/>
                <w:rFonts w:ascii="Cambria Math" w:hAnsi="Cambria Math" w:cstheme="minorHAnsi"/>
                <w:color w:val="000000"/>
                <w:sz w:val="23"/>
                <w:szCs w:val="23"/>
                <w:bdr w:val="none" w:sz="0" w:space="0" w:color="auto" w:frame="1"/>
              </w:rPr>
              <m:t>{</m:t>
            </m:r>
            <m:sSub>
              <m:sSubPr>
                <m:ctrlPr>
                  <w:rPr>
                    <w:rStyle w:val="mo"/>
                    <w:rFonts w:ascii="Cambria Math" w:hAnsi="Cambria Math" w:cstheme="minorHAnsi"/>
                    <w:color w:val="000000"/>
                    <w:sz w:val="23"/>
                    <w:szCs w:val="23"/>
                    <w:bdr w:val="none" w:sz="0" w:space="0" w:color="auto" w:frame="1"/>
                  </w:rPr>
                </m:ctrlPr>
              </m:sSubPr>
              <m:e>
                <m:r>
                  <w:rPr>
                    <w:rStyle w:val="mo"/>
                    <w:rFonts w:ascii="Cambria Math" w:hAnsi="Cambria Math" w:cstheme="minorHAnsi"/>
                    <w:color w:val="000000"/>
                    <w:sz w:val="23"/>
                    <w:szCs w:val="23"/>
                    <w:bdr w:val="none" w:sz="0" w:space="0" w:color="auto" w:frame="1"/>
                  </w:rPr>
                  <m:t>ϕ</m:t>
                </m:r>
              </m:e>
              <m:sub>
                <m:r>
                  <w:rPr>
                    <w:rStyle w:val="mo"/>
                    <w:rFonts w:ascii="Cambria Math" w:hAnsi="Cambria Math" w:cstheme="minorHAnsi"/>
                    <w:color w:val="000000"/>
                    <w:sz w:val="23"/>
                    <w:szCs w:val="23"/>
                    <w:bdr w:val="none" w:sz="0" w:space="0" w:color="auto" w:frame="1"/>
                  </w:rPr>
                  <m:t>0,k</m:t>
                </m:r>
              </m:sub>
            </m:sSub>
            <m:r>
              <w:rPr>
                <w:rStyle w:val="mo"/>
                <w:rFonts w:ascii="Cambria Math" w:hAnsi="Cambria Math" w:cstheme="minorHAnsi"/>
                <w:color w:val="000000"/>
                <w:sz w:val="23"/>
                <w:szCs w:val="23"/>
                <w:bdr w:val="none" w:sz="0" w:space="0" w:color="auto" w:frame="1"/>
              </w:rPr>
              <m:t>}</m:t>
            </m:r>
          </m:e>
          <m:sub>
            <m:r>
              <w:rPr>
                <w:rStyle w:val="mo"/>
                <w:rFonts w:ascii="Cambria Math" w:hAnsi="Cambria Math" w:cstheme="minorHAnsi"/>
                <w:color w:val="000000"/>
                <w:sz w:val="23"/>
                <w:szCs w:val="23"/>
                <w:bdr w:val="none" w:sz="0" w:space="0" w:color="auto" w:frame="1"/>
              </w:rPr>
              <m:t>k=1</m:t>
            </m:r>
          </m:sub>
          <m:sup>
            <m:r>
              <w:rPr>
                <w:rStyle w:val="mo"/>
                <w:rFonts w:ascii="Cambria Math" w:hAnsi="Cambria Math" w:cstheme="minorHAnsi"/>
                <w:color w:val="000000"/>
                <w:sz w:val="23"/>
                <w:szCs w:val="23"/>
                <w:bdr w:val="none" w:sz="0" w:space="0" w:color="auto" w:frame="1"/>
              </w:rPr>
              <m:t>∞</m:t>
            </m:r>
          </m:sup>
        </m:sSubSup>
      </m:oMath>
      <w:r w:rsidRPr="0015560B">
        <w:rPr>
          <w:rFonts w:cstheme="minorHAnsi"/>
        </w:rPr>
        <w:t> and </w:t>
      </w:r>
      <m:oMath>
        <m:sSubSup>
          <m:sSubSupPr>
            <m:ctrlPr>
              <w:rPr>
                <w:rStyle w:val="mo"/>
                <w:rFonts w:ascii="Cambria Math" w:hAnsi="Cambria Math" w:cstheme="minorHAnsi"/>
                <w:color w:val="000000"/>
                <w:sz w:val="23"/>
                <w:szCs w:val="23"/>
                <w:bdr w:val="none" w:sz="0" w:space="0" w:color="auto" w:frame="1"/>
              </w:rPr>
            </m:ctrlPr>
          </m:sSubSupPr>
          <m:e>
            <m:r>
              <w:rPr>
                <w:rStyle w:val="mo"/>
                <w:rFonts w:ascii="Cambria Math" w:hAnsi="Cambria Math" w:cstheme="minorHAnsi"/>
                <w:color w:val="000000"/>
                <w:sz w:val="23"/>
                <w:szCs w:val="23"/>
                <w:bdr w:val="none" w:sz="0" w:space="0" w:color="auto" w:frame="1"/>
              </w:rPr>
              <m:t>{</m:t>
            </m:r>
            <m:sSub>
              <m:sSubPr>
                <m:ctrlPr>
                  <w:rPr>
                    <w:rStyle w:val="mo"/>
                    <w:rFonts w:ascii="Cambria Math" w:hAnsi="Cambria Math" w:cstheme="minorHAnsi"/>
                    <w:color w:val="000000"/>
                    <w:sz w:val="23"/>
                    <w:szCs w:val="23"/>
                    <w:bdr w:val="none" w:sz="0" w:space="0" w:color="auto" w:frame="1"/>
                  </w:rPr>
                </m:ctrlPr>
              </m:sSubPr>
              <m:e>
                <m:r>
                  <w:rPr>
                    <w:rStyle w:val="mo"/>
                    <w:rFonts w:ascii="Cambria Math" w:hAnsi="Cambria Math" w:cstheme="minorHAnsi"/>
                    <w:color w:val="000000"/>
                    <w:sz w:val="23"/>
                    <w:szCs w:val="23"/>
                    <w:bdr w:val="none" w:sz="0" w:space="0" w:color="auto" w:frame="1"/>
                  </w:rPr>
                  <m:t>ϕ</m:t>
                </m:r>
              </m:e>
              <m:sub>
                <m:r>
                  <w:rPr>
                    <w:rStyle w:val="mo"/>
                    <w:rFonts w:ascii="Cambria Math" w:hAnsi="Cambria Math" w:cstheme="minorHAnsi"/>
                    <w:color w:val="000000"/>
                    <w:sz w:val="23"/>
                    <w:szCs w:val="23"/>
                    <w:bdr w:val="none" w:sz="0" w:space="0" w:color="auto" w:frame="1"/>
                  </w:rPr>
                  <m:t>1,k</m:t>
                </m:r>
              </m:sub>
            </m:sSub>
            <m:r>
              <w:rPr>
                <w:rStyle w:val="mo"/>
                <w:rFonts w:ascii="Cambria Math" w:hAnsi="Cambria Math" w:cstheme="minorHAnsi"/>
                <w:color w:val="000000"/>
                <w:sz w:val="23"/>
                <w:szCs w:val="23"/>
                <w:bdr w:val="none" w:sz="0" w:space="0" w:color="auto" w:frame="1"/>
              </w:rPr>
              <m:t>}</m:t>
            </m:r>
          </m:e>
          <m:sub>
            <m:r>
              <w:rPr>
                <w:rStyle w:val="mo"/>
                <w:rFonts w:ascii="Cambria Math" w:hAnsi="Cambria Math" w:cstheme="minorHAnsi"/>
                <w:color w:val="000000"/>
                <w:sz w:val="23"/>
                <w:szCs w:val="23"/>
                <w:bdr w:val="none" w:sz="0" w:space="0" w:color="auto" w:frame="1"/>
              </w:rPr>
              <m:t>k=1</m:t>
            </m:r>
          </m:sub>
          <m:sup>
            <m:r>
              <w:rPr>
                <w:rStyle w:val="mo"/>
                <w:rFonts w:ascii="Cambria Math" w:hAnsi="Cambria Math" w:cstheme="minorHAnsi"/>
                <w:color w:val="000000"/>
                <w:sz w:val="23"/>
                <w:szCs w:val="23"/>
                <w:bdr w:val="none" w:sz="0" w:space="0" w:color="auto" w:frame="1"/>
              </w:rPr>
              <m:t>∞</m:t>
            </m:r>
          </m:sup>
        </m:sSubSup>
      </m:oMath>
      <w:r w:rsidRPr="0015560B">
        <w:rPr>
          <w:rFonts w:cstheme="minorHAnsi"/>
        </w:rPr>
        <w:t>, are two complete sets because the corresponding ACFs, C</w:t>
      </w:r>
      <w:r w:rsidRPr="0015560B">
        <w:rPr>
          <w:rFonts w:cstheme="minorHAnsi"/>
          <w:sz w:val="20"/>
          <w:szCs w:val="20"/>
          <w:vertAlign w:val="subscript"/>
        </w:rPr>
        <w:t>0</w:t>
      </w:r>
      <w:r w:rsidRPr="0015560B">
        <w:rPr>
          <w:rFonts w:cstheme="minorHAnsi"/>
        </w:rPr>
        <w:t> and C</w:t>
      </w:r>
      <w:r w:rsidRPr="0015560B">
        <w:rPr>
          <w:rFonts w:cstheme="minorHAnsi"/>
          <w:sz w:val="20"/>
          <w:szCs w:val="20"/>
          <w:vertAlign w:val="subscript"/>
        </w:rPr>
        <w:t>1</w:t>
      </w:r>
      <w:r w:rsidRPr="0015560B">
        <w:rPr>
          <w:rFonts w:cstheme="minorHAnsi"/>
        </w:rPr>
        <w:t>, are symmetric and positive definite [</w:t>
      </w:r>
      <w:hyperlink r:id="rId67" w:anchor="r42" w:history="1">
        <w:r w:rsidRPr="0015560B">
          <w:rPr>
            <w:rStyle w:val="Hyperlink"/>
            <w:rFonts w:eastAsiaTheme="majorEastAsia" w:cstheme="minorHAnsi"/>
            <w:color w:val="642A8F"/>
          </w:rPr>
          <w:t>42</w:t>
        </w:r>
      </w:hyperlink>
      <w:r w:rsidRPr="0015560B">
        <w:rPr>
          <w:rFonts w:cstheme="minorHAnsi"/>
        </w:rPr>
        <w:t>, </w:t>
      </w:r>
      <w:hyperlink r:id="rId68" w:anchor="r44" w:history="1">
        <w:r w:rsidRPr="0015560B">
          <w:rPr>
            <w:rStyle w:val="Hyperlink"/>
            <w:rFonts w:eastAsiaTheme="majorEastAsia" w:cstheme="minorHAnsi"/>
            <w:color w:val="642A8F"/>
          </w:rPr>
          <w:t>44</w:t>
        </w:r>
      </w:hyperlink>
      <w:r w:rsidRPr="0015560B">
        <w:rPr>
          <w:rFonts w:cstheme="minorHAnsi"/>
        </w:rPr>
        <w:t>]. The completeness of these two sets allow us to represent (in the mean-square sense) any process with either of these sets. We choose to represent each signal with its own set; namely, for the </w:t>
      </w:r>
      <w:proofErr w:type="spellStart"/>
      <w:r w:rsidRPr="0015560B">
        <w:rPr>
          <w:rStyle w:val="Emphasis"/>
          <w:rFonts w:eastAsiaTheme="majorEastAsia" w:cstheme="minorHAnsi"/>
          <w:color w:val="000000"/>
        </w:rPr>
        <w:t>j</w:t>
      </w:r>
      <w:r w:rsidRPr="0015560B">
        <w:rPr>
          <w:rFonts w:cstheme="minorHAnsi"/>
        </w:rPr>
        <w:t>th</w:t>
      </w:r>
      <w:proofErr w:type="spellEnd"/>
      <w:r w:rsidRPr="0015560B">
        <w:rPr>
          <w:rFonts w:cstheme="minorHAnsi"/>
        </w:rPr>
        <w:t xml:space="preserve"> hypothesis</w:t>
      </w:r>
    </w:p>
    <w:p w14:paraId="42698339" w14:textId="1F57884A" w:rsidR="00064B7B" w:rsidRPr="0015560B" w:rsidRDefault="00FC7D9F" w:rsidP="00064B7B">
      <w:pPr>
        <w:shd w:val="clear" w:color="auto" w:fill="FFFFFF"/>
        <w:jc w:val="center"/>
        <w:textAlignment w:val="center"/>
        <w:rPr>
          <w:rFonts w:cstheme="minorHAnsi"/>
          <w:color w:val="000000"/>
        </w:rPr>
      </w:pPr>
      <m:oMath>
        <m:r>
          <w:rPr>
            <w:rStyle w:val="mi"/>
            <w:rFonts w:ascii="Cambria Math" w:hAnsi="Cambria Math" w:cstheme="minorHAnsi"/>
            <w:color w:val="000000"/>
            <w:sz w:val="32"/>
            <w:szCs w:val="32"/>
            <w:bdr w:val="none" w:sz="0" w:space="0" w:color="auto" w:frame="1"/>
          </w:rPr>
          <m:t>S(t;</m:t>
        </m:r>
        <m:sSub>
          <m:sSubPr>
            <m:ctrlPr>
              <w:rPr>
                <w:rStyle w:val="mi"/>
                <w:rFonts w:ascii="Cambria Math" w:hAnsi="Cambria Math" w:cstheme="minorHAnsi"/>
                <w:color w:val="000000"/>
                <w:sz w:val="32"/>
                <w:szCs w:val="32"/>
                <w:bdr w:val="none" w:sz="0" w:space="0" w:color="auto" w:frame="1"/>
              </w:rPr>
            </m:ctrlPr>
          </m:sSubPr>
          <m:e>
            <m:r>
              <m:rPr>
                <m:sty m:val="b"/>
              </m:rPr>
              <w:rPr>
                <w:rStyle w:val="mi"/>
                <w:rFonts w:ascii="Cambria Math" w:hAnsi="Cambria Math" w:cstheme="minorHAnsi"/>
                <w:color w:val="000000"/>
                <w:sz w:val="32"/>
                <w:szCs w:val="32"/>
                <w:bdr w:val="none" w:sz="0" w:space="0" w:color="auto" w:frame="1"/>
              </w:rPr>
              <m:t>Θ</m:t>
            </m:r>
          </m:e>
          <m:sub>
            <m:r>
              <w:rPr>
                <w:rStyle w:val="mi"/>
                <w:rFonts w:ascii="Cambria Math" w:hAnsi="Cambria Math" w:cstheme="minorHAnsi"/>
                <w:color w:val="000000"/>
                <w:sz w:val="32"/>
                <w:szCs w:val="32"/>
                <w:bdr w:val="none" w:sz="0" w:space="0" w:color="auto" w:frame="1"/>
              </w:rPr>
              <m:t>j</m:t>
            </m:r>
          </m:sub>
        </m:sSub>
        <m:r>
          <w:rPr>
            <w:rStyle w:val="mi"/>
            <w:rFonts w:ascii="Cambria Math" w:hAnsi="Cambria Math" w:cstheme="minorHAnsi"/>
            <w:color w:val="000000"/>
            <w:sz w:val="32"/>
            <w:szCs w:val="32"/>
            <w:bdr w:val="none" w:sz="0" w:space="0" w:color="auto" w:frame="1"/>
          </w:rPr>
          <m:t>)=</m:t>
        </m:r>
        <m:nary>
          <m:naryPr>
            <m:chr m:val="∑"/>
            <m:limLoc m:val="undOvr"/>
            <m:grow m:val="1"/>
            <m:ctrlPr>
              <w:rPr>
                <w:rStyle w:val="mi"/>
                <w:rFonts w:ascii="Cambria Math" w:hAnsi="Cambria Math" w:cstheme="minorHAnsi"/>
                <w:color w:val="000000"/>
                <w:sz w:val="32"/>
                <w:szCs w:val="32"/>
                <w:bdr w:val="none" w:sz="0" w:space="0" w:color="auto" w:frame="1"/>
              </w:rPr>
            </m:ctrlPr>
          </m:naryPr>
          <m:sub>
            <m:r>
              <w:rPr>
                <w:rStyle w:val="mi"/>
                <w:rFonts w:ascii="Cambria Math" w:hAnsi="Cambria Math" w:cstheme="minorHAnsi"/>
                <w:color w:val="000000"/>
                <w:sz w:val="32"/>
                <w:szCs w:val="32"/>
                <w:bdr w:val="none" w:sz="0" w:space="0" w:color="auto" w:frame="1"/>
              </w:rPr>
              <m:t>k=1</m:t>
            </m:r>
          </m:sub>
          <m:sup>
            <m:r>
              <w:rPr>
                <w:rStyle w:val="mi"/>
                <w:rFonts w:ascii="Cambria Math" w:hAnsi="Cambria Math" w:cstheme="minorHAnsi"/>
                <w:color w:val="000000"/>
                <w:sz w:val="32"/>
                <w:szCs w:val="32"/>
                <w:bdr w:val="none" w:sz="0" w:space="0" w:color="auto" w:frame="1"/>
              </w:rPr>
              <m:t>∞</m:t>
            </m:r>
          </m:sup>
          <m:e>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S</m:t>
                </m:r>
              </m:e>
              <m:sub>
                <m:r>
                  <w:rPr>
                    <w:rStyle w:val="mi"/>
                    <w:rFonts w:ascii="Cambria Math" w:hAnsi="Cambria Math" w:cstheme="minorHAnsi"/>
                    <w:color w:val="000000"/>
                    <w:sz w:val="32"/>
                    <w:szCs w:val="32"/>
                    <w:bdr w:val="none" w:sz="0" w:space="0" w:color="auto" w:frame="1"/>
                  </w:rPr>
                  <m:t>j,k</m:t>
                </m:r>
              </m:sub>
            </m:sSub>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ϕ</m:t>
                </m:r>
              </m:e>
              <m:sub>
                <m:r>
                  <w:rPr>
                    <w:rStyle w:val="mi"/>
                    <w:rFonts w:ascii="Cambria Math" w:hAnsi="Cambria Math" w:cstheme="minorHAnsi"/>
                    <w:color w:val="000000"/>
                    <w:sz w:val="32"/>
                    <w:szCs w:val="32"/>
                    <w:bdr w:val="none" w:sz="0" w:space="0" w:color="auto" w:frame="1"/>
                  </w:rPr>
                  <m:t>j,k</m:t>
                </m:r>
              </m:sub>
            </m:sSub>
            <m:r>
              <w:rPr>
                <w:rStyle w:val="mi"/>
                <w:rFonts w:ascii="Cambria Math" w:hAnsi="Cambria Math" w:cstheme="minorHAnsi"/>
                <w:color w:val="000000"/>
                <w:sz w:val="32"/>
                <w:szCs w:val="32"/>
                <w:bdr w:val="none" w:sz="0" w:space="0" w:color="auto" w:frame="1"/>
              </w:rPr>
              <m:t>(t),</m:t>
            </m:r>
          </m:e>
        </m:nary>
        <m:r>
          <w:rPr>
            <w:rStyle w:val="mi"/>
            <w:rFonts w:ascii="Cambria Math" w:hAnsi="Cambria Math" w:cstheme="minorHAnsi"/>
            <w:color w:val="000000"/>
            <w:sz w:val="32"/>
            <w:szCs w:val="32"/>
            <w:bdr w:val="none" w:sz="0" w:space="0" w:color="auto" w:frame="1"/>
          </w:rPr>
          <m:t>t∈[(0,T)],</m:t>
        </m:r>
      </m:oMath>
      <w:r w:rsidRPr="0015560B">
        <w:rPr>
          <w:rStyle w:val="mi"/>
          <w:rFonts w:cstheme="minorHAnsi"/>
          <w:color w:val="000000"/>
          <w:sz w:val="32"/>
          <w:szCs w:val="32"/>
          <w:bdr w:val="none" w:sz="0" w:space="0" w:color="auto" w:frame="1"/>
        </w:rPr>
        <w:t xml:space="preserve"> </w:t>
      </w:r>
      <w:r w:rsidR="00064B7B" w:rsidRPr="0015560B">
        <w:rPr>
          <w:rFonts w:cstheme="minorHAnsi"/>
          <w:color w:val="000000"/>
        </w:rPr>
        <w:t>(9)</w:t>
      </w:r>
    </w:p>
    <w:p w14:paraId="64DBF493" w14:textId="77777777" w:rsidR="00064B7B" w:rsidRPr="0015560B" w:rsidRDefault="00064B7B" w:rsidP="00B00156">
      <w:pPr>
        <w:rPr>
          <w:rFonts w:cstheme="minorHAnsi"/>
        </w:rPr>
      </w:pPr>
      <w:r w:rsidRPr="0015560B">
        <w:rPr>
          <w:rFonts w:cstheme="minorHAnsi"/>
        </w:rPr>
        <w:t>where the expansion coefficients </w:t>
      </w:r>
      <w:proofErr w:type="spellStart"/>
      <w:proofErr w:type="gramStart"/>
      <w:r w:rsidRPr="0015560B">
        <w:rPr>
          <w:rStyle w:val="Emphasis"/>
          <w:rFonts w:eastAsiaTheme="majorEastAsia" w:cstheme="minorHAnsi"/>
          <w:color w:val="000000"/>
        </w:rPr>
        <w:t>S</w:t>
      </w:r>
      <w:r w:rsidRPr="0015560B">
        <w:rPr>
          <w:rStyle w:val="Emphasis"/>
          <w:rFonts w:eastAsiaTheme="majorEastAsia" w:cstheme="minorHAnsi"/>
          <w:color w:val="000000"/>
          <w:sz w:val="20"/>
          <w:szCs w:val="20"/>
          <w:vertAlign w:val="subscript"/>
        </w:rPr>
        <w:t>j,k</w:t>
      </w:r>
      <w:proofErr w:type="spellEnd"/>
      <w:proofErr w:type="gramEnd"/>
      <w:r w:rsidRPr="0015560B">
        <w:rPr>
          <w:rFonts w:cstheme="minorHAnsi"/>
        </w:rPr>
        <w:t xml:space="preserve"> are known as the </w:t>
      </w:r>
      <w:proofErr w:type="spellStart"/>
      <w:r w:rsidRPr="0015560B">
        <w:rPr>
          <w:rFonts w:cstheme="minorHAnsi"/>
        </w:rPr>
        <w:t>Karhunen-Loève</w:t>
      </w:r>
      <w:proofErr w:type="spellEnd"/>
      <w:r w:rsidRPr="0015560B">
        <w:rPr>
          <w:rFonts w:cstheme="minorHAnsi"/>
        </w:rPr>
        <w:t xml:space="preserve"> (KL) coefficients associated with the stochastic process </w:t>
      </w:r>
      <w:r w:rsidRPr="0015560B">
        <w:rPr>
          <w:rStyle w:val="Emphasis"/>
          <w:rFonts w:eastAsiaTheme="majorEastAsia" w:cstheme="minorHAnsi"/>
          <w:color w:val="000000"/>
        </w:rPr>
        <w:t>S</w:t>
      </w:r>
      <w:r w:rsidRPr="0015560B">
        <w:rPr>
          <w:rFonts w:cstheme="minorHAnsi"/>
        </w:rPr>
        <w:t>(</w:t>
      </w:r>
      <w:r w:rsidRPr="0015560B">
        <w:rPr>
          <w:rStyle w:val="Emphasis"/>
          <w:rFonts w:eastAsiaTheme="majorEastAsia" w:cstheme="minorHAnsi"/>
          <w:color w:val="000000"/>
        </w:rPr>
        <w:t>t</w:t>
      </w:r>
      <w:r w:rsidRPr="0015560B">
        <w:rPr>
          <w:rFonts w:cstheme="minorHAnsi"/>
        </w:rPr>
        <w:t>; </w:t>
      </w:r>
      <w:proofErr w:type="spellStart"/>
      <w:r w:rsidRPr="0015560B">
        <w:rPr>
          <w:rStyle w:val="Strong"/>
          <w:rFonts w:eastAsiaTheme="majorEastAsia" w:cstheme="minorHAnsi"/>
          <w:color w:val="000000"/>
        </w:rPr>
        <w:t>Θ</w:t>
      </w:r>
      <w:r w:rsidRPr="0015560B">
        <w:rPr>
          <w:rStyle w:val="Emphasis"/>
          <w:rFonts w:eastAsiaTheme="majorEastAsia" w:cstheme="minorHAnsi"/>
          <w:color w:val="000000"/>
          <w:sz w:val="20"/>
          <w:szCs w:val="20"/>
          <w:vertAlign w:val="subscript"/>
        </w:rPr>
        <w:t>j</w:t>
      </w:r>
      <w:proofErr w:type="spellEnd"/>
      <w:r w:rsidRPr="0015560B">
        <w:rPr>
          <w:rFonts w:cstheme="minorHAnsi"/>
        </w:rPr>
        <w:t>). The KL coefficients are computed as the projections of each process on its respective basis functions, namely</w:t>
      </w:r>
    </w:p>
    <w:p w14:paraId="4922F1F7" w14:textId="64FD0D62" w:rsidR="00064B7B" w:rsidRPr="0015560B" w:rsidRDefault="003312DD" w:rsidP="00064B7B">
      <w:pPr>
        <w:shd w:val="clear" w:color="auto" w:fill="FFFFFF"/>
        <w:jc w:val="center"/>
        <w:textAlignment w:val="center"/>
        <w:rPr>
          <w:rFonts w:cstheme="minorHAnsi"/>
          <w:color w:val="000000"/>
        </w:rPr>
      </w:pPr>
      <m:oMath>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S</m:t>
            </m:r>
          </m:e>
          <m:sub>
            <m:r>
              <w:rPr>
                <w:rStyle w:val="mi"/>
                <w:rFonts w:ascii="Cambria Math" w:hAnsi="Cambria Math" w:cstheme="minorHAnsi"/>
                <w:color w:val="000000"/>
                <w:sz w:val="32"/>
                <w:szCs w:val="32"/>
                <w:bdr w:val="none" w:sz="0" w:space="0" w:color="auto" w:frame="1"/>
              </w:rPr>
              <m:t>j,k</m:t>
            </m:r>
          </m:sub>
        </m:sSub>
        <m:r>
          <w:rPr>
            <w:rStyle w:val="mi"/>
            <w:rFonts w:ascii="Cambria Math" w:hAnsi="Cambria Math" w:cstheme="minorHAnsi"/>
            <w:color w:val="000000"/>
            <w:sz w:val="32"/>
            <w:szCs w:val="32"/>
            <w:bdr w:val="none" w:sz="0" w:space="0" w:color="auto" w:frame="1"/>
          </w:rPr>
          <m:t>=</m:t>
        </m:r>
        <m:nary>
          <m:naryPr>
            <m:limLoc m:val="subSup"/>
            <m:grow m:val="1"/>
            <m:ctrlPr>
              <w:rPr>
                <w:rStyle w:val="mi"/>
                <w:rFonts w:ascii="Cambria Math" w:hAnsi="Cambria Math" w:cstheme="minorHAnsi"/>
                <w:color w:val="000000"/>
                <w:sz w:val="32"/>
                <w:szCs w:val="32"/>
                <w:bdr w:val="none" w:sz="0" w:space="0" w:color="auto" w:frame="1"/>
              </w:rPr>
            </m:ctrlPr>
          </m:naryPr>
          <m:sub>
            <m:r>
              <w:rPr>
                <w:rStyle w:val="mi"/>
                <w:rFonts w:ascii="Cambria Math" w:hAnsi="Cambria Math" w:cstheme="minorHAnsi"/>
                <w:color w:val="000000"/>
                <w:sz w:val="32"/>
                <w:szCs w:val="32"/>
                <w:bdr w:val="none" w:sz="0" w:space="0" w:color="auto" w:frame="1"/>
              </w:rPr>
              <m:t>0</m:t>
            </m:r>
          </m:sub>
          <m:sup>
            <m:r>
              <w:rPr>
                <w:rStyle w:val="mi"/>
                <w:rFonts w:ascii="Cambria Math" w:hAnsi="Cambria Math" w:cstheme="minorHAnsi"/>
                <w:color w:val="000000"/>
                <w:sz w:val="32"/>
                <w:szCs w:val="32"/>
                <w:bdr w:val="none" w:sz="0" w:space="0" w:color="auto" w:frame="1"/>
              </w:rPr>
              <m:t>T</m:t>
            </m:r>
          </m:sup>
          <m:e>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ϕ</m:t>
                </m:r>
              </m:e>
              <m:sub>
                <m:r>
                  <w:rPr>
                    <w:rStyle w:val="mi"/>
                    <w:rFonts w:ascii="Cambria Math" w:hAnsi="Cambria Math" w:cstheme="minorHAnsi"/>
                    <w:color w:val="000000"/>
                    <w:sz w:val="32"/>
                    <w:szCs w:val="32"/>
                    <w:bdr w:val="none" w:sz="0" w:space="0" w:color="auto" w:frame="1"/>
                  </w:rPr>
                  <m:t>j,k</m:t>
                </m:r>
              </m:sub>
            </m:sSub>
            <m:r>
              <w:rPr>
                <w:rStyle w:val="mi"/>
                <w:rFonts w:ascii="Cambria Math" w:hAnsi="Cambria Math" w:cstheme="minorHAnsi"/>
                <w:color w:val="000000"/>
                <w:sz w:val="32"/>
                <w:szCs w:val="32"/>
                <w:bdr w:val="none" w:sz="0" w:space="0" w:color="auto" w:frame="1"/>
              </w:rPr>
              <m:t>(t)</m:t>
            </m:r>
          </m:e>
        </m:nary>
        <m:r>
          <w:rPr>
            <w:rStyle w:val="mi"/>
            <w:rFonts w:ascii="Cambria Math" w:hAnsi="Cambria Math" w:cstheme="minorHAnsi"/>
            <w:color w:val="000000"/>
            <w:sz w:val="32"/>
            <w:szCs w:val="32"/>
            <w:bdr w:val="none" w:sz="0" w:space="0" w:color="auto" w:frame="1"/>
          </w:rPr>
          <m:t>(S(t;</m:t>
        </m:r>
        <m:sSub>
          <m:sSubPr>
            <m:ctrlPr>
              <w:rPr>
                <w:rStyle w:val="mi"/>
                <w:rFonts w:ascii="Cambria Math" w:hAnsi="Cambria Math" w:cstheme="minorHAnsi"/>
                <w:color w:val="000000"/>
                <w:sz w:val="32"/>
                <w:szCs w:val="32"/>
                <w:bdr w:val="none" w:sz="0" w:space="0" w:color="auto" w:frame="1"/>
              </w:rPr>
            </m:ctrlPr>
          </m:sSubPr>
          <m:e>
            <m:r>
              <m:rPr>
                <m:sty m:val="b"/>
              </m:rPr>
              <w:rPr>
                <w:rStyle w:val="mi"/>
                <w:rFonts w:ascii="Cambria Math" w:hAnsi="Cambria Math" w:cstheme="minorHAnsi"/>
                <w:color w:val="000000"/>
                <w:sz w:val="32"/>
                <w:szCs w:val="32"/>
                <w:bdr w:val="none" w:sz="0" w:space="0" w:color="auto" w:frame="1"/>
              </w:rPr>
              <m:t>Θ</m:t>
            </m:r>
          </m:e>
          <m:sub>
            <m:r>
              <w:rPr>
                <w:rStyle w:val="mi"/>
                <w:rFonts w:ascii="Cambria Math" w:hAnsi="Cambria Math" w:cstheme="minorHAnsi"/>
                <w:color w:val="000000"/>
                <w:sz w:val="32"/>
                <w:szCs w:val="32"/>
                <w:bdr w:val="none" w:sz="0" w:space="0" w:color="auto" w:frame="1"/>
              </w:rPr>
              <m:t>j</m:t>
            </m:r>
          </m:sub>
        </m:sSub>
        <m:r>
          <w:rPr>
            <w:rStyle w:val="mi"/>
            <w:rFonts w:ascii="Cambria Math" w:hAnsi="Cambria Math" w:cstheme="minorHAnsi"/>
            <w:color w:val="000000"/>
            <w:sz w:val="32"/>
            <w:szCs w:val="32"/>
            <w:bdr w:val="none" w:sz="0" w:space="0" w:color="auto" w:frame="1"/>
          </w:rPr>
          <m:t>)-</m:t>
        </m:r>
        <m:r>
          <m:rPr>
            <m:sty m:val="p"/>
          </m:rPr>
          <w:rPr>
            <w:rStyle w:val="mi"/>
            <w:rFonts w:ascii="Cambria Math" w:hAnsi="Cambria Math" w:cstheme="minorHAnsi"/>
            <w:color w:val="000000"/>
            <w:sz w:val="32"/>
            <w:szCs w:val="32"/>
            <w:bdr w:val="none" w:sz="0" w:space="0" w:color="auto" w:frame="1"/>
          </w:rPr>
          <m:t>E</m:t>
        </m:r>
        <m:r>
          <w:rPr>
            <w:rStyle w:val="mi"/>
            <w:rFonts w:ascii="Cambria Math" w:hAnsi="Cambria Math" w:cstheme="minorHAnsi"/>
            <w:color w:val="000000"/>
            <w:sz w:val="32"/>
            <w:szCs w:val="32"/>
            <w:bdr w:val="none" w:sz="0" w:space="0" w:color="auto" w:frame="1"/>
          </w:rPr>
          <m:t>[S(t;</m:t>
        </m:r>
        <m:sSub>
          <m:sSubPr>
            <m:ctrlPr>
              <w:rPr>
                <w:rStyle w:val="mi"/>
                <w:rFonts w:ascii="Cambria Math" w:hAnsi="Cambria Math" w:cstheme="minorHAnsi"/>
                <w:color w:val="000000"/>
                <w:sz w:val="32"/>
                <w:szCs w:val="32"/>
                <w:bdr w:val="none" w:sz="0" w:space="0" w:color="auto" w:frame="1"/>
              </w:rPr>
            </m:ctrlPr>
          </m:sSubPr>
          <m:e>
            <m:r>
              <m:rPr>
                <m:sty m:val="b"/>
              </m:rPr>
              <w:rPr>
                <w:rStyle w:val="mi"/>
                <w:rFonts w:ascii="Cambria Math" w:hAnsi="Cambria Math" w:cstheme="minorHAnsi"/>
                <w:color w:val="000000"/>
                <w:sz w:val="32"/>
                <w:szCs w:val="32"/>
                <w:bdr w:val="none" w:sz="0" w:space="0" w:color="auto" w:frame="1"/>
              </w:rPr>
              <m:t>Θ</m:t>
            </m:r>
          </m:e>
          <m:sub>
            <m:r>
              <w:rPr>
                <w:rStyle w:val="mi"/>
                <w:rFonts w:ascii="Cambria Math" w:hAnsi="Cambria Math" w:cstheme="minorHAnsi"/>
                <w:color w:val="000000"/>
                <w:sz w:val="32"/>
                <w:szCs w:val="32"/>
                <w:bdr w:val="none" w:sz="0" w:space="0" w:color="auto" w:frame="1"/>
              </w:rPr>
              <m:t>j</m:t>
            </m:r>
          </m:sub>
        </m:sSub>
        <m:r>
          <w:rPr>
            <w:rStyle w:val="mi"/>
            <w:rFonts w:ascii="Cambria Math" w:hAnsi="Cambria Math" w:cstheme="minorHAnsi"/>
            <w:color w:val="000000"/>
            <w:sz w:val="32"/>
            <w:szCs w:val="32"/>
            <w:bdr w:val="none" w:sz="0" w:space="0" w:color="auto" w:frame="1"/>
          </w:rPr>
          <m:t>)])dt,</m:t>
        </m:r>
        <m:eqArr>
          <m:eqArrPr>
            <m:ctrlPr>
              <w:rPr>
                <w:rStyle w:val="mi"/>
                <w:rFonts w:ascii="Cambria Math" w:hAnsi="Cambria Math" w:cstheme="minorHAnsi"/>
                <w:color w:val="000000"/>
                <w:sz w:val="32"/>
                <w:szCs w:val="32"/>
                <w:bdr w:val="none" w:sz="0" w:space="0" w:color="auto" w:frame="1"/>
              </w:rPr>
            </m:ctrlPr>
          </m:eqArrPr>
          <m:e>
            <m:r>
              <w:rPr>
                <w:rStyle w:val="mi"/>
                <w:rFonts w:ascii="Cambria Math" w:hAnsi="Cambria Math" w:cstheme="minorHAnsi"/>
                <w:color w:val="000000"/>
                <w:sz w:val="32"/>
                <w:szCs w:val="32"/>
                <w:bdr w:val="none" w:sz="0" w:space="0" w:color="auto" w:frame="1"/>
              </w:rPr>
              <m:t>k=1,2,…</m:t>
            </m:r>
          </m:e>
          <m:e>
            <m:r>
              <w:rPr>
                <w:rStyle w:val="mi"/>
                <w:rFonts w:ascii="Cambria Math" w:hAnsi="Cambria Math" w:cstheme="minorHAnsi"/>
                <w:color w:val="000000"/>
                <w:sz w:val="32"/>
                <w:szCs w:val="32"/>
                <w:bdr w:val="none" w:sz="0" w:space="0" w:color="auto" w:frame="1"/>
              </w:rPr>
              <m:t>j=0,1</m:t>
            </m:r>
          </m:e>
        </m:eqArr>
        <m:r>
          <w:rPr>
            <w:rStyle w:val="mi"/>
            <w:rFonts w:ascii="Cambria Math" w:hAnsi="Cambria Math" w:cstheme="minorHAnsi"/>
            <w:color w:val="000000"/>
            <w:sz w:val="32"/>
            <w:szCs w:val="32"/>
            <w:bdr w:val="none" w:sz="0" w:space="0" w:color="auto" w:frame="1"/>
          </w:rPr>
          <m:t>,</m:t>
        </m:r>
      </m:oMath>
      <w:r w:rsidR="0036046C" w:rsidRPr="0015560B">
        <w:rPr>
          <w:rStyle w:val="mi"/>
          <w:rFonts w:cstheme="minorHAnsi"/>
          <w:color w:val="000000"/>
          <w:sz w:val="32"/>
          <w:szCs w:val="32"/>
          <w:bdr w:val="none" w:sz="0" w:space="0" w:color="auto" w:frame="1"/>
        </w:rPr>
        <w:t xml:space="preserve"> </w:t>
      </w:r>
      <w:r w:rsidR="00064B7B" w:rsidRPr="0015560B">
        <w:rPr>
          <w:rFonts w:cstheme="minorHAnsi"/>
          <w:color w:val="000000"/>
        </w:rPr>
        <w:t>(10)</w:t>
      </w:r>
    </w:p>
    <w:p w14:paraId="5CA9627A" w14:textId="77777777" w:rsidR="00064B7B" w:rsidRPr="0015560B" w:rsidRDefault="00064B7B" w:rsidP="00B00156">
      <w:pPr>
        <w:rPr>
          <w:rFonts w:cstheme="minorHAnsi"/>
        </w:rPr>
      </w:pPr>
      <w:r w:rsidRPr="0015560B">
        <w:rPr>
          <w:rFonts w:cstheme="minorHAnsi"/>
        </w:rPr>
        <w:t>where E </w:t>
      </w:r>
      <w:proofErr w:type="gramStart"/>
      <w:r w:rsidRPr="0015560B">
        <w:rPr>
          <w:rStyle w:val="Emphasis"/>
          <w:rFonts w:eastAsiaTheme="majorEastAsia" w:cstheme="minorHAnsi"/>
          <w:color w:val="000000"/>
        </w:rPr>
        <w:t>S</w:t>
      </w:r>
      <w:r w:rsidRPr="0015560B">
        <w:rPr>
          <w:rFonts w:cstheme="minorHAnsi"/>
        </w:rPr>
        <w:t>(</w:t>
      </w:r>
      <w:proofErr w:type="gramEnd"/>
      <w:r w:rsidRPr="0015560B">
        <w:rPr>
          <w:rStyle w:val="Emphasis"/>
          <w:rFonts w:eastAsiaTheme="majorEastAsia" w:cstheme="minorHAnsi"/>
          <w:color w:val="000000"/>
        </w:rPr>
        <w:t>t</w:t>
      </w:r>
      <w:r w:rsidRPr="0015560B">
        <w:rPr>
          <w:rFonts w:cstheme="minorHAnsi"/>
        </w:rPr>
        <w:t>; </w:t>
      </w:r>
      <w:proofErr w:type="spellStart"/>
      <w:r w:rsidRPr="0015560B">
        <w:rPr>
          <w:rStyle w:val="Strong"/>
          <w:rFonts w:eastAsiaTheme="majorEastAsia" w:cstheme="minorHAnsi"/>
          <w:color w:val="000000"/>
        </w:rPr>
        <w:t>Θ</w:t>
      </w:r>
      <w:r w:rsidRPr="0015560B">
        <w:rPr>
          <w:rStyle w:val="Emphasis"/>
          <w:rFonts w:eastAsiaTheme="majorEastAsia" w:cstheme="minorHAnsi"/>
          <w:color w:val="000000"/>
          <w:sz w:val="20"/>
          <w:szCs w:val="20"/>
          <w:vertAlign w:val="subscript"/>
        </w:rPr>
        <w:t>j</w:t>
      </w:r>
      <w:proofErr w:type="spellEnd"/>
      <w:r w:rsidRPr="0015560B">
        <w:rPr>
          <w:rFonts w:cstheme="minorHAnsi"/>
        </w:rPr>
        <w:t>) represents the mean of the corresponding random process </w:t>
      </w:r>
      <w:r w:rsidRPr="0015560B">
        <w:rPr>
          <w:rStyle w:val="Emphasis"/>
          <w:rFonts w:eastAsiaTheme="majorEastAsia" w:cstheme="minorHAnsi"/>
          <w:color w:val="000000"/>
        </w:rPr>
        <w:t>S</w:t>
      </w:r>
      <w:r w:rsidRPr="0015560B">
        <w:rPr>
          <w:rFonts w:cstheme="minorHAnsi"/>
        </w:rPr>
        <w:t>(</w:t>
      </w:r>
      <w:r w:rsidRPr="0015560B">
        <w:rPr>
          <w:rStyle w:val="Emphasis"/>
          <w:rFonts w:eastAsiaTheme="majorEastAsia" w:cstheme="minorHAnsi"/>
          <w:color w:val="000000"/>
        </w:rPr>
        <w:t>t</w:t>
      </w:r>
      <w:r w:rsidRPr="0015560B">
        <w:rPr>
          <w:rFonts w:cstheme="minorHAnsi"/>
        </w:rPr>
        <w:t>; </w:t>
      </w:r>
      <w:proofErr w:type="spellStart"/>
      <w:r w:rsidRPr="0015560B">
        <w:rPr>
          <w:rStyle w:val="Strong"/>
          <w:rFonts w:eastAsiaTheme="majorEastAsia" w:cstheme="minorHAnsi"/>
          <w:color w:val="000000"/>
        </w:rPr>
        <w:t>Θ</w:t>
      </w:r>
      <w:r w:rsidRPr="0015560B">
        <w:rPr>
          <w:rStyle w:val="Emphasis"/>
          <w:rFonts w:eastAsiaTheme="majorEastAsia" w:cstheme="minorHAnsi"/>
          <w:color w:val="000000"/>
          <w:sz w:val="20"/>
          <w:szCs w:val="20"/>
          <w:vertAlign w:val="subscript"/>
        </w:rPr>
        <w:t>j</w:t>
      </w:r>
      <w:proofErr w:type="spellEnd"/>
      <w:r w:rsidRPr="0015560B">
        <w:rPr>
          <w:rFonts w:cstheme="minorHAnsi"/>
        </w:rPr>
        <w:t>). One of the main properties related with the KL expansion for random processes is that the expansion coefficients have zero mean and are uncorrelated [</w:t>
      </w:r>
      <w:hyperlink r:id="rId69" w:anchor="r42" w:history="1">
        <w:r w:rsidRPr="0015560B">
          <w:rPr>
            <w:rStyle w:val="Hyperlink"/>
            <w:rFonts w:eastAsiaTheme="majorEastAsia" w:cstheme="minorHAnsi"/>
            <w:color w:val="642A8F"/>
          </w:rPr>
          <w:t>42</w:t>
        </w:r>
      </w:hyperlink>
      <w:r w:rsidRPr="0015560B">
        <w:rPr>
          <w:rFonts w:cstheme="minorHAnsi"/>
        </w:rPr>
        <w:t>]. The KL expansion enables us to conveniently decouple randomness (compactly contained in the KL coefficients, </w:t>
      </w:r>
      <w:proofErr w:type="spellStart"/>
      <w:proofErr w:type="gramStart"/>
      <w:r w:rsidRPr="0015560B">
        <w:rPr>
          <w:rStyle w:val="Emphasis"/>
          <w:rFonts w:eastAsiaTheme="majorEastAsia" w:cstheme="minorHAnsi"/>
          <w:color w:val="000000"/>
        </w:rPr>
        <w:t>S</w:t>
      </w:r>
      <w:r w:rsidRPr="0015560B">
        <w:rPr>
          <w:rStyle w:val="Emphasis"/>
          <w:rFonts w:eastAsiaTheme="majorEastAsia" w:cstheme="minorHAnsi"/>
          <w:color w:val="000000"/>
          <w:sz w:val="20"/>
          <w:szCs w:val="20"/>
          <w:vertAlign w:val="subscript"/>
        </w:rPr>
        <w:t>j,k</w:t>
      </w:r>
      <w:proofErr w:type="spellEnd"/>
      <w:proofErr w:type="gramEnd"/>
      <w:r w:rsidRPr="0015560B">
        <w:rPr>
          <w:rFonts w:cstheme="minorHAnsi"/>
        </w:rPr>
        <w:t>) and time-variations (embodied in the sequence of eigenfunctions, </w:t>
      </w:r>
      <w:proofErr w:type="spellStart"/>
      <w:r w:rsidRPr="0015560B">
        <w:rPr>
          <w:rStyle w:val="Emphasis"/>
          <w:rFonts w:eastAsiaTheme="majorEastAsia" w:cstheme="minorHAnsi"/>
          <w:color w:val="000000"/>
        </w:rPr>
        <w:t>ϕ</w:t>
      </w:r>
      <w:r w:rsidRPr="0015560B">
        <w:rPr>
          <w:rStyle w:val="Emphasis"/>
          <w:rFonts w:eastAsiaTheme="majorEastAsia" w:cstheme="minorHAnsi"/>
          <w:color w:val="000000"/>
          <w:sz w:val="20"/>
          <w:szCs w:val="20"/>
          <w:vertAlign w:val="subscript"/>
        </w:rPr>
        <w:t>j,k</w:t>
      </w:r>
      <w:proofErr w:type="spellEnd"/>
      <w:r w:rsidRPr="0015560B">
        <w:rPr>
          <w:rFonts w:cstheme="minorHAnsi"/>
        </w:rPr>
        <w:t> (</w:t>
      </w:r>
      <w:r w:rsidRPr="0015560B">
        <w:rPr>
          <w:rStyle w:val="Emphasis"/>
          <w:rFonts w:eastAsiaTheme="majorEastAsia" w:cstheme="minorHAnsi"/>
          <w:color w:val="000000"/>
        </w:rPr>
        <w:t>t</w:t>
      </w:r>
      <w:r w:rsidRPr="0015560B">
        <w:rPr>
          <w:rFonts w:cstheme="minorHAnsi"/>
        </w:rPr>
        <w:t>)) for the TRCs under each hypothesis. As such, the KL expansion enables us to equivalently view the continuous-time TRC stochastic signals </w:t>
      </w:r>
      <w:r w:rsidRPr="0015560B">
        <w:rPr>
          <w:rStyle w:val="Emphasis"/>
          <w:rFonts w:eastAsiaTheme="majorEastAsia" w:cstheme="minorHAnsi"/>
          <w:color w:val="000000"/>
        </w:rPr>
        <w:t>S</w:t>
      </w:r>
      <w:r w:rsidRPr="0015560B">
        <w:rPr>
          <w:rFonts w:cstheme="minorHAnsi"/>
        </w:rPr>
        <w:t>(</w:t>
      </w:r>
      <w:r w:rsidRPr="0015560B">
        <w:rPr>
          <w:rStyle w:val="Emphasis"/>
          <w:rFonts w:eastAsiaTheme="majorEastAsia" w:cstheme="minorHAnsi"/>
          <w:color w:val="000000"/>
        </w:rPr>
        <w:t>t</w:t>
      </w:r>
      <w:r w:rsidRPr="0015560B">
        <w:rPr>
          <w:rFonts w:cstheme="minorHAnsi"/>
        </w:rPr>
        <w:t>; </w:t>
      </w:r>
      <w:proofErr w:type="spellStart"/>
      <w:r w:rsidRPr="0015560B">
        <w:rPr>
          <w:rStyle w:val="Strong"/>
          <w:rFonts w:eastAsiaTheme="majorEastAsia" w:cstheme="minorHAnsi"/>
          <w:color w:val="000000"/>
        </w:rPr>
        <w:t>Θ</w:t>
      </w:r>
      <w:r w:rsidRPr="0015560B">
        <w:rPr>
          <w:rStyle w:val="Emphasis"/>
          <w:rFonts w:eastAsiaTheme="majorEastAsia" w:cstheme="minorHAnsi"/>
          <w:color w:val="000000"/>
          <w:sz w:val="20"/>
          <w:szCs w:val="20"/>
          <w:vertAlign w:val="subscript"/>
        </w:rPr>
        <w:t>j</w:t>
      </w:r>
      <w:proofErr w:type="spellEnd"/>
      <w:r w:rsidRPr="0015560B">
        <w:rPr>
          <w:rFonts w:cstheme="minorHAnsi"/>
        </w:rPr>
        <w:t>) for </w:t>
      </w:r>
      <w:r w:rsidRPr="0015560B">
        <w:rPr>
          <w:rStyle w:val="Emphasis"/>
          <w:rFonts w:eastAsiaTheme="majorEastAsia" w:cstheme="minorHAnsi"/>
          <w:color w:val="000000"/>
        </w:rPr>
        <w:t>j</w:t>
      </w:r>
      <w:r w:rsidRPr="0015560B">
        <w:rPr>
          <w:rFonts w:cstheme="minorHAnsi"/>
        </w:rPr>
        <w:t> = 0, 1, as sequences of uncorrelated random variables, namely the KL coefficients </w:t>
      </w:r>
      <w:proofErr w:type="spellStart"/>
      <w:r w:rsidRPr="0015560B">
        <w:rPr>
          <w:rStyle w:val="Emphasis"/>
          <w:rFonts w:eastAsiaTheme="majorEastAsia" w:cstheme="minorHAnsi"/>
          <w:color w:val="000000"/>
        </w:rPr>
        <w:t>S</w:t>
      </w:r>
      <w:r w:rsidRPr="0015560B">
        <w:rPr>
          <w:rStyle w:val="Emphasis"/>
          <w:rFonts w:eastAsiaTheme="majorEastAsia" w:cstheme="minorHAnsi"/>
          <w:color w:val="000000"/>
          <w:sz w:val="20"/>
          <w:szCs w:val="20"/>
          <w:vertAlign w:val="subscript"/>
        </w:rPr>
        <w:t>j,k</w:t>
      </w:r>
      <w:proofErr w:type="spellEnd"/>
      <w:r w:rsidRPr="0015560B">
        <w:rPr>
          <w:rFonts w:cstheme="minorHAnsi"/>
        </w:rPr>
        <w:t>, for </w:t>
      </w:r>
      <w:r w:rsidRPr="0015560B">
        <w:rPr>
          <w:rStyle w:val="Emphasis"/>
          <w:rFonts w:eastAsiaTheme="majorEastAsia" w:cstheme="minorHAnsi"/>
          <w:color w:val="000000"/>
        </w:rPr>
        <w:t>j</w:t>
      </w:r>
      <w:r w:rsidRPr="0015560B">
        <w:rPr>
          <w:rFonts w:cstheme="minorHAnsi"/>
        </w:rPr>
        <w:t> = 0, 1 and </w:t>
      </w:r>
      <w:r w:rsidRPr="0015560B">
        <w:rPr>
          <w:rStyle w:val="Emphasis"/>
          <w:rFonts w:eastAsiaTheme="majorEastAsia" w:cstheme="minorHAnsi"/>
          <w:color w:val="000000"/>
        </w:rPr>
        <w:t>k</w:t>
      </w:r>
      <w:r w:rsidRPr="0015560B">
        <w:rPr>
          <w:rFonts w:cstheme="minorHAnsi"/>
        </w:rPr>
        <w:t xml:space="preserve"> = 1, 2,…. These two sequences of KL coefficients in effect constitute the set of statistical features that fully describe the TRC for each patient under each hypothesis. With such statistical equivalence between a TRC and its KL sequences, </w:t>
      </w:r>
      <w:proofErr w:type="spellStart"/>
      <w:r w:rsidRPr="0015560B">
        <w:rPr>
          <w:rFonts w:cstheme="minorHAnsi"/>
        </w:rPr>
        <w:t>Grenander’s</w:t>
      </w:r>
      <w:proofErr w:type="spellEnd"/>
      <w:r w:rsidRPr="0015560B">
        <w:rPr>
          <w:rFonts w:cstheme="minorHAnsi"/>
        </w:rPr>
        <w:t xml:space="preserve"> theorem [</w:t>
      </w:r>
      <w:hyperlink r:id="rId70" w:anchor="r42" w:history="1">
        <w:r w:rsidRPr="0015560B">
          <w:rPr>
            <w:rStyle w:val="Hyperlink"/>
            <w:rFonts w:eastAsiaTheme="majorEastAsia" w:cstheme="minorHAnsi"/>
            <w:color w:val="642A8F"/>
          </w:rPr>
          <w:t>42</w:t>
        </w:r>
      </w:hyperlink>
      <w:r w:rsidRPr="0015560B">
        <w:rPr>
          <w:rFonts w:cstheme="minorHAnsi"/>
        </w:rPr>
        <w:t xml:space="preserve">] states that the solution obtained by employing optimal-inference theory (i.e., by invoking the likelihood-ratio function) to the KL coefficients to announce the hypothesis yields the optimal solution to the corresponding continuous-time hypothesis testing </w:t>
      </w:r>
      <w:r w:rsidRPr="0015560B">
        <w:rPr>
          <w:rFonts w:cstheme="minorHAnsi"/>
        </w:rPr>
        <w:lastRenderedPageBreak/>
        <w:t>problem, which we casted originally in </w:t>
      </w:r>
      <w:hyperlink r:id="rId71" w:anchor="e04" w:history="1">
        <w:r w:rsidRPr="0015560B">
          <w:rPr>
            <w:rStyle w:val="Hyperlink"/>
            <w:rFonts w:eastAsiaTheme="majorEastAsia" w:cstheme="minorHAnsi"/>
            <w:color w:val="642A8F"/>
          </w:rPr>
          <w:t>Eq. (4</w:t>
        </w:r>
      </w:hyperlink>
      <w:r w:rsidRPr="0015560B">
        <w:rPr>
          <w:rFonts w:cstheme="minorHAnsi"/>
        </w:rPr>
        <w:t>). Therefore, with this statistical equivalence we can recast the detection problem </w:t>
      </w:r>
      <w:hyperlink r:id="rId72" w:anchor="e04" w:history="1">
        <w:r w:rsidRPr="0015560B">
          <w:rPr>
            <w:rStyle w:val="Hyperlink"/>
            <w:rFonts w:eastAsiaTheme="majorEastAsia" w:cstheme="minorHAnsi"/>
            <w:color w:val="642A8F"/>
          </w:rPr>
          <w:t>(4</w:t>
        </w:r>
      </w:hyperlink>
      <w:r w:rsidRPr="0015560B">
        <w:rPr>
          <w:rFonts w:cstheme="minorHAnsi"/>
        </w:rPr>
        <w:t>) as</w:t>
      </w:r>
    </w:p>
    <w:p w14:paraId="01C05752" w14:textId="585C9DB3" w:rsidR="00064B7B" w:rsidRPr="0015560B" w:rsidRDefault="00B00156" w:rsidP="00064B7B">
      <w:pPr>
        <w:shd w:val="clear" w:color="auto" w:fill="FFFFFF"/>
        <w:jc w:val="center"/>
        <w:textAlignment w:val="center"/>
        <w:rPr>
          <w:rFonts w:cstheme="minorHAnsi"/>
          <w:color w:val="000000"/>
        </w:rPr>
      </w:pPr>
      <m:oMath>
        <m:r>
          <w:rPr>
            <w:rStyle w:val="Emphasis"/>
            <w:rFonts w:ascii="Cambria Math" w:hAnsi="Cambria Math" w:cstheme="minorHAnsi"/>
            <w:color w:val="000000"/>
            <w:sz w:val="28"/>
            <w:szCs w:val="28"/>
          </w:rPr>
          <m:t>H</m:t>
        </m:r>
        <m:r>
          <m:rPr>
            <m:sty m:val="p"/>
          </m:rPr>
          <w:rPr>
            <w:rFonts w:ascii="Cambria Math" w:hAnsi="Cambria Math" w:cstheme="minorHAnsi"/>
            <w:color w:val="000000"/>
            <w:sz w:val="24"/>
            <w:szCs w:val="24"/>
            <w:vertAlign w:val="subscript"/>
          </w:rPr>
          <m:t>0</m:t>
        </m:r>
        <m:r>
          <m:rPr>
            <m:sty m:val="p"/>
          </m:rPr>
          <w:rPr>
            <w:rFonts w:ascii="Cambria Math" w:hAnsi="Cambria Math" w:cstheme="minorHAnsi"/>
            <w:color w:val="000000"/>
            <w:sz w:val="28"/>
            <w:szCs w:val="28"/>
          </w:rPr>
          <m:t>:</m:t>
        </m:r>
        <m:r>
          <w:rPr>
            <w:rStyle w:val="Emphasis"/>
            <w:rFonts w:ascii="Cambria Math" w:hAnsi="Cambria Math" w:cstheme="minorHAnsi"/>
            <w:color w:val="000000"/>
            <w:sz w:val="28"/>
            <w:szCs w:val="28"/>
          </w:rPr>
          <m:t>S</m:t>
        </m:r>
        <m:r>
          <m:rPr>
            <m:sty m:val="p"/>
          </m:rPr>
          <w:rPr>
            <w:rFonts w:ascii="Cambria Math" w:hAnsi="Cambria Math" w:cstheme="minorHAnsi"/>
            <w:color w:val="000000"/>
            <w:sz w:val="24"/>
            <w:szCs w:val="24"/>
            <w:vertAlign w:val="subscript"/>
          </w:rPr>
          <m:t>0,</m:t>
        </m:r>
        <m:r>
          <w:rPr>
            <w:rStyle w:val="Emphasis"/>
            <w:rFonts w:ascii="Cambria Math" w:hAnsi="Cambria Math" w:cstheme="minorHAnsi"/>
            <w:color w:val="000000"/>
            <w:sz w:val="24"/>
            <w:szCs w:val="24"/>
            <w:vertAlign w:val="subscript"/>
          </w:rPr>
          <m:t>k</m:t>
        </m:r>
        <m:r>
          <m:rPr>
            <m:sty m:val="p"/>
          </m:rPr>
          <w:rPr>
            <w:rFonts w:ascii="Cambria Math" w:hAnsi="Cambria Math" w:cstheme="minorHAnsi"/>
            <w:color w:val="000000"/>
            <w:sz w:val="28"/>
            <w:szCs w:val="28"/>
          </w:rPr>
          <m:t>,  </m:t>
        </m:r>
        <m:r>
          <w:rPr>
            <w:rStyle w:val="Emphasis"/>
            <w:rFonts w:ascii="Cambria Math" w:hAnsi="Cambria Math" w:cstheme="minorHAnsi"/>
            <w:color w:val="000000"/>
            <w:sz w:val="28"/>
            <w:szCs w:val="28"/>
          </w:rPr>
          <m:t>k</m:t>
        </m:r>
        <m:r>
          <m:rPr>
            <m:sty m:val="p"/>
          </m:rPr>
          <w:rPr>
            <w:rFonts w:ascii="Cambria Math" w:hAnsi="Cambria Math" w:cstheme="minorHAnsi"/>
            <w:color w:val="000000"/>
            <w:sz w:val="28"/>
            <w:szCs w:val="28"/>
          </w:rPr>
          <m:t> = 1, 2, …</m:t>
        </m:r>
      </m:oMath>
      <w:r w:rsidR="0061506F" w:rsidRPr="0015560B">
        <w:rPr>
          <w:rFonts w:cstheme="minorHAnsi"/>
          <w:color w:val="000000"/>
          <w:sz w:val="28"/>
          <w:szCs w:val="28"/>
        </w:rPr>
        <w:t xml:space="preserve"> </w:t>
      </w:r>
      <w:r w:rsidR="00064B7B" w:rsidRPr="0015560B">
        <w:rPr>
          <w:rFonts w:cstheme="minorHAnsi"/>
          <w:color w:val="000000"/>
        </w:rPr>
        <w:t>(11a)</w:t>
      </w:r>
    </w:p>
    <w:p w14:paraId="6FEA320B" w14:textId="01574BE4" w:rsidR="00064B7B" w:rsidRPr="0015560B" w:rsidRDefault="00B00156" w:rsidP="00064B7B">
      <w:pPr>
        <w:shd w:val="clear" w:color="auto" w:fill="FFFFFF"/>
        <w:jc w:val="center"/>
        <w:textAlignment w:val="center"/>
        <w:rPr>
          <w:rFonts w:cstheme="minorHAnsi"/>
          <w:color w:val="000000"/>
        </w:rPr>
      </w:pPr>
      <m:oMath>
        <m:r>
          <w:rPr>
            <w:rStyle w:val="Emphasis"/>
            <w:rFonts w:ascii="Cambria Math" w:hAnsi="Cambria Math" w:cstheme="minorHAnsi"/>
            <w:color w:val="000000"/>
            <w:sz w:val="28"/>
            <w:szCs w:val="28"/>
          </w:rPr>
          <m:t>H</m:t>
        </m:r>
        <m:r>
          <m:rPr>
            <m:sty m:val="p"/>
          </m:rPr>
          <w:rPr>
            <w:rFonts w:ascii="Cambria Math" w:hAnsi="Cambria Math" w:cstheme="minorHAnsi"/>
            <w:color w:val="000000"/>
            <w:sz w:val="24"/>
            <w:szCs w:val="24"/>
            <w:vertAlign w:val="subscript"/>
          </w:rPr>
          <m:t>1</m:t>
        </m:r>
        <m:r>
          <m:rPr>
            <m:sty m:val="p"/>
          </m:rPr>
          <w:rPr>
            <w:rFonts w:ascii="Cambria Math" w:hAnsi="Cambria Math" w:cstheme="minorHAnsi"/>
            <w:color w:val="000000"/>
            <w:sz w:val="28"/>
            <w:szCs w:val="28"/>
          </w:rPr>
          <m:t>:</m:t>
        </m:r>
        <m:r>
          <w:rPr>
            <w:rStyle w:val="Emphasis"/>
            <w:rFonts w:ascii="Cambria Math" w:hAnsi="Cambria Math" w:cstheme="minorHAnsi"/>
            <w:color w:val="000000"/>
            <w:sz w:val="28"/>
            <w:szCs w:val="28"/>
          </w:rPr>
          <m:t>S</m:t>
        </m:r>
        <m:r>
          <m:rPr>
            <m:sty m:val="p"/>
          </m:rPr>
          <w:rPr>
            <w:rFonts w:ascii="Cambria Math" w:hAnsi="Cambria Math" w:cstheme="minorHAnsi"/>
            <w:color w:val="000000"/>
            <w:sz w:val="24"/>
            <w:szCs w:val="24"/>
            <w:vertAlign w:val="subscript"/>
          </w:rPr>
          <m:t>1,</m:t>
        </m:r>
        <m:r>
          <w:rPr>
            <w:rStyle w:val="Emphasis"/>
            <w:rFonts w:ascii="Cambria Math" w:hAnsi="Cambria Math" w:cstheme="minorHAnsi"/>
            <w:color w:val="000000"/>
            <w:sz w:val="24"/>
            <w:szCs w:val="24"/>
            <w:vertAlign w:val="subscript"/>
          </w:rPr>
          <m:t>k</m:t>
        </m:r>
        <m:r>
          <m:rPr>
            <m:sty m:val="p"/>
          </m:rPr>
          <w:rPr>
            <w:rFonts w:ascii="Cambria Math" w:hAnsi="Cambria Math" w:cstheme="minorHAnsi"/>
            <w:color w:val="000000"/>
            <w:sz w:val="28"/>
            <w:szCs w:val="28"/>
          </w:rPr>
          <m:t>,  </m:t>
        </m:r>
        <m:r>
          <w:rPr>
            <w:rStyle w:val="Emphasis"/>
            <w:rFonts w:ascii="Cambria Math" w:hAnsi="Cambria Math" w:cstheme="minorHAnsi"/>
            <w:color w:val="000000"/>
            <w:sz w:val="28"/>
            <w:szCs w:val="28"/>
          </w:rPr>
          <m:t>k</m:t>
        </m:r>
        <m:r>
          <m:rPr>
            <m:sty m:val="p"/>
          </m:rPr>
          <w:rPr>
            <w:rFonts w:ascii="Cambria Math" w:hAnsi="Cambria Math" w:cstheme="minorHAnsi"/>
            <w:color w:val="000000"/>
            <w:sz w:val="28"/>
            <w:szCs w:val="28"/>
          </w:rPr>
          <m:t> = 1, 2, …</m:t>
        </m:r>
      </m:oMath>
      <w:r w:rsidR="0061506F" w:rsidRPr="0015560B">
        <w:rPr>
          <w:rFonts w:cstheme="minorHAnsi"/>
          <w:color w:val="000000"/>
          <w:sz w:val="28"/>
          <w:szCs w:val="28"/>
        </w:rPr>
        <w:t xml:space="preserve"> </w:t>
      </w:r>
      <w:r w:rsidR="00064B7B" w:rsidRPr="0015560B">
        <w:rPr>
          <w:rFonts w:cstheme="minorHAnsi"/>
          <w:color w:val="000000"/>
        </w:rPr>
        <w:t>(11b)</w:t>
      </w:r>
    </w:p>
    <w:p w14:paraId="068EB348" w14:textId="673E2EDD" w:rsidR="00064B7B" w:rsidRPr="0015560B" w:rsidRDefault="00064B7B" w:rsidP="00B00156">
      <w:pPr>
        <w:rPr>
          <w:rFonts w:cstheme="minorHAnsi"/>
        </w:rPr>
      </w:pPr>
      <w:r w:rsidRPr="0015560B">
        <w:rPr>
          <w:rFonts w:cstheme="minorHAnsi"/>
        </w:rPr>
        <w:t>The main challenge in solving </w:t>
      </w:r>
      <w:hyperlink r:id="rId73" w:anchor="e14" w:history="1">
        <w:r w:rsidRPr="0015560B">
          <w:rPr>
            <w:rStyle w:val="Hyperlink"/>
            <w:rFonts w:eastAsiaTheme="majorEastAsia" w:cstheme="minorHAnsi"/>
            <w:color w:val="642A8F"/>
          </w:rPr>
          <w:t>Eq. (11</w:t>
        </w:r>
      </w:hyperlink>
      <w:r w:rsidRPr="0015560B">
        <w:rPr>
          <w:rFonts w:cstheme="minorHAnsi"/>
        </w:rPr>
        <w:t>) by optimal-inference theory is the need to know the probability density function of the KL coefficients under each hypothesis and for each </w:t>
      </w:r>
      <w:r w:rsidRPr="0015560B">
        <w:rPr>
          <w:rStyle w:val="Emphasis"/>
          <w:rFonts w:eastAsiaTheme="majorEastAsia" w:cstheme="minorHAnsi"/>
          <w:color w:val="000000"/>
        </w:rPr>
        <w:t>k</w:t>
      </w:r>
      <w:r w:rsidRPr="0015560B">
        <w:rPr>
          <w:rFonts w:cstheme="minorHAnsi"/>
        </w:rPr>
        <w:t> = 1, 2, … (in order to be able to describe the probability density function of the likelihood-ratio function, to be introduced later); this is extremely difficult in general, if not impossible [</w:t>
      </w:r>
      <w:hyperlink r:id="rId74" w:anchor="r42" w:history="1">
        <w:r w:rsidRPr="0015560B">
          <w:rPr>
            <w:rStyle w:val="Hyperlink"/>
            <w:rFonts w:eastAsiaTheme="majorEastAsia" w:cstheme="minorHAnsi"/>
            <w:color w:val="642A8F"/>
          </w:rPr>
          <w:t>42</w:t>
        </w:r>
      </w:hyperlink>
      <w:r w:rsidRPr="0015560B">
        <w:rPr>
          <w:rFonts w:cstheme="minorHAnsi"/>
        </w:rPr>
        <w:t>]. An important exception to this difficulty is when the random processes </w:t>
      </w:r>
      <w:r w:rsidRPr="0015560B">
        <w:rPr>
          <w:rStyle w:val="Emphasis"/>
          <w:rFonts w:eastAsiaTheme="majorEastAsia" w:cstheme="minorHAnsi"/>
          <w:color w:val="000000"/>
        </w:rPr>
        <w:t>S</w:t>
      </w:r>
      <w:r w:rsidRPr="0015560B">
        <w:rPr>
          <w:rFonts w:cstheme="minorHAnsi"/>
        </w:rPr>
        <w:t>(</w:t>
      </w:r>
      <w:r w:rsidRPr="0015560B">
        <w:rPr>
          <w:rStyle w:val="Emphasis"/>
          <w:rFonts w:eastAsiaTheme="majorEastAsia" w:cstheme="minorHAnsi"/>
          <w:color w:val="000000"/>
        </w:rPr>
        <w:t>t</w:t>
      </w:r>
      <w:r w:rsidRPr="0015560B">
        <w:rPr>
          <w:rFonts w:cstheme="minorHAnsi"/>
        </w:rPr>
        <w:t>; </w:t>
      </w:r>
      <w:proofErr w:type="spellStart"/>
      <w:r w:rsidRPr="0015560B">
        <w:rPr>
          <w:rStyle w:val="Strong"/>
          <w:rFonts w:eastAsiaTheme="majorEastAsia" w:cstheme="minorHAnsi"/>
          <w:color w:val="000000"/>
        </w:rPr>
        <w:t>Θ</w:t>
      </w:r>
      <w:r w:rsidRPr="0015560B">
        <w:rPr>
          <w:rStyle w:val="Emphasis"/>
          <w:rFonts w:eastAsiaTheme="majorEastAsia" w:cstheme="minorHAnsi"/>
          <w:color w:val="000000"/>
          <w:sz w:val="20"/>
          <w:szCs w:val="20"/>
          <w:vertAlign w:val="subscript"/>
        </w:rPr>
        <w:t>j</w:t>
      </w:r>
      <w:proofErr w:type="spellEnd"/>
      <w:r w:rsidRPr="0015560B">
        <w:rPr>
          <w:rFonts w:cstheme="minorHAnsi"/>
        </w:rPr>
        <w:t>) are Gaussian, which is an assumption we adopt here given the dominance of the Gaussian parameters </w:t>
      </w:r>
      <w:proofErr w:type="spellStart"/>
      <w:r w:rsidRPr="0015560B">
        <w:rPr>
          <w:rStyle w:val="Emphasis"/>
          <w:rFonts w:eastAsiaTheme="majorEastAsia" w:cstheme="minorHAnsi"/>
          <w:color w:val="000000"/>
        </w:rPr>
        <w:t>θ</w:t>
      </w:r>
      <w:r w:rsidRPr="0015560B">
        <w:rPr>
          <w:rStyle w:val="Emphasis"/>
          <w:rFonts w:eastAsiaTheme="majorEastAsia" w:cstheme="minorHAnsi"/>
          <w:color w:val="000000"/>
          <w:sz w:val="20"/>
          <w:szCs w:val="20"/>
          <w:vertAlign w:val="subscript"/>
        </w:rPr>
        <w:t>j,n</w:t>
      </w:r>
      <w:proofErr w:type="spellEnd"/>
      <w:r w:rsidRPr="0015560B">
        <w:rPr>
          <w:rFonts w:cstheme="minorHAnsi"/>
        </w:rPr>
        <w:t> with </w:t>
      </w:r>
      <w:r w:rsidRPr="0015560B">
        <w:rPr>
          <w:rStyle w:val="Emphasis"/>
          <w:rFonts w:eastAsiaTheme="majorEastAsia" w:cstheme="minorHAnsi"/>
          <w:color w:val="000000"/>
        </w:rPr>
        <w:t>j</w:t>
      </w:r>
      <w:r w:rsidRPr="0015560B">
        <w:rPr>
          <w:rFonts w:cstheme="minorHAnsi"/>
        </w:rPr>
        <w:t> = 0, 1 and </w:t>
      </w:r>
      <w:r w:rsidRPr="0015560B">
        <w:rPr>
          <w:rStyle w:val="Emphasis"/>
          <w:rFonts w:eastAsiaTheme="majorEastAsia" w:cstheme="minorHAnsi"/>
          <w:color w:val="000000"/>
        </w:rPr>
        <w:t>n</w:t>
      </w:r>
      <w:r w:rsidRPr="0015560B">
        <w:rPr>
          <w:rFonts w:cstheme="minorHAnsi"/>
        </w:rPr>
        <w:t> = 1, 2, 4. Under this assumption and since the KL coefficients are always uncorrelated, they are also independent random variables, with </w:t>
      </w:r>
      <m:oMath>
        <m:sSub>
          <m:sSubPr>
            <m:ctrlPr>
              <w:rPr>
                <w:rStyle w:val="Emphasis"/>
                <w:rFonts w:ascii="Cambria Math" w:eastAsiaTheme="majorEastAsia" w:hAnsi="Cambria Math" w:cstheme="minorHAnsi"/>
                <w:i w:val="0"/>
                <w:iCs w:val="0"/>
                <w:color w:val="000000"/>
              </w:rPr>
            </m:ctrlPr>
          </m:sSubPr>
          <m:e>
            <m:r>
              <w:rPr>
                <w:rStyle w:val="Emphasis"/>
                <w:rFonts w:ascii="Cambria Math" w:eastAsiaTheme="majorEastAsia" w:hAnsi="Cambria Math" w:cstheme="minorHAnsi"/>
                <w:color w:val="000000"/>
              </w:rPr>
              <m:t>S</m:t>
            </m:r>
          </m:e>
          <m:sub>
            <m:r>
              <w:rPr>
                <w:rStyle w:val="Emphasis"/>
                <w:rFonts w:ascii="Cambria Math" w:eastAsiaTheme="majorEastAsia" w:hAnsi="Cambria Math" w:cstheme="minorHAnsi"/>
                <w:color w:val="000000"/>
              </w:rPr>
              <m:t>j</m:t>
            </m:r>
            <m:r>
              <m:rPr>
                <m:sty m:val="p"/>
              </m:rPr>
              <w:rPr>
                <w:rStyle w:val="Emphasis"/>
                <w:rFonts w:ascii="Cambria Math" w:eastAsiaTheme="majorEastAsia" w:hAnsi="Cambria Math" w:cstheme="minorHAnsi"/>
                <w:color w:val="000000"/>
              </w:rPr>
              <m:t>,</m:t>
            </m:r>
            <m:r>
              <w:rPr>
                <w:rStyle w:val="Emphasis"/>
                <w:rFonts w:ascii="Cambria Math" w:eastAsiaTheme="majorEastAsia" w:hAnsi="Cambria Math" w:cstheme="minorHAnsi"/>
                <w:color w:val="000000"/>
              </w:rPr>
              <m:t>k</m:t>
            </m:r>
          </m:sub>
        </m:sSub>
        <m:r>
          <m:rPr>
            <m:scr m:val="script"/>
            <m:sty m:val="p"/>
          </m:rPr>
          <w:rPr>
            <w:rStyle w:val="Emphasis"/>
            <w:rFonts w:ascii="Cambria Math" w:eastAsiaTheme="majorEastAsia" w:hAnsi="Cambria Math" w:cstheme="minorHAnsi"/>
            <w:color w:val="000000"/>
          </w:rPr>
          <m:t>~N</m:t>
        </m:r>
        <m:r>
          <m:rPr>
            <m:sty m:val="p"/>
          </m:rPr>
          <w:rPr>
            <w:rStyle w:val="Emphasis"/>
            <w:rFonts w:ascii="Cambria Math" w:eastAsiaTheme="majorEastAsia" w:hAnsi="Cambria Math" w:cstheme="minorHAnsi"/>
            <w:color w:val="000000"/>
          </w:rPr>
          <m:t>(0,</m:t>
        </m:r>
        <m:sSub>
          <m:sSubPr>
            <m:ctrlPr>
              <w:rPr>
                <w:rStyle w:val="Emphasis"/>
                <w:rFonts w:ascii="Cambria Math" w:eastAsiaTheme="majorEastAsia" w:hAnsi="Cambria Math" w:cstheme="minorHAnsi"/>
                <w:i w:val="0"/>
                <w:iCs w:val="0"/>
                <w:color w:val="000000"/>
              </w:rPr>
            </m:ctrlPr>
          </m:sSubPr>
          <m:e>
            <m:r>
              <w:rPr>
                <w:rStyle w:val="Emphasis"/>
                <w:rFonts w:ascii="Cambria Math" w:eastAsiaTheme="majorEastAsia" w:hAnsi="Cambria Math" w:cstheme="minorHAnsi"/>
                <w:color w:val="000000"/>
              </w:rPr>
              <m:t>λ</m:t>
            </m:r>
          </m:e>
          <m:sub>
            <m:r>
              <w:rPr>
                <w:rStyle w:val="Emphasis"/>
                <w:rFonts w:ascii="Cambria Math" w:eastAsiaTheme="majorEastAsia" w:hAnsi="Cambria Math" w:cstheme="minorHAnsi"/>
                <w:color w:val="000000"/>
              </w:rPr>
              <m:t>j</m:t>
            </m:r>
            <m:r>
              <m:rPr>
                <m:sty m:val="p"/>
              </m:rPr>
              <w:rPr>
                <w:rStyle w:val="Emphasis"/>
                <w:rFonts w:ascii="Cambria Math" w:eastAsiaTheme="majorEastAsia" w:hAnsi="Cambria Math" w:cstheme="minorHAnsi"/>
                <w:color w:val="000000"/>
              </w:rPr>
              <m:t>,</m:t>
            </m:r>
            <m:r>
              <w:rPr>
                <w:rStyle w:val="Emphasis"/>
                <w:rFonts w:ascii="Cambria Math" w:eastAsiaTheme="majorEastAsia" w:hAnsi="Cambria Math" w:cstheme="minorHAnsi"/>
                <w:color w:val="000000"/>
              </w:rPr>
              <m:t>k</m:t>
            </m:r>
          </m:sub>
        </m:sSub>
        <m:r>
          <m:rPr>
            <m:sty m:val="p"/>
          </m:rPr>
          <w:rPr>
            <w:rStyle w:val="Emphasis"/>
            <w:rFonts w:ascii="Cambria Math" w:eastAsiaTheme="majorEastAsia" w:hAnsi="Cambria Math" w:cstheme="minorHAnsi"/>
            <w:color w:val="000000"/>
          </w:rPr>
          <m:t>)</m:t>
        </m:r>
      </m:oMath>
      <w:r w:rsidRPr="0015560B">
        <w:rPr>
          <w:rFonts w:cstheme="minorHAnsi"/>
        </w:rPr>
        <w:t>; thus, the original continuous-time detection problem becomes the discrete (but infinite) detection probl</w:t>
      </w:r>
      <w:proofErr w:type="spellStart"/>
      <w:r w:rsidRPr="0015560B">
        <w:rPr>
          <w:rFonts w:cstheme="minorHAnsi"/>
        </w:rPr>
        <w:t>em</w:t>
      </w:r>
      <w:proofErr w:type="spellEnd"/>
      <w:r w:rsidRPr="0015560B">
        <w:rPr>
          <w:rFonts w:cstheme="minorHAnsi"/>
        </w:rPr>
        <w:t xml:space="preserve"> between two Gaussian distributions with different (diagonal) covariance matrices. Hence, for the observation process </w:t>
      </w:r>
      <w:r w:rsidRPr="0015560B">
        <w:rPr>
          <w:rStyle w:val="Emphasis"/>
          <w:rFonts w:eastAsiaTheme="majorEastAsia" w:cstheme="minorHAnsi"/>
          <w:color w:val="000000"/>
        </w:rPr>
        <w:t>Y</w:t>
      </w:r>
      <w:r w:rsidRPr="0015560B">
        <w:rPr>
          <w:rFonts w:cstheme="minorHAnsi"/>
        </w:rPr>
        <w:t>(</w:t>
      </w:r>
      <w:r w:rsidRPr="0015560B">
        <w:rPr>
          <w:rStyle w:val="Emphasis"/>
          <w:rFonts w:eastAsiaTheme="majorEastAsia" w:cstheme="minorHAnsi"/>
          <w:color w:val="000000"/>
        </w:rPr>
        <w:t>t</w:t>
      </w:r>
      <w:r w:rsidRPr="0015560B">
        <w:rPr>
          <w:rFonts w:cstheme="minorHAnsi"/>
        </w:rPr>
        <w:t>), we have the discrete detection problem</w:t>
      </w:r>
    </w:p>
    <w:p w14:paraId="7A8FE1FD" w14:textId="1EF7F569" w:rsidR="00064B7B" w:rsidRPr="0015560B" w:rsidRDefault="00B00156" w:rsidP="00064B7B">
      <w:pPr>
        <w:shd w:val="clear" w:color="auto" w:fill="FFFFFF"/>
        <w:jc w:val="center"/>
        <w:textAlignment w:val="center"/>
        <w:rPr>
          <w:rFonts w:cstheme="minorHAnsi"/>
          <w:color w:val="000000"/>
        </w:rPr>
      </w:pPr>
      <m:oMath>
        <m:r>
          <w:rPr>
            <w:rStyle w:val="Emphasis"/>
            <w:rFonts w:ascii="Cambria Math" w:hAnsi="Cambria Math" w:cstheme="minorHAnsi"/>
            <w:color w:val="000000"/>
            <w:sz w:val="28"/>
            <w:szCs w:val="28"/>
          </w:rPr>
          <m:t>H</m:t>
        </m:r>
        <m:r>
          <m:rPr>
            <m:sty m:val="p"/>
          </m:rPr>
          <w:rPr>
            <w:rFonts w:ascii="Cambria Math" w:hAnsi="Cambria Math" w:cstheme="minorHAnsi"/>
            <w:color w:val="000000"/>
            <w:sz w:val="24"/>
            <w:szCs w:val="24"/>
            <w:vertAlign w:val="subscript"/>
          </w:rPr>
          <m:t>0</m:t>
        </m:r>
        <m:r>
          <m:rPr>
            <m:sty m:val="p"/>
          </m:rPr>
          <w:rPr>
            <w:rFonts w:ascii="Cambria Math" w:hAnsi="Cambria Math" w:cstheme="minorHAnsi"/>
            <w:color w:val="000000"/>
            <w:sz w:val="28"/>
            <w:szCs w:val="28"/>
          </w:rPr>
          <m:t>:</m:t>
        </m:r>
        <m:r>
          <w:rPr>
            <w:rStyle w:val="Emphasis"/>
            <w:rFonts w:ascii="Cambria Math" w:hAnsi="Cambria Math" w:cstheme="minorHAnsi"/>
            <w:color w:val="000000"/>
            <w:sz w:val="28"/>
            <w:szCs w:val="28"/>
          </w:rPr>
          <m:t>Y</m:t>
        </m:r>
        <m:r>
          <m:rPr>
            <m:sty m:val="p"/>
          </m:rPr>
          <w:rPr>
            <w:rFonts w:ascii="Cambria Math" w:hAnsi="Cambria Math" w:cstheme="minorHAnsi"/>
            <w:color w:val="000000"/>
            <w:sz w:val="24"/>
            <w:szCs w:val="24"/>
            <w:vertAlign w:val="subscript"/>
          </w:rPr>
          <m:t>0,</m:t>
        </m:r>
        <m:r>
          <w:rPr>
            <w:rStyle w:val="Emphasis"/>
            <w:rFonts w:ascii="Cambria Math" w:hAnsi="Cambria Math" w:cstheme="minorHAnsi"/>
            <w:color w:val="000000"/>
            <w:sz w:val="24"/>
            <w:szCs w:val="24"/>
            <w:vertAlign w:val="subscript"/>
          </w:rPr>
          <m:t>k</m:t>
        </m:r>
        <m:r>
          <m:rPr>
            <m:scr m:val="script"/>
            <m:sty m:val="p"/>
          </m:rPr>
          <w:rPr>
            <w:rFonts w:ascii="Cambria Math" w:hAnsi="Cambria Math" w:cstheme="minorHAnsi"/>
            <w:color w:val="000000"/>
            <w:sz w:val="28"/>
            <w:szCs w:val="28"/>
          </w:rPr>
          <m:t>~N</m:t>
        </m:r>
        <m:r>
          <m:rPr>
            <m:sty m:val="p"/>
          </m:rPr>
          <w:rPr>
            <w:rFonts w:ascii="Cambria Math" w:hAnsi="Cambria Math" w:cstheme="minorHAnsi"/>
            <w:color w:val="000000"/>
            <w:sz w:val="28"/>
            <w:szCs w:val="28"/>
          </w:rPr>
          <m:t>(0, </m:t>
        </m:r>
        <m:r>
          <w:rPr>
            <w:rStyle w:val="Emphasis"/>
            <w:rFonts w:ascii="Cambria Math" w:hAnsi="Cambria Math" w:cstheme="minorHAnsi"/>
            <w:color w:val="000000"/>
            <w:sz w:val="28"/>
            <w:szCs w:val="28"/>
          </w:rPr>
          <m:t>λ</m:t>
        </m:r>
        <m:r>
          <m:rPr>
            <m:sty m:val="p"/>
          </m:rPr>
          <w:rPr>
            <w:rFonts w:ascii="Cambria Math" w:hAnsi="Cambria Math" w:cstheme="minorHAnsi"/>
            <w:color w:val="000000"/>
            <w:sz w:val="24"/>
            <w:szCs w:val="24"/>
            <w:vertAlign w:val="subscript"/>
          </w:rPr>
          <m:t>0,</m:t>
        </m:r>
        <m:r>
          <w:rPr>
            <w:rStyle w:val="Emphasis"/>
            <w:rFonts w:ascii="Cambria Math" w:hAnsi="Cambria Math" w:cstheme="minorHAnsi"/>
            <w:color w:val="000000"/>
            <w:sz w:val="24"/>
            <w:szCs w:val="24"/>
            <w:vertAlign w:val="subscript"/>
          </w:rPr>
          <m:t>k</m:t>
        </m:r>
        <m:r>
          <m:rPr>
            <m:sty m:val="p"/>
          </m:rPr>
          <w:rPr>
            <w:rFonts w:ascii="Cambria Math" w:hAnsi="Cambria Math" w:cstheme="minorHAnsi"/>
            <w:color w:val="000000"/>
            <w:sz w:val="28"/>
            <w:szCs w:val="28"/>
          </w:rPr>
          <m:t>),  </m:t>
        </m:r>
        <m:r>
          <w:rPr>
            <w:rStyle w:val="Emphasis"/>
            <w:rFonts w:ascii="Cambria Math" w:hAnsi="Cambria Math" w:cstheme="minorHAnsi"/>
            <w:color w:val="000000"/>
            <w:sz w:val="28"/>
            <w:szCs w:val="28"/>
          </w:rPr>
          <m:t>k</m:t>
        </m:r>
        <m:r>
          <m:rPr>
            <m:sty m:val="p"/>
          </m:rPr>
          <w:rPr>
            <w:rFonts w:ascii="Cambria Math" w:hAnsi="Cambria Math" w:cstheme="minorHAnsi"/>
            <w:color w:val="000000"/>
            <w:sz w:val="28"/>
            <w:szCs w:val="28"/>
          </w:rPr>
          <m:t> = 1, 2, …</m:t>
        </m:r>
      </m:oMath>
      <w:r w:rsidR="0061506F" w:rsidRPr="0015560B">
        <w:rPr>
          <w:rFonts w:cstheme="minorHAnsi"/>
          <w:color w:val="000000"/>
          <w:sz w:val="28"/>
          <w:szCs w:val="28"/>
        </w:rPr>
        <w:t xml:space="preserve"> </w:t>
      </w:r>
      <w:r w:rsidR="00064B7B" w:rsidRPr="0015560B">
        <w:rPr>
          <w:rFonts w:cstheme="minorHAnsi"/>
          <w:color w:val="000000"/>
        </w:rPr>
        <w:t>(12a)</w:t>
      </w:r>
    </w:p>
    <w:p w14:paraId="5D58612E" w14:textId="520D409F" w:rsidR="00064B7B" w:rsidRPr="0015560B" w:rsidRDefault="00B00156" w:rsidP="00064B7B">
      <w:pPr>
        <w:shd w:val="clear" w:color="auto" w:fill="FFFFFF"/>
        <w:jc w:val="center"/>
        <w:textAlignment w:val="center"/>
        <w:rPr>
          <w:rFonts w:cstheme="minorHAnsi"/>
          <w:color w:val="000000"/>
        </w:rPr>
      </w:pPr>
      <m:oMath>
        <m:r>
          <w:rPr>
            <w:rStyle w:val="Emphasis"/>
            <w:rFonts w:ascii="Cambria Math" w:hAnsi="Cambria Math" w:cstheme="minorHAnsi"/>
            <w:color w:val="000000"/>
            <w:sz w:val="28"/>
            <w:szCs w:val="28"/>
          </w:rPr>
          <m:t>H</m:t>
        </m:r>
        <m:r>
          <m:rPr>
            <m:sty m:val="p"/>
          </m:rPr>
          <w:rPr>
            <w:rFonts w:ascii="Cambria Math" w:hAnsi="Cambria Math" w:cstheme="minorHAnsi"/>
            <w:color w:val="000000"/>
            <w:sz w:val="24"/>
            <w:szCs w:val="24"/>
            <w:vertAlign w:val="subscript"/>
          </w:rPr>
          <m:t>1</m:t>
        </m:r>
        <m:r>
          <m:rPr>
            <m:sty m:val="p"/>
          </m:rPr>
          <w:rPr>
            <w:rFonts w:ascii="Cambria Math" w:hAnsi="Cambria Math" w:cstheme="minorHAnsi"/>
            <w:color w:val="000000"/>
            <w:sz w:val="28"/>
            <w:szCs w:val="28"/>
          </w:rPr>
          <m:t>:</m:t>
        </m:r>
        <m:r>
          <w:rPr>
            <w:rStyle w:val="Emphasis"/>
            <w:rFonts w:ascii="Cambria Math" w:hAnsi="Cambria Math" w:cstheme="minorHAnsi"/>
            <w:color w:val="000000"/>
            <w:sz w:val="28"/>
            <w:szCs w:val="28"/>
          </w:rPr>
          <m:t>Y</m:t>
        </m:r>
        <m:r>
          <m:rPr>
            <m:sty m:val="p"/>
          </m:rPr>
          <w:rPr>
            <w:rFonts w:ascii="Cambria Math" w:hAnsi="Cambria Math" w:cstheme="minorHAnsi"/>
            <w:color w:val="000000"/>
            <w:sz w:val="24"/>
            <w:szCs w:val="24"/>
            <w:vertAlign w:val="subscript"/>
          </w:rPr>
          <m:t>1,</m:t>
        </m:r>
        <m:r>
          <w:rPr>
            <w:rStyle w:val="Emphasis"/>
            <w:rFonts w:ascii="Cambria Math" w:hAnsi="Cambria Math" w:cstheme="minorHAnsi"/>
            <w:color w:val="000000"/>
            <w:sz w:val="24"/>
            <w:szCs w:val="24"/>
            <w:vertAlign w:val="subscript"/>
          </w:rPr>
          <m:t>k</m:t>
        </m:r>
        <m:r>
          <m:rPr>
            <m:scr m:val="script"/>
            <m:sty m:val="p"/>
          </m:rPr>
          <w:rPr>
            <w:rFonts w:ascii="Cambria Math" w:hAnsi="Cambria Math" w:cstheme="minorHAnsi"/>
            <w:color w:val="000000"/>
            <w:sz w:val="28"/>
            <w:szCs w:val="28"/>
          </w:rPr>
          <m:t>~N</m:t>
        </m:r>
        <m:r>
          <m:rPr>
            <m:sty m:val="p"/>
          </m:rPr>
          <w:rPr>
            <w:rFonts w:ascii="Cambria Math" w:hAnsi="Cambria Math" w:cstheme="minorHAnsi"/>
            <w:color w:val="000000"/>
            <w:sz w:val="28"/>
            <w:szCs w:val="28"/>
          </w:rPr>
          <m:t>(0, </m:t>
        </m:r>
        <m:r>
          <w:rPr>
            <w:rStyle w:val="Emphasis"/>
            <w:rFonts w:ascii="Cambria Math" w:hAnsi="Cambria Math" w:cstheme="minorHAnsi"/>
            <w:color w:val="000000"/>
            <w:sz w:val="28"/>
            <w:szCs w:val="28"/>
          </w:rPr>
          <m:t>λ</m:t>
        </m:r>
        <m:r>
          <m:rPr>
            <m:sty m:val="p"/>
          </m:rPr>
          <w:rPr>
            <w:rFonts w:ascii="Cambria Math" w:hAnsi="Cambria Math" w:cstheme="minorHAnsi"/>
            <w:color w:val="000000"/>
            <w:sz w:val="24"/>
            <w:szCs w:val="24"/>
            <w:vertAlign w:val="subscript"/>
          </w:rPr>
          <m:t>1,</m:t>
        </m:r>
        <m:r>
          <w:rPr>
            <w:rStyle w:val="Emphasis"/>
            <w:rFonts w:ascii="Cambria Math" w:hAnsi="Cambria Math" w:cstheme="minorHAnsi"/>
            <w:color w:val="000000"/>
            <w:sz w:val="24"/>
            <w:szCs w:val="24"/>
            <w:vertAlign w:val="subscript"/>
          </w:rPr>
          <m:t>k</m:t>
        </m:r>
        <m:r>
          <m:rPr>
            <m:sty m:val="p"/>
          </m:rPr>
          <w:rPr>
            <w:rFonts w:ascii="Cambria Math" w:hAnsi="Cambria Math" w:cstheme="minorHAnsi"/>
            <w:color w:val="000000"/>
            <w:sz w:val="28"/>
            <w:szCs w:val="28"/>
          </w:rPr>
          <m:t>),  </m:t>
        </m:r>
        <m:r>
          <w:rPr>
            <w:rStyle w:val="Emphasis"/>
            <w:rFonts w:ascii="Cambria Math" w:hAnsi="Cambria Math" w:cstheme="minorHAnsi"/>
            <w:color w:val="000000"/>
            <w:sz w:val="28"/>
            <w:szCs w:val="28"/>
          </w:rPr>
          <m:t>k</m:t>
        </m:r>
        <m:r>
          <m:rPr>
            <m:sty m:val="p"/>
          </m:rPr>
          <w:rPr>
            <w:rFonts w:ascii="Cambria Math" w:hAnsi="Cambria Math" w:cstheme="minorHAnsi"/>
            <w:color w:val="000000"/>
            <w:sz w:val="28"/>
            <w:szCs w:val="28"/>
          </w:rPr>
          <m:t> = 1, 2, …</m:t>
        </m:r>
      </m:oMath>
      <w:r w:rsidR="0061506F" w:rsidRPr="0015560B">
        <w:rPr>
          <w:rFonts w:cstheme="minorHAnsi"/>
          <w:color w:val="000000"/>
          <w:sz w:val="28"/>
          <w:szCs w:val="28"/>
        </w:rPr>
        <w:t xml:space="preserve"> </w:t>
      </w:r>
      <w:r w:rsidR="00064B7B" w:rsidRPr="0015560B">
        <w:rPr>
          <w:rFonts w:cstheme="minorHAnsi"/>
          <w:color w:val="000000"/>
        </w:rPr>
        <w:t>(12b)</w:t>
      </w:r>
    </w:p>
    <w:p w14:paraId="2294FDA6" w14:textId="3DB6CAC0" w:rsidR="00064B7B" w:rsidRPr="0015560B" w:rsidRDefault="00064B7B" w:rsidP="00B00156">
      <w:pPr>
        <w:rPr>
          <w:rFonts w:cstheme="minorHAnsi"/>
        </w:rPr>
      </w:pPr>
      <w:r w:rsidRPr="0015560B">
        <w:rPr>
          <w:rFonts w:cstheme="minorHAnsi"/>
        </w:rPr>
        <w:t>where the KL coefficients of the observation </w:t>
      </w:r>
      <w:r w:rsidRPr="0015560B">
        <w:rPr>
          <w:rStyle w:val="Emphasis"/>
          <w:rFonts w:eastAsiaTheme="majorEastAsia" w:cstheme="minorHAnsi"/>
          <w:color w:val="000000"/>
        </w:rPr>
        <w:t>Y</w:t>
      </w:r>
      <w:r w:rsidRPr="0015560B">
        <w:rPr>
          <w:rFonts w:cstheme="minorHAnsi"/>
        </w:rPr>
        <w:t>(</w:t>
      </w:r>
      <w:r w:rsidRPr="0015560B">
        <w:rPr>
          <w:rStyle w:val="Emphasis"/>
          <w:rFonts w:eastAsiaTheme="majorEastAsia" w:cstheme="minorHAnsi"/>
          <w:color w:val="000000"/>
        </w:rPr>
        <w:t>t</w:t>
      </w:r>
      <w:r w:rsidRPr="0015560B">
        <w:rPr>
          <w:rFonts w:cstheme="minorHAnsi"/>
        </w:rPr>
        <w:t>), namely </w:t>
      </w:r>
      <w:proofErr w:type="spellStart"/>
      <w:r w:rsidRPr="0015560B">
        <w:rPr>
          <w:rStyle w:val="Emphasis"/>
          <w:rFonts w:eastAsiaTheme="majorEastAsia" w:cstheme="minorHAnsi"/>
          <w:color w:val="000000"/>
        </w:rPr>
        <w:t>Y</w:t>
      </w:r>
      <w:r w:rsidRPr="0015560B">
        <w:rPr>
          <w:rStyle w:val="Emphasis"/>
          <w:rFonts w:eastAsiaTheme="majorEastAsia" w:cstheme="minorHAnsi"/>
          <w:color w:val="000000"/>
          <w:sz w:val="20"/>
          <w:szCs w:val="20"/>
          <w:vertAlign w:val="subscript"/>
        </w:rPr>
        <w:t>j,k</w:t>
      </w:r>
      <w:proofErr w:type="spellEnd"/>
      <w:r w:rsidRPr="0015560B">
        <w:rPr>
          <w:rFonts w:cstheme="minorHAnsi"/>
        </w:rPr>
        <w:t>, </w:t>
      </w:r>
      <w:r w:rsidRPr="0015560B">
        <w:rPr>
          <w:rStyle w:val="Emphasis"/>
          <w:rFonts w:eastAsiaTheme="majorEastAsia" w:cstheme="minorHAnsi"/>
          <w:color w:val="000000"/>
        </w:rPr>
        <w:t>j</w:t>
      </w:r>
      <w:r w:rsidRPr="0015560B">
        <w:rPr>
          <w:rFonts w:cstheme="minorHAnsi"/>
        </w:rPr>
        <w:t> = 0, 1 are the KL expansion coefficients of </w:t>
      </w:r>
      <w:r w:rsidRPr="0015560B">
        <w:rPr>
          <w:rStyle w:val="Emphasis"/>
          <w:rFonts w:eastAsiaTheme="majorEastAsia" w:cstheme="minorHAnsi"/>
          <w:color w:val="000000"/>
        </w:rPr>
        <w:t>Y</w:t>
      </w:r>
      <w:r w:rsidRPr="0015560B">
        <w:rPr>
          <w:rFonts w:cstheme="minorHAnsi"/>
        </w:rPr>
        <w:t>(</w:t>
      </w:r>
      <w:r w:rsidRPr="0015560B">
        <w:rPr>
          <w:rStyle w:val="Emphasis"/>
          <w:rFonts w:eastAsiaTheme="majorEastAsia" w:cstheme="minorHAnsi"/>
          <w:color w:val="000000"/>
        </w:rPr>
        <w:t>t</w:t>
      </w:r>
      <w:r w:rsidRPr="0015560B">
        <w:rPr>
          <w:rFonts w:cstheme="minorHAnsi"/>
        </w:rPr>
        <w:t>) under the </w:t>
      </w:r>
      <w:proofErr w:type="spellStart"/>
      <w:r w:rsidRPr="0015560B">
        <w:rPr>
          <w:rStyle w:val="Emphasis"/>
          <w:rFonts w:eastAsiaTheme="majorEastAsia" w:cstheme="minorHAnsi"/>
          <w:color w:val="000000"/>
        </w:rPr>
        <w:t>j</w:t>
      </w:r>
      <w:r w:rsidRPr="0015560B">
        <w:rPr>
          <w:rFonts w:cstheme="minorHAnsi"/>
        </w:rPr>
        <w:t>th</w:t>
      </w:r>
      <w:proofErr w:type="spellEnd"/>
      <w:r w:rsidRPr="0015560B">
        <w:rPr>
          <w:rFonts w:cstheme="minorHAnsi"/>
        </w:rPr>
        <w:t xml:space="preserve"> hypothesis, namely </w:t>
      </w:r>
      <m:oMath>
        <m:sSub>
          <m:sSubPr>
            <m:ctrlPr>
              <w:rPr>
                <w:rStyle w:val="mi"/>
                <w:rFonts w:ascii="Cambria Math" w:hAnsi="Cambria Math" w:cstheme="minorHAnsi"/>
                <w:color w:val="000000"/>
                <w:sz w:val="23"/>
                <w:szCs w:val="23"/>
                <w:bdr w:val="none" w:sz="0" w:space="0" w:color="auto" w:frame="1"/>
              </w:rPr>
            </m:ctrlPr>
          </m:sSubPr>
          <m:e>
            <m:r>
              <w:rPr>
                <w:rStyle w:val="mi"/>
                <w:rFonts w:ascii="Cambria Math" w:hAnsi="Cambria Math" w:cstheme="minorHAnsi"/>
                <w:color w:val="000000"/>
                <w:sz w:val="23"/>
                <w:szCs w:val="23"/>
                <w:bdr w:val="none" w:sz="0" w:space="0" w:color="auto" w:frame="1"/>
              </w:rPr>
              <m:t>Y</m:t>
            </m:r>
          </m:e>
          <m:sub>
            <m:r>
              <w:rPr>
                <w:rStyle w:val="mi"/>
                <w:rFonts w:ascii="Cambria Math" w:hAnsi="Cambria Math" w:cstheme="minorHAnsi"/>
                <w:color w:val="000000"/>
                <w:sz w:val="23"/>
                <w:szCs w:val="23"/>
                <w:bdr w:val="none" w:sz="0" w:space="0" w:color="auto" w:frame="1"/>
              </w:rPr>
              <m:t>j,k</m:t>
            </m:r>
          </m:sub>
        </m:sSub>
        <m:r>
          <w:rPr>
            <w:rStyle w:val="mi"/>
            <w:rFonts w:ascii="Cambria Math" w:hAnsi="Cambria Math" w:cstheme="minorHAnsi"/>
            <w:color w:val="000000"/>
            <w:sz w:val="23"/>
            <w:szCs w:val="23"/>
            <w:bdr w:val="none" w:sz="0" w:space="0" w:color="auto" w:frame="1"/>
          </w:rPr>
          <m:t>=</m:t>
        </m:r>
        <m:nary>
          <m:naryPr>
            <m:limLoc m:val="subSup"/>
            <m:grow m:val="1"/>
            <m:ctrlPr>
              <w:rPr>
                <w:rStyle w:val="mi"/>
                <w:rFonts w:ascii="Cambria Math" w:hAnsi="Cambria Math" w:cstheme="minorHAnsi"/>
                <w:color w:val="000000"/>
                <w:sz w:val="23"/>
                <w:szCs w:val="23"/>
                <w:bdr w:val="none" w:sz="0" w:space="0" w:color="auto" w:frame="1"/>
              </w:rPr>
            </m:ctrlPr>
          </m:naryPr>
          <m:sub>
            <m:r>
              <w:rPr>
                <w:rStyle w:val="mi"/>
                <w:rFonts w:ascii="Cambria Math" w:hAnsi="Cambria Math" w:cstheme="minorHAnsi"/>
                <w:color w:val="000000"/>
                <w:sz w:val="23"/>
                <w:szCs w:val="23"/>
                <w:bdr w:val="none" w:sz="0" w:space="0" w:color="auto" w:frame="1"/>
              </w:rPr>
              <m:t>0</m:t>
            </m:r>
          </m:sub>
          <m:sup>
            <m:r>
              <w:rPr>
                <w:rStyle w:val="mi"/>
                <w:rFonts w:ascii="Cambria Math" w:hAnsi="Cambria Math" w:cstheme="minorHAnsi"/>
                <w:color w:val="000000"/>
                <w:sz w:val="23"/>
                <w:szCs w:val="23"/>
                <w:bdr w:val="none" w:sz="0" w:space="0" w:color="auto" w:frame="1"/>
              </w:rPr>
              <m:t>T</m:t>
            </m:r>
          </m:sup>
          <m:e>
            <m:sSub>
              <m:sSubPr>
                <m:ctrlPr>
                  <w:rPr>
                    <w:rStyle w:val="mi"/>
                    <w:rFonts w:ascii="Cambria Math" w:hAnsi="Cambria Math" w:cstheme="minorHAnsi"/>
                    <w:color w:val="000000"/>
                    <w:sz w:val="23"/>
                    <w:szCs w:val="23"/>
                    <w:bdr w:val="none" w:sz="0" w:space="0" w:color="auto" w:frame="1"/>
                  </w:rPr>
                </m:ctrlPr>
              </m:sSubPr>
              <m:e>
                <m:r>
                  <w:rPr>
                    <w:rStyle w:val="mi"/>
                    <w:rFonts w:ascii="Cambria Math" w:hAnsi="Cambria Math" w:cstheme="minorHAnsi"/>
                    <w:color w:val="000000"/>
                    <w:sz w:val="23"/>
                    <w:szCs w:val="23"/>
                    <w:bdr w:val="none" w:sz="0" w:space="0" w:color="auto" w:frame="1"/>
                  </w:rPr>
                  <m:t>ϕ</m:t>
                </m:r>
              </m:e>
              <m:sub>
                <m:r>
                  <w:rPr>
                    <w:rStyle w:val="mi"/>
                    <w:rFonts w:ascii="Cambria Math" w:hAnsi="Cambria Math" w:cstheme="minorHAnsi"/>
                    <w:color w:val="000000"/>
                    <w:sz w:val="23"/>
                    <w:szCs w:val="23"/>
                    <w:bdr w:val="none" w:sz="0" w:space="0" w:color="auto" w:frame="1"/>
                  </w:rPr>
                  <m:t>j,k</m:t>
                </m:r>
              </m:sub>
            </m:sSub>
            <m:r>
              <w:rPr>
                <w:rStyle w:val="mi"/>
                <w:rFonts w:ascii="Cambria Math" w:hAnsi="Cambria Math" w:cstheme="minorHAnsi"/>
                <w:color w:val="000000"/>
                <w:sz w:val="23"/>
                <w:szCs w:val="23"/>
                <w:bdr w:val="none" w:sz="0" w:space="0" w:color="auto" w:frame="1"/>
              </w:rPr>
              <m:t>(t)</m:t>
            </m:r>
          </m:e>
        </m:nary>
        <m:r>
          <w:rPr>
            <w:rStyle w:val="mi"/>
            <w:rFonts w:ascii="Cambria Math" w:hAnsi="Cambria Math" w:cstheme="minorHAnsi"/>
            <w:color w:val="000000"/>
            <w:sz w:val="23"/>
            <w:szCs w:val="23"/>
            <w:bdr w:val="none" w:sz="0" w:space="0" w:color="auto" w:frame="1"/>
          </w:rPr>
          <m:t>Y(t)</m:t>
        </m:r>
      </m:oMath>
      <w:r w:rsidRPr="0015560B">
        <w:rPr>
          <w:rFonts w:cstheme="minorHAnsi"/>
        </w:rPr>
        <w:t> </w:t>
      </w:r>
      <w:r w:rsidRPr="0015560B">
        <w:rPr>
          <w:rStyle w:val="Emphasis"/>
          <w:rFonts w:eastAsiaTheme="majorEastAsia" w:cstheme="minorHAnsi"/>
          <w:color w:val="000000"/>
        </w:rPr>
        <w:t>dt</w:t>
      </w:r>
      <w:r w:rsidRPr="0015560B">
        <w:rPr>
          <w:rFonts w:cstheme="minorHAnsi"/>
        </w:rPr>
        <w:t>, </w:t>
      </w:r>
      <w:r w:rsidRPr="0015560B">
        <w:rPr>
          <w:rStyle w:val="Emphasis"/>
          <w:rFonts w:eastAsiaTheme="majorEastAsia" w:cstheme="minorHAnsi"/>
          <w:color w:val="000000"/>
        </w:rPr>
        <w:t>j</w:t>
      </w:r>
      <w:r w:rsidRPr="0015560B">
        <w:rPr>
          <w:rFonts w:cstheme="minorHAnsi"/>
        </w:rPr>
        <w:t> = 0, 1.</w:t>
      </w:r>
    </w:p>
    <w:p w14:paraId="48D39E46" w14:textId="77777777" w:rsidR="00064B7B" w:rsidRPr="0015560B" w:rsidRDefault="00064B7B" w:rsidP="00B00156">
      <w:pPr>
        <w:rPr>
          <w:rFonts w:cstheme="minorHAnsi"/>
        </w:rPr>
      </w:pPr>
      <w:r w:rsidRPr="0015560B">
        <w:rPr>
          <w:rFonts w:cstheme="minorHAnsi"/>
        </w:rPr>
        <w:t>The discrete-time detection problem cast in </w:t>
      </w:r>
      <w:hyperlink r:id="rId75" w:anchor="e16" w:history="1">
        <w:r w:rsidRPr="0015560B">
          <w:rPr>
            <w:rStyle w:val="Hyperlink"/>
            <w:rFonts w:eastAsiaTheme="majorEastAsia" w:cstheme="minorHAnsi"/>
            <w:color w:val="642A8F"/>
          </w:rPr>
          <w:t>Eq. (12</w:t>
        </w:r>
      </w:hyperlink>
      <w:r w:rsidRPr="0015560B">
        <w:rPr>
          <w:rFonts w:cstheme="minorHAnsi"/>
        </w:rPr>
        <w:t>) has a likelihood-ratio function defined by</w:t>
      </w:r>
    </w:p>
    <w:p w14:paraId="352C1308" w14:textId="4069B324" w:rsidR="00064B7B" w:rsidRPr="0015560B" w:rsidRDefault="004F6735" w:rsidP="00064B7B">
      <w:pPr>
        <w:shd w:val="clear" w:color="auto" w:fill="FFFFFF"/>
        <w:jc w:val="center"/>
        <w:textAlignment w:val="center"/>
        <w:rPr>
          <w:rFonts w:cstheme="minorHAnsi"/>
          <w:color w:val="000000"/>
        </w:rPr>
      </w:pPr>
      <m:oMath>
        <m:r>
          <w:rPr>
            <w:rStyle w:val="mi"/>
            <w:rFonts w:ascii="Cambria Math" w:hAnsi="Cambria Math" w:cstheme="minorHAnsi"/>
            <w:color w:val="000000"/>
            <w:sz w:val="36"/>
            <w:szCs w:val="36"/>
            <w:bdr w:val="none" w:sz="0" w:space="0" w:color="auto" w:frame="1"/>
          </w:rPr>
          <m:t>L(Y)≜</m:t>
        </m:r>
        <m:f>
          <m:fPr>
            <m:ctrlPr>
              <w:rPr>
                <w:rStyle w:val="mi"/>
                <w:rFonts w:ascii="Cambria Math" w:hAnsi="Cambria Math" w:cstheme="minorHAnsi"/>
                <w:color w:val="000000"/>
                <w:sz w:val="36"/>
                <w:szCs w:val="36"/>
                <w:bdr w:val="none" w:sz="0" w:space="0" w:color="auto" w:frame="1"/>
              </w:rPr>
            </m:ctrlPr>
          </m:fPr>
          <m:num>
            <m:sSub>
              <m:sSubPr>
                <m:ctrlPr>
                  <w:rPr>
                    <w:rStyle w:val="mi"/>
                    <w:rFonts w:ascii="Cambria Math" w:hAnsi="Cambria Math" w:cstheme="minorHAnsi"/>
                    <w:color w:val="000000"/>
                    <w:sz w:val="36"/>
                    <w:szCs w:val="36"/>
                    <w:bdr w:val="none" w:sz="0" w:space="0" w:color="auto" w:frame="1"/>
                  </w:rPr>
                </m:ctrlPr>
              </m:sSubPr>
              <m:e>
                <m:r>
                  <w:rPr>
                    <w:rStyle w:val="mi"/>
                    <w:rFonts w:ascii="Cambria Math" w:hAnsi="Cambria Math" w:cstheme="minorHAnsi"/>
                    <w:color w:val="000000"/>
                    <w:sz w:val="36"/>
                    <w:szCs w:val="36"/>
                    <w:bdr w:val="none" w:sz="0" w:space="0" w:color="auto" w:frame="1"/>
                  </w:rPr>
                  <m:t>p</m:t>
                </m:r>
              </m:e>
              <m:sub>
                <m:r>
                  <w:rPr>
                    <w:rStyle w:val="mi"/>
                    <w:rFonts w:ascii="Cambria Math" w:hAnsi="Cambria Math" w:cstheme="minorHAnsi"/>
                    <w:color w:val="000000"/>
                    <w:sz w:val="36"/>
                    <w:szCs w:val="36"/>
                    <w:bdr w:val="none" w:sz="0" w:space="0" w:color="auto" w:frame="1"/>
                  </w:rPr>
                  <m:t>1</m:t>
                </m:r>
              </m:sub>
            </m:sSub>
            <m:r>
              <w:rPr>
                <w:rStyle w:val="mi"/>
                <w:rFonts w:ascii="Cambria Math" w:hAnsi="Cambria Math" w:cstheme="minorHAnsi"/>
                <w:color w:val="000000"/>
                <w:sz w:val="36"/>
                <w:szCs w:val="36"/>
                <w:bdr w:val="none" w:sz="0" w:space="0" w:color="auto" w:frame="1"/>
              </w:rPr>
              <m:t>(Y)</m:t>
            </m:r>
          </m:num>
          <m:den>
            <m:sSub>
              <m:sSubPr>
                <m:ctrlPr>
                  <w:rPr>
                    <w:rStyle w:val="mi"/>
                    <w:rFonts w:ascii="Cambria Math" w:hAnsi="Cambria Math" w:cstheme="minorHAnsi"/>
                    <w:color w:val="000000"/>
                    <w:sz w:val="36"/>
                    <w:szCs w:val="36"/>
                    <w:bdr w:val="none" w:sz="0" w:space="0" w:color="auto" w:frame="1"/>
                  </w:rPr>
                </m:ctrlPr>
              </m:sSubPr>
              <m:e>
                <m:r>
                  <w:rPr>
                    <w:rStyle w:val="mi"/>
                    <w:rFonts w:ascii="Cambria Math" w:hAnsi="Cambria Math" w:cstheme="minorHAnsi"/>
                    <w:color w:val="000000"/>
                    <w:sz w:val="36"/>
                    <w:szCs w:val="36"/>
                    <w:bdr w:val="none" w:sz="0" w:space="0" w:color="auto" w:frame="1"/>
                  </w:rPr>
                  <m:t>p</m:t>
                </m:r>
              </m:e>
              <m:sub>
                <m:r>
                  <w:rPr>
                    <w:rStyle w:val="mi"/>
                    <w:rFonts w:ascii="Cambria Math" w:hAnsi="Cambria Math" w:cstheme="minorHAnsi"/>
                    <w:color w:val="000000"/>
                    <w:sz w:val="36"/>
                    <w:szCs w:val="36"/>
                    <w:bdr w:val="none" w:sz="0" w:space="0" w:color="auto" w:frame="1"/>
                  </w:rPr>
                  <m:t>0</m:t>
                </m:r>
              </m:sub>
            </m:sSub>
            <m:r>
              <w:rPr>
                <w:rStyle w:val="mi"/>
                <w:rFonts w:ascii="Cambria Math" w:hAnsi="Cambria Math" w:cstheme="minorHAnsi"/>
                <w:color w:val="000000"/>
                <w:sz w:val="36"/>
                <w:szCs w:val="36"/>
                <w:bdr w:val="none" w:sz="0" w:space="0" w:color="auto" w:frame="1"/>
              </w:rPr>
              <m:t>(Y)</m:t>
            </m:r>
          </m:den>
        </m:f>
        <m:r>
          <w:rPr>
            <w:rStyle w:val="mi"/>
            <w:rFonts w:ascii="Cambria Math" w:hAnsi="Cambria Math" w:cstheme="minorHAnsi"/>
            <w:color w:val="000000"/>
            <w:sz w:val="36"/>
            <w:szCs w:val="36"/>
            <w:bdr w:val="none" w:sz="0" w:space="0" w:color="auto" w:frame="1"/>
          </w:rPr>
          <m:t>=</m:t>
        </m:r>
        <m:nary>
          <m:naryPr>
            <m:chr m:val="∏"/>
            <m:limLoc m:val="undOvr"/>
            <m:grow m:val="1"/>
            <m:ctrlPr>
              <w:rPr>
                <w:rStyle w:val="mi"/>
                <w:rFonts w:ascii="Cambria Math" w:hAnsi="Cambria Math" w:cstheme="minorHAnsi"/>
                <w:color w:val="000000"/>
                <w:sz w:val="36"/>
                <w:szCs w:val="36"/>
                <w:bdr w:val="none" w:sz="0" w:space="0" w:color="auto" w:frame="1"/>
              </w:rPr>
            </m:ctrlPr>
          </m:naryPr>
          <m:sub>
            <m:r>
              <w:rPr>
                <w:rStyle w:val="mi"/>
                <w:rFonts w:ascii="Cambria Math" w:hAnsi="Cambria Math" w:cstheme="minorHAnsi"/>
                <w:color w:val="000000"/>
                <w:sz w:val="36"/>
                <w:szCs w:val="36"/>
                <w:bdr w:val="none" w:sz="0" w:space="0" w:color="auto" w:frame="1"/>
              </w:rPr>
              <m:t>k=1</m:t>
            </m:r>
          </m:sub>
          <m:sup>
            <m:r>
              <w:rPr>
                <w:rStyle w:val="mi"/>
                <w:rFonts w:ascii="Cambria Math" w:hAnsi="Cambria Math" w:cstheme="minorHAnsi"/>
                <w:color w:val="000000"/>
                <w:sz w:val="36"/>
                <w:szCs w:val="36"/>
                <w:bdr w:val="none" w:sz="0" w:space="0" w:color="auto" w:frame="1"/>
              </w:rPr>
              <m:t>∞</m:t>
            </m:r>
          </m:sup>
          <m:e>
            <m:sSup>
              <m:sSupPr>
                <m:ctrlPr>
                  <w:rPr>
                    <w:rStyle w:val="mi"/>
                    <w:rFonts w:ascii="Cambria Math" w:hAnsi="Cambria Math" w:cstheme="minorHAnsi"/>
                    <w:color w:val="000000"/>
                    <w:sz w:val="36"/>
                    <w:szCs w:val="36"/>
                    <w:bdr w:val="none" w:sz="0" w:space="0" w:color="auto" w:frame="1"/>
                  </w:rPr>
                </m:ctrlPr>
              </m:sSupPr>
              <m:e>
                <m:d>
                  <m:dPr>
                    <m:ctrlPr>
                      <w:rPr>
                        <w:rStyle w:val="mi"/>
                        <w:rFonts w:ascii="Cambria Math" w:hAnsi="Cambria Math" w:cstheme="minorHAnsi"/>
                        <w:i/>
                        <w:color w:val="000000"/>
                        <w:sz w:val="36"/>
                        <w:szCs w:val="36"/>
                        <w:bdr w:val="none" w:sz="0" w:space="0" w:color="auto" w:frame="1"/>
                      </w:rPr>
                    </m:ctrlPr>
                  </m:dPr>
                  <m:e>
                    <m:f>
                      <m:fPr>
                        <m:ctrlPr>
                          <w:rPr>
                            <w:rStyle w:val="mi"/>
                            <w:rFonts w:ascii="Cambria Math" w:hAnsi="Cambria Math" w:cstheme="minorHAnsi"/>
                            <w:color w:val="000000"/>
                            <w:sz w:val="36"/>
                            <w:szCs w:val="36"/>
                            <w:bdr w:val="none" w:sz="0" w:space="0" w:color="auto" w:frame="1"/>
                          </w:rPr>
                        </m:ctrlPr>
                      </m:fPr>
                      <m:num>
                        <m:sSub>
                          <m:sSubPr>
                            <m:ctrlPr>
                              <w:rPr>
                                <w:rStyle w:val="mi"/>
                                <w:rFonts w:ascii="Cambria Math" w:hAnsi="Cambria Math" w:cstheme="minorHAnsi"/>
                                <w:color w:val="000000"/>
                                <w:sz w:val="36"/>
                                <w:szCs w:val="36"/>
                                <w:bdr w:val="none" w:sz="0" w:space="0" w:color="auto" w:frame="1"/>
                              </w:rPr>
                            </m:ctrlPr>
                          </m:sSubPr>
                          <m:e>
                            <m:r>
                              <w:rPr>
                                <w:rStyle w:val="mi"/>
                                <w:rFonts w:ascii="Cambria Math" w:hAnsi="Cambria Math" w:cstheme="minorHAnsi"/>
                                <w:color w:val="000000"/>
                                <w:sz w:val="36"/>
                                <w:szCs w:val="36"/>
                                <w:bdr w:val="none" w:sz="0" w:space="0" w:color="auto" w:frame="1"/>
                              </w:rPr>
                              <m:t>λ</m:t>
                            </m:r>
                          </m:e>
                          <m:sub>
                            <m:r>
                              <w:rPr>
                                <w:rStyle w:val="mi"/>
                                <w:rFonts w:ascii="Cambria Math" w:hAnsi="Cambria Math" w:cstheme="minorHAnsi"/>
                                <w:color w:val="000000"/>
                                <w:sz w:val="36"/>
                                <w:szCs w:val="36"/>
                                <w:bdr w:val="none" w:sz="0" w:space="0" w:color="auto" w:frame="1"/>
                              </w:rPr>
                              <m:t>0,k</m:t>
                            </m:r>
                          </m:sub>
                        </m:sSub>
                      </m:num>
                      <m:den>
                        <m:sSub>
                          <m:sSubPr>
                            <m:ctrlPr>
                              <w:rPr>
                                <w:rStyle w:val="mi"/>
                                <w:rFonts w:ascii="Cambria Math" w:hAnsi="Cambria Math" w:cstheme="minorHAnsi"/>
                                <w:color w:val="000000"/>
                                <w:sz w:val="36"/>
                                <w:szCs w:val="36"/>
                                <w:bdr w:val="none" w:sz="0" w:space="0" w:color="auto" w:frame="1"/>
                              </w:rPr>
                            </m:ctrlPr>
                          </m:sSubPr>
                          <m:e>
                            <m:r>
                              <w:rPr>
                                <w:rStyle w:val="mi"/>
                                <w:rFonts w:ascii="Cambria Math" w:hAnsi="Cambria Math" w:cstheme="minorHAnsi"/>
                                <w:color w:val="000000"/>
                                <w:sz w:val="36"/>
                                <w:szCs w:val="36"/>
                                <w:bdr w:val="none" w:sz="0" w:space="0" w:color="auto" w:frame="1"/>
                              </w:rPr>
                              <m:t>λ</m:t>
                            </m:r>
                          </m:e>
                          <m:sub>
                            <m:r>
                              <w:rPr>
                                <w:rStyle w:val="mi"/>
                                <w:rFonts w:ascii="Cambria Math" w:hAnsi="Cambria Math" w:cstheme="minorHAnsi"/>
                                <w:color w:val="000000"/>
                                <w:sz w:val="36"/>
                                <w:szCs w:val="36"/>
                                <w:bdr w:val="none" w:sz="0" w:space="0" w:color="auto" w:frame="1"/>
                              </w:rPr>
                              <m:t>1,k</m:t>
                            </m:r>
                          </m:sub>
                        </m:sSub>
                      </m:den>
                    </m:f>
                  </m:e>
                </m:d>
              </m:e>
              <m:sup>
                <m:f>
                  <m:fPr>
                    <m:type m:val="lin"/>
                    <m:ctrlPr>
                      <w:rPr>
                        <w:rStyle w:val="mi"/>
                        <w:rFonts w:ascii="Cambria Math" w:hAnsi="Cambria Math" w:cstheme="minorHAnsi"/>
                        <w:color w:val="000000"/>
                        <w:sz w:val="36"/>
                        <w:szCs w:val="36"/>
                        <w:bdr w:val="none" w:sz="0" w:space="0" w:color="auto" w:frame="1"/>
                      </w:rPr>
                    </m:ctrlPr>
                  </m:fPr>
                  <m:num>
                    <m:r>
                      <w:rPr>
                        <w:rStyle w:val="mi"/>
                        <w:rFonts w:ascii="Cambria Math" w:hAnsi="Cambria Math" w:cstheme="minorHAnsi"/>
                        <w:color w:val="000000"/>
                        <w:sz w:val="36"/>
                        <w:szCs w:val="36"/>
                        <w:bdr w:val="none" w:sz="0" w:space="0" w:color="auto" w:frame="1"/>
                      </w:rPr>
                      <m:t>1</m:t>
                    </m:r>
                  </m:num>
                  <m:den>
                    <m:r>
                      <w:rPr>
                        <w:rStyle w:val="mi"/>
                        <w:rFonts w:ascii="Cambria Math" w:hAnsi="Cambria Math" w:cstheme="minorHAnsi"/>
                        <w:color w:val="000000"/>
                        <w:sz w:val="36"/>
                        <w:szCs w:val="36"/>
                        <w:bdr w:val="none" w:sz="0" w:space="0" w:color="auto" w:frame="1"/>
                      </w:rPr>
                      <m:t>2</m:t>
                    </m:r>
                  </m:den>
                </m:f>
              </m:sup>
            </m:sSup>
            <m:r>
              <m:rPr>
                <m:sty m:val="p"/>
              </m:rPr>
              <w:rPr>
                <w:rStyle w:val="mi"/>
                <w:rFonts w:ascii="Cambria Math" w:hAnsi="Cambria Math" w:cstheme="minorHAnsi"/>
                <w:color w:val="000000"/>
                <w:sz w:val="36"/>
                <w:szCs w:val="36"/>
                <w:bdr w:val="none" w:sz="0" w:space="0" w:color="auto" w:frame="1"/>
              </w:rPr>
              <m:t>exp</m:t>
            </m:r>
            <m:d>
              <m:dPr>
                <m:begChr m:val="["/>
                <m:endChr m:val="]"/>
                <m:ctrlPr>
                  <w:rPr>
                    <w:rStyle w:val="mi"/>
                    <w:rFonts w:ascii="Cambria Math" w:hAnsi="Cambria Math" w:cstheme="minorHAnsi"/>
                    <w:color w:val="000000"/>
                    <w:sz w:val="36"/>
                    <w:szCs w:val="36"/>
                    <w:bdr w:val="none" w:sz="0" w:space="0" w:color="auto" w:frame="1"/>
                  </w:rPr>
                </m:ctrlPr>
              </m:dPr>
              <m:e>
                <m:f>
                  <m:fPr>
                    <m:ctrlPr>
                      <w:rPr>
                        <w:rStyle w:val="mi"/>
                        <w:rFonts w:ascii="Cambria Math" w:hAnsi="Cambria Math" w:cstheme="minorHAnsi"/>
                        <w:color w:val="000000"/>
                        <w:sz w:val="36"/>
                        <w:szCs w:val="36"/>
                        <w:bdr w:val="none" w:sz="0" w:space="0" w:color="auto" w:frame="1"/>
                      </w:rPr>
                    </m:ctrlPr>
                  </m:fPr>
                  <m:num>
                    <m:r>
                      <w:rPr>
                        <w:rStyle w:val="mi"/>
                        <w:rFonts w:ascii="Cambria Math" w:hAnsi="Cambria Math" w:cstheme="minorHAnsi"/>
                        <w:color w:val="000000"/>
                        <w:sz w:val="36"/>
                        <w:szCs w:val="36"/>
                        <w:bdr w:val="none" w:sz="0" w:space="0" w:color="auto" w:frame="1"/>
                      </w:rPr>
                      <m:t>1</m:t>
                    </m:r>
                  </m:num>
                  <m:den>
                    <m:r>
                      <w:rPr>
                        <w:rStyle w:val="mi"/>
                        <w:rFonts w:ascii="Cambria Math" w:hAnsi="Cambria Math" w:cstheme="minorHAnsi"/>
                        <w:color w:val="000000"/>
                        <w:sz w:val="36"/>
                        <w:szCs w:val="36"/>
                        <w:bdr w:val="none" w:sz="0" w:space="0" w:color="auto" w:frame="1"/>
                      </w:rPr>
                      <m:t>2</m:t>
                    </m:r>
                  </m:den>
                </m:f>
                <m:nary>
                  <m:naryPr>
                    <m:chr m:val="∑"/>
                    <m:limLoc m:val="undOvr"/>
                    <m:grow m:val="1"/>
                    <m:ctrlPr>
                      <w:rPr>
                        <w:rStyle w:val="mi"/>
                        <w:rFonts w:ascii="Cambria Math" w:hAnsi="Cambria Math" w:cstheme="minorHAnsi"/>
                        <w:color w:val="000000"/>
                        <w:sz w:val="36"/>
                        <w:szCs w:val="36"/>
                        <w:bdr w:val="none" w:sz="0" w:space="0" w:color="auto" w:frame="1"/>
                      </w:rPr>
                    </m:ctrlPr>
                  </m:naryPr>
                  <m:sub>
                    <m:r>
                      <w:rPr>
                        <w:rStyle w:val="mi"/>
                        <w:rFonts w:ascii="Cambria Math" w:hAnsi="Cambria Math" w:cstheme="minorHAnsi"/>
                        <w:color w:val="000000"/>
                        <w:sz w:val="36"/>
                        <w:szCs w:val="36"/>
                        <w:bdr w:val="none" w:sz="0" w:space="0" w:color="auto" w:frame="1"/>
                      </w:rPr>
                      <m:t>k=1</m:t>
                    </m:r>
                  </m:sub>
                  <m:sup>
                    <m:r>
                      <w:rPr>
                        <w:rStyle w:val="mi"/>
                        <w:rFonts w:ascii="Cambria Math" w:hAnsi="Cambria Math" w:cstheme="minorHAnsi"/>
                        <w:color w:val="000000"/>
                        <w:sz w:val="36"/>
                        <w:szCs w:val="36"/>
                        <w:bdr w:val="none" w:sz="0" w:space="0" w:color="auto" w:frame="1"/>
                      </w:rPr>
                      <m:t>∞</m:t>
                    </m:r>
                  </m:sup>
                  <m:e>
                    <m:d>
                      <m:dPr>
                        <m:ctrlPr>
                          <w:rPr>
                            <w:rStyle w:val="mi"/>
                            <w:rFonts w:ascii="Cambria Math" w:hAnsi="Cambria Math" w:cstheme="minorHAnsi"/>
                            <w:color w:val="000000"/>
                            <w:sz w:val="36"/>
                            <w:szCs w:val="36"/>
                            <w:bdr w:val="none" w:sz="0" w:space="0" w:color="auto" w:frame="1"/>
                          </w:rPr>
                        </m:ctrlPr>
                      </m:dPr>
                      <m:e>
                        <m:f>
                          <m:fPr>
                            <m:ctrlPr>
                              <w:rPr>
                                <w:rStyle w:val="mi"/>
                                <w:rFonts w:ascii="Cambria Math" w:hAnsi="Cambria Math" w:cstheme="minorHAnsi"/>
                                <w:color w:val="000000"/>
                                <w:sz w:val="36"/>
                                <w:szCs w:val="36"/>
                                <w:bdr w:val="none" w:sz="0" w:space="0" w:color="auto" w:frame="1"/>
                              </w:rPr>
                            </m:ctrlPr>
                          </m:fPr>
                          <m:num>
                            <m:sSubSup>
                              <m:sSubSupPr>
                                <m:ctrlPr>
                                  <w:rPr>
                                    <w:rStyle w:val="mi"/>
                                    <w:rFonts w:ascii="Cambria Math" w:hAnsi="Cambria Math" w:cstheme="minorHAnsi"/>
                                    <w:color w:val="000000"/>
                                    <w:sz w:val="36"/>
                                    <w:szCs w:val="36"/>
                                    <w:bdr w:val="none" w:sz="0" w:space="0" w:color="auto" w:frame="1"/>
                                  </w:rPr>
                                </m:ctrlPr>
                              </m:sSubSupPr>
                              <m:e>
                                <m:r>
                                  <w:rPr>
                                    <w:rStyle w:val="mi"/>
                                    <w:rFonts w:ascii="Cambria Math" w:hAnsi="Cambria Math" w:cstheme="minorHAnsi"/>
                                    <w:color w:val="000000"/>
                                    <w:sz w:val="36"/>
                                    <w:szCs w:val="36"/>
                                    <w:bdr w:val="none" w:sz="0" w:space="0" w:color="auto" w:frame="1"/>
                                  </w:rPr>
                                  <m:t>Y</m:t>
                                </m:r>
                              </m:e>
                              <m:sub>
                                <m:r>
                                  <w:rPr>
                                    <w:rStyle w:val="mi"/>
                                    <w:rFonts w:ascii="Cambria Math" w:hAnsi="Cambria Math" w:cstheme="minorHAnsi"/>
                                    <w:color w:val="000000"/>
                                    <w:sz w:val="36"/>
                                    <w:szCs w:val="36"/>
                                    <w:bdr w:val="none" w:sz="0" w:space="0" w:color="auto" w:frame="1"/>
                                  </w:rPr>
                                  <m:t>0,k</m:t>
                                </m:r>
                              </m:sub>
                              <m:sup>
                                <m:r>
                                  <w:rPr>
                                    <w:rStyle w:val="mi"/>
                                    <w:rFonts w:ascii="Cambria Math" w:hAnsi="Cambria Math" w:cstheme="minorHAnsi"/>
                                    <w:color w:val="000000"/>
                                    <w:sz w:val="36"/>
                                    <w:szCs w:val="36"/>
                                    <w:bdr w:val="none" w:sz="0" w:space="0" w:color="auto" w:frame="1"/>
                                  </w:rPr>
                                  <m:t>2</m:t>
                                </m:r>
                              </m:sup>
                            </m:sSubSup>
                          </m:num>
                          <m:den>
                            <m:sSub>
                              <m:sSubPr>
                                <m:ctrlPr>
                                  <w:rPr>
                                    <w:rStyle w:val="mi"/>
                                    <w:rFonts w:ascii="Cambria Math" w:hAnsi="Cambria Math" w:cstheme="minorHAnsi"/>
                                    <w:color w:val="000000"/>
                                    <w:sz w:val="36"/>
                                    <w:szCs w:val="36"/>
                                    <w:bdr w:val="none" w:sz="0" w:space="0" w:color="auto" w:frame="1"/>
                                  </w:rPr>
                                </m:ctrlPr>
                              </m:sSubPr>
                              <m:e>
                                <m:r>
                                  <w:rPr>
                                    <w:rStyle w:val="mi"/>
                                    <w:rFonts w:ascii="Cambria Math" w:hAnsi="Cambria Math" w:cstheme="minorHAnsi"/>
                                    <w:color w:val="000000"/>
                                    <w:sz w:val="36"/>
                                    <w:szCs w:val="36"/>
                                    <w:bdr w:val="none" w:sz="0" w:space="0" w:color="auto" w:frame="1"/>
                                  </w:rPr>
                                  <m:t>λ</m:t>
                                </m:r>
                              </m:e>
                              <m:sub>
                                <m:r>
                                  <w:rPr>
                                    <w:rStyle w:val="mi"/>
                                    <w:rFonts w:ascii="Cambria Math" w:hAnsi="Cambria Math" w:cstheme="minorHAnsi"/>
                                    <w:color w:val="000000"/>
                                    <w:sz w:val="36"/>
                                    <w:szCs w:val="36"/>
                                    <w:bdr w:val="none" w:sz="0" w:space="0" w:color="auto" w:frame="1"/>
                                  </w:rPr>
                                  <m:t>0,k</m:t>
                                </m:r>
                              </m:sub>
                            </m:sSub>
                          </m:den>
                        </m:f>
                        <m:r>
                          <w:rPr>
                            <w:rStyle w:val="mi"/>
                            <w:rFonts w:ascii="Cambria Math" w:hAnsi="Cambria Math" w:cstheme="minorHAnsi"/>
                            <w:color w:val="000000"/>
                            <w:sz w:val="36"/>
                            <w:szCs w:val="36"/>
                            <w:bdr w:val="none" w:sz="0" w:space="0" w:color="auto" w:frame="1"/>
                          </w:rPr>
                          <m:t>-</m:t>
                        </m:r>
                        <m:f>
                          <m:fPr>
                            <m:ctrlPr>
                              <w:rPr>
                                <w:rStyle w:val="mi"/>
                                <w:rFonts w:ascii="Cambria Math" w:hAnsi="Cambria Math" w:cstheme="minorHAnsi"/>
                                <w:color w:val="000000"/>
                                <w:sz w:val="36"/>
                                <w:szCs w:val="36"/>
                                <w:bdr w:val="none" w:sz="0" w:space="0" w:color="auto" w:frame="1"/>
                              </w:rPr>
                            </m:ctrlPr>
                          </m:fPr>
                          <m:num>
                            <m:sSubSup>
                              <m:sSubSupPr>
                                <m:ctrlPr>
                                  <w:rPr>
                                    <w:rStyle w:val="mi"/>
                                    <w:rFonts w:ascii="Cambria Math" w:hAnsi="Cambria Math" w:cstheme="minorHAnsi"/>
                                    <w:color w:val="000000"/>
                                    <w:sz w:val="36"/>
                                    <w:szCs w:val="36"/>
                                    <w:bdr w:val="none" w:sz="0" w:space="0" w:color="auto" w:frame="1"/>
                                  </w:rPr>
                                </m:ctrlPr>
                              </m:sSubSupPr>
                              <m:e>
                                <m:r>
                                  <w:rPr>
                                    <w:rStyle w:val="mi"/>
                                    <w:rFonts w:ascii="Cambria Math" w:hAnsi="Cambria Math" w:cstheme="minorHAnsi"/>
                                    <w:color w:val="000000"/>
                                    <w:sz w:val="36"/>
                                    <w:szCs w:val="36"/>
                                    <w:bdr w:val="none" w:sz="0" w:space="0" w:color="auto" w:frame="1"/>
                                  </w:rPr>
                                  <m:t>Y</m:t>
                                </m:r>
                              </m:e>
                              <m:sub>
                                <m:r>
                                  <w:rPr>
                                    <w:rStyle w:val="mi"/>
                                    <w:rFonts w:ascii="Cambria Math" w:hAnsi="Cambria Math" w:cstheme="minorHAnsi"/>
                                    <w:color w:val="000000"/>
                                    <w:sz w:val="36"/>
                                    <w:szCs w:val="36"/>
                                    <w:bdr w:val="none" w:sz="0" w:space="0" w:color="auto" w:frame="1"/>
                                  </w:rPr>
                                  <m:t>1,k</m:t>
                                </m:r>
                              </m:sub>
                              <m:sup>
                                <m:r>
                                  <w:rPr>
                                    <w:rStyle w:val="mi"/>
                                    <w:rFonts w:ascii="Cambria Math" w:hAnsi="Cambria Math" w:cstheme="minorHAnsi"/>
                                    <w:color w:val="000000"/>
                                    <w:sz w:val="36"/>
                                    <w:szCs w:val="36"/>
                                    <w:bdr w:val="none" w:sz="0" w:space="0" w:color="auto" w:frame="1"/>
                                  </w:rPr>
                                  <m:t>2</m:t>
                                </m:r>
                              </m:sup>
                            </m:sSubSup>
                          </m:num>
                          <m:den>
                            <m:sSub>
                              <m:sSubPr>
                                <m:ctrlPr>
                                  <w:rPr>
                                    <w:rStyle w:val="mi"/>
                                    <w:rFonts w:ascii="Cambria Math" w:hAnsi="Cambria Math" w:cstheme="minorHAnsi"/>
                                    <w:color w:val="000000"/>
                                    <w:sz w:val="36"/>
                                    <w:szCs w:val="36"/>
                                    <w:bdr w:val="none" w:sz="0" w:space="0" w:color="auto" w:frame="1"/>
                                  </w:rPr>
                                </m:ctrlPr>
                              </m:sSubPr>
                              <m:e>
                                <m:r>
                                  <w:rPr>
                                    <w:rStyle w:val="mi"/>
                                    <w:rFonts w:ascii="Cambria Math" w:hAnsi="Cambria Math" w:cstheme="minorHAnsi"/>
                                    <w:color w:val="000000"/>
                                    <w:sz w:val="36"/>
                                    <w:szCs w:val="36"/>
                                    <w:bdr w:val="none" w:sz="0" w:space="0" w:color="auto" w:frame="1"/>
                                  </w:rPr>
                                  <m:t>λ</m:t>
                                </m:r>
                              </m:e>
                              <m:sub>
                                <m:r>
                                  <w:rPr>
                                    <w:rStyle w:val="mi"/>
                                    <w:rFonts w:ascii="Cambria Math" w:hAnsi="Cambria Math" w:cstheme="minorHAnsi"/>
                                    <w:color w:val="000000"/>
                                    <w:sz w:val="36"/>
                                    <w:szCs w:val="36"/>
                                    <w:bdr w:val="none" w:sz="0" w:space="0" w:color="auto" w:frame="1"/>
                                  </w:rPr>
                                  <m:t>1,k</m:t>
                                </m:r>
                              </m:sub>
                            </m:sSub>
                          </m:den>
                        </m:f>
                      </m:e>
                    </m:d>
                  </m:e>
                </m:nary>
              </m:e>
            </m:d>
            <m:r>
              <w:rPr>
                <w:rStyle w:val="mi"/>
                <w:rFonts w:ascii="Cambria Math" w:hAnsi="Cambria Math" w:cstheme="minorHAnsi"/>
                <w:color w:val="000000"/>
                <w:sz w:val="36"/>
                <w:szCs w:val="36"/>
                <w:bdr w:val="none" w:sz="0" w:space="0" w:color="auto" w:frame="1"/>
              </w:rPr>
              <m:t>,</m:t>
            </m:r>
          </m:e>
        </m:nary>
      </m:oMath>
      <w:r w:rsidRPr="0015560B">
        <w:rPr>
          <w:rStyle w:val="mi"/>
          <w:rFonts w:cstheme="minorHAnsi"/>
          <w:color w:val="000000"/>
          <w:sz w:val="36"/>
          <w:szCs w:val="36"/>
          <w:bdr w:val="none" w:sz="0" w:space="0" w:color="auto" w:frame="1"/>
        </w:rPr>
        <w:t xml:space="preserve"> </w:t>
      </w:r>
      <w:r w:rsidR="00064B7B" w:rsidRPr="0015560B">
        <w:rPr>
          <w:rFonts w:cstheme="minorHAnsi"/>
          <w:color w:val="000000"/>
        </w:rPr>
        <w:t>(13)</w:t>
      </w:r>
    </w:p>
    <w:p w14:paraId="76E2F624" w14:textId="3FD90237" w:rsidR="00064B7B" w:rsidRPr="0015560B" w:rsidRDefault="00064B7B" w:rsidP="00B00156">
      <w:pPr>
        <w:rPr>
          <w:rFonts w:cstheme="minorHAnsi"/>
        </w:rPr>
      </w:pPr>
      <w:r w:rsidRPr="0015560B">
        <w:rPr>
          <w:rFonts w:cstheme="minorHAnsi"/>
        </w:rPr>
        <w:t>where </w:t>
      </w:r>
      <w:r w:rsidRPr="0015560B">
        <w:rPr>
          <w:rStyle w:val="Emphasis"/>
          <w:rFonts w:eastAsiaTheme="majorEastAsia" w:cstheme="minorHAnsi"/>
          <w:color w:val="000000"/>
        </w:rPr>
        <w:t>Y</w:t>
      </w:r>
      <w:r w:rsidRPr="0015560B">
        <w:rPr>
          <w:rFonts w:cstheme="minorHAnsi"/>
        </w:rPr>
        <w:t> denotes </w:t>
      </w:r>
      <w:r w:rsidRPr="0015560B">
        <w:rPr>
          <w:rStyle w:val="mo"/>
          <w:rFonts w:cstheme="minorHAnsi"/>
          <w:color w:val="000000"/>
          <w:sz w:val="23"/>
          <w:szCs w:val="23"/>
          <w:bdr w:val="none" w:sz="0" w:space="0" w:color="auto" w:frame="1"/>
        </w:rPr>
        <w:t>{</w:t>
      </w:r>
      <w:proofErr w:type="spellStart"/>
      <w:r w:rsidRPr="0015560B">
        <w:rPr>
          <w:rStyle w:val="mi"/>
          <w:rFonts w:cstheme="minorHAnsi"/>
          <w:color w:val="000000"/>
          <w:sz w:val="23"/>
          <w:szCs w:val="23"/>
          <w:bdr w:val="none" w:sz="0" w:space="0" w:color="auto" w:frame="1"/>
        </w:rPr>
        <w:t>Y</w:t>
      </w:r>
      <w:r w:rsidRPr="0015560B">
        <w:rPr>
          <w:rStyle w:val="mi"/>
          <w:rFonts w:cstheme="minorHAnsi"/>
          <w:color w:val="000000"/>
          <w:sz w:val="16"/>
          <w:szCs w:val="16"/>
          <w:bdr w:val="none" w:sz="0" w:space="0" w:color="auto" w:frame="1"/>
        </w:rPr>
        <w:t>k</w:t>
      </w:r>
      <w:proofErr w:type="spellEnd"/>
      <w:r w:rsidRPr="0015560B">
        <w:rPr>
          <w:rStyle w:val="mo"/>
          <w:rFonts w:cstheme="minorHAnsi"/>
          <w:color w:val="000000"/>
          <w:sz w:val="23"/>
          <w:szCs w:val="23"/>
          <w:bdr w:val="none" w:sz="0" w:space="0" w:color="auto" w:frame="1"/>
        </w:rPr>
        <w:t>}</w:t>
      </w:r>
      <w:r w:rsidRPr="0015560B">
        <w:rPr>
          <w:rStyle w:val="mi"/>
          <w:rFonts w:cstheme="minorHAnsi"/>
          <w:color w:val="000000"/>
          <w:sz w:val="16"/>
          <w:szCs w:val="16"/>
          <w:bdr w:val="none" w:sz="0" w:space="0" w:color="auto" w:frame="1"/>
        </w:rPr>
        <w:t>∞k</w:t>
      </w:r>
      <w:r w:rsidRPr="0015560B">
        <w:rPr>
          <w:rStyle w:val="mo"/>
          <w:rFonts w:cstheme="minorHAnsi"/>
          <w:color w:val="000000"/>
          <w:sz w:val="16"/>
          <w:szCs w:val="16"/>
          <w:bdr w:val="none" w:sz="0" w:space="0" w:color="auto" w:frame="1"/>
        </w:rPr>
        <w:t>=</w:t>
      </w:r>
      <w:r w:rsidRPr="0015560B">
        <w:rPr>
          <w:rStyle w:val="mn"/>
          <w:rFonts w:cstheme="minorHAnsi"/>
          <w:color w:val="000000"/>
          <w:sz w:val="16"/>
          <w:szCs w:val="16"/>
          <w:bdr w:val="none" w:sz="0" w:space="0" w:color="auto" w:frame="1"/>
        </w:rPr>
        <w:t>1</w:t>
      </w:r>
      <w:r w:rsidRPr="0015560B">
        <w:rPr>
          <w:rFonts w:cstheme="minorHAnsi"/>
        </w:rPr>
        <w:t>, the vector that contains all the KL coefficients. The first restriction required to ensure the convergence of </w:t>
      </w:r>
      <w:hyperlink r:id="rId76" w:anchor="e18" w:history="1">
        <w:r w:rsidRPr="0015560B">
          <w:rPr>
            <w:rStyle w:val="Hyperlink"/>
            <w:rFonts w:eastAsiaTheme="majorEastAsia" w:cstheme="minorHAnsi"/>
            <w:color w:val="642A8F"/>
          </w:rPr>
          <w:t>(13</w:t>
        </w:r>
      </w:hyperlink>
      <w:r w:rsidRPr="0015560B">
        <w:rPr>
          <w:rFonts w:cstheme="minorHAnsi"/>
        </w:rPr>
        <w:t>) is that </w:t>
      </w:r>
      <w:r w:rsidRPr="0015560B">
        <w:rPr>
          <w:rStyle w:val="Emphasis"/>
          <w:rFonts w:eastAsiaTheme="majorEastAsia" w:cstheme="minorHAnsi"/>
          <w:color w:val="000000"/>
        </w:rPr>
        <w:t>λ</w:t>
      </w:r>
      <w:r w:rsidRPr="0015560B">
        <w:rPr>
          <w:rFonts w:cstheme="minorHAnsi"/>
          <w:sz w:val="20"/>
          <w:szCs w:val="20"/>
          <w:vertAlign w:val="subscript"/>
        </w:rPr>
        <w:t>1,</w:t>
      </w:r>
      <w:r w:rsidRPr="0015560B">
        <w:rPr>
          <w:rStyle w:val="Emphasis"/>
          <w:rFonts w:eastAsiaTheme="majorEastAsia" w:cstheme="minorHAnsi"/>
          <w:color w:val="000000"/>
          <w:sz w:val="20"/>
          <w:szCs w:val="20"/>
          <w:vertAlign w:val="subscript"/>
        </w:rPr>
        <w:t>k</w:t>
      </w:r>
      <w:r w:rsidRPr="0015560B">
        <w:rPr>
          <w:rFonts w:cstheme="minorHAnsi"/>
        </w:rPr>
        <w:t> &gt; </w:t>
      </w:r>
      <w:r w:rsidRPr="0015560B">
        <w:rPr>
          <w:rStyle w:val="Emphasis"/>
          <w:rFonts w:eastAsiaTheme="majorEastAsia" w:cstheme="minorHAnsi"/>
          <w:color w:val="000000"/>
        </w:rPr>
        <w:t>λ</w:t>
      </w:r>
      <w:r w:rsidRPr="0015560B">
        <w:rPr>
          <w:rFonts w:cstheme="minorHAnsi"/>
          <w:sz w:val="20"/>
          <w:szCs w:val="20"/>
          <w:vertAlign w:val="subscript"/>
        </w:rPr>
        <w:t>0,</w:t>
      </w:r>
      <w:r w:rsidRPr="0015560B">
        <w:rPr>
          <w:rStyle w:val="Emphasis"/>
          <w:rFonts w:eastAsiaTheme="majorEastAsia" w:cstheme="minorHAnsi"/>
          <w:color w:val="000000"/>
          <w:sz w:val="20"/>
          <w:szCs w:val="20"/>
          <w:vertAlign w:val="subscript"/>
        </w:rPr>
        <w:t>k</w:t>
      </w:r>
      <w:r w:rsidRPr="0015560B">
        <w:rPr>
          <w:rFonts w:cstheme="minorHAnsi"/>
        </w:rPr>
        <w:t> for </w:t>
      </w:r>
      <w:r w:rsidRPr="0015560B">
        <w:rPr>
          <w:rStyle w:val="Emphasis"/>
          <w:rFonts w:eastAsiaTheme="majorEastAsia" w:cstheme="minorHAnsi"/>
          <w:color w:val="000000"/>
        </w:rPr>
        <w:t>k</w:t>
      </w:r>
      <w:r w:rsidRPr="0015560B">
        <w:rPr>
          <w:rFonts w:cstheme="minorHAnsi"/>
        </w:rPr>
        <w:t> = 1, 2, …, and the convergence of the second term is ensured if </w:t>
      </w:r>
      <m:oMath>
        <m:sSubSup>
          <m:sSubSupPr>
            <m:ctrlPr>
              <w:rPr>
                <w:rStyle w:val="mi"/>
                <w:rFonts w:ascii="Cambria Math" w:hAnsi="Cambria Math" w:cstheme="minorHAnsi"/>
                <w:color w:val="000000"/>
                <w:sz w:val="23"/>
                <w:szCs w:val="23"/>
                <w:bdr w:val="none" w:sz="0" w:space="0" w:color="auto" w:frame="1"/>
              </w:rPr>
            </m:ctrlPr>
          </m:sSubSupPr>
          <m:e>
            <m:r>
              <m:rPr>
                <m:sty m:val="p"/>
              </m:rPr>
              <w:rPr>
                <w:rStyle w:val="mi"/>
                <w:rFonts w:ascii="Cambria Math" w:hAnsi="Cambria Math" w:cstheme="minorHAnsi"/>
                <w:color w:val="000000"/>
                <w:sz w:val="23"/>
                <w:szCs w:val="23"/>
                <w:bdr w:val="none" w:sz="0" w:space="0" w:color="auto" w:frame="1"/>
              </w:rPr>
              <m:t>Σ</m:t>
            </m:r>
          </m:e>
          <m:sub>
            <m:r>
              <w:rPr>
                <w:rStyle w:val="mi"/>
                <w:rFonts w:ascii="Cambria Math" w:hAnsi="Cambria Math" w:cstheme="minorHAnsi"/>
                <w:color w:val="000000"/>
                <w:sz w:val="23"/>
                <w:szCs w:val="23"/>
                <w:bdr w:val="none" w:sz="0" w:space="0" w:color="auto" w:frame="1"/>
              </w:rPr>
              <m:t>k=1</m:t>
            </m:r>
          </m:sub>
          <m:sup>
            <m:r>
              <w:rPr>
                <w:rStyle w:val="mi"/>
                <w:rFonts w:ascii="Cambria Math" w:hAnsi="Cambria Math" w:cstheme="minorHAnsi"/>
                <w:color w:val="000000"/>
                <w:sz w:val="23"/>
                <w:szCs w:val="23"/>
                <w:bdr w:val="none" w:sz="0" w:space="0" w:color="auto" w:frame="1"/>
              </w:rPr>
              <m:t>∞</m:t>
            </m:r>
          </m:sup>
        </m:sSubSup>
        <m:d>
          <m:dPr>
            <m:ctrlPr>
              <w:rPr>
                <w:rStyle w:val="mi"/>
                <w:rFonts w:ascii="Cambria Math" w:hAnsi="Cambria Math" w:cstheme="minorHAnsi"/>
                <w:color w:val="000000"/>
                <w:sz w:val="23"/>
                <w:szCs w:val="23"/>
                <w:bdr w:val="none" w:sz="0" w:space="0" w:color="auto" w:frame="1"/>
              </w:rPr>
            </m:ctrlPr>
          </m:dPr>
          <m:e>
            <m:f>
              <m:fPr>
                <m:ctrlPr>
                  <w:rPr>
                    <w:rStyle w:val="mi"/>
                    <w:rFonts w:ascii="Cambria Math" w:hAnsi="Cambria Math" w:cstheme="minorHAnsi"/>
                    <w:color w:val="000000"/>
                    <w:sz w:val="23"/>
                    <w:szCs w:val="23"/>
                    <w:bdr w:val="none" w:sz="0" w:space="0" w:color="auto" w:frame="1"/>
                  </w:rPr>
                </m:ctrlPr>
              </m:fPr>
              <m:num>
                <m:sSubSup>
                  <m:sSubSupPr>
                    <m:ctrlPr>
                      <w:rPr>
                        <w:rStyle w:val="mi"/>
                        <w:rFonts w:ascii="Cambria Math" w:hAnsi="Cambria Math" w:cstheme="minorHAnsi"/>
                        <w:color w:val="000000"/>
                        <w:sz w:val="23"/>
                        <w:szCs w:val="23"/>
                        <w:bdr w:val="none" w:sz="0" w:space="0" w:color="auto" w:frame="1"/>
                      </w:rPr>
                    </m:ctrlPr>
                  </m:sSubSupPr>
                  <m:e>
                    <m:r>
                      <w:rPr>
                        <w:rStyle w:val="mi"/>
                        <w:rFonts w:ascii="Cambria Math" w:hAnsi="Cambria Math" w:cstheme="minorHAnsi"/>
                        <w:color w:val="000000"/>
                        <w:sz w:val="23"/>
                        <w:szCs w:val="23"/>
                        <w:bdr w:val="none" w:sz="0" w:space="0" w:color="auto" w:frame="1"/>
                      </w:rPr>
                      <m:t>Y</m:t>
                    </m:r>
                  </m:e>
                  <m:sub>
                    <m:r>
                      <w:rPr>
                        <w:rStyle w:val="mi"/>
                        <w:rFonts w:ascii="Cambria Math" w:hAnsi="Cambria Math" w:cstheme="minorHAnsi"/>
                        <w:color w:val="000000"/>
                        <w:sz w:val="23"/>
                        <w:szCs w:val="23"/>
                        <w:bdr w:val="none" w:sz="0" w:space="0" w:color="auto" w:frame="1"/>
                      </w:rPr>
                      <m:t>0,k</m:t>
                    </m:r>
                  </m:sub>
                  <m:sup>
                    <m:r>
                      <w:rPr>
                        <w:rStyle w:val="mi"/>
                        <w:rFonts w:ascii="Cambria Math" w:hAnsi="Cambria Math" w:cstheme="minorHAnsi"/>
                        <w:color w:val="000000"/>
                        <w:sz w:val="23"/>
                        <w:szCs w:val="23"/>
                        <w:bdr w:val="none" w:sz="0" w:space="0" w:color="auto" w:frame="1"/>
                      </w:rPr>
                      <m:t>2</m:t>
                    </m:r>
                  </m:sup>
                </m:sSubSup>
              </m:num>
              <m:den>
                <m:sSub>
                  <m:sSubPr>
                    <m:ctrlPr>
                      <w:rPr>
                        <w:rStyle w:val="mi"/>
                        <w:rFonts w:ascii="Cambria Math" w:hAnsi="Cambria Math" w:cstheme="minorHAnsi"/>
                        <w:color w:val="000000"/>
                        <w:sz w:val="23"/>
                        <w:szCs w:val="23"/>
                        <w:bdr w:val="none" w:sz="0" w:space="0" w:color="auto" w:frame="1"/>
                      </w:rPr>
                    </m:ctrlPr>
                  </m:sSubPr>
                  <m:e>
                    <m:r>
                      <w:rPr>
                        <w:rStyle w:val="mi"/>
                        <w:rFonts w:ascii="Cambria Math" w:hAnsi="Cambria Math" w:cstheme="minorHAnsi"/>
                        <w:color w:val="000000"/>
                        <w:sz w:val="23"/>
                        <w:szCs w:val="23"/>
                        <w:bdr w:val="none" w:sz="0" w:space="0" w:color="auto" w:frame="1"/>
                      </w:rPr>
                      <m:t>λ</m:t>
                    </m:r>
                  </m:e>
                  <m:sub>
                    <m:r>
                      <w:rPr>
                        <w:rStyle w:val="mi"/>
                        <w:rFonts w:ascii="Cambria Math" w:hAnsi="Cambria Math" w:cstheme="minorHAnsi"/>
                        <w:color w:val="000000"/>
                        <w:sz w:val="23"/>
                        <w:szCs w:val="23"/>
                        <w:bdr w:val="none" w:sz="0" w:space="0" w:color="auto" w:frame="1"/>
                      </w:rPr>
                      <m:t>0,k</m:t>
                    </m:r>
                  </m:sub>
                </m:sSub>
              </m:den>
            </m:f>
            <m:r>
              <w:rPr>
                <w:rStyle w:val="mi"/>
                <w:rFonts w:ascii="Cambria Math" w:hAnsi="Cambria Math" w:cstheme="minorHAnsi"/>
                <w:color w:val="000000"/>
                <w:sz w:val="23"/>
                <w:szCs w:val="23"/>
                <w:bdr w:val="none" w:sz="0" w:space="0" w:color="auto" w:frame="1"/>
              </w:rPr>
              <m:t>-</m:t>
            </m:r>
            <m:f>
              <m:fPr>
                <m:ctrlPr>
                  <w:rPr>
                    <w:rStyle w:val="mi"/>
                    <w:rFonts w:ascii="Cambria Math" w:hAnsi="Cambria Math" w:cstheme="minorHAnsi"/>
                    <w:color w:val="000000"/>
                    <w:sz w:val="23"/>
                    <w:szCs w:val="23"/>
                    <w:bdr w:val="none" w:sz="0" w:space="0" w:color="auto" w:frame="1"/>
                  </w:rPr>
                </m:ctrlPr>
              </m:fPr>
              <m:num>
                <m:sSubSup>
                  <m:sSubSupPr>
                    <m:ctrlPr>
                      <w:rPr>
                        <w:rStyle w:val="mi"/>
                        <w:rFonts w:ascii="Cambria Math" w:hAnsi="Cambria Math" w:cstheme="minorHAnsi"/>
                        <w:color w:val="000000"/>
                        <w:sz w:val="23"/>
                        <w:szCs w:val="23"/>
                        <w:bdr w:val="none" w:sz="0" w:space="0" w:color="auto" w:frame="1"/>
                      </w:rPr>
                    </m:ctrlPr>
                  </m:sSubSupPr>
                  <m:e>
                    <m:r>
                      <w:rPr>
                        <w:rStyle w:val="mi"/>
                        <w:rFonts w:ascii="Cambria Math" w:hAnsi="Cambria Math" w:cstheme="minorHAnsi"/>
                        <w:color w:val="000000"/>
                        <w:sz w:val="23"/>
                        <w:szCs w:val="23"/>
                        <w:bdr w:val="none" w:sz="0" w:space="0" w:color="auto" w:frame="1"/>
                      </w:rPr>
                      <m:t>Y</m:t>
                    </m:r>
                  </m:e>
                  <m:sub>
                    <m:r>
                      <w:rPr>
                        <w:rStyle w:val="mi"/>
                        <w:rFonts w:ascii="Cambria Math" w:hAnsi="Cambria Math" w:cstheme="minorHAnsi"/>
                        <w:color w:val="000000"/>
                        <w:sz w:val="23"/>
                        <w:szCs w:val="23"/>
                        <w:bdr w:val="none" w:sz="0" w:space="0" w:color="auto" w:frame="1"/>
                      </w:rPr>
                      <m:t>1,k</m:t>
                    </m:r>
                  </m:sub>
                  <m:sup>
                    <m:r>
                      <w:rPr>
                        <w:rStyle w:val="mi"/>
                        <w:rFonts w:ascii="Cambria Math" w:hAnsi="Cambria Math" w:cstheme="minorHAnsi"/>
                        <w:color w:val="000000"/>
                        <w:sz w:val="23"/>
                        <w:szCs w:val="23"/>
                        <w:bdr w:val="none" w:sz="0" w:space="0" w:color="auto" w:frame="1"/>
                      </w:rPr>
                      <m:t>2</m:t>
                    </m:r>
                  </m:sup>
                </m:sSubSup>
              </m:num>
              <m:den>
                <m:sSub>
                  <m:sSubPr>
                    <m:ctrlPr>
                      <w:rPr>
                        <w:rStyle w:val="mi"/>
                        <w:rFonts w:ascii="Cambria Math" w:hAnsi="Cambria Math" w:cstheme="minorHAnsi"/>
                        <w:color w:val="000000"/>
                        <w:sz w:val="23"/>
                        <w:szCs w:val="23"/>
                        <w:bdr w:val="none" w:sz="0" w:space="0" w:color="auto" w:frame="1"/>
                      </w:rPr>
                    </m:ctrlPr>
                  </m:sSubPr>
                  <m:e>
                    <m:r>
                      <w:rPr>
                        <w:rStyle w:val="mi"/>
                        <w:rFonts w:ascii="Cambria Math" w:hAnsi="Cambria Math" w:cstheme="minorHAnsi"/>
                        <w:color w:val="000000"/>
                        <w:sz w:val="23"/>
                        <w:szCs w:val="23"/>
                        <w:bdr w:val="none" w:sz="0" w:space="0" w:color="auto" w:frame="1"/>
                      </w:rPr>
                      <m:t>λ</m:t>
                    </m:r>
                  </m:e>
                  <m:sub>
                    <m:r>
                      <w:rPr>
                        <w:rStyle w:val="mi"/>
                        <w:rFonts w:ascii="Cambria Math" w:hAnsi="Cambria Math" w:cstheme="minorHAnsi"/>
                        <w:color w:val="000000"/>
                        <w:sz w:val="23"/>
                        <w:szCs w:val="23"/>
                        <w:bdr w:val="none" w:sz="0" w:space="0" w:color="auto" w:frame="1"/>
                      </w:rPr>
                      <m:t>1,k</m:t>
                    </m:r>
                  </m:sub>
                </m:sSub>
              </m:den>
            </m:f>
          </m:e>
        </m:d>
        <m:r>
          <w:rPr>
            <w:rStyle w:val="mi"/>
            <w:rFonts w:ascii="Cambria Math" w:hAnsi="Cambria Math" w:cstheme="minorHAnsi"/>
            <w:color w:val="000000"/>
            <w:sz w:val="23"/>
            <w:szCs w:val="23"/>
            <w:bdr w:val="none" w:sz="0" w:space="0" w:color="auto" w:frame="1"/>
          </w:rPr>
          <m:t>&lt;∞</m:t>
        </m:r>
      </m:oMath>
      <w:r w:rsidRPr="0015560B">
        <w:rPr>
          <w:rFonts w:cstheme="minorHAnsi"/>
        </w:rPr>
        <w:t> (because the logarithm function is monotonic). The convergence in mean-square of each term within the summation can be proven by following the same procedure as in Poor [</w:t>
      </w:r>
      <w:hyperlink r:id="rId77" w:anchor="r42" w:history="1">
        <w:r w:rsidRPr="0015560B">
          <w:rPr>
            <w:rStyle w:val="Hyperlink"/>
            <w:rFonts w:eastAsiaTheme="majorEastAsia" w:cstheme="minorHAnsi"/>
            <w:color w:val="642A8F"/>
          </w:rPr>
          <w:t>42</w:t>
        </w:r>
      </w:hyperlink>
      <w:r w:rsidRPr="0015560B">
        <w:rPr>
          <w:rFonts w:cstheme="minorHAnsi"/>
        </w:rPr>
        <w:t>] (pp. 305-306) by letting </w:t>
      </w:r>
      <m:oMath>
        <m:sSubSup>
          <m:sSubSupPr>
            <m:ctrlPr>
              <w:rPr>
                <w:rStyle w:val="mi"/>
                <w:rFonts w:ascii="Cambria Math" w:hAnsi="Cambria Math" w:cstheme="minorHAnsi"/>
                <w:color w:val="000000"/>
                <w:sz w:val="23"/>
                <w:szCs w:val="23"/>
                <w:bdr w:val="none" w:sz="0" w:space="0" w:color="auto" w:frame="1"/>
              </w:rPr>
            </m:ctrlPr>
          </m:sSubSupPr>
          <m:e>
            <m:acc>
              <m:accPr>
                <m:ctrlPr>
                  <w:rPr>
                    <w:rStyle w:val="mi"/>
                    <w:rFonts w:ascii="Cambria Math" w:hAnsi="Cambria Math" w:cstheme="minorHAnsi"/>
                    <w:color w:val="000000"/>
                    <w:sz w:val="23"/>
                    <w:szCs w:val="23"/>
                    <w:bdr w:val="none" w:sz="0" w:space="0" w:color="auto" w:frame="1"/>
                  </w:rPr>
                </m:ctrlPr>
              </m:accPr>
              <m:e>
                <m:r>
                  <w:rPr>
                    <w:rStyle w:val="mi"/>
                    <w:rFonts w:ascii="Cambria Math" w:hAnsi="Cambria Math" w:cstheme="minorHAnsi"/>
                    <w:color w:val="000000"/>
                    <w:sz w:val="23"/>
                    <w:szCs w:val="23"/>
                    <w:bdr w:val="none" w:sz="0" w:space="0" w:color="auto" w:frame="1"/>
                  </w:rPr>
                  <m:t>X</m:t>
                </m:r>
              </m:e>
            </m:acc>
          </m:e>
          <m:sub>
            <m:r>
              <w:rPr>
                <w:rStyle w:val="mi"/>
                <w:rFonts w:ascii="Cambria Math" w:hAnsi="Cambria Math" w:cstheme="minorHAnsi"/>
                <w:color w:val="000000"/>
                <w:sz w:val="23"/>
                <w:szCs w:val="23"/>
                <w:bdr w:val="none" w:sz="0" w:space="0" w:color="auto" w:frame="1"/>
              </w:rPr>
              <m:t>k</m:t>
            </m:r>
          </m:sub>
          <m:sup>
            <m:r>
              <w:rPr>
                <w:rStyle w:val="mi"/>
                <w:rFonts w:ascii="Cambria Math" w:hAnsi="Cambria Math" w:cstheme="minorHAnsi"/>
                <w:color w:val="000000"/>
                <w:sz w:val="23"/>
                <w:szCs w:val="23"/>
                <w:bdr w:val="none" w:sz="0" w:space="0" w:color="auto" w:frame="1"/>
              </w:rPr>
              <m:t>2</m:t>
            </m:r>
          </m:sup>
        </m:sSubSup>
        <m:r>
          <w:rPr>
            <w:rStyle w:val="mi"/>
            <w:rFonts w:ascii="Cambria Math" w:hAnsi="Cambria Math" w:cstheme="minorHAnsi"/>
            <w:color w:val="000000"/>
            <w:sz w:val="23"/>
            <w:szCs w:val="23"/>
            <w:bdr w:val="none" w:sz="0" w:space="0" w:color="auto" w:frame="1"/>
          </w:rPr>
          <m:t>=</m:t>
        </m:r>
        <m:sSubSup>
          <m:sSubSupPr>
            <m:ctrlPr>
              <w:rPr>
                <w:rStyle w:val="mi"/>
                <w:rFonts w:ascii="Cambria Math" w:hAnsi="Cambria Math" w:cstheme="minorHAnsi"/>
                <w:color w:val="000000"/>
                <w:sz w:val="23"/>
                <w:szCs w:val="23"/>
                <w:bdr w:val="none" w:sz="0" w:space="0" w:color="auto" w:frame="1"/>
              </w:rPr>
            </m:ctrlPr>
          </m:sSubSupPr>
          <m:e>
            <m:r>
              <w:rPr>
                <w:rStyle w:val="mi"/>
                <w:rFonts w:ascii="Cambria Math" w:hAnsi="Cambria Math" w:cstheme="minorHAnsi"/>
                <w:color w:val="000000"/>
                <w:sz w:val="23"/>
                <w:szCs w:val="23"/>
                <w:bdr w:val="none" w:sz="0" w:space="0" w:color="auto" w:frame="1"/>
              </w:rPr>
              <m:t>Y</m:t>
            </m:r>
          </m:e>
          <m:sub>
            <m:r>
              <w:rPr>
                <w:rStyle w:val="mi"/>
                <w:rFonts w:ascii="Cambria Math" w:hAnsi="Cambria Math" w:cstheme="minorHAnsi"/>
                <w:color w:val="000000"/>
                <w:sz w:val="23"/>
                <w:szCs w:val="23"/>
                <w:bdr w:val="none" w:sz="0" w:space="0" w:color="auto" w:frame="1"/>
              </w:rPr>
              <m:t>j,k</m:t>
            </m:r>
          </m:sub>
          <m:sup>
            <m:r>
              <w:rPr>
                <w:rStyle w:val="mi"/>
                <w:rFonts w:ascii="Cambria Math" w:hAnsi="Cambria Math" w:cstheme="minorHAnsi"/>
                <w:color w:val="000000"/>
                <w:sz w:val="23"/>
                <w:szCs w:val="23"/>
                <w:bdr w:val="none" w:sz="0" w:space="0" w:color="auto" w:frame="1"/>
              </w:rPr>
              <m:t>2</m:t>
            </m:r>
          </m:sup>
        </m:sSubSup>
      </m:oMath>
      <w:r w:rsidRPr="0015560B">
        <w:rPr>
          <w:rFonts w:cstheme="minorHAnsi"/>
        </w:rPr>
        <w:t> and </w:t>
      </w:r>
      <w:proofErr w:type="spellStart"/>
      <w:r w:rsidRPr="0015560B">
        <w:rPr>
          <w:rStyle w:val="Emphasis"/>
          <w:rFonts w:eastAsiaTheme="majorEastAsia" w:cstheme="minorHAnsi"/>
          <w:color w:val="000000"/>
        </w:rPr>
        <w:t>λ</w:t>
      </w:r>
      <w:r w:rsidRPr="0015560B">
        <w:rPr>
          <w:rStyle w:val="Emphasis"/>
          <w:rFonts w:eastAsiaTheme="majorEastAsia" w:cstheme="minorHAnsi"/>
          <w:color w:val="000000"/>
          <w:sz w:val="20"/>
          <w:szCs w:val="20"/>
          <w:vertAlign w:val="subscript"/>
        </w:rPr>
        <w:t>k</w:t>
      </w:r>
      <w:proofErr w:type="spellEnd"/>
      <w:r w:rsidRPr="0015560B">
        <w:rPr>
          <w:rFonts w:cstheme="minorHAnsi"/>
        </w:rPr>
        <w:t> = </w:t>
      </w:r>
      <w:proofErr w:type="spellStart"/>
      <w:r w:rsidRPr="0015560B">
        <w:rPr>
          <w:rStyle w:val="Emphasis"/>
          <w:rFonts w:eastAsiaTheme="majorEastAsia" w:cstheme="minorHAnsi"/>
          <w:color w:val="000000"/>
        </w:rPr>
        <w:t>λ</w:t>
      </w:r>
      <w:r w:rsidRPr="0015560B">
        <w:rPr>
          <w:rStyle w:val="Emphasis"/>
          <w:rFonts w:eastAsiaTheme="majorEastAsia" w:cstheme="minorHAnsi"/>
          <w:color w:val="000000"/>
          <w:sz w:val="20"/>
          <w:szCs w:val="20"/>
          <w:vertAlign w:val="subscript"/>
        </w:rPr>
        <w:t>j,k</w:t>
      </w:r>
      <w:proofErr w:type="spellEnd"/>
      <w:r w:rsidRPr="0015560B">
        <w:rPr>
          <w:rFonts w:cstheme="minorHAnsi"/>
        </w:rPr>
        <w:t>, for </w:t>
      </w:r>
      <w:r w:rsidRPr="0015560B">
        <w:rPr>
          <w:rStyle w:val="Emphasis"/>
          <w:rFonts w:eastAsiaTheme="majorEastAsia" w:cstheme="minorHAnsi"/>
          <w:color w:val="000000"/>
        </w:rPr>
        <w:t>j</w:t>
      </w:r>
      <w:r w:rsidRPr="0015560B">
        <w:rPr>
          <w:rFonts w:cstheme="minorHAnsi"/>
        </w:rPr>
        <w:t> = 0, 1 in Equation (VI.D.20); the details will not be shown here.</w:t>
      </w:r>
    </w:p>
    <w:p w14:paraId="7C09B3EB" w14:textId="77777777" w:rsidR="00064B7B" w:rsidRPr="0015560B" w:rsidRDefault="00064B7B" w:rsidP="00B00156">
      <w:pPr>
        <w:rPr>
          <w:rFonts w:cstheme="minorHAnsi"/>
        </w:rPr>
      </w:pPr>
      <w:r w:rsidRPr="0015560B">
        <w:rPr>
          <w:rFonts w:cstheme="minorHAnsi"/>
        </w:rPr>
        <w:t>The test-statistic associated with </w:t>
      </w:r>
      <w:hyperlink r:id="rId78" w:anchor="e18" w:history="1">
        <w:r w:rsidRPr="0015560B">
          <w:rPr>
            <w:rStyle w:val="Hyperlink"/>
            <w:rFonts w:eastAsiaTheme="majorEastAsia" w:cstheme="minorHAnsi"/>
            <w:color w:val="642A8F"/>
          </w:rPr>
          <w:t>(13</w:t>
        </w:r>
      </w:hyperlink>
      <w:r w:rsidRPr="0015560B">
        <w:rPr>
          <w:rFonts w:cstheme="minorHAnsi"/>
        </w:rPr>
        <w:t>) is obtained as usual by separating the terms that depend on the KL coefficients of the observation process and letting the remaining terms be absorbed by the threshold. After some algebra, we find that the test-statistic, </w:t>
      </w:r>
      <w:r w:rsidRPr="0015560B">
        <w:rPr>
          <w:rStyle w:val="Emphasis"/>
          <w:rFonts w:eastAsiaTheme="majorEastAsia" w:cstheme="minorHAnsi"/>
          <w:color w:val="000000"/>
        </w:rPr>
        <w:t>Z</w:t>
      </w:r>
      <w:r w:rsidRPr="0015560B">
        <w:rPr>
          <w:rFonts w:cstheme="minorHAnsi"/>
        </w:rPr>
        <w:t> is defined by</w:t>
      </w:r>
    </w:p>
    <w:p w14:paraId="3B05FCA3" w14:textId="0CDCC40E" w:rsidR="00064B7B" w:rsidRPr="0015560B" w:rsidRDefault="00E9146D" w:rsidP="00064B7B">
      <w:pPr>
        <w:shd w:val="clear" w:color="auto" w:fill="FFFFFF"/>
        <w:jc w:val="center"/>
        <w:textAlignment w:val="center"/>
        <w:rPr>
          <w:rFonts w:cstheme="minorHAnsi"/>
          <w:color w:val="000000"/>
        </w:rPr>
      </w:pPr>
      <m:oMath>
        <m:r>
          <w:rPr>
            <w:rStyle w:val="mi"/>
            <w:rFonts w:ascii="Cambria Math" w:hAnsi="Cambria Math" w:cstheme="minorHAnsi"/>
            <w:color w:val="000000"/>
            <w:sz w:val="32"/>
            <w:szCs w:val="32"/>
            <w:bdr w:val="none" w:sz="0" w:space="0" w:color="auto" w:frame="1"/>
          </w:rPr>
          <m:t>Z=</m:t>
        </m:r>
        <m:nary>
          <m:naryPr>
            <m:chr m:val="∑"/>
            <m:limLoc m:val="undOvr"/>
            <m:grow m:val="1"/>
            <m:ctrlPr>
              <w:rPr>
                <w:rStyle w:val="mi"/>
                <w:rFonts w:ascii="Cambria Math" w:hAnsi="Cambria Math" w:cstheme="minorHAnsi"/>
                <w:color w:val="000000"/>
                <w:sz w:val="32"/>
                <w:szCs w:val="32"/>
                <w:bdr w:val="none" w:sz="0" w:space="0" w:color="auto" w:frame="1"/>
              </w:rPr>
            </m:ctrlPr>
          </m:naryPr>
          <m:sub>
            <m:r>
              <w:rPr>
                <w:rStyle w:val="mi"/>
                <w:rFonts w:ascii="Cambria Math" w:hAnsi="Cambria Math" w:cstheme="minorHAnsi"/>
                <w:color w:val="000000"/>
                <w:sz w:val="32"/>
                <w:szCs w:val="32"/>
                <w:bdr w:val="none" w:sz="0" w:space="0" w:color="auto" w:frame="1"/>
              </w:rPr>
              <m:t>k=1</m:t>
            </m:r>
          </m:sub>
          <m:sup>
            <m:r>
              <w:rPr>
                <w:rStyle w:val="mi"/>
                <w:rFonts w:ascii="Cambria Math" w:hAnsi="Cambria Math" w:cstheme="minorHAnsi"/>
                <w:color w:val="000000"/>
                <w:sz w:val="32"/>
                <w:szCs w:val="32"/>
                <w:bdr w:val="none" w:sz="0" w:space="0" w:color="auto" w:frame="1"/>
              </w:rPr>
              <m:t>∞</m:t>
            </m:r>
          </m:sup>
          <m:e>
            <m:d>
              <m:dPr>
                <m:ctrlPr>
                  <w:rPr>
                    <w:rStyle w:val="mi"/>
                    <w:rFonts w:ascii="Cambria Math" w:hAnsi="Cambria Math" w:cstheme="minorHAnsi"/>
                    <w:i/>
                    <w:color w:val="000000"/>
                    <w:sz w:val="32"/>
                    <w:szCs w:val="32"/>
                    <w:bdr w:val="none" w:sz="0" w:space="0" w:color="auto" w:frame="1"/>
                  </w:rPr>
                </m:ctrlPr>
              </m:dPr>
              <m:e>
                <m:f>
                  <m:fPr>
                    <m:ctrlPr>
                      <w:rPr>
                        <w:rStyle w:val="mi"/>
                        <w:rFonts w:ascii="Cambria Math" w:hAnsi="Cambria Math" w:cstheme="minorHAnsi"/>
                        <w:color w:val="000000"/>
                        <w:sz w:val="32"/>
                        <w:szCs w:val="32"/>
                        <w:bdr w:val="none" w:sz="0" w:space="0" w:color="auto" w:frame="1"/>
                      </w:rPr>
                    </m:ctrlPr>
                  </m:fPr>
                  <m:num>
                    <m:sSubSup>
                      <m:sSubSupPr>
                        <m:ctrlPr>
                          <w:rPr>
                            <w:rStyle w:val="mi"/>
                            <w:rFonts w:ascii="Cambria Math" w:hAnsi="Cambria Math" w:cstheme="minorHAnsi"/>
                            <w:color w:val="000000"/>
                            <w:sz w:val="32"/>
                            <w:szCs w:val="32"/>
                            <w:bdr w:val="none" w:sz="0" w:space="0" w:color="auto" w:frame="1"/>
                          </w:rPr>
                        </m:ctrlPr>
                      </m:sSubSupPr>
                      <m:e>
                        <m:r>
                          <w:rPr>
                            <w:rStyle w:val="mi"/>
                            <w:rFonts w:ascii="Cambria Math" w:hAnsi="Cambria Math" w:cstheme="minorHAnsi"/>
                            <w:color w:val="000000"/>
                            <w:sz w:val="32"/>
                            <w:szCs w:val="32"/>
                            <w:bdr w:val="none" w:sz="0" w:space="0" w:color="auto" w:frame="1"/>
                          </w:rPr>
                          <m:t>Y</m:t>
                        </m:r>
                      </m:e>
                      <m:sub>
                        <m:r>
                          <w:rPr>
                            <w:rStyle w:val="mi"/>
                            <w:rFonts w:ascii="Cambria Math" w:hAnsi="Cambria Math" w:cstheme="minorHAnsi"/>
                            <w:color w:val="000000"/>
                            <w:sz w:val="32"/>
                            <w:szCs w:val="32"/>
                            <w:bdr w:val="none" w:sz="0" w:space="0" w:color="auto" w:frame="1"/>
                          </w:rPr>
                          <m:t>0,k</m:t>
                        </m:r>
                      </m:sub>
                      <m:sup>
                        <m:r>
                          <w:rPr>
                            <w:rStyle w:val="mi"/>
                            <w:rFonts w:ascii="Cambria Math" w:hAnsi="Cambria Math" w:cstheme="minorHAnsi"/>
                            <w:color w:val="000000"/>
                            <w:sz w:val="32"/>
                            <w:szCs w:val="32"/>
                            <w:bdr w:val="none" w:sz="0" w:space="0" w:color="auto" w:frame="1"/>
                          </w:rPr>
                          <m:t>2</m:t>
                        </m:r>
                      </m:sup>
                    </m:sSubSup>
                  </m:num>
                  <m:den>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λ</m:t>
                        </m:r>
                      </m:e>
                      <m:sub>
                        <m:r>
                          <w:rPr>
                            <w:rStyle w:val="mi"/>
                            <w:rFonts w:ascii="Cambria Math" w:hAnsi="Cambria Math" w:cstheme="minorHAnsi"/>
                            <w:color w:val="000000"/>
                            <w:sz w:val="32"/>
                            <w:szCs w:val="32"/>
                            <w:bdr w:val="none" w:sz="0" w:space="0" w:color="auto" w:frame="1"/>
                          </w:rPr>
                          <m:t>0,k</m:t>
                        </m:r>
                      </m:sub>
                    </m:sSub>
                  </m:den>
                </m:f>
                <m:r>
                  <w:rPr>
                    <w:rStyle w:val="mi"/>
                    <w:rFonts w:ascii="Cambria Math" w:hAnsi="Cambria Math" w:cstheme="minorHAnsi"/>
                    <w:color w:val="000000"/>
                    <w:sz w:val="32"/>
                    <w:szCs w:val="32"/>
                    <w:bdr w:val="none" w:sz="0" w:space="0" w:color="auto" w:frame="1"/>
                  </w:rPr>
                  <m:t>-</m:t>
                </m:r>
                <m:f>
                  <m:fPr>
                    <m:ctrlPr>
                      <w:rPr>
                        <w:rStyle w:val="mi"/>
                        <w:rFonts w:ascii="Cambria Math" w:hAnsi="Cambria Math" w:cstheme="minorHAnsi"/>
                        <w:color w:val="000000"/>
                        <w:sz w:val="32"/>
                        <w:szCs w:val="32"/>
                        <w:bdr w:val="none" w:sz="0" w:space="0" w:color="auto" w:frame="1"/>
                      </w:rPr>
                    </m:ctrlPr>
                  </m:fPr>
                  <m:num>
                    <m:sSubSup>
                      <m:sSubSupPr>
                        <m:ctrlPr>
                          <w:rPr>
                            <w:rStyle w:val="mi"/>
                            <w:rFonts w:ascii="Cambria Math" w:hAnsi="Cambria Math" w:cstheme="minorHAnsi"/>
                            <w:color w:val="000000"/>
                            <w:sz w:val="32"/>
                            <w:szCs w:val="32"/>
                            <w:bdr w:val="none" w:sz="0" w:space="0" w:color="auto" w:frame="1"/>
                          </w:rPr>
                        </m:ctrlPr>
                      </m:sSubSupPr>
                      <m:e>
                        <m:r>
                          <w:rPr>
                            <w:rStyle w:val="mi"/>
                            <w:rFonts w:ascii="Cambria Math" w:hAnsi="Cambria Math" w:cstheme="minorHAnsi"/>
                            <w:color w:val="000000"/>
                            <w:sz w:val="32"/>
                            <w:szCs w:val="32"/>
                            <w:bdr w:val="none" w:sz="0" w:space="0" w:color="auto" w:frame="1"/>
                          </w:rPr>
                          <m:t>Y</m:t>
                        </m:r>
                      </m:e>
                      <m:sub>
                        <m:r>
                          <w:rPr>
                            <w:rStyle w:val="mi"/>
                            <w:rFonts w:ascii="Cambria Math" w:hAnsi="Cambria Math" w:cstheme="minorHAnsi"/>
                            <w:color w:val="000000"/>
                            <w:sz w:val="32"/>
                            <w:szCs w:val="32"/>
                            <w:bdr w:val="none" w:sz="0" w:space="0" w:color="auto" w:frame="1"/>
                          </w:rPr>
                          <m:t>1,k</m:t>
                        </m:r>
                      </m:sub>
                      <m:sup>
                        <m:r>
                          <w:rPr>
                            <w:rStyle w:val="mi"/>
                            <w:rFonts w:ascii="Cambria Math" w:hAnsi="Cambria Math" w:cstheme="minorHAnsi"/>
                            <w:color w:val="000000"/>
                            <w:sz w:val="32"/>
                            <w:szCs w:val="32"/>
                            <w:bdr w:val="none" w:sz="0" w:space="0" w:color="auto" w:frame="1"/>
                          </w:rPr>
                          <m:t>2</m:t>
                        </m:r>
                      </m:sup>
                    </m:sSubSup>
                  </m:num>
                  <m:den>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λ</m:t>
                        </m:r>
                      </m:e>
                      <m:sub>
                        <m:r>
                          <w:rPr>
                            <w:rStyle w:val="mi"/>
                            <w:rFonts w:ascii="Cambria Math" w:hAnsi="Cambria Math" w:cstheme="minorHAnsi"/>
                            <w:color w:val="000000"/>
                            <w:sz w:val="32"/>
                            <w:szCs w:val="32"/>
                            <w:bdr w:val="none" w:sz="0" w:space="0" w:color="auto" w:frame="1"/>
                          </w:rPr>
                          <m:t>1,k</m:t>
                        </m:r>
                      </m:sub>
                    </m:sSub>
                  </m:den>
                </m:f>
              </m:e>
            </m:d>
          </m:e>
        </m:nary>
        <m:f>
          <m:fPr>
            <m:ctrlPr>
              <w:rPr>
                <w:rStyle w:val="mi"/>
                <w:rFonts w:ascii="Cambria Math" w:hAnsi="Cambria Math" w:cstheme="minorHAnsi"/>
                <w:color w:val="000000"/>
                <w:sz w:val="32"/>
                <w:szCs w:val="32"/>
                <w:bdr w:val="none" w:sz="0" w:space="0" w:color="auto" w:frame="1"/>
              </w:rPr>
            </m:ctrlPr>
          </m:fPr>
          <m:num>
            <m:r>
              <w:rPr>
                <w:rStyle w:val="mi"/>
                <w:rFonts w:ascii="Cambria Math" w:hAnsi="Cambria Math" w:cstheme="minorHAnsi"/>
                <w:color w:val="000000"/>
                <w:sz w:val="32"/>
                <w:szCs w:val="32"/>
                <w:bdr w:val="none" w:sz="0" w:space="0" w:color="auto" w:frame="1"/>
              </w:rPr>
              <m:t>&gt;</m:t>
            </m:r>
          </m:num>
          <m:den>
            <m:r>
              <w:rPr>
                <w:rStyle w:val="mi"/>
                <w:rFonts w:ascii="Cambria Math" w:hAnsi="Cambria Math" w:cstheme="minorHAnsi"/>
                <w:color w:val="000000"/>
                <w:sz w:val="32"/>
                <w:szCs w:val="32"/>
                <w:bdr w:val="none" w:sz="0" w:space="0" w:color="auto" w:frame="1"/>
              </w:rPr>
              <m:t>&lt;</m:t>
            </m:r>
          </m:den>
        </m:f>
        <m:r>
          <w:rPr>
            <w:rStyle w:val="mi"/>
            <w:rFonts w:ascii="Cambria Math" w:hAnsi="Cambria Math" w:cstheme="minorHAnsi"/>
            <w:color w:val="000000"/>
            <w:sz w:val="32"/>
            <w:szCs w:val="32"/>
            <w:bdr w:val="none" w:sz="0" w:space="0" w:color="auto" w:frame="1"/>
          </w:rPr>
          <m:t>η,</m:t>
        </m:r>
      </m:oMath>
      <w:r w:rsidRPr="0015560B">
        <w:rPr>
          <w:rStyle w:val="mi"/>
          <w:rFonts w:cstheme="minorHAnsi"/>
          <w:color w:val="000000"/>
          <w:sz w:val="32"/>
          <w:szCs w:val="32"/>
          <w:bdr w:val="none" w:sz="0" w:space="0" w:color="auto" w:frame="1"/>
        </w:rPr>
        <w:t xml:space="preserve"> </w:t>
      </w:r>
      <w:r w:rsidR="00064B7B" w:rsidRPr="0015560B">
        <w:rPr>
          <w:rFonts w:cstheme="minorHAnsi"/>
          <w:color w:val="000000"/>
        </w:rPr>
        <w:t>(14)</w:t>
      </w:r>
    </w:p>
    <w:p w14:paraId="6FB9C617" w14:textId="77777777" w:rsidR="00064B7B" w:rsidRPr="0015560B" w:rsidRDefault="00064B7B" w:rsidP="00B00156">
      <w:pPr>
        <w:rPr>
          <w:rFonts w:cstheme="minorHAnsi"/>
        </w:rPr>
      </w:pPr>
      <w:r w:rsidRPr="0015560B">
        <w:rPr>
          <w:rFonts w:cstheme="minorHAnsi"/>
        </w:rPr>
        <w:t>where the threshold </w:t>
      </w:r>
      <w:r w:rsidRPr="0015560B">
        <w:rPr>
          <w:rStyle w:val="Emphasis"/>
          <w:rFonts w:eastAsiaTheme="majorEastAsia" w:cstheme="minorHAnsi"/>
          <w:color w:val="000000"/>
        </w:rPr>
        <w:t>η</w:t>
      </w:r>
      <w:r w:rsidRPr="0015560B">
        <w:rPr>
          <w:rFonts w:cstheme="minorHAnsi"/>
        </w:rPr>
        <w:t> must be determined under an optimal prescribed decision rule (NP decision rule in our case) as we explain next.</w:t>
      </w:r>
    </w:p>
    <w:p w14:paraId="44F14822" w14:textId="77777777" w:rsidR="00064B7B" w:rsidRPr="0015560B" w:rsidRDefault="00064B7B" w:rsidP="00B00156">
      <w:pPr>
        <w:rPr>
          <w:rFonts w:cstheme="minorHAnsi"/>
        </w:rPr>
      </w:pPr>
      <w:r w:rsidRPr="0015560B">
        <w:rPr>
          <w:rFonts w:cstheme="minorHAnsi"/>
        </w:rPr>
        <w:lastRenderedPageBreak/>
        <w:t>It is worth mentioning that there is a practical limit in the number of eigenvalue-eigenfunction pairs one can reliably extract from the estimated ACFs. Nevertheless, the KL expansion offers the optimality-under-truncation property, i.e., the mean-square error resulting from a finite representation of the process is minimized [</w:t>
      </w:r>
      <w:hyperlink r:id="rId79" w:anchor="r44" w:history="1">
        <w:r w:rsidRPr="0015560B">
          <w:rPr>
            <w:rStyle w:val="Hyperlink"/>
            <w:rFonts w:eastAsiaTheme="majorEastAsia" w:cstheme="minorHAnsi"/>
            <w:color w:val="642A8F"/>
          </w:rPr>
          <w:t>44</w:t>
        </w:r>
      </w:hyperlink>
      <w:r w:rsidRPr="0015560B">
        <w:rPr>
          <w:rFonts w:cstheme="minorHAnsi"/>
        </w:rPr>
        <w:t>]. Such a property allows us to still optimally represent our processes and our resulting test-statistic, when the most important eigenvalue-eigenfunction pairs are used.</w:t>
      </w:r>
    </w:p>
    <w:p w14:paraId="776909DA" w14:textId="77777777" w:rsidR="00064B7B" w:rsidRPr="0015560B" w:rsidRDefault="00064B7B" w:rsidP="00B00156">
      <w:pPr>
        <w:pStyle w:val="Heading2"/>
        <w:rPr>
          <w:rFonts w:asciiTheme="minorHAnsi" w:hAnsiTheme="minorHAnsi" w:cstheme="minorHAnsi"/>
        </w:rPr>
      </w:pPr>
      <w:r w:rsidRPr="0015560B">
        <w:rPr>
          <w:rFonts w:asciiTheme="minorHAnsi" w:hAnsiTheme="minorHAnsi" w:cstheme="minorHAnsi"/>
        </w:rPr>
        <w:t xml:space="preserve">2.5. </w:t>
      </w:r>
      <w:proofErr w:type="spellStart"/>
      <w:r w:rsidRPr="0015560B">
        <w:rPr>
          <w:rFonts w:asciiTheme="minorHAnsi" w:hAnsiTheme="minorHAnsi" w:cstheme="minorHAnsi"/>
        </w:rPr>
        <w:t>Neyman</w:t>
      </w:r>
      <w:proofErr w:type="spellEnd"/>
      <w:r w:rsidRPr="0015560B">
        <w:rPr>
          <w:rFonts w:asciiTheme="minorHAnsi" w:hAnsiTheme="minorHAnsi" w:cstheme="minorHAnsi"/>
        </w:rPr>
        <w:t>-Pearson decision rule</w:t>
      </w:r>
    </w:p>
    <w:p w14:paraId="13ABF7AB" w14:textId="77777777" w:rsidR="00064B7B" w:rsidRPr="0015560B" w:rsidRDefault="00064B7B" w:rsidP="00B00156">
      <w:pPr>
        <w:rPr>
          <w:rFonts w:cstheme="minorHAnsi"/>
        </w:rPr>
      </w:pPr>
      <w:r w:rsidRPr="0015560B">
        <w:rPr>
          <w:rFonts w:cstheme="minorHAnsi"/>
        </w:rPr>
        <w:t>In this section, we describe how to optimally define the threshold, </w:t>
      </w:r>
      <w:r w:rsidRPr="0015560B">
        <w:rPr>
          <w:rStyle w:val="Emphasis"/>
          <w:rFonts w:eastAsiaTheme="majorEastAsia" w:cstheme="minorHAnsi"/>
          <w:color w:val="000000"/>
        </w:rPr>
        <w:t>η</w:t>
      </w:r>
      <w:r w:rsidRPr="0015560B">
        <w:rPr>
          <w:rFonts w:cstheme="minorHAnsi"/>
        </w:rPr>
        <w:t> such that detection probability is maximized for a fixed, prescribed false-alarm probability. By detection probability we mean the probability of announcing </w:t>
      </w:r>
      <w:r w:rsidRPr="0015560B">
        <w:rPr>
          <w:rStyle w:val="Emphasis"/>
          <w:rFonts w:eastAsiaTheme="majorEastAsia" w:cstheme="minorHAnsi"/>
          <w:color w:val="000000"/>
        </w:rPr>
        <w:t>H</w:t>
      </w:r>
      <w:r w:rsidRPr="0015560B">
        <w:rPr>
          <w:rFonts w:cstheme="minorHAnsi"/>
          <w:sz w:val="20"/>
          <w:szCs w:val="20"/>
          <w:vertAlign w:val="subscript"/>
        </w:rPr>
        <w:t>1</w:t>
      </w:r>
      <w:r w:rsidRPr="0015560B">
        <w:rPr>
          <w:rFonts w:cstheme="minorHAnsi"/>
        </w:rPr>
        <w:t> when </w:t>
      </w:r>
      <w:r w:rsidRPr="0015560B">
        <w:rPr>
          <w:rStyle w:val="Emphasis"/>
          <w:rFonts w:eastAsiaTheme="majorEastAsia" w:cstheme="minorHAnsi"/>
          <w:color w:val="000000"/>
        </w:rPr>
        <w:t>H</w:t>
      </w:r>
      <w:r w:rsidRPr="0015560B">
        <w:rPr>
          <w:rFonts w:cstheme="minorHAnsi"/>
          <w:sz w:val="20"/>
          <w:szCs w:val="20"/>
          <w:vertAlign w:val="subscript"/>
        </w:rPr>
        <w:t>1</w:t>
      </w:r>
      <w:r w:rsidRPr="0015560B">
        <w:rPr>
          <w:rFonts w:cstheme="minorHAnsi"/>
        </w:rPr>
        <w:t> is true; in symbols </w:t>
      </w:r>
      <w:r w:rsidRPr="0015560B">
        <w:rPr>
          <w:rStyle w:val="Emphasis"/>
          <w:rFonts w:eastAsiaTheme="majorEastAsia" w:cstheme="minorHAnsi"/>
          <w:color w:val="000000"/>
        </w:rPr>
        <w:t>P</w:t>
      </w:r>
      <w:r w:rsidRPr="0015560B">
        <w:rPr>
          <w:rStyle w:val="Emphasis"/>
          <w:rFonts w:eastAsiaTheme="majorEastAsia" w:cstheme="minorHAnsi"/>
          <w:color w:val="000000"/>
          <w:sz w:val="20"/>
          <w:szCs w:val="20"/>
          <w:vertAlign w:val="subscript"/>
        </w:rPr>
        <w:t>D</w:t>
      </w:r>
      <w:r w:rsidRPr="0015560B">
        <w:rPr>
          <w:rFonts w:cstheme="minorHAnsi"/>
        </w:rPr>
        <w:t xml:space="preserve"> = </w:t>
      </w:r>
      <w:proofErr w:type="spellStart"/>
      <w:r w:rsidRPr="0015560B">
        <w:rPr>
          <w:rFonts w:cstheme="minorHAnsi"/>
        </w:rPr>
        <w:t>Pr</w:t>
      </w:r>
      <w:proofErr w:type="spellEnd"/>
      <w:r w:rsidRPr="0015560B">
        <w:rPr>
          <w:rFonts w:cstheme="minorHAnsi"/>
        </w:rPr>
        <w:t>(</w:t>
      </w:r>
      <w:r w:rsidRPr="0015560B">
        <w:rPr>
          <w:rStyle w:val="Emphasis"/>
          <w:rFonts w:eastAsiaTheme="majorEastAsia" w:cstheme="minorHAnsi"/>
          <w:color w:val="000000"/>
        </w:rPr>
        <w:t>H</w:t>
      </w:r>
      <w:r w:rsidRPr="0015560B">
        <w:rPr>
          <w:rFonts w:cstheme="minorHAnsi"/>
          <w:sz w:val="20"/>
          <w:szCs w:val="20"/>
          <w:vertAlign w:val="subscript"/>
        </w:rPr>
        <w:t>1</w:t>
      </w:r>
      <w:r w:rsidRPr="0015560B">
        <w:rPr>
          <w:rFonts w:cstheme="minorHAnsi"/>
        </w:rPr>
        <w:t>|</w:t>
      </w:r>
      <w:r w:rsidRPr="0015560B">
        <w:rPr>
          <w:rStyle w:val="Emphasis"/>
          <w:rFonts w:eastAsiaTheme="majorEastAsia" w:cstheme="minorHAnsi"/>
          <w:color w:val="000000"/>
        </w:rPr>
        <w:t>H</w:t>
      </w:r>
      <w:r w:rsidRPr="0015560B">
        <w:rPr>
          <w:rFonts w:cstheme="minorHAnsi"/>
          <w:sz w:val="20"/>
          <w:szCs w:val="20"/>
          <w:vertAlign w:val="subscript"/>
        </w:rPr>
        <w:t>1</w:t>
      </w:r>
      <w:r w:rsidRPr="0015560B">
        <w:rPr>
          <w:rFonts w:cstheme="minorHAnsi"/>
        </w:rPr>
        <w:t xml:space="preserve">) = </w:t>
      </w:r>
      <w:proofErr w:type="spellStart"/>
      <w:r w:rsidRPr="0015560B">
        <w:rPr>
          <w:rFonts w:cstheme="minorHAnsi"/>
        </w:rPr>
        <w:t>Pr</w:t>
      </w:r>
      <w:proofErr w:type="spellEnd"/>
      <w:r w:rsidRPr="0015560B">
        <w:rPr>
          <w:rFonts w:cstheme="minorHAnsi"/>
        </w:rPr>
        <w:t>(</w:t>
      </w:r>
      <w:r w:rsidRPr="0015560B">
        <w:rPr>
          <w:rStyle w:val="Emphasis"/>
          <w:rFonts w:eastAsiaTheme="majorEastAsia" w:cstheme="minorHAnsi"/>
          <w:color w:val="000000"/>
        </w:rPr>
        <w:t>L</w:t>
      </w:r>
      <w:r w:rsidRPr="0015560B">
        <w:rPr>
          <w:rFonts w:cstheme="minorHAnsi"/>
        </w:rPr>
        <w:t>(</w:t>
      </w:r>
      <w:r w:rsidRPr="0015560B">
        <w:rPr>
          <w:rStyle w:val="Emphasis"/>
          <w:rFonts w:eastAsiaTheme="majorEastAsia" w:cstheme="minorHAnsi"/>
          <w:color w:val="000000"/>
        </w:rPr>
        <w:t>Y</w:t>
      </w:r>
      <w:r w:rsidRPr="0015560B">
        <w:rPr>
          <w:rFonts w:cstheme="minorHAnsi"/>
        </w:rPr>
        <w:t>) &gt; </w:t>
      </w:r>
      <w:r w:rsidRPr="0015560B">
        <w:rPr>
          <w:rStyle w:val="Emphasis"/>
          <w:rFonts w:eastAsiaTheme="majorEastAsia" w:cstheme="minorHAnsi"/>
          <w:color w:val="000000"/>
        </w:rPr>
        <w:t>η|H</w:t>
      </w:r>
      <w:r w:rsidRPr="0015560B">
        <w:rPr>
          <w:rFonts w:cstheme="minorHAnsi"/>
          <w:sz w:val="20"/>
          <w:szCs w:val="20"/>
          <w:vertAlign w:val="subscript"/>
        </w:rPr>
        <w:t>1</w:t>
      </w:r>
      <w:r w:rsidRPr="0015560B">
        <w:rPr>
          <w:rFonts w:cstheme="minorHAnsi"/>
        </w:rPr>
        <w:t>). By false-alarm probability we mean the probability of announcing </w:t>
      </w:r>
      <w:r w:rsidRPr="0015560B">
        <w:rPr>
          <w:rStyle w:val="Emphasis"/>
          <w:rFonts w:eastAsiaTheme="majorEastAsia" w:cstheme="minorHAnsi"/>
          <w:color w:val="000000"/>
        </w:rPr>
        <w:t>H</w:t>
      </w:r>
      <w:r w:rsidRPr="0015560B">
        <w:rPr>
          <w:rFonts w:cstheme="minorHAnsi"/>
          <w:sz w:val="20"/>
          <w:szCs w:val="20"/>
          <w:vertAlign w:val="subscript"/>
        </w:rPr>
        <w:t>1</w:t>
      </w:r>
      <w:r w:rsidRPr="0015560B">
        <w:rPr>
          <w:rFonts w:cstheme="minorHAnsi"/>
        </w:rPr>
        <w:t> when </w:t>
      </w:r>
      <w:r w:rsidRPr="0015560B">
        <w:rPr>
          <w:rStyle w:val="Emphasis"/>
          <w:rFonts w:eastAsiaTheme="majorEastAsia" w:cstheme="minorHAnsi"/>
          <w:color w:val="000000"/>
        </w:rPr>
        <w:t>H</w:t>
      </w:r>
      <w:r w:rsidRPr="0015560B">
        <w:rPr>
          <w:rFonts w:cstheme="minorHAnsi"/>
          <w:sz w:val="20"/>
          <w:szCs w:val="20"/>
          <w:vertAlign w:val="subscript"/>
        </w:rPr>
        <w:t>0</w:t>
      </w:r>
      <w:r w:rsidRPr="0015560B">
        <w:rPr>
          <w:rFonts w:cstheme="minorHAnsi"/>
        </w:rPr>
        <w:t> is true; in symbols </w:t>
      </w:r>
      <w:r w:rsidRPr="0015560B">
        <w:rPr>
          <w:rStyle w:val="Emphasis"/>
          <w:rFonts w:eastAsiaTheme="majorEastAsia" w:cstheme="minorHAnsi"/>
          <w:color w:val="000000"/>
        </w:rPr>
        <w:t>P</w:t>
      </w:r>
      <w:r w:rsidRPr="0015560B">
        <w:rPr>
          <w:rStyle w:val="Emphasis"/>
          <w:rFonts w:eastAsiaTheme="majorEastAsia" w:cstheme="minorHAnsi"/>
          <w:color w:val="000000"/>
          <w:sz w:val="20"/>
          <w:szCs w:val="20"/>
          <w:vertAlign w:val="subscript"/>
        </w:rPr>
        <w:t>F</w:t>
      </w:r>
      <w:r w:rsidRPr="0015560B">
        <w:rPr>
          <w:rFonts w:cstheme="minorHAnsi"/>
        </w:rPr>
        <w:t xml:space="preserve"> = </w:t>
      </w:r>
      <w:proofErr w:type="spellStart"/>
      <w:r w:rsidRPr="0015560B">
        <w:rPr>
          <w:rFonts w:cstheme="minorHAnsi"/>
        </w:rPr>
        <w:t>Pr</w:t>
      </w:r>
      <w:proofErr w:type="spellEnd"/>
      <w:r w:rsidRPr="0015560B">
        <w:rPr>
          <w:rFonts w:cstheme="minorHAnsi"/>
        </w:rPr>
        <w:t>(</w:t>
      </w:r>
      <w:r w:rsidRPr="0015560B">
        <w:rPr>
          <w:rStyle w:val="Emphasis"/>
          <w:rFonts w:eastAsiaTheme="majorEastAsia" w:cstheme="minorHAnsi"/>
          <w:color w:val="000000"/>
        </w:rPr>
        <w:t>H</w:t>
      </w:r>
      <w:r w:rsidRPr="0015560B">
        <w:rPr>
          <w:rFonts w:cstheme="minorHAnsi"/>
          <w:sz w:val="20"/>
          <w:szCs w:val="20"/>
          <w:vertAlign w:val="subscript"/>
        </w:rPr>
        <w:t>1</w:t>
      </w:r>
      <w:r w:rsidRPr="0015560B">
        <w:rPr>
          <w:rFonts w:cstheme="minorHAnsi"/>
        </w:rPr>
        <w:t>|</w:t>
      </w:r>
      <w:r w:rsidRPr="0015560B">
        <w:rPr>
          <w:rStyle w:val="Emphasis"/>
          <w:rFonts w:eastAsiaTheme="majorEastAsia" w:cstheme="minorHAnsi"/>
          <w:color w:val="000000"/>
        </w:rPr>
        <w:t>H</w:t>
      </w:r>
      <w:r w:rsidRPr="0015560B">
        <w:rPr>
          <w:rFonts w:cstheme="minorHAnsi"/>
          <w:sz w:val="20"/>
          <w:szCs w:val="20"/>
          <w:vertAlign w:val="subscript"/>
        </w:rPr>
        <w:t>0</w:t>
      </w:r>
      <w:r w:rsidRPr="0015560B">
        <w:rPr>
          <w:rFonts w:cstheme="minorHAnsi"/>
        </w:rPr>
        <w:t xml:space="preserve">) = </w:t>
      </w:r>
      <w:proofErr w:type="spellStart"/>
      <w:r w:rsidRPr="0015560B">
        <w:rPr>
          <w:rFonts w:cstheme="minorHAnsi"/>
        </w:rPr>
        <w:t>Pr</w:t>
      </w:r>
      <w:proofErr w:type="spellEnd"/>
      <w:r w:rsidRPr="0015560B">
        <w:rPr>
          <w:rFonts w:cstheme="minorHAnsi"/>
        </w:rPr>
        <w:t>(</w:t>
      </w:r>
      <w:r w:rsidRPr="0015560B">
        <w:rPr>
          <w:rStyle w:val="Emphasis"/>
          <w:rFonts w:eastAsiaTheme="majorEastAsia" w:cstheme="minorHAnsi"/>
          <w:color w:val="000000"/>
        </w:rPr>
        <w:t>L</w:t>
      </w:r>
      <w:r w:rsidRPr="0015560B">
        <w:rPr>
          <w:rFonts w:cstheme="minorHAnsi"/>
        </w:rPr>
        <w:t>(</w:t>
      </w:r>
      <w:r w:rsidRPr="0015560B">
        <w:rPr>
          <w:rStyle w:val="Emphasis"/>
          <w:rFonts w:eastAsiaTheme="majorEastAsia" w:cstheme="minorHAnsi"/>
          <w:color w:val="000000"/>
        </w:rPr>
        <w:t>Y</w:t>
      </w:r>
      <w:r w:rsidRPr="0015560B">
        <w:rPr>
          <w:rFonts w:cstheme="minorHAnsi"/>
        </w:rPr>
        <w:t>) &gt; </w:t>
      </w:r>
      <w:r w:rsidRPr="0015560B">
        <w:rPr>
          <w:rStyle w:val="Emphasis"/>
          <w:rFonts w:eastAsiaTheme="majorEastAsia" w:cstheme="minorHAnsi"/>
          <w:color w:val="000000"/>
        </w:rPr>
        <w:t>η</w:t>
      </w:r>
      <w:r w:rsidRPr="0015560B">
        <w:rPr>
          <w:rFonts w:cstheme="minorHAnsi"/>
        </w:rPr>
        <w:t>|</w:t>
      </w:r>
      <w:r w:rsidRPr="0015560B">
        <w:rPr>
          <w:rStyle w:val="Emphasis"/>
          <w:rFonts w:eastAsiaTheme="majorEastAsia" w:cstheme="minorHAnsi"/>
          <w:color w:val="000000"/>
        </w:rPr>
        <w:t>H</w:t>
      </w:r>
      <w:r w:rsidRPr="0015560B">
        <w:rPr>
          <w:rFonts w:cstheme="minorHAnsi"/>
          <w:sz w:val="20"/>
          <w:szCs w:val="20"/>
          <w:vertAlign w:val="subscript"/>
        </w:rPr>
        <w:t>0</w:t>
      </w:r>
      <w:r w:rsidRPr="0015560B">
        <w:rPr>
          <w:rFonts w:cstheme="minorHAnsi"/>
        </w:rPr>
        <w:t xml:space="preserve">). </w:t>
      </w:r>
      <w:proofErr w:type="gramStart"/>
      <w:r w:rsidRPr="0015560B">
        <w:rPr>
          <w:rFonts w:cstheme="minorHAnsi"/>
        </w:rPr>
        <w:t>It is clear that the</w:t>
      </w:r>
      <w:proofErr w:type="gramEnd"/>
      <w:r w:rsidRPr="0015560B">
        <w:rPr>
          <w:rFonts w:cstheme="minorHAnsi"/>
        </w:rPr>
        <w:t xml:space="preserve"> definitions of </w:t>
      </w:r>
      <w:r w:rsidRPr="0015560B">
        <w:rPr>
          <w:rStyle w:val="Emphasis"/>
          <w:rFonts w:eastAsiaTheme="majorEastAsia" w:cstheme="minorHAnsi"/>
          <w:color w:val="000000"/>
        </w:rPr>
        <w:t>P</w:t>
      </w:r>
      <w:r w:rsidRPr="0015560B">
        <w:rPr>
          <w:rStyle w:val="Emphasis"/>
          <w:rFonts w:eastAsiaTheme="majorEastAsia" w:cstheme="minorHAnsi"/>
          <w:color w:val="000000"/>
          <w:sz w:val="20"/>
          <w:szCs w:val="20"/>
          <w:vertAlign w:val="subscript"/>
        </w:rPr>
        <w:t>F</w:t>
      </w:r>
      <w:r w:rsidRPr="0015560B">
        <w:rPr>
          <w:rFonts w:cstheme="minorHAnsi"/>
        </w:rPr>
        <w:t> and </w:t>
      </w:r>
      <w:r w:rsidRPr="0015560B">
        <w:rPr>
          <w:rStyle w:val="Emphasis"/>
          <w:rFonts w:eastAsiaTheme="majorEastAsia" w:cstheme="minorHAnsi"/>
          <w:color w:val="000000"/>
        </w:rPr>
        <w:t>P</w:t>
      </w:r>
      <w:r w:rsidRPr="0015560B">
        <w:rPr>
          <w:rStyle w:val="Emphasis"/>
          <w:rFonts w:eastAsiaTheme="majorEastAsia" w:cstheme="minorHAnsi"/>
          <w:color w:val="000000"/>
          <w:sz w:val="20"/>
          <w:szCs w:val="20"/>
          <w:vertAlign w:val="subscript"/>
        </w:rPr>
        <w:t>D</w:t>
      </w:r>
      <w:r w:rsidRPr="0015560B">
        <w:rPr>
          <w:rFonts w:cstheme="minorHAnsi"/>
        </w:rPr>
        <w:t> require us to know the distribution of either the likelihood ratio or the test-statistic, which is what we address next.</w:t>
      </w:r>
    </w:p>
    <w:p w14:paraId="47491E2F" w14:textId="77777777" w:rsidR="00064B7B" w:rsidRPr="0015560B" w:rsidRDefault="00064B7B" w:rsidP="00B00156">
      <w:pPr>
        <w:rPr>
          <w:rFonts w:cstheme="minorHAnsi"/>
        </w:rPr>
      </w:pPr>
      <w:r w:rsidRPr="0015560B">
        <w:rPr>
          <w:rFonts w:cstheme="minorHAnsi"/>
        </w:rPr>
        <w:t>The KL coefficients under </w:t>
      </w:r>
      <w:r w:rsidRPr="0015560B">
        <w:rPr>
          <w:rStyle w:val="Emphasis"/>
          <w:rFonts w:eastAsiaTheme="majorEastAsia" w:cstheme="minorHAnsi"/>
          <w:color w:val="000000"/>
        </w:rPr>
        <w:t>H</w:t>
      </w:r>
      <w:r w:rsidRPr="0015560B">
        <w:rPr>
          <w:rFonts w:cstheme="minorHAnsi"/>
          <w:sz w:val="20"/>
          <w:szCs w:val="20"/>
          <w:vertAlign w:val="subscript"/>
        </w:rPr>
        <w:t>0</w:t>
      </w:r>
      <w:r w:rsidRPr="0015560B">
        <w:rPr>
          <w:rFonts w:cstheme="minorHAnsi"/>
        </w:rPr>
        <w:t> are </w:t>
      </w:r>
      <w:r w:rsidRPr="0015560B">
        <w:rPr>
          <w:rStyle w:val="Emphasis"/>
          <w:rFonts w:eastAsiaTheme="majorEastAsia" w:cstheme="minorHAnsi"/>
          <w:color w:val="000000"/>
        </w:rPr>
        <w:t>Y</w:t>
      </w:r>
      <w:proofErr w:type="gramStart"/>
      <w:r w:rsidRPr="0015560B">
        <w:rPr>
          <w:rFonts w:cstheme="minorHAnsi"/>
          <w:sz w:val="20"/>
          <w:szCs w:val="20"/>
          <w:vertAlign w:val="subscript"/>
        </w:rPr>
        <w:t>0,</w:t>
      </w:r>
      <w:r w:rsidRPr="0015560B">
        <w:rPr>
          <w:rStyle w:val="Emphasis"/>
          <w:rFonts w:eastAsiaTheme="majorEastAsia" w:cstheme="minorHAnsi"/>
          <w:color w:val="000000"/>
          <w:sz w:val="20"/>
          <w:szCs w:val="20"/>
          <w:vertAlign w:val="subscript"/>
        </w:rPr>
        <w:t>k</w:t>
      </w:r>
      <w:proofErr w:type="gramEnd"/>
      <w:r w:rsidRPr="0015560B">
        <w:rPr>
          <w:rFonts w:cstheme="minorHAnsi"/>
        </w:rPr>
        <w:t> = </w:t>
      </w:r>
      <w:r w:rsidRPr="0015560B">
        <w:rPr>
          <w:rStyle w:val="Emphasis"/>
          <w:rFonts w:eastAsiaTheme="majorEastAsia" w:cstheme="minorHAnsi"/>
          <w:color w:val="000000"/>
        </w:rPr>
        <w:t>Y</w:t>
      </w:r>
      <w:r w:rsidRPr="0015560B">
        <w:rPr>
          <w:rFonts w:cstheme="minorHAnsi"/>
          <w:sz w:val="20"/>
          <w:szCs w:val="20"/>
          <w:vertAlign w:val="subscript"/>
        </w:rPr>
        <w:t>1,</w:t>
      </w:r>
      <w:r w:rsidRPr="0015560B">
        <w:rPr>
          <w:rStyle w:val="Emphasis"/>
          <w:rFonts w:eastAsiaTheme="majorEastAsia" w:cstheme="minorHAnsi"/>
          <w:color w:val="000000"/>
          <w:sz w:val="20"/>
          <w:szCs w:val="20"/>
          <w:vertAlign w:val="subscript"/>
        </w:rPr>
        <w:t>k</w:t>
      </w:r>
      <w:r w:rsidRPr="0015560B">
        <w:rPr>
          <w:rFonts w:cstheme="minorHAnsi"/>
        </w:rPr>
        <w:t> = </w:t>
      </w:r>
      <w:r w:rsidRPr="0015560B">
        <w:rPr>
          <w:rStyle w:val="Emphasis"/>
          <w:rFonts w:eastAsiaTheme="majorEastAsia" w:cstheme="minorHAnsi"/>
          <w:color w:val="000000"/>
        </w:rPr>
        <w:t>S</w:t>
      </w:r>
      <w:r w:rsidRPr="0015560B">
        <w:rPr>
          <w:rFonts w:cstheme="minorHAnsi"/>
          <w:sz w:val="20"/>
          <w:szCs w:val="20"/>
          <w:vertAlign w:val="subscript"/>
        </w:rPr>
        <w:t>0,</w:t>
      </w:r>
      <w:r w:rsidRPr="0015560B">
        <w:rPr>
          <w:rStyle w:val="Emphasis"/>
          <w:rFonts w:eastAsiaTheme="majorEastAsia" w:cstheme="minorHAnsi"/>
          <w:color w:val="000000"/>
          <w:sz w:val="20"/>
          <w:szCs w:val="20"/>
          <w:vertAlign w:val="subscript"/>
        </w:rPr>
        <w:t>k</w:t>
      </w:r>
      <w:r w:rsidRPr="0015560B">
        <w:rPr>
          <w:rFonts w:cstheme="minorHAnsi"/>
        </w:rPr>
        <w:t>, </w:t>
      </w:r>
      <w:r w:rsidRPr="0015560B">
        <w:rPr>
          <w:rStyle w:val="Emphasis"/>
          <w:rFonts w:eastAsiaTheme="majorEastAsia" w:cstheme="minorHAnsi"/>
          <w:color w:val="000000"/>
        </w:rPr>
        <w:t>k</w:t>
      </w:r>
      <w:r w:rsidRPr="0015560B">
        <w:rPr>
          <w:rFonts w:cstheme="minorHAnsi"/>
        </w:rPr>
        <w:t> = 1, 2, …. As such, the test-statistic under </w:t>
      </w:r>
      <w:r w:rsidRPr="0015560B">
        <w:rPr>
          <w:rStyle w:val="Emphasis"/>
          <w:rFonts w:eastAsiaTheme="majorEastAsia" w:cstheme="minorHAnsi"/>
          <w:color w:val="000000"/>
        </w:rPr>
        <w:t>H</w:t>
      </w:r>
      <w:r w:rsidRPr="0015560B">
        <w:rPr>
          <w:rFonts w:cstheme="minorHAnsi"/>
          <w:sz w:val="20"/>
          <w:szCs w:val="20"/>
          <w:vertAlign w:val="subscript"/>
        </w:rPr>
        <w:t>0</w:t>
      </w:r>
      <w:r w:rsidRPr="0015560B">
        <w:rPr>
          <w:rFonts w:cstheme="minorHAnsi"/>
        </w:rPr>
        <w:t>, denoted here by </w:t>
      </w:r>
      <w:r w:rsidRPr="0015560B">
        <w:rPr>
          <w:rStyle w:val="Emphasis"/>
          <w:rFonts w:eastAsiaTheme="majorEastAsia" w:cstheme="minorHAnsi"/>
          <w:color w:val="000000"/>
        </w:rPr>
        <w:t>Z</w:t>
      </w:r>
      <w:r w:rsidRPr="0015560B">
        <w:rPr>
          <w:rFonts w:cstheme="minorHAnsi"/>
          <w:sz w:val="20"/>
          <w:szCs w:val="20"/>
          <w:vertAlign w:val="subscript"/>
        </w:rPr>
        <w:t>0</w:t>
      </w:r>
      <w:r w:rsidRPr="0015560B">
        <w:rPr>
          <w:rFonts w:cstheme="minorHAnsi"/>
        </w:rPr>
        <w:t>, is given by</w:t>
      </w:r>
    </w:p>
    <w:p w14:paraId="38550143" w14:textId="6E3A7773" w:rsidR="00064B7B" w:rsidRPr="0015560B" w:rsidRDefault="003312DD" w:rsidP="00064B7B">
      <w:pPr>
        <w:shd w:val="clear" w:color="auto" w:fill="FFFFFF"/>
        <w:jc w:val="center"/>
        <w:textAlignment w:val="center"/>
        <w:rPr>
          <w:rFonts w:cstheme="minorHAnsi"/>
          <w:color w:val="000000"/>
        </w:rPr>
      </w:pPr>
      <m:oMath>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Z</m:t>
            </m:r>
          </m:e>
          <m:sub>
            <m:r>
              <w:rPr>
                <w:rStyle w:val="mi"/>
                <w:rFonts w:ascii="Cambria Math" w:hAnsi="Cambria Math" w:cstheme="minorHAnsi"/>
                <w:color w:val="000000"/>
                <w:sz w:val="28"/>
                <w:szCs w:val="28"/>
                <w:bdr w:val="none" w:sz="0" w:space="0" w:color="auto" w:frame="1"/>
              </w:rPr>
              <m:t>0</m:t>
            </m:r>
          </m:sub>
        </m:sSub>
        <m:r>
          <w:rPr>
            <w:rStyle w:val="mi"/>
            <w:rFonts w:ascii="Cambria Math" w:hAnsi="Cambria Math" w:cstheme="minorHAnsi"/>
            <w:color w:val="000000"/>
            <w:sz w:val="28"/>
            <w:szCs w:val="28"/>
            <w:bdr w:val="none" w:sz="0" w:space="0" w:color="auto" w:frame="1"/>
          </w:rPr>
          <m:t>=</m:t>
        </m:r>
        <m:nary>
          <m:naryPr>
            <m:chr m:val="∑"/>
            <m:limLoc m:val="undOvr"/>
            <m:grow m:val="1"/>
            <m:ctrlPr>
              <w:rPr>
                <w:rStyle w:val="mi"/>
                <w:rFonts w:ascii="Cambria Math" w:hAnsi="Cambria Math" w:cstheme="minorHAnsi"/>
                <w:color w:val="000000"/>
                <w:sz w:val="28"/>
                <w:szCs w:val="28"/>
                <w:bdr w:val="none" w:sz="0" w:space="0" w:color="auto" w:frame="1"/>
              </w:rPr>
            </m:ctrlPr>
          </m:naryPr>
          <m:sub>
            <m:r>
              <w:rPr>
                <w:rStyle w:val="mi"/>
                <w:rFonts w:ascii="Cambria Math" w:hAnsi="Cambria Math" w:cstheme="minorHAnsi"/>
                <w:color w:val="000000"/>
                <w:sz w:val="28"/>
                <w:szCs w:val="28"/>
                <w:bdr w:val="none" w:sz="0" w:space="0" w:color="auto" w:frame="1"/>
              </w:rPr>
              <m:t>k=1</m:t>
            </m:r>
          </m:sub>
          <m:sup>
            <m:r>
              <w:rPr>
                <w:rStyle w:val="mi"/>
                <w:rFonts w:ascii="Cambria Math" w:hAnsi="Cambria Math" w:cstheme="minorHAnsi"/>
                <w:color w:val="000000"/>
                <w:sz w:val="28"/>
                <w:szCs w:val="28"/>
                <w:bdr w:val="none" w:sz="0" w:space="0" w:color="auto" w:frame="1"/>
              </w:rPr>
              <m:t>∞</m:t>
            </m:r>
          </m:sup>
          <m:e>
            <m:d>
              <m:dPr>
                <m:ctrlPr>
                  <w:rPr>
                    <w:rStyle w:val="mi"/>
                    <w:rFonts w:ascii="Cambria Math" w:hAnsi="Cambria Math" w:cstheme="minorHAnsi"/>
                    <w:i/>
                    <w:color w:val="000000"/>
                    <w:sz w:val="28"/>
                    <w:szCs w:val="28"/>
                    <w:bdr w:val="none" w:sz="0" w:space="0" w:color="auto" w:frame="1"/>
                  </w:rPr>
                </m:ctrlPr>
              </m:dPr>
              <m:e>
                <m:f>
                  <m:fPr>
                    <m:ctrlPr>
                      <w:rPr>
                        <w:rStyle w:val="mi"/>
                        <w:rFonts w:ascii="Cambria Math" w:hAnsi="Cambria Math" w:cstheme="minorHAnsi"/>
                        <w:color w:val="000000"/>
                        <w:sz w:val="28"/>
                        <w:szCs w:val="28"/>
                        <w:bdr w:val="none" w:sz="0" w:space="0" w:color="auto" w:frame="1"/>
                      </w:rPr>
                    </m:ctrlPr>
                  </m:fPr>
                  <m:num>
                    <m:sSubSup>
                      <m:sSubSupPr>
                        <m:ctrlPr>
                          <w:rPr>
                            <w:rStyle w:val="mi"/>
                            <w:rFonts w:ascii="Cambria Math" w:hAnsi="Cambria Math" w:cstheme="minorHAnsi"/>
                            <w:color w:val="000000"/>
                            <w:sz w:val="28"/>
                            <w:szCs w:val="28"/>
                            <w:bdr w:val="none" w:sz="0" w:space="0" w:color="auto" w:frame="1"/>
                          </w:rPr>
                        </m:ctrlPr>
                      </m:sSubSupPr>
                      <m:e>
                        <m:r>
                          <w:rPr>
                            <w:rStyle w:val="mi"/>
                            <w:rFonts w:ascii="Cambria Math" w:hAnsi="Cambria Math" w:cstheme="minorHAnsi"/>
                            <w:color w:val="000000"/>
                            <w:sz w:val="28"/>
                            <w:szCs w:val="28"/>
                            <w:bdr w:val="none" w:sz="0" w:space="0" w:color="auto" w:frame="1"/>
                          </w:rPr>
                          <m:t>Y</m:t>
                        </m:r>
                      </m:e>
                      <m:sub>
                        <m:r>
                          <w:rPr>
                            <w:rStyle w:val="mi"/>
                            <w:rFonts w:ascii="Cambria Math" w:hAnsi="Cambria Math" w:cstheme="minorHAnsi"/>
                            <w:color w:val="000000"/>
                            <w:sz w:val="28"/>
                            <w:szCs w:val="28"/>
                            <w:bdr w:val="none" w:sz="0" w:space="0" w:color="auto" w:frame="1"/>
                          </w:rPr>
                          <m:t>0,k</m:t>
                        </m:r>
                      </m:sub>
                      <m:sup>
                        <m:r>
                          <w:rPr>
                            <w:rStyle w:val="mi"/>
                            <w:rFonts w:ascii="Cambria Math" w:hAnsi="Cambria Math" w:cstheme="minorHAnsi"/>
                            <w:color w:val="000000"/>
                            <w:sz w:val="28"/>
                            <w:szCs w:val="28"/>
                            <w:bdr w:val="none" w:sz="0" w:space="0" w:color="auto" w:frame="1"/>
                          </w:rPr>
                          <m:t>2</m:t>
                        </m:r>
                      </m:sup>
                    </m:sSubSup>
                  </m:num>
                  <m:den>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λ</m:t>
                        </m:r>
                      </m:e>
                      <m:sub>
                        <m:r>
                          <w:rPr>
                            <w:rStyle w:val="mi"/>
                            <w:rFonts w:ascii="Cambria Math" w:hAnsi="Cambria Math" w:cstheme="minorHAnsi"/>
                            <w:color w:val="000000"/>
                            <w:sz w:val="28"/>
                            <w:szCs w:val="28"/>
                            <w:bdr w:val="none" w:sz="0" w:space="0" w:color="auto" w:frame="1"/>
                          </w:rPr>
                          <m:t>0,k</m:t>
                        </m:r>
                      </m:sub>
                    </m:sSub>
                  </m:den>
                </m:f>
                <m:r>
                  <w:rPr>
                    <w:rStyle w:val="mi"/>
                    <w:rFonts w:ascii="Cambria Math" w:hAnsi="Cambria Math" w:cstheme="minorHAnsi"/>
                    <w:color w:val="000000"/>
                    <w:sz w:val="28"/>
                    <w:szCs w:val="28"/>
                    <w:bdr w:val="none" w:sz="0" w:space="0" w:color="auto" w:frame="1"/>
                  </w:rPr>
                  <m:t>-</m:t>
                </m:r>
                <m:f>
                  <m:fPr>
                    <m:ctrlPr>
                      <w:rPr>
                        <w:rStyle w:val="mi"/>
                        <w:rFonts w:ascii="Cambria Math" w:hAnsi="Cambria Math" w:cstheme="minorHAnsi"/>
                        <w:color w:val="000000"/>
                        <w:sz w:val="28"/>
                        <w:szCs w:val="28"/>
                        <w:bdr w:val="none" w:sz="0" w:space="0" w:color="auto" w:frame="1"/>
                      </w:rPr>
                    </m:ctrlPr>
                  </m:fPr>
                  <m:num>
                    <m:sSubSup>
                      <m:sSubSupPr>
                        <m:ctrlPr>
                          <w:rPr>
                            <w:rStyle w:val="mi"/>
                            <w:rFonts w:ascii="Cambria Math" w:hAnsi="Cambria Math" w:cstheme="minorHAnsi"/>
                            <w:color w:val="000000"/>
                            <w:sz w:val="28"/>
                            <w:szCs w:val="28"/>
                            <w:bdr w:val="none" w:sz="0" w:space="0" w:color="auto" w:frame="1"/>
                          </w:rPr>
                        </m:ctrlPr>
                      </m:sSubSupPr>
                      <m:e>
                        <m:r>
                          <w:rPr>
                            <w:rStyle w:val="mi"/>
                            <w:rFonts w:ascii="Cambria Math" w:hAnsi="Cambria Math" w:cstheme="minorHAnsi"/>
                            <w:color w:val="000000"/>
                            <w:sz w:val="28"/>
                            <w:szCs w:val="28"/>
                            <w:bdr w:val="none" w:sz="0" w:space="0" w:color="auto" w:frame="1"/>
                          </w:rPr>
                          <m:t>Y</m:t>
                        </m:r>
                      </m:e>
                      <m:sub>
                        <m:r>
                          <w:rPr>
                            <w:rStyle w:val="mi"/>
                            <w:rFonts w:ascii="Cambria Math" w:hAnsi="Cambria Math" w:cstheme="minorHAnsi"/>
                            <w:color w:val="000000"/>
                            <w:sz w:val="28"/>
                            <w:szCs w:val="28"/>
                            <w:bdr w:val="none" w:sz="0" w:space="0" w:color="auto" w:frame="1"/>
                          </w:rPr>
                          <m:t>1,k</m:t>
                        </m:r>
                      </m:sub>
                      <m:sup>
                        <m:r>
                          <w:rPr>
                            <w:rStyle w:val="mi"/>
                            <w:rFonts w:ascii="Cambria Math" w:hAnsi="Cambria Math" w:cstheme="minorHAnsi"/>
                            <w:color w:val="000000"/>
                            <w:sz w:val="28"/>
                            <w:szCs w:val="28"/>
                            <w:bdr w:val="none" w:sz="0" w:space="0" w:color="auto" w:frame="1"/>
                          </w:rPr>
                          <m:t>2</m:t>
                        </m:r>
                      </m:sup>
                    </m:sSubSup>
                  </m:num>
                  <m:den>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λ</m:t>
                        </m:r>
                      </m:e>
                      <m:sub>
                        <m:r>
                          <w:rPr>
                            <w:rStyle w:val="mi"/>
                            <w:rFonts w:ascii="Cambria Math" w:hAnsi="Cambria Math" w:cstheme="minorHAnsi"/>
                            <w:color w:val="000000"/>
                            <w:sz w:val="28"/>
                            <w:szCs w:val="28"/>
                            <w:bdr w:val="none" w:sz="0" w:space="0" w:color="auto" w:frame="1"/>
                          </w:rPr>
                          <m:t>1,k</m:t>
                        </m:r>
                      </m:sub>
                    </m:sSub>
                  </m:den>
                </m:f>
              </m:e>
            </m:d>
            <m:r>
              <w:rPr>
                <w:rStyle w:val="mi"/>
                <w:rFonts w:ascii="Cambria Math" w:hAnsi="Cambria Math" w:cstheme="minorHAnsi"/>
                <w:color w:val="000000"/>
                <w:sz w:val="28"/>
                <w:szCs w:val="28"/>
                <w:bdr w:val="none" w:sz="0" w:space="0" w:color="auto" w:frame="1"/>
              </w:rPr>
              <m:t>=</m:t>
            </m:r>
          </m:e>
        </m:nary>
        <m:nary>
          <m:naryPr>
            <m:chr m:val="∑"/>
            <m:limLoc m:val="undOvr"/>
            <m:grow m:val="1"/>
            <m:ctrlPr>
              <w:rPr>
                <w:rStyle w:val="mi"/>
                <w:rFonts w:ascii="Cambria Math" w:hAnsi="Cambria Math" w:cstheme="minorHAnsi"/>
                <w:color w:val="000000"/>
                <w:sz w:val="28"/>
                <w:szCs w:val="28"/>
                <w:bdr w:val="none" w:sz="0" w:space="0" w:color="auto" w:frame="1"/>
              </w:rPr>
            </m:ctrlPr>
          </m:naryPr>
          <m:sub>
            <m:r>
              <w:rPr>
                <w:rStyle w:val="mi"/>
                <w:rFonts w:ascii="Cambria Math" w:hAnsi="Cambria Math" w:cstheme="minorHAnsi"/>
                <w:color w:val="000000"/>
                <w:sz w:val="28"/>
                <w:szCs w:val="28"/>
                <w:bdr w:val="none" w:sz="0" w:space="0" w:color="auto" w:frame="1"/>
              </w:rPr>
              <m:t>k=1</m:t>
            </m:r>
          </m:sub>
          <m:sup>
            <m:r>
              <w:rPr>
                <w:rStyle w:val="mi"/>
                <w:rFonts w:ascii="Cambria Math" w:hAnsi="Cambria Math" w:cstheme="minorHAnsi"/>
                <w:color w:val="000000"/>
                <w:sz w:val="28"/>
                <w:szCs w:val="28"/>
                <w:bdr w:val="none" w:sz="0" w:space="0" w:color="auto" w:frame="1"/>
              </w:rPr>
              <m:t>∞</m:t>
            </m:r>
          </m:sup>
          <m:e>
            <m:d>
              <m:dPr>
                <m:ctrlPr>
                  <w:rPr>
                    <w:rStyle w:val="mi"/>
                    <w:rFonts w:ascii="Cambria Math" w:hAnsi="Cambria Math" w:cstheme="minorHAnsi"/>
                    <w:color w:val="000000"/>
                    <w:sz w:val="28"/>
                    <w:szCs w:val="28"/>
                    <w:bdr w:val="none" w:sz="0" w:space="0" w:color="auto" w:frame="1"/>
                  </w:rPr>
                </m:ctrlPr>
              </m:dPr>
              <m:e>
                <m:f>
                  <m:fPr>
                    <m:ctrlPr>
                      <w:rPr>
                        <w:rStyle w:val="mi"/>
                        <w:rFonts w:ascii="Cambria Math" w:hAnsi="Cambria Math" w:cstheme="minorHAnsi"/>
                        <w:color w:val="000000"/>
                        <w:sz w:val="28"/>
                        <w:szCs w:val="28"/>
                        <w:bdr w:val="none" w:sz="0" w:space="0" w:color="auto" w:frame="1"/>
                      </w:rPr>
                    </m:ctrlPr>
                  </m:fPr>
                  <m:num>
                    <m:sSubSup>
                      <m:sSubSupPr>
                        <m:ctrlPr>
                          <w:rPr>
                            <w:rStyle w:val="mi"/>
                            <w:rFonts w:ascii="Cambria Math" w:hAnsi="Cambria Math" w:cstheme="minorHAnsi"/>
                            <w:color w:val="000000"/>
                            <w:sz w:val="28"/>
                            <w:szCs w:val="28"/>
                            <w:bdr w:val="none" w:sz="0" w:space="0" w:color="auto" w:frame="1"/>
                          </w:rPr>
                        </m:ctrlPr>
                      </m:sSubSupPr>
                      <m:e>
                        <m:r>
                          <w:rPr>
                            <w:rStyle w:val="mi"/>
                            <w:rFonts w:ascii="Cambria Math" w:hAnsi="Cambria Math" w:cstheme="minorHAnsi"/>
                            <w:color w:val="000000"/>
                            <w:sz w:val="28"/>
                            <w:szCs w:val="28"/>
                            <w:bdr w:val="none" w:sz="0" w:space="0" w:color="auto" w:frame="1"/>
                          </w:rPr>
                          <m:t>S</m:t>
                        </m:r>
                      </m:e>
                      <m:sub>
                        <m:r>
                          <w:rPr>
                            <w:rStyle w:val="mi"/>
                            <w:rFonts w:ascii="Cambria Math" w:hAnsi="Cambria Math" w:cstheme="minorHAnsi"/>
                            <w:color w:val="000000"/>
                            <w:sz w:val="28"/>
                            <w:szCs w:val="28"/>
                            <w:bdr w:val="none" w:sz="0" w:space="0" w:color="auto" w:frame="1"/>
                          </w:rPr>
                          <m:t>0,k</m:t>
                        </m:r>
                      </m:sub>
                      <m:sup>
                        <m:r>
                          <w:rPr>
                            <w:rStyle w:val="mi"/>
                            <w:rFonts w:ascii="Cambria Math" w:hAnsi="Cambria Math" w:cstheme="minorHAnsi"/>
                            <w:color w:val="000000"/>
                            <w:sz w:val="28"/>
                            <w:szCs w:val="28"/>
                            <w:bdr w:val="none" w:sz="0" w:space="0" w:color="auto" w:frame="1"/>
                          </w:rPr>
                          <m:t>2</m:t>
                        </m:r>
                      </m:sup>
                    </m:sSubSup>
                  </m:num>
                  <m:den>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λ</m:t>
                        </m:r>
                      </m:e>
                      <m:sub>
                        <m:r>
                          <w:rPr>
                            <w:rStyle w:val="mi"/>
                            <w:rFonts w:ascii="Cambria Math" w:hAnsi="Cambria Math" w:cstheme="minorHAnsi"/>
                            <w:color w:val="000000"/>
                            <w:sz w:val="28"/>
                            <w:szCs w:val="28"/>
                            <w:bdr w:val="none" w:sz="0" w:space="0" w:color="auto" w:frame="1"/>
                          </w:rPr>
                          <m:t>0,k</m:t>
                        </m:r>
                      </m:sub>
                    </m:sSub>
                  </m:den>
                </m:f>
                <m:r>
                  <w:rPr>
                    <w:rStyle w:val="mi"/>
                    <w:rFonts w:ascii="Cambria Math" w:hAnsi="Cambria Math" w:cstheme="minorHAnsi"/>
                    <w:color w:val="000000"/>
                    <w:sz w:val="28"/>
                    <w:szCs w:val="28"/>
                    <w:bdr w:val="none" w:sz="0" w:space="0" w:color="auto" w:frame="1"/>
                  </w:rPr>
                  <m:t>-</m:t>
                </m:r>
                <m:f>
                  <m:fPr>
                    <m:ctrlPr>
                      <w:rPr>
                        <w:rStyle w:val="mi"/>
                        <w:rFonts w:ascii="Cambria Math" w:hAnsi="Cambria Math" w:cstheme="minorHAnsi"/>
                        <w:color w:val="000000"/>
                        <w:sz w:val="28"/>
                        <w:szCs w:val="28"/>
                        <w:bdr w:val="none" w:sz="0" w:space="0" w:color="auto" w:frame="1"/>
                      </w:rPr>
                    </m:ctrlPr>
                  </m:fPr>
                  <m:num>
                    <m:sSubSup>
                      <m:sSubSupPr>
                        <m:ctrlPr>
                          <w:rPr>
                            <w:rStyle w:val="mi"/>
                            <w:rFonts w:ascii="Cambria Math" w:hAnsi="Cambria Math" w:cstheme="minorHAnsi"/>
                            <w:color w:val="000000"/>
                            <w:sz w:val="28"/>
                            <w:szCs w:val="28"/>
                            <w:bdr w:val="none" w:sz="0" w:space="0" w:color="auto" w:frame="1"/>
                          </w:rPr>
                        </m:ctrlPr>
                      </m:sSubSupPr>
                      <m:e>
                        <m:r>
                          <w:rPr>
                            <w:rStyle w:val="mi"/>
                            <w:rFonts w:ascii="Cambria Math" w:hAnsi="Cambria Math" w:cstheme="minorHAnsi"/>
                            <w:color w:val="000000"/>
                            <w:sz w:val="28"/>
                            <w:szCs w:val="28"/>
                            <w:bdr w:val="none" w:sz="0" w:space="0" w:color="auto" w:frame="1"/>
                          </w:rPr>
                          <m:t>S</m:t>
                        </m:r>
                      </m:e>
                      <m:sub>
                        <m:r>
                          <w:rPr>
                            <w:rStyle w:val="mi"/>
                            <w:rFonts w:ascii="Cambria Math" w:hAnsi="Cambria Math" w:cstheme="minorHAnsi"/>
                            <w:color w:val="000000"/>
                            <w:sz w:val="28"/>
                            <w:szCs w:val="28"/>
                            <w:bdr w:val="none" w:sz="0" w:space="0" w:color="auto" w:frame="1"/>
                          </w:rPr>
                          <m:t>1,k</m:t>
                        </m:r>
                      </m:sub>
                      <m:sup>
                        <m:r>
                          <w:rPr>
                            <w:rStyle w:val="mi"/>
                            <w:rFonts w:ascii="Cambria Math" w:hAnsi="Cambria Math" w:cstheme="minorHAnsi"/>
                            <w:color w:val="000000"/>
                            <w:sz w:val="28"/>
                            <w:szCs w:val="28"/>
                            <w:bdr w:val="none" w:sz="0" w:space="0" w:color="auto" w:frame="1"/>
                          </w:rPr>
                          <m:t>2</m:t>
                        </m:r>
                      </m:sup>
                    </m:sSubSup>
                  </m:num>
                  <m:den>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λ</m:t>
                        </m:r>
                      </m:e>
                      <m:sub>
                        <m:r>
                          <w:rPr>
                            <w:rStyle w:val="mi"/>
                            <w:rFonts w:ascii="Cambria Math" w:hAnsi="Cambria Math" w:cstheme="minorHAnsi"/>
                            <w:color w:val="000000"/>
                            <w:sz w:val="28"/>
                            <w:szCs w:val="28"/>
                            <w:bdr w:val="none" w:sz="0" w:space="0" w:color="auto" w:frame="1"/>
                          </w:rPr>
                          <m:t>1,k</m:t>
                        </m:r>
                      </m:sub>
                    </m:sSub>
                  </m:den>
                </m:f>
              </m:e>
            </m:d>
            <m:r>
              <w:rPr>
                <w:rStyle w:val="mi"/>
                <w:rFonts w:ascii="Cambria Math" w:hAnsi="Cambria Math" w:cstheme="minorHAnsi"/>
                <w:color w:val="000000"/>
                <w:sz w:val="28"/>
                <w:szCs w:val="28"/>
                <w:bdr w:val="none" w:sz="0" w:space="0" w:color="auto" w:frame="1"/>
              </w:rPr>
              <m:t>=</m:t>
            </m:r>
          </m:e>
        </m:nary>
        <m:nary>
          <m:naryPr>
            <m:chr m:val="∑"/>
            <m:limLoc m:val="undOvr"/>
            <m:grow m:val="1"/>
            <m:ctrlPr>
              <w:rPr>
                <w:rStyle w:val="mi"/>
                <w:rFonts w:ascii="Cambria Math" w:hAnsi="Cambria Math" w:cstheme="minorHAnsi"/>
                <w:color w:val="000000"/>
                <w:sz w:val="28"/>
                <w:szCs w:val="28"/>
                <w:bdr w:val="none" w:sz="0" w:space="0" w:color="auto" w:frame="1"/>
              </w:rPr>
            </m:ctrlPr>
          </m:naryPr>
          <m:sub>
            <m:r>
              <w:rPr>
                <w:rStyle w:val="mi"/>
                <w:rFonts w:ascii="Cambria Math" w:hAnsi="Cambria Math" w:cstheme="minorHAnsi"/>
                <w:color w:val="000000"/>
                <w:sz w:val="28"/>
                <w:szCs w:val="28"/>
                <w:bdr w:val="none" w:sz="0" w:space="0" w:color="auto" w:frame="1"/>
              </w:rPr>
              <m:t>k=1</m:t>
            </m:r>
          </m:sub>
          <m:sup>
            <m:r>
              <w:rPr>
                <w:rStyle w:val="mi"/>
                <w:rFonts w:ascii="Cambria Math" w:hAnsi="Cambria Math" w:cstheme="minorHAnsi"/>
                <w:color w:val="000000"/>
                <w:sz w:val="28"/>
                <w:szCs w:val="28"/>
                <w:bdr w:val="none" w:sz="0" w:space="0" w:color="auto" w:frame="1"/>
              </w:rPr>
              <m:t>∞</m:t>
            </m:r>
          </m:sup>
          <m:e>
            <m:d>
              <m:dPr>
                <m:ctrlPr>
                  <w:rPr>
                    <w:rStyle w:val="mi"/>
                    <w:rFonts w:ascii="Cambria Math" w:hAnsi="Cambria Math" w:cstheme="minorHAnsi"/>
                    <w:i/>
                    <w:color w:val="000000"/>
                    <w:sz w:val="28"/>
                    <w:szCs w:val="28"/>
                    <w:bdr w:val="none" w:sz="0" w:space="0" w:color="auto" w:frame="1"/>
                  </w:rPr>
                </m:ctrlPr>
              </m:dPr>
              <m:e>
                <m:r>
                  <w:rPr>
                    <w:rStyle w:val="mi"/>
                    <w:rFonts w:ascii="Cambria Math" w:hAnsi="Cambria Math" w:cstheme="minorHAnsi"/>
                    <w:color w:val="000000"/>
                    <w:sz w:val="28"/>
                    <w:szCs w:val="28"/>
                    <w:bdr w:val="none" w:sz="0" w:space="0" w:color="auto" w:frame="1"/>
                  </w:rPr>
                  <m:t>1-</m:t>
                </m:r>
                <m:f>
                  <m:fPr>
                    <m:ctrlPr>
                      <w:rPr>
                        <w:rStyle w:val="mi"/>
                        <w:rFonts w:ascii="Cambria Math" w:hAnsi="Cambria Math" w:cstheme="minorHAnsi"/>
                        <w:color w:val="000000"/>
                        <w:sz w:val="28"/>
                        <w:szCs w:val="28"/>
                        <w:bdr w:val="none" w:sz="0" w:space="0" w:color="auto" w:frame="1"/>
                      </w:rPr>
                    </m:ctrlPr>
                  </m:fPr>
                  <m:num>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λ</m:t>
                        </m:r>
                      </m:e>
                      <m:sub>
                        <m:r>
                          <w:rPr>
                            <w:rStyle w:val="mi"/>
                            <w:rFonts w:ascii="Cambria Math" w:hAnsi="Cambria Math" w:cstheme="minorHAnsi"/>
                            <w:color w:val="000000"/>
                            <w:sz w:val="28"/>
                            <w:szCs w:val="28"/>
                            <w:bdr w:val="none" w:sz="0" w:space="0" w:color="auto" w:frame="1"/>
                          </w:rPr>
                          <m:t>0,k</m:t>
                        </m:r>
                      </m:sub>
                    </m:sSub>
                  </m:num>
                  <m:den>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λ</m:t>
                        </m:r>
                      </m:e>
                      <m:sub>
                        <m:r>
                          <w:rPr>
                            <w:rStyle w:val="mi"/>
                            <w:rFonts w:ascii="Cambria Math" w:hAnsi="Cambria Math" w:cstheme="minorHAnsi"/>
                            <w:color w:val="000000"/>
                            <w:sz w:val="28"/>
                            <w:szCs w:val="28"/>
                            <w:bdr w:val="none" w:sz="0" w:space="0" w:color="auto" w:frame="1"/>
                          </w:rPr>
                          <m:t>1,k</m:t>
                        </m:r>
                      </m:sub>
                    </m:sSub>
                  </m:den>
                </m:f>
              </m:e>
            </m:d>
            <m:f>
              <m:fPr>
                <m:ctrlPr>
                  <w:rPr>
                    <w:rStyle w:val="mi"/>
                    <w:rFonts w:ascii="Cambria Math" w:hAnsi="Cambria Math" w:cstheme="minorHAnsi"/>
                    <w:color w:val="000000"/>
                    <w:sz w:val="28"/>
                    <w:szCs w:val="28"/>
                    <w:bdr w:val="none" w:sz="0" w:space="0" w:color="auto" w:frame="1"/>
                  </w:rPr>
                </m:ctrlPr>
              </m:fPr>
              <m:num>
                <m:sSubSup>
                  <m:sSubSupPr>
                    <m:ctrlPr>
                      <w:rPr>
                        <w:rStyle w:val="mi"/>
                        <w:rFonts w:ascii="Cambria Math" w:hAnsi="Cambria Math" w:cstheme="minorHAnsi"/>
                        <w:color w:val="000000"/>
                        <w:sz w:val="28"/>
                        <w:szCs w:val="28"/>
                        <w:bdr w:val="none" w:sz="0" w:space="0" w:color="auto" w:frame="1"/>
                      </w:rPr>
                    </m:ctrlPr>
                  </m:sSubSupPr>
                  <m:e>
                    <m:r>
                      <w:rPr>
                        <w:rStyle w:val="mi"/>
                        <w:rFonts w:ascii="Cambria Math" w:hAnsi="Cambria Math" w:cstheme="minorHAnsi"/>
                        <w:color w:val="000000"/>
                        <w:sz w:val="28"/>
                        <w:szCs w:val="28"/>
                        <w:bdr w:val="none" w:sz="0" w:space="0" w:color="auto" w:frame="1"/>
                      </w:rPr>
                      <m:t>S</m:t>
                    </m:r>
                  </m:e>
                  <m:sub>
                    <m:r>
                      <w:rPr>
                        <w:rStyle w:val="mi"/>
                        <w:rFonts w:ascii="Cambria Math" w:hAnsi="Cambria Math" w:cstheme="minorHAnsi"/>
                        <w:color w:val="000000"/>
                        <w:sz w:val="28"/>
                        <w:szCs w:val="28"/>
                        <w:bdr w:val="none" w:sz="0" w:space="0" w:color="auto" w:frame="1"/>
                      </w:rPr>
                      <m:t>0,k</m:t>
                    </m:r>
                  </m:sub>
                  <m:sup>
                    <m:r>
                      <w:rPr>
                        <w:rStyle w:val="mi"/>
                        <w:rFonts w:ascii="Cambria Math" w:hAnsi="Cambria Math" w:cstheme="minorHAnsi"/>
                        <w:color w:val="000000"/>
                        <w:sz w:val="28"/>
                        <w:szCs w:val="28"/>
                        <w:bdr w:val="none" w:sz="0" w:space="0" w:color="auto" w:frame="1"/>
                      </w:rPr>
                      <m:t>2</m:t>
                    </m:r>
                  </m:sup>
                </m:sSubSup>
              </m:num>
              <m:den>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λ</m:t>
                    </m:r>
                  </m:e>
                  <m:sub>
                    <m:r>
                      <w:rPr>
                        <w:rStyle w:val="mi"/>
                        <w:rFonts w:ascii="Cambria Math" w:hAnsi="Cambria Math" w:cstheme="minorHAnsi"/>
                        <w:color w:val="000000"/>
                        <w:sz w:val="28"/>
                        <w:szCs w:val="28"/>
                        <w:bdr w:val="none" w:sz="0" w:space="0" w:color="auto" w:frame="1"/>
                      </w:rPr>
                      <m:t>0,k</m:t>
                    </m:r>
                  </m:sub>
                </m:sSub>
              </m:den>
            </m:f>
            <m:r>
              <w:rPr>
                <w:rStyle w:val="mi"/>
                <w:rFonts w:ascii="Cambria Math" w:hAnsi="Cambria Math" w:cstheme="minorHAnsi"/>
                <w:color w:val="000000"/>
                <w:sz w:val="28"/>
                <w:szCs w:val="28"/>
                <w:bdr w:val="none" w:sz="0" w:space="0" w:color="auto" w:frame="1"/>
              </w:rPr>
              <m:t>.</m:t>
            </m:r>
          </m:e>
        </m:nary>
      </m:oMath>
      <w:r w:rsidR="00702067" w:rsidRPr="0015560B">
        <w:rPr>
          <w:rStyle w:val="mi"/>
          <w:rFonts w:cstheme="minorHAnsi"/>
          <w:color w:val="000000"/>
          <w:sz w:val="28"/>
          <w:szCs w:val="28"/>
          <w:bdr w:val="none" w:sz="0" w:space="0" w:color="auto" w:frame="1"/>
        </w:rPr>
        <w:t xml:space="preserve"> </w:t>
      </w:r>
      <w:r w:rsidR="00064B7B" w:rsidRPr="0015560B">
        <w:rPr>
          <w:rFonts w:cstheme="minorHAnsi"/>
          <w:color w:val="000000"/>
        </w:rPr>
        <w:t>(15)</w:t>
      </w:r>
    </w:p>
    <w:p w14:paraId="301E36C4" w14:textId="7C54F9CF" w:rsidR="00064B7B" w:rsidRPr="0015560B" w:rsidRDefault="00064B7B" w:rsidP="00B00156">
      <w:pPr>
        <w:rPr>
          <w:rFonts w:cstheme="minorHAnsi"/>
        </w:rPr>
      </w:pPr>
      <w:r w:rsidRPr="0015560B">
        <w:rPr>
          <w:rFonts w:cstheme="minorHAnsi"/>
        </w:rPr>
        <w:t>Under the assumption of Gaussian random processes, the KL coefficients are also Gaussian, then the random variables </w:t>
      </w:r>
      <m:oMath>
        <m:f>
          <m:fPr>
            <m:type m:val="lin"/>
            <m:ctrlPr>
              <w:rPr>
                <w:rStyle w:val="mi"/>
                <w:rFonts w:ascii="Cambria Math" w:hAnsi="Cambria Math" w:cstheme="minorHAnsi"/>
                <w:color w:val="000000"/>
                <w:sz w:val="23"/>
                <w:szCs w:val="23"/>
                <w:bdr w:val="none" w:sz="0" w:space="0" w:color="auto" w:frame="1"/>
              </w:rPr>
            </m:ctrlPr>
          </m:fPr>
          <m:num>
            <m:sSubSup>
              <m:sSubSupPr>
                <m:ctrlPr>
                  <w:rPr>
                    <w:rStyle w:val="mi"/>
                    <w:rFonts w:ascii="Cambria Math" w:hAnsi="Cambria Math" w:cstheme="minorHAnsi"/>
                    <w:color w:val="000000"/>
                    <w:sz w:val="23"/>
                    <w:szCs w:val="23"/>
                    <w:bdr w:val="none" w:sz="0" w:space="0" w:color="auto" w:frame="1"/>
                  </w:rPr>
                </m:ctrlPr>
              </m:sSubSupPr>
              <m:e>
                <m:r>
                  <w:rPr>
                    <w:rStyle w:val="mi"/>
                    <w:rFonts w:ascii="Cambria Math" w:hAnsi="Cambria Math" w:cstheme="minorHAnsi"/>
                    <w:color w:val="000000"/>
                    <w:sz w:val="23"/>
                    <w:szCs w:val="23"/>
                    <w:bdr w:val="none" w:sz="0" w:space="0" w:color="auto" w:frame="1"/>
                  </w:rPr>
                  <m:t>S</m:t>
                </m:r>
              </m:e>
              <m:sub>
                <m:r>
                  <w:rPr>
                    <w:rStyle w:val="mi"/>
                    <w:rFonts w:ascii="Cambria Math" w:hAnsi="Cambria Math" w:cstheme="minorHAnsi"/>
                    <w:color w:val="000000"/>
                    <w:sz w:val="23"/>
                    <w:szCs w:val="23"/>
                    <w:bdr w:val="none" w:sz="0" w:space="0" w:color="auto" w:frame="1"/>
                  </w:rPr>
                  <m:t>0,k</m:t>
                </m:r>
              </m:sub>
              <m:sup>
                <m:r>
                  <w:rPr>
                    <w:rStyle w:val="mi"/>
                    <w:rFonts w:ascii="Cambria Math" w:hAnsi="Cambria Math" w:cstheme="minorHAnsi"/>
                    <w:color w:val="000000"/>
                    <w:sz w:val="23"/>
                    <w:szCs w:val="23"/>
                    <w:bdr w:val="none" w:sz="0" w:space="0" w:color="auto" w:frame="1"/>
                  </w:rPr>
                  <m:t>2</m:t>
                </m:r>
              </m:sup>
            </m:sSubSup>
          </m:num>
          <m:den>
            <m:sSub>
              <m:sSubPr>
                <m:ctrlPr>
                  <w:rPr>
                    <w:rStyle w:val="mi"/>
                    <w:rFonts w:ascii="Cambria Math" w:hAnsi="Cambria Math" w:cstheme="minorHAnsi"/>
                    <w:color w:val="000000"/>
                    <w:sz w:val="23"/>
                    <w:szCs w:val="23"/>
                    <w:bdr w:val="none" w:sz="0" w:space="0" w:color="auto" w:frame="1"/>
                  </w:rPr>
                </m:ctrlPr>
              </m:sSubPr>
              <m:e>
                <m:r>
                  <w:rPr>
                    <w:rStyle w:val="mi"/>
                    <w:rFonts w:ascii="Cambria Math" w:hAnsi="Cambria Math" w:cstheme="minorHAnsi"/>
                    <w:color w:val="000000"/>
                    <w:sz w:val="23"/>
                    <w:szCs w:val="23"/>
                    <w:bdr w:val="none" w:sz="0" w:space="0" w:color="auto" w:frame="1"/>
                  </w:rPr>
                  <m:t>λ</m:t>
                </m:r>
              </m:e>
              <m:sub>
                <m:r>
                  <w:rPr>
                    <w:rStyle w:val="mi"/>
                    <w:rFonts w:ascii="Cambria Math" w:hAnsi="Cambria Math" w:cstheme="minorHAnsi"/>
                    <w:color w:val="000000"/>
                    <w:sz w:val="23"/>
                    <w:szCs w:val="23"/>
                    <w:bdr w:val="none" w:sz="0" w:space="0" w:color="auto" w:frame="1"/>
                  </w:rPr>
                  <m:t>0,k</m:t>
                </m:r>
              </m:sub>
            </m:sSub>
          </m:den>
        </m:f>
      </m:oMath>
      <w:r w:rsidRPr="0015560B">
        <w:rPr>
          <w:rFonts w:cstheme="minorHAnsi"/>
        </w:rPr>
        <w:t>, for </w:t>
      </w:r>
      <w:r w:rsidRPr="0015560B">
        <w:rPr>
          <w:rStyle w:val="Emphasis"/>
          <w:rFonts w:eastAsiaTheme="majorEastAsia" w:cstheme="minorHAnsi"/>
          <w:color w:val="000000"/>
        </w:rPr>
        <w:t>k</w:t>
      </w:r>
      <w:r w:rsidRPr="0015560B">
        <w:rPr>
          <w:rFonts w:cstheme="minorHAnsi"/>
        </w:rPr>
        <w:t> = 1, 2, … are </w:t>
      </w:r>
      <w:r w:rsidRPr="0015560B">
        <w:rPr>
          <w:rStyle w:val="Emphasis"/>
          <w:rFonts w:eastAsiaTheme="majorEastAsia" w:cstheme="minorHAnsi"/>
          <w:color w:val="000000"/>
        </w:rPr>
        <w:t>χ</w:t>
      </w:r>
      <w:r w:rsidRPr="0015560B">
        <w:rPr>
          <w:rFonts w:cstheme="minorHAnsi"/>
          <w:sz w:val="20"/>
          <w:szCs w:val="20"/>
          <w:vertAlign w:val="superscript"/>
        </w:rPr>
        <w:t>2</w:t>
      </w:r>
      <w:r w:rsidRPr="0015560B">
        <w:rPr>
          <w:rFonts w:cstheme="minorHAnsi"/>
        </w:rPr>
        <w:t>-distributed because the variance of the </w:t>
      </w:r>
      <w:r w:rsidRPr="0015560B">
        <w:rPr>
          <w:rStyle w:val="Emphasis"/>
          <w:rFonts w:eastAsiaTheme="majorEastAsia" w:cstheme="minorHAnsi"/>
          <w:color w:val="000000"/>
        </w:rPr>
        <w:t>k</w:t>
      </w:r>
      <w:r w:rsidRPr="0015560B">
        <w:rPr>
          <w:rFonts w:cstheme="minorHAnsi"/>
        </w:rPr>
        <w:t>th KL coefficient </w:t>
      </w:r>
      <w:r w:rsidRPr="0015560B">
        <w:rPr>
          <w:rStyle w:val="Emphasis"/>
          <w:rFonts w:eastAsiaTheme="majorEastAsia" w:cstheme="minorHAnsi"/>
          <w:color w:val="000000"/>
        </w:rPr>
        <w:t>S</w:t>
      </w:r>
      <w:r w:rsidRPr="0015560B">
        <w:rPr>
          <w:rFonts w:cstheme="minorHAnsi"/>
          <w:sz w:val="20"/>
          <w:szCs w:val="20"/>
          <w:vertAlign w:val="subscript"/>
        </w:rPr>
        <w:t>0,</w:t>
      </w:r>
      <w:r w:rsidRPr="0015560B">
        <w:rPr>
          <w:rStyle w:val="Emphasis"/>
          <w:rFonts w:eastAsiaTheme="majorEastAsia" w:cstheme="minorHAnsi"/>
          <w:color w:val="000000"/>
          <w:sz w:val="20"/>
          <w:szCs w:val="20"/>
          <w:vertAlign w:val="subscript"/>
        </w:rPr>
        <w:t>k</w:t>
      </w:r>
      <w:r w:rsidRPr="0015560B">
        <w:rPr>
          <w:rFonts w:cstheme="minorHAnsi"/>
        </w:rPr>
        <w:t> is precisely </w:t>
      </w:r>
      <w:r w:rsidRPr="0015560B">
        <w:rPr>
          <w:rStyle w:val="Emphasis"/>
          <w:rFonts w:eastAsiaTheme="majorEastAsia" w:cstheme="minorHAnsi"/>
          <w:color w:val="000000"/>
        </w:rPr>
        <w:t>λ</w:t>
      </w:r>
      <w:r w:rsidRPr="0015560B">
        <w:rPr>
          <w:rFonts w:cstheme="minorHAnsi"/>
          <w:sz w:val="20"/>
          <w:szCs w:val="20"/>
          <w:vertAlign w:val="subscript"/>
        </w:rPr>
        <w:t>0,</w:t>
      </w:r>
      <w:r w:rsidRPr="0015560B">
        <w:rPr>
          <w:rStyle w:val="Emphasis"/>
          <w:rFonts w:eastAsiaTheme="majorEastAsia" w:cstheme="minorHAnsi"/>
          <w:color w:val="000000"/>
          <w:sz w:val="20"/>
          <w:szCs w:val="20"/>
          <w:vertAlign w:val="subscript"/>
        </w:rPr>
        <w:t>k</w:t>
      </w:r>
      <w:r w:rsidRPr="0015560B">
        <w:rPr>
          <w:rFonts w:cstheme="minorHAnsi"/>
        </w:rPr>
        <w:t>. Moreover, since </w:t>
      </w:r>
      <w:r w:rsidRPr="0015560B">
        <w:rPr>
          <w:rStyle w:val="Emphasis"/>
          <w:rFonts w:eastAsiaTheme="majorEastAsia" w:cstheme="minorHAnsi"/>
          <w:color w:val="000000"/>
        </w:rPr>
        <w:t>λ</w:t>
      </w:r>
      <w:proofErr w:type="gramStart"/>
      <w:r w:rsidRPr="0015560B">
        <w:rPr>
          <w:rFonts w:cstheme="minorHAnsi"/>
          <w:sz w:val="20"/>
          <w:szCs w:val="20"/>
          <w:vertAlign w:val="subscript"/>
        </w:rPr>
        <w:t>1,</w:t>
      </w:r>
      <w:r w:rsidRPr="0015560B">
        <w:rPr>
          <w:rStyle w:val="Emphasis"/>
          <w:rFonts w:eastAsiaTheme="majorEastAsia" w:cstheme="minorHAnsi"/>
          <w:color w:val="000000"/>
          <w:sz w:val="20"/>
          <w:szCs w:val="20"/>
          <w:vertAlign w:val="subscript"/>
        </w:rPr>
        <w:t>k</w:t>
      </w:r>
      <w:proofErr w:type="gramEnd"/>
      <w:r w:rsidRPr="0015560B">
        <w:rPr>
          <w:rFonts w:cstheme="minorHAnsi"/>
        </w:rPr>
        <w:t> &gt; </w:t>
      </w:r>
      <w:r w:rsidRPr="0015560B">
        <w:rPr>
          <w:rStyle w:val="Emphasis"/>
          <w:rFonts w:eastAsiaTheme="majorEastAsia" w:cstheme="minorHAnsi"/>
          <w:color w:val="000000"/>
        </w:rPr>
        <w:t>λ</w:t>
      </w:r>
      <w:r w:rsidRPr="0015560B">
        <w:rPr>
          <w:rFonts w:cstheme="minorHAnsi"/>
          <w:sz w:val="20"/>
          <w:szCs w:val="20"/>
          <w:vertAlign w:val="subscript"/>
        </w:rPr>
        <w:t>0,</w:t>
      </w:r>
      <w:r w:rsidRPr="0015560B">
        <w:rPr>
          <w:rStyle w:val="Emphasis"/>
          <w:rFonts w:eastAsiaTheme="majorEastAsia" w:cstheme="minorHAnsi"/>
          <w:color w:val="000000"/>
          <w:sz w:val="20"/>
          <w:szCs w:val="20"/>
          <w:vertAlign w:val="subscript"/>
        </w:rPr>
        <w:t>k</w:t>
      </w:r>
      <w:r w:rsidRPr="0015560B">
        <w:rPr>
          <w:rFonts w:cstheme="minorHAnsi"/>
        </w:rPr>
        <w:t>, for </w:t>
      </w:r>
      <w:r w:rsidRPr="0015560B">
        <w:rPr>
          <w:rStyle w:val="Emphasis"/>
          <w:rFonts w:eastAsiaTheme="majorEastAsia" w:cstheme="minorHAnsi"/>
          <w:color w:val="000000"/>
        </w:rPr>
        <w:t>k</w:t>
      </w:r>
      <w:r w:rsidRPr="0015560B">
        <w:rPr>
          <w:rFonts w:cstheme="minorHAnsi"/>
        </w:rPr>
        <w:t> = 1, 2, …, the weights in the summation are positive. If we denote the </w:t>
      </w:r>
      <w:r w:rsidRPr="0015560B">
        <w:rPr>
          <w:rStyle w:val="Emphasis"/>
          <w:rFonts w:eastAsiaTheme="majorEastAsia" w:cstheme="minorHAnsi"/>
          <w:color w:val="000000"/>
        </w:rPr>
        <w:t>χ</w:t>
      </w:r>
      <w:r w:rsidRPr="0015560B">
        <w:rPr>
          <w:rFonts w:cstheme="minorHAnsi"/>
          <w:sz w:val="20"/>
          <w:szCs w:val="20"/>
          <w:vertAlign w:val="superscript"/>
        </w:rPr>
        <w:t>2</w:t>
      </w:r>
      <w:r w:rsidRPr="0015560B">
        <w:rPr>
          <w:rFonts w:cstheme="minorHAnsi"/>
        </w:rPr>
        <w:t>-distributed random variables by </w:t>
      </w:r>
      <w:proofErr w:type="spellStart"/>
      <w:r w:rsidRPr="0015560B">
        <w:rPr>
          <w:rStyle w:val="Emphasis"/>
          <w:rFonts w:eastAsiaTheme="majorEastAsia" w:cstheme="minorHAnsi"/>
          <w:color w:val="000000"/>
        </w:rPr>
        <w:t>X</w:t>
      </w:r>
      <w:r w:rsidRPr="0015560B">
        <w:rPr>
          <w:rStyle w:val="Emphasis"/>
          <w:rFonts w:eastAsiaTheme="majorEastAsia" w:cstheme="minorHAnsi"/>
          <w:color w:val="000000"/>
          <w:sz w:val="20"/>
          <w:szCs w:val="20"/>
          <w:vertAlign w:val="subscript"/>
        </w:rPr>
        <w:t>k</w:t>
      </w:r>
      <w:proofErr w:type="spellEnd"/>
      <w:r w:rsidRPr="0015560B">
        <w:rPr>
          <w:rFonts w:cstheme="minorHAnsi"/>
        </w:rPr>
        <w:t>, then </w:t>
      </w:r>
      <w:hyperlink r:id="rId80" w:anchor="e20" w:history="1">
        <w:r w:rsidRPr="0015560B">
          <w:rPr>
            <w:rStyle w:val="Hyperlink"/>
            <w:rFonts w:eastAsiaTheme="majorEastAsia" w:cstheme="minorHAnsi"/>
            <w:color w:val="642A8F"/>
          </w:rPr>
          <w:t>(15</w:t>
        </w:r>
      </w:hyperlink>
      <w:r w:rsidRPr="0015560B">
        <w:rPr>
          <w:rFonts w:cstheme="minorHAnsi"/>
        </w:rPr>
        <w:t>) can be recast as</w:t>
      </w:r>
    </w:p>
    <w:p w14:paraId="1ACB3131" w14:textId="2301E53C" w:rsidR="00064B7B" w:rsidRPr="0015560B" w:rsidRDefault="003312DD" w:rsidP="00064B7B">
      <w:pPr>
        <w:shd w:val="clear" w:color="auto" w:fill="FFFFFF"/>
        <w:jc w:val="center"/>
        <w:textAlignment w:val="center"/>
        <w:rPr>
          <w:rFonts w:cstheme="minorHAnsi"/>
          <w:color w:val="000000"/>
        </w:rPr>
      </w:pPr>
      <m:oMath>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Z</m:t>
            </m:r>
          </m:e>
          <m:sub>
            <m:r>
              <w:rPr>
                <w:rStyle w:val="mi"/>
                <w:rFonts w:ascii="Cambria Math" w:hAnsi="Cambria Math" w:cstheme="minorHAnsi"/>
                <w:color w:val="000000"/>
                <w:sz w:val="32"/>
                <w:szCs w:val="32"/>
                <w:bdr w:val="none" w:sz="0" w:space="0" w:color="auto" w:frame="1"/>
              </w:rPr>
              <m:t>0</m:t>
            </m:r>
          </m:sub>
        </m:sSub>
        <m:r>
          <w:rPr>
            <w:rStyle w:val="mi"/>
            <w:rFonts w:ascii="Cambria Math" w:hAnsi="Cambria Math" w:cstheme="minorHAnsi"/>
            <w:color w:val="000000"/>
            <w:sz w:val="32"/>
            <w:szCs w:val="32"/>
            <w:bdr w:val="none" w:sz="0" w:space="0" w:color="auto" w:frame="1"/>
          </w:rPr>
          <m:t>=</m:t>
        </m:r>
        <m:f>
          <m:fPr>
            <m:ctrlPr>
              <w:rPr>
                <w:rStyle w:val="mi"/>
                <w:rFonts w:ascii="Cambria Math" w:hAnsi="Cambria Math" w:cstheme="minorHAnsi"/>
                <w:color w:val="000000"/>
                <w:sz w:val="32"/>
                <w:szCs w:val="32"/>
                <w:bdr w:val="none" w:sz="0" w:space="0" w:color="auto" w:frame="1"/>
              </w:rPr>
            </m:ctrlPr>
          </m:fPr>
          <m:num>
            <m:r>
              <w:rPr>
                <w:rStyle w:val="mi"/>
                <w:rFonts w:ascii="Cambria Math" w:hAnsi="Cambria Math" w:cstheme="minorHAnsi"/>
                <w:color w:val="000000"/>
                <w:sz w:val="32"/>
                <w:szCs w:val="32"/>
                <w:bdr w:val="none" w:sz="0" w:space="0" w:color="auto" w:frame="1"/>
              </w:rPr>
              <m:t>1</m:t>
            </m:r>
          </m:num>
          <m:den>
            <m:r>
              <w:rPr>
                <w:rStyle w:val="mi"/>
                <w:rFonts w:ascii="Cambria Math" w:hAnsi="Cambria Math" w:cstheme="minorHAnsi"/>
                <w:color w:val="000000"/>
                <w:sz w:val="32"/>
                <w:szCs w:val="32"/>
                <w:bdr w:val="none" w:sz="0" w:space="0" w:color="auto" w:frame="1"/>
              </w:rPr>
              <m:t>2</m:t>
            </m:r>
          </m:den>
        </m:f>
        <m:nary>
          <m:naryPr>
            <m:chr m:val="∑"/>
            <m:limLoc m:val="undOvr"/>
            <m:grow m:val="1"/>
            <m:ctrlPr>
              <w:rPr>
                <w:rStyle w:val="mi"/>
                <w:rFonts w:ascii="Cambria Math" w:hAnsi="Cambria Math" w:cstheme="minorHAnsi"/>
                <w:color w:val="000000"/>
                <w:sz w:val="32"/>
                <w:szCs w:val="32"/>
                <w:bdr w:val="none" w:sz="0" w:space="0" w:color="auto" w:frame="1"/>
              </w:rPr>
            </m:ctrlPr>
          </m:naryPr>
          <m:sub>
            <m:r>
              <w:rPr>
                <w:rStyle w:val="mi"/>
                <w:rFonts w:ascii="Cambria Math" w:hAnsi="Cambria Math" w:cstheme="minorHAnsi"/>
                <w:color w:val="000000"/>
                <w:sz w:val="32"/>
                <w:szCs w:val="32"/>
                <w:bdr w:val="none" w:sz="0" w:space="0" w:color="auto" w:frame="1"/>
              </w:rPr>
              <m:t>k-1</m:t>
            </m:r>
          </m:sub>
          <m:sup>
            <m:r>
              <w:rPr>
                <w:rStyle w:val="mi"/>
                <w:rFonts w:ascii="Cambria Math" w:hAnsi="Cambria Math" w:cstheme="minorHAnsi"/>
                <w:color w:val="000000"/>
                <w:sz w:val="32"/>
                <w:szCs w:val="32"/>
                <w:bdr w:val="none" w:sz="0" w:space="0" w:color="auto" w:frame="1"/>
              </w:rPr>
              <m:t>∞</m:t>
            </m:r>
          </m:sup>
          <m:e>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a</m:t>
                </m:r>
              </m:e>
              <m:sub>
                <m:r>
                  <w:rPr>
                    <w:rStyle w:val="mi"/>
                    <w:rFonts w:ascii="Cambria Math" w:hAnsi="Cambria Math" w:cstheme="minorHAnsi"/>
                    <w:color w:val="000000"/>
                    <w:sz w:val="32"/>
                    <w:szCs w:val="32"/>
                    <w:bdr w:val="none" w:sz="0" w:space="0" w:color="auto" w:frame="1"/>
                  </w:rPr>
                  <m:t>k</m:t>
                </m:r>
              </m:sub>
            </m:sSub>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X</m:t>
                </m:r>
              </m:e>
              <m:sub>
                <m:r>
                  <w:rPr>
                    <w:rStyle w:val="mi"/>
                    <w:rFonts w:ascii="Cambria Math" w:hAnsi="Cambria Math" w:cstheme="minorHAnsi"/>
                    <w:color w:val="000000"/>
                    <w:sz w:val="32"/>
                    <w:szCs w:val="32"/>
                    <w:bdr w:val="none" w:sz="0" w:space="0" w:color="auto" w:frame="1"/>
                  </w:rPr>
                  <m:t>k</m:t>
                </m:r>
              </m:sub>
            </m:sSub>
            <m:r>
              <w:rPr>
                <w:rStyle w:val="mi"/>
                <w:rFonts w:ascii="Cambria Math" w:hAnsi="Cambria Math" w:cstheme="minorHAnsi"/>
                <w:color w:val="000000"/>
                <w:sz w:val="32"/>
                <w:szCs w:val="32"/>
                <w:bdr w:val="none" w:sz="0" w:space="0" w:color="auto" w:frame="1"/>
              </w:rPr>
              <m:t>,</m:t>
            </m:r>
          </m:e>
        </m:nary>
      </m:oMath>
      <w:r w:rsidR="0090141E" w:rsidRPr="0015560B">
        <w:rPr>
          <w:rStyle w:val="mi"/>
          <w:rFonts w:cstheme="minorHAnsi"/>
          <w:color w:val="000000"/>
          <w:sz w:val="32"/>
          <w:szCs w:val="32"/>
          <w:bdr w:val="none" w:sz="0" w:space="0" w:color="auto" w:frame="1"/>
        </w:rPr>
        <w:t xml:space="preserve"> </w:t>
      </w:r>
      <w:r w:rsidR="00064B7B" w:rsidRPr="0015560B">
        <w:rPr>
          <w:rFonts w:cstheme="minorHAnsi"/>
          <w:color w:val="000000"/>
        </w:rPr>
        <w:t>(16)</w:t>
      </w:r>
    </w:p>
    <w:p w14:paraId="002AE551" w14:textId="77777777" w:rsidR="00064B7B" w:rsidRPr="0015560B" w:rsidRDefault="00064B7B" w:rsidP="00B00156">
      <w:pPr>
        <w:rPr>
          <w:rFonts w:cstheme="minorHAnsi"/>
        </w:rPr>
      </w:pPr>
      <w:r w:rsidRPr="0015560B">
        <w:rPr>
          <w:rFonts w:cstheme="minorHAnsi"/>
        </w:rPr>
        <w:t>where </w:t>
      </w:r>
      <w:proofErr w:type="spellStart"/>
      <w:r w:rsidRPr="0015560B">
        <w:rPr>
          <w:rStyle w:val="Emphasis"/>
          <w:rFonts w:eastAsiaTheme="majorEastAsia" w:cstheme="minorHAnsi"/>
          <w:color w:val="000000"/>
        </w:rPr>
        <w:t>a</w:t>
      </w:r>
      <w:r w:rsidRPr="0015560B">
        <w:rPr>
          <w:rStyle w:val="Emphasis"/>
          <w:rFonts w:eastAsiaTheme="majorEastAsia" w:cstheme="minorHAnsi"/>
          <w:color w:val="000000"/>
          <w:sz w:val="20"/>
          <w:szCs w:val="20"/>
          <w:vertAlign w:val="subscript"/>
        </w:rPr>
        <w:t>k</w:t>
      </w:r>
      <w:proofErr w:type="spellEnd"/>
      <w:r w:rsidRPr="0015560B">
        <w:rPr>
          <w:rFonts w:cstheme="minorHAnsi"/>
        </w:rPr>
        <w:t> = 2(1 − </w:t>
      </w:r>
      <w:r w:rsidRPr="0015560B">
        <w:rPr>
          <w:rStyle w:val="Emphasis"/>
          <w:rFonts w:eastAsiaTheme="majorEastAsia" w:cstheme="minorHAnsi"/>
          <w:color w:val="000000"/>
        </w:rPr>
        <w:t>λ</w:t>
      </w:r>
      <w:proofErr w:type="gramStart"/>
      <w:r w:rsidRPr="0015560B">
        <w:rPr>
          <w:rFonts w:cstheme="minorHAnsi"/>
          <w:sz w:val="20"/>
          <w:szCs w:val="20"/>
          <w:vertAlign w:val="subscript"/>
        </w:rPr>
        <w:t>0,</w:t>
      </w:r>
      <w:r w:rsidRPr="0015560B">
        <w:rPr>
          <w:rStyle w:val="Emphasis"/>
          <w:rFonts w:eastAsiaTheme="majorEastAsia" w:cstheme="minorHAnsi"/>
          <w:color w:val="000000"/>
          <w:sz w:val="20"/>
          <w:szCs w:val="20"/>
          <w:vertAlign w:val="subscript"/>
        </w:rPr>
        <w:t>k</w:t>
      </w:r>
      <w:proofErr w:type="gramEnd"/>
      <w:r w:rsidRPr="0015560B">
        <w:rPr>
          <w:rFonts w:cstheme="minorHAnsi"/>
        </w:rPr>
        <w:t>/</w:t>
      </w:r>
      <w:r w:rsidRPr="0015560B">
        <w:rPr>
          <w:rStyle w:val="Emphasis"/>
          <w:rFonts w:eastAsiaTheme="majorEastAsia" w:cstheme="minorHAnsi"/>
          <w:color w:val="000000"/>
        </w:rPr>
        <w:t>λ</w:t>
      </w:r>
      <w:r w:rsidRPr="0015560B">
        <w:rPr>
          <w:rFonts w:cstheme="minorHAnsi"/>
          <w:sz w:val="20"/>
          <w:szCs w:val="20"/>
          <w:vertAlign w:val="subscript"/>
        </w:rPr>
        <w:t>1,</w:t>
      </w:r>
      <w:r w:rsidRPr="0015560B">
        <w:rPr>
          <w:rStyle w:val="Emphasis"/>
          <w:rFonts w:eastAsiaTheme="majorEastAsia" w:cstheme="minorHAnsi"/>
          <w:color w:val="000000"/>
          <w:sz w:val="20"/>
          <w:szCs w:val="20"/>
          <w:vertAlign w:val="subscript"/>
        </w:rPr>
        <w:t>k</w:t>
      </w:r>
      <w:r w:rsidRPr="0015560B">
        <w:rPr>
          <w:rFonts w:cstheme="minorHAnsi"/>
        </w:rPr>
        <w:t>) &gt; 0 are the coefficients of a linear combination of </w:t>
      </w:r>
      <w:r w:rsidRPr="0015560B">
        <w:rPr>
          <w:rStyle w:val="Emphasis"/>
          <w:rFonts w:eastAsiaTheme="majorEastAsia" w:cstheme="minorHAnsi"/>
          <w:color w:val="000000"/>
        </w:rPr>
        <w:t>χ</w:t>
      </w:r>
      <w:r w:rsidRPr="0015560B">
        <w:rPr>
          <w:rFonts w:cstheme="minorHAnsi"/>
          <w:sz w:val="20"/>
          <w:szCs w:val="20"/>
          <w:vertAlign w:val="superscript"/>
        </w:rPr>
        <w:t>2</w:t>
      </w:r>
      <w:r w:rsidRPr="0015560B">
        <w:rPr>
          <w:rFonts w:cstheme="minorHAnsi"/>
        </w:rPr>
        <w:t>-distributed random variables. (The pdf for this linear combination is discussed later.) Similarly, if </w:t>
      </w:r>
      <w:r w:rsidRPr="0015560B">
        <w:rPr>
          <w:rStyle w:val="Emphasis"/>
          <w:rFonts w:eastAsiaTheme="majorEastAsia" w:cstheme="minorHAnsi"/>
          <w:color w:val="000000"/>
        </w:rPr>
        <w:t>H</w:t>
      </w:r>
      <w:r w:rsidRPr="0015560B">
        <w:rPr>
          <w:rFonts w:cstheme="minorHAnsi"/>
          <w:sz w:val="20"/>
          <w:szCs w:val="20"/>
          <w:vertAlign w:val="subscript"/>
        </w:rPr>
        <w:t>1</w:t>
      </w:r>
      <w:r w:rsidRPr="0015560B">
        <w:rPr>
          <w:rFonts w:cstheme="minorHAnsi"/>
        </w:rPr>
        <w:t> is true, the test-statistic is given by</w:t>
      </w:r>
    </w:p>
    <w:p w14:paraId="4CF9C099" w14:textId="78741C13" w:rsidR="00064B7B" w:rsidRPr="0015560B" w:rsidRDefault="003312DD" w:rsidP="00064B7B">
      <w:pPr>
        <w:shd w:val="clear" w:color="auto" w:fill="FFFFFF"/>
        <w:jc w:val="center"/>
        <w:textAlignment w:val="center"/>
        <w:rPr>
          <w:rFonts w:cstheme="minorHAnsi"/>
          <w:color w:val="000000"/>
        </w:rPr>
      </w:pPr>
      <m:oMath>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Z</m:t>
            </m:r>
          </m:e>
          <m:sub>
            <m:r>
              <w:rPr>
                <w:rStyle w:val="mi"/>
                <w:rFonts w:ascii="Cambria Math" w:hAnsi="Cambria Math" w:cstheme="minorHAnsi"/>
                <w:color w:val="000000"/>
                <w:sz w:val="32"/>
                <w:szCs w:val="32"/>
                <w:bdr w:val="none" w:sz="0" w:space="0" w:color="auto" w:frame="1"/>
              </w:rPr>
              <m:t>1</m:t>
            </m:r>
          </m:sub>
        </m:sSub>
        <m:r>
          <w:rPr>
            <w:rStyle w:val="mi"/>
            <w:rFonts w:ascii="Cambria Math" w:hAnsi="Cambria Math" w:cstheme="minorHAnsi"/>
            <w:color w:val="000000"/>
            <w:sz w:val="32"/>
            <w:szCs w:val="32"/>
            <w:bdr w:val="none" w:sz="0" w:space="0" w:color="auto" w:frame="1"/>
          </w:rPr>
          <m:t>=</m:t>
        </m:r>
        <m:nary>
          <m:naryPr>
            <m:chr m:val="∑"/>
            <m:limLoc m:val="undOvr"/>
            <m:grow m:val="1"/>
            <m:ctrlPr>
              <w:rPr>
                <w:rStyle w:val="mi"/>
                <w:rFonts w:ascii="Cambria Math" w:hAnsi="Cambria Math" w:cstheme="minorHAnsi"/>
                <w:color w:val="000000"/>
                <w:sz w:val="32"/>
                <w:szCs w:val="32"/>
                <w:bdr w:val="none" w:sz="0" w:space="0" w:color="auto" w:frame="1"/>
              </w:rPr>
            </m:ctrlPr>
          </m:naryPr>
          <m:sub>
            <m:r>
              <w:rPr>
                <w:rStyle w:val="mi"/>
                <w:rFonts w:ascii="Cambria Math" w:hAnsi="Cambria Math" w:cstheme="minorHAnsi"/>
                <w:color w:val="000000"/>
                <w:sz w:val="32"/>
                <w:szCs w:val="32"/>
                <w:bdr w:val="none" w:sz="0" w:space="0" w:color="auto" w:frame="1"/>
              </w:rPr>
              <m:t>k=1</m:t>
            </m:r>
          </m:sub>
          <m:sup>
            <m:r>
              <w:rPr>
                <w:rStyle w:val="mi"/>
                <w:rFonts w:ascii="Cambria Math" w:hAnsi="Cambria Math" w:cstheme="minorHAnsi"/>
                <w:color w:val="000000"/>
                <w:sz w:val="32"/>
                <w:szCs w:val="32"/>
                <w:bdr w:val="none" w:sz="0" w:space="0" w:color="auto" w:frame="1"/>
              </w:rPr>
              <m:t>∞</m:t>
            </m:r>
          </m:sup>
          <m:e>
            <m:d>
              <m:dPr>
                <m:ctrlPr>
                  <w:rPr>
                    <w:rStyle w:val="mi"/>
                    <w:rFonts w:ascii="Cambria Math" w:hAnsi="Cambria Math" w:cstheme="minorHAnsi"/>
                    <w:i/>
                    <w:color w:val="000000"/>
                    <w:sz w:val="32"/>
                    <w:szCs w:val="32"/>
                    <w:bdr w:val="none" w:sz="0" w:space="0" w:color="auto" w:frame="1"/>
                  </w:rPr>
                </m:ctrlPr>
              </m:dPr>
              <m:e>
                <m:f>
                  <m:fPr>
                    <m:ctrlPr>
                      <w:rPr>
                        <w:rStyle w:val="mi"/>
                        <w:rFonts w:ascii="Cambria Math" w:hAnsi="Cambria Math" w:cstheme="minorHAnsi"/>
                        <w:color w:val="000000"/>
                        <w:sz w:val="32"/>
                        <w:szCs w:val="32"/>
                        <w:bdr w:val="none" w:sz="0" w:space="0" w:color="auto" w:frame="1"/>
                      </w:rPr>
                    </m:ctrlPr>
                  </m:fPr>
                  <m:num>
                    <m:sSubSup>
                      <m:sSubSupPr>
                        <m:ctrlPr>
                          <w:rPr>
                            <w:rStyle w:val="mi"/>
                            <w:rFonts w:ascii="Cambria Math" w:hAnsi="Cambria Math" w:cstheme="minorHAnsi"/>
                            <w:color w:val="000000"/>
                            <w:sz w:val="32"/>
                            <w:szCs w:val="32"/>
                            <w:bdr w:val="none" w:sz="0" w:space="0" w:color="auto" w:frame="1"/>
                          </w:rPr>
                        </m:ctrlPr>
                      </m:sSubSupPr>
                      <m:e>
                        <m:r>
                          <w:rPr>
                            <w:rStyle w:val="mi"/>
                            <w:rFonts w:ascii="Cambria Math" w:hAnsi="Cambria Math" w:cstheme="minorHAnsi"/>
                            <w:color w:val="000000"/>
                            <w:sz w:val="32"/>
                            <w:szCs w:val="32"/>
                            <w:bdr w:val="none" w:sz="0" w:space="0" w:color="auto" w:frame="1"/>
                          </w:rPr>
                          <m:t>S</m:t>
                        </m:r>
                      </m:e>
                      <m:sub>
                        <m:r>
                          <w:rPr>
                            <w:rStyle w:val="mi"/>
                            <w:rFonts w:ascii="Cambria Math" w:hAnsi="Cambria Math" w:cstheme="minorHAnsi"/>
                            <w:color w:val="000000"/>
                            <w:sz w:val="32"/>
                            <w:szCs w:val="32"/>
                            <w:bdr w:val="none" w:sz="0" w:space="0" w:color="auto" w:frame="1"/>
                          </w:rPr>
                          <m:t>1,k</m:t>
                        </m:r>
                      </m:sub>
                      <m:sup>
                        <m:r>
                          <w:rPr>
                            <w:rStyle w:val="mi"/>
                            <w:rFonts w:ascii="Cambria Math" w:hAnsi="Cambria Math" w:cstheme="minorHAnsi"/>
                            <w:color w:val="000000"/>
                            <w:sz w:val="32"/>
                            <w:szCs w:val="32"/>
                            <w:bdr w:val="none" w:sz="0" w:space="0" w:color="auto" w:frame="1"/>
                          </w:rPr>
                          <m:t>2</m:t>
                        </m:r>
                      </m:sup>
                    </m:sSubSup>
                  </m:num>
                  <m:den>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λ</m:t>
                        </m:r>
                      </m:e>
                      <m:sub>
                        <m:r>
                          <w:rPr>
                            <w:rStyle w:val="mi"/>
                            <w:rFonts w:ascii="Cambria Math" w:hAnsi="Cambria Math" w:cstheme="minorHAnsi"/>
                            <w:color w:val="000000"/>
                            <w:sz w:val="32"/>
                            <w:szCs w:val="32"/>
                            <w:bdr w:val="none" w:sz="0" w:space="0" w:color="auto" w:frame="1"/>
                          </w:rPr>
                          <m:t>0,k</m:t>
                        </m:r>
                      </m:sub>
                    </m:sSub>
                  </m:den>
                </m:f>
                <m:r>
                  <w:rPr>
                    <w:rStyle w:val="mi"/>
                    <w:rFonts w:ascii="Cambria Math" w:hAnsi="Cambria Math" w:cstheme="minorHAnsi"/>
                    <w:color w:val="000000"/>
                    <w:sz w:val="32"/>
                    <w:szCs w:val="32"/>
                    <w:bdr w:val="none" w:sz="0" w:space="0" w:color="auto" w:frame="1"/>
                  </w:rPr>
                  <m:t>-</m:t>
                </m:r>
                <m:f>
                  <m:fPr>
                    <m:ctrlPr>
                      <w:rPr>
                        <w:rStyle w:val="mi"/>
                        <w:rFonts w:ascii="Cambria Math" w:hAnsi="Cambria Math" w:cstheme="minorHAnsi"/>
                        <w:color w:val="000000"/>
                        <w:sz w:val="32"/>
                        <w:szCs w:val="32"/>
                        <w:bdr w:val="none" w:sz="0" w:space="0" w:color="auto" w:frame="1"/>
                      </w:rPr>
                    </m:ctrlPr>
                  </m:fPr>
                  <m:num>
                    <m:sSubSup>
                      <m:sSubSupPr>
                        <m:ctrlPr>
                          <w:rPr>
                            <w:rStyle w:val="mi"/>
                            <w:rFonts w:ascii="Cambria Math" w:hAnsi="Cambria Math" w:cstheme="minorHAnsi"/>
                            <w:color w:val="000000"/>
                            <w:sz w:val="32"/>
                            <w:szCs w:val="32"/>
                            <w:bdr w:val="none" w:sz="0" w:space="0" w:color="auto" w:frame="1"/>
                          </w:rPr>
                        </m:ctrlPr>
                      </m:sSubSupPr>
                      <m:e>
                        <m:r>
                          <w:rPr>
                            <w:rStyle w:val="mi"/>
                            <w:rFonts w:ascii="Cambria Math" w:hAnsi="Cambria Math" w:cstheme="minorHAnsi"/>
                            <w:color w:val="000000"/>
                            <w:sz w:val="32"/>
                            <w:szCs w:val="32"/>
                            <w:bdr w:val="none" w:sz="0" w:space="0" w:color="auto" w:frame="1"/>
                          </w:rPr>
                          <m:t>S</m:t>
                        </m:r>
                      </m:e>
                      <m:sub>
                        <m:r>
                          <w:rPr>
                            <w:rStyle w:val="mi"/>
                            <w:rFonts w:ascii="Cambria Math" w:hAnsi="Cambria Math" w:cstheme="minorHAnsi"/>
                            <w:color w:val="000000"/>
                            <w:sz w:val="32"/>
                            <w:szCs w:val="32"/>
                            <w:bdr w:val="none" w:sz="0" w:space="0" w:color="auto" w:frame="1"/>
                          </w:rPr>
                          <m:t>1,k</m:t>
                        </m:r>
                      </m:sub>
                      <m:sup>
                        <m:r>
                          <w:rPr>
                            <w:rStyle w:val="mi"/>
                            <w:rFonts w:ascii="Cambria Math" w:hAnsi="Cambria Math" w:cstheme="minorHAnsi"/>
                            <w:color w:val="000000"/>
                            <w:sz w:val="32"/>
                            <w:szCs w:val="32"/>
                            <w:bdr w:val="none" w:sz="0" w:space="0" w:color="auto" w:frame="1"/>
                          </w:rPr>
                          <m:t>2</m:t>
                        </m:r>
                      </m:sup>
                    </m:sSubSup>
                  </m:num>
                  <m:den>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λ</m:t>
                        </m:r>
                      </m:e>
                      <m:sub>
                        <m:r>
                          <w:rPr>
                            <w:rStyle w:val="mi"/>
                            <w:rFonts w:ascii="Cambria Math" w:hAnsi="Cambria Math" w:cstheme="minorHAnsi"/>
                            <w:color w:val="000000"/>
                            <w:sz w:val="32"/>
                            <w:szCs w:val="32"/>
                            <w:bdr w:val="none" w:sz="0" w:space="0" w:color="auto" w:frame="1"/>
                          </w:rPr>
                          <m:t>1,k</m:t>
                        </m:r>
                      </m:sub>
                    </m:sSub>
                  </m:den>
                </m:f>
              </m:e>
            </m:d>
            <m:r>
              <w:rPr>
                <w:rStyle w:val="mi"/>
                <w:rFonts w:ascii="Cambria Math" w:hAnsi="Cambria Math" w:cstheme="minorHAnsi"/>
                <w:color w:val="000000"/>
                <w:sz w:val="32"/>
                <w:szCs w:val="32"/>
                <w:bdr w:val="none" w:sz="0" w:space="0" w:color="auto" w:frame="1"/>
              </w:rPr>
              <m:t>=</m:t>
            </m:r>
            <m:nary>
              <m:naryPr>
                <m:chr m:val="∑"/>
                <m:limLoc m:val="undOvr"/>
                <m:grow m:val="1"/>
                <m:ctrlPr>
                  <w:rPr>
                    <w:rStyle w:val="mi"/>
                    <w:rFonts w:ascii="Cambria Math" w:hAnsi="Cambria Math" w:cstheme="minorHAnsi"/>
                    <w:color w:val="000000"/>
                    <w:sz w:val="32"/>
                    <w:szCs w:val="32"/>
                    <w:bdr w:val="none" w:sz="0" w:space="0" w:color="auto" w:frame="1"/>
                  </w:rPr>
                </m:ctrlPr>
              </m:naryPr>
              <m:sub>
                <m:r>
                  <w:rPr>
                    <w:rStyle w:val="mi"/>
                    <w:rFonts w:ascii="Cambria Math" w:hAnsi="Cambria Math" w:cstheme="minorHAnsi"/>
                    <w:color w:val="000000"/>
                    <w:sz w:val="32"/>
                    <w:szCs w:val="32"/>
                    <w:bdr w:val="none" w:sz="0" w:space="0" w:color="auto" w:frame="1"/>
                  </w:rPr>
                  <m:t>k=1</m:t>
                </m:r>
              </m:sub>
              <m:sup>
                <m:r>
                  <w:rPr>
                    <w:rStyle w:val="mi"/>
                    <w:rFonts w:ascii="Cambria Math" w:hAnsi="Cambria Math" w:cstheme="minorHAnsi"/>
                    <w:color w:val="000000"/>
                    <w:sz w:val="32"/>
                    <w:szCs w:val="32"/>
                    <w:bdr w:val="none" w:sz="0" w:space="0" w:color="auto" w:frame="1"/>
                  </w:rPr>
                  <m:t>∞</m:t>
                </m:r>
              </m:sup>
              <m:e>
                <m:d>
                  <m:dPr>
                    <m:ctrlPr>
                      <w:rPr>
                        <w:rStyle w:val="mi"/>
                        <w:rFonts w:ascii="Cambria Math" w:hAnsi="Cambria Math" w:cstheme="minorHAnsi"/>
                        <w:color w:val="000000"/>
                        <w:sz w:val="32"/>
                        <w:szCs w:val="32"/>
                        <w:bdr w:val="none" w:sz="0" w:space="0" w:color="auto" w:frame="1"/>
                      </w:rPr>
                    </m:ctrlPr>
                  </m:dPr>
                  <m:e>
                    <m:f>
                      <m:fPr>
                        <m:ctrlPr>
                          <w:rPr>
                            <w:rStyle w:val="mi"/>
                            <w:rFonts w:ascii="Cambria Math" w:hAnsi="Cambria Math" w:cstheme="minorHAnsi"/>
                            <w:color w:val="000000"/>
                            <w:sz w:val="32"/>
                            <w:szCs w:val="32"/>
                            <w:bdr w:val="none" w:sz="0" w:space="0" w:color="auto" w:frame="1"/>
                          </w:rPr>
                        </m:ctrlPr>
                      </m:fPr>
                      <m:num>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λ</m:t>
                            </m:r>
                          </m:e>
                          <m:sub>
                            <m:r>
                              <w:rPr>
                                <w:rStyle w:val="mi"/>
                                <w:rFonts w:ascii="Cambria Math" w:hAnsi="Cambria Math" w:cstheme="minorHAnsi"/>
                                <w:color w:val="000000"/>
                                <w:sz w:val="32"/>
                                <w:szCs w:val="32"/>
                                <w:bdr w:val="none" w:sz="0" w:space="0" w:color="auto" w:frame="1"/>
                              </w:rPr>
                              <m:t>1,k</m:t>
                            </m:r>
                          </m:sub>
                        </m:sSub>
                      </m:num>
                      <m:den>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λ</m:t>
                            </m:r>
                          </m:e>
                          <m:sub>
                            <m:r>
                              <w:rPr>
                                <w:rStyle w:val="mi"/>
                                <w:rFonts w:ascii="Cambria Math" w:hAnsi="Cambria Math" w:cstheme="minorHAnsi"/>
                                <w:color w:val="000000"/>
                                <w:sz w:val="32"/>
                                <w:szCs w:val="32"/>
                                <w:bdr w:val="none" w:sz="0" w:space="0" w:color="auto" w:frame="1"/>
                              </w:rPr>
                              <m:t>0,k</m:t>
                            </m:r>
                          </m:sub>
                        </m:sSub>
                      </m:den>
                    </m:f>
                    <m:r>
                      <w:rPr>
                        <w:rStyle w:val="mi"/>
                        <w:rFonts w:ascii="Cambria Math" w:hAnsi="Cambria Math" w:cstheme="minorHAnsi"/>
                        <w:color w:val="000000"/>
                        <w:sz w:val="32"/>
                        <w:szCs w:val="32"/>
                        <w:bdr w:val="none" w:sz="0" w:space="0" w:color="auto" w:frame="1"/>
                      </w:rPr>
                      <m:t>-1</m:t>
                    </m:r>
                  </m:e>
                </m:d>
              </m:e>
            </m:nary>
            <m:f>
              <m:fPr>
                <m:ctrlPr>
                  <w:rPr>
                    <w:rStyle w:val="mi"/>
                    <w:rFonts w:ascii="Cambria Math" w:hAnsi="Cambria Math" w:cstheme="minorHAnsi"/>
                    <w:color w:val="000000"/>
                    <w:sz w:val="32"/>
                    <w:szCs w:val="32"/>
                    <w:bdr w:val="none" w:sz="0" w:space="0" w:color="auto" w:frame="1"/>
                  </w:rPr>
                </m:ctrlPr>
              </m:fPr>
              <m:num>
                <m:sSubSup>
                  <m:sSubSupPr>
                    <m:ctrlPr>
                      <w:rPr>
                        <w:rStyle w:val="mi"/>
                        <w:rFonts w:ascii="Cambria Math" w:hAnsi="Cambria Math" w:cstheme="minorHAnsi"/>
                        <w:color w:val="000000"/>
                        <w:sz w:val="32"/>
                        <w:szCs w:val="32"/>
                        <w:bdr w:val="none" w:sz="0" w:space="0" w:color="auto" w:frame="1"/>
                      </w:rPr>
                    </m:ctrlPr>
                  </m:sSubSupPr>
                  <m:e>
                    <m:r>
                      <w:rPr>
                        <w:rStyle w:val="mi"/>
                        <w:rFonts w:ascii="Cambria Math" w:hAnsi="Cambria Math" w:cstheme="minorHAnsi"/>
                        <w:color w:val="000000"/>
                        <w:sz w:val="32"/>
                        <w:szCs w:val="32"/>
                        <w:bdr w:val="none" w:sz="0" w:space="0" w:color="auto" w:frame="1"/>
                      </w:rPr>
                      <m:t>S</m:t>
                    </m:r>
                  </m:e>
                  <m:sub>
                    <m:r>
                      <w:rPr>
                        <w:rStyle w:val="mi"/>
                        <w:rFonts w:ascii="Cambria Math" w:hAnsi="Cambria Math" w:cstheme="minorHAnsi"/>
                        <w:color w:val="000000"/>
                        <w:sz w:val="32"/>
                        <w:szCs w:val="32"/>
                        <w:bdr w:val="none" w:sz="0" w:space="0" w:color="auto" w:frame="1"/>
                      </w:rPr>
                      <m:t>1,k</m:t>
                    </m:r>
                  </m:sub>
                  <m:sup>
                    <m:r>
                      <w:rPr>
                        <w:rStyle w:val="mi"/>
                        <w:rFonts w:ascii="Cambria Math" w:hAnsi="Cambria Math" w:cstheme="minorHAnsi"/>
                        <w:color w:val="000000"/>
                        <w:sz w:val="32"/>
                        <w:szCs w:val="32"/>
                        <w:bdr w:val="none" w:sz="0" w:space="0" w:color="auto" w:frame="1"/>
                      </w:rPr>
                      <m:t>2</m:t>
                    </m:r>
                  </m:sup>
                </m:sSubSup>
              </m:num>
              <m:den>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λ</m:t>
                    </m:r>
                  </m:e>
                  <m:sub>
                    <m:r>
                      <w:rPr>
                        <w:rStyle w:val="mi"/>
                        <w:rFonts w:ascii="Cambria Math" w:hAnsi="Cambria Math" w:cstheme="minorHAnsi"/>
                        <w:color w:val="000000"/>
                        <w:sz w:val="32"/>
                        <w:szCs w:val="32"/>
                        <w:bdr w:val="none" w:sz="0" w:space="0" w:color="auto" w:frame="1"/>
                      </w:rPr>
                      <m:t>1,k</m:t>
                    </m:r>
                  </m:sub>
                </m:sSub>
              </m:den>
            </m:f>
            <m:r>
              <w:rPr>
                <w:rStyle w:val="mi"/>
                <w:rFonts w:ascii="Cambria Math" w:hAnsi="Cambria Math" w:cstheme="minorHAnsi"/>
                <w:color w:val="000000"/>
                <w:sz w:val="32"/>
                <w:szCs w:val="32"/>
                <w:bdr w:val="none" w:sz="0" w:space="0" w:color="auto" w:frame="1"/>
              </w:rPr>
              <m:t>=</m:t>
            </m:r>
            <m:f>
              <m:fPr>
                <m:ctrlPr>
                  <w:rPr>
                    <w:rStyle w:val="mi"/>
                    <w:rFonts w:ascii="Cambria Math" w:hAnsi="Cambria Math" w:cstheme="minorHAnsi"/>
                    <w:color w:val="000000"/>
                    <w:sz w:val="32"/>
                    <w:szCs w:val="32"/>
                    <w:bdr w:val="none" w:sz="0" w:space="0" w:color="auto" w:frame="1"/>
                  </w:rPr>
                </m:ctrlPr>
              </m:fPr>
              <m:num>
                <m:r>
                  <w:rPr>
                    <w:rStyle w:val="mi"/>
                    <w:rFonts w:ascii="Cambria Math" w:hAnsi="Cambria Math" w:cstheme="minorHAnsi"/>
                    <w:color w:val="000000"/>
                    <w:sz w:val="32"/>
                    <w:szCs w:val="32"/>
                    <w:bdr w:val="none" w:sz="0" w:space="0" w:color="auto" w:frame="1"/>
                  </w:rPr>
                  <m:t>1</m:t>
                </m:r>
              </m:num>
              <m:den>
                <m:r>
                  <w:rPr>
                    <w:rStyle w:val="mi"/>
                    <w:rFonts w:ascii="Cambria Math" w:hAnsi="Cambria Math" w:cstheme="minorHAnsi"/>
                    <w:color w:val="000000"/>
                    <w:sz w:val="32"/>
                    <w:szCs w:val="32"/>
                    <w:bdr w:val="none" w:sz="0" w:space="0" w:color="auto" w:frame="1"/>
                  </w:rPr>
                  <m:t>2</m:t>
                </m:r>
              </m:den>
            </m:f>
            <m:nary>
              <m:naryPr>
                <m:chr m:val="∑"/>
                <m:limLoc m:val="undOvr"/>
                <m:grow m:val="1"/>
                <m:ctrlPr>
                  <w:rPr>
                    <w:rStyle w:val="mi"/>
                    <w:rFonts w:ascii="Cambria Math" w:hAnsi="Cambria Math" w:cstheme="minorHAnsi"/>
                    <w:color w:val="000000"/>
                    <w:sz w:val="32"/>
                    <w:szCs w:val="32"/>
                    <w:bdr w:val="none" w:sz="0" w:space="0" w:color="auto" w:frame="1"/>
                  </w:rPr>
                </m:ctrlPr>
              </m:naryPr>
              <m:sub>
                <m:r>
                  <w:rPr>
                    <w:rStyle w:val="mi"/>
                    <w:rFonts w:ascii="Cambria Math" w:hAnsi="Cambria Math" w:cstheme="minorHAnsi"/>
                    <w:color w:val="000000"/>
                    <w:sz w:val="32"/>
                    <w:szCs w:val="32"/>
                    <w:bdr w:val="none" w:sz="0" w:space="0" w:color="auto" w:frame="1"/>
                  </w:rPr>
                  <m:t>k=1</m:t>
                </m:r>
              </m:sub>
              <m:sup>
                <m:r>
                  <w:rPr>
                    <w:rStyle w:val="mi"/>
                    <w:rFonts w:ascii="Cambria Math" w:hAnsi="Cambria Math" w:cstheme="minorHAnsi"/>
                    <w:color w:val="000000"/>
                    <w:sz w:val="32"/>
                    <w:szCs w:val="32"/>
                    <w:bdr w:val="none" w:sz="0" w:space="0" w:color="auto" w:frame="1"/>
                  </w:rPr>
                  <m:t>∞</m:t>
                </m:r>
              </m:sup>
              <m:e>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b</m:t>
                    </m:r>
                  </m:e>
                  <m:sub>
                    <m:r>
                      <w:rPr>
                        <w:rStyle w:val="mi"/>
                        <w:rFonts w:ascii="Cambria Math" w:hAnsi="Cambria Math" w:cstheme="minorHAnsi"/>
                        <w:color w:val="000000"/>
                        <w:sz w:val="32"/>
                        <w:szCs w:val="32"/>
                        <w:bdr w:val="none" w:sz="0" w:space="0" w:color="auto" w:frame="1"/>
                      </w:rPr>
                      <m:t>k</m:t>
                    </m:r>
                  </m:sub>
                </m:sSub>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X</m:t>
                    </m:r>
                  </m:e>
                  <m:sub>
                    <m:r>
                      <w:rPr>
                        <w:rStyle w:val="mi"/>
                        <w:rFonts w:ascii="Cambria Math" w:hAnsi="Cambria Math" w:cstheme="minorHAnsi"/>
                        <w:color w:val="000000"/>
                        <w:sz w:val="32"/>
                        <w:szCs w:val="32"/>
                        <w:bdr w:val="none" w:sz="0" w:space="0" w:color="auto" w:frame="1"/>
                      </w:rPr>
                      <m:t>k</m:t>
                    </m:r>
                  </m:sub>
                </m:sSub>
                <m:r>
                  <w:rPr>
                    <w:rStyle w:val="mi"/>
                    <w:rFonts w:ascii="Cambria Math" w:hAnsi="Cambria Math" w:cstheme="minorHAnsi"/>
                    <w:color w:val="000000"/>
                    <w:sz w:val="32"/>
                    <w:szCs w:val="32"/>
                    <w:bdr w:val="none" w:sz="0" w:space="0" w:color="auto" w:frame="1"/>
                  </w:rPr>
                  <m:t>,</m:t>
                </m:r>
              </m:e>
            </m:nary>
          </m:e>
        </m:nary>
      </m:oMath>
      <w:r w:rsidR="00212BDE" w:rsidRPr="0015560B">
        <w:rPr>
          <w:rStyle w:val="mi"/>
          <w:rFonts w:cstheme="minorHAnsi"/>
          <w:color w:val="000000"/>
          <w:sz w:val="32"/>
          <w:szCs w:val="32"/>
          <w:bdr w:val="none" w:sz="0" w:space="0" w:color="auto" w:frame="1"/>
        </w:rPr>
        <w:t xml:space="preserve"> </w:t>
      </w:r>
      <w:r w:rsidR="00064B7B" w:rsidRPr="0015560B">
        <w:rPr>
          <w:rFonts w:cstheme="minorHAnsi"/>
          <w:color w:val="000000"/>
        </w:rPr>
        <w:t>(17)</w:t>
      </w:r>
    </w:p>
    <w:p w14:paraId="245E7EA6" w14:textId="77777777" w:rsidR="00064B7B" w:rsidRPr="0015560B" w:rsidRDefault="00064B7B" w:rsidP="00B00156">
      <w:pPr>
        <w:rPr>
          <w:rFonts w:cstheme="minorHAnsi"/>
        </w:rPr>
      </w:pPr>
      <w:r w:rsidRPr="0015560B">
        <w:rPr>
          <w:rFonts w:cstheme="minorHAnsi"/>
        </w:rPr>
        <w:t>where </w:t>
      </w:r>
      <w:r w:rsidRPr="0015560B">
        <w:rPr>
          <w:rStyle w:val="Emphasis"/>
          <w:rFonts w:eastAsiaTheme="majorEastAsia" w:cstheme="minorHAnsi"/>
          <w:color w:val="000000"/>
        </w:rPr>
        <w:t>b</w:t>
      </w:r>
      <w:r w:rsidRPr="0015560B">
        <w:rPr>
          <w:rStyle w:val="Emphasis"/>
          <w:rFonts w:eastAsiaTheme="majorEastAsia" w:cstheme="minorHAnsi"/>
          <w:color w:val="000000"/>
          <w:sz w:val="20"/>
          <w:szCs w:val="20"/>
          <w:vertAlign w:val="subscript"/>
        </w:rPr>
        <w:t>k</w:t>
      </w:r>
      <w:r w:rsidRPr="0015560B">
        <w:rPr>
          <w:rFonts w:cstheme="minorHAnsi"/>
        </w:rPr>
        <w:t> = 2(</w:t>
      </w:r>
      <w:r w:rsidRPr="0015560B">
        <w:rPr>
          <w:rStyle w:val="Emphasis"/>
          <w:rFonts w:eastAsiaTheme="majorEastAsia" w:cstheme="minorHAnsi"/>
          <w:color w:val="000000"/>
        </w:rPr>
        <w:t>λ</w:t>
      </w:r>
      <w:proofErr w:type="gramStart"/>
      <w:r w:rsidRPr="0015560B">
        <w:rPr>
          <w:rFonts w:cstheme="minorHAnsi"/>
          <w:sz w:val="20"/>
          <w:szCs w:val="20"/>
          <w:vertAlign w:val="subscript"/>
        </w:rPr>
        <w:t>1,</w:t>
      </w:r>
      <w:r w:rsidRPr="0015560B">
        <w:rPr>
          <w:rStyle w:val="Emphasis"/>
          <w:rFonts w:eastAsiaTheme="majorEastAsia" w:cstheme="minorHAnsi"/>
          <w:color w:val="000000"/>
          <w:sz w:val="20"/>
          <w:szCs w:val="20"/>
          <w:vertAlign w:val="subscript"/>
        </w:rPr>
        <w:t>k</w:t>
      </w:r>
      <w:proofErr w:type="gramEnd"/>
      <w:r w:rsidRPr="0015560B">
        <w:rPr>
          <w:rFonts w:cstheme="minorHAnsi"/>
        </w:rPr>
        <w:t>/</w:t>
      </w:r>
      <w:r w:rsidRPr="0015560B">
        <w:rPr>
          <w:rStyle w:val="Emphasis"/>
          <w:rFonts w:eastAsiaTheme="majorEastAsia" w:cstheme="minorHAnsi"/>
          <w:color w:val="000000"/>
        </w:rPr>
        <w:t>λ</w:t>
      </w:r>
      <w:r w:rsidRPr="0015560B">
        <w:rPr>
          <w:rFonts w:cstheme="minorHAnsi"/>
          <w:sz w:val="20"/>
          <w:szCs w:val="20"/>
          <w:vertAlign w:val="subscript"/>
        </w:rPr>
        <w:t>0,</w:t>
      </w:r>
      <w:r w:rsidRPr="0015560B">
        <w:rPr>
          <w:rStyle w:val="Emphasis"/>
          <w:rFonts w:eastAsiaTheme="majorEastAsia" w:cstheme="minorHAnsi"/>
          <w:color w:val="000000"/>
          <w:sz w:val="20"/>
          <w:szCs w:val="20"/>
          <w:vertAlign w:val="subscript"/>
        </w:rPr>
        <w:t>k</w:t>
      </w:r>
      <w:r w:rsidRPr="0015560B">
        <w:rPr>
          <w:rFonts w:cstheme="minorHAnsi"/>
        </w:rPr>
        <w:t> − 1) &gt; 0 are the coefficients of another linear combination of </w:t>
      </w:r>
      <w:r w:rsidRPr="0015560B">
        <w:rPr>
          <w:rStyle w:val="Emphasis"/>
          <w:rFonts w:eastAsiaTheme="majorEastAsia" w:cstheme="minorHAnsi"/>
          <w:color w:val="000000"/>
        </w:rPr>
        <w:t>χ</w:t>
      </w:r>
      <w:r w:rsidRPr="0015560B">
        <w:rPr>
          <w:rFonts w:cstheme="minorHAnsi"/>
          <w:sz w:val="20"/>
          <w:szCs w:val="20"/>
          <w:vertAlign w:val="superscript"/>
        </w:rPr>
        <w:t>2</w:t>
      </w:r>
      <w:r w:rsidRPr="0015560B">
        <w:rPr>
          <w:rFonts w:cstheme="minorHAnsi"/>
        </w:rPr>
        <w:t>-distributed random variables.</w:t>
      </w:r>
    </w:p>
    <w:p w14:paraId="582D5F06" w14:textId="58CA5A89" w:rsidR="00064B7B" w:rsidRPr="0015560B" w:rsidRDefault="00064B7B" w:rsidP="00B00156">
      <w:pPr>
        <w:rPr>
          <w:rFonts w:cstheme="minorHAnsi"/>
        </w:rPr>
      </w:pPr>
      <w:r w:rsidRPr="0015560B">
        <w:rPr>
          <w:rFonts w:cstheme="minorHAnsi"/>
        </w:rPr>
        <w:t>In summary, the test-statistic under each hypothesis is a linear combination of </w:t>
      </w:r>
      <w:r w:rsidRPr="0015560B">
        <w:rPr>
          <w:rStyle w:val="Emphasis"/>
          <w:rFonts w:eastAsiaTheme="majorEastAsia" w:cstheme="minorHAnsi"/>
          <w:color w:val="000000"/>
        </w:rPr>
        <w:t>χ</w:t>
      </w:r>
      <w:r w:rsidRPr="0015560B">
        <w:rPr>
          <w:rFonts w:cstheme="minorHAnsi"/>
          <w:sz w:val="20"/>
          <w:szCs w:val="20"/>
          <w:vertAlign w:val="superscript"/>
        </w:rPr>
        <w:t>2</w:t>
      </w:r>
      <w:r w:rsidRPr="0015560B">
        <w:rPr>
          <w:rFonts w:cstheme="minorHAnsi"/>
        </w:rPr>
        <w:t>-distributed random variables, with a different set of positive coefficients for each hypothesis. For a finite number of KL coefficients </w:t>
      </w:r>
      <w:hyperlink r:id="rId81" w:anchor="e21" w:history="1">
        <w:r w:rsidRPr="0015560B">
          <w:rPr>
            <w:rStyle w:val="Hyperlink"/>
            <w:rFonts w:eastAsiaTheme="majorEastAsia" w:cstheme="minorHAnsi"/>
            <w:color w:val="642A8F"/>
          </w:rPr>
          <w:t>(16</w:t>
        </w:r>
      </w:hyperlink>
      <w:r w:rsidRPr="0015560B">
        <w:rPr>
          <w:rFonts w:cstheme="minorHAnsi"/>
        </w:rPr>
        <w:t>) and </w:t>
      </w:r>
      <w:hyperlink r:id="rId82" w:anchor="e22" w:history="1">
        <w:r w:rsidRPr="0015560B">
          <w:rPr>
            <w:rStyle w:val="Hyperlink"/>
            <w:rFonts w:eastAsiaTheme="majorEastAsia" w:cstheme="minorHAnsi"/>
            <w:color w:val="642A8F"/>
          </w:rPr>
          <w:t>(17</w:t>
        </w:r>
      </w:hyperlink>
      <w:r w:rsidRPr="0015560B">
        <w:rPr>
          <w:rFonts w:cstheme="minorHAnsi"/>
        </w:rPr>
        <w:t>) are quadratic forms of the Gaussian random variables, </w:t>
      </w:r>
      <w:r w:rsidRPr="0015560B">
        <w:rPr>
          <w:rStyle w:val="Emphasis"/>
          <w:rFonts w:eastAsiaTheme="majorEastAsia" w:cstheme="minorHAnsi"/>
          <w:color w:val="000000"/>
        </w:rPr>
        <w:t>S</w:t>
      </w:r>
      <w:r w:rsidRPr="0015560B">
        <w:rPr>
          <w:rFonts w:cstheme="minorHAnsi"/>
          <w:sz w:val="20"/>
          <w:szCs w:val="20"/>
          <w:vertAlign w:val="subscript"/>
        </w:rPr>
        <w:t>0,</w:t>
      </w:r>
      <w:r w:rsidRPr="0015560B">
        <w:rPr>
          <w:rStyle w:val="Emphasis"/>
          <w:rFonts w:eastAsiaTheme="majorEastAsia" w:cstheme="minorHAnsi"/>
          <w:color w:val="000000"/>
          <w:sz w:val="20"/>
          <w:szCs w:val="20"/>
          <w:vertAlign w:val="subscript"/>
        </w:rPr>
        <w:t>k</w:t>
      </w:r>
      <w:r w:rsidRPr="0015560B">
        <w:rPr>
          <w:rFonts w:cstheme="minorHAnsi"/>
        </w:rPr>
        <w:t> and </w:t>
      </w:r>
      <w:r w:rsidRPr="0015560B">
        <w:rPr>
          <w:rStyle w:val="Emphasis"/>
          <w:rFonts w:eastAsiaTheme="majorEastAsia" w:cstheme="minorHAnsi"/>
          <w:color w:val="000000"/>
        </w:rPr>
        <w:t>S</w:t>
      </w:r>
      <w:r w:rsidRPr="0015560B">
        <w:rPr>
          <w:rFonts w:cstheme="minorHAnsi"/>
          <w:sz w:val="20"/>
          <w:szCs w:val="20"/>
          <w:vertAlign w:val="subscript"/>
        </w:rPr>
        <w:t>1,</w:t>
      </w:r>
      <w:r w:rsidRPr="0015560B">
        <w:rPr>
          <w:rStyle w:val="Emphasis"/>
          <w:rFonts w:eastAsiaTheme="majorEastAsia" w:cstheme="minorHAnsi"/>
          <w:color w:val="000000"/>
          <w:sz w:val="20"/>
          <w:szCs w:val="20"/>
          <w:vertAlign w:val="subscript"/>
        </w:rPr>
        <w:t>k</w:t>
      </w:r>
      <w:r w:rsidRPr="0015560B">
        <w:rPr>
          <w:rFonts w:cstheme="minorHAnsi"/>
        </w:rPr>
        <w:t>, </w:t>
      </w:r>
      <w:r w:rsidRPr="0015560B">
        <w:rPr>
          <w:rStyle w:val="Emphasis"/>
          <w:rFonts w:eastAsiaTheme="majorEastAsia" w:cstheme="minorHAnsi"/>
          <w:color w:val="000000"/>
        </w:rPr>
        <w:t>k</w:t>
      </w:r>
      <w:r w:rsidRPr="0015560B">
        <w:rPr>
          <w:rFonts w:cstheme="minorHAnsi"/>
        </w:rPr>
        <w:t> = 1, 2, …, </w:t>
      </w:r>
      <w:r w:rsidRPr="0015560B">
        <w:rPr>
          <w:rStyle w:val="Emphasis"/>
          <w:rFonts w:eastAsiaTheme="majorEastAsia" w:cstheme="minorHAnsi"/>
          <w:color w:val="000000"/>
        </w:rPr>
        <w:t>K</w:t>
      </w:r>
      <w:r w:rsidRPr="0015560B">
        <w:rPr>
          <w:rFonts w:cstheme="minorHAnsi"/>
        </w:rPr>
        <w:t xml:space="preserve">. The distribution of quadratic forms of independent and identically-distributed Gaussian random variables with positive coefficients was studied by </w:t>
      </w:r>
      <w:proofErr w:type="spellStart"/>
      <w:r w:rsidRPr="0015560B">
        <w:rPr>
          <w:rFonts w:cstheme="minorHAnsi"/>
        </w:rPr>
        <w:t>Pachares</w:t>
      </w:r>
      <w:proofErr w:type="spellEnd"/>
      <w:r w:rsidRPr="0015560B">
        <w:rPr>
          <w:rFonts w:cstheme="minorHAnsi"/>
        </w:rPr>
        <w:t xml:space="preserve"> [</w:t>
      </w:r>
      <w:hyperlink r:id="rId83" w:anchor="r45" w:history="1">
        <w:r w:rsidRPr="0015560B">
          <w:rPr>
            <w:rStyle w:val="Hyperlink"/>
            <w:rFonts w:eastAsiaTheme="majorEastAsia" w:cstheme="minorHAnsi"/>
            <w:color w:val="642A8F"/>
          </w:rPr>
          <w:t>45</w:t>
        </w:r>
      </w:hyperlink>
      <w:r w:rsidRPr="0015560B">
        <w:rPr>
          <w:rFonts w:cstheme="minorHAnsi"/>
        </w:rPr>
        <w:t xml:space="preserve">]. </w:t>
      </w:r>
      <w:proofErr w:type="spellStart"/>
      <w:r w:rsidRPr="0015560B">
        <w:rPr>
          <w:rFonts w:cstheme="minorHAnsi"/>
        </w:rPr>
        <w:t>Pachares</w:t>
      </w:r>
      <w:proofErr w:type="spellEnd"/>
      <w:r w:rsidRPr="0015560B">
        <w:rPr>
          <w:rFonts w:cstheme="minorHAnsi"/>
        </w:rPr>
        <w:t>’ main result was that the cumulative distribution function (CDF) of any finite linear combination of independent </w:t>
      </w:r>
      <w:r w:rsidRPr="0015560B">
        <w:rPr>
          <w:rStyle w:val="Emphasis"/>
          <w:rFonts w:eastAsiaTheme="majorEastAsia" w:cstheme="minorHAnsi"/>
          <w:color w:val="000000"/>
        </w:rPr>
        <w:t>χ</w:t>
      </w:r>
      <w:r w:rsidRPr="0015560B">
        <w:rPr>
          <w:rFonts w:cstheme="minorHAnsi"/>
          <w:sz w:val="20"/>
          <w:szCs w:val="20"/>
          <w:vertAlign w:val="superscript"/>
        </w:rPr>
        <w:t>2</w:t>
      </w:r>
      <w:r w:rsidRPr="0015560B">
        <w:rPr>
          <w:rFonts w:cstheme="minorHAnsi"/>
        </w:rPr>
        <w:t>-distributed random variables with one degree of freedom, </w:t>
      </w:r>
      <w:proofErr w:type="spellStart"/>
      <w:r w:rsidRPr="0015560B">
        <w:rPr>
          <w:rStyle w:val="Emphasis"/>
          <w:rFonts w:eastAsiaTheme="majorEastAsia" w:cstheme="minorHAnsi"/>
          <w:color w:val="000000"/>
        </w:rPr>
        <w:t>X</w:t>
      </w:r>
      <w:r w:rsidRPr="0015560B">
        <w:rPr>
          <w:rStyle w:val="Emphasis"/>
          <w:rFonts w:eastAsiaTheme="majorEastAsia" w:cstheme="minorHAnsi"/>
          <w:color w:val="000000"/>
          <w:sz w:val="20"/>
          <w:szCs w:val="20"/>
          <w:vertAlign w:val="subscript"/>
        </w:rPr>
        <w:t>k</w:t>
      </w:r>
      <w:proofErr w:type="spellEnd"/>
      <w:r w:rsidRPr="0015560B">
        <w:rPr>
          <w:rFonts w:cstheme="minorHAnsi"/>
        </w:rPr>
        <w:t>, with positive coefficients </w:t>
      </w:r>
      <w:r w:rsidRPr="0015560B">
        <w:rPr>
          <w:rStyle w:val="Emphasis"/>
          <w:rFonts w:eastAsiaTheme="majorEastAsia" w:cstheme="minorHAnsi"/>
          <w:b/>
          <w:bCs/>
          <w:color w:val="000000"/>
        </w:rPr>
        <w:t>c</w:t>
      </w:r>
      <w:r w:rsidRPr="0015560B">
        <w:rPr>
          <w:rFonts w:cstheme="minorHAnsi"/>
        </w:rPr>
        <w:t> = [</w:t>
      </w:r>
      <w:r w:rsidRPr="0015560B">
        <w:rPr>
          <w:rStyle w:val="Emphasis"/>
          <w:rFonts w:eastAsiaTheme="majorEastAsia" w:cstheme="minorHAnsi"/>
          <w:color w:val="000000"/>
        </w:rPr>
        <w:t>c</w:t>
      </w:r>
      <w:r w:rsidRPr="0015560B">
        <w:rPr>
          <w:rFonts w:cstheme="minorHAnsi"/>
          <w:sz w:val="20"/>
          <w:szCs w:val="20"/>
          <w:vertAlign w:val="subscript"/>
        </w:rPr>
        <w:t>1</w:t>
      </w:r>
      <w:r w:rsidRPr="0015560B">
        <w:rPr>
          <w:rFonts w:cstheme="minorHAnsi"/>
        </w:rPr>
        <w:t> </w:t>
      </w:r>
      <w:r w:rsidRPr="0015560B">
        <w:rPr>
          <w:rStyle w:val="Emphasis"/>
          <w:rFonts w:eastAsiaTheme="majorEastAsia" w:cstheme="minorHAnsi"/>
          <w:color w:val="000000"/>
        </w:rPr>
        <w:t>c</w:t>
      </w:r>
      <w:r w:rsidRPr="0015560B">
        <w:rPr>
          <w:rFonts w:cstheme="minorHAnsi"/>
          <w:sz w:val="20"/>
          <w:szCs w:val="20"/>
          <w:vertAlign w:val="subscript"/>
        </w:rPr>
        <w:t>2</w:t>
      </w:r>
      <w:r w:rsidRPr="0015560B">
        <w:rPr>
          <w:rFonts w:cstheme="minorHAnsi"/>
        </w:rPr>
        <w:t> </w:t>
      </w:r>
      <w:r w:rsidRPr="0015560B">
        <w:rPr>
          <w:rFonts w:ascii="Cambria Math" w:hAnsi="Cambria Math" w:cs="Cambria Math"/>
        </w:rPr>
        <w:t>⋯</w:t>
      </w:r>
      <w:r w:rsidRPr="0015560B">
        <w:rPr>
          <w:rFonts w:cstheme="minorHAnsi"/>
        </w:rPr>
        <w:t> </w:t>
      </w:r>
      <w:proofErr w:type="spellStart"/>
      <w:r w:rsidRPr="0015560B">
        <w:rPr>
          <w:rStyle w:val="Emphasis"/>
          <w:rFonts w:eastAsiaTheme="majorEastAsia" w:cstheme="minorHAnsi"/>
          <w:color w:val="000000"/>
        </w:rPr>
        <w:t>c</w:t>
      </w:r>
      <w:r w:rsidRPr="0015560B">
        <w:rPr>
          <w:rStyle w:val="Emphasis"/>
          <w:rFonts w:eastAsiaTheme="majorEastAsia" w:cstheme="minorHAnsi"/>
          <w:color w:val="000000"/>
          <w:sz w:val="20"/>
          <w:szCs w:val="20"/>
          <w:vertAlign w:val="subscript"/>
        </w:rPr>
        <w:t>K</w:t>
      </w:r>
      <w:proofErr w:type="spellEnd"/>
      <w:r w:rsidRPr="0015560B">
        <w:rPr>
          <w:rFonts w:cstheme="minorHAnsi"/>
        </w:rPr>
        <w:t> ], i.e., the CDF of </w:t>
      </w:r>
      <m:oMath>
        <m:sSub>
          <m:sSubPr>
            <m:ctrlPr>
              <w:rPr>
                <w:rStyle w:val="Emphasis"/>
                <w:rFonts w:ascii="Cambria Math" w:eastAsiaTheme="majorEastAsia" w:hAnsi="Cambria Math" w:cstheme="minorHAnsi"/>
                <w:i w:val="0"/>
                <w:iCs w:val="0"/>
                <w:color w:val="000000"/>
              </w:rPr>
            </m:ctrlPr>
          </m:sSubPr>
          <m:e>
            <m:r>
              <w:rPr>
                <w:rStyle w:val="Emphasis"/>
                <w:rFonts w:ascii="Cambria Math" w:eastAsiaTheme="majorEastAsia" w:hAnsi="Cambria Math" w:cstheme="minorHAnsi"/>
                <w:color w:val="000000"/>
              </w:rPr>
              <m:t>Z</m:t>
            </m:r>
          </m:e>
          <m:sub>
            <m:r>
              <w:rPr>
                <w:rStyle w:val="Emphasis"/>
                <w:rFonts w:ascii="Cambria Math" w:eastAsiaTheme="majorEastAsia" w:hAnsi="Cambria Math" w:cstheme="minorHAnsi"/>
                <w:color w:val="000000"/>
              </w:rPr>
              <m:t>j</m:t>
            </m:r>
          </m:sub>
        </m:sSub>
        <m:r>
          <m:rPr>
            <m:sty m:val="p"/>
          </m:rPr>
          <w:rPr>
            <w:rStyle w:val="Emphasis"/>
            <w:rFonts w:ascii="Cambria Math" w:eastAsiaTheme="majorEastAsia" w:hAnsi="Cambria Math" w:cstheme="minorHAnsi"/>
            <w:color w:val="000000"/>
          </w:rPr>
          <m:t>=</m:t>
        </m:r>
        <m:f>
          <m:fPr>
            <m:ctrlPr>
              <w:rPr>
                <w:rStyle w:val="Emphasis"/>
                <w:rFonts w:ascii="Cambria Math" w:eastAsiaTheme="majorEastAsia" w:hAnsi="Cambria Math" w:cstheme="minorHAnsi"/>
                <w:i w:val="0"/>
                <w:iCs w:val="0"/>
                <w:color w:val="000000"/>
              </w:rPr>
            </m:ctrlPr>
          </m:fPr>
          <m:num>
            <m:r>
              <m:rPr>
                <m:sty m:val="p"/>
              </m:rPr>
              <w:rPr>
                <w:rStyle w:val="Emphasis"/>
                <w:rFonts w:ascii="Cambria Math" w:eastAsiaTheme="majorEastAsia" w:hAnsi="Cambria Math" w:cstheme="minorHAnsi"/>
                <w:color w:val="000000"/>
              </w:rPr>
              <m:t>1</m:t>
            </m:r>
          </m:num>
          <m:den>
            <m:r>
              <m:rPr>
                <m:sty m:val="p"/>
              </m:rPr>
              <w:rPr>
                <w:rStyle w:val="Emphasis"/>
                <w:rFonts w:ascii="Cambria Math" w:eastAsiaTheme="majorEastAsia" w:hAnsi="Cambria Math" w:cstheme="minorHAnsi"/>
                <w:color w:val="000000"/>
              </w:rPr>
              <m:t>2</m:t>
            </m:r>
          </m:den>
        </m:f>
        <m:r>
          <m:rPr>
            <m:sty m:val="p"/>
          </m:rPr>
          <w:rPr>
            <w:rStyle w:val="Emphasis"/>
            <w:rFonts w:ascii="Cambria Math" w:eastAsiaTheme="majorEastAsia" w:hAnsi="Cambria Math" w:cstheme="minorHAnsi"/>
            <w:color w:val="000000"/>
          </w:rPr>
          <m:t>(</m:t>
        </m:r>
        <m:sSub>
          <m:sSubPr>
            <m:ctrlPr>
              <w:rPr>
                <w:rStyle w:val="Emphasis"/>
                <w:rFonts w:ascii="Cambria Math" w:eastAsiaTheme="majorEastAsia" w:hAnsi="Cambria Math" w:cstheme="minorHAnsi"/>
                <w:i w:val="0"/>
                <w:iCs w:val="0"/>
                <w:color w:val="000000"/>
              </w:rPr>
            </m:ctrlPr>
          </m:sSubPr>
          <m:e>
            <m:r>
              <w:rPr>
                <w:rStyle w:val="Emphasis"/>
                <w:rFonts w:ascii="Cambria Math" w:eastAsiaTheme="majorEastAsia" w:hAnsi="Cambria Math" w:cstheme="minorHAnsi"/>
                <w:color w:val="000000"/>
              </w:rPr>
              <m:t>c</m:t>
            </m:r>
          </m:e>
          <m:sub>
            <m:r>
              <m:rPr>
                <m:sty m:val="p"/>
              </m:rPr>
              <w:rPr>
                <w:rStyle w:val="Emphasis"/>
                <w:rFonts w:ascii="Cambria Math" w:eastAsiaTheme="majorEastAsia" w:hAnsi="Cambria Math" w:cstheme="minorHAnsi"/>
                <w:color w:val="000000"/>
              </w:rPr>
              <m:t>1</m:t>
            </m:r>
          </m:sub>
        </m:sSub>
        <m:sSub>
          <m:sSubPr>
            <m:ctrlPr>
              <w:rPr>
                <w:rStyle w:val="Emphasis"/>
                <w:rFonts w:ascii="Cambria Math" w:eastAsiaTheme="majorEastAsia" w:hAnsi="Cambria Math" w:cstheme="minorHAnsi"/>
                <w:i w:val="0"/>
                <w:iCs w:val="0"/>
                <w:color w:val="000000"/>
              </w:rPr>
            </m:ctrlPr>
          </m:sSubPr>
          <m:e>
            <m:r>
              <w:rPr>
                <w:rStyle w:val="Emphasis"/>
                <w:rFonts w:ascii="Cambria Math" w:eastAsiaTheme="majorEastAsia" w:hAnsi="Cambria Math" w:cstheme="minorHAnsi"/>
                <w:color w:val="000000"/>
              </w:rPr>
              <m:t>X</m:t>
            </m:r>
          </m:e>
          <m:sub>
            <m:r>
              <m:rPr>
                <m:sty m:val="p"/>
              </m:rPr>
              <w:rPr>
                <w:rStyle w:val="Emphasis"/>
                <w:rFonts w:ascii="Cambria Math" w:eastAsiaTheme="majorEastAsia" w:hAnsi="Cambria Math" w:cstheme="minorHAnsi"/>
                <w:color w:val="000000"/>
              </w:rPr>
              <m:t>1</m:t>
            </m:r>
          </m:sub>
        </m:sSub>
        <m:r>
          <m:rPr>
            <m:sty m:val="p"/>
          </m:rPr>
          <w:rPr>
            <w:rStyle w:val="Emphasis"/>
            <w:rFonts w:ascii="Cambria Math" w:eastAsiaTheme="majorEastAsia" w:hAnsi="Cambria Math" w:cstheme="minorHAnsi"/>
            <w:color w:val="000000"/>
          </w:rPr>
          <m:t>+</m:t>
        </m:r>
        <m:sSub>
          <m:sSubPr>
            <m:ctrlPr>
              <w:rPr>
                <w:rStyle w:val="Emphasis"/>
                <w:rFonts w:ascii="Cambria Math" w:eastAsiaTheme="majorEastAsia" w:hAnsi="Cambria Math" w:cstheme="minorHAnsi"/>
                <w:i w:val="0"/>
                <w:iCs w:val="0"/>
                <w:color w:val="000000"/>
              </w:rPr>
            </m:ctrlPr>
          </m:sSubPr>
          <m:e>
            <m:r>
              <w:rPr>
                <w:rStyle w:val="Emphasis"/>
                <w:rFonts w:ascii="Cambria Math" w:eastAsiaTheme="majorEastAsia" w:hAnsi="Cambria Math" w:cstheme="minorHAnsi"/>
                <w:color w:val="000000"/>
              </w:rPr>
              <m:t>c</m:t>
            </m:r>
          </m:e>
          <m:sub>
            <m:r>
              <m:rPr>
                <m:sty m:val="p"/>
              </m:rPr>
              <w:rPr>
                <w:rStyle w:val="Emphasis"/>
                <w:rFonts w:ascii="Cambria Math" w:eastAsiaTheme="majorEastAsia" w:hAnsi="Cambria Math" w:cstheme="minorHAnsi"/>
                <w:color w:val="000000"/>
              </w:rPr>
              <m:t>2</m:t>
            </m:r>
          </m:sub>
        </m:sSub>
        <m:sSub>
          <m:sSubPr>
            <m:ctrlPr>
              <w:rPr>
                <w:rStyle w:val="Emphasis"/>
                <w:rFonts w:ascii="Cambria Math" w:eastAsiaTheme="majorEastAsia" w:hAnsi="Cambria Math" w:cstheme="minorHAnsi"/>
                <w:i w:val="0"/>
                <w:iCs w:val="0"/>
                <w:color w:val="000000"/>
              </w:rPr>
            </m:ctrlPr>
          </m:sSubPr>
          <m:e>
            <m:r>
              <w:rPr>
                <w:rStyle w:val="Emphasis"/>
                <w:rFonts w:ascii="Cambria Math" w:eastAsiaTheme="majorEastAsia" w:hAnsi="Cambria Math" w:cstheme="minorHAnsi"/>
                <w:color w:val="000000"/>
              </w:rPr>
              <m:t>X</m:t>
            </m:r>
          </m:e>
          <m:sub>
            <m:r>
              <m:rPr>
                <m:sty m:val="p"/>
              </m:rPr>
              <w:rPr>
                <w:rStyle w:val="Emphasis"/>
                <w:rFonts w:ascii="Cambria Math" w:eastAsiaTheme="majorEastAsia" w:hAnsi="Cambria Math" w:cstheme="minorHAnsi"/>
                <w:color w:val="000000"/>
              </w:rPr>
              <m:t>2</m:t>
            </m:r>
          </m:sub>
        </m:sSub>
        <m:r>
          <m:rPr>
            <m:sty m:val="p"/>
          </m:rPr>
          <w:rPr>
            <w:rStyle w:val="Emphasis"/>
            <w:rFonts w:ascii="Cambria Math" w:eastAsiaTheme="majorEastAsia" w:hAnsi="Cambria Math" w:cstheme="minorHAnsi"/>
            <w:color w:val="000000"/>
          </w:rPr>
          <m:t>+⋯+</m:t>
        </m:r>
        <m:sSub>
          <m:sSubPr>
            <m:ctrlPr>
              <w:rPr>
                <w:rStyle w:val="Emphasis"/>
                <w:rFonts w:ascii="Cambria Math" w:eastAsiaTheme="majorEastAsia" w:hAnsi="Cambria Math" w:cstheme="minorHAnsi"/>
                <w:i w:val="0"/>
                <w:iCs w:val="0"/>
                <w:color w:val="000000"/>
              </w:rPr>
            </m:ctrlPr>
          </m:sSubPr>
          <m:e>
            <m:r>
              <w:rPr>
                <w:rStyle w:val="Emphasis"/>
                <w:rFonts w:ascii="Cambria Math" w:eastAsiaTheme="majorEastAsia" w:hAnsi="Cambria Math" w:cstheme="minorHAnsi"/>
                <w:color w:val="000000"/>
              </w:rPr>
              <m:t>c</m:t>
            </m:r>
          </m:e>
          <m:sub>
            <m:r>
              <w:rPr>
                <w:rStyle w:val="Emphasis"/>
                <w:rFonts w:ascii="Cambria Math" w:eastAsiaTheme="majorEastAsia" w:hAnsi="Cambria Math" w:cstheme="minorHAnsi"/>
                <w:color w:val="000000"/>
              </w:rPr>
              <m:t>K</m:t>
            </m:r>
          </m:sub>
        </m:sSub>
        <m:sSub>
          <m:sSubPr>
            <m:ctrlPr>
              <w:rPr>
                <w:rStyle w:val="Emphasis"/>
                <w:rFonts w:ascii="Cambria Math" w:eastAsiaTheme="majorEastAsia" w:hAnsi="Cambria Math" w:cstheme="minorHAnsi"/>
                <w:i w:val="0"/>
                <w:iCs w:val="0"/>
                <w:color w:val="000000"/>
              </w:rPr>
            </m:ctrlPr>
          </m:sSubPr>
          <m:e>
            <m:r>
              <w:rPr>
                <w:rStyle w:val="Emphasis"/>
                <w:rFonts w:ascii="Cambria Math" w:eastAsiaTheme="majorEastAsia" w:hAnsi="Cambria Math" w:cstheme="minorHAnsi"/>
                <w:color w:val="000000"/>
              </w:rPr>
              <m:t>X</m:t>
            </m:r>
          </m:e>
          <m:sub>
            <m:r>
              <w:rPr>
                <w:rStyle w:val="Emphasis"/>
                <w:rFonts w:ascii="Cambria Math" w:eastAsiaTheme="majorEastAsia" w:hAnsi="Cambria Math" w:cstheme="minorHAnsi"/>
                <w:color w:val="000000"/>
              </w:rPr>
              <m:t>K</m:t>
            </m:r>
          </m:sub>
        </m:sSub>
        <m:r>
          <m:rPr>
            <m:sty m:val="p"/>
          </m:rPr>
          <w:rPr>
            <w:rStyle w:val="Emphasis"/>
            <w:rFonts w:ascii="Cambria Math" w:eastAsiaTheme="majorEastAsia" w:hAnsi="Cambria Math" w:cstheme="minorHAnsi"/>
            <w:color w:val="000000"/>
          </w:rPr>
          <m:t>)</m:t>
        </m:r>
      </m:oMath>
      <w:r w:rsidRPr="0015560B">
        <w:rPr>
          <w:rFonts w:cstheme="minorHAnsi"/>
        </w:rPr>
        <w:t>, is given by</w:t>
      </w:r>
    </w:p>
    <w:p w14:paraId="1831A741" w14:textId="4830F52E" w:rsidR="00064B7B" w:rsidRPr="0015560B" w:rsidRDefault="00D162A5" w:rsidP="00064B7B">
      <w:pPr>
        <w:shd w:val="clear" w:color="auto" w:fill="FFFFFF"/>
        <w:jc w:val="center"/>
        <w:textAlignment w:val="center"/>
        <w:rPr>
          <w:rFonts w:cstheme="minorHAnsi"/>
          <w:color w:val="000000"/>
        </w:rPr>
      </w:pPr>
      <m:oMath>
        <m:r>
          <w:rPr>
            <w:rStyle w:val="mi"/>
            <w:rFonts w:ascii="Cambria Math" w:hAnsi="Cambria Math" w:cstheme="minorHAnsi"/>
            <w:color w:val="000000"/>
            <w:sz w:val="32"/>
            <w:szCs w:val="32"/>
            <w:bdr w:val="none" w:sz="0" w:space="0" w:color="auto" w:frame="1"/>
          </w:rPr>
          <m:t>G(τ;</m:t>
        </m:r>
        <m:r>
          <m:rPr>
            <m:sty m:val="bi"/>
          </m:rPr>
          <w:rPr>
            <w:rStyle w:val="mi"/>
            <w:rFonts w:ascii="Cambria Math" w:hAnsi="Cambria Math" w:cstheme="minorHAnsi"/>
            <w:color w:val="000000"/>
            <w:sz w:val="32"/>
            <w:szCs w:val="32"/>
            <w:bdr w:val="none" w:sz="0" w:space="0" w:color="auto" w:frame="1"/>
          </w:rPr>
          <m:t>c</m:t>
        </m:r>
        <m:r>
          <w:rPr>
            <w:rStyle w:val="mi"/>
            <w:rFonts w:ascii="Cambria Math" w:hAnsi="Cambria Math" w:cstheme="minorHAnsi"/>
            <w:color w:val="000000"/>
            <w:sz w:val="32"/>
            <w:szCs w:val="32"/>
            <w:bdr w:val="none" w:sz="0" w:space="0" w:color="auto" w:frame="1"/>
          </w:rPr>
          <m:t>)=</m:t>
        </m:r>
        <m:r>
          <m:rPr>
            <m:sty m:val="p"/>
          </m:rPr>
          <w:rPr>
            <w:rStyle w:val="mi"/>
            <w:rFonts w:ascii="Cambria Math" w:hAnsi="Cambria Math" w:cstheme="minorHAnsi"/>
            <w:color w:val="000000"/>
            <w:sz w:val="32"/>
            <w:szCs w:val="32"/>
            <w:bdr w:val="none" w:sz="0" w:space="0" w:color="auto" w:frame="1"/>
          </w:rPr>
          <m:t>Pr</m:t>
        </m:r>
        <m:r>
          <w:rPr>
            <w:rStyle w:val="mi"/>
            <w:rFonts w:ascii="Cambria Math" w:hAnsi="Cambria Math" w:cstheme="minorHAnsi"/>
            <w:color w:val="000000"/>
            <w:sz w:val="32"/>
            <w:szCs w:val="32"/>
            <w:bdr w:val="none" w:sz="0" w:space="0" w:color="auto" w:frame="1"/>
          </w:rPr>
          <m:t>(</m:t>
        </m:r>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Z</m:t>
            </m:r>
          </m:e>
          <m:sub>
            <m:r>
              <w:rPr>
                <w:rStyle w:val="mi"/>
                <w:rFonts w:ascii="Cambria Math" w:hAnsi="Cambria Math" w:cstheme="minorHAnsi"/>
                <w:color w:val="000000"/>
                <w:sz w:val="32"/>
                <w:szCs w:val="32"/>
                <w:bdr w:val="none" w:sz="0" w:space="0" w:color="auto" w:frame="1"/>
              </w:rPr>
              <m:t>j</m:t>
            </m:r>
          </m:sub>
        </m:sSub>
        <m:r>
          <w:rPr>
            <w:rStyle w:val="mi"/>
            <w:rFonts w:ascii="Cambria Math" w:hAnsi="Cambria Math" w:cstheme="minorHAnsi"/>
            <w:color w:val="000000"/>
            <w:sz w:val="32"/>
            <w:szCs w:val="32"/>
            <w:bdr w:val="none" w:sz="0" w:space="0" w:color="auto" w:frame="1"/>
          </w:rPr>
          <m:t>≤τ)=</m:t>
        </m:r>
        <m:rad>
          <m:radPr>
            <m:degHide m:val="1"/>
            <m:ctrlPr>
              <w:rPr>
                <w:rStyle w:val="mi"/>
                <w:rFonts w:ascii="Cambria Math" w:hAnsi="Cambria Math" w:cstheme="minorHAnsi"/>
                <w:color w:val="000000"/>
                <w:sz w:val="32"/>
                <w:szCs w:val="32"/>
                <w:bdr w:val="none" w:sz="0" w:space="0" w:color="auto" w:frame="1"/>
              </w:rPr>
            </m:ctrlPr>
          </m:radPr>
          <m:deg/>
          <m:e>
            <m:f>
              <m:fPr>
                <m:ctrlPr>
                  <w:rPr>
                    <w:rStyle w:val="mi"/>
                    <w:rFonts w:ascii="Cambria Math" w:hAnsi="Cambria Math" w:cstheme="minorHAnsi"/>
                    <w:color w:val="000000"/>
                    <w:sz w:val="32"/>
                    <w:szCs w:val="32"/>
                    <w:bdr w:val="none" w:sz="0" w:space="0" w:color="auto" w:frame="1"/>
                  </w:rPr>
                </m:ctrlPr>
              </m:fPr>
              <m:num>
                <m:sSup>
                  <m:sSupPr>
                    <m:ctrlPr>
                      <w:rPr>
                        <w:rStyle w:val="mi"/>
                        <w:rFonts w:ascii="Cambria Math" w:hAnsi="Cambria Math" w:cstheme="minorHAnsi"/>
                        <w:color w:val="000000"/>
                        <w:sz w:val="32"/>
                        <w:szCs w:val="32"/>
                        <w:bdr w:val="none" w:sz="0" w:space="0" w:color="auto" w:frame="1"/>
                      </w:rPr>
                    </m:ctrlPr>
                  </m:sSupPr>
                  <m:e>
                    <m:r>
                      <w:rPr>
                        <w:rStyle w:val="mi"/>
                        <w:rFonts w:ascii="Cambria Math" w:hAnsi="Cambria Math" w:cstheme="minorHAnsi"/>
                        <w:color w:val="000000"/>
                        <w:sz w:val="32"/>
                        <w:szCs w:val="32"/>
                        <w:bdr w:val="none" w:sz="0" w:space="0" w:color="auto" w:frame="1"/>
                      </w:rPr>
                      <m:t>τ</m:t>
                    </m:r>
                  </m:e>
                  <m:sup>
                    <m:r>
                      <w:rPr>
                        <w:rStyle w:val="mi"/>
                        <w:rFonts w:ascii="Cambria Math" w:hAnsi="Cambria Math" w:cstheme="minorHAnsi"/>
                        <w:color w:val="000000"/>
                        <w:sz w:val="32"/>
                        <w:szCs w:val="32"/>
                        <w:bdr w:val="none" w:sz="0" w:space="0" w:color="auto" w:frame="1"/>
                      </w:rPr>
                      <m:t>K</m:t>
                    </m:r>
                  </m:sup>
                </m:sSup>
              </m:num>
              <m:den>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c</m:t>
                    </m:r>
                  </m:e>
                  <m:sub>
                    <m:r>
                      <w:rPr>
                        <w:rStyle w:val="mi"/>
                        <w:rFonts w:ascii="Cambria Math" w:hAnsi="Cambria Math" w:cstheme="minorHAnsi"/>
                        <w:color w:val="000000"/>
                        <w:sz w:val="32"/>
                        <w:szCs w:val="32"/>
                        <w:bdr w:val="none" w:sz="0" w:space="0" w:color="auto" w:frame="1"/>
                      </w:rPr>
                      <m:t>1</m:t>
                    </m:r>
                  </m:sub>
                </m:sSub>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c</m:t>
                    </m:r>
                  </m:e>
                  <m:sub>
                    <m:r>
                      <w:rPr>
                        <w:rStyle w:val="mi"/>
                        <w:rFonts w:ascii="Cambria Math" w:hAnsi="Cambria Math" w:cstheme="minorHAnsi"/>
                        <w:color w:val="000000"/>
                        <w:sz w:val="32"/>
                        <w:szCs w:val="32"/>
                        <w:bdr w:val="none" w:sz="0" w:space="0" w:color="auto" w:frame="1"/>
                      </w:rPr>
                      <m:t>2</m:t>
                    </m:r>
                  </m:sub>
                </m:sSub>
                <m:r>
                  <w:rPr>
                    <w:rStyle w:val="mi"/>
                    <w:rFonts w:ascii="Cambria Math" w:hAnsi="Cambria Math" w:cstheme="minorHAnsi"/>
                    <w:color w:val="000000"/>
                    <w:sz w:val="32"/>
                    <w:szCs w:val="32"/>
                    <w:bdr w:val="none" w:sz="0" w:space="0" w:color="auto" w:frame="1"/>
                  </w:rPr>
                  <m:t>⋯</m:t>
                </m:r>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c</m:t>
                    </m:r>
                  </m:e>
                  <m:sub>
                    <m:r>
                      <w:rPr>
                        <w:rStyle w:val="mi"/>
                        <w:rFonts w:ascii="Cambria Math" w:hAnsi="Cambria Math" w:cstheme="minorHAnsi"/>
                        <w:color w:val="000000"/>
                        <w:sz w:val="32"/>
                        <w:szCs w:val="32"/>
                        <w:bdr w:val="none" w:sz="0" w:space="0" w:color="auto" w:frame="1"/>
                      </w:rPr>
                      <m:t>K</m:t>
                    </m:r>
                  </m:sub>
                </m:sSub>
              </m:den>
            </m:f>
          </m:e>
        </m:rad>
        <m:nary>
          <m:naryPr>
            <m:chr m:val="∑"/>
            <m:limLoc m:val="undOvr"/>
            <m:grow m:val="1"/>
            <m:ctrlPr>
              <w:rPr>
                <w:rStyle w:val="mi"/>
                <w:rFonts w:ascii="Cambria Math" w:hAnsi="Cambria Math" w:cstheme="minorHAnsi"/>
                <w:color w:val="000000"/>
                <w:sz w:val="32"/>
                <w:szCs w:val="32"/>
                <w:bdr w:val="none" w:sz="0" w:space="0" w:color="auto" w:frame="1"/>
              </w:rPr>
            </m:ctrlPr>
          </m:naryPr>
          <m:sub>
            <m:r>
              <w:rPr>
                <w:rStyle w:val="mi"/>
                <w:rFonts w:ascii="Cambria Math" w:hAnsi="Cambria Math" w:cstheme="minorHAnsi"/>
                <w:color w:val="000000"/>
                <w:sz w:val="32"/>
                <w:szCs w:val="32"/>
                <w:bdr w:val="none" w:sz="0" w:space="0" w:color="auto" w:frame="1"/>
              </w:rPr>
              <m:t>k=0</m:t>
            </m:r>
          </m:sub>
          <m:sup>
            <m:r>
              <w:rPr>
                <w:rStyle w:val="mi"/>
                <w:rFonts w:ascii="Cambria Math" w:hAnsi="Cambria Math" w:cstheme="minorHAnsi"/>
                <w:color w:val="000000"/>
                <w:sz w:val="32"/>
                <w:szCs w:val="32"/>
                <w:bdr w:val="none" w:sz="0" w:space="0" w:color="auto" w:frame="1"/>
              </w:rPr>
              <m:t>∞</m:t>
            </m:r>
          </m:sup>
          <m:e>
            <m:f>
              <m:fPr>
                <m:ctrlPr>
                  <w:rPr>
                    <w:rStyle w:val="mi"/>
                    <w:rFonts w:ascii="Cambria Math" w:hAnsi="Cambria Math" w:cstheme="minorHAnsi"/>
                    <w:color w:val="000000"/>
                    <w:sz w:val="32"/>
                    <w:szCs w:val="32"/>
                    <w:bdr w:val="none" w:sz="0" w:space="0" w:color="auto" w:frame="1"/>
                  </w:rPr>
                </m:ctrlPr>
              </m:fPr>
              <m:num>
                <m:sSup>
                  <m:sSupPr>
                    <m:ctrlPr>
                      <w:rPr>
                        <w:rStyle w:val="mi"/>
                        <w:rFonts w:ascii="Cambria Math" w:hAnsi="Cambria Math" w:cstheme="minorHAnsi"/>
                        <w:color w:val="000000"/>
                        <w:sz w:val="32"/>
                        <w:szCs w:val="32"/>
                        <w:bdr w:val="none" w:sz="0" w:space="0" w:color="auto" w:frame="1"/>
                      </w:rPr>
                    </m:ctrlPr>
                  </m:sSupPr>
                  <m:e>
                    <m:r>
                      <w:rPr>
                        <w:rStyle w:val="mi"/>
                        <w:rFonts w:ascii="Cambria Math" w:hAnsi="Cambria Math" w:cstheme="minorHAnsi"/>
                        <w:color w:val="000000"/>
                        <w:sz w:val="32"/>
                        <w:szCs w:val="32"/>
                        <w:bdr w:val="none" w:sz="0" w:space="0" w:color="auto" w:frame="1"/>
                      </w:rPr>
                      <m:t>(-τ)</m:t>
                    </m:r>
                  </m:e>
                  <m:sup>
                    <m:r>
                      <w:rPr>
                        <w:rStyle w:val="mi"/>
                        <w:rFonts w:ascii="Cambria Math" w:hAnsi="Cambria Math" w:cstheme="minorHAnsi"/>
                        <w:color w:val="000000"/>
                        <w:sz w:val="32"/>
                        <w:szCs w:val="32"/>
                        <w:bdr w:val="none" w:sz="0" w:space="0" w:color="auto" w:frame="1"/>
                      </w:rPr>
                      <m:t>k</m:t>
                    </m:r>
                  </m:sup>
                </m:sSup>
              </m:num>
              <m:den>
                <m:r>
                  <w:rPr>
                    <w:rStyle w:val="mi"/>
                    <w:rFonts w:ascii="Cambria Math" w:hAnsi="Cambria Math" w:cstheme="minorHAnsi"/>
                    <w:color w:val="000000"/>
                    <w:sz w:val="32"/>
                    <w:szCs w:val="32"/>
                    <w:bdr w:val="none" w:sz="0" w:space="0" w:color="auto" w:frame="1"/>
                  </w:rPr>
                  <m:t>k!</m:t>
                </m:r>
              </m:den>
            </m:f>
          </m:e>
        </m:nary>
        <m:f>
          <m:fPr>
            <m:ctrlPr>
              <w:rPr>
                <w:rStyle w:val="mi"/>
                <w:rFonts w:ascii="Cambria Math" w:hAnsi="Cambria Math" w:cstheme="minorHAnsi"/>
                <w:color w:val="000000"/>
                <w:sz w:val="32"/>
                <w:szCs w:val="32"/>
                <w:bdr w:val="none" w:sz="0" w:space="0" w:color="auto" w:frame="1"/>
              </w:rPr>
            </m:ctrlPr>
          </m:fPr>
          <m:num>
            <m:r>
              <m:rPr>
                <m:sty m:val="p"/>
              </m:rPr>
              <w:rPr>
                <w:rStyle w:val="mi"/>
                <w:rFonts w:ascii="Cambria Math" w:hAnsi="Cambria Math" w:cstheme="minorHAnsi"/>
                <w:color w:val="000000"/>
                <w:sz w:val="32"/>
                <w:szCs w:val="32"/>
                <w:bdr w:val="none" w:sz="0" w:space="0" w:color="auto" w:frame="1"/>
              </w:rPr>
              <m:t>E</m:t>
            </m:r>
            <m:r>
              <w:rPr>
                <w:rStyle w:val="mi"/>
                <w:rFonts w:ascii="Cambria Math" w:hAnsi="Cambria Math" w:cstheme="minorHAnsi"/>
                <w:color w:val="000000"/>
                <w:sz w:val="32"/>
                <w:szCs w:val="32"/>
                <w:bdr w:val="none" w:sz="0" w:space="0" w:color="auto" w:frame="1"/>
              </w:rPr>
              <m:t>[</m:t>
            </m:r>
            <m:sSubSup>
              <m:sSubSupPr>
                <m:ctrlPr>
                  <w:rPr>
                    <w:rStyle w:val="mi"/>
                    <w:rFonts w:ascii="Cambria Math" w:hAnsi="Cambria Math" w:cstheme="minorHAnsi"/>
                    <w:color w:val="000000"/>
                    <w:sz w:val="32"/>
                    <w:szCs w:val="32"/>
                    <w:bdr w:val="none" w:sz="0" w:space="0" w:color="auto" w:frame="1"/>
                  </w:rPr>
                </m:ctrlPr>
              </m:sSubSupPr>
              <m:e>
                <m:r>
                  <w:rPr>
                    <w:rStyle w:val="mi"/>
                    <w:rFonts w:ascii="Cambria Math" w:hAnsi="Cambria Math" w:cstheme="minorHAnsi"/>
                    <w:color w:val="000000"/>
                    <w:sz w:val="32"/>
                    <w:szCs w:val="32"/>
                    <w:bdr w:val="none" w:sz="0" w:space="0" w:color="auto" w:frame="1"/>
                  </w:rPr>
                  <m:t>Z</m:t>
                </m:r>
              </m:e>
              <m:sub>
                <m:r>
                  <w:rPr>
                    <w:rStyle w:val="mi"/>
                    <w:rFonts w:ascii="Cambria Math" w:hAnsi="Cambria Math" w:cstheme="minorHAnsi"/>
                    <w:color w:val="000000"/>
                    <w:sz w:val="32"/>
                    <w:szCs w:val="32"/>
                    <w:bdr w:val="none" w:sz="0" w:space="0" w:color="auto" w:frame="1"/>
                  </w:rPr>
                  <m:t>j</m:t>
                </m:r>
              </m:sub>
              <m:sup>
                <m:r>
                  <w:rPr>
                    <w:rStyle w:val="mi"/>
                    <w:rFonts w:ascii="Cambria Math" w:hAnsi="Cambria Math" w:cstheme="minorHAnsi"/>
                    <w:color w:val="000000"/>
                    <w:sz w:val="32"/>
                    <w:szCs w:val="32"/>
                    <w:bdr w:val="none" w:sz="0" w:space="0" w:color="auto" w:frame="1"/>
                  </w:rPr>
                  <m:t>*</m:t>
                </m:r>
              </m:sup>
            </m:sSubSup>
            <m:r>
              <w:rPr>
                <w:rStyle w:val="mi"/>
                <w:rFonts w:ascii="Cambria Math" w:hAnsi="Cambria Math" w:cstheme="minorHAnsi"/>
                <w:color w:val="000000"/>
                <w:sz w:val="32"/>
                <w:szCs w:val="32"/>
                <w:bdr w:val="none" w:sz="0" w:space="0" w:color="auto" w:frame="1"/>
              </w:rPr>
              <m:t>]</m:t>
            </m:r>
          </m:num>
          <m:den>
            <m:r>
              <m:rPr>
                <m:sty m:val="p"/>
              </m:rPr>
              <w:rPr>
                <w:rStyle w:val="mi"/>
                <w:rFonts w:ascii="Cambria Math" w:hAnsi="Cambria Math" w:cstheme="minorHAnsi"/>
                <w:color w:val="000000"/>
                <w:sz w:val="32"/>
                <w:szCs w:val="32"/>
                <w:bdr w:val="none" w:sz="0" w:space="0" w:color="auto" w:frame="1"/>
              </w:rPr>
              <m:t>Γ</m:t>
            </m:r>
            <m:r>
              <w:rPr>
                <w:rStyle w:val="mi"/>
                <w:rFonts w:ascii="Cambria Math" w:hAnsi="Cambria Math" w:cstheme="minorHAnsi"/>
                <w:color w:val="000000"/>
                <w:sz w:val="32"/>
                <w:szCs w:val="32"/>
                <w:bdr w:val="none" w:sz="0" w:space="0" w:color="auto" w:frame="1"/>
              </w:rPr>
              <m:t>(M/2+k+1)</m:t>
            </m:r>
          </m:den>
        </m:f>
        <m:r>
          <w:rPr>
            <w:rStyle w:val="mi"/>
            <w:rFonts w:ascii="Cambria Math" w:hAnsi="Cambria Math" w:cstheme="minorHAnsi"/>
            <w:color w:val="000000"/>
            <w:sz w:val="32"/>
            <w:szCs w:val="32"/>
            <w:bdr w:val="none" w:sz="0" w:space="0" w:color="auto" w:frame="1"/>
          </w:rPr>
          <m:t>,</m:t>
        </m:r>
      </m:oMath>
      <w:r w:rsidRPr="0015560B">
        <w:rPr>
          <w:rStyle w:val="mi"/>
          <w:rFonts w:cstheme="minorHAnsi"/>
          <w:color w:val="000000"/>
          <w:sz w:val="32"/>
          <w:szCs w:val="32"/>
          <w:bdr w:val="none" w:sz="0" w:space="0" w:color="auto" w:frame="1"/>
        </w:rPr>
        <w:t xml:space="preserve"> </w:t>
      </w:r>
      <w:r w:rsidR="00064B7B" w:rsidRPr="0015560B">
        <w:rPr>
          <w:rFonts w:cstheme="minorHAnsi"/>
          <w:color w:val="000000"/>
        </w:rPr>
        <w:t>(18)</w:t>
      </w:r>
    </w:p>
    <w:p w14:paraId="43EA2AB3" w14:textId="1FFFDE45" w:rsidR="00064B7B" w:rsidRPr="0015560B" w:rsidRDefault="00064B7B" w:rsidP="00B00156">
      <w:pPr>
        <w:rPr>
          <w:rFonts w:cstheme="minorHAnsi"/>
        </w:rPr>
      </w:pPr>
      <w:r w:rsidRPr="0015560B">
        <w:rPr>
          <w:rFonts w:cstheme="minorHAnsi"/>
        </w:rPr>
        <w:lastRenderedPageBreak/>
        <w:t>where </w:t>
      </w:r>
      <m:oMath>
        <m:sSubSup>
          <m:sSubSupPr>
            <m:ctrlPr>
              <w:rPr>
                <w:rStyle w:val="mi"/>
                <w:rFonts w:ascii="Cambria Math" w:hAnsi="Cambria Math" w:cstheme="minorHAnsi"/>
                <w:color w:val="000000"/>
                <w:sz w:val="23"/>
                <w:szCs w:val="23"/>
                <w:bdr w:val="none" w:sz="0" w:space="0" w:color="auto" w:frame="1"/>
              </w:rPr>
            </m:ctrlPr>
          </m:sSubSupPr>
          <m:e>
            <m:r>
              <w:rPr>
                <w:rStyle w:val="mi"/>
                <w:rFonts w:ascii="Cambria Math" w:hAnsi="Cambria Math" w:cstheme="minorHAnsi"/>
                <w:color w:val="000000"/>
                <w:sz w:val="23"/>
                <w:szCs w:val="23"/>
                <w:bdr w:val="none" w:sz="0" w:space="0" w:color="auto" w:frame="1"/>
              </w:rPr>
              <m:t>Z</m:t>
            </m:r>
          </m:e>
          <m:sub>
            <m:r>
              <w:rPr>
                <w:rStyle w:val="mi"/>
                <w:rFonts w:ascii="Cambria Math" w:hAnsi="Cambria Math" w:cstheme="minorHAnsi"/>
                <w:color w:val="000000"/>
                <w:sz w:val="23"/>
                <w:szCs w:val="23"/>
                <w:bdr w:val="none" w:sz="0" w:space="0" w:color="auto" w:frame="1"/>
              </w:rPr>
              <m:t>j</m:t>
            </m:r>
          </m:sub>
          <m:sup>
            <m:r>
              <w:rPr>
                <w:rStyle w:val="mi"/>
                <w:rFonts w:ascii="Cambria Math" w:hAnsi="Cambria Math" w:cstheme="minorHAnsi"/>
                <w:color w:val="000000"/>
                <w:sz w:val="23"/>
                <w:szCs w:val="23"/>
                <w:bdr w:val="none" w:sz="0" w:space="0" w:color="auto" w:frame="1"/>
              </w:rPr>
              <m:t>*</m:t>
            </m:r>
          </m:sup>
        </m:sSubSup>
        <m:r>
          <w:rPr>
            <w:rStyle w:val="mi"/>
            <w:rFonts w:ascii="Cambria Math" w:hAnsi="Cambria Math" w:cstheme="minorHAnsi"/>
            <w:color w:val="000000"/>
            <w:sz w:val="23"/>
            <w:szCs w:val="23"/>
            <w:bdr w:val="none" w:sz="0" w:space="0" w:color="auto" w:frame="1"/>
          </w:rPr>
          <m:t>=</m:t>
        </m:r>
        <m:sSub>
          <m:sSubPr>
            <m:ctrlPr>
              <w:rPr>
                <w:rStyle w:val="mi"/>
                <w:rFonts w:ascii="Cambria Math" w:hAnsi="Cambria Math" w:cstheme="minorHAnsi"/>
                <w:color w:val="000000"/>
                <w:sz w:val="23"/>
                <w:szCs w:val="23"/>
                <w:bdr w:val="none" w:sz="0" w:space="0" w:color="auto" w:frame="1"/>
              </w:rPr>
            </m:ctrlPr>
          </m:sSubPr>
          <m:e>
            <m:r>
              <m:rPr>
                <m:sty m:val="p"/>
              </m:rPr>
              <w:rPr>
                <w:rStyle w:val="mi"/>
                <w:rFonts w:ascii="Cambria Math" w:hAnsi="Cambria Math" w:cstheme="minorHAnsi"/>
                <w:color w:val="000000"/>
                <w:sz w:val="23"/>
                <w:szCs w:val="23"/>
                <w:bdr w:val="none" w:sz="0" w:space="0" w:color="auto" w:frame="1"/>
              </w:rPr>
              <m:t>Σ</m:t>
            </m:r>
          </m:e>
          <m:sub>
            <m:r>
              <w:rPr>
                <w:rStyle w:val="mi"/>
                <w:rFonts w:ascii="Cambria Math" w:hAnsi="Cambria Math" w:cstheme="minorHAnsi"/>
                <w:color w:val="000000"/>
                <w:sz w:val="23"/>
                <w:szCs w:val="23"/>
                <w:bdr w:val="none" w:sz="0" w:space="0" w:color="auto" w:frame="1"/>
              </w:rPr>
              <m:t>i</m:t>
            </m:r>
          </m:sub>
        </m:sSub>
        <m:sSubSup>
          <m:sSubSupPr>
            <m:ctrlPr>
              <w:rPr>
                <w:rStyle w:val="mi"/>
                <w:rFonts w:ascii="Cambria Math" w:hAnsi="Cambria Math" w:cstheme="minorHAnsi"/>
                <w:color w:val="000000"/>
                <w:sz w:val="23"/>
                <w:szCs w:val="23"/>
                <w:bdr w:val="none" w:sz="0" w:space="0" w:color="auto" w:frame="1"/>
              </w:rPr>
            </m:ctrlPr>
          </m:sSubSupPr>
          <m:e>
            <m:r>
              <w:rPr>
                <w:rStyle w:val="mi"/>
                <w:rFonts w:ascii="Cambria Math" w:hAnsi="Cambria Math" w:cstheme="minorHAnsi"/>
                <w:color w:val="000000"/>
                <w:sz w:val="23"/>
                <w:szCs w:val="23"/>
                <w:bdr w:val="none" w:sz="0" w:space="0" w:color="auto" w:frame="1"/>
              </w:rPr>
              <m:t>c</m:t>
            </m:r>
          </m:e>
          <m:sub>
            <m:r>
              <w:rPr>
                <w:rStyle w:val="mi"/>
                <w:rFonts w:ascii="Cambria Math" w:hAnsi="Cambria Math" w:cstheme="minorHAnsi"/>
                <w:color w:val="000000"/>
                <w:sz w:val="23"/>
                <w:szCs w:val="23"/>
                <w:bdr w:val="none" w:sz="0" w:space="0" w:color="auto" w:frame="1"/>
              </w:rPr>
              <m:t>i</m:t>
            </m:r>
          </m:sub>
          <m:sup>
            <m:r>
              <w:rPr>
                <w:rStyle w:val="mi"/>
                <w:rFonts w:ascii="Cambria Math" w:hAnsi="Cambria Math" w:cstheme="minorHAnsi"/>
                <w:color w:val="000000"/>
                <w:sz w:val="23"/>
                <w:szCs w:val="23"/>
                <w:bdr w:val="none" w:sz="0" w:space="0" w:color="auto" w:frame="1"/>
              </w:rPr>
              <m:t>-1</m:t>
            </m:r>
          </m:sup>
        </m:sSubSup>
        <m:sSub>
          <m:sSubPr>
            <m:ctrlPr>
              <w:rPr>
                <w:rStyle w:val="mi"/>
                <w:rFonts w:ascii="Cambria Math" w:hAnsi="Cambria Math" w:cstheme="minorHAnsi"/>
                <w:color w:val="000000"/>
                <w:sz w:val="23"/>
                <w:szCs w:val="23"/>
                <w:bdr w:val="none" w:sz="0" w:space="0" w:color="auto" w:frame="1"/>
              </w:rPr>
            </m:ctrlPr>
          </m:sSubPr>
          <m:e>
            <m:r>
              <w:rPr>
                <w:rStyle w:val="mi"/>
                <w:rFonts w:ascii="Cambria Math" w:hAnsi="Cambria Math" w:cstheme="minorHAnsi"/>
                <w:color w:val="000000"/>
                <w:sz w:val="23"/>
                <w:szCs w:val="23"/>
                <w:bdr w:val="none" w:sz="0" w:space="0" w:color="auto" w:frame="1"/>
              </w:rPr>
              <m:t>X</m:t>
            </m:r>
          </m:e>
          <m:sub>
            <m:r>
              <w:rPr>
                <w:rStyle w:val="mi"/>
                <w:rFonts w:ascii="Cambria Math" w:hAnsi="Cambria Math" w:cstheme="minorHAnsi"/>
                <w:color w:val="000000"/>
                <w:sz w:val="23"/>
                <w:szCs w:val="23"/>
                <w:bdr w:val="none" w:sz="0" w:space="0" w:color="auto" w:frame="1"/>
              </w:rPr>
              <m:t>i</m:t>
            </m:r>
          </m:sub>
        </m:sSub>
      </m:oMath>
      <w:r w:rsidRPr="0015560B">
        <w:rPr>
          <w:rFonts w:cstheme="minorHAnsi"/>
        </w:rPr>
        <w:t> and </w:t>
      </w:r>
      <m:oMath>
        <m:r>
          <m:rPr>
            <m:sty m:val="p"/>
          </m:rPr>
          <w:rPr>
            <w:rStyle w:val="mi"/>
            <w:rFonts w:ascii="Cambria Math" w:hAnsi="Cambria Math" w:cstheme="minorHAnsi"/>
            <w:color w:val="000000"/>
            <w:sz w:val="23"/>
            <w:szCs w:val="23"/>
            <w:bdr w:val="none" w:sz="0" w:space="0" w:color="auto" w:frame="1"/>
          </w:rPr>
          <m:t>E</m:t>
        </m:r>
        <m:sSub>
          <m:sSubPr>
            <m:ctrlPr>
              <w:rPr>
                <w:rStyle w:val="mi"/>
                <w:rFonts w:ascii="Cambria Math" w:hAnsi="Cambria Math" w:cstheme="minorHAnsi"/>
                <w:color w:val="000000"/>
                <w:sz w:val="23"/>
                <w:szCs w:val="23"/>
                <w:bdr w:val="none" w:sz="0" w:space="0" w:color="auto" w:frame="1"/>
              </w:rPr>
            </m:ctrlPr>
          </m:sSubPr>
          <m:e>
            <m:r>
              <w:rPr>
                <w:rStyle w:val="mi"/>
                <w:rFonts w:ascii="Cambria Math" w:hAnsi="Cambria Math" w:cstheme="minorHAnsi"/>
                <w:color w:val="000000"/>
                <w:sz w:val="23"/>
                <w:szCs w:val="23"/>
                <w:bdr w:val="none" w:sz="0" w:space="0" w:color="auto" w:frame="1"/>
              </w:rPr>
              <m:t>[</m:t>
            </m:r>
            <m:sSubSup>
              <m:sSubSupPr>
                <m:ctrlPr>
                  <w:rPr>
                    <w:rStyle w:val="mi"/>
                    <w:rFonts w:ascii="Cambria Math" w:hAnsi="Cambria Math" w:cstheme="minorHAnsi"/>
                    <w:color w:val="000000"/>
                    <w:sz w:val="23"/>
                    <w:szCs w:val="23"/>
                    <w:bdr w:val="none" w:sz="0" w:space="0" w:color="auto" w:frame="1"/>
                  </w:rPr>
                </m:ctrlPr>
              </m:sSubSupPr>
              <m:e>
                <m:r>
                  <w:rPr>
                    <w:rStyle w:val="mi"/>
                    <w:rFonts w:ascii="Cambria Math" w:hAnsi="Cambria Math" w:cstheme="minorHAnsi"/>
                    <w:color w:val="000000"/>
                    <w:sz w:val="23"/>
                    <w:szCs w:val="23"/>
                    <w:bdr w:val="none" w:sz="0" w:space="0" w:color="auto" w:frame="1"/>
                  </w:rPr>
                  <m:t>Z</m:t>
                </m:r>
              </m:e>
              <m:sub>
                <m:r>
                  <w:rPr>
                    <w:rStyle w:val="mi"/>
                    <w:rFonts w:ascii="Cambria Math" w:hAnsi="Cambria Math" w:cstheme="minorHAnsi"/>
                    <w:color w:val="000000"/>
                    <w:sz w:val="23"/>
                    <w:szCs w:val="23"/>
                    <w:bdr w:val="none" w:sz="0" w:space="0" w:color="auto" w:frame="1"/>
                  </w:rPr>
                  <m:t>j</m:t>
                </m:r>
              </m:sub>
              <m:sup>
                <m:r>
                  <w:rPr>
                    <w:rStyle w:val="mi"/>
                    <w:rFonts w:ascii="Cambria Math" w:hAnsi="Cambria Math" w:cstheme="minorHAnsi"/>
                    <w:color w:val="000000"/>
                    <w:sz w:val="23"/>
                    <w:szCs w:val="23"/>
                    <w:bdr w:val="none" w:sz="0" w:space="0" w:color="auto" w:frame="1"/>
                  </w:rPr>
                  <m:t>*</m:t>
                </m:r>
              </m:sup>
            </m:sSubSup>
            <m:r>
              <w:rPr>
                <w:rStyle w:val="mi"/>
                <w:rFonts w:ascii="Cambria Math" w:hAnsi="Cambria Math" w:cstheme="minorHAnsi"/>
                <w:color w:val="000000"/>
                <w:sz w:val="23"/>
                <w:szCs w:val="23"/>
                <w:bdr w:val="none" w:sz="0" w:space="0" w:color="auto" w:frame="1"/>
              </w:rPr>
              <m:t>]</m:t>
            </m:r>
          </m:e>
          <m:sub>
            <m:r>
              <w:rPr>
                <w:rStyle w:val="mi"/>
                <w:rFonts w:ascii="Cambria Math" w:hAnsi="Cambria Math" w:cstheme="minorHAnsi"/>
                <w:color w:val="000000"/>
                <w:sz w:val="23"/>
                <w:szCs w:val="23"/>
                <w:bdr w:val="none" w:sz="0" w:space="0" w:color="auto" w:frame="1"/>
              </w:rPr>
              <m:t>k</m:t>
            </m:r>
          </m:sub>
        </m:sSub>
      </m:oMath>
      <w:r w:rsidRPr="0015560B">
        <w:rPr>
          <w:rFonts w:cstheme="minorHAnsi"/>
        </w:rPr>
        <w:t> is the </w:t>
      </w:r>
      <w:r w:rsidRPr="0015560B">
        <w:rPr>
          <w:rStyle w:val="Emphasis"/>
          <w:rFonts w:eastAsiaTheme="majorEastAsia" w:cstheme="minorHAnsi"/>
          <w:color w:val="000000"/>
        </w:rPr>
        <w:t>k</w:t>
      </w:r>
      <w:r w:rsidRPr="0015560B">
        <w:rPr>
          <w:rFonts w:cstheme="minorHAnsi"/>
        </w:rPr>
        <w:t>th moment of </w:t>
      </w:r>
      <m:oMath>
        <m:sSubSup>
          <m:sSubSupPr>
            <m:ctrlPr>
              <w:rPr>
                <w:rStyle w:val="mi"/>
                <w:rFonts w:ascii="Cambria Math" w:hAnsi="Cambria Math" w:cstheme="minorHAnsi"/>
                <w:color w:val="000000"/>
                <w:sz w:val="23"/>
                <w:szCs w:val="23"/>
                <w:bdr w:val="none" w:sz="0" w:space="0" w:color="auto" w:frame="1"/>
              </w:rPr>
            </m:ctrlPr>
          </m:sSubSupPr>
          <m:e>
            <m:r>
              <w:rPr>
                <w:rStyle w:val="mi"/>
                <w:rFonts w:ascii="Cambria Math" w:hAnsi="Cambria Math" w:cstheme="minorHAnsi"/>
                <w:color w:val="000000"/>
                <w:sz w:val="23"/>
                <w:szCs w:val="23"/>
                <w:bdr w:val="none" w:sz="0" w:space="0" w:color="auto" w:frame="1"/>
              </w:rPr>
              <m:t>Z</m:t>
            </m:r>
          </m:e>
          <m:sub>
            <m:r>
              <w:rPr>
                <w:rStyle w:val="mi"/>
                <w:rFonts w:ascii="Cambria Math" w:hAnsi="Cambria Math" w:cstheme="minorHAnsi"/>
                <w:color w:val="000000"/>
                <w:sz w:val="23"/>
                <w:szCs w:val="23"/>
                <w:bdr w:val="none" w:sz="0" w:space="0" w:color="auto" w:frame="1"/>
              </w:rPr>
              <m:t>j</m:t>
            </m:r>
          </m:sub>
          <m:sup>
            <m:r>
              <w:rPr>
                <w:rStyle w:val="mi"/>
                <w:rFonts w:ascii="Cambria Math" w:hAnsi="Cambria Math" w:cstheme="minorHAnsi"/>
                <w:color w:val="000000"/>
                <w:sz w:val="23"/>
                <w:szCs w:val="23"/>
                <w:bdr w:val="none" w:sz="0" w:space="0" w:color="auto" w:frame="1"/>
              </w:rPr>
              <m:t>*</m:t>
            </m:r>
          </m:sup>
        </m:sSubSup>
      </m:oMath>
      <w:r w:rsidRPr="0015560B">
        <w:rPr>
          <w:rFonts w:cstheme="minorHAnsi"/>
        </w:rPr>
        <w:t> that can be computed from its cumulants. Thus, we compute the false-alarm probability by</w:t>
      </w:r>
    </w:p>
    <w:p w14:paraId="672D3E9C" w14:textId="388605A3" w:rsidR="00064B7B" w:rsidRPr="0015560B" w:rsidRDefault="00B00156" w:rsidP="00F50BB6">
      <w:pPr>
        <w:shd w:val="clear" w:color="auto" w:fill="FFFFFF"/>
        <w:jc w:val="center"/>
        <w:textAlignment w:val="center"/>
        <w:rPr>
          <w:rFonts w:cstheme="minorHAnsi"/>
          <w:color w:val="000000"/>
          <w:sz w:val="32"/>
          <w:szCs w:val="32"/>
        </w:rPr>
      </w:pPr>
      <m:oMath>
        <m:r>
          <w:rPr>
            <w:rStyle w:val="Emphasis"/>
            <w:rFonts w:ascii="Cambria Math" w:hAnsi="Cambria Math" w:cstheme="minorHAnsi"/>
            <w:color w:val="000000"/>
            <w:sz w:val="28"/>
            <w:szCs w:val="28"/>
          </w:rPr>
          <m:t>P</m:t>
        </m:r>
        <m:r>
          <w:rPr>
            <w:rStyle w:val="Emphasis"/>
            <w:rFonts w:ascii="Cambria Math" w:hAnsi="Cambria Math" w:cstheme="minorHAnsi"/>
            <w:color w:val="000000"/>
            <w:sz w:val="28"/>
            <w:szCs w:val="28"/>
            <w:vertAlign w:val="subscript"/>
          </w:rPr>
          <m:t>F</m:t>
        </m:r>
        <m:r>
          <m:rPr>
            <m:sty m:val="p"/>
          </m:rPr>
          <w:rPr>
            <w:rFonts w:ascii="Cambria Math" w:hAnsi="Cambria Math" w:cstheme="minorHAnsi"/>
            <w:color w:val="000000"/>
            <w:sz w:val="28"/>
            <w:szCs w:val="28"/>
          </w:rPr>
          <m:t> ≜ Pr(</m:t>
        </m:r>
        <m:r>
          <w:rPr>
            <w:rStyle w:val="Emphasis"/>
            <w:rFonts w:ascii="Cambria Math" w:hAnsi="Cambria Math" w:cstheme="minorHAnsi"/>
            <w:color w:val="000000"/>
            <w:sz w:val="28"/>
            <w:szCs w:val="28"/>
          </w:rPr>
          <m:t>L</m:t>
        </m:r>
        <m:r>
          <m:rPr>
            <m:sty m:val="p"/>
          </m:rPr>
          <w:rPr>
            <w:rFonts w:ascii="Cambria Math" w:hAnsi="Cambria Math" w:cstheme="minorHAnsi"/>
            <w:color w:val="000000"/>
            <w:sz w:val="28"/>
            <w:szCs w:val="28"/>
          </w:rPr>
          <m:t>(</m:t>
        </m:r>
        <m:r>
          <w:rPr>
            <w:rStyle w:val="Emphasis"/>
            <w:rFonts w:ascii="Cambria Math" w:hAnsi="Cambria Math" w:cstheme="minorHAnsi"/>
            <w:color w:val="000000"/>
            <w:sz w:val="28"/>
            <w:szCs w:val="28"/>
          </w:rPr>
          <m:t>Y</m:t>
        </m:r>
        <m:r>
          <m:rPr>
            <m:sty m:val="p"/>
          </m:rPr>
          <w:rPr>
            <w:rFonts w:ascii="Cambria Math" w:hAnsi="Cambria Math" w:cstheme="minorHAnsi"/>
            <w:color w:val="000000"/>
            <w:sz w:val="28"/>
            <w:szCs w:val="28"/>
          </w:rPr>
          <m:t>) &gt; </m:t>
        </m:r>
        <m:r>
          <w:rPr>
            <w:rStyle w:val="Emphasis"/>
            <w:rFonts w:ascii="Cambria Math" w:hAnsi="Cambria Math" w:cstheme="minorHAnsi"/>
            <w:color w:val="000000"/>
            <w:sz w:val="28"/>
            <w:szCs w:val="28"/>
          </w:rPr>
          <m:t>τ</m:t>
        </m:r>
        <m:r>
          <m:rPr>
            <m:sty m:val="p"/>
          </m:rPr>
          <w:rPr>
            <w:rFonts w:ascii="Cambria Math" w:hAnsi="Cambria Math" w:cstheme="minorHAnsi"/>
            <w:color w:val="000000"/>
            <w:sz w:val="28"/>
            <w:szCs w:val="28"/>
          </w:rPr>
          <m:t>|</m:t>
        </m:r>
        <m:r>
          <w:rPr>
            <w:rStyle w:val="Emphasis"/>
            <w:rFonts w:ascii="Cambria Math" w:hAnsi="Cambria Math" w:cstheme="minorHAnsi"/>
            <w:color w:val="000000"/>
            <w:sz w:val="28"/>
            <w:szCs w:val="28"/>
          </w:rPr>
          <m:t>H</m:t>
        </m:r>
        <m:r>
          <m:rPr>
            <m:sty m:val="p"/>
          </m:rPr>
          <w:rPr>
            <w:rFonts w:ascii="Cambria Math" w:hAnsi="Cambria Math" w:cstheme="minorHAnsi"/>
            <w:color w:val="000000"/>
            <w:sz w:val="28"/>
            <w:szCs w:val="28"/>
            <w:vertAlign w:val="subscript"/>
          </w:rPr>
          <m:t>0</m:t>
        </m:r>
        <m:r>
          <m:rPr>
            <m:sty m:val="p"/>
          </m:rPr>
          <w:rPr>
            <w:rFonts w:ascii="Cambria Math" w:hAnsi="Cambria Math" w:cstheme="minorHAnsi"/>
            <w:color w:val="000000"/>
            <w:sz w:val="28"/>
            <w:szCs w:val="28"/>
          </w:rPr>
          <m:t>) = Pr(</m:t>
        </m:r>
        <m:r>
          <w:rPr>
            <w:rStyle w:val="Emphasis"/>
            <w:rFonts w:ascii="Cambria Math" w:hAnsi="Cambria Math" w:cstheme="minorHAnsi"/>
            <w:color w:val="000000"/>
            <w:sz w:val="28"/>
            <w:szCs w:val="28"/>
          </w:rPr>
          <m:t>Z</m:t>
        </m:r>
        <m:r>
          <m:rPr>
            <m:sty m:val="p"/>
          </m:rPr>
          <w:rPr>
            <w:rFonts w:ascii="Cambria Math" w:hAnsi="Cambria Math" w:cstheme="minorHAnsi"/>
            <w:color w:val="000000"/>
            <w:sz w:val="28"/>
            <w:szCs w:val="28"/>
            <w:vertAlign w:val="subscript"/>
          </w:rPr>
          <m:t>0</m:t>
        </m:r>
        <m:r>
          <m:rPr>
            <m:sty m:val="p"/>
          </m:rPr>
          <w:rPr>
            <w:rFonts w:ascii="Cambria Math" w:hAnsi="Cambria Math" w:cstheme="minorHAnsi"/>
            <w:color w:val="000000"/>
            <w:sz w:val="28"/>
            <w:szCs w:val="28"/>
          </w:rPr>
          <m:t> &gt; </m:t>
        </m:r>
        <m:r>
          <w:rPr>
            <w:rStyle w:val="Emphasis"/>
            <w:rFonts w:ascii="Cambria Math" w:hAnsi="Cambria Math" w:cstheme="minorHAnsi"/>
            <w:color w:val="000000"/>
            <w:sz w:val="28"/>
            <w:szCs w:val="28"/>
          </w:rPr>
          <m:t>η</m:t>
        </m:r>
        <m:r>
          <m:rPr>
            <m:sty m:val="p"/>
          </m:rPr>
          <w:rPr>
            <w:rFonts w:ascii="Cambria Math" w:hAnsi="Cambria Math" w:cstheme="minorHAnsi"/>
            <w:color w:val="000000"/>
            <w:sz w:val="28"/>
            <w:szCs w:val="28"/>
          </w:rPr>
          <m:t>) = 1 - Pr(</m:t>
        </m:r>
        <m:r>
          <w:rPr>
            <w:rStyle w:val="Emphasis"/>
            <w:rFonts w:ascii="Cambria Math" w:hAnsi="Cambria Math" w:cstheme="minorHAnsi"/>
            <w:color w:val="000000"/>
            <w:sz w:val="28"/>
            <w:szCs w:val="28"/>
          </w:rPr>
          <m:t>Z</m:t>
        </m:r>
        <m:r>
          <m:rPr>
            <m:sty m:val="p"/>
          </m:rPr>
          <w:rPr>
            <w:rFonts w:ascii="Cambria Math" w:hAnsi="Cambria Math" w:cstheme="minorHAnsi"/>
            <w:color w:val="000000"/>
            <w:sz w:val="28"/>
            <w:szCs w:val="28"/>
            <w:vertAlign w:val="subscript"/>
          </w:rPr>
          <m:t>0</m:t>
        </m:r>
        <m:r>
          <m:rPr>
            <m:sty m:val="p"/>
          </m:rPr>
          <w:rPr>
            <w:rFonts w:ascii="Cambria Math" w:hAnsi="Cambria Math" w:cstheme="minorHAnsi"/>
            <w:color w:val="000000"/>
            <w:sz w:val="28"/>
            <w:szCs w:val="28"/>
          </w:rPr>
          <m:t> ≤ </m:t>
        </m:r>
        <m:r>
          <w:rPr>
            <w:rStyle w:val="Emphasis"/>
            <w:rFonts w:ascii="Cambria Math" w:hAnsi="Cambria Math" w:cstheme="minorHAnsi"/>
            <w:color w:val="000000"/>
            <w:sz w:val="28"/>
            <w:szCs w:val="28"/>
          </w:rPr>
          <m:t>η</m:t>
        </m:r>
        <m:r>
          <m:rPr>
            <m:sty m:val="p"/>
          </m:rPr>
          <w:rPr>
            <w:rFonts w:ascii="Cambria Math" w:hAnsi="Cambria Math" w:cstheme="minorHAnsi"/>
            <w:color w:val="000000"/>
            <w:sz w:val="28"/>
            <w:szCs w:val="28"/>
          </w:rPr>
          <m:t>) = 1 - </m:t>
        </m:r>
        <m:r>
          <w:rPr>
            <w:rStyle w:val="Emphasis"/>
            <w:rFonts w:ascii="Cambria Math" w:hAnsi="Cambria Math" w:cstheme="minorHAnsi"/>
            <w:color w:val="000000"/>
            <w:sz w:val="28"/>
            <w:szCs w:val="28"/>
          </w:rPr>
          <m:t>G</m:t>
        </m:r>
        <m:r>
          <m:rPr>
            <m:sty m:val="p"/>
          </m:rPr>
          <w:rPr>
            <w:rFonts w:ascii="Cambria Math" w:hAnsi="Cambria Math" w:cstheme="minorHAnsi"/>
            <w:color w:val="000000"/>
            <w:sz w:val="28"/>
            <w:szCs w:val="28"/>
          </w:rPr>
          <m:t>(</m:t>
        </m:r>
        <m:r>
          <w:rPr>
            <w:rStyle w:val="Emphasis"/>
            <w:rFonts w:ascii="Cambria Math" w:hAnsi="Cambria Math" w:cstheme="minorHAnsi"/>
            <w:color w:val="000000"/>
            <w:sz w:val="28"/>
            <w:szCs w:val="28"/>
          </w:rPr>
          <m:t>η</m:t>
        </m:r>
        <m:r>
          <m:rPr>
            <m:sty m:val="p"/>
          </m:rPr>
          <w:rPr>
            <w:rFonts w:ascii="Cambria Math" w:hAnsi="Cambria Math" w:cstheme="minorHAnsi"/>
            <w:color w:val="000000"/>
            <w:sz w:val="28"/>
            <w:szCs w:val="28"/>
          </w:rPr>
          <m:t>; </m:t>
        </m:r>
        <m:r>
          <m:rPr>
            <m:sty m:val="bi"/>
          </m:rPr>
          <w:rPr>
            <w:rStyle w:val="Emphasis"/>
            <w:rFonts w:ascii="Cambria Math" w:hAnsi="Cambria Math" w:cstheme="minorHAnsi"/>
            <w:color w:val="000000"/>
            <w:sz w:val="28"/>
            <w:szCs w:val="28"/>
          </w:rPr>
          <m:t>a</m:t>
        </m:r>
        <m:r>
          <m:rPr>
            <m:sty m:val="p"/>
          </m:rPr>
          <w:rPr>
            <w:rFonts w:ascii="Cambria Math" w:hAnsi="Cambria Math" w:cstheme="minorHAnsi"/>
            <w:color w:val="000000"/>
            <w:sz w:val="28"/>
            <w:szCs w:val="28"/>
          </w:rPr>
          <m:t>), </m:t>
        </m:r>
      </m:oMath>
      <w:r w:rsidR="00064B7B" w:rsidRPr="0015560B">
        <w:rPr>
          <w:rFonts w:cstheme="minorHAnsi"/>
          <w:color w:val="000000"/>
        </w:rPr>
        <w:t>(19)</w:t>
      </w:r>
    </w:p>
    <w:p w14:paraId="4DC7D797" w14:textId="37DAB6C8" w:rsidR="00064B7B" w:rsidRPr="0015560B" w:rsidRDefault="00064B7B" w:rsidP="00732702">
      <w:pPr>
        <w:rPr>
          <w:rFonts w:cstheme="minorHAnsi"/>
        </w:rPr>
      </w:pPr>
      <w:r w:rsidRPr="0015560B">
        <w:rPr>
          <w:rFonts w:cstheme="minorHAnsi"/>
        </w:rPr>
        <w:t>where </w:t>
      </w:r>
      <w:r w:rsidRPr="0015560B">
        <w:rPr>
          <w:rStyle w:val="Emphasis"/>
          <w:rFonts w:eastAsiaTheme="majorEastAsia" w:cstheme="minorHAnsi"/>
          <w:b/>
          <w:bCs/>
          <w:color w:val="000000"/>
        </w:rPr>
        <w:t>a</w:t>
      </w:r>
      <w:r w:rsidRPr="0015560B">
        <w:rPr>
          <w:rFonts w:cstheme="minorHAnsi"/>
        </w:rPr>
        <w:t> = [</w:t>
      </w:r>
      <w:r w:rsidRPr="0015560B">
        <w:rPr>
          <w:rStyle w:val="Emphasis"/>
          <w:rFonts w:eastAsiaTheme="majorEastAsia" w:cstheme="minorHAnsi"/>
          <w:color w:val="000000"/>
        </w:rPr>
        <w:t>a</w:t>
      </w:r>
      <w:r w:rsidRPr="0015560B">
        <w:rPr>
          <w:rFonts w:cstheme="minorHAnsi"/>
          <w:sz w:val="20"/>
          <w:szCs w:val="20"/>
          <w:vertAlign w:val="subscript"/>
        </w:rPr>
        <w:t>1</w:t>
      </w:r>
      <w:r w:rsidRPr="0015560B">
        <w:rPr>
          <w:rFonts w:cstheme="minorHAnsi"/>
        </w:rPr>
        <w:t> </w:t>
      </w:r>
      <w:r w:rsidRPr="0015560B">
        <w:rPr>
          <w:rStyle w:val="Emphasis"/>
          <w:rFonts w:eastAsiaTheme="majorEastAsia" w:cstheme="minorHAnsi"/>
          <w:color w:val="000000"/>
        </w:rPr>
        <w:t>a</w:t>
      </w:r>
      <w:r w:rsidRPr="0015560B">
        <w:rPr>
          <w:rFonts w:cstheme="minorHAnsi"/>
          <w:sz w:val="20"/>
          <w:szCs w:val="20"/>
          <w:vertAlign w:val="subscript"/>
        </w:rPr>
        <w:t>2</w:t>
      </w:r>
      <w:r w:rsidRPr="0015560B">
        <w:rPr>
          <w:rFonts w:cstheme="minorHAnsi"/>
        </w:rPr>
        <w:t> </w:t>
      </w:r>
      <w:r w:rsidRPr="0015560B">
        <w:rPr>
          <w:rFonts w:ascii="Cambria Math" w:hAnsi="Cambria Math" w:cs="Cambria Math"/>
        </w:rPr>
        <w:t>⋯</w:t>
      </w:r>
      <w:r w:rsidRPr="0015560B">
        <w:rPr>
          <w:rFonts w:cstheme="minorHAnsi"/>
        </w:rPr>
        <w:t> </w:t>
      </w:r>
      <w:proofErr w:type="spellStart"/>
      <w:proofErr w:type="gramStart"/>
      <w:r w:rsidRPr="0015560B">
        <w:rPr>
          <w:rStyle w:val="Emphasis"/>
          <w:rFonts w:eastAsiaTheme="majorEastAsia" w:cstheme="minorHAnsi"/>
          <w:color w:val="000000"/>
        </w:rPr>
        <w:t>a</w:t>
      </w:r>
      <w:r w:rsidRPr="0015560B">
        <w:rPr>
          <w:rStyle w:val="Emphasis"/>
          <w:rFonts w:eastAsiaTheme="majorEastAsia" w:cstheme="minorHAnsi"/>
          <w:color w:val="000000"/>
          <w:sz w:val="20"/>
          <w:szCs w:val="20"/>
          <w:vertAlign w:val="subscript"/>
        </w:rPr>
        <w:t>K</w:t>
      </w:r>
      <w:proofErr w:type="spellEnd"/>
      <w:r w:rsidRPr="0015560B">
        <w:rPr>
          <w:rFonts w:cstheme="minorHAnsi"/>
        </w:rPr>
        <w:t> ]</w:t>
      </w:r>
      <w:proofErr w:type="gramEnd"/>
      <w:r w:rsidRPr="0015560B">
        <w:rPr>
          <w:rFonts w:cstheme="minorHAnsi"/>
        </w:rPr>
        <w:t xml:space="preserve"> with </w:t>
      </w:r>
      <w:proofErr w:type="spellStart"/>
      <w:r w:rsidRPr="0015560B">
        <w:rPr>
          <w:rStyle w:val="Emphasis"/>
          <w:rFonts w:eastAsiaTheme="majorEastAsia" w:cstheme="minorHAnsi"/>
          <w:color w:val="000000"/>
        </w:rPr>
        <w:t>a</w:t>
      </w:r>
      <w:r w:rsidRPr="0015560B">
        <w:rPr>
          <w:rStyle w:val="Emphasis"/>
          <w:rFonts w:eastAsiaTheme="majorEastAsia" w:cstheme="minorHAnsi"/>
          <w:color w:val="000000"/>
          <w:sz w:val="20"/>
          <w:szCs w:val="20"/>
          <w:vertAlign w:val="subscript"/>
        </w:rPr>
        <w:t>k</w:t>
      </w:r>
      <w:proofErr w:type="spellEnd"/>
      <w:r w:rsidRPr="0015560B">
        <w:rPr>
          <w:rFonts w:cstheme="minorHAnsi"/>
        </w:rPr>
        <w:t> = 2(1 − </w:t>
      </w:r>
      <w:r w:rsidRPr="0015560B">
        <w:rPr>
          <w:rStyle w:val="Emphasis"/>
          <w:rFonts w:eastAsiaTheme="majorEastAsia" w:cstheme="minorHAnsi"/>
          <w:color w:val="000000"/>
        </w:rPr>
        <w:t>λ</w:t>
      </w:r>
      <w:r w:rsidRPr="0015560B">
        <w:rPr>
          <w:rFonts w:cstheme="minorHAnsi"/>
          <w:sz w:val="20"/>
          <w:szCs w:val="20"/>
          <w:vertAlign w:val="subscript"/>
        </w:rPr>
        <w:t>0,</w:t>
      </w:r>
      <w:r w:rsidRPr="0015560B">
        <w:rPr>
          <w:rStyle w:val="Emphasis"/>
          <w:rFonts w:eastAsiaTheme="majorEastAsia" w:cstheme="minorHAnsi"/>
          <w:color w:val="000000"/>
          <w:sz w:val="20"/>
          <w:szCs w:val="20"/>
          <w:vertAlign w:val="subscript"/>
        </w:rPr>
        <w:t>k</w:t>
      </w:r>
      <w:r w:rsidRPr="0015560B">
        <w:rPr>
          <w:rFonts w:cstheme="minorHAnsi"/>
        </w:rPr>
        <w:t>/</w:t>
      </w:r>
      <w:r w:rsidRPr="0015560B">
        <w:rPr>
          <w:rStyle w:val="Emphasis"/>
          <w:rFonts w:eastAsiaTheme="majorEastAsia" w:cstheme="minorHAnsi"/>
          <w:color w:val="000000"/>
        </w:rPr>
        <w:t>λ</w:t>
      </w:r>
      <w:r w:rsidRPr="0015560B">
        <w:rPr>
          <w:rFonts w:cstheme="minorHAnsi"/>
          <w:sz w:val="20"/>
          <w:szCs w:val="20"/>
          <w:vertAlign w:val="subscript"/>
        </w:rPr>
        <w:t>1,</w:t>
      </w:r>
      <w:r w:rsidRPr="0015560B">
        <w:rPr>
          <w:rStyle w:val="Emphasis"/>
          <w:rFonts w:eastAsiaTheme="majorEastAsia" w:cstheme="minorHAnsi"/>
          <w:color w:val="000000"/>
          <w:sz w:val="20"/>
          <w:szCs w:val="20"/>
          <w:vertAlign w:val="subscript"/>
        </w:rPr>
        <w:t>k</w:t>
      </w:r>
      <w:r w:rsidRPr="0015560B">
        <w:rPr>
          <w:rFonts w:cstheme="minorHAnsi"/>
        </w:rPr>
        <w:t>). Similarly, the detection probability is computed by</w:t>
      </w:r>
      <w:r w:rsidR="003B489D" w:rsidRPr="0015560B">
        <w:rPr>
          <w:rFonts w:cstheme="minorHAnsi"/>
        </w:rPr>
        <w:t xml:space="preserve"> </w:t>
      </w:r>
      <m:oMath>
        <m:sSub>
          <m:sSubPr>
            <m:ctrlPr>
              <w:rPr>
                <w:rStyle w:val="Emphasis"/>
                <w:rFonts w:ascii="Cambria Math" w:eastAsiaTheme="majorEastAsia" w:hAnsi="Cambria Math" w:cstheme="minorHAnsi"/>
                <w:i w:val="0"/>
                <w:iCs w:val="0"/>
                <w:color w:val="000000"/>
              </w:rPr>
            </m:ctrlPr>
          </m:sSubPr>
          <m:e>
            <m:r>
              <w:rPr>
                <w:rStyle w:val="Emphasis"/>
                <w:rFonts w:ascii="Cambria Math" w:eastAsiaTheme="majorEastAsia" w:hAnsi="Cambria Math" w:cstheme="minorHAnsi"/>
                <w:color w:val="000000"/>
              </w:rPr>
              <m:t>P</m:t>
            </m:r>
          </m:e>
          <m:sub>
            <m:r>
              <w:rPr>
                <w:rStyle w:val="Emphasis"/>
                <w:rFonts w:ascii="Cambria Math" w:eastAsiaTheme="majorEastAsia" w:hAnsi="Cambria Math" w:cstheme="minorHAnsi"/>
                <w:color w:val="000000"/>
              </w:rPr>
              <m:t>D</m:t>
            </m:r>
          </m:sub>
        </m:sSub>
        <m:r>
          <m:rPr>
            <m:sty m:val="p"/>
          </m:rPr>
          <w:rPr>
            <w:rStyle w:val="Emphasis"/>
            <w:rFonts w:ascii="Cambria Math" w:eastAsiaTheme="majorEastAsia" w:hAnsi="Cambria Math" w:cstheme="minorHAnsi"/>
            <w:color w:val="000000"/>
          </w:rPr>
          <m:t>≜Pr(</m:t>
        </m:r>
        <m:r>
          <w:rPr>
            <w:rStyle w:val="Emphasis"/>
            <w:rFonts w:ascii="Cambria Math" w:eastAsiaTheme="majorEastAsia" w:hAnsi="Cambria Math" w:cstheme="minorHAnsi"/>
            <w:color w:val="000000"/>
          </w:rPr>
          <m:t>L</m:t>
        </m:r>
        <m:r>
          <m:rPr>
            <m:sty m:val="p"/>
          </m:rPr>
          <w:rPr>
            <w:rStyle w:val="Emphasis"/>
            <w:rFonts w:ascii="Cambria Math" w:eastAsiaTheme="majorEastAsia" w:hAnsi="Cambria Math" w:cstheme="minorHAnsi"/>
            <w:color w:val="000000"/>
          </w:rPr>
          <m:t>(</m:t>
        </m:r>
        <m:r>
          <w:rPr>
            <w:rStyle w:val="Emphasis"/>
            <w:rFonts w:ascii="Cambria Math" w:eastAsiaTheme="majorEastAsia" w:hAnsi="Cambria Math" w:cstheme="minorHAnsi"/>
            <w:color w:val="000000"/>
          </w:rPr>
          <m:t>Y</m:t>
        </m:r>
        <m:r>
          <m:rPr>
            <m:sty m:val="p"/>
          </m:rPr>
          <w:rPr>
            <w:rStyle w:val="Emphasis"/>
            <w:rFonts w:ascii="Cambria Math" w:eastAsiaTheme="majorEastAsia" w:hAnsi="Cambria Math" w:cstheme="minorHAnsi"/>
            <w:color w:val="000000"/>
          </w:rPr>
          <m:t>)&gt;</m:t>
        </m:r>
        <m:r>
          <w:rPr>
            <w:rStyle w:val="Emphasis"/>
            <w:rFonts w:ascii="Cambria Math" w:eastAsiaTheme="majorEastAsia" w:hAnsi="Cambria Math" w:cstheme="minorHAnsi"/>
            <w:color w:val="000000"/>
          </w:rPr>
          <m:t>τ</m:t>
        </m:r>
        <m:r>
          <m:rPr>
            <m:sty m:val="p"/>
          </m:rPr>
          <w:rPr>
            <w:rStyle w:val="Emphasis"/>
            <w:rFonts w:ascii="Cambria Math" w:eastAsiaTheme="majorEastAsia" w:hAnsi="Cambria Math" w:cstheme="minorHAnsi"/>
            <w:color w:val="000000"/>
          </w:rPr>
          <m:t>|</m:t>
        </m:r>
        <m:sSub>
          <m:sSubPr>
            <m:ctrlPr>
              <w:rPr>
                <w:rStyle w:val="Emphasis"/>
                <w:rFonts w:ascii="Cambria Math" w:eastAsiaTheme="majorEastAsia" w:hAnsi="Cambria Math" w:cstheme="minorHAnsi"/>
                <w:i w:val="0"/>
                <w:iCs w:val="0"/>
                <w:color w:val="000000"/>
              </w:rPr>
            </m:ctrlPr>
          </m:sSubPr>
          <m:e>
            <m:r>
              <w:rPr>
                <w:rStyle w:val="Emphasis"/>
                <w:rFonts w:ascii="Cambria Math" w:eastAsiaTheme="majorEastAsia" w:hAnsi="Cambria Math" w:cstheme="minorHAnsi"/>
                <w:color w:val="000000"/>
              </w:rPr>
              <m:t>H</m:t>
            </m:r>
          </m:e>
          <m:sub>
            <m:r>
              <m:rPr>
                <m:sty m:val="p"/>
              </m:rPr>
              <w:rPr>
                <w:rStyle w:val="Emphasis"/>
                <w:rFonts w:ascii="Cambria Math" w:eastAsiaTheme="majorEastAsia" w:hAnsi="Cambria Math" w:cstheme="minorHAnsi"/>
                <w:color w:val="000000"/>
              </w:rPr>
              <m:t>1</m:t>
            </m:r>
          </m:sub>
        </m:sSub>
        <m:r>
          <m:rPr>
            <m:sty m:val="p"/>
          </m:rPr>
          <w:rPr>
            <w:rStyle w:val="Emphasis"/>
            <w:rFonts w:ascii="Cambria Math" w:eastAsiaTheme="majorEastAsia" w:hAnsi="Cambria Math" w:cstheme="minorHAnsi"/>
            <w:color w:val="000000"/>
          </w:rPr>
          <m:t>)=1-</m:t>
        </m:r>
        <m:r>
          <w:rPr>
            <w:rStyle w:val="Emphasis"/>
            <w:rFonts w:ascii="Cambria Math" w:eastAsiaTheme="majorEastAsia" w:hAnsi="Cambria Math" w:cstheme="minorHAnsi"/>
            <w:color w:val="000000"/>
          </w:rPr>
          <m:t>Pr</m:t>
        </m:r>
        <m:r>
          <m:rPr>
            <m:sty m:val="p"/>
          </m:rPr>
          <w:rPr>
            <w:rStyle w:val="Emphasis"/>
            <w:rFonts w:ascii="Cambria Math" w:eastAsiaTheme="majorEastAsia" w:hAnsi="Cambria Math" w:cstheme="minorHAnsi"/>
            <w:color w:val="000000"/>
          </w:rPr>
          <m:t>(</m:t>
        </m:r>
        <m:sSub>
          <m:sSubPr>
            <m:ctrlPr>
              <w:rPr>
                <w:rStyle w:val="Emphasis"/>
                <w:rFonts w:ascii="Cambria Math" w:eastAsiaTheme="majorEastAsia" w:hAnsi="Cambria Math" w:cstheme="minorHAnsi"/>
                <w:i w:val="0"/>
                <w:iCs w:val="0"/>
                <w:color w:val="000000"/>
              </w:rPr>
            </m:ctrlPr>
          </m:sSubPr>
          <m:e>
            <m:r>
              <w:rPr>
                <w:rStyle w:val="Emphasis"/>
                <w:rFonts w:ascii="Cambria Math" w:eastAsiaTheme="majorEastAsia" w:hAnsi="Cambria Math" w:cstheme="minorHAnsi"/>
                <w:color w:val="000000"/>
              </w:rPr>
              <m:t>Z</m:t>
            </m:r>
          </m:e>
          <m:sub>
            <m:r>
              <m:rPr>
                <m:sty m:val="p"/>
              </m:rPr>
              <w:rPr>
                <w:rStyle w:val="Emphasis"/>
                <w:rFonts w:ascii="Cambria Math" w:eastAsiaTheme="majorEastAsia" w:hAnsi="Cambria Math" w:cstheme="minorHAnsi"/>
                <w:color w:val="000000"/>
              </w:rPr>
              <m:t>1</m:t>
            </m:r>
          </m:sub>
        </m:sSub>
        <m:r>
          <m:rPr>
            <m:sty m:val="p"/>
          </m:rPr>
          <w:rPr>
            <w:rStyle w:val="Emphasis"/>
            <w:rFonts w:ascii="Cambria Math" w:eastAsiaTheme="majorEastAsia" w:hAnsi="Cambria Math" w:cstheme="minorHAnsi"/>
            <w:color w:val="000000"/>
          </w:rPr>
          <m:t>≤</m:t>
        </m:r>
        <m:r>
          <w:rPr>
            <w:rStyle w:val="Emphasis"/>
            <w:rFonts w:ascii="Cambria Math" w:eastAsiaTheme="majorEastAsia" w:hAnsi="Cambria Math" w:cstheme="minorHAnsi"/>
            <w:color w:val="000000"/>
          </w:rPr>
          <m:t>η</m:t>
        </m:r>
        <m:r>
          <m:rPr>
            <m:sty m:val="p"/>
          </m:rPr>
          <w:rPr>
            <w:rStyle w:val="Emphasis"/>
            <w:rFonts w:ascii="Cambria Math" w:eastAsiaTheme="majorEastAsia" w:hAnsi="Cambria Math" w:cstheme="minorHAnsi"/>
            <w:color w:val="000000"/>
          </w:rPr>
          <m:t>)=1-</m:t>
        </m:r>
        <m:r>
          <w:rPr>
            <w:rStyle w:val="Emphasis"/>
            <w:rFonts w:ascii="Cambria Math" w:eastAsiaTheme="majorEastAsia" w:hAnsi="Cambria Math" w:cstheme="minorHAnsi"/>
            <w:color w:val="000000"/>
          </w:rPr>
          <m:t>G</m:t>
        </m:r>
        <m:r>
          <m:rPr>
            <m:sty m:val="p"/>
          </m:rPr>
          <w:rPr>
            <w:rStyle w:val="Emphasis"/>
            <w:rFonts w:ascii="Cambria Math" w:eastAsiaTheme="majorEastAsia" w:hAnsi="Cambria Math" w:cstheme="minorHAnsi"/>
            <w:color w:val="000000"/>
          </w:rPr>
          <m:t>(</m:t>
        </m:r>
        <m:r>
          <w:rPr>
            <w:rStyle w:val="Emphasis"/>
            <w:rFonts w:ascii="Cambria Math" w:eastAsiaTheme="majorEastAsia" w:hAnsi="Cambria Math" w:cstheme="minorHAnsi"/>
            <w:color w:val="000000"/>
          </w:rPr>
          <m:t>η</m:t>
        </m:r>
        <m:r>
          <m:rPr>
            <m:sty m:val="p"/>
          </m:rPr>
          <w:rPr>
            <w:rStyle w:val="Emphasis"/>
            <w:rFonts w:ascii="Cambria Math" w:eastAsiaTheme="majorEastAsia" w:hAnsi="Cambria Math" w:cstheme="minorHAnsi"/>
            <w:color w:val="000000"/>
          </w:rPr>
          <m:t>;</m:t>
        </m:r>
        <m:r>
          <m:rPr>
            <m:sty m:val="bi"/>
          </m:rPr>
          <w:rPr>
            <w:rStyle w:val="Emphasis"/>
            <w:rFonts w:ascii="Cambria Math" w:eastAsiaTheme="majorEastAsia" w:hAnsi="Cambria Math" w:cstheme="minorHAnsi"/>
            <w:color w:val="000000"/>
          </w:rPr>
          <m:t>b</m:t>
        </m:r>
        <m:r>
          <m:rPr>
            <m:sty m:val="p"/>
          </m:rPr>
          <w:rPr>
            <w:rStyle w:val="Emphasis"/>
            <w:rFonts w:ascii="Cambria Math" w:eastAsiaTheme="majorEastAsia" w:hAnsi="Cambria Math" w:cstheme="minorHAnsi"/>
            <w:color w:val="000000"/>
          </w:rPr>
          <m:t>)</m:t>
        </m:r>
      </m:oMath>
      <w:r w:rsidRPr="0015560B">
        <w:rPr>
          <w:rFonts w:cstheme="minorHAnsi"/>
        </w:rPr>
        <w:t>, where </w:t>
      </w:r>
      <w:r w:rsidRPr="0015560B">
        <w:rPr>
          <w:rStyle w:val="Emphasis"/>
          <w:rFonts w:eastAsiaTheme="majorEastAsia" w:cstheme="minorHAnsi"/>
          <w:b/>
          <w:bCs/>
          <w:color w:val="000000"/>
        </w:rPr>
        <w:t>b</w:t>
      </w:r>
      <w:r w:rsidRPr="0015560B">
        <w:rPr>
          <w:rFonts w:cstheme="minorHAnsi"/>
        </w:rPr>
        <w:t> = [</w:t>
      </w:r>
      <w:r w:rsidRPr="0015560B">
        <w:rPr>
          <w:rStyle w:val="Emphasis"/>
          <w:rFonts w:eastAsiaTheme="majorEastAsia" w:cstheme="minorHAnsi"/>
          <w:color w:val="000000"/>
        </w:rPr>
        <w:t>b</w:t>
      </w:r>
      <w:r w:rsidRPr="0015560B">
        <w:rPr>
          <w:rFonts w:cstheme="minorHAnsi"/>
          <w:sz w:val="20"/>
          <w:szCs w:val="20"/>
          <w:vertAlign w:val="subscript"/>
        </w:rPr>
        <w:t>1</w:t>
      </w:r>
      <w:r w:rsidRPr="0015560B">
        <w:rPr>
          <w:rFonts w:cstheme="minorHAnsi"/>
        </w:rPr>
        <w:t> </w:t>
      </w:r>
      <w:r w:rsidRPr="0015560B">
        <w:rPr>
          <w:rStyle w:val="Emphasis"/>
          <w:rFonts w:eastAsiaTheme="majorEastAsia" w:cstheme="minorHAnsi"/>
          <w:color w:val="000000"/>
        </w:rPr>
        <w:t>b</w:t>
      </w:r>
      <w:r w:rsidRPr="0015560B">
        <w:rPr>
          <w:rFonts w:cstheme="minorHAnsi"/>
          <w:sz w:val="20"/>
          <w:szCs w:val="20"/>
          <w:vertAlign w:val="subscript"/>
        </w:rPr>
        <w:t>2</w:t>
      </w:r>
      <w:r w:rsidRPr="0015560B">
        <w:rPr>
          <w:rFonts w:cstheme="minorHAnsi"/>
        </w:rPr>
        <w:t> </w:t>
      </w:r>
      <w:r w:rsidRPr="0015560B">
        <w:rPr>
          <w:rFonts w:ascii="Cambria Math" w:hAnsi="Cambria Math" w:cs="Cambria Math"/>
        </w:rPr>
        <w:t>⋯</w:t>
      </w:r>
      <w:r w:rsidRPr="0015560B">
        <w:rPr>
          <w:rFonts w:cstheme="minorHAnsi"/>
        </w:rPr>
        <w:t> </w:t>
      </w:r>
      <w:proofErr w:type="spellStart"/>
      <w:r w:rsidRPr="0015560B">
        <w:rPr>
          <w:rStyle w:val="Emphasis"/>
          <w:rFonts w:eastAsiaTheme="majorEastAsia" w:cstheme="minorHAnsi"/>
          <w:color w:val="000000"/>
        </w:rPr>
        <w:t>b</w:t>
      </w:r>
      <w:r w:rsidRPr="0015560B">
        <w:rPr>
          <w:rStyle w:val="Emphasis"/>
          <w:rFonts w:eastAsiaTheme="majorEastAsia" w:cstheme="minorHAnsi"/>
          <w:color w:val="000000"/>
          <w:sz w:val="20"/>
          <w:szCs w:val="20"/>
          <w:vertAlign w:val="subscript"/>
        </w:rPr>
        <w:t>K</w:t>
      </w:r>
      <w:proofErr w:type="spellEnd"/>
      <w:r w:rsidRPr="0015560B">
        <w:rPr>
          <w:rFonts w:cstheme="minorHAnsi"/>
        </w:rPr>
        <w:t>], with </w:t>
      </w:r>
      <w:r w:rsidRPr="0015560B">
        <w:rPr>
          <w:rStyle w:val="Emphasis"/>
          <w:rFonts w:eastAsiaTheme="majorEastAsia" w:cstheme="minorHAnsi"/>
          <w:color w:val="000000"/>
        </w:rPr>
        <w:t>b</w:t>
      </w:r>
      <w:r w:rsidRPr="0015560B">
        <w:rPr>
          <w:rStyle w:val="Emphasis"/>
          <w:rFonts w:eastAsiaTheme="majorEastAsia" w:cstheme="minorHAnsi"/>
          <w:color w:val="000000"/>
          <w:sz w:val="20"/>
          <w:szCs w:val="20"/>
          <w:vertAlign w:val="subscript"/>
        </w:rPr>
        <w:t>k</w:t>
      </w:r>
      <w:r w:rsidRPr="0015560B">
        <w:rPr>
          <w:rFonts w:cstheme="minorHAnsi"/>
        </w:rPr>
        <w:t> = 2(</w:t>
      </w:r>
      <w:r w:rsidRPr="0015560B">
        <w:rPr>
          <w:rStyle w:val="Emphasis"/>
          <w:rFonts w:eastAsiaTheme="majorEastAsia" w:cstheme="minorHAnsi"/>
          <w:color w:val="000000"/>
        </w:rPr>
        <w:t>λ</w:t>
      </w:r>
      <w:r w:rsidRPr="0015560B">
        <w:rPr>
          <w:rFonts w:cstheme="minorHAnsi"/>
          <w:sz w:val="20"/>
          <w:szCs w:val="20"/>
          <w:vertAlign w:val="subscript"/>
        </w:rPr>
        <w:t>1,</w:t>
      </w:r>
      <w:r w:rsidRPr="0015560B">
        <w:rPr>
          <w:rStyle w:val="Emphasis"/>
          <w:rFonts w:eastAsiaTheme="majorEastAsia" w:cstheme="minorHAnsi"/>
          <w:color w:val="000000"/>
          <w:sz w:val="20"/>
          <w:szCs w:val="20"/>
          <w:vertAlign w:val="subscript"/>
        </w:rPr>
        <w:t>k</w:t>
      </w:r>
      <w:r w:rsidRPr="0015560B">
        <w:rPr>
          <w:rFonts w:cstheme="minorHAnsi"/>
        </w:rPr>
        <w:t>/</w:t>
      </w:r>
      <w:r w:rsidRPr="0015560B">
        <w:rPr>
          <w:rStyle w:val="Emphasis"/>
          <w:rFonts w:eastAsiaTheme="majorEastAsia" w:cstheme="minorHAnsi"/>
          <w:color w:val="000000"/>
        </w:rPr>
        <w:t>λ</w:t>
      </w:r>
      <w:r w:rsidRPr="0015560B">
        <w:rPr>
          <w:rFonts w:cstheme="minorHAnsi"/>
          <w:sz w:val="20"/>
          <w:szCs w:val="20"/>
          <w:vertAlign w:val="subscript"/>
        </w:rPr>
        <w:t>0,</w:t>
      </w:r>
      <w:r w:rsidRPr="0015560B">
        <w:rPr>
          <w:rStyle w:val="Emphasis"/>
          <w:rFonts w:eastAsiaTheme="majorEastAsia" w:cstheme="minorHAnsi"/>
          <w:color w:val="000000"/>
          <w:sz w:val="20"/>
          <w:szCs w:val="20"/>
          <w:vertAlign w:val="subscript"/>
        </w:rPr>
        <w:t>k</w:t>
      </w:r>
      <w:r w:rsidRPr="0015560B">
        <w:rPr>
          <w:rFonts w:cstheme="minorHAnsi"/>
        </w:rPr>
        <w:t xml:space="preserve"> − 1). Now, for a prescribed level of </w:t>
      </w:r>
      <w:proofErr w:type="gramStart"/>
      <w:r w:rsidRPr="0015560B">
        <w:rPr>
          <w:rFonts w:cstheme="minorHAnsi"/>
        </w:rPr>
        <w:t>false-alarm</w:t>
      </w:r>
      <w:proofErr w:type="gramEnd"/>
      <w:r w:rsidRPr="0015560B">
        <w:rPr>
          <w:rFonts w:cstheme="minorHAnsi"/>
        </w:rPr>
        <w:t>, say </w:t>
      </w:r>
      <w:r w:rsidRPr="0015560B">
        <w:rPr>
          <w:rStyle w:val="Emphasis"/>
          <w:rFonts w:eastAsiaTheme="majorEastAsia" w:cstheme="minorHAnsi"/>
          <w:color w:val="000000"/>
        </w:rPr>
        <w:t>α</w:t>
      </w:r>
      <w:r w:rsidRPr="0015560B">
        <w:rPr>
          <w:rFonts w:cstheme="minorHAnsi"/>
        </w:rPr>
        <w:t>, the NP lemma tell us that the optimal threshold, </w:t>
      </w:r>
      <w:r w:rsidRPr="0015560B">
        <w:rPr>
          <w:rStyle w:val="Emphasis"/>
          <w:rFonts w:eastAsiaTheme="majorEastAsia" w:cstheme="minorHAnsi"/>
          <w:color w:val="000000"/>
        </w:rPr>
        <w:t>η</w:t>
      </w:r>
      <w:r w:rsidRPr="0015560B">
        <w:rPr>
          <w:rFonts w:cstheme="minorHAnsi"/>
          <w:sz w:val="20"/>
          <w:szCs w:val="20"/>
          <w:vertAlign w:val="subscript"/>
        </w:rPr>
        <w:t>0</w:t>
      </w:r>
      <w:r w:rsidRPr="0015560B">
        <w:rPr>
          <w:rFonts w:cstheme="minorHAnsi"/>
        </w:rPr>
        <w:t>, will be given by</w:t>
      </w:r>
    </w:p>
    <w:p w14:paraId="3E3FD10E" w14:textId="2E16DF4E" w:rsidR="00064B7B" w:rsidRPr="0015560B" w:rsidRDefault="00732702" w:rsidP="00C36CF5">
      <w:pPr>
        <w:pStyle w:val="NoSpacing"/>
        <w:jc w:val="center"/>
        <w:rPr>
          <w:rFonts w:cstheme="minorHAnsi"/>
        </w:rPr>
      </w:pPr>
      <m:oMath>
        <m:r>
          <w:rPr>
            <w:rStyle w:val="Emphasis"/>
            <w:rFonts w:ascii="Cambria Math" w:hAnsi="Cambria Math" w:cstheme="minorHAnsi"/>
            <w:color w:val="000000"/>
            <w:sz w:val="32"/>
            <w:szCs w:val="32"/>
          </w:rPr>
          <m:t>η</m:t>
        </m:r>
        <m:r>
          <m:rPr>
            <m:sty m:val="p"/>
          </m:rPr>
          <w:rPr>
            <w:rFonts w:ascii="Cambria Math" w:hAnsi="Cambria Math" w:cstheme="minorHAnsi"/>
            <w:vertAlign w:val="subscript"/>
          </w:rPr>
          <m:t>0</m:t>
        </m:r>
        <m:r>
          <m:rPr>
            <m:sty m:val="p"/>
          </m:rPr>
          <w:rPr>
            <w:rFonts w:ascii="Cambria Math" w:hAnsi="Cambria Math" w:cstheme="minorHAnsi"/>
          </w:rPr>
          <m:t> = </m:t>
        </m:r>
        <m:r>
          <w:rPr>
            <w:rStyle w:val="Emphasis"/>
            <w:rFonts w:ascii="Cambria Math" w:hAnsi="Cambria Math" w:cstheme="minorHAnsi"/>
            <w:color w:val="000000"/>
            <w:sz w:val="32"/>
            <w:szCs w:val="32"/>
          </w:rPr>
          <m:t>G</m:t>
        </m:r>
        <m:r>
          <m:rPr>
            <m:sty m:val="p"/>
          </m:rPr>
          <w:rPr>
            <w:rFonts w:ascii="Cambria Math" w:hAnsi="Cambria Math" w:cstheme="minorHAnsi"/>
            <w:vertAlign w:val="superscript"/>
          </w:rPr>
          <m:t>-1</m:t>
        </m:r>
        <m:r>
          <m:rPr>
            <m:sty m:val="p"/>
          </m:rPr>
          <w:rPr>
            <w:rFonts w:ascii="Cambria Math" w:hAnsi="Cambria Math" w:cstheme="minorHAnsi"/>
          </w:rPr>
          <m:t>(1 - </m:t>
        </m:r>
        <m:r>
          <w:rPr>
            <w:rStyle w:val="Emphasis"/>
            <w:rFonts w:ascii="Cambria Math" w:hAnsi="Cambria Math" w:cstheme="minorHAnsi"/>
            <w:color w:val="000000"/>
            <w:sz w:val="32"/>
            <w:szCs w:val="32"/>
          </w:rPr>
          <m:t>α</m:t>
        </m:r>
        <m:r>
          <m:rPr>
            <m:sty m:val="p"/>
          </m:rPr>
          <w:rPr>
            <w:rFonts w:ascii="Cambria Math" w:hAnsi="Cambria Math" w:cstheme="minorHAnsi"/>
          </w:rPr>
          <m:t>; </m:t>
        </m:r>
        <m:r>
          <m:rPr>
            <m:sty m:val="bi"/>
          </m:rPr>
          <w:rPr>
            <w:rStyle w:val="Emphasis"/>
            <w:rFonts w:ascii="Cambria Math" w:hAnsi="Cambria Math" w:cstheme="minorHAnsi"/>
            <w:color w:val="000000"/>
            <w:sz w:val="32"/>
            <w:szCs w:val="32"/>
          </w:rPr>
          <m:t>a</m:t>
        </m:r>
        <m:r>
          <m:rPr>
            <m:sty m:val="p"/>
          </m:rPr>
          <w:rPr>
            <w:rFonts w:ascii="Cambria Math" w:hAnsi="Cambria Math" w:cstheme="minorHAnsi"/>
          </w:rPr>
          <m:t>), </m:t>
        </m:r>
      </m:oMath>
      <w:r w:rsidR="00064B7B" w:rsidRPr="0015560B">
        <w:rPr>
          <w:rFonts w:cstheme="minorHAnsi"/>
        </w:rPr>
        <w:t>(20)</w:t>
      </w:r>
    </w:p>
    <w:p w14:paraId="25E1AE50" w14:textId="77777777" w:rsidR="00C36CF5" w:rsidRDefault="00C36CF5" w:rsidP="004D6E3A">
      <w:pPr>
        <w:rPr>
          <w:rFonts w:cstheme="minorHAnsi"/>
        </w:rPr>
      </w:pPr>
    </w:p>
    <w:p w14:paraId="3143D49D" w14:textId="386C1801" w:rsidR="00064B7B" w:rsidRPr="0015560B" w:rsidRDefault="00064B7B" w:rsidP="004D6E3A">
      <w:pPr>
        <w:rPr>
          <w:rFonts w:cstheme="minorHAnsi"/>
        </w:rPr>
      </w:pPr>
      <w:r w:rsidRPr="0015560B">
        <w:rPr>
          <w:rFonts w:cstheme="minorHAnsi"/>
        </w:rPr>
        <w:t>where </w:t>
      </w:r>
      <w:r w:rsidRPr="0015560B">
        <w:rPr>
          <w:rStyle w:val="Emphasis"/>
          <w:rFonts w:eastAsiaTheme="majorEastAsia" w:cstheme="minorHAnsi"/>
          <w:color w:val="000000"/>
        </w:rPr>
        <w:t>G</w:t>
      </w:r>
      <w:r w:rsidRPr="0015560B">
        <w:rPr>
          <w:rFonts w:cstheme="minorHAnsi"/>
          <w:sz w:val="20"/>
          <w:szCs w:val="20"/>
          <w:vertAlign w:val="superscript"/>
        </w:rPr>
        <w:t>−1</w:t>
      </w:r>
      <w:r w:rsidRPr="0015560B">
        <w:rPr>
          <w:rFonts w:cstheme="minorHAnsi"/>
        </w:rPr>
        <w:t> represent the inverse of the CDF function </w:t>
      </w:r>
      <w:hyperlink r:id="rId84" w:anchor="e23" w:history="1">
        <w:r w:rsidRPr="0015560B">
          <w:rPr>
            <w:rStyle w:val="Hyperlink"/>
            <w:rFonts w:eastAsiaTheme="majorEastAsia" w:cstheme="minorHAnsi"/>
            <w:color w:val="642A8F"/>
          </w:rPr>
          <w:t>(18</w:t>
        </w:r>
      </w:hyperlink>
      <w:r w:rsidRPr="0015560B">
        <w:rPr>
          <w:rFonts w:cstheme="minorHAnsi"/>
        </w:rPr>
        <w:t>). When using this optimum threshold, the detection probability </w:t>
      </w:r>
      <w:r w:rsidRPr="0015560B">
        <w:rPr>
          <w:rStyle w:val="Emphasis"/>
          <w:rFonts w:eastAsiaTheme="majorEastAsia" w:cstheme="minorHAnsi"/>
          <w:color w:val="000000"/>
        </w:rPr>
        <w:t>P</w:t>
      </w:r>
      <w:r w:rsidRPr="0015560B">
        <w:rPr>
          <w:rStyle w:val="Emphasis"/>
          <w:rFonts w:eastAsiaTheme="majorEastAsia" w:cstheme="minorHAnsi"/>
          <w:color w:val="000000"/>
          <w:sz w:val="20"/>
          <w:szCs w:val="20"/>
          <w:vertAlign w:val="subscript"/>
        </w:rPr>
        <w:t>D</w:t>
      </w:r>
      <w:r w:rsidRPr="0015560B">
        <w:rPr>
          <w:rFonts w:cstheme="minorHAnsi"/>
        </w:rPr>
        <w:t> = 1 − </w:t>
      </w:r>
      <w:proofErr w:type="gramStart"/>
      <w:r w:rsidRPr="0015560B">
        <w:rPr>
          <w:rStyle w:val="Emphasis"/>
          <w:rFonts w:eastAsiaTheme="majorEastAsia" w:cstheme="minorHAnsi"/>
          <w:color w:val="000000"/>
        </w:rPr>
        <w:t>G</w:t>
      </w:r>
      <w:r w:rsidRPr="0015560B">
        <w:rPr>
          <w:rFonts w:cstheme="minorHAnsi"/>
        </w:rPr>
        <w:t>(</w:t>
      </w:r>
      <w:proofErr w:type="gramEnd"/>
      <w:r w:rsidRPr="0015560B">
        <w:rPr>
          <w:rStyle w:val="Emphasis"/>
          <w:rFonts w:eastAsiaTheme="majorEastAsia" w:cstheme="minorHAnsi"/>
          <w:color w:val="000000"/>
        </w:rPr>
        <w:t>η</w:t>
      </w:r>
      <w:r w:rsidRPr="0015560B">
        <w:rPr>
          <w:rFonts w:cstheme="minorHAnsi"/>
          <w:sz w:val="20"/>
          <w:szCs w:val="20"/>
          <w:vertAlign w:val="subscript"/>
        </w:rPr>
        <w:t>0</w:t>
      </w:r>
      <w:r w:rsidRPr="0015560B">
        <w:rPr>
          <w:rFonts w:cstheme="minorHAnsi"/>
        </w:rPr>
        <w:t>; </w:t>
      </w:r>
      <w:r w:rsidRPr="0015560B">
        <w:rPr>
          <w:rStyle w:val="Emphasis"/>
          <w:rFonts w:eastAsiaTheme="majorEastAsia" w:cstheme="minorHAnsi"/>
          <w:b/>
          <w:bCs/>
          <w:color w:val="000000"/>
        </w:rPr>
        <w:t>b</w:t>
      </w:r>
      <w:r w:rsidRPr="0015560B">
        <w:rPr>
          <w:rFonts w:cstheme="minorHAnsi"/>
        </w:rPr>
        <w:t>) is maximum amongst all the other possible test one may design. The complexity of implementing </w:t>
      </w:r>
      <w:hyperlink r:id="rId85" w:anchor="e23" w:history="1">
        <w:r w:rsidRPr="0015560B">
          <w:rPr>
            <w:rStyle w:val="Hyperlink"/>
            <w:rFonts w:eastAsiaTheme="majorEastAsia" w:cstheme="minorHAnsi"/>
            <w:color w:val="642A8F"/>
          </w:rPr>
          <w:t>(18</w:t>
        </w:r>
      </w:hyperlink>
      <w:r w:rsidRPr="0015560B">
        <w:rPr>
          <w:rFonts w:cstheme="minorHAnsi"/>
        </w:rPr>
        <w:t>) makes the implementation of its inverse function an almost impossible task. Therefore, we numerically solve the equivalence by parameterizing the false-alarm and detection probabilities by the threshold, </w:t>
      </w:r>
      <w:r w:rsidRPr="0015560B">
        <w:rPr>
          <w:rStyle w:val="Emphasis"/>
          <w:rFonts w:eastAsiaTheme="majorEastAsia" w:cstheme="minorHAnsi"/>
          <w:color w:val="000000"/>
        </w:rPr>
        <w:t>η</w:t>
      </w:r>
      <w:r w:rsidRPr="0015560B">
        <w:rPr>
          <w:rFonts w:cstheme="minorHAnsi"/>
        </w:rPr>
        <w:t>. </w:t>
      </w:r>
      <w:hyperlink r:id="rId86" w:tgtFrame="figure" w:history="1">
        <w:r w:rsidRPr="0015560B">
          <w:rPr>
            <w:rStyle w:val="Hyperlink"/>
            <w:rFonts w:eastAsiaTheme="majorEastAsia" w:cstheme="minorHAnsi"/>
            <w:color w:val="642A8F"/>
          </w:rPr>
          <w:t>Figure 3</w:t>
        </w:r>
      </w:hyperlink>
      <w:r w:rsidRPr="0015560B">
        <w:rPr>
          <w:rFonts w:cstheme="minorHAnsi"/>
        </w:rPr>
        <w:t> depicts the how the false-alarm and detection probabilities are parameterized by </w:t>
      </w:r>
      <w:r w:rsidRPr="0015560B">
        <w:rPr>
          <w:rStyle w:val="Emphasis"/>
          <w:rFonts w:eastAsiaTheme="majorEastAsia" w:cstheme="minorHAnsi"/>
          <w:color w:val="000000"/>
        </w:rPr>
        <w:t>η</w:t>
      </w:r>
      <w:r w:rsidRPr="0015560B">
        <w:rPr>
          <w:rFonts w:cstheme="minorHAnsi"/>
        </w:rPr>
        <w:t> for different number of used eigenfunctions.</w:t>
      </w:r>
    </w:p>
    <w:p w14:paraId="12404C4D" w14:textId="77777777" w:rsidR="00064B7B" w:rsidRPr="0015560B" w:rsidRDefault="00064B7B" w:rsidP="00AC08F2">
      <w:pPr>
        <w:pStyle w:val="NoSpacing"/>
        <w:rPr>
          <w:rStyle w:val="Hyperlink"/>
          <w:rFonts w:cstheme="minorHAnsi"/>
          <w:color w:val="642A8F"/>
          <w:u w:val="none"/>
          <w:bdr w:val="none" w:sz="0" w:space="0" w:color="auto" w:frame="1"/>
        </w:rPr>
      </w:pPr>
      <w:r w:rsidRPr="0015560B">
        <w:rPr>
          <w:rFonts w:cstheme="minorHAnsi"/>
        </w:rPr>
        <w:fldChar w:fldCharType="begin"/>
      </w:r>
      <w:r w:rsidRPr="0015560B">
        <w:rPr>
          <w:rFonts w:cstheme="minorHAnsi"/>
        </w:rPr>
        <w:instrText xml:space="preserve"> HYPERLINK "https://www.ncbi.nlm.nih.gov/core/lw/2.0/html/tileshop_pmc/tileshop_pmc_inline.html?title=Click%20on%20image%20to%20zoom&amp;p=PMC3&amp;id=5516826_boe-8-4-2301-g003.jpg" \t "tileshopwindow" </w:instrText>
      </w:r>
      <w:r w:rsidRPr="0015560B">
        <w:rPr>
          <w:rFonts w:cstheme="minorHAnsi"/>
        </w:rPr>
        <w:fldChar w:fldCharType="separate"/>
      </w:r>
    </w:p>
    <w:p w14:paraId="47BBE177" w14:textId="2107045E" w:rsidR="00064B7B" w:rsidRPr="0015560B" w:rsidRDefault="00064B7B" w:rsidP="00AC08F2">
      <w:pPr>
        <w:pStyle w:val="NoSpacing"/>
        <w:rPr>
          <w:rFonts w:cstheme="minorHAnsi"/>
        </w:rPr>
      </w:pPr>
      <w:r w:rsidRPr="0015560B">
        <w:rPr>
          <w:rFonts w:cstheme="minorHAnsi"/>
          <w:noProof/>
          <w:color w:val="642A8F"/>
          <w:bdr w:val="none" w:sz="0" w:space="0" w:color="auto" w:frame="1"/>
        </w:rPr>
        <w:drawing>
          <wp:inline distT="0" distB="0" distL="0" distR="0" wp14:anchorId="396D8401" wp14:editId="3915F091">
            <wp:extent cx="3657600" cy="1417320"/>
            <wp:effectExtent l="0" t="0" r="0" b="0"/>
            <wp:docPr id="7" name="Picture 7" descr="Fig. 3 False-alarm and detection probabilities parameterized by the threshold value, η, for different number of eigenfunctions used in the construction of the test-statistic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ure 3"/>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657600" cy="1417320"/>
                    </a:xfrm>
                    <a:prstGeom prst="rect">
                      <a:avLst/>
                    </a:prstGeom>
                    <a:noFill/>
                    <a:ln>
                      <a:noFill/>
                    </a:ln>
                  </pic:spPr>
                </pic:pic>
              </a:graphicData>
            </a:graphic>
          </wp:inline>
        </w:drawing>
      </w:r>
      <w:r w:rsidRPr="0015560B">
        <w:rPr>
          <w:rFonts w:cstheme="minorHAnsi"/>
        </w:rPr>
        <w:fldChar w:fldCharType="end"/>
      </w:r>
    </w:p>
    <w:p w14:paraId="6B177177" w14:textId="7C22A82C" w:rsidR="00064B7B" w:rsidRPr="0015560B" w:rsidRDefault="003312DD" w:rsidP="00AC08F2">
      <w:pPr>
        <w:pStyle w:val="NoSpacing"/>
        <w:rPr>
          <w:rFonts w:cstheme="minorHAnsi"/>
          <w:color w:val="666666"/>
        </w:rPr>
      </w:pPr>
      <w:hyperlink r:id="rId88" w:tgtFrame="figure" w:history="1">
        <w:r w:rsidR="00064B7B" w:rsidRPr="0015560B">
          <w:rPr>
            <w:rStyle w:val="Hyperlink"/>
            <w:rFonts w:cstheme="minorHAnsi"/>
            <w:color w:val="642A8F"/>
          </w:rPr>
          <w:t>Fig. 3</w:t>
        </w:r>
      </w:hyperlink>
      <w:r w:rsidR="00AC08F2" w:rsidRPr="0015560B">
        <w:rPr>
          <w:rStyle w:val="Hyperlink"/>
          <w:rFonts w:cstheme="minorHAnsi"/>
          <w:color w:val="642A8F"/>
        </w:rPr>
        <w:t xml:space="preserve"> </w:t>
      </w:r>
      <w:r w:rsidR="00064B7B" w:rsidRPr="0015560B">
        <w:rPr>
          <w:rFonts w:cstheme="minorHAnsi"/>
          <w:color w:val="666666"/>
        </w:rPr>
        <w:t>False-alarm and detection probabilities parameterized by the threshold value, </w:t>
      </w:r>
      <w:r w:rsidR="00064B7B" w:rsidRPr="0015560B">
        <w:rPr>
          <w:rStyle w:val="Emphasis"/>
          <w:rFonts w:eastAsiaTheme="majorEastAsia" w:cstheme="minorHAnsi"/>
          <w:color w:val="666666"/>
        </w:rPr>
        <w:t>η</w:t>
      </w:r>
      <w:r w:rsidR="00064B7B" w:rsidRPr="0015560B">
        <w:rPr>
          <w:rFonts w:cstheme="minorHAnsi"/>
          <w:color w:val="666666"/>
        </w:rPr>
        <w:t>, for different number of eigenfunctions used in the construction of the test-statistic </w:t>
      </w:r>
      <w:hyperlink r:id="rId89" w:anchor="e19" w:history="1">
        <w:r w:rsidR="00064B7B" w:rsidRPr="0015560B">
          <w:rPr>
            <w:rStyle w:val="Hyperlink"/>
            <w:rFonts w:eastAsiaTheme="majorEastAsia" w:cstheme="minorHAnsi"/>
            <w:color w:val="642A8F"/>
          </w:rPr>
          <w:t>(14</w:t>
        </w:r>
      </w:hyperlink>
      <w:r w:rsidR="00064B7B" w:rsidRPr="0015560B">
        <w:rPr>
          <w:rFonts w:cstheme="minorHAnsi"/>
          <w:color w:val="666666"/>
        </w:rPr>
        <w:t>)</w:t>
      </w:r>
    </w:p>
    <w:p w14:paraId="4C6CA531" w14:textId="77777777" w:rsidR="00AC08F2" w:rsidRPr="0015560B" w:rsidRDefault="00AC08F2" w:rsidP="004D6E3A">
      <w:pPr>
        <w:rPr>
          <w:rFonts w:cstheme="minorHAnsi"/>
        </w:rPr>
      </w:pPr>
    </w:p>
    <w:p w14:paraId="7D68D88A" w14:textId="41BEB683" w:rsidR="00064B7B" w:rsidRPr="0015560B" w:rsidRDefault="00064B7B" w:rsidP="004D6E3A">
      <w:pPr>
        <w:rPr>
          <w:rFonts w:cstheme="minorHAnsi"/>
        </w:rPr>
      </w:pPr>
      <w:r w:rsidRPr="0015560B">
        <w:rPr>
          <w:rFonts w:cstheme="minorHAnsi"/>
        </w:rPr>
        <w:t>Once the desired false-alarm probability is specified, say </w:t>
      </w:r>
      <w:r w:rsidRPr="0015560B">
        <w:rPr>
          <w:rStyle w:val="Emphasis"/>
          <w:rFonts w:eastAsiaTheme="majorEastAsia" w:cstheme="minorHAnsi"/>
          <w:color w:val="000000"/>
        </w:rPr>
        <w:t>P</w:t>
      </w:r>
      <w:r w:rsidRPr="0015560B">
        <w:rPr>
          <w:rStyle w:val="Emphasis"/>
          <w:rFonts w:eastAsiaTheme="majorEastAsia" w:cstheme="minorHAnsi"/>
          <w:color w:val="000000"/>
          <w:sz w:val="20"/>
          <w:szCs w:val="20"/>
          <w:vertAlign w:val="subscript"/>
        </w:rPr>
        <w:t>F</w:t>
      </w:r>
      <w:r w:rsidRPr="0015560B">
        <w:rPr>
          <w:rFonts w:cstheme="minorHAnsi"/>
        </w:rPr>
        <w:t> = </w:t>
      </w:r>
      <w:r w:rsidRPr="0015560B">
        <w:rPr>
          <w:rStyle w:val="Emphasis"/>
          <w:rFonts w:eastAsiaTheme="majorEastAsia" w:cstheme="minorHAnsi"/>
          <w:color w:val="000000"/>
        </w:rPr>
        <w:t>α</w:t>
      </w:r>
      <w:r w:rsidRPr="0015560B">
        <w:rPr>
          <w:rFonts w:cstheme="minorHAnsi"/>
        </w:rPr>
        <w:t>, the parameterized optimum threshold, </w:t>
      </w:r>
      <w:r w:rsidRPr="0015560B">
        <w:rPr>
          <w:rStyle w:val="Emphasis"/>
          <w:rFonts w:eastAsiaTheme="majorEastAsia" w:cstheme="minorHAnsi"/>
          <w:color w:val="000000"/>
        </w:rPr>
        <w:t>η</w:t>
      </w:r>
      <w:r w:rsidRPr="0015560B">
        <w:rPr>
          <w:rFonts w:cstheme="minorHAnsi"/>
          <w:sz w:val="20"/>
          <w:szCs w:val="20"/>
          <w:vertAlign w:val="subscript"/>
        </w:rPr>
        <w:t>0</w:t>
      </w:r>
      <w:r w:rsidRPr="0015560B">
        <w:rPr>
          <w:rFonts w:cstheme="minorHAnsi"/>
        </w:rPr>
        <w:t>can be obtained from </w:t>
      </w:r>
      <w:hyperlink r:id="rId90" w:tgtFrame="figure" w:history="1">
        <w:r w:rsidRPr="0015560B">
          <w:rPr>
            <w:rStyle w:val="Hyperlink"/>
            <w:rFonts w:eastAsiaTheme="majorEastAsia" w:cstheme="minorHAnsi"/>
            <w:color w:val="642A8F"/>
          </w:rPr>
          <w:t>Fig. 3</w:t>
        </w:r>
      </w:hyperlink>
      <w:r w:rsidRPr="0015560B">
        <w:rPr>
          <w:rFonts w:cstheme="minorHAnsi"/>
        </w:rPr>
        <w:t> and </w:t>
      </w:r>
      <w:hyperlink r:id="rId91" w:anchor="e25" w:history="1">
        <w:r w:rsidRPr="0015560B">
          <w:rPr>
            <w:rStyle w:val="Hyperlink"/>
            <w:rFonts w:eastAsiaTheme="majorEastAsia" w:cstheme="minorHAnsi"/>
            <w:color w:val="642A8F"/>
          </w:rPr>
          <w:t>Eq. (20</w:t>
        </w:r>
      </w:hyperlink>
      <w:r w:rsidRPr="0015560B">
        <w:rPr>
          <w:rFonts w:cstheme="minorHAnsi"/>
        </w:rPr>
        <w:t xml:space="preserve">). Such an optimum threshold is later used to classify patient data by comparing the test-statistic of a patient with unknown diagnosis: if the test-statistic exceeds the optimum threshold then is classified as malignant. More details are given in the following section. With the parameterized false-alarm and detection probabilities, one can construct the so-called receiver-operating characteristic (ROC) curve, a standard measure of the decision-rule performance that depicts the direct relationship between the theoretical false-alarm probability and the corresponding (theoretical) detection probability. The ROC curve of a perfect classifier </w:t>
      </w:r>
      <w:proofErr w:type="gramStart"/>
      <w:r w:rsidRPr="0015560B">
        <w:rPr>
          <w:rFonts w:cstheme="minorHAnsi"/>
        </w:rPr>
        <w:t>correspond</w:t>
      </w:r>
      <w:proofErr w:type="gramEnd"/>
      <w:r w:rsidRPr="0015560B">
        <w:rPr>
          <w:rFonts w:cstheme="minorHAnsi"/>
        </w:rPr>
        <w:t xml:space="preserve"> to a line that achieves 100% detection (sensitivity) for any value of the false-alarm probability (i.e., </w:t>
      </w:r>
      <w:r w:rsidRPr="0015560B">
        <w:rPr>
          <w:rStyle w:val="Emphasis"/>
          <w:rFonts w:eastAsiaTheme="majorEastAsia" w:cstheme="minorHAnsi"/>
          <w:color w:val="000000"/>
        </w:rPr>
        <w:t>P</w:t>
      </w:r>
      <w:r w:rsidRPr="0015560B">
        <w:rPr>
          <w:rStyle w:val="Emphasis"/>
          <w:rFonts w:eastAsiaTheme="majorEastAsia" w:cstheme="minorHAnsi"/>
          <w:color w:val="000000"/>
          <w:sz w:val="20"/>
          <w:szCs w:val="20"/>
          <w:vertAlign w:val="subscript"/>
        </w:rPr>
        <w:t>D</w:t>
      </w:r>
      <w:r w:rsidRPr="0015560B">
        <w:rPr>
          <w:rFonts w:cstheme="minorHAnsi"/>
        </w:rPr>
        <w:t> = 1.0 for </w:t>
      </w:r>
      <w:r w:rsidRPr="0015560B">
        <w:rPr>
          <w:rStyle w:val="Emphasis"/>
          <w:rFonts w:eastAsiaTheme="majorEastAsia" w:cstheme="minorHAnsi"/>
          <w:color w:val="000000"/>
        </w:rPr>
        <w:t>P</w:t>
      </w:r>
      <w:r w:rsidRPr="0015560B">
        <w:rPr>
          <w:rStyle w:val="Emphasis"/>
          <w:rFonts w:eastAsiaTheme="majorEastAsia" w:cstheme="minorHAnsi"/>
          <w:color w:val="000000"/>
          <w:sz w:val="20"/>
          <w:szCs w:val="20"/>
          <w:vertAlign w:val="subscript"/>
        </w:rPr>
        <w:t>F</w:t>
      </w:r>
      <w:r w:rsidRPr="0015560B">
        <w:rPr>
          <w:rFonts w:cstheme="minorHAnsi"/>
        </w:rPr>
        <w:t> </w:t>
      </w:r>
      <w:r w:rsidRPr="0015560B">
        <w:rPr>
          <w:rFonts w:ascii="Cambria Math" w:hAnsi="Cambria Math" w:cs="Cambria Math"/>
        </w:rPr>
        <w:t>∈</w:t>
      </w:r>
      <w:r w:rsidRPr="0015560B">
        <w:rPr>
          <w:rFonts w:cstheme="minorHAnsi"/>
        </w:rPr>
        <w:t xml:space="preserve"> (0, 1)). We show the ROC curve corresponding to the parameterized probabilities in </w:t>
      </w:r>
      <w:hyperlink r:id="rId92" w:tgtFrame="figure" w:history="1">
        <w:r w:rsidRPr="0015560B">
          <w:rPr>
            <w:rStyle w:val="Hyperlink"/>
            <w:rFonts w:eastAsiaTheme="majorEastAsia" w:cstheme="minorHAnsi"/>
            <w:color w:val="642A8F"/>
          </w:rPr>
          <w:t>Fig. 4</w:t>
        </w:r>
      </w:hyperlink>
      <w:r w:rsidRPr="0015560B">
        <w:rPr>
          <w:rFonts w:cstheme="minorHAnsi"/>
        </w:rPr>
        <w:t>, where it can be noted that, as expected, as we include more eigenvalue-eigenfunction pairs, more features are extracted from the TRC and the theoretical performance is improved, plateauing at a level, around the twelfth pair.</w:t>
      </w:r>
    </w:p>
    <w:p w14:paraId="3A481F25" w14:textId="77777777" w:rsidR="00064B7B" w:rsidRPr="0015560B" w:rsidRDefault="00064B7B" w:rsidP="00764232">
      <w:pPr>
        <w:pStyle w:val="NoSpacing"/>
        <w:rPr>
          <w:rStyle w:val="Hyperlink"/>
          <w:rFonts w:cstheme="minorHAnsi"/>
          <w:color w:val="642A8F"/>
        </w:rPr>
      </w:pPr>
      <w:r w:rsidRPr="0015560B">
        <w:rPr>
          <w:rFonts w:cstheme="minorHAnsi"/>
        </w:rPr>
        <w:fldChar w:fldCharType="begin"/>
      </w:r>
      <w:r w:rsidRPr="0015560B">
        <w:rPr>
          <w:rFonts w:cstheme="minorHAnsi"/>
        </w:rPr>
        <w:instrText xml:space="preserve"> HYPERLINK "https://www.ncbi.nlm.nih.gov/pmc/articles/PMC5516826/figure/g004/" \t "figure" </w:instrText>
      </w:r>
      <w:r w:rsidRPr="0015560B">
        <w:rPr>
          <w:rFonts w:cstheme="minorHAnsi"/>
        </w:rPr>
        <w:fldChar w:fldCharType="separate"/>
      </w:r>
    </w:p>
    <w:p w14:paraId="7BDF8F67" w14:textId="7AC6567A" w:rsidR="00064B7B" w:rsidRPr="0015560B" w:rsidRDefault="00064B7B" w:rsidP="00764232">
      <w:pPr>
        <w:pStyle w:val="NoSpacing"/>
        <w:rPr>
          <w:rFonts w:cstheme="minorHAnsi"/>
        </w:rPr>
      </w:pPr>
      <w:r w:rsidRPr="0015560B">
        <w:rPr>
          <w:rFonts w:cstheme="minorHAnsi"/>
          <w:noProof/>
          <w:color w:val="642A8F"/>
        </w:rPr>
        <w:lastRenderedPageBreak/>
        <w:drawing>
          <wp:inline distT="0" distB="0" distL="0" distR="0" wp14:anchorId="396DDF73" wp14:editId="6F84656F">
            <wp:extent cx="3657600" cy="2898648"/>
            <wp:effectExtent l="0" t="0" r="0" b="0"/>
            <wp:docPr id="6" name="Picture 6" descr="Fig. 4 The theoretical receiver-operating characteristic (ROC) curve graphically shows the expected performance of the detector as we increase the number of eigenvalue-eigenfunction pairs. The larger the number of the pairs utilized to construct the test-statistic, the more statistical features utilized and the better the performance of the algorith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4"/>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3657600" cy="2898648"/>
                    </a:xfrm>
                    <a:prstGeom prst="rect">
                      <a:avLst/>
                    </a:prstGeom>
                    <a:noFill/>
                    <a:ln>
                      <a:noFill/>
                    </a:ln>
                  </pic:spPr>
                </pic:pic>
              </a:graphicData>
            </a:graphic>
          </wp:inline>
        </w:drawing>
      </w:r>
    </w:p>
    <w:p w14:paraId="4969816E" w14:textId="65475C27" w:rsidR="00064B7B" w:rsidRPr="0015560B" w:rsidRDefault="00064B7B" w:rsidP="00764232">
      <w:pPr>
        <w:pStyle w:val="NoSpacing"/>
        <w:rPr>
          <w:rFonts w:cstheme="minorHAnsi"/>
          <w:color w:val="666666"/>
        </w:rPr>
      </w:pPr>
      <w:r w:rsidRPr="0015560B">
        <w:rPr>
          <w:rFonts w:cstheme="minorHAnsi"/>
          <w:color w:val="000000"/>
        </w:rPr>
        <w:fldChar w:fldCharType="end"/>
      </w:r>
      <w:hyperlink r:id="rId94" w:tgtFrame="figure" w:history="1">
        <w:r w:rsidRPr="0015560B">
          <w:rPr>
            <w:rStyle w:val="Hyperlink"/>
            <w:rFonts w:cstheme="minorHAnsi"/>
            <w:color w:val="642A8F"/>
          </w:rPr>
          <w:t>Fig. 4</w:t>
        </w:r>
      </w:hyperlink>
      <w:r w:rsidR="00764232" w:rsidRPr="0015560B">
        <w:rPr>
          <w:rStyle w:val="Hyperlink"/>
          <w:rFonts w:cstheme="minorHAnsi"/>
          <w:color w:val="642A8F"/>
        </w:rPr>
        <w:t xml:space="preserve"> </w:t>
      </w:r>
      <w:r w:rsidRPr="0015560B">
        <w:rPr>
          <w:rFonts w:cstheme="minorHAnsi"/>
          <w:color w:val="666666"/>
        </w:rPr>
        <w:t>The theoretical receiver-operating characteristic (ROC) curve graphically shows the expected performance of the detector as we increase the number of eigenvalue-eigenfunction pairs. The larger the number of the pairs utilized to construct the test-statistic, the more statistical features utilized and the better the performance of the algorithm</w:t>
      </w:r>
    </w:p>
    <w:p w14:paraId="7DA71F81" w14:textId="77777777" w:rsidR="00764232" w:rsidRPr="0015560B" w:rsidRDefault="00764232" w:rsidP="00764232">
      <w:pPr>
        <w:pStyle w:val="NoSpacing"/>
        <w:rPr>
          <w:rFonts w:cstheme="minorHAnsi"/>
          <w:color w:val="666666"/>
        </w:rPr>
      </w:pPr>
    </w:p>
    <w:p w14:paraId="6F972EC0" w14:textId="77777777" w:rsidR="00064B7B" w:rsidRPr="0015560B" w:rsidRDefault="00064B7B" w:rsidP="004D6E3A">
      <w:pPr>
        <w:pStyle w:val="Heading2"/>
        <w:rPr>
          <w:rFonts w:asciiTheme="minorHAnsi" w:hAnsiTheme="minorHAnsi" w:cstheme="minorHAnsi"/>
        </w:rPr>
      </w:pPr>
      <w:r w:rsidRPr="0015560B">
        <w:rPr>
          <w:rFonts w:asciiTheme="minorHAnsi" w:hAnsiTheme="minorHAnsi" w:cstheme="minorHAnsi"/>
        </w:rPr>
        <w:t>2.6. Eigenvalue-eigenfunction pairs selection</w:t>
      </w:r>
    </w:p>
    <w:p w14:paraId="15E97B22" w14:textId="77777777" w:rsidR="00064B7B" w:rsidRPr="0015560B" w:rsidRDefault="00064B7B" w:rsidP="004D6E3A">
      <w:pPr>
        <w:rPr>
          <w:rFonts w:cstheme="minorHAnsi"/>
        </w:rPr>
      </w:pPr>
      <w:r w:rsidRPr="0015560B">
        <w:rPr>
          <w:rFonts w:cstheme="minorHAnsi"/>
        </w:rPr>
        <w:t>Here we investigate the maximum number of reliable eigenvalue-eigenfunction pairs that can be extracted from estimated ACFs. In our study, we sorted the largest sixteen eigenvalues and examined the corresponding eigenfunctions for both hypotheses. It was observed that both eigenfunction sets are essentially the same under each hypothesis. However, as we require more eigenfunctions from the ACFs a slight phase difference begins to appear. Once the phase difference becomes notorious (e.g., for </w:t>
      </w:r>
      <w:r w:rsidRPr="0015560B">
        <w:rPr>
          <w:rStyle w:val="Emphasis"/>
          <w:rFonts w:eastAsiaTheme="majorEastAsia" w:cstheme="minorHAnsi"/>
          <w:color w:val="000000"/>
        </w:rPr>
        <w:t>K</w:t>
      </w:r>
      <w:r w:rsidRPr="0015560B">
        <w:rPr>
          <w:rFonts w:cstheme="minorHAnsi"/>
        </w:rPr>
        <w:t xml:space="preserve"> &gt; 10) the eigenfunctions lose their similarity, and </w:t>
      </w:r>
      <w:proofErr w:type="gramStart"/>
      <w:r w:rsidRPr="0015560B">
        <w:rPr>
          <w:rFonts w:cstheme="minorHAnsi"/>
        </w:rPr>
        <w:t>as a consequence</w:t>
      </w:r>
      <w:proofErr w:type="gramEnd"/>
      <w:r w:rsidRPr="0015560B">
        <w:rPr>
          <w:rFonts w:cstheme="minorHAnsi"/>
        </w:rPr>
        <w:t xml:space="preserve">, the cross-orthogonality (among </w:t>
      </w:r>
      <w:proofErr w:type="spellStart"/>
      <w:r w:rsidRPr="0015560B">
        <w:rPr>
          <w:rFonts w:cstheme="minorHAnsi"/>
        </w:rPr>
        <w:t>eigenfuctions</w:t>
      </w:r>
      <w:proofErr w:type="spellEnd"/>
      <w:r w:rsidRPr="0015560B">
        <w:rPr>
          <w:rFonts w:cstheme="minorHAnsi"/>
        </w:rPr>
        <w:t xml:space="preserve"> corresponding to different hypothesis) is also lost. Our results indicated that after the twelfth eigenvalue, the eigenfunction start to become noisy. The source of this problem is estimation error in associated with the ACFs. It is expected that after having more patient data available with </w:t>
      </w:r>
      <w:proofErr w:type="gramStart"/>
      <w:r w:rsidRPr="0015560B">
        <w:rPr>
          <w:rFonts w:cstheme="minorHAnsi"/>
        </w:rPr>
        <w:t>sufficient</w:t>
      </w:r>
      <w:proofErr w:type="gramEnd"/>
      <w:r w:rsidRPr="0015560B">
        <w:rPr>
          <w:rFonts w:cstheme="minorHAnsi"/>
        </w:rPr>
        <w:t xml:space="preserve"> variability, higher </w:t>
      </w:r>
      <w:proofErr w:type="spellStart"/>
      <w:r w:rsidRPr="0015560B">
        <w:rPr>
          <w:rStyle w:val="Emphasis"/>
          <w:rFonts w:eastAsiaTheme="majorEastAsia" w:cstheme="minorHAnsi"/>
          <w:color w:val="000000"/>
        </w:rPr>
        <w:t>K</w:t>
      </w:r>
      <w:r w:rsidRPr="0015560B">
        <w:rPr>
          <w:rFonts w:cstheme="minorHAnsi"/>
        </w:rPr>
        <w:t>value</w:t>
      </w:r>
      <w:proofErr w:type="spellEnd"/>
      <w:r w:rsidRPr="0015560B">
        <w:rPr>
          <w:rFonts w:cstheme="minorHAnsi"/>
        </w:rPr>
        <w:t xml:space="preserve"> can be considered.</w:t>
      </w:r>
    </w:p>
    <w:p w14:paraId="392572BC" w14:textId="77777777" w:rsidR="00064B7B" w:rsidRPr="0015560B" w:rsidRDefault="00064B7B" w:rsidP="004D6E3A">
      <w:pPr>
        <w:rPr>
          <w:rFonts w:cstheme="minorHAnsi"/>
        </w:rPr>
      </w:pPr>
      <w:r w:rsidRPr="0015560B">
        <w:rPr>
          <w:rFonts w:cstheme="minorHAnsi"/>
        </w:rPr>
        <w:t>To produce a systematic method for finding the highest reliable value for </w:t>
      </w:r>
      <w:r w:rsidRPr="0015560B">
        <w:rPr>
          <w:rStyle w:val="Emphasis"/>
          <w:rFonts w:eastAsiaTheme="majorEastAsia" w:cstheme="minorHAnsi"/>
          <w:color w:val="000000"/>
        </w:rPr>
        <w:t>K</w:t>
      </w:r>
      <w:r w:rsidRPr="0015560B">
        <w:rPr>
          <w:rFonts w:cstheme="minorHAnsi"/>
        </w:rPr>
        <w:t>, we first computed the Discrete Fourier transform (DFT) of each eigenfunction and for each hypothesis. It is observed that as the eigenvalue number is increased, the peak spectrum of each eigenfunction is slightly shifted and reduced in amplitude. The maximum </w:t>
      </w:r>
      <w:r w:rsidRPr="0015560B">
        <w:rPr>
          <w:rStyle w:val="Emphasis"/>
          <w:rFonts w:eastAsiaTheme="majorEastAsia" w:cstheme="minorHAnsi"/>
          <w:color w:val="000000"/>
        </w:rPr>
        <w:t>K</w:t>
      </w:r>
      <w:r w:rsidRPr="0015560B">
        <w:rPr>
          <w:rFonts w:cstheme="minorHAnsi"/>
        </w:rPr>
        <w:t> value can be determined by looking for abrupt changes in the peak of the spectrum of the set of eigenfunctions. In our example such abrupt drop occurs at </w:t>
      </w:r>
      <w:r w:rsidRPr="0015560B">
        <w:rPr>
          <w:rStyle w:val="Emphasis"/>
          <w:rFonts w:eastAsiaTheme="majorEastAsia" w:cstheme="minorHAnsi"/>
          <w:color w:val="000000"/>
        </w:rPr>
        <w:t>K</w:t>
      </w:r>
      <w:r w:rsidRPr="0015560B">
        <w:rPr>
          <w:rFonts w:cstheme="minorHAnsi"/>
        </w:rPr>
        <w:t> = 12.</w:t>
      </w:r>
    </w:p>
    <w:p w14:paraId="6CAF76A7" w14:textId="77777777" w:rsidR="00064B7B" w:rsidRPr="0015560B" w:rsidRDefault="00064B7B" w:rsidP="004D6E3A">
      <w:pPr>
        <w:pStyle w:val="Heading2"/>
        <w:rPr>
          <w:rFonts w:asciiTheme="minorHAnsi" w:hAnsiTheme="minorHAnsi" w:cstheme="minorHAnsi"/>
        </w:rPr>
      </w:pPr>
      <w:r w:rsidRPr="0015560B">
        <w:rPr>
          <w:rFonts w:asciiTheme="minorHAnsi" w:hAnsiTheme="minorHAnsi" w:cstheme="minorHAnsi"/>
        </w:rPr>
        <w:t>2.7. Summary of the procedure for detecting malignancy of a suspicious lesion</w:t>
      </w:r>
    </w:p>
    <w:p w14:paraId="2267D523" w14:textId="77777777" w:rsidR="00064B7B" w:rsidRPr="0015560B" w:rsidRDefault="00064B7B" w:rsidP="004D6E3A">
      <w:pPr>
        <w:rPr>
          <w:rFonts w:cstheme="minorHAnsi"/>
        </w:rPr>
      </w:pPr>
      <w:r w:rsidRPr="0015560B">
        <w:rPr>
          <w:rFonts w:cstheme="minorHAnsi"/>
        </w:rPr>
        <w:t>To this end, we assume that the auto-covariance functions were correctly estimated from patient data with known condition (i.e., training patient data), and that the eigenvalues-eigenfunction pairs were also obtained and sorted based on the value of the corresponding eigenvalues. We denote the number of the stored (and sorted) pairs under each hypothesis by </w:t>
      </w:r>
      <w:r w:rsidRPr="0015560B">
        <w:rPr>
          <w:rStyle w:val="Emphasis"/>
          <w:rFonts w:eastAsiaTheme="majorEastAsia" w:cstheme="minorHAnsi"/>
          <w:color w:val="000000"/>
        </w:rPr>
        <w:t>K</w:t>
      </w:r>
      <w:r w:rsidRPr="0015560B">
        <w:rPr>
          <w:rFonts w:cstheme="minorHAnsi"/>
        </w:rPr>
        <w:t>. We also assume that the optimum threshold, </w:t>
      </w:r>
      <w:r w:rsidRPr="0015560B">
        <w:rPr>
          <w:rStyle w:val="Emphasis"/>
          <w:rFonts w:eastAsiaTheme="majorEastAsia" w:cstheme="minorHAnsi"/>
          <w:color w:val="000000"/>
        </w:rPr>
        <w:t>η</w:t>
      </w:r>
      <w:r w:rsidRPr="0015560B">
        <w:rPr>
          <w:rFonts w:cstheme="minorHAnsi"/>
          <w:sz w:val="20"/>
          <w:szCs w:val="20"/>
          <w:vertAlign w:val="subscript"/>
        </w:rPr>
        <w:t>0</w:t>
      </w:r>
      <w:r w:rsidRPr="0015560B">
        <w:rPr>
          <w:rFonts w:cstheme="minorHAnsi"/>
        </w:rPr>
        <w:t> was already defined by means of the NP decision rule as described in the previous section.</w:t>
      </w:r>
    </w:p>
    <w:p w14:paraId="04686BEC" w14:textId="2EFBCF79" w:rsidR="00064B7B" w:rsidRPr="0015560B" w:rsidRDefault="00064B7B" w:rsidP="00C54984">
      <w:pPr>
        <w:pStyle w:val="NoSpacing"/>
        <w:rPr>
          <w:rFonts w:cstheme="minorHAnsi"/>
        </w:rPr>
      </w:pPr>
      <w:r w:rsidRPr="0015560B">
        <w:rPr>
          <w:rFonts w:cstheme="minorHAnsi"/>
        </w:rPr>
        <w:t>Let the aggregated TRC of the patient with unknown condition be denoted by </w:t>
      </w:r>
      <w:r w:rsidRPr="0015560B">
        <w:rPr>
          <w:rStyle w:val="Emphasis"/>
          <w:rFonts w:eastAsiaTheme="majorEastAsia" w:cstheme="minorHAnsi"/>
          <w:color w:val="000000"/>
        </w:rPr>
        <w:t>Y</w:t>
      </w:r>
      <w:r w:rsidRPr="0015560B">
        <w:rPr>
          <w:rFonts w:cstheme="minorHAnsi"/>
        </w:rPr>
        <w:t> (</w:t>
      </w:r>
      <w:r w:rsidRPr="0015560B">
        <w:rPr>
          <w:rStyle w:val="Emphasis"/>
          <w:rFonts w:eastAsiaTheme="majorEastAsia" w:cstheme="minorHAnsi"/>
          <w:color w:val="000000"/>
        </w:rPr>
        <w:t>t</w:t>
      </w:r>
      <w:r w:rsidRPr="0015560B">
        <w:rPr>
          <w:rFonts w:cstheme="minorHAnsi"/>
        </w:rPr>
        <w:t>). We first utilize the eigenfunctions to compute the KL coefficients under each hypothesis, i.e., </w:t>
      </w:r>
      <m:oMath>
        <m:sSub>
          <m:sSubPr>
            <m:ctrlPr>
              <w:rPr>
                <w:rStyle w:val="mi"/>
                <w:rFonts w:ascii="Cambria Math" w:hAnsi="Cambria Math" w:cstheme="minorHAnsi"/>
                <w:color w:val="000000"/>
                <w:sz w:val="23"/>
                <w:szCs w:val="23"/>
                <w:bdr w:val="none" w:sz="0" w:space="0" w:color="auto" w:frame="1"/>
              </w:rPr>
            </m:ctrlPr>
          </m:sSubPr>
          <m:e>
            <m:r>
              <w:rPr>
                <w:rStyle w:val="mi"/>
                <w:rFonts w:ascii="Cambria Math" w:hAnsi="Cambria Math" w:cstheme="minorHAnsi"/>
                <w:color w:val="000000"/>
                <w:sz w:val="23"/>
                <w:szCs w:val="23"/>
                <w:bdr w:val="none" w:sz="0" w:space="0" w:color="auto" w:frame="1"/>
              </w:rPr>
              <m:t>Y</m:t>
            </m:r>
          </m:e>
          <m:sub>
            <m:r>
              <w:rPr>
                <w:rStyle w:val="mi"/>
                <w:rFonts w:ascii="Cambria Math" w:hAnsi="Cambria Math" w:cstheme="minorHAnsi"/>
                <w:color w:val="000000"/>
                <w:sz w:val="23"/>
                <w:szCs w:val="23"/>
                <w:bdr w:val="none" w:sz="0" w:space="0" w:color="auto" w:frame="1"/>
              </w:rPr>
              <m:t>j,k=</m:t>
            </m:r>
          </m:sub>
        </m:sSub>
        <m:nary>
          <m:naryPr>
            <m:limLoc m:val="subSup"/>
            <m:grow m:val="1"/>
            <m:ctrlPr>
              <w:rPr>
                <w:rStyle w:val="mi"/>
                <w:rFonts w:ascii="Cambria Math" w:hAnsi="Cambria Math" w:cstheme="minorHAnsi"/>
                <w:color w:val="000000"/>
                <w:sz w:val="23"/>
                <w:szCs w:val="23"/>
                <w:bdr w:val="none" w:sz="0" w:space="0" w:color="auto" w:frame="1"/>
              </w:rPr>
            </m:ctrlPr>
          </m:naryPr>
          <m:sub>
            <m:r>
              <w:rPr>
                <w:rStyle w:val="mi"/>
                <w:rFonts w:ascii="Cambria Math" w:hAnsi="Cambria Math" w:cstheme="minorHAnsi"/>
                <w:color w:val="000000"/>
                <w:sz w:val="23"/>
                <w:szCs w:val="23"/>
                <w:bdr w:val="none" w:sz="0" w:space="0" w:color="auto" w:frame="1"/>
              </w:rPr>
              <m:t>0</m:t>
            </m:r>
          </m:sub>
          <m:sup>
            <m:r>
              <w:rPr>
                <w:rStyle w:val="mi"/>
                <w:rFonts w:ascii="Cambria Math" w:hAnsi="Cambria Math" w:cstheme="minorHAnsi"/>
                <w:color w:val="000000"/>
                <w:sz w:val="23"/>
                <w:szCs w:val="23"/>
                <w:bdr w:val="none" w:sz="0" w:space="0" w:color="auto" w:frame="1"/>
              </w:rPr>
              <m:t>T</m:t>
            </m:r>
          </m:sup>
          <m:e>
            <m:sSub>
              <m:sSubPr>
                <m:ctrlPr>
                  <w:rPr>
                    <w:rStyle w:val="mi"/>
                    <w:rFonts w:ascii="Cambria Math" w:hAnsi="Cambria Math" w:cstheme="minorHAnsi"/>
                    <w:color w:val="000000"/>
                    <w:sz w:val="23"/>
                    <w:szCs w:val="23"/>
                    <w:bdr w:val="none" w:sz="0" w:space="0" w:color="auto" w:frame="1"/>
                  </w:rPr>
                </m:ctrlPr>
              </m:sSubPr>
              <m:e>
                <m:r>
                  <w:rPr>
                    <w:rStyle w:val="mi"/>
                    <w:rFonts w:ascii="Cambria Math" w:hAnsi="Cambria Math" w:cstheme="minorHAnsi"/>
                    <w:color w:val="000000"/>
                    <w:sz w:val="23"/>
                    <w:szCs w:val="23"/>
                    <w:bdr w:val="none" w:sz="0" w:space="0" w:color="auto" w:frame="1"/>
                  </w:rPr>
                  <m:t>ϕ</m:t>
                </m:r>
              </m:e>
              <m:sub>
                <m:r>
                  <w:rPr>
                    <w:rStyle w:val="mi"/>
                    <w:rFonts w:ascii="Cambria Math" w:hAnsi="Cambria Math" w:cstheme="minorHAnsi"/>
                    <w:color w:val="000000"/>
                    <w:sz w:val="23"/>
                    <w:szCs w:val="23"/>
                    <w:bdr w:val="none" w:sz="0" w:space="0" w:color="auto" w:frame="1"/>
                  </w:rPr>
                  <m:t>j,k</m:t>
                </m:r>
              </m:sub>
            </m:sSub>
            <m:r>
              <w:rPr>
                <w:rStyle w:val="mi"/>
                <w:rFonts w:ascii="Cambria Math" w:hAnsi="Cambria Math" w:cstheme="minorHAnsi"/>
                <w:color w:val="000000"/>
                <w:sz w:val="23"/>
                <w:szCs w:val="23"/>
                <w:bdr w:val="none" w:sz="0" w:space="0" w:color="auto" w:frame="1"/>
              </w:rPr>
              <m:t>(t)</m:t>
            </m:r>
          </m:e>
        </m:nary>
        <m:r>
          <w:rPr>
            <w:rStyle w:val="mi"/>
            <w:rFonts w:ascii="Cambria Math" w:hAnsi="Cambria Math" w:cstheme="minorHAnsi"/>
            <w:color w:val="000000"/>
            <w:sz w:val="23"/>
            <w:szCs w:val="23"/>
            <w:bdr w:val="none" w:sz="0" w:space="0" w:color="auto" w:frame="1"/>
          </w:rPr>
          <m:t>Y(t)</m:t>
        </m:r>
      </m:oMath>
      <w:r w:rsidRPr="0015560B">
        <w:rPr>
          <w:rFonts w:cstheme="minorHAnsi"/>
        </w:rPr>
        <w:t>, for </w:t>
      </w:r>
      <w:r w:rsidRPr="0015560B">
        <w:rPr>
          <w:rStyle w:val="Emphasis"/>
          <w:rFonts w:eastAsiaTheme="majorEastAsia" w:cstheme="minorHAnsi"/>
          <w:color w:val="000000"/>
        </w:rPr>
        <w:t>j</w:t>
      </w:r>
      <w:r w:rsidRPr="0015560B">
        <w:rPr>
          <w:rFonts w:cstheme="minorHAnsi"/>
        </w:rPr>
        <w:t> = 0, 1 and </w:t>
      </w:r>
      <w:r w:rsidRPr="0015560B">
        <w:rPr>
          <w:rStyle w:val="Emphasis"/>
          <w:rFonts w:eastAsiaTheme="majorEastAsia" w:cstheme="minorHAnsi"/>
          <w:color w:val="000000"/>
        </w:rPr>
        <w:t>k</w:t>
      </w:r>
      <w:r w:rsidRPr="0015560B">
        <w:rPr>
          <w:rFonts w:cstheme="minorHAnsi"/>
        </w:rPr>
        <w:t> = 1, 2, …, </w:t>
      </w:r>
      <w:r w:rsidRPr="0015560B">
        <w:rPr>
          <w:rStyle w:val="Emphasis"/>
          <w:rFonts w:eastAsiaTheme="majorEastAsia" w:cstheme="minorHAnsi"/>
          <w:color w:val="000000"/>
        </w:rPr>
        <w:t>K</w:t>
      </w:r>
      <w:r w:rsidRPr="0015560B">
        <w:rPr>
          <w:rFonts w:cstheme="minorHAnsi"/>
        </w:rPr>
        <w:t>. This computation is depicted graphically in </w:t>
      </w:r>
      <w:hyperlink r:id="rId95" w:tgtFrame="figure" w:history="1">
        <w:r w:rsidRPr="0015560B">
          <w:rPr>
            <w:rStyle w:val="Hyperlink"/>
            <w:rFonts w:eastAsiaTheme="majorEastAsia" w:cstheme="minorHAnsi"/>
            <w:color w:val="642A8F"/>
          </w:rPr>
          <w:t>Fig. 5</w:t>
        </w:r>
      </w:hyperlink>
      <w:r w:rsidRPr="0015560B">
        <w:rPr>
          <w:rFonts w:cstheme="minorHAnsi"/>
        </w:rPr>
        <w:t xml:space="preserve"> (left dashed block). We next utilize the KL </w:t>
      </w:r>
      <w:r w:rsidRPr="0015560B">
        <w:rPr>
          <w:rFonts w:cstheme="minorHAnsi"/>
        </w:rPr>
        <w:lastRenderedPageBreak/>
        <w:t>coefficients and the corresponding eigenvalues to construct the test-statistic as defined in </w:t>
      </w:r>
      <w:hyperlink r:id="rId96" w:anchor="e19" w:history="1">
        <w:r w:rsidRPr="0015560B">
          <w:rPr>
            <w:rStyle w:val="Hyperlink"/>
            <w:rFonts w:eastAsiaTheme="majorEastAsia" w:cstheme="minorHAnsi"/>
            <w:color w:val="642A8F"/>
          </w:rPr>
          <w:t>Eq. (14</w:t>
        </w:r>
      </w:hyperlink>
      <w:r w:rsidRPr="0015560B">
        <w:rPr>
          <w:rFonts w:cstheme="minorHAnsi"/>
        </w:rPr>
        <w:t>). Such a calculation is depicted in </w:t>
      </w:r>
      <w:hyperlink r:id="rId97" w:tgtFrame="figure" w:history="1">
        <w:r w:rsidRPr="0015560B">
          <w:rPr>
            <w:rStyle w:val="Hyperlink"/>
            <w:rFonts w:eastAsiaTheme="majorEastAsia" w:cstheme="minorHAnsi"/>
            <w:color w:val="642A8F"/>
          </w:rPr>
          <w:t>Fig. 5</w:t>
        </w:r>
      </w:hyperlink>
      <w:r w:rsidRPr="0015560B">
        <w:rPr>
          <w:rFonts w:cstheme="minorHAnsi"/>
        </w:rPr>
        <w:t> (middle dashed block). The test-statistic is later compared with the optimum threshold, </w:t>
      </w:r>
      <w:r w:rsidRPr="0015560B">
        <w:rPr>
          <w:rStyle w:val="Emphasis"/>
          <w:rFonts w:eastAsiaTheme="majorEastAsia" w:cstheme="minorHAnsi"/>
          <w:color w:val="000000"/>
        </w:rPr>
        <w:t>η</w:t>
      </w:r>
      <w:r w:rsidRPr="0015560B">
        <w:rPr>
          <w:rFonts w:cstheme="minorHAnsi"/>
          <w:sz w:val="20"/>
          <w:szCs w:val="20"/>
          <w:vertAlign w:val="subscript"/>
        </w:rPr>
        <w:t>0</w:t>
      </w:r>
      <w:r w:rsidRPr="0015560B">
        <w:rPr>
          <w:rFonts w:cstheme="minorHAnsi"/>
        </w:rPr>
        <w:t>. This last step is termed the decision stage and it is depicted in </w:t>
      </w:r>
      <w:hyperlink r:id="rId98" w:tgtFrame="figure" w:history="1">
        <w:r w:rsidRPr="0015560B">
          <w:rPr>
            <w:rStyle w:val="Hyperlink"/>
            <w:rFonts w:eastAsiaTheme="majorEastAsia" w:cstheme="minorHAnsi"/>
            <w:color w:val="642A8F"/>
          </w:rPr>
          <w:t>Fig. 5</w:t>
        </w:r>
      </w:hyperlink>
      <w:r w:rsidRPr="0015560B">
        <w:rPr>
          <w:rFonts w:cstheme="minorHAnsi"/>
        </w:rPr>
        <w:t> (right dashed block). By the extraction of the KL coefficients and the thresholding of the test-statistic by the optimally defined threshold, the detection problem is guaranteed to ensure the maximum achievable detection probability, and, as such, it presents an upper bound in the expected performance of the detector.</w:t>
      </w:r>
    </w:p>
    <w:p w14:paraId="3500E5CC" w14:textId="77777777" w:rsidR="00064B7B" w:rsidRPr="0015560B" w:rsidRDefault="00064B7B" w:rsidP="00C54984">
      <w:pPr>
        <w:pStyle w:val="NoSpacing"/>
        <w:rPr>
          <w:rStyle w:val="Hyperlink"/>
          <w:rFonts w:cstheme="minorHAnsi"/>
          <w:color w:val="642A8F"/>
          <w:u w:val="none"/>
          <w:bdr w:val="none" w:sz="0" w:space="0" w:color="auto" w:frame="1"/>
        </w:rPr>
      </w:pPr>
      <w:r w:rsidRPr="0015560B">
        <w:rPr>
          <w:rFonts w:cstheme="minorHAnsi"/>
        </w:rPr>
        <w:fldChar w:fldCharType="begin"/>
      </w:r>
      <w:r w:rsidRPr="0015560B">
        <w:rPr>
          <w:rFonts w:cstheme="minorHAnsi"/>
        </w:rPr>
        <w:instrText xml:space="preserve"> HYPERLINK "https://www.ncbi.nlm.nih.gov/core/lw/2.0/html/tileshop_pmc/tileshop_pmc_inline.html?title=Click%20on%20image%20to%20zoom&amp;p=PMC3&amp;id=5516826_boe-8-4-2301-g005.jpg" \t "tileshopwindow" </w:instrText>
      </w:r>
      <w:r w:rsidRPr="0015560B">
        <w:rPr>
          <w:rFonts w:cstheme="minorHAnsi"/>
        </w:rPr>
        <w:fldChar w:fldCharType="separate"/>
      </w:r>
    </w:p>
    <w:p w14:paraId="7E7C8B43" w14:textId="61725BA4" w:rsidR="00064B7B" w:rsidRPr="0015560B" w:rsidRDefault="00064B7B" w:rsidP="00C54984">
      <w:pPr>
        <w:pStyle w:val="NoSpacing"/>
        <w:rPr>
          <w:rFonts w:cstheme="minorHAnsi"/>
          <w:color w:val="000000"/>
        </w:rPr>
      </w:pPr>
      <w:r w:rsidRPr="0015560B">
        <w:rPr>
          <w:rFonts w:cstheme="minorHAnsi"/>
          <w:noProof/>
          <w:bdr w:val="none" w:sz="0" w:space="0" w:color="auto" w:frame="1"/>
        </w:rPr>
        <w:drawing>
          <wp:inline distT="0" distB="0" distL="0" distR="0" wp14:anchorId="47220463" wp14:editId="78ECB99F">
            <wp:extent cx="3657600" cy="2724912"/>
            <wp:effectExtent l="0" t="0" r="0" b="0"/>
            <wp:docPr id="5" name="Picture 5" descr="Fig. 5 Block diagram of the detection stage of the proposed algorithm. The KL coefficients are computed by using the eigenfunctions of each hypothesis. These coefficients and the eigenvalues are used to compute the patient’s test-statistic, which is later compared with the optimum threshold to declare the maligna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5"/>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3657600" cy="2724912"/>
                    </a:xfrm>
                    <a:prstGeom prst="rect">
                      <a:avLst/>
                    </a:prstGeom>
                    <a:noFill/>
                    <a:ln>
                      <a:noFill/>
                    </a:ln>
                  </pic:spPr>
                </pic:pic>
              </a:graphicData>
            </a:graphic>
          </wp:inline>
        </w:drawing>
      </w:r>
      <w:r w:rsidRPr="0015560B">
        <w:rPr>
          <w:rFonts w:cstheme="minorHAnsi"/>
          <w:color w:val="000000"/>
        </w:rPr>
        <w:fldChar w:fldCharType="end"/>
      </w:r>
    </w:p>
    <w:p w14:paraId="54EE909F" w14:textId="42EC0C15" w:rsidR="00064B7B" w:rsidRPr="0015560B" w:rsidRDefault="003312DD" w:rsidP="00C54984">
      <w:pPr>
        <w:pStyle w:val="NoSpacing"/>
        <w:rPr>
          <w:rFonts w:cstheme="minorHAnsi"/>
        </w:rPr>
      </w:pPr>
      <w:hyperlink r:id="rId100" w:tgtFrame="figure" w:history="1">
        <w:r w:rsidR="00064B7B" w:rsidRPr="0015560B">
          <w:rPr>
            <w:rStyle w:val="Hyperlink"/>
            <w:rFonts w:cstheme="minorHAnsi"/>
            <w:color w:val="642A8F"/>
          </w:rPr>
          <w:t>Fig. 5</w:t>
        </w:r>
      </w:hyperlink>
      <w:r w:rsidR="00C54984" w:rsidRPr="0015560B">
        <w:rPr>
          <w:rStyle w:val="Hyperlink"/>
          <w:rFonts w:cstheme="minorHAnsi"/>
          <w:color w:val="642A8F"/>
        </w:rPr>
        <w:t xml:space="preserve"> </w:t>
      </w:r>
      <w:r w:rsidR="00064B7B" w:rsidRPr="0015560B">
        <w:rPr>
          <w:rFonts w:cstheme="minorHAnsi"/>
        </w:rPr>
        <w:t>Block diagram of the detection stage of the proposed algorithm. The KL coefficients are computed by using the eigenfunctions of each hypothesis. These coefficients and the eigenvalues are used to compute the patient’s test-statistic, which is later compared with the optimum threshold to declare the malignancy</w:t>
      </w:r>
    </w:p>
    <w:p w14:paraId="7498631C" w14:textId="77777777" w:rsidR="00C54984" w:rsidRPr="0015560B" w:rsidRDefault="00C54984" w:rsidP="004D6E3A">
      <w:pPr>
        <w:rPr>
          <w:rFonts w:cstheme="minorHAnsi"/>
          <w:color w:val="666666"/>
        </w:rPr>
      </w:pPr>
    </w:p>
    <w:p w14:paraId="5F2EF43C" w14:textId="77777777" w:rsidR="00064B7B" w:rsidRPr="0015560B" w:rsidRDefault="00064B7B" w:rsidP="004D6E3A">
      <w:pPr>
        <w:rPr>
          <w:rFonts w:cstheme="minorHAnsi"/>
          <w:color w:val="000000"/>
        </w:rPr>
      </w:pPr>
      <w:r w:rsidRPr="0015560B">
        <w:rPr>
          <w:rFonts w:cstheme="minorHAnsi"/>
        </w:rPr>
        <w:t xml:space="preserve">Next, we generalize the proposed approach to include a self-reference TRC of the very same patient under analysis. The idea is that the additional information introduced by this new TRC can compensate out anomalous </w:t>
      </w:r>
      <w:proofErr w:type="spellStart"/>
      <w:r w:rsidRPr="0015560B">
        <w:rPr>
          <w:rFonts w:cstheme="minorHAnsi"/>
        </w:rPr>
        <w:t>behaviour</w:t>
      </w:r>
      <w:proofErr w:type="spellEnd"/>
      <w:r w:rsidRPr="0015560B">
        <w:rPr>
          <w:rFonts w:cstheme="minorHAnsi"/>
        </w:rPr>
        <w:t xml:space="preserve"> of the lesion TRCs either improving the overall performance of the algorithm or achieving the same performance as with one TRC but requiring less eigenvalue-</w:t>
      </w:r>
      <w:proofErr w:type="spellStart"/>
      <w:r w:rsidRPr="0015560B">
        <w:rPr>
          <w:rFonts w:cstheme="minorHAnsi"/>
        </w:rPr>
        <w:t>eigenfuncion</w:t>
      </w:r>
      <w:proofErr w:type="spellEnd"/>
      <w:r w:rsidRPr="0015560B">
        <w:rPr>
          <w:rFonts w:cstheme="minorHAnsi"/>
        </w:rPr>
        <w:t xml:space="preserve"> pairs</w:t>
      </w:r>
      <w:r w:rsidRPr="0015560B">
        <w:rPr>
          <w:rFonts w:cstheme="minorHAnsi"/>
          <w:color w:val="000000"/>
        </w:rPr>
        <w:t>.</w:t>
      </w:r>
    </w:p>
    <w:p w14:paraId="2278A875" w14:textId="77777777" w:rsidR="00064B7B" w:rsidRPr="0015560B" w:rsidRDefault="00064B7B" w:rsidP="004D6E3A">
      <w:pPr>
        <w:pStyle w:val="Heading1"/>
        <w:rPr>
          <w:rFonts w:asciiTheme="minorHAnsi" w:hAnsiTheme="minorHAnsi" w:cstheme="minorHAnsi"/>
        </w:rPr>
      </w:pPr>
      <w:r w:rsidRPr="0015560B">
        <w:rPr>
          <w:rFonts w:asciiTheme="minorHAnsi" w:hAnsiTheme="minorHAnsi" w:cstheme="minorHAnsi"/>
        </w:rPr>
        <w:t>3. Generalization to a self-referenced approach</w:t>
      </w:r>
    </w:p>
    <w:p w14:paraId="09E35644" w14:textId="77777777" w:rsidR="00064B7B" w:rsidRPr="0015560B" w:rsidRDefault="00064B7B" w:rsidP="004D6E3A">
      <w:pPr>
        <w:pStyle w:val="Heading2"/>
        <w:rPr>
          <w:rFonts w:asciiTheme="minorHAnsi" w:hAnsiTheme="minorHAnsi" w:cstheme="minorHAnsi"/>
        </w:rPr>
      </w:pPr>
      <w:r w:rsidRPr="0015560B">
        <w:rPr>
          <w:rFonts w:asciiTheme="minorHAnsi" w:hAnsiTheme="minorHAnsi" w:cstheme="minorHAnsi"/>
        </w:rPr>
        <w:t>3.1. Theoretical rationale and generalized KL expansion for vector random processes</w:t>
      </w:r>
    </w:p>
    <w:p w14:paraId="7171264C" w14:textId="77777777" w:rsidR="00064B7B" w:rsidRPr="0015560B" w:rsidRDefault="00064B7B" w:rsidP="004D6E3A">
      <w:pPr>
        <w:rPr>
          <w:rFonts w:cstheme="minorHAnsi"/>
        </w:rPr>
      </w:pPr>
      <w:r w:rsidRPr="0015560B">
        <w:rPr>
          <w:rFonts w:cstheme="minorHAnsi"/>
        </w:rPr>
        <w:t xml:space="preserve">In this section, we study the inclusion of a reference signal to the detection problem, obtained locally from the very same patient under study. More precisely, for each hypothesis, we define a self-reference signal from the tissue that surrounds the suspicious lesions. The hope is that the by self-referencing the patient’s TRC, abnormal features from the lesion TRCs can be compensated out and, </w:t>
      </w:r>
      <w:proofErr w:type="gramStart"/>
      <w:r w:rsidRPr="0015560B">
        <w:rPr>
          <w:rFonts w:cstheme="minorHAnsi"/>
        </w:rPr>
        <w:t>as a consequence</w:t>
      </w:r>
      <w:proofErr w:type="gramEnd"/>
      <w:r w:rsidRPr="0015560B">
        <w:rPr>
          <w:rFonts w:cstheme="minorHAnsi"/>
        </w:rPr>
        <w:t>, a reduced number of KL coefficients is required to correctly detect the malignant lesions.</w:t>
      </w:r>
    </w:p>
    <w:p w14:paraId="1CD72946" w14:textId="77777777" w:rsidR="00064B7B" w:rsidRPr="0015560B" w:rsidRDefault="00064B7B" w:rsidP="004D6E3A">
      <w:pPr>
        <w:rPr>
          <w:rFonts w:cstheme="minorHAnsi"/>
        </w:rPr>
      </w:pPr>
      <w:r w:rsidRPr="0015560B">
        <w:rPr>
          <w:rFonts w:cstheme="minorHAnsi"/>
        </w:rPr>
        <w:t xml:space="preserve">For simplicity, we utilize one aggregated TRC of the lesion and one of the surrounding </w:t>
      </w:r>
      <w:proofErr w:type="gramStart"/>
      <w:r w:rsidRPr="0015560B">
        <w:rPr>
          <w:rFonts w:cstheme="minorHAnsi"/>
        </w:rPr>
        <w:t>skin</w:t>
      </w:r>
      <w:proofErr w:type="gramEnd"/>
      <w:r w:rsidRPr="0015560B">
        <w:rPr>
          <w:rFonts w:cstheme="minorHAnsi"/>
        </w:rPr>
        <w:t>. As before, we define the lesion TRC as the average TRC over all the pixels within the lesion boundary. Similarly, we define the reference TRC as the average TRC over all the pixels </w:t>
      </w:r>
      <w:r w:rsidRPr="0015560B">
        <w:rPr>
          <w:rStyle w:val="Emphasis"/>
          <w:rFonts w:eastAsiaTheme="majorEastAsia" w:cstheme="minorHAnsi"/>
          <w:color w:val="000000"/>
        </w:rPr>
        <w:t>outside</w:t>
      </w:r>
      <w:r w:rsidRPr="0015560B">
        <w:rPr>
          <w:rFonts w:cstheme="minorHAnsi"/>
        </w:rPr>
        <w:t> the lesion boundary. The lesion boundary can be selected manually only by visual inspection by the practitioner that conducts the analysis or by a color-based image classifier.</w:t>
      </w:r>
    </w:p>
    <w:p w14:paraId="0557190E" w14:textId="77777777" w:rsidR="00064B7B" w:rsidRPr="0015560B" w:rsidRDefault="00064B7B" w:rsidP="004D6E3A">
      <w:pPr>
        <w:rPr>
          <w:rFonts w:cstheme="minorHAnsi"/>
        </w:rPr>
      </w:pPr>
      <w:r w:rsidRPr="0015560B">
        <w:rPr>
          <w:rFonts w:cstheme="minorHAnsi"/>
        </w:rPr>
        <w:t>Let us define then the new random process that describe the </w:t>
      </w:r>
      <w:proofErr w:type="spellStart"/>
      <w:r w:rsidRPr="0015560B">
        <w:rPr>
          <w:rStyle w:val="Emphasis"/>
          <w:rFonts w:eastAsiaTheme="majorEastAsia" w:cstheme="minorHAnsi"/>
          <w:color w:val="000000"/>
        </w:rPr>
        <w:t>j</w:t>
      </w:r>
      <w:r w:rsidRPr="0015560B">
        <w:rPr>
          <w:rFonts w:cstheme="minorHAnsi"/>
        </w:rPr>
        <w:t>th</w:t>
      </w:r>
      <w:proofErr w:type="spellEnd"/>
      <w:r w:rsidRPr="0015560B">
        <w:rPr>
          <w:rFonts w:cstheme="minorHAnsi"/>
        </w:rPr>
        <w:t xml:space="preserve"> hypothesis as the </w:t>
      </w:r>
      <w:proofErr w:type="spellStart"/>
      <w:r w:rsidRPr="0015560B">
        <w:rPr>
          <w:rFonts w:cstheme="minorHAnsi"/>
        </w:rPr>
        <w:t>vectorial</w:t>
      </w:r>
      <w:proofErr w:type="spellEnd"/>
      <w:r w:rsidRPr="0015560B">
        <w:rPr>
          <w:rFonts w:cstheme="minorHAnsi"/>
        </w:rPr>
        <w:t xml:space="preserve"> random process</w:t>
      </w:r>
    </w:p>
    <w:p w14:paraId="4A066770" w14:textId="2618A67D" w:rsidR="00064B7B" w:rsidRPr="0015560B" w:rsidRDefault="00A4392E" w:rsidP="00064B7B">
      <w:pPr>
        <w:shd w:val="clear" w:color="auto" w:fill="FFFFFF"/>
        <w:jc w:val="center"/>
        <w:textAlignment w:val="center"/>
        <w:rPr>
          <w:rFonts w:cstheme="minorHAnsi"/>
          <w:color w:val="000000"/>
        </w:rPr>
      </w:pPr>
      <m:oMath>
        <m:r>
          <m:rPr>
            <m:sty m:val="bi"/>
          </m:rPr>
          <w:rPr>
            <w:rStyle w:val="mi"/>
            <w:rFonts w:ascii="Cambria Math" w:hAnsi="Cambria Math" w:cstheme="minorHAnsi"/>
            <w:color w:val="000000"/>
            <w:sz w:val="32"/>
            <w:szCs w:val="32"/>
            <w:bdr w:val="none" w:sz="0" w:space="0" w:color="auto" w:frame="1"/>
          </w:rPr>
          <w:lastRenderedPageBreak/>
          <m:t>X</m:t>
        </m:r>
        <m:r>
          <w:rPr>
            <w:rStyle w:val="mi"/>
            <w:rFonts w:ascii="Cambria Math" w:hAnsi="Cambria Math" w:cstheme="minorHAnsi"/>
            <w:color w:val="000000"/>
            <w:sz w:val="32"/>
            <w:szCs w:val="32"/>
            <w:bdr w:val="none" w:sz="0" w:space="0" w:color="auto" w:frame="1"/>
          </w:rPr>
          <m:t>(t;</m:t>
        </m:r>
        <m:sSub>
          <m:sSubPr>
            <m:ctrlPr>
              <w:rPr>
                <w:rStyle w:val="mi"/>
                <w:rFonts w:ascii="Cambria Math" w:hAnsi="Cambria Math" w:cstheme="minorHAnsi"/>
                <w:color w:val="000000"/>
                <w:sz w:val="32"/>
                <w:szCs w:val="32"/>
                <w:bdr w:val="none" w:sz="0" w:space="0" w:color="auto" w:frame="1"/>
              </w:rPr>
            </m:ctrlPr>
          </m:sSubPr>
          <m:e>
            <m:r>
              <m:rPr>
                <m:sty m:val="b"/>
              </m:rPr>
              <w:rPr>
                <w:rStyle w:val="mi"/>
                <w:rFonts w:ascii="Cambria Math" w:hAnsi="Cambria Math" w:cstheme="minorHAnsi"/>
                <w:color w:val="000000"/>
                <w:sz w:val="32"/>
                <w:szCs w:val="32"/>
                <w:bdr w:val="none" w:sz="0" w:space="0" w:color="auto" w:frame="1"/>
              </w:rPr>
              <m:t>Θ</m:t>
            </m:r>
          </m:e>
          <m:sub>
            <m:r>
              <w:rPr>
                <w:rStyle w:val="mi"/>
                <w:rFonts w:ascii="Cambria Math" w:hAnsi="Cambria Math" w:cstheme="minorHAnsi"/>
                <w:color w:val="000000"/>
                <w:sz w:val="32"/>
                <w:szCs w:val="32"/>
                <w:bdr w:val="none" w:sz="0" w:space="0" w:color="auto" w:frame="1"/>
              </w:rPr>
              <m:t>j</m:t>
            </m:r>
          </m:sub>
        </m:sSub>
        <m:r>
          <w:rPr>
            <w:rStyle w:val="mi"/>
            <w:rFonts w:ascii="Cambria Math" w:hAnsi="Cambria Math" w:cstheme="minorHAnsi"/>
            <w:color w:val="000000"/>
            <w:sz w:val="32"/>
            <w:szCs w:val="32"/>
            <w:bdr w:val="none" w:sz="0" w:space="0" w:color="auto" w:frame="1"/>
          </w:rPr>
          <m:t>)=</m:t>
        </m:r>
        <m:d>
          <m:dPr>
            <m:begChr m:val="["/>
            <m:endChr m:val="]"/>
            <m:ctrlPr>
              <w:rPr>
                <w:rStyle w:val="mi"/>
                <w:rFonts w:ascii="Cambria Math" w:hAnsi="Cambria Math" w:cstheme="minorHAnsi"/>
                <w:color w:val="000000"/>
                <w:sz w:val="32"/>
                <w:szCs w:val="32"/>
                <w:bdr w:val="none" w:sz="0" w:space="0" w:color="auto" w:frame="1"/>
              </w:rPr>
            </m:ctrlPr>
          </m:dPr>
          <m:e>
            <m:eqArr>
              <m:eqArrPr>
                <m:ctrlPr>
                  <w:rPr>
                    <w:rStyle w:val="mi"/>
                    <w:rFonts w:ascii="Cambria Math" w:hAnsi="Cambria Math" w:cstheme="minorHAnsi"/>
                    <w:color w:val="000000"/>
                    <w:sz w:val="32"/>
                    <w:szCs w:val="32"/>
                    <w:bdr w:val="none" w:sz="0" w:space="0" w:color="auto" w:frame="1"/>
                  </w:rPr>
                </m:ctrlPr>
              </m:eqArrPr>
              <m:e>
                <m:r>
                  <w:rPr>
                    <w:rStyle w:val="mi"/>
                    <w:rFonts w:ascii="Cambria Math" w:hAnsi="Cambria Math" w:cstheme="minorHAnsi"/>
                    <w:color w:val="000000"/>
                    <w:sz w:val="32"/>
                    <w:szCs w:val="32"/>
                    <w:bdr w:val="none" w:sz="0" w:space="0" w:color="auto" w:frame="1"/>
                  </w:rPr>
                  <m:t>S(t;</m:t>
                </m:r>
                <m:sSub>
                  <m:sSubPr>
                    <m:ctrlPr>
                      <w:rPr>
                        <w:rStyle w:val="mi"/>
                        <w:rFonts w:ascii="Cambria Math" w:hAnsi="Cambria Math" w:cstheme="minorHAnsi"/>
                        <w:color w:val="000000"/>
                        <w:sz w:val="32"/>
                        <w:szCs w:val="32"/>
                        <w:bdr w:val="none" w:sz="0" w:space="0" w:color="auto" w:frame="1"/>
                      </w:rPr>
                    </m:ctrlPr>
                  </m:sSubPr>
                  <m:e>
                    <m:r>
                      <m:rPr>
                        <m:sty m:val="b"/>
                      </m:rPr>
                      <w:rPr>
                        <w:rStyle w:val="mi"/>
                        <w:rFonts w:ascii="Cambria Math" w:hAnsi="Cambria Math" w:cstheme="minorHAnsi"/>
                        <w:color w:val="000000"/>
                        <w:sz w:val="32"/>
                        <w:szCs w:val="32"/>
                        <w:bdr w:val="none" w:sz="0" w:space="0" w:color="auto" w:frame="1"/>
                      </w:rPr>
                      <m:t>Θ</m:t>
                    </m:r>
                  </m:e>
                  <m:sub>
                    <m:r>
                      <w:rPr>
                        <w:rStyle w:val="mi"/>
                        <w:rFonts w:ascii="Cambria Math" w:hAnsi="Cambria Math" w:cstheme="minorHAnsi"/>
                        <w:color w:val="000000"/>
                        <w:sz w:val="32"/>
                        <w:szCs w:val="32"/>
                        <w:bdr w:val="none" w:sz="0" w:space="0" w:color="auto" w:frame="1"/>
                      </w:rPr>
                      <m:t>S,j</m:t>
                    </m:r>
                  </m:sub>
                </m:sSub>
                <m:r>
                  <w:rPr>
                    <w:rStyle w:val="mi"/>
                    <w:rFonts w:ascii="Cambria Math" w:hAnsi="Cambria Math" w:cstheme="minorHAnsi"/>
                    <w:color w:val="000000"/>
                    <w:sz w:val="32"/>
                    <w:szCs w:val="32"/>
                    <w:bdr w:val="none" w:sz="0" w:space="0" w:color="auto" w:frame="1"/>
                  </w:rPr>
                  <m:t>)</m:t>
                </m:r>
              </m:e>
              <m:e>
                <m:r>
                  <w:rPr>
                    <w:rStyle w:val="mi"/>
                    <w:rFonts w:ascii="Cambria Math" w:hAnsi="Cambria Math" w:cstheme="minorHAnsi"/>
                    <w:color w:val="000000"/>
                    <w:sz w:val="32"/>
                    <w:szCs w:val="32"/>
                    <w:bdr w:val="none" w:sz="0" w:space="0" w:color="auto" w:frame="1"/>
                  </w:rPr>
                  <m:t>T(t;</m:t>
                </m:r>
                <m:sSub>
                  <m:sSubPr>
                    <m:ctrlPr>
                      <w:rPr>
                        <w:rStyle w:val="mi"/>
                        <w:rFonts w:ascii="Cambria Math" w:hAnsi="Cambria Math" w:cstheme="minorHAnsi"/>
                        <w:color w:val="000000"/>
                        <w:sz w:val="32"/>
                        <w:szCs w:val="32"/>
                        <w:bdr w:val="none" w:sz="0" w:space="0" w:color="auto" w:frame="1"/>
                      </w:rPr>
                    </m:ctrlPr>
                  </m:sSubPr>
                  <m:e>
                    <m:r>
                      <m:rPr>
                        <m:sty m:val="b"/>
                      </m:rPr>
                      <w:rPr>
                        <w:rStyle w:val="mi"/>
                        <w:rFonts w:ascii="Cambria Math" w:hAnsi="Cambria Math" w:cstheme="minorHAnsi"/>
                        <w:color w:val="000000"/>
                        <w:sz w:val="32"/>
                        <w:szCs w:val="32"/>
                        <w:bdr w:val="none" w:sz="0" w:space="0" w:color="auto" w:frame="1"/>
                      </w:rPr>
                      <m:t>Θ</m:t>
                    </m:r>
                  </m:e>
                  <m:sub>
                    <m:r>
                      <w:rPr>
                        <w:rStyle w:val="mi"/>
                        <w:rFonts w:ascii="Cambria Math" w:hAnsi="Cambria Math" w:cstheme="minorHAnsi"/>
                        <w:color w:val="000000"/>
                        <w:sz w:val="32"/>
                        <w:szCs w:val="32"/>
                        <w:bdr w:val="none" w:sz="0" w:space="0" w:color="auto" w:frame="1"/>
                      </w:rPr>
                      <m:t>T,j</m:t>
                    </m:r>
                  </m:sub>
                </m:sSub>
                <m:r>
                  <w:rPr>
                    <w:rStyle w:val="mi"/>
                    <w:rFonts w:ascii="Cambria Math" w:hAnsi="Cambria Math" w:cstheme="minorHAnsi"/>
                    <w:color w:val="000000"/>
                    <w:sz w:val="32"/>
                    <w:szCs w:val="32"/>
                    <w:bdr w:val="none" w:sz="0" w:space="0" w:color="auto" w:frame="1"/>
                  </w:rPr>
                  <m:t>)</m:t>
                </m:r>
              </m:e>
            </m:eqArr>
          </m:e>
        </m:d>
        <m:r>
          <w:rPr>
            <w:rStyle w:val="mi"/>
            <w:rFonts w:ascii="Cambria Math" w:hAnsi="Cambria Math" w:cstheme="minorHAnsi"/>
            <w:color w:val="000000"/>
            <w:sz w:val="32"/>
            <w:szCs w:val="32"/>
            <w:bdr w:val="none" w:sz="0" w:space="0" w:color="auto" w:frame="1"/>
          </w:rPr>
          <m:t>,t∈[0,T],</m:t>
        </m:r>
      </m:oMath>
      <w:r w:rsidRPr="0015560B">
        <w:rPr>
          <w:rStyle w:val="mi"/>
          <w:rFonts w:cstheme="minorHAnsi"/>
          <w:color w:val="000000"/>
          <w:sz w:val="32"/>
          <w:szCs w:val="32"/>
          <w:bdr w:val="none" w:sz="0" w:space="0" w:color="auto" w:frame="1"/>
        </w:rPr>
        <w:t xml:space="preserve"> </w:t>
      </w:r>
      <w:r w:rsidR="00064B7B" w:rsidRPr="0015560B">
        <w:rPr>
          <w:rFonts w:cstheme="minorHAnsi"/>
          <w:color w:val="000000"/>
        </w:rPr>
        <w:t>(21)</w:t>
      </w:r>
    </w:p>
    <w:p w14:paraId="72BB11B8" w14:textId="77777777" w:rsidR="00064B7B" w:rsidRPr="0015560B" w:rsidRDefault="00064B7B" w:rsidP="00064B7B">
      <w:pPr>
        <w:pStyle w:val="NormalWeb"/>
        <w:shd w:val="clear" w:color="auto" w:fill="FFFFFF"/>
        <w:spacing w:before="166" w:beforeAutospacing="0" w:after="166" w:afterAutospacing="0"/>
        <w:rPr>
          <w:rFonts w:asciiTheme="minorHAnsi" w:hAnsiTheme="minorHAnsi" w:cstheme="minorHAnsi"/>
          <w:color w:val="000000"/>
        </w:rPr>
      </w:pPr>
      <w:r w:rsidRPr="0015560B">
        <w:rPr>
          <w:rFonts w:asciiTheme="minorHAnsi" w:hAnsiTheme="minorHAnsi" w:cstheme="minorHAnsi"/>
          <w:color w:val="000000"/>
        </w:rPr>
        <w:t>where </w:t>
      </w:r>
      <w:proofErr w:type="gramStart"/>
      <w:r w:rsidRPr="0015560B">
        <w:rPr>
          <w:rStyle w:val="Emphasis"/>
          <w:rFonts w:asciiTheme="minorHAnsi" w:eastAsiaTheme="majorEastAsia" w:hAnsiTheme="minorHAnsi" w:cstheme="minorHAnsi"/>
          <w:color w:val="000000"/>
        </w:rPr>
        <w:t>S</w:t>
      </w:r>
      <w:r w:rsidRPr="0015560B">
        <w:rPr>
          <w:rFonts w:asciiTheme="minorHAnsi" w:hAnsiTheme="minorHAnsi" w:cstheme="minorHAnsi"/>
          <w:color w:val="000000"/>
        </w:rPr>
        <w:t>(</w:t>
      </w:r>
      <w:proofErr w:type="gramEnd"/>
      <w:r w:rsidRPr="0015560B">
        <w:rPr>
          <w:rStyle w:val="Emphasis"/>
          <w:rFonts w:asciiTheme="minorHAnsi" w:eastAsiaTheme="majorEastAsia" w:hAnsiTheme="minorHAnsi" w:cstheme="minorHAnsi"/>
          <w:color w:val="000000"/>
        </w:rPr>
        <w:t>t</w:t>
      </w:r>
      <w:r w:rsidRPr="0015560B">
        <w:rPr>
          <w:rFonts w:asciiTheme="minorHAnsi" w:hAnsiTheme="minorHAnsi" w:cstheme="minorHAnsi"/>
          <w:color w:val="000000"/>
        </w:rPr>
        <w:t>; </w:t>
      </w:r>
      <w:proofErr w:type="spellStart"/>
      <w:r w:rsidRPr="0015560B">
        <w:rPr>
          <w:rStyle w:val="Strong"/>
          <w:rFonts w:asciiTheme="minorHAnsi" w:eastAsiaTheme="majorEastAsia" w:hAnsiTheme="minorHAnsi" w:cstheme="minorHAnsi"/>
          <w:color w:val="000000"/>
        </w:rPr>
        <w:t>Θ</w:t>
      </w:r>
      <w:r w:rsidRPr="0015560B">
        <w:rPr>
          <w:rStyle w:val="Emphasis"/>
          <w:rFonts w:asciiTheme="minorHAnsi" w:eastAsiaTheme="majorEastAsia" w:hAnsiTheme="minorHAnsi" w:cstheme="minorHAnsi"/>
          <w:color w:val="000000"/>
          <w:sz w:val="20"/>
          <w:szCs w:val="20"/>
          <w:vertAlign w:val="subscript"/>
        </w:rPr>
        <w:t>S,j</w:t>
      </w:r>
      <w:proofErr w:type="spellEnd"/>
      <w:r w:rsidRPr="0015560B">
        <w:rPr>
          <w:rFonts w:asciiTheme="minorHAnsi" w:hAnsiTheme="minorHAnsi" w:cstheme="minorHAnsi"/>
          <w:color w:val="000000"/>
        </w:rPr>
        <w:t>) is the same aggregated TRC of the lesion used in the previous section and </w:t>
      </w:r>
      <w:r w:rsidRPr="0015560B">
        <w:rPr>
          <w:rStyle w:val="Emphasis"/>
          <w:rFonts w:asciiTheme="minorHAnsi" w:eastAsiaTheme="majorEastAsia" w:hAnsiTheme="minorHAnsi" w:cstheme="minorHAnsi"/>
          <w:color w:val="000000"/>
        </w:rPr>
        <w:t>T</w:t>
      </w:r>
      <w:r w:rsidRPr="0015560B">
        <w:rPr>
          <w:rFonts w:asciiTheme="minorHAnsi" w:hAnsiTheme="minorHAnsi" w:cstheme="minorHAnsi"/>
          <w:color w:val="000000"/>
        </w:rPr>
        <w:t>(</w:t>
      </w:r>
      <w:r w:rsidRPr="0015560B">
        <w:rPr>
          <w:rStyle w:val="Emphasis"/>
          <w:rFonts w:asciiTheme="minorHAnsi" w:eastAsiaTheme="majorEastAsia" w:hAnsiTheme="minorHAnsi" w:cstheme="minorHAnsi"/>
          <w:color w:val="000000"/>
        </w:rPr>
        <w:t>t</w:t>
      </w:r>
      <w:r w:rsidRPr="0015560B">
        <w:rPr>
          <w:rFonts w:asciiTheme="minorHAnsi" w:hAnsiTheme="minorHAnsi" w:cstheme="minorHAnsi"/>
          <w:color w:val="000000"/>
        </w:rPr>
        <w:t>; </w:t>
      </w:r>
      <w:proofErr w:type="spellStart"/>
      <w:r w:rsidRPr="0015560B">
        <w:rPr>
          <w:rStyle w:val="Strong"/>
          <w:rFonts w:asciiTheme="minorHAnsi" w:eastAsiaTheme="majorEastAsia" w:hAnsiTheme="minorHAnsi" w:cstheme="minorHAnsi"/>
          <w:color w:val="000000"/>
        </w:rPr>
        <w:t>Θ</w:t>
      </w:r>
      <w:r w:rsidRPr="0015560B">
        <w:rPr>
          <w:rStyle w:val="Emphasis"/>
          <w:rFonts w:asciiTheme="minorHAnsi" w:eastAsiaTheme="majorEastAsia" w:hAnsiTheme="minorHAnsi" w:cstheme="minorHAnsi"/>
          <w:color w:val="000000"/>
          <w:sz w:val="20"/>
          <w:szCs w:val="20"/>
          <w:vertAlign w:val="subscript"/>
        </w:rPr>
        <w:t>T,j</w:t>
      </w:r>
      <w:proofErr w:type="spellEnd"/>
      <w:r w:rsidRPr="0015560B">
        <w:rPr>
          <w:rFonts w:asciiTheme="minorHAnsi" w:hAnsiTheme="minorHAnsi" w:cstheme="minorHAnsi"/>
          <w:color w:val="000000"/>
        </w:rPr>
        <w:t>) is the aggregated TRC of the lesions’ surrounding skin. Therefore, including the reference signal from the surrounding tissue into the detection problem can be stated by the following continuous-time hypothesis-testing problem:</w:t>
      </w:r>
    </w:p>
    <w:p w14:paraId="5DCF00E5" w14:textId="180C0AEC" w:rsidR="00064B7B" w:rsidRPr="0015560B" w:rsidRDefault="003312DD" w:rsidP="00064B7B">
      <w:pPr>
        <w:shd w:val="clear" w:color="auto" w:fill="FFFFFF"/>
        <w:jc w:val="center"/>
        <w:textAlignment w:val="center"/>
        <w:rPr>
          <w:rFonts w:cstheme="minorHAnsi"/>
          <w:color w:val="000000"/>
        </w:rPr>
      </w:pPr>
      <m:oMath>
        <m:sSub>
          <m:sSubPr>
            <m:ctrlPr>
              <w:rPr>
                <w:rStyle w:val="Emphasis"/>
                <w:rFonts w:ascii="Cambria Math" w:hAnsi="Cambria Math" w:cstheme="minorHAnsi"/>
                <w:i w:val="0"/>
                <w:iCs w:val="0"/>
                <w:color w:val="000000"/>
                <w:sz w:val="28"/>
                <w:szCs w:val="28"/>
              </w:rPr>
            </m:ctrlPr>
          </m:sSubPr>
          <m:e>
            <m:r>
              <w:rPr>
                <w:rStyle w:val="Emphasis"/>
                <w:rFonts w:ascii="Cambria Math" w:hAnsi="Cambria Math" w:cstheme="minorHAnsi"/>
                <w:color w:val="000000"/>
                <w:sz w:val="28"/>
                <w:szCs w:val="28"/>
              </w:rPr>
              <m:t>H</m:t>
            </m:r>
          </m:e>
          <m:sub>
            <m:r>
              <m:rPr>
                <m:sty m:val="p"/>
              </m:rPr>
              <w:rPr>
                <w:rStyle w:val="Emphasis"/>
                <w:rFonts w:ascii="Cambria Math" w:hAnsi="Cambria Math" w:cstheme="minorHAnsi"/>
                <w:color w:val="000000"/>
                <w:sz w:val="28"/>
                <w:szCs w:val="28"/>
              </w:rPr>
              <m:t>0</m:t>
            </m:r>
          </m:sub>
        </m:sSub>
        <m:r>
          <m:rPr>
            <m:sty m:val="p"/>
          </m:rPr>
          <w:rPr>
            <w:rStyle w:val="Emphasis"/>
            <w:rFonts w:ascii="Cambria Math" w:hAnsi="Cambria Math" w:cstheme="minorHAnsi"/>
            <w:color w:val="000000"/>
            <w:sz w:val="28"/>
            <w:szCs w:val="28"/>
          </w:rPr>
          <m:t>:</m:t>
        </m:r>
        <m:r>
          <m:rPr>
            <m:sty m:val="bi"/>
          </m:rPr>
          <w:rPr>
            <w:rStyle w:val="Emphasis"/>
            <w:rFonts w:ascii="Cambria Math" w:hAnsi="Cambria Math" w:cstheme="minorHAnsi"/>
            <w:color w:val="000000"/>
            <w:sz w:val="28"/>
            <w:szCs w:val="28"/>
          </w:rPr>
          <m:t>Y</m:t>
        </m:r>
        <m:r>
          <m:rPr>
            <m:sty m:val="p"/>
          </m:rPr>
          <w:rPr>
            <w:rStyle w:val="Emphasis"/>
            <w:rFonts w:ascii="Cambria Math" w:hAnsi="Cambria Math" w:cstheme="minorHAnsi"/>
            <w:color w:val="000000"/>
            <w:sz w:val="28"/>
            <w:szCs w:val="28"/>
          </w:rPr>
          <m:t>(</m:t>
        </m:r>
        <m:r>
          <w:rPr>
            <w:rStyle w:val="Emphasis"/>
            <w:rFonts w:ascii="Cambria Math" w:hAnsi="Cambria Math" w:cstheme="minorHAnsi"/>
            <w:color w:val="000000"/>
            <w:sz w:val="28"/>
            <w:szCs w:val="28"/>
          </w:rPr>
          <m:t>t</m:t>
        </m:r>
        <m:r>
          <m:rPr>
            <m:sty m:val="p"/>
          </m:rPr>
          <w:rPr>
            <w:rStyle w:val="Emphasis"/>
            <w:rFonts w:ascii="Cambria Math" w:hAnsi="Cambria Math" w:cstheme="minorHAnsi"/>
            <w:color w:val="000000"/>
            <w:sz w:val="28"/>
            <w:szCs w:val="28"/>
          </w:rPr>
          <m:t>)=</m:t>
        </m:r>
        <m:r>
          <m:rPr>
            <m:sty m:val="bi"/>
          </m:rPr>
          <w:rPr>
            <w:rStyle w:val="Emphasis"/>
            <w:rFonts w:ascii="Cambria Math" w:hAnsi="Cambria Math" w:cstheme="minorHAnsi"/>
            <w:color w:val="000000"/>
            <w:sz w:val="28"/>
            <w:szCs w:val="28"/>
          </w:rPr>
          <m:t>X</m:t>
        </m:r>
        <m:r>
          <m:rPr>
            <m:sty m:val="p"/>
          </m:rPr>
          <w:rPr>
            <w:rStyle w:val="Emphasis"/>
            <w:rFonts w:ascii="Cambria Math" w:hAnsi="Cambria Math" w:cstheme="minorHAnsi"/>
            <w:color w:val="000000"/>
            <w:sz w:val="28"/>
            <w:szCs w:val="28"/>
          </w:rPr>
          <m:t>(</m:t>
        </m:r>
        <m:r>
          <w:rPr>
            <w:rStyle w:val="Emphasis"/>
            <w:rFonts w:ascii="Cambria Math" w:hAnsi="Cambria Math" w:cstheme="minorHAnsi"/>
            <w:color w:val="000000"/>
            <w:sz w:val="28"/>
            <w:szCs w:val="28"/>
          </w:rPr>
          <m:t>t</m:t>
        </m:r>
        <m:r>
          <m:rPr>
            <m:sty m:val="p"/>
          </m:rPr>
          <w:rPr>
            <w:rStyle w:val="Emphasis"/>
            <w:rFonts w:ascii="Cambria Math" w:hAnsi="Cambria Math" w:cstheme="minorHAnsi"/>
            <w:color w:val="000000"/>
            <w:sz w:val="28"/>
            <w:szCs w:val="28"/>
          </w:rPr>
          <m:t>;</m:t>
        </m:r>
        <m:sSub>
          <m:sSubPr>
            <m:ctrlPr>
              <w:rPr>
                <w:rStyle w:val="Emphasis"/>
                <w:rFonts w:ascii="Cambria Math" w:hAnsi="Cambria Math" w:cstheme="minorHAnsi"/>
                <w:i w:val="0"/>
                <w:iCs w:val="0"/>
                <w:color w:val="000000"/>
                <w:sz w:val="28"/>
                <w:szCs w:val="28"/>
              </w:rPr>
            </m:ctrlPr>
          </m:sSubPr>
          <m:e>
            <m:r>
              <m:rPr>
                <m:sty m:val="b"/>
              </m:rPr>
              <w:rPr>
                <w:rStyle w:val="Emphasis"/>
                <w:rFonts w:ascii="Cambria Math" w:hAnsi="Cambria Math" w:cstheme="minorHAnsi"/>
                <w:color w:val="000000"/>
                <w:sz w:val="28"/>
                <w:szCs w:val="28"/>
              </w:rPr>
              <m:t>Θ</m:t>
            </m:r>
          </m:e>
          <m:sub>
            <m:r>
              <m:rPr>
                <m:sty m:val="p"/>
              </m:rPr>
              <w:rPr>
                <w:rStyle w:val="Emphasis"/>
                <w:rFonts w:ascii="Cambria Math" w:hAnsi="Cambria Math" w:cstheme="minorHAnsi"/>
                <w:color w:val="000000"/>
                <w:sz w:val="28"/>
                <w:szCs w:val="28"/>
              </w:rPr>
              <m:t>0</m:t>
            </m:r>
          </m:sub>
        </m:sSub>
        <m:r>
          <m:rPr>
            <m:sty m:val="p"/>
          </m:rPr>
          <w:rPr>
            <w:rStyle w:val="Emphasis"/>
            <w:rFonts w:ascii="Cambria Math" w:hAnsi="Cambria Math" w:cstheme="minorHAnsi"/>
            <w:color w:val="000000"/>
            <w:sz w:val="28"/>
            <w:szCs w:val="28"/>
          </w:rPr>
          <m:t>),</m:t>
        </m:r>
        <m:r>
          <w:rPr>
            <w:rStyle w:val="Emphasis"/>
            <w:rFonts w:ascii="Cambria Math" w:hAnsi="Cambria Math" w:cstheme="minorHAnsi"/>
            <w:color w:val="000000"/>
            <w:sz w:val="28"/>
            <w:szCs w:val="28"/>
          </w:rPr>
          <m:t>t</m:t>
        </m:r>
        <m:r>
          <m:rPr>
            <m:sty m:val="p"/>
          </m:rPr>
          <w:rPr>
            <w:rStyle w:val="Emphasis"/>
            <w:rFonts w:ascii="Cambria Math" w:hAnsi="Cambria Math" w:cstheme="minorHAnsi"/>
            <w:color w:val="000000"/>
            <w:sz w:val="28"/>
            <w:szCs w:val="28"/>
          </w:rPr>
          <m:t>∈[0,</m:t>
        </m:r>
        <m:r>
          <w:rPr>
            <w:rStyle w:val="Emphasis"/>
            <w:rFonts w:ascii="Cambria Math" w:hAnsi="Cambria Math" w:cstheme="minorHAnsi"/>
            <w:color w:val="000000"/>
            <w:sz w:val="28"/>
            <w:szCs w:val="28"/>
          </w:rPr>
          <m:t>T</m:t>
        </m:r>
        <m:r>
          <m:rPr>
            <m:sty m:val="p"/>
          </m:rPr>
          <w:rPr>
            <w:rStyle w:val="Emphasis"/>
            <w:rFonts w:ascii="Cambria Math" w:hAnsi="Cambria Math" w:cstheme="minorHAnsi"/>
            <w:color w:val="000000"/>
            <w:sz w:val="28"/>
            <w:szCs w:val="28"/>
          </w:rPr>
          <m:t>],</m:t>
        </m:r>
      </m:oMath>
      <w:r w:rsidR="00820995" w:rsidRPr="0015560B">
        <w:rPr>
          <w:rStyle w:val="Emphasis"/>
          <w:rFonts w:cstheme="minorHAnsi"/>
          <w:i w:val="0"/>
          <w:color w:val="000000"/>
          <w:sz w:val="28"/>
          <w:szCs w:val="28"/>
        </w:rPr>
        <w:t xml:space="preserve"> </w:t>
      </w:r>
      <w:r w:rsidR="00064B7B" w:rsidRPr="0015560B">
        <w:rPr>
          <w:rFonts w:cstheme="minorHAnsi"/>
          <w:color w:val="000000"/>
        </w:rPr>
        <w:t>(22a)</w:t>
      </w:r>
    </w:p>
    <w:p w14:paraId="79979B5B" w14:textId="78FAFFD2" w:rsidR="00064B7B" w:rsidRPr="0015560B" w:rsidRDefault="003312DD" w:rsidP="00064B7B">
      <w:pPr>
        <w:shd w:val="clear" w:color="auto" w:fill="FFFFFF"/>
        <w:jc w:val="center"/>
        <w:textAlignment w:val="center"/>
        <w:rPr>
          <w:rFonts w:cstheme="minorHAnsi"/>
          <w:color w:val="000000"/>
        </w:rPr>
      </w:pPr>
      <m:oMath>
        <m:sSub>
          <m:sSubPr>
            <m:ctrlPr>
              <w:rPr>
                <w:rStyle w:val="Emphasis"/>
                <w:rFonts w:ascii="Cambria Math" w:hAnsi="Cambria Math" w:cstheme="minorHAnsi"/>
                <w:i w:val="0"/>
                <w:iCs w:val="0"/>
                <w:color w:val="000000"/>
                <w:sz w:val="28"/>
                <w:szCs w:val="28"/>
              </w:rPr>
            </m:ctrlPr>
          </m:sSubPr>
          <m:e>
            <m:r>
              <w:rPr>
                <w:rStyle w:val="Emphasis"/>
                <w:rFonts w:ascii="Cambria Math" w:hAnsi="Cambria Math" w:cstheme="minorHAnsi"/>
                <w:color w:val="000000"/>
                <w:sz w:val="28"/>
                <w:szCs w:val="28"/>
              </w:rPr>
              <m:t>H</m:t>
            </m:r>
          </m:e>
          <m:sub>
            <m:r>
              <m:rPr>
                <m:sty m:val="p"/>
              </m:rPr>
              <w:rPr>
                <w:rStyle w:val="Emphasis"/>
                <w:rFonts w:ascii="Cambria Math" w:hAnsi="Cambria Math" w:cstheme="minorHAnsi"/>
                <w:color w:val="000000"/>
                <w:sz w:val="28"/>
                <w:szCs w:val="28"/>
              </w:rPr>
              <m:t>1</m:t>
            </m:r>
          </m:sub>
        </m:sSub>
        <m:r>
          <m:rPr>
            <m:sty m:val="p"/>
          </m:rPr>
          <w:rPr>
            <w:rStyle w:val="Emphasis"/>
            <w:rFonts w:ascii="Cambria Math" w:hAnsi="Cambria Math" w:cstheme="minorHAnsi"/>
            <w:color w:val="000000"/>
            <w:sz w:val="28"/>
            <w:szCs w:val="28"/>
          </w:rPr>
          <m:t>:</m:t>
        </m:r>
        <m:r>
          <m:rPr>
            <m:sty m:val="bi"/>
          </m:rPr>
          <w:rPr>
            <w:rStyle w:val="Emphasis"/>
            <w:rFonts w:ascii="Cambria Math" w:hAnsi="Cambria Math" w:cstheme="minorHAnsi"/>
            <w:color w:val="000000"/>
            <w:sz w:val="28"/>
            <w:szCs w:val="28"/>
          </w:rPr>
          <m:t>Y</m:t>
        </m:r>
        <m:r>
          <m:rPr>
            <m:sty m:val="p"/>
          </m:rPr>
          <w:rPr>
            <w:rStyle w:val="Emphasis"/>
            <w:rFonts w:ascii="Cambria Math" w:hAnsi="Cambria Math" w:cstheme="minorHAnsi"/>
            <w:color w:val="000000"/>
            <w:sz w:val="28"/>
            <w:szCs w:val="28"/>
          </w:rPr>
          <m:t>(</m:t>
        </m:r>
        <m:r>
          <w:rPr>
            <w:rStyle w:val="Emphasis"/>
            <w:rFonts w:ascii="Cambria Math" w:hAnsi="Cambria Math" w:cstheme="minorHAnsi"/>
            <w:color w:val="000000"/>
            <w:sz w:val="28"/>
            <w:szCs w:val="28"/>
          </w:rPr>
          <m:t>t</m:t>
        </m:r>
        <m:r>
          <m:rPr>
            <m:sty m:val="p"/>
          </m:rPr>
          <w:rPr>
            <w:rStyle w:val="Emphasis"/>
            <w:rFonts w:ascii="Cambria Math" w:hAnsi="Cambria Math" w:cstheme="minorHAnsi"/>
            <w:color w:val="000000"/>
            <w:sz w:val="28"/>
            <w:szCs w:val="28"/>
          </w:rPr>
          <m:t>)=</m:t>
        </m:r>
        <m:r>
          <m:rPr>
            <m:sty m:val="bi"/>
          </m:rPr>
          <w:rPr>
            <w:rStyle w:val="Emphasis"/>
            <w:rFonts w:ascii="Cambria Math" w:hAnsi="Cambria Math" w:cstheme="minorHAnsi"/>
            <w:color w:val="000000"/>
            <w:sz w:val="28"/>
            <w:szCs w:val="28"/>
          </w:rPr>
          <m:t>X</m:t>
        </m:r>
        <m:r>
          <m:rPr>
            <m:sty m:val="p"/>
          </m:rPr>
          <w:rPr>
            <w:rStyle w:val="Emphasis"/>
            <w:rFonts w:ascii="Cambria Math" w:hAnsi="Cambria Math" w:cstheme="minorHAnsi"/>
            <w:color w:val="000000"/>
            <w:sz w:val="28"/>
            <w:szCs w:val="28"/>
          </w:rPr>
          <m:t>(</m:t>
        </m:r>
        <m:r>
          <w:rPr>
            <w:rStyle w:val="Emphasis"/>
            <w:rFonts w:ascii="Cambria Math" w:hAnsi="Cambria Math" w:cstheme="minorHAnsi"/>
            <w:color w:val="000000"/>
            <w:sz w:val="28"/>
            <w:szCs w:val="28"/>
          </w:rPr>
          <m:t>t</m:t>
        </m:r>
        <m:r>
          <m:rPr>
            <m:sty m:val="p"/>
          </m:rPr>
          <w:rPr>
            <w:rStyle w:val="Emphasis"/>
            <w:rFonts w:ascii="Cambria Math" w:hAnsi="Cambria Math" w:cstheme="minorHAnsi"/>
            <w:color w:val="000000"/>
            <w:sz w:val="28"/>
            <w:szCs w:val="28"/>
          </w:rPr>
          <m:t>;</m:t>
        </m:r>
        <m:sSub>
          <m:sSubPr>
            <m:ctrlPr>
              <w:rPr>
                <w:rStyle w:val="Emphasis"/>
                <w:rFonts w:ascii="Cambria Math" w:hAnsi="Cambria Math" w:cstheme="minorHAnsi"/>
                <w:i w:val="0"/>
                <w:iCs w:val="0"/>
                <w:color w:val="000000"/>
                <w:sz w:val="28"/>
                <w:szCs w:val="28"/>
              </w:rPr>
            </m:ctrlPr>
          </m:sSubPr>
          <m:e>
            <m:r>
              <m:rPr>
                <m:sty m:val="b"/>
              </m:rPr>
              <w:rPr>
                <w:rStyle w:val="Emphasis"/>
                <w:rFonts w:ascii="Cambria Math" w:hAnsi="Cambria Math" w:cstheme="minorHAnsi"/>
                <w:color w:val="000000"/>
                <w:sz w:val="28"/>
                <w:szCs w:val="28"/>
              </w:rPr>
              <m:t>Θ</m:t>
            </m:r>
          </m:e>
          <m:sub>
            <m:r>
              <m:rPr>
                <m:sty m:val="p"/>
              </m:rPr>
              <w:rPr>
                <w:rStyle w:val="Emphasis"/>
                <w:rFonts w:ascii="Cambria Math" w:hAnsi="Cambria Math" w:cstheme="minorHAnsi"/>
                <w:color w:val="000000"/>
                <w:sz w:val="28"/>
                <w:szCs w:val="28"/>
              </w:rPr>
              <m:t>1</m:t>
            </m:r>
          </m:sub>
        </m:sSub>
        <m:r>
          <m:rPr>
            <m:sty m:val="p"/>
          </m:rPr>
          <w:rPr>
            <w:rStyle w:val="Emphasis"/>
            <w:rFonts w:ascii="Cambria Math" w:hAnsi="Cambria Math" w:cstheme="minorHAnsi"/>
            <w:color w:val="000000"/>
            <w:sz w:val="28"/>
            <w:szCs w:val="28"/>
          </w:rPr>
          <m:t>),</m:t>
        </m:r>
        <m:r>
          <w:rPr>
            <w:rStyle w:val="Emphasis"/>
            <w:rFonts w:ascii="Cambria Math" w:hAnsi="Cambria Math" w:cstheme="minorHAnsi"/>
            <w:color w:val="000000"/>
            <w:sz w:val="28"/>
            <w:szCs w:val="28"/>
          </w:rPr>
          <m:t>t</m:t>
        </m:r>
        <m:r>
          <m:rPr>
            <m:sty m:val="p"/>
          </m:rPr>
          <w:rPr>
            <w:rStyle w:val="Emphasis"/>
            <w:rFonts w:ascii="Cambria Math" w:hAnsi="Cambria Math" w:cstheme="minorHAnsi"/>
            <w:color w:val="000000"/>
            <w:sz w:val="28"/>
            <w:szCs w:val="28"/>
          </w:rPr>
          <m:t>∈[0,</m:t>
        </m:r>
        <m:r>
          <w:rPr>
            <w:rStyle w:val="Emphasis"/>
            <w:rFonts w:ascii="Cambria Math" w:hAnsi="Cambria Math" w:cstheme="minorHAnsi"/>
            <w:color w:val="000000"/>
            <w:sz w:val="28"/>
            <w:szCs w:val="28"/>
          </w:rPr>
          <m:t>T</m:t>
        </m:r>
        <m:r>
          <m:rPr>
            <m:sty m:val="p"/>
          </m:rPr>
          <w:rPr>
            <w:rStyle w:val="Emphasis"/>
            <w:rFonts w:ascii="Cambria Math" w:hAnsi="Cambria Math" w:cstheme="minorHAnsi"/>
            <w:color w:val="000000"/>
            <w:sz w:val="28"/>
            <w:szCs w:val="28"/>
          </w:rPr>
          <m:t>].</m:t>
        </m:r>
      </m:oMath>
      <w:r w:rsidR="00246A9E" w:rsidRPr="0015560B">
        <w:rPr>
          <w:rStyle w:val="Emphasis"/>
          <w:rFonts w:cstheme="minorHAnsi"/>
          <w:i w:val="0"/>
          <w:color w:val="000000"/>
          <w:sz w:val="28"/>
          <w:szCs w:val="28"/>
        </w:rPr>
        <w:t xml:space="preserve"> </w:t>
      </w:r>
      <w:r w:rsidR="00064B7B" w:rsidRPr="0015560B">
        <w:rPr>
          <w:rFonts w:cstheme="minorHAnsi"/>
          <w:color w:val="000000"/>
        </w:rPr>
        <w:t>(22b)</w:t>
      </w:r>
    </w:p>
    <w:p w14:paraId="482FE227" w14:textId="77777777" w:rsidR="00064B7B" w:rsidRPr="0015560B" w:rsidRDefault="00064B7B" w:rsidP="00064B7B">
      <w:pPr>
        <w:pStyle w:val="NormalWeb"/>
        <w:shd w:val="clear" w:color="auto" w:fill="FFFFFF"/>
        <w:spacing w:before="166" w:beforeAutospacing="0" w:after="166" w:afterAutospacing="0"/>
        <w:rPr>
          <w:rFonts w:asciiTheme="minorHAnsi" w:hAnsiTheme="minorHAnsi" w:cstheme="minorHAnsi"/>
          <w:color w:val="000000"/>
        </w:rPr>
      </w:pPr>
      <w:r w:rsidRPr="0015560B">
        <w:rPr>
          <w:rFonts w:asciiTheme="minorHAnsi" w:hAnsiTheme="minorHAnsi" w:cstheme="minorHAnsi"/>
          <w:color w:val="000000"/>
        </w:rPr>
        <w:t>The ACF associated with each hypothesis is a 2 × 2 matrix [</w:t>
      </w:r>
      <w:hyperlink r:id="rId101" w:anchor="r44" w:history="1">
        <w:r w:rsidRPr="0015560B">
          <w:rPr>
            <w:rStyle w:val="Hyperlink"/>
            <w:rFonts w:asciiTheme="minorHAnsi" w:eastAsiaTheme="majorEastAsia" w:hAnsiTheme="minorHAnsi" w:cstheme="minorHAnsi"/>
            <w:color w:val="642A8F"/>
          </w:rPr>
          <w:t>44</w:t>
        </w:r>
      </w:hyperlink>
      <w:r w:rsidRPr="0015560B">
        <w:rPr>
          <w:rFonts w:asciiTheme="minorHAnsi" w:hAnsiTheme="minorHAnsi" w:cstheme="minorHAnsi"/>
          <w:color w:val="000000"/>
        </w:rPr>
        <w:t>] given by</w:t>
      </w:r>
    </w:p>
    <w:p w14:paraId="5B2F4BFC" w14:textId="133A6F40" w:rsidR="00064B7B" w:rsidRPr="0015560B" w:rsidRDefault="003312DD" w:rsidP="00064B7B">
      <w:pPr>
        <w:shd w:val="clear" w:color="auto" w:fill="FFFFFF"/>
        <w:jc w:val="center"/>
        <w:textAlignment w:val="center"/>
        <w:rPr>
          <w:rFonts w:cstheme="minorHAnsi"/>
          <w:color w:val="000000"/>
        </w:rPr>
      </w:pPr>
      <m:oMath>
        <m:eqArr>
          <m:eqArrPr>
            <m:ctrlPr>
              <w:rPr>
                <w:rStyle w:val="mi"/>
                <w:rFonts w:ascii="Cambria Math" w:hAnsi="Cambria Math" w:cstheme="minorHAnsi"/>
                <w:color w:val="000000"/>
                <w:sz w:val="28"/>
                <w:szCs w:val="28"/>
                <w:bdr w:val="none" w:sz="0" w:space="0" w:color="auto" w:frame="1"/>
              </w:rPr>
            </m:ctrlPr>
          </m:eqArrPr>
          <m:e>
            <m:sSub>
              <m:sSubPr>
                <m:ctrlPr>
                  <w:rPr>
                    <w:rStyle w:val="mi"/>
                    <w:rFonts w:ascii="Cambria Math" w:hAnsi="Cambria Math" w:cstheme="minorHAnsi"/>
                    <w:color w:val="000000"/>
                    <w:sz w:val="28"/>
                    <w:szCs w:val="28"/>
                    <w:bdr w:val="none" w:sz="0" w:space="0" w:color="auto" w:frame="1"/>
                  </w:rPr>
                </m:ctrlPr>
              </m:sSubPr>
              <m:e>
                <m:r>
                  <w:rPr>
                    <w:rStyle w:val="mi"/>
                    <w:rFonts w:ascii="Cambria Math" w:hAnsi="Cambria Math" w:cstheme="minorHAnsi"/>
                    <w:color w:val="000000"/>
                    <w:sz w:val="28"/>
                    <w:szCs w:val="28"/>
                    <w:bdr w:val="none" w:sz="0" w:space="0" w:color="auto" w:frame="1"/>
                  </w:rPr>
                  <m:t>R</m:t>
                </m:r>
              </m:e>
              <m:sub>
                <m:r>
                  <w:rPr>
                    <w:rStyle w:val="mi"/>
                    <w:rFonts w:ascii="Cambria Math" w:hAnsi="Cambria Math" w:cstheme="minorHAnsi"/>
                    <w:color w:val="000000"/>
                    <w:sz w:val="28"/>
                    <w:szCs w:val="28"/>
                    <w:bdr w:val="none" w:sz="0" w:space="0" w:color="auto" w:frame="1"/>
                  </w:rPr>
                  <m:t>j</m:t>
                </m:r>
              </m:sub>
            </m:sSub>
            <m:r>
              <w:rPr>
                <w:rStyle w:val="mi"/>
                <w:rFonts w:ascii="Cambria Math" w:hAnsi="Cambria Math" w:cstheme="minorHAnsi"/>
                <w:color w:val="000000"/>
                <w:sz w:val="28"/>
                <w:szCs w:val="28"/>
                <w:bdr w:val="none" w:sz="0" w:space="0" w:color="auto" w:frame="1"/>
              </w:rPr>
              <m:t>(t,u)≜</m:t>
            </m:r>
            <m:r>
              <m:rPr>
                <m:sty m:val="p"/>
              </m:rPr>
              <w:rPr>
                <w:rStyle w:val="mi"/>
                <w:rFonts w:ascii="Cambria Math" w:hAnsi="Cambria Math" w:cstheme="minorHAnsi"/>
                <w:color w:val="000000"/>
                <w:sz w:val="28"/>
                <w:szCs w:val="28"/>
                <w:bdr w:val="none" w:sz="0" w:space="0" w:color="auto" w:frame="1"/>
              </w:rPr>
              <m:t>E</m:t>
            </m:r>
            <m:r>
              <w:rPr>
                <w:rStyle w:val="mi"/>
                <w:rFonts w:ascii="Cambria Math" w:hAnsi="Cambria Math" w:cstheme="minorHAnsi"/>
                <w:color w:val="000000"/>
                <w:sz w:val="28"/>
                <w:szCs w:val="28"/>
                <w:bdr w:val="none" w:sz="0" w:space="0" w:color="auto" w:frame="1"/>
              </w:rPr>
              <m:t>[</m:t>
            </m:r>
            <m:r>
              <m:rPr>
                <m:sty m:val="bi"/>
              </m:rPr>
              <w:rPr>
                <w:rStyle w:val="mi"/>
                <w:rFonts w:ascii="Cambria Math" w:hAnsi="Cambria Math" w:cstheme="minorHAnsi"/>
                <w:color w:val="000000"/>
                <w:sz w:val="28"/>
                <w:szCs w:val="28"/>
                <w:bdr w:val="none" w:sz="0" w:space="0" w:color="auto" w:frame="1"/>
              </w:rPr>
              <m:t>X</m:t>
            </m:r>
            <m:r>
              <w:rPr>
                <w:rStyle w:val="mi"/>
                <w:rFonts w:ascii="Cambria Math" w:hAnsi="Cambria Math" w:cstheme="minorHAnsi"/>
                <w:color w:val="000000"/>
                <w:sz w:val="28"/>
                <w:szCs w:val="28"/>
                <w:bdr w:val="none" w:sz="0" w:space="0" w:color="auto" w:frame="1"/>
              </w:rPr>
              <m:t>(t;</m:t>
            </m:r>
            <m:sSub>
              <m:sSubPr>
                <m:ctrlPr>
                  <w:rPr>
                    <w:rStyle w:val="mi"/>
                    <w:rFonts w:ascii="Cambria Math" w:hAnsi="Cambria Math" w:cstheme="minorHAnsi"/>
                    <w:color w:val="000000"/>
                    <w:sz w:val="28"/>
                    <w:szCs w:val="28"/>
                    <w:bdr w:val="none" w:sz="0" w:space="0" w:color="auto" w:frame="1"/>
                  </w:rPr>
                </m:ctrlPr>
              </m:sSubPr>
              <m:e>
                <m:r>
                  <m:rPr>
                    <m:sty m:val="b"/>
                  </m:rP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j</m:t>
                </m:r>
              </m:sub>
            </m:sSub>
            <m:r>
              <w:rPr>
                <w:rStyle w:val="mi"/>
                <w:rFonts w:ascii="Cambria Math" w:hAnsi="Cambria Math" w:cstheme="minorHAnsi"/>
                <w:color w:val="000000"/>
                <w:sz w:val="28"/>
                <w:szCs w:val="28"/>
                <w:bdr w:val="none" w:sz="0" w:space="0" w:color="auto" w:frame="1"/>
              </w:rPr>
              <m:t>)</m:t>
            </m:r>
            <m:sSup>
              <m:sSupPr>
                <m:ctrlPr>
                  <w:rPr>
                    <w:rStyle w:val="mi"/>
                    <w:rFonts w:ascii="Cambria Math" w:hAnsi="Cambria Math" w:cstheme="minorHAnsi"/>
                    <w:color w:val="000000"/>
                    <w:sz w:val="28"/>
                    <w:szCs w:val="28"/>
                    <w:bdr w:val="none" w:sz="0" w:space="0" w:color="auto" w:frame="1"/>
                  </w:rPr>
                </m:ctrlPr>
              </m:sSupPr>
              <m:e>
                <m:r>
                  <m:rPr>
                    <m:sty m:val="bi"/>
                  </m:rPr>
                  <w:rPr>
                    <w:rStyle w:val="mi"/>
                    <w:rFonts w:ascii="Cambria Math" w:hAnsi="Cambria Math" w:cstheme="minorHAnsi"/>
                    <w:color w:val="000000"/>
                    <w:sz w:val="28"/>
                    <w:szCs w:val="28"/>
                    <w:bdr w:val="none" w:sz="0" w:space="0" w:color="auto" w:frame="1"/>
                  </w:rPr>
                  <m:t>X</m:t>
                </m:r>
              </m:e>
              <m:sup>
                <m:r>
                  <w:rPr>
                    <w:rStyle w:val="mi"/>
                    <w:rFonts w:ascii="Cambria Math" w:hAnsi="Cambria Math" w:cstheme="minorHAnsi"/>
                    <w:color w:val="000000"/>
                    <w:sz w:val="28"/>
                    <w:szCs w:val="28"/>
                    <w:bdr w:val="none" w:sz="0" w:space="0" w:color="auto" w:frame="1"/>
                  </w:rPr>
                  <m:t>T</m:t>
                </m:r>
              </m:sup>
            </m:sSup>
            <m:r>
              <w:rPr>
                <w:rStyle w:val="mi"/>
                <w:rFonts w:ascii="Cambria Math" w:hAnsi="Cambria Math" w:cstheme="minorHAnsi"/>
                <w:color w:val="000000"/>
                <w:sz w:val="28"/>
                <w:szCs w:val="28"/>
                <w:bdr w:val="none" w:sz="0" w:space="0" w:color="auto" w:frame="1"/>
              </w:rPr>
              <m:t>(u;</m:t>
            </m:r>
            <m:sSub>
              <m:sSubPr>
                <m:ctrlPr>
                  <w:rPr>
                    <w:rStyle w:val="mi"/>
                    <w:rFonts w:ascii="Cambria Math" w:hAnsi="Cambria Math" w:cstheme="minorHAnsi"/>
                    <w:color w:val="000000"/>
                    <w:sz w:val="28"/>
                    <w:szCs w:val="28"/>
                    <w:bdr w:val="none" w:sz="0" w:space="0" w:color="auto" w:frame="1"/>
                  </w:rPr>
                </m:ctrlPr>
              </m:sSubPr>
              <m:e>
                <m:r>
                  <m:rPr>
                    <m:sty m:val="b"/>
                  </m:rP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j</m:t>
                </m:r>
              </m:sub>
            </m:sSub>
            <m:r>
              <w:rPr>
                <w:rStyle w:val="mi"/>
                <w:rFonts w:ascii="Cambria Math" w:hAnsi="Cambria Math" w:cstheme="minorHAnsi"/>
                <w:color w:val="000000"/>
                <w:sz w:val="28"/>
                <w:szCs w:val="28"/>
                <w:bdr w:val="none" w:sz="0" w:space="0" w:color="auto" w:frame="1"/>
              </w:rPr>
              <m:t>)]</m:t>
            </m:r>
          </m:e>
          <m:e>
            <m:r>
              <w:rPr>
                <w:rStyle w:val="mi"/>
                <w:rFonts w:ascii="Cambria Math" w:hAnsi="Cambria Math" w:cstheme="minorHAnsi"/>
                <w:color w:val="000000"/>
                <w:sz w:val="28"/>
                <w:szCs w:val="28"/>
                <w:bdr w:val="none" w:sz="0" w:space="0" w:color="auto" w:frame="1"/>
              </w:rPr>
              <m:t>=[</m:t>
            </m:r>
            <m:eqArr>
              <m:eqArrPr>
                <m:ctrlPr>
                  <w:rPr>
                    <w:rStyle w:val="mi"/>
                    <w:rFonts w:ascii="Cambria Math" w:hAnsi="Cambria Math" w:cstheme="minorHAnsi"/>
                    <w:color w:val="000000"/>
                    <w:sz w:val="28"/>
                    <w:szCs w:val="28"/>
                    <w:bdr w:val="none" w:sz="0" w:space="0" w:color="auto" w:frame="1"/>
                  </w:rPr>
                </m:ctrlPr>
              </m:eqArrPr>
              <m:e>
                <m:r>
                  <m:rPr>
                    <m:sty m:val="p"/>
                  </m:rPr>
                  <w:rPr>
                    <w:rStyle w:val="mi"/>
                    <w:rFonts w:ascii="Cambria Math" w:hAnsi="Cambria Math" w:cstheme="minorHAnsi"/>
                    <w:color w:val="000000"/>
                    <w:sz w:val="28"/>
                    <w:szCs w:val="28"/>
                    <w:bdr w:val="none" w:sz="0" w:space="0" w:color="auto" w:frame="1"/>
                  </w:rPr>
                  <m:t>E</m:t>
                </m:r>
              </m:e>
              <m:e>
                <m:r>
                  <m:rPr>
                    <m:sty m:val="p"/>
                  </m:rPr>
                  <w:rPr>
                    <w:rStyle w:val="mi"/>
                    <w:rFonts w:ascii="Cambria Math" w:hAnsi="Cambria Math" w:cstheme="minorHAnsi"/>
                    <w:color w:val="000000"/>
                    <w:sz w:val="28"/>
                    <w:szCs w:val="28"/>
                    <w:bdr w:val="none" w:sz="0" w:space="0" w:color="auto" w:frame="1"/>
                  </w:rPr>
                  <m:t>E</m:t>
                </m:r>
              </m:e>
            </m:eqArr>
            <m:m>
              <m:mPr>
                <m:plcHide m:val="1"/>
                <m:mcs>
                  <m:mc>
                    <m:mcPr>
                      <m:count m:val="2"/>
                      <m:mcJc m:val="center"/>
                    </m:mcPr>
                  </m:mc>
                </m:mcs>
                <m:ctrlPr>
                  <w:rPr>
                    <w:rStyle w:val="mi"/>
                    <w:rFonts w:ascii="Cambria Math" w:hAnsi="Cambria Math" w:cstheme="minorHAnsi"/>
                    <w:color w:val="000000"/>
                    <w:sz w:val="28"/>
                    <w:szCs w:val="28"/>
                    <w:bdr w:val="none" w:sz="0" w:space="0" w:color="auto" w:frame="1"/>
                  </w:rPr>
                </m:ctrlPr>
              </m:mPr>
              <m:mr>
                <m:e>
                  <m:r>
                    <w:rPr>
                      <w:rStyle w:val="mi"/>
                      <w:rFonts w:ascii="Cambria Math" w:hAnsi="Cambria Math" w:cstheme="minorHAnsi"/>
                      <w:color w:val="000000"/>
                      <w:sz w:val="28"/>
                      <w:szCs w:val="28"/>
                      <w:bdr w:val="none" w:sz="0" w:space="0" w:color="auto" w:frame="1"/>
                    </w:rPr>
                    <m:t>[S(t;</m:t>
                  </m:r>
                  <m:sSub>
                    <m:sSubPr>
                      <m:ctrlPr>
                        <w:rPr>
                          <w:rStyle w:val="mi"/>
                          <w:rFonts w:ascii="Cambria Math" w:hAnsi="Cambria Math" w:cstheme="minorHAnsi"/>
                          <w:color w:val="000000"/>
                          <w:sz w:val="28"/>
                          <w:szCs w:val="28"/>
                          <w:bdr w:val="none" w:sz="0" w:space="0" w:color="auto" w:frame="1"/>
                        </w:rPr>
                      </m:ctrlPr>
                    </m:sSubPr>
                    <m:e>
                      <m:r>
                        <m:rPr>
                          <m:sty m:val="b"/>
                        </m:rP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S,j</m:t>
                      </m:r>
                    </m:sub>
                  </m:sSub>
                  <m:r>
                    <w:rPr>
                      <w:rStyle w:val="mi"/>
                      <w:rFonts w:ascii="Cambria Math" w:hAnsi="Cambria Math" w:cstheme="minorHAnsi"/>
                      <w:color w:val="000000"/>
                      <w:sz w:val="28"/>
                      <w:szCs w:val="28"/>
                      <w:bdr w:val="none" w:sz="0" w:space="0" w:color="auto" w:frame="1"/>
                    </w:rPr>
                    <m:t>)S(t;</m:t>
                  </m:r>
                  <m:sSub>
                    <m:sSubPr>
                      <m:ctrlPr>
                        <w:rPr>
                          <w:rStyle w:val="mi"/>
                          <w:rFonts w:ascii="Cambria Math" w:hAnsi="Cambria Math" w:cstheme="minorHAnsi"/>
                          <w:color w:val="000000"/>
                          <w:sz w:val="28"/>
                          <w:szCs w:val="28"/>
                          <w:bdr w:val="none" w:sz="0" w:space="0" w:color="auto" w:frame="1"/>
                        </w:rPr>
                      </m:ctrlPr>
                    </m:sSubPr>
                    <m:e>
                      <m:r>
                        <m:rPr>
                          <m:sty m:val="b"/>
                        </m:rP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S,j</m:t>
                      </m:r>
                    </m:sub>
                  </m:sSub>
                  <m:r>
                    <w:rPr>
                      <w:rStyle w:val="mi"/>
                      <w:rFonts w:ascii="Cambria Math" w:hAnsi="Cambria Math" w:cstheme="minorHAnsi"/>
                      <w:color w:val="000000"/>
                      <w:sz w:val="28"/>
                      <w:szCs w:val="28"/>
                      <w:bdr w:val="none" w:sz="0" w:space="0" w:color="auto" w:frame="1"/>
                    </w:rPr>
                    <m:t>)]</m:t>
                  </m:r>
                </m:e>
                <m:e>
                  <m:r>
                    <m:rPr>
                      <m:sty m:val="p"/>
                    </m:rPr>
                    <w:rPr>
                      <w:rStyle w:val="mi"/>
                      <w:rFonts w:ascii="Cambria Math" w:hAnsi="Cambria Math" w:cstheme="minorHAnsi"/>
                      <w:color w:val="000000"/>
                      <w:sz w:val="28"/>
                      <w:szCs w:val="28"/>
                      <w:bdr w:val="none" w:sz="0" w:space="0" w:color="auto" w:frame="1"/>
                    </w:rPr>
                    <m:t>E</m:t>
                  </m:r>
                  <m:r>
                    <w:rPr>
                      <w:rStyle w:val="mi"/>
                      <w:rFonts w:ascii="Cambria Math" w:hAnsi="Cambria Math" w:cstheme="minorHAnsi"/>
                      <w:color w:val="000000"/>
                      <w:sz w:val="28"/>
                      <w:szCs w:val="28"/>
                      <w:bdr w:val="none" w:sz="0" w:space="0" w:color="auto" w:frame="1"/>
                    </w:rPr>
                    <m:t>[S(t;</m:t>
                  </m:r>
                  <m:sSub>
                    <m:sSubPr>
                      <m:ctrlPr>
                        <w:rPr>
                          <w:rStyle w:val="mi"/>
                          <w:rFonts w:ascii="Cambria Math" w:hAnsi="Cambria Math" w:cstheme="minorHAnsi"/>
                          <w:color w:val="000000"/>
                          <w:sz w:val="28"/>
                          <w:szCs w:val="28"/>
                          <w:bdr w:val="none" w:sz="0" w:space="0" w:color="auto" w:frame="1"/>
                        </w:rPr>
                      </m:ctrlPr>
                    </m:sSubPr>
                    <m:e>
                      <m:r>
                        <m:rPr>
                          <m:sty m:val="b"/>
                        </m:rP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S,j</m:t>
                      </m:r>
                    </m:sub>
                  </m:sSub>
                  <m:r>
                    <w:rPr>
                      <w:rStyle w:val="mi"/>
                      <w:rFonts w:ascii="Cambria Math" w:hAnsi="Cambria Math" w:cstheme="minorHAnsi"/>
                      <w:color w:val="000000"/>
                      <w:sz w:val="28"/>
                      <w:szCs w:val="28"/>
                      <w:bdr w:val="none" w:sz="0" w:space="0" w:color="auto" w:frame="1"/>
                    </w:rPr>
                    <m:t>)T(t;</m:t>
                  </m:r>
                  <m:sSub>
                    <m:sSubPr>
                      <m:ctrlPr>
                        <w:rPr>
                          <w:rStyle w:val="mi"/>
                          <w:rFonts w:ascii="Cambria Math" w:hAnsi="Cambria Math" w:cstheme="minorHAnsi"/>
                          <w:color w:val="000000"/>
                          <w:sz w:val="28"/>
                          <w:szCs w:val="28"/>
                          <w:bdr w:val="none" w:sz="0" w:space="0" w:color="auto" w:frame="1"/>
                        </w:rPr>
                      </m:ctrlPr>
                    </m:sSubPr>
                    <m:e>
                      <m:r>
                        <m:rPr>
                          <m:sty m:val="b"/>
                        </m:rP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T,j</m:t>
                      </m:r>
                    </m:sub>
                  </m:sSub>
                  <m:r>
                    <w:rPr>
                      <w:rStyle w:val="mi"/>
                      <w:rFonts w:ascii="Cambria Math" w:hAnsi="Cambria Math" w:cstheme="minorHAnsi"/>
                      <w:color w:val="000000"/>
                      <w:sz w:val="28"/>
                      <w:szCs w:val="28"/>
                      <w:bdr w:val="none" w:sz="0" w:space="0" w:color="auto" w:frame="1"/>
                    </w:rPr>
                    <m:t>)]</m:t>
                  </m:r>
                </m:e>
              </m:mr>
              <m:mr>
                <m:e>
                  <m:r>
                    <w:rPr>
                      <w:rStyle w:val="mi"/>
                      <w:rFonts w:ascii="Cambria Math" w:hAnsi="Cambria Math" w:cstheme="minorHAnsi"/>
                      <w:color w:val="000000"/>
                      <w:sz w:val="28"/>
                      <w:szCs w:val="28"/>
                      <w:bdr w:val="none" w:sz="0" w:space="0" w:color="auto" w:frame="1"/>
                    </w:rPr>
                    <m:t>[T(t;</m:t>
                  </m:r>
                  <m:sSub>
                    <m:sSubPr>
                      <m:ctrlPr>
                        <w:rPr>
                          <w:rStyle w:val="mi"/>
                          <w:rFonts w:ascii="Cambria Math" w:hAnsi="Cambria Math" w:cstheme="minorHAnsi"/>
                          <w:color w:val="000000"/>
                          <w:sz w:val="28"/>
                          <w:szCs w:val="28"/>
                          <w:bdr w:val="none" w:sz="0" w:space="0" w:color="auto" w:frame="1"/>
                        </w:rPr>
                      </m:ctrlPr>
                    </m:sSubPr>
                    <m:e>
                      <m:r>
                        <m:rPr>
                          <m:sty m:val="b"/>
                        </m:rP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T,j</m:t>
                      </m:r>
                    </m:sub>
                  </m:sSub>
                  <m:r>
                    <w:rPr>
                      <w:rStyle w:val="mi"/>
                      <w:rFonts w:ascii="Cambria Math" w:hAnsi="Cambria Math" w:cstheme="minorHAnsi"/>
                      <w:color w:val="000000"/>
                      <w:sz w:val="28"/>
                      <w:szCs w:val="28"/>
                      <w:bdr w:val="none" w:sz="0" w:space="0" w:color="auto" w:frame="1"/>
                    </w:rPr>
                    <m:t>)S(t;</m:t>
                  </m:r>
                  <m:sSub>
                    <m:sSubPr>
                      <m:ctrlPr>
                        <w:rPr>
                          <w:rStyle w:val="mi"/>
                          <w:rFonts w:ascii="Cambria Math" w:hAnsi="Cambria Math" w:cstheme="minorHAnsi"/>
                          <w:color w:val="000000"/>
                          <w:sz w:val="28"/>
                          <w:szCs w:val="28"/>
                          <w:bdr w:val="none" w:sz="0" w:space="0" w:color="auto" w:frame="1"/>
                        </w:rPr>
                      </m:ctrlPr>
                    </m:sSubPr>
                    <m:e>
                      <m:r>
                        <m:rPr>
                          <m:sty m:val="b"/>
                        </m:rP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S,j</m:t>
                      </m:r>
                    </m:sub>
                  </m:sSub>
                  <m:r>
                    <w:rPr>
                      <w:rStyle w:val="mi"/>
                      <w:rFonts w:ascii="Cambria Math" w:hAnsi="Cambria Math" w:cstheme="minorHAnsi"/>
                      <w:color w:val="000000"/>
                      <w:sz w:val="28"/>
                      <w:szCs w:val="28"/>
                      <w:bdr w:val="none" w:sz="0" w:space="0" w:color="auto" w:frame="1"/>
                    </w:rPr>
                    <m:t>)]</m:t>
                  </m:r>
                </m:e>
                <m:e>
                  <m:r>
                    <m:rPr>
                      <m:sty m:val="p"/>
                    </m:rPr>
                    <w:rPr>
                      <w:rStyle w:val="mi"/>
                      <w:rFonts w:ascii="Cambria Math" w:hAnsi="Cambria Math" w:cstheme="minorHAnsi"/>
                      <w:color w:val="000000"/>
                      <w:sz w:val="28"/>
                      <w:szCs w:val="28"/>
                      <w:bdr w:val="none" w:sz="0" w:space="0" w:color="auto" w:frame="1"/>
                    </w:rPr>
                    <m:t>E</m:t>
                  </m:r>
                  <m:r>
                    <w:rPr>
                      <w:rStyle w:val="mi"/>
                      <w:rFonts w:ascii="Cambria Math" w:hAnsi="Cambria Math" w:cstheme="minorHAnsi"/>
                      <w:color w:val="000000"/>
                      <w:sz w:val="28"/>
                      <w:szCs w:val="28"/>
                      <w:bdr w:val="none" w:sz="0" w:space="0" w:color="auto" w:frame="1"/>
                    </w:rPr>
                    <m:t>[T(t;</m:t>
                  </m:r>
                  <m:sSub>
                    <m:sSubPr>
                      <m:ctrlPr>
                        <w:rPr>
                          <w:rStyle w:val="mi"/>
                          <w:rFonts w:ascii="Cambria Math" w:hAnsi="Cambria Math" w:cstheme="minorHAnsi"/>
                          <w:color w:val="000000"/>
                          <w:sz w:val="28"/>
                          <w:szCs w:val="28"/>
                          <w:bdr w:val="none" w:sz="0" w:space="0" w:color="auto" w:frame="1"/>
                        </w:rPr>
                      </m:ctrlPr>
                    </m:sSubPr>
                    <m:e>
                      <m:r>
                        <m:rPr>
                          <m:sty m:val="b"/>
                        </m:rP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T,j</m:t>
                      </m:r>
                    </m:sub>
                  </m:sSub>
                  <m:r>
                    <w:rPr>
                      <w:rStyle w:val="mi"/>
                      <w:rFonts w:ascii="Cambria Math" w:hAnsi="Cambria Math" w:cstheme="minorHAnsi"/>
                      <w:color w:val="000000"/>
                      <w:sz w:val="28"/>
                      <w:szCs w:val="28"/>
                      <w:bdr w:val="none" w:sz="0" w:space="0" w:color="auto" w:frame="1"/>
                    </w:rPr>
                    <m:t>)T(t;</m:t>
                  </m:r>
                  <m:sSub>
                    <m:sSubPr>
                      <m:ctrlPr>
                        <w:rPr>
                          <w:rStyle w:val="mi"/>
                          <w:rFonts w:ascii="Cambria Math" w:hAnsi="Cambria Math" w:cstheme="minorHAnsi"/>
                          <w:color w:val="000000"/>
                          <w:sz w:val="28"/>
                          <w:szCs w:val="28"/>
                          <w:bdr w:val="none" w:sz="0" w:space="0" w:color="auto" w:frame="1"/>
                        </w:rPr>
                      </m:ctrlPr>
                    </m:sSubPr>
                    <m:e>
                      <m:r>
                        <m:rPr>
                          <m:sty m:val="b"/>
                        </m:rPr>
                        <w:rPr>
                          <w:rStyle w:val="mi"/>
                          <w:rFonts w:ascii="Cambria Math" w:hAnsi="Cambria Math" w:cstheme="minorHAnsi"/>
                          <w:color w:val="000000"/>
                          <w:sz w:val="28"/>
                          <w:szCs w:val="28"/>
                          <w:bdr w:val="none" w:sz="0" w:space="0" w:color="auto" w:frame="1"/>
                        </w:rPr>
                        <m:t>Θ</m:t>
                      </m:r>
                    </m:e>
                    <m:sub>
                      <m:r>
                        <w:rPr>
                          <w:rStyle w:val="mi"/>
                          <w:rFonts w:ascii="Cambria Math" w:hAnsi="Cambria Math" w:cstheme="minorHAnsi"/>
                          <w:color w:val="000000"/>
                          <w:sz w:val="28"/>
                          <w:szCs w:val="28"/>
                          <w:bdr w:val="none" w:sz="0" w:space="0" w:color="auto" w:frame="1"/>
                        </w:rPr>
                        <m:t>T,j</m:t>
                      </m:r>
                    </m:sub>
                  </m:sSub>
                  <m:r>
                    <w:rPr>
                      <w:rStyle w:val="mi"/>
                      <w:rFonts w:ascii="Cambria Math" w:hAnsi="Cambria Math" w:cstheme="minorHAnsi"/>
                      <w:color w:val="000000"/>
                      <w:sz w:val="28"/>
                      <w:szCs w:val="28"/>
                      <w:bdr w:val="none" w:sz="0" w:space="0" w:color="auto" w:frame="1"/>
                    </w:rPr>
                    <m:t>)]</m:t>
                  </m:r>
                </m:e>
              </m:mr>
            </m:m>
            <m:r>
              <w:rPr>
                <w:rStyle w:val="mi"/>
                <w:rFonts w:ascii="Cambria Math" w:hAnsi="Cambria Math" w:cstheme="minorHAnsi"/>
                <w:color w:val="000000"/>
                <w:sz w:val="28"/>
                <w:szCs w:val="28"/>
                <w:bdr w:val="none" w:sz="0" w:space="0" w:color="auto" w:frame="1"/>
              </w:rPr>
              <m:t>].</m:t>
            </m:r>
          </m:e>
        </m:eqArr>
      </m:oMath>
      <w:r w:rsidR="00F841CC" w:rsidRPr="0015560B">
        <w:rPr>
          <w:rStyle w:val="mi"/>
          <w:rFonts w:cstheme="minorHAnsi"/>
          <w:color w:val="000000"/>
          <w:sz w:val="28"/>
          <w:szCs w:val="28"/>
          <w:bdr w:val="none" w:sz="0" w:space="0" w:color="auto" w:frame="1"/>
        </w:rPr>
        <w:t xml:space="preserve"> </w:t>
      </w:r>
      <w:r w:rsidR="00064B7B" w:rsidRPr="0015560B">
        <w:rPr>
          <w:rFonts w:cstheme="minorHAnsi"/>
          <w:color w:val="000000"/>
        </w:rPr>
        <w:t>(23)</w:t>
      </w:r>
    </w:p>
    <w:p w14:paraId="4082F377" w14:textId="77777777" w:rsidR="00064B7B" w:rsidRPr="00C36CF5" w:rsidRDefault="00064B7B" w:rsidP="00064B7B">
      <w:pPr>
        <w:pStyle w:val="NormalWeb"/>
        <w:shd w:val="clear" w:color="auto" w:fill="FFFFFF"/>
        <w:spacing w:before="166" w:beforeAutospacing="0" w:after="166" w:afterAutospacing="0"/>
        <w:rPr>
          <w:rFonts w:asciiTheme="minorHAnsi" w:hAnsiTheme="minorHAnsi" w:cstheme="minorHAnsi"/>
          <w:color w:val="000000"/>
          <w:sz w:val="22"/>
          <w:szCs w:val="22"/>
        </w:rPr>
      </w:pPr>
      <w:r w:rsidRPr="00C36CF5">
        <w:rPr>
          <w:rFonts w:asciiTheme="minorHAnsi" w:hAnsiTheme="minorHAnsi" w:cstheme="minorHAnsi"/>
          <w:color w:val="000000"/>
          <w:sz w:val="22"/>
          <w:szCs w:val="22"/>
        </w:rPr>
        <w:t>In </w:t>
      </w:r>
      <w:hyperlink r:id="rId102" w:tgtFrame="figure" w:history="1">
        <w:r w:rsidRPr="00C36CF5">
          <w:rPr>
            <w:rStyle w:val="Hyperlink"/>
            <w:rFonts w:asciiTheme="minorHAnsi" w:eastAsiaTheme="majorEastAsia" w:hAnsiTheme="minorHAnsi" w:cstheme="minorHAnsi"/>
            <w:color w:val="642A8F"/>
            <w:sz w:val="22"/>
            <w:szCs w:val="22"/>
          </w:rPr>
          <w:t>Fig. 6</w:t>
        </w:r>
      </w:hyperlink>
      <w:r w:rsidRPr="00C36CF5">
        <w:rPr>
          <w:rFonts w:asciiTheme="minorHAnsi" w:hAnsiTheme="minorHAnsi" w:cstheme="minorHAnsi"/>
          <w:color w:val="000000"/>
          <w:sz w:val="22"/>
          <w:szCs w:val="22"/>
        </w:rPr>
        <w:t> we show the obtained estimations of the matrix ACFs for both hypotheses using the same patient dataset used in the previous section.</w:t>
      </w:r>
    </w:p>
    <w:p w14:paraId="7AC2EBCD" w14:textId="77777777" w:rsidR="00064B7B" w:rsidRPr="0015560B" w:rsidRDefault="00064B7B" w:rsidP="00607BEB">
      <w:pPr>
        <w:pStyle w:val="NoSpacing"/>
        <w:rPr>
          <w:rStyle w:val="Hyperlink"/>
          <w:rFonts w:cstheme="minorHAnsi"/>
          <w:color w:val="642A8F"/>
          <w:u w:val="none"/>
          <w:bdr w:val="none" w:sz="0" w:space="0" w:color="auto" w:frame="1"/>
        </w:rPr>
      </w:pPr>
      <w:r w:rsidRPr="0015560B">
        <w:rPr>
          <w:rFonts w:cstheme="minorHAnsi"/>
        </w:rPr>
        <w:fldChar w:fldCharType="begin"/>
      </w:r>
      <w:r w:rsidRPr="0015560B">
        <w:rPr>
          <w:rFonts w:cstheme="minorHAnsi"/>
        </w:rPr>
        <w:instrText xml:space="preserve"> HYPERLINK "https://www.ncbi.nlm.nih.gov/core/lw/2.0/html/tileshop_pmc/tileshop_pmc_inline.html?title=Click%20on%20image%20to%20zoom&amp;p=PMC3&amp;id=5516826_boe-8-4-2301-g006.jpg" \t "tileshopwindow" </w:instrText>
      </w:r>
      <w:r w:rsidRPr="0015560B">
        <w:rPr>
          <w:rFonts w:cstheme="minorHAnsi"/>
        </w:rPr>
        <w:fldChar w:fldCharType="separate"/>
      </w:r>
    </w:p>
    <w:p w14:paraId="22DD13EE" w14:textId="6A8D11F6" w:rsidR="00064B7B" w:rsidRPr="0015560B" w:rsidRDefault="00064B7B" w:rsidP="00607BEB">
      <w:pPr>
        <w:pStyle w:val="NoSpacing"/>
        <w:rPr>
          <w:rFonts w:cstheme="minorHAnsi"/>
        </w:rPr>
      </w:pPr>
      <w:r w:rsidRPr="0015560B">
        <w:rPr>
          <w:rFonts w:cstheme="minorHAnsi"/>
          <w:noProof/>
          <w:color w:val="642A8F"/>
          <w:bdr w:val="none" w:sz="0" w:space="0" w:color="auto" w:frame="1"/>
        </w:rPr>
        <w:drawing>
          <wp:inline distT="0" distB="0" distL="0" distR="0" wp14:anchorId="7F0F19FC" wp14:editId="33BA4494">
            <wp:extent cx="3657600" cy="1481328"/>
            <wp:effectExtent l="0" t="0" r="0" b="5080"/>
            <wp:docPr id="4" name="Picture 4" descr="Fig. 6 ACFs for the case of vectorial random processes: (a) Autocorrelation function for the null-hypothesis (H0) estimated from patient data with known benign condition. (b) Autocorrelation function for the alternative-hypothesis (H1) estimated from patient data with known malignant cond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n external file that holds a picture, illustration, etc.&#10;Object name is boe-8-4-2301-g006.jpg"/>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3657600" cy="1481328"/>
                    </a:xfrm>
                    <a:prstGeom prst="rect">
                      <a:avLst/>
                    </a:prstGeom>
                    <a:noFill/>
                    <a:ln>
                      <a:noFill/>
                    </a:ln>
                  </pic:spPr>
                </pic:pic>
              </a:graphicData>
            </a:graphic>
          </wp:inline>
        </w:drawing>
      </w:r>
      <w:r w:rsidRPr="0015560B">
        <w:rPr>
          <w:rFonts w:cstheme="minorHAnsi"/>
        </w:rPr>
        <w:fldChar w:fldCharType="end"/>
      </w:r>
    </w:p>
    <w:p w14:paraId="713C0E0A" w14:textId="5A5318E5" w:rsidR="00064B7B" w:rsidRPr="0015560B" w:rsidRDefault="003312DD" w:rsidP="00607BEB">
      <w:pPr>
        <w:pStyle w:val="NoSpacing"/>
        <w:rPr>
          <w:rFonts w:cstheme="minorHAnsi"/>
        </w:rPr>
      </w:pPr>
      <w:hyperlink r:id="rId104" w:tgtFrame="figure" w:history="1">
        <w:r w:rsidR="00064B7B" w:rsidRPr="0015560B">
          <w:rPr>
            <w:rStyle w:val="Hyperlink"/>
            <w:rFonts w:cstheme="minorHAnsi"/>
            <w:color w:val="642A8F"/>
          </w:rPr>
          <w:t>Fig. 6</w:t>
        </w:r>
      </w:hyperlink>
      <w:r w:rsidR="00607BEB" w:rsidRPr="0015560B">
        <w:rPr>
          <w:rStyle w:val="Hyperlink"/>
          <w:rFonts w:cstheme="minorHAnsi"/>
          <w:color w:val="642A8F"/>
        </w:rPr>
        <w:t xml:space="preserve"> </w:t>
      </w:r>
      <w:r w:rsidR="00064B7B" w:rsidRPr="0015560B">
        <w:rPr>
          <w:rFonts w:cstheme="minorHAnsi"/>
        </w:rPr>
        <w:t xml:space="preserve">ACFs for the case of </w:t>
      </w:r>
      <w:proofErr w:type="spellStart"/>
      <w:r w:rsidR="00064B7B" w:rsidRPr="0015560B">
        <w:rPr>
          <w:rFonts w:cstheme="minorHAnsi"/>
        </w:rPr>
        <w:t>vectorial</w:t>
      </w:r>
      <w:proofErr w:type="spellEnd"/>
      <w:r w:rsidR="00064B7B" w:rsidRPr="0015560B">
        <w:rPr>
          <w:rFonts w:cstheme="minorHAnsi"/>
        </w:rPr>
        <w:t xml:space="preserve"> random processes: (a) Autocorrelation function for the </w:t>
      </w:r>
      <w:proofErr w:type="gramStart"/>
      <w:r w:rsidR="00064B7B" w:rsidRPr="0015560B">
        <w:rPr>
          <w:rFonts w:cstheme="minorHAnsi"/>
        </w:rPr>
        <w:t>null-hypothesis</w:t>
      </w:r>
      <w:proofErr w:type="gramEnd"/>
      <w:r w:rsidR="00064B7B" w:rsidRPr="0015560B">
        <w:rPr>
          <w:rFonts w:cstheme="minorHAnsi"/>
        </w:rPr>
        <w:t xml:space="preserve"> (</w:t>
      </w:r>
      <w:r w:rsidR="00064B7B" w:rsidRPr="0015560B">
        <w:rPr>
          <w:rStyle w:val="Emphasis"/>
          <w:rFonts w:eastAsiaTheme="majorEastAsia" w:cstheme="minorHAnsi"/>
          <w:color w:val="666666"/>
        </w:rPr>
        <w:t>H</w:t>
      </w:r>
      <w:r w:rsidR="00064B7B" w:rsidRPr="0015560B">
        <w:rPr>
          <w:rFonts w:cstheme="minorHAnsi"/>
          <w:sz w:val="19"/>
          <w:szCs w:val="19"/>
          <w:vertAlign w:val="subscript"/>
        </w:rPr>
        <w:t>0</w:t>
      </w:r>
      <w:r w:rsidR="00064B7B" w:rsidRPr="0015560B">
        <w:rPr>
          <w:rFonts w:cstheme="minorHAnsi"/>
        </w:rPr>
        <w:t>) estimated from patient data with known benign condition. (b) Autocorrelation function for the alternative-hypothesis (</w:t>
      </w:r>
      <w:r w:rsidR="00064B7B" w:rsidRPr="0015560B">
        <w:rPr>
          <w:rStyle w:val="Emphasis"/>
          <w:rFonts w:eastAsiaTheme="majorEastAsia" w:cstheme="minorHAnsi"/>
          <w:color w:val="666666"/>
        </w:rPr>
        <w:t>H</w:t>
      </w:r>
      <w:r w:rsidR="00064B7B" w:rsidRPr="0015560B">
        <w:rPr>
          <w:rFonts w:cstheme="minorHAnsi"/>
          <w:sz w:val="19"/>
          <w:szCs w:val="19"/>
          <w:vertAlign w:val="subscript"/>
        </w:rPr>
        <w:t>1</w:t>
      </w:r>
      <w:r w:rsidR="00064B7B" w:rsidRPr="0015560B">
        <w:rPr>
          <w:rFonts w:cstheme="minorHAnsi"/>
        </w:rPr>
        <w:t>) estimated from patient data with known malignant condition.</w:t>
      </w:r>
    </w:p>
    <w:p w14:paraId="40EEF311" w14:textId="77777777" w:rsidR="00607BEB" w:rsidRPr="0015560B" w:rsidRDefault="00607BEB" w:rsidP="00607BEB">
      <w:pPr>
        <w:pStyle w:val="NoSpacing"/>
        <w:rPr>
          <w:rFonts w:cstheme="minorHAnsi"/>
        </w:rPr>
      </w:pPr>
    </w:p>
    <w:p w14:paraId="27F399BC" w14:textId="77777777" w:rsidR="00064B7B" w:rsidRPr="0015560B" w:rsidRDefault="00064B7B" w:rsidP="00607BEB">
      <w:pPr>
        <w:pStyle w:val="Heading2"/>
        <w:rPr>
          <w:rFonts w:asciiTheme="minorHAnsi" w:hAnsiTheme="minorHAnsi" w:cstheme="minorHAnsi"/>
        </w:rPr>
      </w:pPr>
      <w:r w:rsidRPr="0015560B">
        <w:rPr>
          <w:rFonts w:asciiTheme="minorHAnsi" w:hAnsiTheme="minorHAnsi" w:cstheme="minorHAnsi"/>
        </w:rPr>
        <w:t xml:space="preserve">3.2. </w:t>
      </w:r>
      <w:proofErr w:type="spellStart"/>
      <w:r w:rsidRPr="0015560B">
        <w:rPr>
          <w:rFonts w:asciiTheme="minorHAnsi" w:hAnsiTheme="minorHAnsi" w:cstheme="minorHAnsi"/>
        </w:rPr>
        <w:t>Karhunen-Loève</w:t>
      </w:r>
      <w:proofErr w:type="spellEnd"/>
      <w:r w:rsidRPr="0015560B">
        <w:rPr>
          <w:rFonts w:asciiTheme="minorHAnsi" w:hAnsiTheme="minorHAnsi" w:cstheme="minorHAnsi"/>
        </w:rPr>
        <w:t xml:space="preserve"> expansion for vector processes</w:t>
      </w:r>
    </w:p>
    <w:p w14:paraId="475D7DC4" w14:textId="500D80FE" w:rsidR="00064B7B" w:rsidRPr="00C36CF5" w:rsidRDefault="00064B7B" w:rsidP="00064B7B">
      <w:pPr>
        <w:pStyle w:val="p"/>
        <w:shd w:val="clear" w:color="auto" w:fill="FFFFFF"/>
        <w:spacing w:before="0" w:beforeAutospacing="0" w:after="0" w:afterAutospacing="0"/>
        <w:rPr>
          <w:rFonts w:asciiTheme="minorHAnsi" w:hAnsiTheme="minorHAnsi" w:cstheme="minorHAnsi"/>
          <w:color w:val="000000"/>
          <w:sz w:val="22"/>
          <w:szCs w:val="22"/>
        </w:rPr>
      </w:pPr>
      <w:r w:rsidRPr="00C36CF5">
        <w:rPr>
          <w:rFonts w:asciiTheme="minorHAnsi" w:hAnsiTheme="minorHAnsi" w:cstheme="minorHAnsi"/>
          <w:color w:val="000000"/>
          <w:sz w:val="22"/>
          <w:szCs w:val="22"/>
        </w:rPr>
        <w:t>Once again, we wish to represent this matrix ACF as a linear combination of eigenvalues and eigenvectors as we did for the single-signal approach. Van Tress [</w:t>
      </w:r>
      <w:hyperlink r:id="rId105" w:anchor="r44" w:history="1">
        <w:r w:rsidRPr="00C36CF5">
          <w:rPr>
            <w:rStyle w:val="Hyperlink"/>
            <w:rFonts w:asciiTheme="minorHAnsi" w:eastAsiaTheme="majorEastAsia" w:hAnsiTheme="minorHAnsi" w:cstheme="minorHAnsi"/>
            <w:color w:val="642A8F"/>
            <w:sz w:val="22"/>
            <w:szCs w:val="22"/>
          </w:rPr>
          <w:t>44</w:t>
        </w:r>
      </w:hyperlink>
      <w:r w:rsidRPr="00C36CF5">
        <w:rPr>
          <w:rFonts w:asciiTheme="minorHAnsi" w:hAnsiTheme="minorHAnsi" w:cstheme="minorHAnsi"/>
          <w:color w:val="000000"/>
          <w:sz w:val="22"/>
          <w:szCs w:val="22"/>
        </w:rPr>
        <w:t xml:space="preserve">] and </w:t>
      </w:r>
      <w:proofErr w:type="spellStart"/>
      <w:r w:rsidRPr="00C36CF5">
        <w:rPr>
          <w:rFonts w:asciiTheme="minorHAnsi" w:hAnsiTheme="minorHAnsi" w:cstheme="minorHAnsi"/>
          <w:color w:val="000000"/>
          <w:sz w:val="22"/>
          <w:szCs w:val="22"/>
        </w:rPr>
        <w:t>Oya</w:t>
      </w:r>
      <w:proofErr w:type="spellEnd"/>
      <w:r w:rsidRPr="00C36CF5">
        <w:rPr>
          <w:rFonts w:asciiTheme="minorHAnsi" w:hAnsiTheme="minorHAnsi" w:cstheme="minorHAnsi"/>
          <w:color w:val="000000"/>
          <w:sz w:val="22"/>
          <w:szCs w:val="22"/>
        </w:rPr>
        <w:t> </w:t>
      </w:r>
      <w:r w:rsidRPr="00C36CF5">
        <w:rPr>
          <w:rStyle w:val="Emphasis"/>
          <w:rFonts w:asciiTheme="minorHAnsi" w:eastAsiaTheme="majorEastAsia" w:hAnsiTheme="minorHAnsi" w:cstheme="minorHAnsi"/>
          <w:color w:val="000000"/>
          <w:sz w:val="22"/>
          <w:szCs w:val="22"/>
        </w:rPr>
        <w:t>et al.</w:t>
      </w:r>
      <w:r w:rsidRPr="00C36CF5">
        <w:rPr>
          <w:rFonts w:asciiTheme="minorHAnsi" w:hAnsiTheme="minorHAnsi" w:cstheme="minorHAnsi"/>
          <w:color w:val="000000"/>
          <w:sz w:val="22"/>
          <w:szCs w:val="22"/>
        </w:rPr>
        <w:t> [</w:t>
      </w:r>
      <w:hyperlink r:id="rId106" w:anchor="r46" w:history="1">
        <w:r w:rsidRPr="00C36CF5">
          <w:rPr>
            <w:rStyle w:val="Hyperlink"/>
            <w:rFonts w:asciiTheme="minorHAnsi" w:eastAsiaTheme="majorEastAsia" w:hAnsiTheme="minorHAnsi" w:cstheme="minorHAnsi"/>
            <w:color w:val="642A8F"/>
            <w:sz w:val="22"/>
            <w:szCs w:val="22"/>
          </w:rPr>
          <w:t>46</w:t>
        </w:r>
      </w:hyperlink>
      <w:r w:rsidRPr="00C36CF5">
        <w:rPr>
          <w:rFonts w:asciiTheme="minorHAnsi" w:hAnsiTheme="minorHAnsi" w:cstheme="minorHAnsi"/>
          <w:color w:val="000000"/>
          <w:sz w:val="22"/>
          <w:szCs w:val="22"/>
        </w:rPr>
        <w:t>] stated that the optimal way to address this problem is by defining vector eigenfunctions, since it was proved by Kelly and Root [</w:t>
      </w:r>
      <w:hyperlink r:id="rId107" w:anchor="r47" w:history="1">
        <w:r w:rsidRPr="00C36CF5">
          <w:rPr>
            <w:rStyle w:val="Hyperlink"/>
            <w:rFonts w:asciiTheme="minorHAnsi" w:eastAsiaTheme="majorEastAsia" w:hAnsiTheme="minorHAnsi" w:cstheme="minorHAnsi"/>
            <w:color w:val="642A8F"/>
            <w:sz w:val="22"/>
            <w:szCs w:val="22"/>
          </w:rPr>
          <w:t>47</w:t>
        </w:r>
      </w:hyperlink>
      <w:r w:rsidRPr="00C36CF5">
        <w:rPr>
          <w:rFonts w:asciiTheme="minorHAnsi" w:hAnsiTheme="minorHAnsi" w:cstheme="minorHAnsi"/>
          <w:color w:val="000000"/>
          <w:sz w:val="22"/>
          <w:szCs w:val="22"/>
        </w:rPr>
        <w:t>] that the vector eigenfunction with scalar eigenvalue representation is a generalization of the KL expansion, and, as such, is optimal. Hence, let us assume that we have a complete set of vector eigenfunctions </w:t>
      </w:r>
      <m:oMath>
        <m:sSubSup>
          <m:sSubSupPr>
            <m:ctrlPr>
              <w:rPr>
                <w:rStyle w:val="mo"/>
                <w:rFonts w:ascii="Cambria Math" w:hAnsi="Cambria Math" w:cstheme="minorHAnsi"/>
                <w:color w:val="000000"/>
                <w:sz w:val="22"/>
                <w:szCs w:val="22"/>
                <w:bdr w:val="none" w:sz="0" w:space="0" w:color="auto" w:frame="1"/>
              </w:rPr>
            </m:ctrlPr>
          </m:sSubSupPr>
          <m:e>
            <m:r>
              <w:rPr>
                <w:rStyle w:val="mo"/>
                <w:rFonts w:ascii="Cambria Math" w:hAnsi="Cambria Math" w:cstheme="minorHAnsi"/>
                <w:color w:val="000000"/>
                <w:sz w:val="22"/>
                <w:szCs w:val="22"/>
                <w:bdr w:val="none" w:sz="0" w:space="0" w:color="auto" w:frame="1"/>
              </w:rPr>
              <m:t>{</m:t>
            </m:r>
            <m:sSub>
              <m:sSubPr>
                <m:ctrlPr>
                  <w:rPr>
                    <w:rStyle w:val="mo"/>
                    <w:rFonts w:ascii="Cambria Math" w:hAnsi="Cambria Math" w:cstheme="minorHAnsi"/>
                    <w:color w:val="000000"/>
                    <w:sz w:val="22"/>
                    <w:szCs w:val="22"/>
                    <w:bdr w:val="none" w:sz="0" w:space="0" w:color="auto" w:frame="1"/>
                  </w:rPr>
                </m:ctrlPr>
              </m:sSubPr>
              <m:e>
                <m:r>
                  <m:rPr>
                    <m:sty m:val="b"/>
                  </m:rPr>
                  <w:rPr>
                    <w:rStyle w:val="mo"/>
                    <w:rFonts w:ascii="Cambria Math" w:hAnsi="Cambria Math" w:cstheme="minorHAnsi"/>
                    <w:color w:val="000000"/>
                    <w:sz w:val="22"/>
                    <w:szCs w:val="22"/>
                    <w:bdr w:val="none" w:sz="0" w:space="0" w:color="auto" w:frame="1"/>
                  </w:rPr>
                  <m:t>Φ</m:t>
                </m:r>
              </m:e>
              <m:sub>
                <m:r>
                  <w:rPr>
                    <w:rStyle w:val="mo"/>
                    <w:rFonts w:ascii="Cambria Math" w:hAnsi="Cambria Math" w:cstheme="minorHAnsi"/>
                    <w:color w:val="000000"/>
                    <w:sz w:val="22"/>
                    <w:szCs w:val="22"/>
                    <w:bdr w:val="none" w:sz="0" w:space="0" w:color="auto" w:frame="1"/>
                  </w:rPr>
                  <m:t>j,k</m:t>
                </m:r>
              </m:sub>
            </m:sSub>
            <m:r>
              <w:rPr>
                <w:rStyle w:val="mo"/>
                <w:rFonts w:ascii="Cambria Math" w:hAnsi="Cambria Math" w:cstheme="minorHAnsi"/>
                <w:color w:val="000000"/>
                <w:sz w:val="22"/>
                <w:szCs w:val="22"/>
                <w:bdr w:val="none" w:sz="0" w:space="0" w:color="auto" w:frame="1"/>
              </w:rPr>
              <m:t>}</m:t>
            </m:r>
          </m:e>
          <m:sub>
            <m:r>
              <w:rPr>
                <w:rStyle w:val="mo"/>
                <w:rFonts w:ascii="Cambria Math" w:hAnsi="Cambria Math" w:cstheme="minorHAnsi"/>
                <w:color w:val="000000"/>
                <w:sz w:val="22"/>
                <w:szCs w:val="22"/>
                <w:bdr w:val="none" w:sz="0" w:space="0" w:color="auto" w:frame="1"/>
              </w:rPr>
              <m:t>k=1</m:t>
            </m:r>
          </m:sub>
          <m:sup>
            <m:r>
              <w:rPr>
                <w:rStyle w:val="mo"/>
                <w:rFonts w:ascii="Cambria Math" w:hAnsi="Cambria Math" w:cstheme="minorHAnsi"/>
                <w:color w:val="000000"/>
                <w:sz w:val="22"/>
                <w:szCs w:val="22"/>
                <w:bdr w:val="none" w:sz="0" w:space="0" w:color="auto" w:frame="1"/>
              </w:rPr>
              <m:t>∞</m:t>
            </m:r>
          </m:sup>
        </m:sSubSup>
      </m:oMath>
      <w:r w:rsidRPr="00C36CF5">
        <w:rPr>
          <w:rFonts w:asciiTheme="minorHAnsi" w:hAnsiTheme="minorHAnsi" w:cstheme="minorHAnsi"/>
          <w:color w:val="000000"/>
          <w:sz w:val="22"/>
          <w:szCs w:val="22"/>
        </w:rPr>
        <w:t>, </w:t>
      </w:r>
      <w:r w:rsidRPr="00C36CF5">
        <w:rPr>
          <w:rStyle w:val="Emphasis"/>
          <w:rFonts w:asciiTheme="minorHAnsi" w:eastAsiaTheme="majorEastAsia" w:hAnsiTheme="minorHAnsi" w:cstheme="minorHAnsi"/>
          <w:color w:val="000000"/>
          <w:sz w:val="22"/>
          <w:szCs w:val="22"/>
        </w:rPr>
        <w:t>j</w:t>
      </w:r>
      <w:r w:rsidRPr="00C36CF5">
        <w:rPr>
          <w:rFonts w:asciiTheme="minorHAnsi" w:hAnsiTheme="minorHAnsi" w:cstheme="minorHAnsi"/>
          <w:color w:val="000000"/>
          <w:sz w:val="22"/>
          <w:szCs w:val="22"/>
        </w:rPr>
        <w:t>= 0, 1 to represent the vector random processes of the </w:t>
      </w:r>
      <w:proofErr w:type="spellStart"/>
      <w:r w:rsidRPr="00C36CF5">
        <w:rPr>
          <w:rStyle w:val="Emphasis"/>
          <w:rFonts w:asciiTheme="minorHAnsi" w:eastAsiaTheme="majorEastAsia" w:hAnsiTheme="minorHAnsi" w:cstheme="minorHAnsi"/>
          <w:color w:val="000000"/>
          <w:sz w:val="22"/>
          <w:szCs w:val="22"/>
        </w:rPr>
        <w:t>j</w:t>
      </w:r>
      <w:r w:rsidRPr="00C36CF5">
        <w:rPr>
          <w:rFonts w:asciiTheme="minorHAnsi" w:hAnsiTheme="minorHAnsi" w:cstheme="minorHAnsi"/>
          <w:color w:val="000000"/>
          <w:sz w:val="22"/>
          <w:szCs w:val="22"/>
        </w:rPr>
        <w:t>th</w:t>
      </w:r>
      <w:proofErr w:type="spellEnd"/>
      <w:r w:rsidRPr="00C36CF5">
        <w:rPr>
          <w:rFonts w:asciiTheme="minorHAnsi" w:hAnsiTheme="minorHAnsi" w:cstheme="minorHAnsi"/>
          <w:color w:val="000000"/>
          <w:sz w:val="22"/>
          <w:szCs w:val="22"/>
        </w:rPr>
        <w:t xml:space="preserve"> hypothesis, where each vector eigenfunction is defined by </w:t>
      </w:r>
      <m:oMath>
        <m:sSub>
          <m:sSubPr>
            <m:ctrlPr>
              <w:rPr>
                <w:rStyle w:val="mi"/>
                <w:rFonts w:ascii="Cambria Math" w:hAnsi="Cambria Math" w:cstheme="minorHAnsi"/>
                <w:color w:val="000000"/>
                <w:sz w:val="22"/>
                <w:szCs w:val="22"/>
                <w:bdr w:val="none" w:sz="0" w:space="0" w:color="auto" w:frame="1"/>
              </w:rPr>
            </m:ctrlPr>
          </m:sSubPr>
          <m:e>
            <m:r>
              <m:rPr>
                <m:sty m:val="b"/>
              </m:rPr>
              <w:rPr>
                <w:rStyle w:val="mi"/>
                <w:rFonts w:ascii="Cambria Math" w:hAnsi="Cambria Math" w:cstheme="minorHAnsi"/>
                <w:color w:val="000000"/>
                <w:sz w:val="22"/>
                <w:szCs w:val="22"/>
                <w:bdr w:val="none" w:sz="0" w:space="0" w:color="auto" w:frame="1"/>
              </w:rPr>
              <m:t>Φ</m:t>
            </m:r>
          </m:e>
          <m:sub>
            <m:r>
              <w:rPr>
                <w:rStyle w:val="mi"/>
                <w:rFonts w:ascii="Cambria Math" w:hAnsi="Cambria Math" w:cstheme="minorHAnsi"/>
                <w:color w:val="000000"/>
                <w:sz w:val="22"/>
                <w:szCs w:val="22"/>
                <w:bdr w:val="none" w:sz="0" w:space="0" w:color="auto" w:frame="1"/>
              </w:rPr>
              <m:t>j,k</m:t>
            </m:r>
          </m:sub>
        </m:sSub>
        <m:r>
          <w:rPr>
            <w:rStyle w:val="mi"/>
            <w:rFonts w:ascii="Cambria Math" w:hAnsi="Cambria Math" w:cstheme="minorHAnsi"/>
            <w:color w:val="000000"/>
            <w:sz w:val="22"/>
            <w:szCs w:val="22"/>
            <w:bdr w:val="none" w:sz="0" w:space="0" w:color="auto" w:frame="1"/>
          </w:rPr>
          <m:t>(t)=</m:t>
        </m:r>
        <m:sSup>
          <m:sSupPr>
            <m:ctrlPr>
              <w:rPr>
                <w:rStyle w:val="mi"/>
                <w:rFonts w:ascii="Cambria Math" w:hAnsi="Cambria Math" w:cstheme="minorHAnsi"/>
                <w:color w:val="000000"/>
                <w:sz w:val="22"/>
                <w:szCs w:val="22"/>
                <w:bdr w:val="none" w:sz="0" w:space="0" w:color="auto" w:frame="1"/>
              </w:rPr>
            </m:ctrlPr>
          </m:sSupPr>
          <m:e>
            <m:r>
              <w:rPr>
                <w:rStyle w:val="mi"/>
                <w:rFonts w:ascii="Cambria Math" w:hAnsi="Cambria Math" w:cstheme="minorHAnsi"/>
                <w:color w:val="000000"/>
                <w:sz w:val="22"/>
                <w:szCs w:val="22"/>
                <w:bdr w:val="none" w:sz="0" w:space="0" w:color="auto" w:frame="1"/>
              </w:rPr>
              <m:t>[</m:t>
            </m:r>
            <m:sSubSup>
              <m:sSubSupPr>
                <m:ctrlPr>
                  <w:rPr>
                    <w:rStyle w:val="mi"/>
                    <w:rFonts w:ascii="Cambria Math" w:hAnsi="Cambria Math" w:cstheme="minorHAnsi"/>
                    <w:color w:val="000000"/>
                    <w:sz w:val="22"/>
                    <w:szCs w:val="22"/>
                    <w:bdr w:val="none" w:sz="0" w:space="0" w:color="auto" w:frame="1"/>
                  </w:rPr>
                </m:ctrlPr>
              </m:sSubSupPr>
              <m:e>
                <m:r>
                  <w:rPr>
                    <w:rStyle w:val="mi"/>
                    <w:rFonts w:ascii="Cambria Math" w:hAnsi="Cambria Math" w:cstheme="minorHAnsi"/>
                    <w:color w:val="000000"/>
                    <w:sz w:val="22"/>
                    <w:szCs w:val="22"/>
                    <w:bdr w:val="none" w:sz="0" w:space="0" w:color="auto" w:frame="1"/>
                  </w:rPr>
                  <m:t>ϕ</m:t>
                </m:r>
              </m:e>
              <m:sub>
                <m:r>
                  <w:rPr>
                    <w:rStyle w:val="mi"/>
                    <w:rFonts w:ascii="Cambria Math" w:hAnsi="Cambria Math" w:cstheme="minorHAnsi"/>
                    <w:color w:val="000000"/>
                    <w:sz w:val="22"/>
                    <w:szCs w:val="22"/>
                    <w:bdr w:val="none" w:sz="0" w:space="0" w:color="auto" w:frame="1"/>
                  </w:rPr>
                  <m:t>j,k</m:t>
                </m:r>
              </m:sub>
              <m:sup>
                <m:r>
                  <w:rPr>
                    <w:rStyle w:val="mi"/>
                    <w:rFonts w:ascii="Cambria Math" w:hAnsi="Cambria Math" w:cstheme="minorHAnsi"/>
                    <w:color w:val="000000"/>
                    <w:sz w:val="22"/>
                    <w:szCs w:val="22"/>
                    <w:bdr w:val="none" w:sz="0" w:space="0" w:color="auto" w:frame="1"/>
                  </w:rPr>
                  <m:t>(1)</m:t>
                </m:r>
              </m:sup>
            </m:sSubSup>
            <m:r>
              <w:rPr>
                <w:rStyle w:val="mi"/>
                <w:rFonts w:ascii="Cambria Math" w:hAnsi="Cambria Math" w:cstheme="minorHAnsi"/>
                <w:color w:val="000000"/>
                <w:sz w:val="22"/>
                <w:szCs w:val="22"/>
                <w:bdr w:val="none" w:sz="0" w:space="0" w:color="auto" w:frame="1"/>
              </w:rPr>
              <m:t>(t)</m:t>
            </m:r>
            <m:sSubSup>
              <m:sSubSupPr>
                <m:ctrlPr>
                  <w:rPr>
                    <w:rStyle w:val="mi"/>
                    <w:rFonts w:ascii="Cambria Math" w:hAnsi="Cambria Math" w:cstheme="minorHAnsi"/>
                    <w:color w:val="000000"/>
                    <w:sz w:val="22"/>
                    <w:szCs w:val="22"/>
                    <w:bdr w:val="none" w:sz="0" w:space="0" w:color="auto" w:frame="1"/>
                  </w:rPr>
                </m:ctrlPr>
              </m:sSubSupPr>
              <m:e>
                <m:r>
                  <w:rPr>
                    <w:rStyle w:val="mi"/>
                    <w:rFonts w:ascii="Cambria Math" w:hAnsi="Cambria Math" w:cstheme="minorHAnsi"/>
                    <w:color w:val="000000"/>
                    <w:sz w:val="22"/>
                    <w:szCs w:val="22"/>
                    <w:bdr w:val="none" w:sz="0" w:space="0" w:color="auto" w:frame="1"/>
                  </w:rPr>
                  <m:t>ϕ</m:t>
                </m:r>
              </m:e>
              <m:sub>
                <m:r>
                  <w:rPr>
                    <w:rStyle w:val="mi"/>
                    <w:rFonts w:ascii="Cambria Math" w:hAnsi="Cambria Math" w:cstheme="minorHAnsi"/>
                    <w:color w:val="000000"/>
                    <w:sz w:val="22"/>
                    <w:szCs w:val="22"/>
                    <w:bdr w:val="none" w:sz="0" w:space="0" w:color="auto" w:frame="1"/>
                  </w:rPr>
                  <m:t>j,k</m:t>
                </m:r>
              </m:sub>
              <m:sup>
                <m:r>
                  <w:rPr>
                    <w:rStyle w:val="mi"/>
                    <w:rFonts w:ascii="Cambria Math" w:hAnsi="Cambria Math" w:cstheme="minorHAnsi"/>
                    <w:color w:val="000000"/>
                    <w:sz w:val="22"/>
                    <w:szCs w:val="22"/>
                    <w:bdr w:val="none" w:sz="0" w:space="0" w:color="auto" w:frame="1"/>
                  </w:rPr>
                  <m:t>(2)</m:t>
                </m:r>
              </m:sup>
            </m:sSubSup>
            <m:r>
              <w:rPr>
                <w:rStyle w:val="mi"/>
                <w:rFonts w:ascii="Cambria Math" w:hAnsi="Cambria Math" w:cstheme="minorHAnsi"/>
                <w:color w:val="000000"/>
                <w:sz w:val="22"/>
                <w:szCs w:val="22"/>
                <w:bdr w:val="none" w:sz="0" w:space="0" w:color="auto" w:frame="1"/>
              </w:rPr>
              <m:t>(t)]</m:t>
            </m:r>
          </m:e>
          <m:sup>
            <m:r>
              <w:rPr>
                <w:rStyle w:val="mi"/>
                <w:rFonts w:ascii="Cambria Math" w:hAnsi="Cambria Math" w:cstheme="minorHAnsi"/>
                <w:color w:val="000000"/>
                <w:sz w:val="22"/>
                <w:szCs w:val="22"/>
                <w:bdr w:val="none" w:sz="0" w:space="0" w:color="auto" w:frame="1"/>
              </w:rPr>
              <m:t>T</m:t>
            </m:r>
          </m:sup>
        </m:sSup>
      </m:oMath>
      <w:r w:rsidRPr="00C36CF5">
        <w:rPr>
          <w:rFonts w:asciiTheme="minorHAnsi" w:hAnsiTheme="minorHAnsi" w:cstheme="minorHAnsi"/>
          <w:color w:val="000000"/>
          <w:sz w:val="22"/>
          <w:szCs w:val="22"/>
        </w:rPr>
        <w:t>, and the corresponding vector random process of the </w:t>
      </w:r>
      <w:proofErr w:type="spellStart"/>
      <w:r w:rsidRPr="00C36CF5">
        <w:rPr>
          <w:rStyle w:val="Emphasis"/>
          <w:rFonts w:asciiTheme="minorHAnsi" w:eastAsiaTheme="majorEastAsia" w:hAnsiTheme="minorHAnsi" w:cstheme="minorHAnsi"/>
          <w:color w:val="000000"/>
          <w:sz w:val="22"/>
          <w:szCs w:val="22"/>
        </w:rPr>
        <w:t>j</w:t>
      </w:r>
      <w:r w:rsidRPr="00C36CF5">
        <w:rPr>
          <w:rFonts w:asciiTheme="minorHAnsi" w:hAnsiTheme="minorHAnsi" w:cstheme="minorHAnsi"/>
          <w:color w:val="000000"/>
          <w:sz w:val="22"/>
          <w:szCs w:val="22"/>
        </w:rPr>
        <w:t>th</w:t>
      </w:r>
      <w:proofErr w:type="spellEnd"/>
      <w:r w:rsidRPr="00C36CF5">
        <w:rPr>
          <w:rFonts w:asciiTheme="minorHAnsi" w:hAnsiTheme="minorHAnsi" w:cstheme="minorHAnsi"/>
          <w:color w:val="000000"/>
          <w:sz w:val="22"/>
          <w:szCs w:val="22"/>
        </w:rPr>
        <w:t xml:space="preserve"> hypothesis </w:t>
      </w:r>
      <w:r w:rsidRPr="00C36CF5">
        <w:rPr>
          <w:rStyle w:val="Emphasis"/>
          <w:rFonts w:asciiTheme="minorHAnsi" w:eastAsiaTheme="majorEastAsia" w:hAnsiTheme="minorHAnsi" w:cstheme="minorHAnsi"/>
          <w:b/>
          <w:bCs/>
          <w:color w:val="000000"/>
          <w:sz w:val="22"/>
          <w:szCs w:val="22"/>
        </w:rPr>
        <w:t>X</w:t>
      </w:r>
      <w:r w:rsidRPr="00C36CF5">
        <w:rPr>
          <w:rFonts w:asciiTheme="minorHAnsi" w:hAnsiTheme="minorHAnsi" w:cstheme="minorHAnsi"/>
          <w:color w:val="000000"/>
          <w:sz w:val="22"/>
          <w:szCs w:val="22"/>
        </w:rPr>
        <w:t>(</w:t>
      </w:r>
      <w:r w:rsidRPr="00C36CF5">
        <w:rPr>
          <w:rStyle w:val="Emphasis"/>
          <w:rFonts w:asciiTheme="minorHAnsi" w:eastAsiaTheme="majorEastAsia" w:hAnsiTheme="minorHAnsi" w:cstheme="minorHAnsi"/>
          <w:color w:val="000000"/>
          <w:sz w:val="22"/>
          <w:szCs w:val="22"/>
        </w:rPr>
        <w:t>t</w:t>
      </w:r>
      <w:r w:rsidRPr="00C36CF5">
        <w:rPr>
          <w:rFonts w:asciiTheme="minorHAnsi" w:hAnsiTheme="minorHAnsi" w:cstheme="minorHAnsi"/>
          <w:color w:val="000000"/>
          <w:sz w:val="22"/>
          <w:szCs w:val="22"/>
        </w:rPr>
        <w:t>; </w:t>
      </w:r>
      <w:proofErr w:type="spellStart"/>
      <w:r w:rsidRPr="00C36CF5">
        <w:rPr>
          <w:rStyle w:val="Strong"/>
          <w:rFonts w:asciiTheme="minorHAnsi" w:eastAsiaTheme="majorEastAsia" w:hAnsiTheme="minorHAnsi" w:cstheme="minorHAnsi"/>
          <w:color w:val="000000"/>
          <w:sz w:val="22"/>
          <w:szCs w:val="22"/>
        </w:rPr>
        <w:t>Θ</w:t>
      </w:r>
      <w:r w:rsidRPr="00C36CF5">
        <w:rPr>
          <w:rStyle w:val="Emphasis"/>
          <w:rFonts w:asciiTheme="minorHAnsi" w:eastAsiaTheme="majorEastAsia" w:hAnsiTheme="minorHAnsi" w:cstheme="minorHAnsi"/>
          <w:color w:val="000000"/>
          <w:sz w:val="22"/>
          <w:szCs w:val="22"/>
          <w:vertAlign w:val="subscript"/>
        </w:rPr>
        <w:t>j</w:t>
      </w:r>
      <w:proofErr w:type="spellEnd"/>
      <w:r w:rsidRPr="00C36CF5">
        <w:rPr>
          <w:rFonts w:asciiTheme="minorHAnsi" w:hAnsiTheme="minorHAnsi" w:cstheme="minorHAnsi"/>
          <w:color w:val="000000"/>
          <w:sz w:val="22"/>
          <w:szCs w:val="22"/>
        </w:rPr>
        <w:t>) can be expanded over this vector eigenfunctions by</w:t>
      </w:r>
    </w:p>
    <w:p w14:paraId="311A7ECB" w14:textId="77777777" w:rsidR="00D673F2" w:rsidRPr="0015560B" w:rsidRDefault="00D673F2" w:rsidP="00064B7B">
      <w:pPr>
        <w:pStyle w:val="p"/>
        <w:shd w:val="clear" w:color="auto" w:fill="FFFFFF"/>
        <w:spacing w:before="0" w:beforeAutospacing="0" w:after="0" w:afterAutospacing="0"/>
        <w:rPr>
          <w:rFonts w:asciiTheme="minorHAnsi" w:hAnsiTheme="minorHAnsi" w:cstheme="minorHAnsi"/>
          <w:color w:val="000000"/>
        </w:rPr>
      </w:pPr>
    </w:p>
    <w:p w14:paraId="0C270D38" w14:textId="713E9147" w:rsidR="00064B7B" w:rsidRPr="0015560B" w:rsidRDefault="00C4071E" w:rsidP="00064B7B">
      <w:pPr>
        <w:shd w:val="clear" w:color="auto" w:fill="FFFFFF"/>
        <w:jc w:val="center"/>
        <w:textAlignment w:val="center"/>
        <w:rPr>
          <w:rFonts w:cstheme="minorHAnsi"/>
          <w:color w:val="000000"/>
        </w:rPr>
      </w:pPr>
      <m:oMath>
        <m:r>
          <m:rPr>
            <m:sty m:val="bi"/>
          </m:rPr>
          <w:rPr>
            <w:rStyle w:val="mi"/>
            <w:rFonts w:ascii="Cambria Math" w:hAnsi="Cambria Math" w:cstheme="minorHAnsi"/>
            <w:color w:val="000000"/>
            <w:sz w:val="32"/>
            <w:szCs w:val="32"/>
            <w:bdr w:val="none" w:sz="0" w:space="0" w:color="auto" w:frame="1"/>
          </w:rPr>
          <m:t>X</m:t>
        </m:r>
        <m:r>
          <w:rPr>
            <w:rStyle w:val="mi"/>
            <w:rFonts w:ascii="Cambria Math" w:hAnsi="Cambria Math" w:cstheme="minorHAnsi"/>
            <w:color w:val="000000"/>
            <w:sz w:val="32"/>
            <w:szCs w:val="32"/>
            <w:bdr w:val="none" w:sz="0" w:space="0" w:color="auto" w:frame="1"/>
          </w:rPr>
          <m:t>(t;</m:t>
        </m:r>
        <m:sSub>
          <m:sSubPr>
            <m:ctrlPr>
              <w:rPr>
                <w:rStyle w:val="mi"/>
                <w:rFonts w:ascii="Cambria Math" w:hAnsi="Cambria Math" w:cstheme="minorHAnsi"/>
                <w:color w:val="000000"/>
                <w:sz w:val="32"/>
                <w:szCs w:val="32"/>
                <w:bdr w:val="none" w:sz="0" w:space="0" w:color="auto" w:frame="1"/>
              </w:rPr>
            </m:ctrlPr>
          </m:sSubPr>
          <m:e>
            <m:r>
              <m:rPr>
                <m:sty m:val="b"/>
              </m:rPr>
              <w:rPr>
                <w:rStyle w:val="mi"/>
                <w:rFonts w:ascii="Cambria Math" w:hAnsi="Cambria Math" w:cstheme="minorHAnsi"/>
                <w:color w:val="000000"/>
                <w:sz w:val="32"/>
                <w:szCs w:val="32"/>
                <w:bdr w:val="none" w:sz="0" w:space="0" w:color="auto" w:frame="1"/>
              </w:rPr>
              <m:t>Θ</m:t>
            </m:r>
          </m:e>
          <m:sub>
            <m:r>
              <w:rPr>
                <w:rStyle w:val="mi"/>
                <w:rFonts w:ascii="Cambria Math" w:hAnsi="Cambria Math" w:cstheme="minorHAnsi"/>
                <w:color w:val="000000"/>
                <w:sz w:val="32"/>
                <w:szCs w:val="32"/>
                <w:bdr w:val="none" w:sz="0" w:space="0" w:color="auto" w:frame="1"/>
              </w:rPr>
              <m:t>j</m:t>
            </m:r>
          </m:sub>
        </m:sSub>
        <m:r>
          <w:rPr>
            <w:rStyle w:val="mi"/>
            <w:rFonts w:ascii="Cambria Math" w:hAnsi="Cambria Math" w:cstheme="minorHAnsi"/>
            <w:color w:val="000000"/>
            <w:sz w:val="32"/>
            <w:szCs w:val="32"/>
            <w:bdr w:val="none" w:sz="0" w:space="0" w:color="auto" w:frame="1"/>
          </w:rPr>
          <m:t>)=</m:t>
        </m:r>
        <m:nary>
          <m:naryPr>
            <m:chr m:val="∑"/>
            <m:limLoc m:val="undOvr"/>
            <m:grow m:val="1"/>
            <m:ctrlPr>
              <w:rPr>
                <w:rStyle w:val="mi"/>
                <w:rFonts w:ascii="Cambria Math" w:hAnsi="Cambria Math" w:cstheme="minorHAnsi"/>
                <w:color w:val="000000"/>
                <w:sz w:val="32"/>
                <w:szCs w:val="32"/>
                <w:bdr w:val="none" w:sz="0" w:space="0" w:color="auto" w:frame="1"/>
              </w:rPr>
            </m:ctrlPr>
          </m:naryPr>
          <m:sub>
            <m:r>
              <w:rPr>
                <w:rStyle w:val="mi"/>
                <w:rFonts w:ascii="Cambria Math" w:hAnsi="Cambria Math" w:cstheme="minorHAnsi"/>
                <w:color w:val="000000"/>
                <w:sz w:val="32"/>
                <w:szCs w:val="32"/>
                <w:bdr w:val="none" w:sz="0" w:space="0" w:color="auto" w:frame="1"/>
              </w:rPr>
              <m:t>k=1</m:t>
            </m:r>
          </m:sub>
          <m:sup>
            <m:r>
              <w:rPr>
                <w:rStyle w:val="mi"/>
                <w:rFonts w:ascii="Cambria Math" w:hAnsi="Cambria Math" w:cstheme="minorHAnsi"/>
                <w:color w:val="000000"/>
                <w:sz w:val="32"/>
                <w:szCs w:val="32"/>
                <w:bdr w:val="none" w:sz="0" w:space="0" w:color="auto" w:frame="1"/>
              </w:rPr>
              <m:t>∞</m:t>
            </m:r>
          </m:sup>
          <m:e>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X</m:t>
                </m:r>
              </m:e>
              <m:sub>
                <m:r>
                  <w:rPr>
                    <w:rStyle w:val="mi"/>
                    <w:rFonts w:ascii="Cambria Math" w:hAnsi="Cambria Math" w:cstheme="minorHAnsi"/>
                    <w:color w:val="000000"/>
                    <w:sz w:val="32"/>
                    <w:szCs w:val="32"/>
                    <w:bdr w:val="none" w:sz="0" w:space="0" w:color="auto" w:frame="1"/>
                  </w:rPr>
                  <m:t>k</m:t>
                </m:r>
              </m:sub>
            </m:sSub>
            <m:sSub>
              <m:sSubPr>
                <m:ctrlPr>
                  <w:rPr>
                    <w:rStyle w:val="mi"/>
                    <w:rFonts w:ascii="Cambria Math" w:hAnsi="Cambria Math" w:cstheme="minorHAnsi"/>
                    <w:color w:val="000000"/>
                    <w:sz w:val="32"/>
                    <w:szCs w:val="32"/>
                    <w:bdr w:val="none" w:sz="0" w:space="0" w:color="auto" w:frame="1"/>
                  </w:rPr>
                </m:ctrlPr>
              </m:sSubPr>
              <m:e>
                <m:r>
                  <m:rPr>
                    <m:sty m:val="b"/>
                  </m:rPr>
                  <w:rPr>
                    <w:rStyle w:val="mi"/>
                    <w:rFonts w:ascii="Cambria Math" w:hAnsi="Cambria Math" w:cstheme="minorHAnsi"/>
                    <w:color w:val="000000"/>
                    <w:sz w:val="32"/>
                    <w:szCs w:val="32"/>
                    <w:bdr w:val="none" w:sz="0" w:space="0" w:color="auto" w:frame="1"/>
                  </w:rPr>
                  <m:t>Φ</m:t>
                </m:r>
              </m:e>
              <m:sub>
                <m:r>
                  <w:rPr>
                    <w:rStyle w:val="mi"/>
                    <w:rFonts w:ascii="Cambria Math" w:hAnsi="Cambria Math" w:cstheme="minorHAnsi"/>
                    <w:color w:val="000000"/>
                    <w:sz w:val="32"/>
                    <w:szCs w:val="32"/>
                    <w:bdr w:val="none" w:sz="0" w:space="0" w:color="auto" w:frame="1"/>
                  </w:rPr>
                  <m:t>j,k</m:t>
                </m:r>
              </m:sub>
            </m:sSub>
            <m:r>
              <w:rPr>
                <w:rStyle w:val="mi"/>
                <w:rFonts w:ascii="Cambria Math" w:hAnsi="Cambria Math" w:cstheme="minorHAnsi"/>
                <w:color w:val="000000"/>
                <w:sz w:val="32"/>
                <w:szCs w:val="32"/>
                <w:bdr w:val="none" w:sz="0" w:space="0" w:color="auto" w:frame="1"/>
              </w:rPr>
              <m:t>(t)</m:t>
            </m:r>
          </m:e>
        </m:nary>
        <m:r>
          <w:rPr>
            <w:rStyle w:val="mi"/>
            <w:rFonts w:ascii="Cambria Math" w:hAnsi="Cambria Math" w:cstheme="minorHAnsi"/>
            <w:color w:val="000000"/>
            <w:sz w:val="32"/>
            <w:szCs w:val="32"/>
            <w:bdr w:val="none" w:sz="0" w:space="0" w:color="auto" w:frame="1"/>
          </w:rPr>
          <m:t>.</m:t>
        </m:r>
      </m:oMath>
      <w:r w:rsidRPr="0015560B">
        <w:rPr>
          <w:rStyle w:val="mi"/>
          <w:rFonts w:cstheme="minorHAnsi"/>
          <w:color w:val="000000"/>
          <w:sz w:val="32"/>
          <w:szCs w:val="32"/>
          <w:bdr w:val="none" w:sz="0" w:space="0" w:color="auto" w:frame="1"/>
        </w:rPr>
        <w:t xml:space="preserve"> </w:t>
      </w:r>
      <w:r w:rsidR="00064B7B" w:rsidRPr="0015560B">
        <w:rPr>
          <w:rFonts w:cstheme="minorHAnsi"/>
          <w:color w:val="000000"/>
        </w:rPr>
        <w:t>(24)</w:t>
      </w:r>
    </w:p>
    <w:p w14:paraId="5132CBCC" w14:textId="77777777" w:rsidR="00064B7B" w:rsidRPr="00C36CF5" w:rsidRDefault="00064B7B" w:rsidP="00064B7B">
      <w:pPr>
        <w:pStyle w:val="NormalWeb"/>
        <w:shd w:val="clear" w:color="auto" w:fill="FFFFFF"/>
        <w:spacing w:before="166" w:beforeAutospacing="0" w:after="166" w:afterAutospacing="0"/>
        <w:rPr>
          <w:rFonts w:asciiTheme="minorHAnsi" w:hAnsiTheme="minorHAnsi" w:cstheme="minorHAnsi"/>
          <w:color w:val="000000"/>
          <w:sz w:val="22"/>
          <w:szCs w:val="22"/>
        </w:rPr>
      </w:pPr>
      <w:r w:rsidRPr="00C36CF5">
        <w:rPr>
          <w:rFonts w:asciiTheme="minorHAnsi" w:hAnsiTheme="minorHAnsi" w:cstheme="minorHAnsi"/>
          <w:color w:val="000000"/>
          <w:sz w:val="22"/>
          <w:szCs w:val="22"/>
        </w:rPr>
        <w:lastRenderedPageBreak/>
        <w:t>The corresponding expansion coefficients associated with this representation are given by</w:t>
      </w:r>
    </w:p>
    <w:p w14:paraId="2525D516" w14:textId="24F7112F" w:rsidR="00064B7B" w:rsidRPr="0015560B" w:rsidRDefault="003312DD" w:rsidP="00064B7B">
      <w:pPr>
        <w:shd w:val="clear" w:color="auto" w:fill="FFFFFF"/>
        <w:jc w:val="center"/>
        <w:textAlignment w:val="center"/>
        <w:rPr>
          <w:rFonts w:cstheme="minorHAnsi"/>
          <w:color w:val="000000"/>
        </w:rPr>
      </w:pPr>
      <m:oMath>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X</m:t>
            </m:r>
          </m:e>
          <m:sub>
            <m:r>
              <w:rPr>
                <w:rStyle w:val="mi"/>
                <w:rFonts w:ascii="Cambria Math" w:hAnsi="Cambria Math" w:cstheme="minorHAnsi"/>
                <w:color w:val="000000"/>
                <w:sz w:val="32"/>
                <w:szCs w:val="32"/>
                <w:bdr w:val="none" w:sz="0" w:space="0" w:color="auto" w:frame="1"/>
              </w:rPr>
              <m:t>j,k</m:t>
            </m:r>
          </m:sub>
        </m:sSub>
        <m:r>
          <w:rPr>
            <w:rStyle w:val="mi"/>
            <w:rFonts w:ascii="Cambria Math" w:hAnsi="Cambria Math" w:cstheme="minorHAnsi"/>
            <w:color w:val="000000"/>
            <w:sz w:val="32"/>
            <w:szCs w:val="32"/>
            <w:bdr w:val="none" w:sz="0" w:space="0" w:color="auto" w:frame="1"/>
          </w:rPr>
          <m:t>≜</m:t>
        </m:r>
        <m:nary>
          <m:naryPr>
            <m:limLoc m:val="subSup"/>
            <m:grow m:val="1"/>
            <m:ctrlPr>
              <w:rPr>
                <w:rStyle w:val="mi"/>
                <w:rFonts w:ascii="Cambria Math" w:hAnsi="Cambria Math" w:cstheme="minorHAnsi"/>
                <w:color w:val="000000"/>
                <w:sz w:val="32"/>
                <w:szCs w:val="32"/>
                <w:bdr w:val="none" w:sz="0" w:space="0" w:color="auto" w:frame="1"/>
              </w:rPr>
            </m:ctrlPr>
          </m:naryPr>
          <m:sub>
            <m:r>
              <w:rPr>
                <w:rStyle w:val="mi"/>
                <w:rFonts w:ascii="Cambria Math" w:hAnsi="Cambria Math" w:cstheme="minorHAnsi"/>
                <w:color w:val="000000"/>
                <w:sz w:val="32"/>
                <w:szCs w:val="32"/>
                <w:bdr w:val="none" w:sz="0" w:space="0" w:color="auto" w:frame="1"/>
              </w:rPr>
              <m:t>0</m:t>
            </m:r>
          </m:sub>
          <m:sup>
            <m:r>
              <w:rPr>
                <w:rStyle w:val="mi"/>
                <w:rFonts w:ascii="Cambria Math" w:hAnsi="Cambria Math" w:cstheme="minorHAnsi"/>
                <w:color w:val="000000"/>
                <w:sz w:val="32"/>
                <w:szCs w:val="32"/>
                <w:bdr w:val="none" w:sz="0" w:space="0" w:color="auto" w:frame="1"/>
              </w:rPr>
              <m:t>T</m:t>
            </m:r>
          </m:sup>
          <m:e>
            <m:sSubSup>
              <m:sSubSupPr>
                <m:ctrlPr>
                  <w:rPr>
                    <w:rStyle w:val="mi"/>
                    <w:rFonts w:ascii="Cambria Math" w:hAnsi="Cambria Math" w:cstheme="minorHAnsi"/>
                    <w:color w:val="000000"/>
                    <w:sz w:val="32"/>
                    <w:szCs w:val="32"/>
                    <w:bdr w:val="none" w:sz="0" w:space="0" w:color="auto" w:frame="1"/>
                  </w:rPr>
                </m:ctrlPr>
              </m:sSubSupPr>
              <m:e>
                <m:r>
                  <m:rPr>
                    <m:sty m:val="b"/>
                  </m:rPr>
                  <w:rPr>
                    <w:rStyle w:val="mi"/>
                    <w:rFonts w:ascii="Cambria Math" w:hAnsi="Cambria Math" w:cstheme="minorHAnsi"/>
                    <w:color w:val="000000"/>
                    <w:sz w:val="32"/>
                    <w:szCs w:val="32"/>
                    <w:bdr w:val="none" w:sz="0" w:space="0" w:color="auto" w:frame="1"/>
                  </w:rPr>
                  <m:t>Φ</m:t>
                </m:r>
              </m:e>
              <m:sub>
                <m:r>
                  <w:rPr>
                    <w:rStyle w:val="mi"/>
                    <w:rFonts w:ascii="Cambria Math" w:hAnsi="Cambria Math" w:cstheme="minorHAnsi"/>
                    <w:color w:val="000000"/>
                    <w:sz w:val="32"/>
                    <w:szCs w:val="32"/>
                    <w:bdr w:val="none" w:sz="0" w:space="0" w:color="auto" w:frame="1"/>
                  </w:rPr>
                  <m:t>j,k</m:t>
                </m:r>
              </m:sub>
              <m:sup>
                <m:r>
                  <w:rPr>
                    <w:rStyle w:val="mi"/>
                    <w:rFonts w:ascii="Cambria Math" w:hAnsi="Cambria Math" w:cstheme="minorHAnsi"/>
                    <w:color w:val="000000"/>
                    <w:sz w:val="32"/>
                    <w:szCs w:val="32"/>
                    <w:bdr w:val="none" w:sz="0" w:space="0" w:color="auto" w:frame="1"/>
                  </w:rPr>
                  <m:t>T</m:t>
                </m:r>
              </m:sup>
            </m:sSubSup>
            <m:r>
              <w:rPr>
                <w:rStyle w:val="mi"/>
                <w:rFonts w:ascii="Cambria Math" w:hAnsi="Cambria Math" w:cstheme="minorHAnsi"/>
                <w:color w:val="000000"/>
                <w:sz w:val="32"/>
                <w:szCs w:val="32"/>
                <w:bdr w:val="none" w:sz="0" w:space="0" w:color="auto" w:frame="1"/>
              </w:rPr>
              <m:t>(t)</m:t>
            </m:r>
            <m:r>
              <m:rPr>
                <m:sty m:val="bi"/>
              </m:rPr>
              <w:rPr>
                <w:rStyle w:val="mi"/>
                <w:rFonts w:ascii="Cambria Math" w:hAnsi="Cambria Math" w:cstheme="minorHAnsi"/>
                <w:color w:val="000000"/>
                <w:sz w:val="32"/>
                <w:szCs w:val="32"/>
                <w:bdr w:val="none" w:sz="0" w:space="0" w:color="auto" w:frame="1"/>
              </w:rPr>
              <m:t>X</m:t>
            </m:r>
            <m:r>
              <w:rPr>
                <w:rStyle w:val="mi"/>
                <w:rFonts w:ascii="Cambria Math" w:hAnsi="Cambria Math" w:cstheme="minorHAnsi"/>
                <w:color w:val="000000"/>
                <w:sz w:val="32"/>
                <w:szCs w:val="32"/>
                <w:bdr w:val="none" w:sz="0" w:space="0" w:color="auto" w:frame="1"/>
              </w:rPr>
              <m:t>(t;</m:t>
            </m:r>
            <m:sSub>
              <m:sSubPr>
                <m:ctrlPr>
                  <w:rPr>
                    <w:rStyle w:val="mi"/>
                    <w:rFonts w:ascii="Cambria Math" w:hAnsi="Cambria Math" w:cstheme="minorHAnsi"/>
                    <w:color w:val="000000"/>
                    <w:sz w:val="32"/>
                    <w:szCs w:val="32"/>
                    <w:bdr w:val="none" w:sz="0" w:space="0" w:color="auto" w:frame="1"/>
                  </w:rPr>
                </m:ctrlPr>
              </m:sSubPr>
              <m:e>
                <m:r>
                  <m:rPr>
                    <m:sty m:val="b"/>
                  </m:rPr>
                  <w:rPr>
                    <w:rStyle w:val="mi"/>
                    <w:rFonts w:ascii="Cambria Math" w:hAnsi="Cambria Math" w:cstheme="minorHAnsi"/>
                    <w:color w:val="000000"/>
                    <w:sz w:val="32"/>
                    <w:szCs w:val="32"/>
                    <w:bdr w:val="none" w:sz="0" w:space="0" w:color="auto" w:frame="1"/>
                  </w:rPr>
                  <m:t>Θ</m:t>
                </m:r>
              </m:e>
              <m:sub>
                <m:r>
                  <w:rPr>
                    <w:rStyle w:val="mi"/>
                    <w:rFonts w:ascii="Cambria Math" w:hAnsi="Cambria Math" w:cstheme="minorHAnsi"/>
                    <w:color w:val="000000"/>
                    <w:sz w:val="32"/>
                    <w:szCs w:val="32"/>
                    <w:bdr w:val="none" w:sz="0" w:space="0" w:color="auto" w:frame="1"/>
                  </w:rPr>
                  <m:t>j</m:t>
                </m:r>
              </m:sub>
            </m:sSub>
            <m:r>
              <w:rPr>
                <w:rStyle w:val="mi"/>
                <w:rFonts w:ascii="Cambria Math" w:hAnsi="Cambria Math" w:cstheme="minorHAnsi"/>
                <w:color w:val="000000"/>
                <w:sz w:val="32"/>
                <w:szCs w:val="32"/>
                <w:bdr w:val="none" w:sz="0" w:space="0" w:color="auto" w:frame="1"/>
              </w:rPr>
              <m:t>)</m:t>
            </m:r>
          </m:e>
        </m:nary>
        <m:r>
          <w:rPr>
            <w:rStyle w:val="mi"/>
            <w:rFonts w:ascii="Cambria Math" w:hAnsi="Cambria Math" w:cstheme="minorHAnsi"/>
            <w:color w:val="000000"/>
            <w:sz w:val="32"/>
            <w:szCs w:val="32"/>
            <w:bdr w:val="none" w:sz="0" w:space="0" w:color="auto" w:frame="1"/>
          </w:rPr>
          <m:t>dt=</m:t>
        </m:r>
        <m:nary>
          <m:naryPr>
            <m:limLoc m:val="subSup"/>
            <m:grow m:val="1"/>
            <m:ctrlPr>
              <w:rPr>
                <w:rStyle w:val="mi"/>
                <w:rFonts w:ascii="Cambria Math" w:hAnsi="Cambria Math" w:cstheme="minorHAnsi"/>
                <w:color w:val="000000"/>
                <w:sz w:val="32"/>
                <w:szCs w:val="32"/>
                <w:bdr w:val="none" w:sz="0" w:space="0" w:color="auto" w:frame="1"/>
              </w:rPr>
            </m:ctrlPr>
          </m:naryPr>
          <m:sub>
            <m:r>
              <w:rPr>
                <w:rStyle w:val="mi"/>
                <w:rFonts w:ascii="Cambria Math" w:hAnsi="Cambria Math" w:cstheme="minorHAnsi"/>
                <w:color w:val="000000"/>
                <w:sz w:val="32"/>
                <w:szCs w:val="32"/>
                <w:bdr w:val="none" w:sz="0" w:space="0" w:color="auto" w:frame="1"/>
              </w:rPr>
              <m:t>0</m:t>
            </m:r>
          </m:sub>
          <m:sup>
            <m:r>
              <w:rPr>
                <w:rStyle w:val="mi"/>
                <w:rFonts w:ascii="Cambria Math" w:hAnsi="Cambria Math" w:cstheme="minorHAnsi"/>
                <w:color w:val="000000"/>
                <w:sz w:val="32"/>
                <w:szCs w:val="32"/>
                <w:bdr w:val="none" w:sz="0" w:space="0" w:color="auto" w:frame="1"/>
              </w:rPr>
              <m:t>T</m:t>
            </m:r>
          </m:sup>
          <m:e>
            <m:sSup>
              <m:sSupPr>
                <m:ctrlPr>
                  <w:rPr>
                    <w:rStyle w:val="mi"/>
                    <w:rFonts w:ascii="Cambria Math" w:hAnsi="Cambria Math" w:cstheme="minorHAnsi"/>
                    <w:color w:val="000000"/>
                    <w:sz w:val="32"/>
                    <w:szCs w:val="32"/>
                    <w:bdr w:val="none" w:sz="0" w:space="0" w:color="auto" w:frame="1"/>
                  </w:rPr>
                </m:ctrlPr>
              </m:sSupPr>
              <m:e>
                <m:r>
                  <m:rPr>
                    <m:sty m:val="bi"/>
                  </m:rPr>
                  <w:rPr>
                    <w:rStyle w:val="mi"/>
                    <w:rFonts w:ascii="Cambria Math" w:hAnsi="Cambria Math" w:cstheme="minorHAnsi"/>
                    <w:color w:val="000000"/>
                    <w:sz w:val="32"/>
                    <w:szCs w:val="32"/>
                    <w:bdr w:val="none" w:sz="0" w:space="0" w:color="auto" w:frame="1"/>
                  </w:rPr>
                  <m:t>X</m:t>
                </m:r>
              </m:e>
              <m:sup>
                <m:r>
                  <w:rPr>
                    <w:rStyle w:val="mi"/>
                    <w:rFonts w:ascii="Cambria Math" w:hAnsi="Cambria Math" w:cstheme="minorHAnsi"/>
                    <w:color w:val="000000"/>
                    <w:sz w:val="32"/>
                    <w:szCs w:val="32"/>
                    <w:bdr w:val="none" w:sz="0" w:space="0" w:color="auto" w:frame="1"/>
                  </w:rPr>
                  <m:t>T</m:t>
                </m:r>
              </m:sup>
            </m:sSup>
            <m:r>
              <w:rPr>
                <w:rStyle w:val="mi"/>
                <w:rFonts w:ascii="Cambria Math" w:hAnsi="Cambria Math" w:cstheme="minorHAnsi"/>
                <w:color w:val="000000"/>
                <w:sz w:val="32"/>
                <w:szCs w:val="32"/>
                <w:bdr w:val="none" w:sz="0" w:space="0" w:color="auto" w:frame="1"/>
              </w:rPr>
              <m:t>(t;</m:t>
            </m:r>
            <m:sSub>
              <m:sSubPr>
                <m:ctrlPr>
                  <w:rPr>
                    <w:rStyle w:val="mi"/>
                    <w:rFonts w:ascii="Cambria Math" w:hAnsi="Cambria Math" w:cstheme="minorHAnsi"/>
                    <w:color w:val="000000"/>
                    <w:sz w:val="32"/>
                    <w:szCs w:val="32"/>
                    <w:bdr w:val="none" w:sz="0" w:space="0" w:color="auto" w:frame="1"/>
                  </w:rPr>
                </m:ctrlPr>
              </m:sSubPr>
              <m:e>
                <m:r>
                  <m:rPr>
                    <m:sty m:val="b"/>
                  </m:rPr>
                  <w:rPr>
                    <w:rStyle w:val="mi"/>
                    <w:rFonts w:ascii="Cambria Math" w:hAnsi="Cambria Math" w:cstheme="minorHAnsi"/>
                    <w:color w:val="000000"/>
                    <w:sz w:val="32"/>
                    <w:szCs w:val="32"/>
                    <w:bdr w:val="none" w:sz="0" w:space="0" w:color="auto" w:frame="1"/>
                  </w:rPr>
                  <m:t>Θ</m:t>
                </m:r>
              </m:e>
              <m:sub>
                <m:r>
                  <w:rPr>
                    <w:rStyle w:val="mi"/>
                    <w:rFonts w:ascii="Cambria Math" w:hAnsi="Cambria Math" w:cstheme="minorHAnsi"/>
                    <w:color w:val="000000"/>
                    <w:sz w:val="32"/>
                    <w:szCs w:val="32"/>
                    <w:bdr w:val="none" w:sz="0" w:space="0" w:color="auto" w:frame="1"/>
                  </w:rPr>
                  <m:t>j</m:t>
                </m:r>
              </m:sub>
            </m:sSub>
            <m:r>
              <w:rPr>
                <w:rStyle w:val="mi"/>
                <w:rFonts w:ascii="Cambria Math" w:hAnsi="Cambria Math" w:cstheme="minorHAnsi"/>
                <w:color w:val="000000"/>
                <w:sz w:val="32"/>
                <w:szCs w:val="32"/>
                <w:bdr w:val="none" w:sz="0" w:space="0" w:color="auto" w:frame="1"/>
              </w:rPr>
              <m:t>)</m:t>
            </m:r>
            <m:sSub>
              <m:sSubPr>
                <m:ctrlPr>
                  <w:rPr>
                    <w:rStyle w:val="mi"/>
                    <w:rFonts w:ascii="Cambria Math" w:hAnsi="Cambria Math" w:cstheme="minorHAnsi"/>
                    <w:color w:val="000000"/>
                    <w:sz w:val="32"/>
                    <w:szCs w:val="32"/>
                    <w:bdr w:val="none" w:sz="0" w:space="0" w:color="auto" w:frame="1"/>
                  </w:rPr>
                </m:ctrlPr>
              </m:sSubPr>
              <m:e>
                <m:r>
                  <m:rPr>
                    <m:sty m:val="b"/>
                  </m:rPr>
                  <w:rPr>
                    <w:rStyle w:val="mi"/>
                    <w:rFonts w:ascii="Cambria Math" w:hAnsi="Cambria Math" w:cstheme="minorHAnsi"/>
                    <w:color w:val="000000"/>
                    <w:sz w:val="32"/>
                    <w:szCs w:val="32"/>
                    <w:bdr w:val="none" w:sz="0" w:space="0" w:color="auto" w:frame="1"/>
                  </w:rPr>
                  <m:t>Φ</m:t>
                </m:r>
              </m:e>
              <m:sub>
                <m:r>
                  <w:rPr>
                    <w:rStyle w:val="mi"/>
                    <w:rFonts w:ascii="Cambria Math" w:hAnsi="Cambria Math" w:cstheme="minorHAnsi"/>
                    <w:color w:val="000000"/>
                    <w:sz w:val="32"/>
                    <w:szCs w:val="32"/>
                    <w:bdr w:val="none" w:sz="0" w:space="0" w:color="auto" w:frame="1"/>
                  </w:rPr>
                  <m:t>j,k</m:t>
                </m:r>
              </m:sub>
            </m:sSub>
            <m:r>
              <w:rPr>
                <w:rStyle w:val="mi"/>
                <w:rFonts w:ascii="Cambria Math" w:hAnsi="Cambria Math" w:cstheme="minorHAnsi"/>
                <w:color w:val="000000"/>
                <w:sz w:val="32"/>
                <w:szCs w:val="32"/>
                <w:bdr w:val="none" w:sz="0" w:space="0" w:color="auto" w:frame="1"/>
              </w:rPr>
              <m:t>(t)</m:t>
            </m:r>
          </m:e>
        </m:nary>
        <m:r>
          <w:rPr>
            <w:rStyle w:val="mi"/>
            <w:rFonts w:ascii="Cambria Math" w:hAnsi="Cambria Math" w:cstheme="minorHAnsi"/>
            <w:color w:val="000000"/>
            <w:sz w:val="32"/>
            <w:szCs w:val="32"/>
            <w:bdr w:val="none" w:sz="0" w:space="0" w:color="auto" w:frame="1"/>
          </w:rPr>
          <m:t>dt.</m:t>
        </m:r>
      </m:oMath>
      <w:r w:rsidR="000714FF" w:rsidRPr="0015560B">
        <w:rPr>
          <w:rStyle w:val="mi"/>
          <w:rFonts w:cstheme="minorHAnsi"/>
          <w:color w:val="000000"/>
          <w:sz w:val="32"/>
          <w:szCs w:val="32"/>
          <w:bdr w:val="none" w:sz="0" w:space="0" w:color="auto" w:frame="1"/>
        </w:rPr>
        <w:t xml:space="preserve"> </w:t>
      </w:r>
      <w:r w:rsidR="00064B7B" w:rsidRPr="0015560B">
        <w:rPr>
          <w:rFonts w:cstheme="minorHAnsi"/>
          <w:color w:val="000000"/>
        </w:rPr>
        <w:t>(25)</w:t>
      </w:r>
    </w:p>
    <w:p w14:paraId="376C621E" w14:textId="77777777" w:rsidR="00064B7B" w:rsidRPr="00C36CF5" w:rsidRDefault="00064B7B" w:rsidP="00064B7B">
      <w:pPr>
        <w:pStyle w:val="NormalWeb"/>
        <w:shd w:val="clear" w:color="auto" w:fill="FFFFFF"/>
        <w:spacing w:before="166" w:beforeAutospacing="0" w:after="166" w:afterAutospacing="0"/>
        <w:rPr>
          <w:rFonts w:asciiTheme="minorHAnsi" w:hAnsiTheme="minorHAnsi" w:cstheme="minorHAnsi"/>
          <w:color w:val="000000"/>
          <w:sz w:val="22"/>
          <w:szCs w:val="22"/>
        </w:rPr>
      </w:pPr>
      <w:r w:rsidRPr="00C36CF5">
        <w:rPr>
          <w:rFonts w:asciiTheme="minorHAnsi" w:hAnsiTheme="minorHAnsi" w:cstheme="minorHAnsi"/>
          <w:color w:val="000000"/>
          <w:sz w:val="22"/>
          <w:szCs w:val="22"/>
        </w:rPr>
        <w:t>We want the projection coefficients to be uncorrelated, i.e., E[</w:t>
      </w:r>
      <w:proofErr w:type="spellStart"/>
      <w:proofErr w:type="gramStart"/>
      <w:r w:rsidRPr="00C36CF5">
        <w:rPr>
          <w:rStyle w:val="Emphasis"/>
          <w:rFonts w:asciiTheme="minorHAnsi" w:eastAsiaTheme="majorEastAsia" w:hAnsiTheme="minorHAnsi" w:cstheme="minorHAnsi"/>
          <w:color w:val="000000"/>
          <w:sz w:val="22"/>
          <w:szCs w:val="22"/>
        </w:rPr>
        <w:t>X</w:t>
      </w:r>
      <w:r w:rsidRPr="00C36CF5">
        <w:rPr>
          <w:rStyle w:val="Emphasis"/>
          <w:rFonts w:asciiTheme="minorHAnsi" w:eastAsiaTheme="majorEastAsia" w:hAnsiTheme="minorHAnsi" w:cstheme="minorHAnsi"/>
          <w:color w:val="000000"/>
          <w:sz w:val="18"/>
          <w:szCs w:val="18"/>
          <w:vertAlign w:val="subscript"/>
        </w:rPr>
        <w:t>j</w:t>
      </w:r>
      <w:r w:rsidRPr="00C36CF5">
        <w:rPr>
          <w:rFonts w:asciiTheme="minorHAnsi" w:hAnsiTheme="minorHAnsi" w:cstheme="minorHAnsi"/>
          <w:color w:val="000000"/>
          <w:sz w:val="18"/>
          <w:szCs w:val="18"/>
          <w:vertAlign w:val="subscript"/>
        </w:rPr>
        <w:t>,</w:t>
      </w:r>
      <w:r w:rsidRPr="00C36CF5">
        <w:rPr>
          <w:rStyle w:val="Emphasis"/>
          <w:rFonts w:asciiTheme="minorHAnsi" w:eastAsiaTheme="majorEastAsia" w:hAnsiTheme="minorHAnsi" w:cstheme="minorHAnsi"/>
          <w:color w:val="000000"/>
          <w:sz w:val="18"/>
          <w:szCs w:val="18"/>
          <w:vertAlign w:val="subscript"/>
        </w:rPr>
        <w:t>k</w:t>
      </w:r>
      <w:r w:rsidRPr="00C36CF5">
        <w:rPr>
          <w:rStyle w:val="Emphasis"/>
          <w:rFonts w:asciiTheme="minorHAnsi" w:eastAsiaTheme="majorEastAsia" w:hAnsiTheme="minorHAnsi" w:cstheme="minorHAnsi"/>
          <w:color w:val="000000"/>
          <w:sz w:val="22"/>
          <w:szCs w:val="22"/>
        </w:rPr>
        <w:t>X</w:t>
      </w:r>
      <w:r w:rsidRPr="00C36CF5">
        <w:rPr>
          <w:rStyle w:val="Emphasis"/>
          <w:rFonts w:asciiTheme="minorHAnsi" w:eastAsiaTheme="majorEastAsia" w:hAnsiTheme="minorHAnsi" w:cstheme="minorHAnsi"/>
          <w:color w:val="000000"/>
          <w:sz w:val="18"/>
          <w:szCs w:val="18"/>
          <w:vertAlign w:val="subscript"/>
        </w:rPr>
        <w:t>j</w:t>
      </w:r>
      <w:proofErr w:type="spellEnd"/>
      <w:proofErr w:type="gramEnd"/>
      <w:r w:rsidRPr="00C36CF5">
        <w:rPr>
          <w:rFonts w:asciiTheme="minorHAnsi" w:hAnsiTheme="minorHAnsi" w:cstheme="minorHAnsi"/>
          <w:color w:val="000000"/>
          <w:sz w:val="18"/>
          <w:szCs w:val="18"/>
          <w:vertAlign w:val="subscript"/>
        </w:rPr>
        <w:t>,</w:t>
      </w:r>
      <w:r w:rsidRPr="00C36CF5">
        <w:rPr>
          <w:rStyle w:val="Emphasis"/>
          <w:rFonts w:asciiTheme="minorHAnsi" w:eastAsiaTheme="majorEastAsia" w:hAnsiTheme="minorHAnsi" w:cstheme="minorHAnsi"/>
          <w:color w:val="000000"/>
          <w:sz w:val="18"/>
          <w:szCs w:val="18"/>
          <w:vertAlign w:val="subscript"/>
        </w:rPr>
        <w:t>ℓ</w:t>
      </w:r>
      <w:r w:rsidRPr="00C36CF5">
        <w:rPr>
          <w:rFonts w:asciiTheme="minorHAnsi" w:hAnsiTheme="minorHAnsi" w:cstheme="minorHAnsi"/>
          <w:color w:val="000000"/>
          <w:sz w:val="22"/>
          <w:szCs w:val="22"/>
        </w:rPr>
        <w:t>] = </w:t>
      </w:r>
      <w:proofErr w:type="spellStart"/>
      <w:r w:rsidRPr="00C36CF5">
        <w:rPr>
          <w:rStyle w:val="Emphasis"/>
          <w:rFonts w:asciiTheme="minorHAnsi" w:eastAsiaTheme="majorEastAsia" w:hAnsiTheme="minorHAnsi" w:cstheme="minorHAnsi"/>
          <w:color w:val="000000"/>
          <w:sz w:val="22"/>
          <w:szCs w:val="22"/>
        </w:rPr>
        <w:t>λ</w:t>
      </w:r>
      <w:r w:rsidRPr="00C36CF5">
        <w:rPr>
          <w:rStyle w:val="Emphasis"/>
          <w:rFonts w:asciiTheme="minorHAnsi" w:eastAsiaTheme="majorEastAsia" w:hAnsiTheme="minorHAnsi" w:cstheme="minorHAnsi"/>
          <w:color w:val="000000"/>
          <w:sz w:val="18"/>
          <w:szCs w:val="18"/>
          <w:vertAlign w:val="subscript"/>
        </w:rPr>
        <w:t>j</w:t>
      </w:r>
      <w:proofErr w:type="spellEnd"/>
      <w:r w:rsidRPr="00C36CF5">
        <w:rPr>
          <w:rFonts w:asciiTheme="minorHAnsi" w:hAnsiTheme="minorHAnsi" w:cstheme="minorHAnsi"/>
          <w:color w:val="000000"/>
          <w:sz w:val="18"/>
          <w:szCs w:val="18"/>
          <w:vertAlign w:val="subscript"/>
        </w:rPr>
        <w:t>,</w:t>
      </w:r>
      <w:r w:rsidRPr="00C36CF5">
        <w:rPr>
          <w:rStyle w:val="Emphasis"/>
          <w:rFonts w:asciiTheme="minorHAnsi" w:eastAsiaTheme="majorEastAsia" w:hAnsiTheme="minorHAnsi" w:cstheme="minorHAnsi"/>
          <w:color w:val="000000"/>
          <w:sz w:val="18"/>
          <w:szCs w:val="18"/>
          <w:vertAlign w:val="subscript"/>
        </w:rPr>
        <w:t>ℓ</w:t>
      </w:r>
      <w:proofErr w:type="spellStart"/>
      <w:r w:rsidRPr="00C36CF5">
        <w:rPr>
          <w:rStyle w:val="Emphasis"/>
          <w:rFonts w:asciiTheme="minorHAnsi" w:eastAsiaTheme="majorEastAsia" w:hAnsiTheme="minorHAnsi" w:cstheme="minorHAnsi"/>
          <w:color w:val="000000"/>
          <w:sz w:val="22"/>
          <w:szCs w:val="22"/>
        </w:rPr>
        <w:t>δ</w:t>
      </w:r>
      <w:r w:rsidRPr="00C36CF5">
        <w:rPr>
          <w:rStyle w:val="Emphasis"/>
          <w:rFonts w:asciiTheme="minorHAnsi" w:eastAsiaTheme="majorEastAsia" w:hAnsiTheme="minorHAnsi" w:cstheme="minorHAnsi"/>
          <w:color w:val="000000"/>
          <w:sz w:val="18"/>
          <w:szCs w:val="18"/>
          <w:vertAlign w:val="subscript"/>
        </w:rPr>
        <w:t>k</w:t>
      </w:r>
      <w:proofErr w:type="spellEnd"/>
      <w:r w:rsidRPr="00C36CF5">
        <w:rPr>
          <w:rFonts w:asciiTheme="minorHAnsi" w:hAnsiTheme="minorHAnsi" w:cstheme="minorHAnsi"/>
          <w:color w:val="000000"/>
          <w:sz w:val="18"/>
          <w:szCs w:val="18"/>
          <w:vertAlign w:val="subscript"/>
        </w:rPr>
        <w:t>,</w:t>
      </w:r>
      <w:r w:rsidRPr="00C36CF5">
        <w:rPr>
          <w:rStyle w:val="Emphasis"/>
          <w:rFonts w:asciiTheme="minorHAnsi" w:eastAsiaTheme="majorEastAsia" w:hAnsiTheme="minorHAnsi" w:cstheme="minorHAnsi"/>
          <w:color w:val="000000"/>
          <w:sz w:val="18"/>
          <w:szCs w:val="18"/>
          <w:vertAlign w:val="subscript"/>
        </w:rPr>
        <w:t>ℓ</w:t>
      </w:r>
      <w:r w:rsidRPr="00C36CF5">
        <w:rPr>
          <w:rFonts w:asciiTheme="minorHAnsi" w:hAnsiTheme="minorHAnsi" w:cstheme="minorHAnsi"/>
          <w:color w:val="000000"/>
          <w:sz w:val="22"/>
          <w:szCs w:val="22"/>
        </w:rPr>
        <w:t>; this is achieved when</w:t>
      </w:r>
    </w:p>
    <w:p w14:paraId="28B9FCB0" w14:textId="56E348D3" w:rsidR="00064B7B" w:rsidRPr="0015560B" w:rsidRDefault="003312DD" w:rsidP="00064B7B">
      <w:pPr>
        <w:shd w:val="clear" w:color="auto" w:fill="FFFFFF"/>
        <w:jc w:val="center"/>
        <w:textAlignment w:val="center"/>
        <w:rPr>
          <w:rFonts w:cstheme="minorHAnsi"/>
          <w:color w:val="000000"/>
        </w:rPr>
      </w:pPr>
      <m:oMath>
        <m:nary>
          <m:naryPr>
            <m:limLoc m:val="subSup"/>
            <m:grow m:val="1"/>
            <m:ctrlPr>
              <w:rPr>
                <w:rStyle w:val="mo"/>
                <w:rFonts w:ascii="Cambria Math" w:hAnsi="Cambria Math" w:cstheme="minorHAnsi"/>
                <w:color w:val="000000"/>
                <w:sz w:val="32"/>
                <w:szCs w:val="32"/>
                <w:bdr w:val="none" w:sz="0" w:space="0" w:color="auto" w:frame="1"/>
              </w:rPr>
            </m:ctrlPr>
          </m:naryPr>
          <m:sub>
            <m:r>
              <w:rPr>
                <w:rStyle w:val="mo"/>
                <w:rFonts w:ascii="Cambria Math" w:hAnsi="Cambria Math" w:cstheme="minorHAnsi"/>
                <w:color w:val="000000"/>
                <w:sz w:val="32"/>
                <w:szCs w:val="32"/>
                <w:bdr w:val="none" w:sz="0" w:space="0" w:color="auto" w:frame="1"/>
              </w:rPr>
              <m:t>0</m:t>
            </m:r>
          </m:sub>
          <m:sup>
            <m:r>
              <w:rPr>
                <w:rStyle w:val="mo"/>
                <w:rFonts w:ascii="Cambria Math" w:hAnsi="Cambria Math" w:cstheme="minorHAnsi"/>
                <w:color w:val="000000"/>
                <w:sz w:val="32"/>
                <w:szCs w:val="32"/>
                <w:bdr w:val="none" w:sz="0" w:space="0" w:color="auto" w:frame="1"/>
              </w:rPr>
              <m:t>T</m:t>
            </m:r>
          </m:sup>
          <m:e>
            <m:sSub>
              <m:sSubPr>
                <m:ctrlPr>
                  <w:rPr>
                    <w:rStyle w:val="mo"/>
                    <w:rFonts w:ascii="Cambria Math" w:hAnsi="Cambria Math" w:cstheme="minorHAnsi"/>
                    <w:color w:val="000000"/>
                    <w:sz w:val="32"/>
                    <w:szCs w:val="32"/>
                    <w:bdr w:val="none" w:sz="0" w:space="0" w:color="auto" w:frame="1"/>
                  </w:rPr>
                </m:ctrlPr>
              </m:sSubPr>
              <m:e>
                <m:r>
                  <m:rPr>
                    <m:sty m:val="bi"/>
                  </m:rPr>
                  <w:rPr>
                    <w:rStyle w:val="mo"/>
                    <w:rFonts w:ascii="Cambria Math" w:hAnsi="Cambria Math" w:cstheme="minorHAnsi"/>
                    <w:color w:val="000000"/>
                    <w:sz w:val="32"/>
                    <w:szCs w:val="32"/>
                    <w:bdr w:val="none" w:sz="0" w:space="0" w:color="auto" w:frame="1"/>
                  </w:rPr>
                  <m:t>R</m:t>
                </m:r>
              </m:e>
              <m:sub>
                <m:r>
                  <w:rPr>
                    <w:rStyle w:val="mo"/>
                    <w:rFonts w:ascii="Cambria Math" w:hAnsi="Cambria Math" w:cstheme="minorHAnsi"/>
                    <w:color w:val="000000"/>
                    <w:sz w:val="32"/>
                    <w:szCs w:val="32"/>
                    <w:bdr w:val="none" w:sz="0" w:space="0" w:color="auto" w:frame="1"/>
                  </w:rPr>
                  <m:t>j</m:t>
                </m:r>
              </m:sub>
            </m:sSub>
            <m:r>
              <w:rPr>
                <w:rStyle w:val="mo"/>
                <w:rFonts w:ascii="Cambria Math" w:hAnsi="Cambria Math" w:cstheme="minorHAnsi"/>
                <w:color w:val="000000"/>
                <w:sz w:val="32"/>
                <w:szCs w:val="32"/>
                <w:bdr w:val="none" w:sz="0" w:space="0" w:color="auto" w:frame="1"/>
              </w:rPr>
              <m:t>(t,u)</m:t>
            </m:r>
            <m:sSub>
              <m:sSubPr>
                <m:ctrlPr>
                  <w:rPr>
                    <w:rStyle w:val="mo"/>
                    <w:rFonts w:ascii="Cambria Math" w:hAnsi="Cambria Math" w:cstheme="minorHAnsi"/>
                    <w:color w:val="000000"/>
                    <w:sz w:val="32"/>
                    <w:szCs w:val="32"/>
                    <w:bdr w:val="none" w:sz="0" w:space="0" w:color="auto" w:frame="1"/>
                  </w:rPr>
                </m:ctrlPr>
              </m:sSubPr>
              <m:e>
                <m:r>
                  <m:rPr>
                    <m:sty m:val="b"/>
                  </m:rPr>
                  <w:rPr>
                    <w:rStyle w:val="mo"/>
                    <w:rFonts w:ascii="Cambria Math" w:hAnsi="Cambria Math" w:cstheme="minorHAnsi"/>
                    <w:color w:val="000000"/>
                    <w:sz w:val="32"/>
                    <w:szCs w:val="32"/>
                    <w:bdr w:val="none" w:sz="0" w:space="0" w:color="auto" w:frame="1"/>
                  </w:rPr>
                  <m:t>Φ</m:t>
                </m:r>
              </m:e>
              <m:sub>
                <m:r>
                  <w:rPr>
                    <w:rStyle w:val="mo"/>
                    <w:rFonts w:ascii="Cambria Math" w:hAnsi="Cambria Math" w:cstheme="minorHAnsi"/>
                    <w:color w:val="000000"/>
                    <w:sz w:val="32"/>
                    <w:szCs w:val="32"/>
                    <w:bdr w:val="none" w:sz="0" w:space="0" w:color="auto" w:frame="1"/>
                  </w:rPr>
                  <m:t>j</m:t>
                </m:r>
                <m:r>
                  <m:rPr>
                    <m:scr m:val="script"/>
                  </m:rPr>
                  <w:rPr>
                    <w:rStyle w:val="mo"/>
                    <w:rFonts w:ascii="Cambria Math" w:hAnsi="Cambria Math" w:cstheme="minorHAnsi"/>
                    <w:color w:val="000000"/>
                    <w:sz w:val="32"/>
                    <w:szCs w:val="32"/>
                    <w:bdr w:val="none" w:sz="0" w:space="0" w:color="auto" w:frame="1"/>
                  </w:rPr>
                  <m:t>,l</m:t>
                </m:r>
              </m:sub>
            </m:sSub>
            <m:r>
              <w:rPr>
                <w:rStyle w:val="mo"/>
                <w:rFonts w:ascii="Cambria Math" w:hAnsi="Cambria Math" w:cstheme="minorHAnsi"/>
                <w:color w:val="000000"/>
                <w:sz w:val="32"/>
                <w:szCs w:val="32"/>
                <w:bdr w:val="none" w:sz="0" w:space="0" w:color="auto" w:frame="1"/>
              </w:rPr>
              <m:t>(u)</m:t>
            </m:r>
          </m:e>
        </m:nary>
        <m:r>
          <w:rPr>
            <w:rStyle w:val="mo"/>
            <w:rFonts w:ascii="Cambria Math" w:hAnsi="Cambria Math" w:cstheme="minorHAnsi"/>
            <w:color w:val="000000"/>
            <w:sz w:val="32"/>
            <w:szCs w:val="32"/>
            <w:bdr w:val="none" w:sz="0" w:space="0" w:color="auto" w:frame="1"/>
          </w:rPr>
          <m:t>du du=</m:t>
        </m:r>
        <m:sSub>
          <m:sSubPr>
            <m:ctrlPr>
              <w:rPr>
                <w:rStyle w:val="mo"/>
                <w:rFonts w:ascii="Cambria Math" w:hAnsi="Cambria Math" w:cstheme="minorHAnsi"/>
                <w:color w:val="000000"/>
                <w:sz w:val="32"/>
                <w:szCs w:val="32"/>
                <w:bdr w:val="none" w:sz="0" w:space="0" w:color="auto" w:frame="1"/>
              </w:rPr>
            </m:ctrlPr>
          </m:sSubPr>
          <m:e>
            <m:r>
              <w:rPr>
                <w:rStyle w:val="mo"/>
                <w:rFonts w:ascii="Cambria Math" w:hAnsi="Cambria Math" w:cstheme="minorHAnsi"/>
                <w:color w:val="000000"/>
                <w:sz w:val="32"/>
                <w:szCs w:val="32"/>
                <w:bdr w:val="none" w:sz="0" w:space="0" w:color="auto" w:frame="1"/>
              </w:rPr>
              <m:t>λ</m:t>
            </m:r>
          </m:e>
          <m:sub>
            <m:r>
              <w:rPr>
                <w:rStyle w:val="mo"/>
                <w:rFonts w:ascii="Cambria Math" w:hAnsi="Cambria Math" w:cstheme="minorHAnsi"/>
                <w:color w:val="000000"/>
                <w:sz w:val="32"/>
                <w:szCs w:val="32"/>
                <w:bdr w:val="none" w:sz="0" w:space="0" w:color="auto" w:frame="1"/>
              </w:rPr>
              <m:t>j</m:t>
            </m:r>
            <m:r>
              <m:rPr>
                <m:scr m:val="script"/>
              </m:rPr>
              <w:rPr>
                <w:rStyle w:val="mo"/>
                <w:rFonts w:ascii="Cambria Math" w:hAnsi="Cambria Math" w:cstheme="minorHAnsi"/>
                <w:color w:val="000000"/>
                <w:sz w:val="32"/>
                <w:szCs w:val="32"/>
                <w:bdr w:val="none" w:sz="0" w:space="0" w:color="auto" w:frame="1"/>
              </w:rPr>
              <m:t>,l</m:t>
            </m:r>
          </m:sub>
        </m:sSub>
        <m:sSub>
          <m:sSubPr>
            <m:ctrlPr>
              <w:rPr>
                <w:rStyle w:val="mo"/>
                <w:rFonts w:ascii="Cambria Math" w:hAnsi="Cambria Math" w:cstheme="minorHAnsi"/>
                <w:color w:val="000000"/>
                <w:sz w:val="32"/>
                <w:szCs w:val="32"/>
                <w:bdr w:val="none" w:sz="0" w:space="0" w:color="auto" w:frame="1"/>
              </w:rPr>
            </m:ctrlPr>
          </m:sSubPr>
          <m:e>
            <m:r>
              <m:rPr>
                <m:sty m:val="b"/>
              </m:rPr>
              <w:rPr>
                <w:rStyle w:val="mo"/>
                <w:rFonts w:ascii="Cambria Math" w:hAnsi="Cambria Math" w:cstheme="minorHAnsi"/>
                <w:color w:val="000000"/>
                <w:sz w:val="32"/>
                <w:szCs w:val="32"/>
                <w:bdr w:val="none" w:sz="0" w:space="0" w:color="auto" w:frame="1"/>
              </w:rPr>
              <m:t>Φ</m:t>
            </m:r>
          </m:e>
          <m:sub>
            <m:r>
              <w:rPr>
                <w:rStyle w:val="mo"/>
                <w:rFonts w:ascii="Cambria Math" w:hAnsi="Cambria Math" w:cstheme="minorHAnsi"/>
                <w:color w:val="000000"/>
                <w:sz w:val="32"/>
                <w:szCs w:val="32"/>
                <w:bdr w:val="none" w:sz="0" w:space="0" w:color="auto" w:frame="1"/>
              </w:rPr>
              <m:t>j</m:t>
            </m:r>
            <m:r>
              <m:rPr>
                <m:scr m:val="script"/>
              </m:rPr>
              <w:rPr>
                <w:rStyle w:val="mo"/>
                <w:rFonts w:ascii="Cambria Math" w:hAnsi="Cambria Math" w:cstheme="minorHAnsi"/>
                <w:color w:val="000000"/>
                <w:sz w:val="32"/>
                <w:szCs w:val="32"/>
                <w:bdr w:val="none" w:sz="0" w:space="0" w:color="auto" w:frame="1"/>
              </w:rPr>
              <m:t>,l</m:t>
            </m:r>
          </m:sub>
        </m:sSub>
        <m:r>
          <w:rPr>
            <w:rStyle w:val="mo"/>
            <w:rFonts w:ascii="Cambria Math" w:hAnsi="Cambria Math" w:cstheme="minorHAnsi"/>
            <w:color w:val="000000"/>
            <w:sz w:val="32"/>
            <w:szCs w:val="32"/>
            <w:bdr w:val="none" w:sz="0" w:space="0" w:color="auto" w:frame="1"/>
          </w:rPr>
          <m:t>(t),</m:t>
        </m:r>
      </m:oMath>
      <w:r w:rsidR="00C7195D" w:rsidRPr="0015560B">
        <w:rPr>
          <w:rStyle w:val="mo"/>
          <w:rFonts w:cstheme="minorHAnsi"/>
          <w:color w:val="000000"/>
          <w:sz w:val="32"/>
          <w:szCs w:val="32"/>
          <w:bdr w:val="none" w:sz="0" w:space="0" w:color="auto" w:frame="1"/>
        </w:rPr>
        <w:t xml:space="preserve"> </w:t>
      </w:r>
      <w:r w:rsidR="00064B7B" w:rsidRPr="0015560B">
        <w:rPr>
          <w:rFonts w:cstheme="minorHAnsi"/>
          <w:color w:val="000000"/>
        </w:rPr>
        <w:t>(26)</w:t>
      </w:r>
    </w:p>
    <w:p w14:paraId="021FC269" w14:textId="77777777" w:rsidR="00064B7B" w:rsidRPr="00C36CF5" w:rsidRDefault="00064B7B" w:rsidP="00064B7B">
      <w:pPr>
        <w:pStyle w:val="NormalWeb"/>
        <w:shd w:val="clear" w:color="auto" w:fill="FFFFFF"/>
        <w:spacing w:before="166" w:beforeAutospacing="0" w:after="166" w:afterAutospacing="0"/>
        <w:rPr>
          <w:rFonts w:asciiTheme="minorHAnsi" w:hAnsiTheme="minorHAnsi" w:cstheme="minorHAnsi"/>
          <w:color w:val="000000"/>
          <w:sz w:val="22"/>
          <w:szCs w:val="22"/>
        </w:rPr>
      </w:pPr>
      <w:r w:rsidRPr="00C36CF5">
        <w:rPr>
          <w:rFonts w:asciiTheme="minorHAnsi" w:hAnsiTheme="minorHAnsi" w:cstheme="minorHAnsi"/>
          <w:color w:val="000000"/>
          <w:sz w:val="22"/>
          <w:szCs w:val="22"/>
        </w:rPr>
        <w:t>which is the equivalent of the eigenvalue-eigenfunction integral equation for vector-valued processes. According to Van Tress [</w:t>
      </w:r>
      <w:hyperlink r:id="rId108" w:anchor="r44" w:history="1">
        <w:r w:rsidRPr="00C36CF5">
          <w:rPr>
            <w:rStyle w:val="Hyperlink"/>
            <w:rFonts w:asciiTheme="minorHAnsi" w:eastAsiaTheme="majorEastAsia" w:hAnsiTheme="minorHAnsi" w:cstheme="minorHAnsi"/>
            <w:color w:val="642A8F"/>
            <w:sz w:val="22"/>
            <w:szCs w:val="22"/>
          </w:rPr>
          <w:t>44</w:t>
        </w:r>
      </w:hyperlink>
      <w:r w:rsidRPr="00C36CF5">
        <w:rPr>
          <w:rFonts w:asciiTheme="minorHAnsi" w:hAnsiTheme="minorHAnsi" w:cstheme="minorHAnsi"/>
          <w:color w:val="000000"/>
          <w:sz w:val="22"/>
          <w:szCs w:val="22"/>
        </w:rPr>
        <w:t xml:space="preserve">] and </w:t>
      </w:r>
      <w:proofErr w:type="spellStart"/>
      <w:r w:rsidRPr="00C36CF5">
        <w:rPr>
          <w:rFonts w:asciiTheme="minorHAnsi" w:hAnsiTheme="minorHAnsi" w:cstheme="minorHAnsi"/>
          <w:color w:val="000000"/>
          <w:sz w:val="22"/>
          <w:szCs w:val="22"/>
        </w:rPr>
        <w:t>Oya</w:t>
      </w:r>
      <w:proofErr w:type="spellEnd"/>
      <w:r w:rsidRPr="00C36CF5">
        <w:rPr>
          <w:rFonts w:asciiTheme="minorHAnsi" w:hAnsiTheme="minorHAnsi" w:cstheme="minorHAnsi"/>
          <w:color w:val="000000"/>
          <w:sz w:val="22"/>
          <w:szCs w:val="22"/>
        </w:rPr>
        <w:t> </w:t>
      </w:r>
      <w:r w:rsidRPr="00C36CF5">
        <w:rPr>
          <w:rStyle w:val="Emphasis"/>
          <w:rFonts w:asciiTheme="minorHAnsi" w:eastAsiaTheme="majorEastAsia" w:hAnsiTheme="minorHAnsi" w:cstheme="minorHAnsi"/>
          <w:color w:val="000000"/>
          <w:sz w:val="22"/>
          <w:szCs w:val="22"/>
        </w:rPr>
        <w:t>et al.</w:t>
      </w:r>
      <w:r w:rsidRPr="00C36CF5">
        <w:rPr>
          <w:rFonts w:asciiTheme="minorHAnsi" w:hAnsiTheme="minorHAnsi" w:cstheme="minorHAnsi"/>
          <w:color w:val="000000"/>
          <w:sz w:val="22"/>
          <w:szCs w:val="22"/>
        </w:rPr>
        <w:t> [</w:t>
      </w:r>
      <w:hyperlink r:id="rId109" w:anchor="r46" w:history="1">
        <w:r w:rsidRPr="00C36CF5">
          <w:rPr>
            <w:rStyle w:val="Hyperlink"/>
            <w:rFonts w:asciiTheme="minorHAnsi" w:eastAsiaTheme="majorEastAsia" w:hAnsiTheme="minorHAnsi" w:cstheme="minorHAnsi"/>
            <w:color w:val="642A8F"/>
            <w:sz w:val="22"/>
            <w:szCs w:val="22"/>
          </w:rPr>
          <w:t>46</w:t>
        </w:r>
      </w:hyperlink>
      <w:r w:rsidRPr="00C36CF5">
        <w:rPr>
          <w:rFonts w:asciiTheme="minorHAnsi" w:hAnsiTheme="minorHAnsi" w:cstheme="minorHAnsi"/>
          <w:color w:val="000000"/>
          <w:sz w:val="22"/>
          <w:szCs w:val="22"/>
        </w:rPr>
        <w:t>] this representation satisfies the conditions for Mercer’s theorem; as a consequence</w:t>
      </w:r>
    </w:p>
    <w:p w14:paraId="05E3240C" w14:textId="1EA56CF7" w:rsidR="00064B7B" w:rsidRPr="0015560B" w:rsidRDefault="003312DD" w:rsidP="00064B7B">
      <w:pPr>
        <w:shd w:val="clear" w:color="auto" w:fill="FFFFFF"/>
        <w:jc w:val="center"/>
        <w:textAlignment w:val="center"/>
        <w:rPr>
          <w:rFonts w:cstheme="minorHAnsi"/>
          <w:color w:val="000000"/>
        </w:rPr>
      </w:pPr>
      <m:oMath>
        <m:sSub>
          <m:sSubPr>
            <m:ctrlPr>
              <w:rPr>
                <w:rStyle w:val="mi"/>
                <w:rFonts w:ascii="Cambria Math" w:hAnsi="Cambria Math" w:cstheme="minorHAnsi"/>
                <w:color w:val="000000"/>
                <w:sz w:val="32"/>
                <w:szCs w:val="32"/>
                <w:bdr w:val="none" w:sz="0" w:space="0" w:color="auto" w:frame="1"/>
              </w:rPr>
            </m:ctrlPr>
          </m:sSubPr>
          <m:e>
            <m:r>
              <m:rPr>
                <m:sty m:val="bi"/>
              </m:rPr>
              <w:rPr>
                <w:rStyle w:val="mi"/>
                <w:rFonts w:ascii="Cambria Math" w:hAnsi="Cambria Math" w:cstheme="minorHAnsi"/>
                <w:color w:val="000000"/>
                <w:sz w:val="32"/>
                <w:szCs w:val="32"/>
                <w:bdr w:val="none" w:sz="0" w:space="0" w:color="auto" w:frame="1"/>
              </w:rPr>
              <m:t>R</m:t>
            </m:r>
          </m:e>
          <m:sub>
            <m:r>
              <w:rPr>
                <w:rStyle w:val="mi"/>
                <w:rFonts w:ascii="Cambria Math" w:hAnsi="Cambria Math" w:cstheme="minorHAnsi"/>
                <w:color w:val="000000"/>
                <w:sz w:val="32"/>
                <w:szCs w:val="32"/>
                <w:bdr w:val="none" w:sz="0" w:space="0" w:color="auto" w:frame="1"/>
              </w:rPr>
              <m:t>j</m:t>
            </m:r>
          </m:sub>
        </m:sSub>
        <m:r>
          <w:rPr>
            <w:rStyle w:val="mi"/>
            <w:rFonts w:ascii="Cambria Math" w:hAnsi="Cambria Math" w:cstheme="minorHAnsi"/>
            <w:color w:val="000000"/>
            <w:sz w:val="32"/>
            <w:szCs w:val="32"/>
            <w:bdr w:val="none" w:sz="0" w:space="0" w:color="auto" w:frame="1"/>
          </w:rPr>
          <m:t>(t,u)=</m:t>
        </m:r>
        <m:r>
          <m:rPr>
            <m:sty m:val="p"/>
          </m:rPr>
          <w:rPr>
            <w:rStyle w:val="mi"/>
            <w:rFonts w:ascii="Cambria Math" w:hAnsi="Cambria Math" w:cstheme="minorHAnsi"/>
            <w:color w:val="000000"/>
            <w:sz w:val="32"/>
            <w:szCs w:val="32"/>
            <w:bdr w:val="none" w:sz="0" w:space="0" w:color="auto" w:frame="1"/>
          </w:rPr>
          <m:t>E</m:t>
        </m:r>
        <m:r>
          <w:rPr>
            <w:rStyle w:val="mi"/>
            <w:rFonts w:ascii="Cambria Math" w:hAnsi="Cambria Math" w:cstheme="minorHAnsi"/>
            <w:color w:val="000000"/>
            <w:sz w:val="32"/>
            <w:szCs w:val="32"/>
            <w:bdr w:val="none" w:sz="0" w:space="0" w:color="auto" w:frame="1"/>
          </w:rPr>
          <m:t>[</m:t>
        </m:r>
        <m:r>
          <m:rPr>
            <m:sty m:val="bi"/>
          </m:rPr>
          <w:rPr>
            <w:rStyle w:val="mi"/>
            <w:rFonts w:ascii="Cambria Math" w:hAnsi="Cambria Math" w:cstheme="minorHAnsi"/>
            <w:color w:val="000000"/>
            <w:sz w:val="32"/>
            <w:szCs w:val="32"/>
            <w:bdr w:val="none" w:sz="0" w:space="0" w:color="auto" w:frame="1"/>
          </w:rPr>
          <m:t>X</m:t>
        </m:r>
        <m:r>
          <w:rPr>
            <w:rStyle w:val="mi"/>
            <w:rFonts w:ascii="Cambria Math" w:hAnsi="Cambria Math" w:cstheme="minorHAnsi"/>
            <w:color w:val="000000"/>
            <w:sz w:val="32"/>
            <w:szCs w:val="32"/>
            <w:bdr w:val="none" w:sz="0" w:space="0" w:color="auto" w:frame="1"/>
          </w:rPr>
          <m:t>(t;</m:t>
        </m:r>
        <m:sSub>
          <m:sSubPr>
            <m:ctrlPr>
              <w:rPr>
                <w:rStyle w:val="mi"/>
                <w:rFonts w:ascii="Cambria Math" w:hAnsi="Cambria Math" w:cstheme="minorHAnsi"/>
                <w:color w:val="000000"/>
                <w:sz w:val="32"/>
                <w:szCs w:val="32"/>
                <w:bdr w:val="none" w:sz="0" w:space="0" w:color="auto" w:frame="1"/>
              </w:rPr>
            </m:ctrlPr>
          </m:sSubPr>
          <m:e>
            <m:r>
              <m:rPr>
                <m:sty m:val="b"/>
              </m:rPr>
              <w:rPr>
                <w:rStyle w:val="mi"/>
                <w:rFonts w:ascii="Cambria Math" w:hAnsi="Cambria Math" w:cstheme="minorHAnsi"/>
                <w:color w:val="000000"/>
                <w:sz w:val="32"/>
                <w:szCs w:val="32"/>
                <w:bdr w:val="none" w:sz="0" w:space="0" w:color="auto" w:frame="1"/>
              </w:rPr>
              <m:t>Θ</m:t>
            </m:r>
          </m:e>
          <m:sub>
            <m:r>
              <w:rPr>
                <w:rStyle w:val="mi"/>
                <w:rFonts w:ascii="Cambria Math" w:hAnsi="Cambria Math" w:cstheme="minorHAnsi"/>
                <w:color w:val="000000"/>
                <w:sz w:val="32"/>
                <w:szCs w:val="32"/>
                <w:bdr w:val="none" w:sz="0" w:space="0" w:color="auto" w:frame="1"/>
              </w:rPr>
              <m:t>j</m:t>
            </m:r>
          </m:sub>
        </m:sSub>
        <m:r>
          <w:rPr>
            <w:rStyle w:val="mi"/>
            <w:rFonts w:ascii="Cambria Math" w:hAnsi="Cambria Math" w:cstheme="minorHAnsi"/>
            <w:color w:val="000000"/>
            <w:sz w:val="32"/>
            <w:szCs w:val="32"/>
            <w:bdr w:val="none" w:sz="0" w:space="0" w:color="auto" w:frame="1"/>
          </w:rPr>
          <m:t>)</m:t>
        </m:r>
        <m:sSup>
          <m:sSupPr>
            <m:ctrlPr>
              <w:rPr>
                <w:rStyle w:val="mi"/>
                <w:rFonts w:ascii="Cambria Math" w:hAnsi="Cambria Math" w:cstheme="minorHAnsi"/>
                <w:color w:val="000000"/>
                <w:sz w:val="32"/>
                <w:szCs w:val="32"/>
                <w:bdr w:val="none" w:sz="0" w:space="0" w:color="auto" w:frame="1"/>
              </w:rPr>
            </m:ctrlPr>
          </m:sSupPr>
          <m:e>
            <m:r>
              <m:rPr>
                <m:sty m:val="bi"/>
              </m:rPr>
              <w:rPr>
                <w:rStyle w:val="mi"/>
                <w:rFonts w:ascii="Cambria Math" w:hAnsi="Cambria Math" w:cstheme="minorHAnsi"/>
                <w:color w:val="000000"/>
                <w:sz w:val="32"/>
                <w:szCs w:val="32"/>
                <w:bdr w:val="none" w:sz="0" w:space="0" w:color="auto" w:frame="1"/>
              </w:rPr>
              <m:t>X</m:t>
            </m:r>
          </m:e>
          <m:sup>
            <m:r>
              <w:rPr>
                <w:rStyle w:val="mi"/>
                <w:rFonts w:ascii="Cambria Math" w:hAnsi="Cambria Math" w:cstheme="minorHAnsi"/>
                <w:color w:val="000000"/>
                <w:sz w:val="32"/>
                <w:szCs w:val="32"/>
                <w:bdr w:val="none" w:sz="0" w:space="0" w:color="auto" w:frame="1"/>
              </w:rPr>
              <m:t>T</m:t>
            </m:r>
          </m:sup>
        </m:sSup>
        <m:r>
          <w:rPr>
            <w:rStyle w:val="mi"/>
            <w:rFonts w:ascii="Cambria Math" w:hAnsi="Cambria Math" w:cstheme="minorHAnsi"/>
            <w:color w:val="000000"/>
            <w:sz w:val="32"/>
            <w:szCs w:val="32"/>
            <w:bdr w:val="none" w:sz="0" w:space="0" w:color="auto" w:frame="1"/>
          </w:rPr>
          <m:t>(u;</m:t>
        </m:r>
        <m:sSub>
          <m:sSubPr>
            <m:ctrlPr>
              <w:rPr>
                <w:rStyle w:val="mi"/>
                <w:rFonts w:ascii="Cambria Math" w:hAnsi="Cambria Math" w:cstheme="minorHAnsi"/>
                <w:color w:val="000000"/>
                <w:sz w:val="32"/>
                <w:szCs w:val="32"/>
                <w:bdr w:val="none" w:sz="0" w:space="0" w:color="auto" w:frame="1"/>
              </w:rPr>
            </m:ctrlPr>
          </m:sSubPr>
          <m:e>
            <m:r>
              <m:rPr>
                <m:sty m:val="b"/>
              </m:rPr>
              <w:rPr>
                <w:rStyle w:val="mi"/>
                <w:rFonts w:ascii="Cambria Math" w:hAnsi="Cambria Math" w:cstheme="minorHAnsi"/>
                <w:color w:val="000000"/>
                <w:sz w:val="32"/>
                <w:szCs w:val="32"/>
                <w:bdr w:val="none" w:sz="0" w:space="0" w:color="auto" w:frame="1"/>
              </w:rPr>
              <m:t>Θ</m:t>
            </m:r>
          </m:e>
          <m:sub>
            <m:r>
              <w:rPr>
                <w:rStyle w:val="mi"/>
                <w:rFonts w:ascii="Cambria Math" w:hAnsi="Cambria Math" w:cstheme="minorHAnsi"/>
                <w:color w:val="000000"/>
                <w:sz w:val="32"/>
                <w:szCs w:val="32"/>
                <w:bdr w:val="none" w:sz="0" w:space="0" w:color="auto" w:frame="1"/>
              </w:rPr>
              <m:t>j</m:t>
            </m:r>
          </m:sub>
        </m:sSub>
        <m:r>
          <w:rPr>
            <w:rStyle w:val="mi"/>
            <w:rFonts w:ascii="Cambria Math" w:hAnsi="Cambria Math" w:cstheme="minorHAnsi"/>
            <w:color w:val="000000"/>
            <w:sz w:val="32"/>
            <w:szCs w:val="32"/>
            <w:bdr w:val="none" w:sz="0" w:space="0" w:color="auto" w:frame="1"/>
          </w:rPr>
          <m:t>)]=</m:t>
        </m:r>
        <m:nary>
          <m:naryPr>
            <m:chr m:val="∑"/>
            <m:limLoc m:val="undOvr"/>
            <m:grow m:val="1"/>
            <m:ctrlPr>
              <w:rPr>
                <w:rStyle w:val="mi"/>
                <w:rFonts w:ascii="Cambria Math" w:hAnsi="Cambria Math" w:cstheme="minorHAnsi"/>
                <w:color w:val="000000"/>
                <w:sz w:val="32"/>
                <w:szCs w:val="32"/>
                <w:bdr w:val="none" w:sz="0" w:space="0" w:color="auto" w:frame="1"/>
              </w:rPr>
            </m:ctrlPr>
          </m:naryPr>
          <m:sub>
            <m:r>
              <w:rPr>
                <w:rStyle w:val="mi"/>
                <w:rFonts w:ascii="Cambria Math" w:hAnsi="Cambria Math" w:cstheme="minorHAnsi"/>
                <w:color w:val="000000"/>
                <w:sz w:val="32"/>
                <w:szCs w:val="32"/>
                <w:bdr w:val="none" w:sz="0" w:space="0" w:color="auto" w:frame="1"/>
              </w:rPr>
              <m:t>k=1</m:t>
            </m:r>
          </m:sub>
          <m:sup>
            <m:r>
              <w:rPr>
                <w:rStyle w:val="mi"/>
                <w:rFonts w:ascii="Cambria Math" w:hAnsi="Cambria Math" w:cstheme="minorHAnsi"/>
                <w:color w:val="000000"/>
                <w:sz w:val="32"/>
                <w:szCs w:val="32"/>
                <w:bdr w:val="none" w:sz="0" w:space="0" w:color="auto" w:frame="1"/>
              </w:rPr>
              <m:t>∞</m:t>
            </m:r>
          </m:sup>
          <m:e>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λ</m:t>
                </m:r>
              </m:e>
              <m:sub>
                <m:r>
                  <w:rPr>
                    <w:rStyle w:val="mi"/>
                    <w:rFonts w:ascii="Cambria Math" w:hAnsi="Cambria Math" w:cstheme="minorHAnsi"/>
                    <w:color w:val="000000"/>
                    <w:sz w:val="32"/>
                    <w:szCs w:val="32"/>
                    <w:bdr w:val="none" w:sz="0" w:space="0" w:color="auto" w:frame="1"/>
                  </w:rPr>
                  <m:t>j,k</m:t>
                </m:r>
              </m:sub>
            </m:sSub>
            <m:sSub>
              <m:sSubPr>
                <m:ctrlPr>
                  <w:rPr>
                    <w:rStyle w:val="mi"/>
                    <w:rFonts w:ascii="Cambria Math" w:hAnsi="Cambria Math" w:cstheme="minorHAnsi"/>
                    <w:color w:val="000000"/>
                    <w:sz w:val="32"/>
                    <w:szCs w:val="32"/>
                    <w:bdr w:val="none" w:sz="0" w:space="0" w:color="auto" w:frame="1"/>
                  </w:rPr>
                </m:ctrlPr>
              </m:sSubPr>
              <m:e>
                <m:r>
                  <m:rPr>
                    <m:sty m:val="b"/>
                  </m:rPr>
                  <w:rPr>
                    <w:rStyle w:val="mi"/>
                    <w:rFonts w:ascii="Cambria Math" w:hAnsi="Cambria Math" w:cstheme="minorHAnsi"/>
                    <w:color w:val="000000"/>
                    <w:sz w:val="32"/>
                    <w:szCs w:val="32"/>
                    <w:bdr w:val="none" w:sz="0" w:space="0" w:color="auto" w:frame="1"/>
                  </w:rPr>
                  <m:t>Φ</m:t>
                </m:r>
              </m:e>
              <m:sub>
                <m:r>
                  <w:rPr>
                    <w:rStyle w:val="mi"/>
                    <w:rFonts w:ascii="Cambria Math" w:hAnsi="Cambria Math" w:cstheme="minorHAnsi"/>
                    <w:color w:val="000000"/>
                    <w:sz w:val="32"/>
                    <w:szCs w:val="32"/>
                    <w:bdr w:val="none" w:sz="0" w:space="0" w:color="auto" w:frame="1"/>
                  </w:rPr>
                  <m:t>j,k</m:t>
                </m:r>
              </m:sub>
            </m:sSub>
            <m:r>
              <w:rPr>
                <w:rStyle w:val="mi"/>
                <w:rFonts w:ascii="Cambria Math" w:hAnsi="Cambria Math" w:cstheme="minorHAnsi"/>
                <w:color w:val="000000"/>
                <w:sz w:val="32"/>
                <w:szCs w:val="32"/>
                <w:bdr w:val="none" w:sz="0" w:space="0" w:color="auto" w:frame="1"/>
              </w:rPr>
              <m:t>(t)</m:t>
            </m:r>
          </m:e>
        </m:nary>
        <m:sSubSup>
          <m:sSubSupPr>
            <m:ctrlPr>
              <w:rPr>
                <w:rStyle w:val="mi"/>
                <w:rFonts w:ascii="Cambria Math" w:hAnsi="Cambria Math" w:cstheme="minorHAnsi"/>
                <w:color w:val="000000"/>
                <w:sz w:val="32"/>
                <w:szCs w:val="32"/>
                <w:bdr w:val="none" w:sz="0" w:space="0" w:color="auto" w:frame="1"/>
              </w:rPr>
            </m:ctrlPr>
          </m:sSubSupPr>
          <m:e>
            <m:r>
              <m:rPr>
                <m:sty m:val="b"/>
              </m:rPr>
              <w:rPr>
                <w:rStyle w:val="mi"/>
                <w:rFonts w:ascii="Cambria Math" w:hAnsi="Cambria Math" w:cstheme="minorHAnsi"/>
                <w:color w:val="000000"/>
                <w:sz w:val="32"/>
                <w:szCs w:val="32"/>
                <w:bdr w:val="none" w:sz="0" w:space="0" w:color="auto" w:frame="1"/>
              </w:rPr>
              <m:t>Φ</m:t>
            </m:r>
          </m:e>
          <m:sub>
            <m:r>
              <w:rPr>
                <w:rStyle w:val="mi"/>
                <w:rFonts w:ascii="Cambria Math" w:hAnsi="Cambria Math" w:cstheme="minorHAnsi"/>
                <w:color w:val="000000"/>
                <w:sz w:val="32"/>
                <w:szCs w:val="32"/>
                <w:bdr w:val="none" w:sz="0" w:space="0" w:color="auto" w:frame="1"/>
              </w:rPr>
              <m:t>j,k</m:t>
            </m:r>
          </m:sub>
          <m:sup>
            <m:r>
              <w:rPr>
                <w:rStyle w:val="mi"/>
                <w:rFonts w:ascii="Cambria Math" w:hAnsi="Cambria Math" w:cstheme="minorHAnsi"/>
                <w:color w:val="000000"/>
                <w:sz w:val="32"/>
                <w:szCs w:val="32"/>
                <w:bdr w:val="none" w:sz="0" w:space="0" w:color="auto" w:frame="1"/>
              </w:rPr>
              <m:t>T</m:t>
            </m:r>
          </m:sup>
        </m:sSubSup>
        <m:r>
          <w:rPr>
            <w:rStyle w:val="mi"/>
            <w:rFonts w:ascii="Cambria Math" w:hAnsi="Cambria Math" w:cstheme="minorHAnsi"/>
            <w:color w:val="000000"/>
            <w:sz w:val="32"/>
            <w:szCs w:val="32"/>
            <w:bdr w:val="none" w:sz="0" w:space="0" w:color="auto" w:frame="1"/>
          </w:rPr>
          <m:t>(u).</m:t>
        </m:r>
      </m:oMath>
      <w:r w:rsidR="0065358D" w:rsidRPr="0015560B">
        <w:rPr>
          <w:rStyle w:val="mi"/>
          <w:rFonts w:cstheme="minorHAnsi"/>
          <w:color w:val="000000"/>
          <w:sz w:val="32"/>
          <w:szCs w:val="32"/>
          <w:bdr w:val="none" w:sz="0" w:space="0" w:color="auto" w:frame="1"/>
        </w:rPr>
        <w:t xml:space="preserve"> </w:t>
      </w:r>
      <w:r w:rsidR="00064B7B" w:rsidRPr="0015560B">
        <w:rPr>
          <w:rFonts w:cstheme="minorHAnsi"/>
          <w:color w:val="000000"/>
        </w:rPr>
        <w:t>(27)</w:t>
      </w:r>
    </w:p>
    <w:p w14:paraId="75EA8E5D" w14:textId="77777777" w:rsidR="00064B7B" w:rsidRPr="00C36CF5" w:rsidRDefault="00064B7B" w:rsidP="00064B7B">
      <w:pPr>
        <w:pStyle w:val="NormalWeb"/>
        <w:shd w:val="clear" w:color="auto" w:fill="FFFFFF"/>
        <w:spacing w:before="166" w:beforeAutospacing="0" w:after="166" w:afterAutospacing="0"/>
        <w:rPr>
          <w:rFonts w:asciiTheme="minorHAnsi" w:hAnsiTheme="minorHAnsi" w:cstheme="minorHAnsi"/>
          <w:color w:val="000000"/>
          <w:sz w:val="22"/>
          <w:szCs w:val="22"/>
        </w:rPr>
      </w:pPr>
      <w:r w:rsidRPr="00C36CF5">
        <w:rPr>
          <w:rFonts w:asciiTheme="minorHAnsi" w:hAnsiTheme="minorHAnsi" w:cstheme="minorHAnsi"/>
          <w:color w:val="000000"/>
          <w:sz w:val="22"/>
          <w:szCs w:val="22"/>
        </w:rPr>
        <w:t>A useful property of this expansion is that the expansion coefficients are scalar, which is a property we exploit in the following section.</w:t>
      </w:r>
    </w:p>
    <w:p w14:paraId="426473DB" w14:textId="77777777" w:rsidR="00064B7B" w:rsidRPr="0015560B" w:rsidRDefault="00064B7B" w:rsidP="0065358D">
      <w:pPr>
        <w:pStyle w:val="Heading2"/>
        <w:rPr>
          <w:rFonts w:asciiTheme="minorHAnsi" w:hAnsiTheme="minorHAnsi" w:cstheme="minorHAnsi"/>
        </w:rPr>
      </w:pPr>
      <w:r w:rsidRPr="0015560B">
        <w:rPr>
          <w:rFonts w:asciiTheme="minorHAnsi" w:hAnsiTheme="minorHAnsi" w:cstheme="minorHAnsi"/>
        </w:rPr>
        <w:t>3.3. Solution of the dual-signal detection problem</w:t>
      </w:r>
    </w:p>
    <w:p w14:paraId="22BD6BF5" w14:textId="77777777" w:rsidR="00064B7B" w:rsidRPr="00C36CF5" w:rsidRDefault="00064B7B" w:rsidP="00064B7B">
      <w:pPr>
        <w:pStyle w:val="p"/>
        <w:shd w:val="clear" w:color="auto" w:fill="FFFFFF"/>
        <w:spacing w:before="166" w:beforeAutospacing="0" w:after="166" w:afterAutospacing="0"/>
        <w:rPr>
          <w:rFonts w:asciiTheme="minorHAnsi" w:hAnsiTheme="minorHAnsi" w:cstheme="minorHAnsi"/>
          <w:color w:val="000000"/>
          <w:sz w:val="22"/>
          <w:szCs w:val="22"/>
        </w:rPr>
      </w:pPr>
      <w:r w:rsidRPr="00C36CF5">
        <w:rPr>
          <w:rFonts w:asciiTheme="minorHAnsi" w:hAnsiTheme="minorHAnsi" w:cstheme="minorHAnsi"/>
          <w:color w:val="000000"/>
          <w:sz w:val="22"/>
          <w:szCs w:val="22"/>
        </w:rPr>
        <w:t>The resulting vector eigenfunctions allow us to represent the dual TRC under each hypothesis with scalar expansion coefficients by</w:t>
      </w:r>
    </w:p>
    <w:p w14:paraId="467B1A5D" w14:textId="4F5B05FA" w:rsidR="00064B7B" w:rsidRPr="0015560B" w:rsidRDefault="00D26752" w:rsidP="00064B7B">
      <w:pPr>
        <w:shd w:val="clear" w:color="auto" w:fill="FFFFFF"/>
        <w:jc w:val="center"/>
        <w:textAlignment w:val="center"/>
        <w:rPr>
          <w:rFonts w:cstheme="minorHAnsi"/>
          <w:color w:val="000000"/>
        </w:rPr>
      </w:pPr>
      <m:oMath>
        <m:r>
          <m:rPr>
            <m:sty m:val="bi"/>
          </m:rPr>
          <w:rPr>
            <w:rStyle w:val="mi"/>
            <w:rFonts w:ascii="Cambria Math" w:hAnsi="Cambria Math" w:cstheme="minorHAnsi"/>
            <w:color w:val="000000"/>
            <w:sz w:val="32"/>
            <w:szCs w:val="32"/>
            <w:bdr w:val="none" w:sz="0" w:space="0" w:color="auto" w:frame="1"/>
          </w:rPr>
          <m:t>X</m:t>
        </m:r>
        <m:r>
          <w:rPr>
            <w:rStyle w:val="mi"/>
            <w:rFonts w:ascii="Cambria Math" w:hAnsi="Cambria Math" w:cstheme="minorHAnsi"/>
            <w:color w:val="000000"/>
            <w:sz w:val="32"/>
            <w:szCs w:val="32"/>
            <w:bdr w:val="none" w:sz="0" w:space="0" w:color="auto" w:frame="1"/>
          </w:rPr>
          <m:t>(t;</m:t>
        </m:r>
        <m:sSub>
          <m:sSubPr>
            <m:ctrlPr>
              <w:rPr>
                <w:rStyle w:val="mi"/>
                <w:rFonts w:ascii="Cambria Math" w:hAnsi="Cambria Math" w:cstheme="minorHAnsi"/>
                <w:color w:val="000000"/>
                <w:sz w:val="32"/>
                <w:szCs w:val="32"/>
                <w:bdr w:val="none" w:sz="0" w:space="0" w:color="auto" w:frame="1"/>
              </w:rPr>
            </m:ctrlPr>
          </m:sSubPr>
          <m:e>
            <m:r>
              <m:rPr>
                <m:sty m:val="b"/>
              </m:rPr>
              <w:rPr>
                <w:rStyle w:val="mi"/>
                <w:rFonts w:ascii="Cambria Math" w:hAnsi="Cambria Math" w:cstheme="minorHAnsi"/>
                <w:color w:val="000000"/>
                <w:sz w:val="32"/>
                <w:szCs w:val="32"/>
                <w:bdr w:val="none" w:sz="0" w:space="0" w:color="auto" w:frame="1"/>
              </w:rPr>
              <m:t>Θ</m:t>
            </m:r>
          </m:e>
          <m:sub>
            <m:r>
              <w:rPr>
                <w:rStyle w:val="mi"/>
                <w:rFonts w:ascii="Cambria Math" w:hAnsi="Cambria Math" w:cstheme="minorHAnsi"/>
                <w:color w:val="000000"/>
                <w:sz w:val="32"/>
                <w:szCs w:val="32"/>
                <w:bdr w:val="none" w:sz="0" w:space="0" w:color="auto" w:frame="1"/>
              </w:rPr>
              <m:t>j</m:t>
            </m:r>
          </m:sub>
        </m:sSub>
        <m:r>
          <w:rPr>
            <w:rStyle w:val="mi"/>
            <w:rFonts w:ascii="Cambria Math" w:hAnsi="Cambria Math" w:cstheme="minorHAnsi"/>
            <w:color w:val="000000"/>
            <w:sz w:val="32"/>
            <w:szCs w:val="32"/>
            <w:bdr w:val="none" w:sz="0" w:space="0" w:color="auto" w:frame="1"/>
          </w:rPr>
          <m:t>)=</m:t>
        </m:r>
        <m:nary>
          <m:naryPr>
            <m:chr m:val="∑"/>
            <m:limLoc m:val="undOvr"/>
            <m:grow m:val="1"/>
            <m:ctrlPr>
              <w:rPr>
                <w:rStyle w:val="mi"/>
                <w:rFonts w:ascii="Cambria Math" w:hAnsi="Cambria Math" w:cstheme="minorHAnsi"/>
                <w:color w:val="000000"/>
                <w:sz w:val="32"/>
                <w:szCs w:val="32"/>
                <w:bdr w:val="none" w:sz="0" w:space="0" w:color="auto" w:frame="1"/>
              </w:rPr>
            </m:ctrlPr>
          </m:naryPr>
          <m:sub>
            <m:r>
              <w:rPr>
                <w:rStyle w:val="mi"/>
                <w:rFonts w:ascii="Cambria Math" w:hAnsi="Cambria Math" w:cstheme="minorHAnsi"/>
                <w:color w:val="000000"/>
                <w:sz w:val="32"/>
                <w:szCs w:val="32"/>
                <w:bdr w:val="none" w:sz="0" w:space="0" w:color="auto" w:frame="1"/>
              </w:rPr>
              <m:t>k=1</m:t>
            </m:r>
          </m:sub>
          <m:sup>
            <m:r>
              <w:rPr>
                <w:rStyle w:val="mi"/>
                <w:rFonts w:ascii="Cambria Math" w:hAnsi="Cambria Math" w:cstheme="minorHAnsi"/>
                <w:color w:val="000000"/>
                <w:sz w:val="32"/>
                <w:szCs w:val="32"/>
                <w:bdr w:val="none" w:sz="0" w:space="0" w:color="auto" w:frame="1"/>
              </w:rPr>
              <m:t>∞</m:t>
            </m:r>
          </m:sup>
          <m:e>
            <m:sSub>
              <m:sSubPr>
                <m:ctrlPr>
                  <w:rPr>
                    <w:rStyle w:val="mi"/>
                    <w:rFonts w:ascii="Cambria Math" w:hAnsi="Cambria Math" w:cstheme="minorHAnsi"/>
                    <w:color w:val="000000"/>
                    <w:sz w:val="32"/>
                    <w:szCs w:val="32"/>
                    <w:bdr w:val="none" w:sz="0" w:space="0" w:color="auto" w:frame="1"/>
                  </w:rPr>
                </m:ctrlPr>
              </m:sSubPr>
              <m:e>
                <m:r>
                  <w:rPr>
                    <w:rStyle w:val="mi"/>
                    <w:rFonts w:ascii="Cambria Math" w:hAnsi="Cambria Math" w:cstheme="minorHAnsi"/>
                    <w:color w:val="000000"/>
                    <w:sz w:val="32"/>
                    <w:szCs w:val="32"/>
                    <w:bdr w:val="none" w:sz="0" w:space="0" w:color="auto" w:frame="1"/>
                  </w:rPr>
                  <m:t>X</m:t>
                </m:r>
              </m:e>
              <m:sub>
                <m:r>
                  <w:rPr>
                    <w:rStyle w:val="mi"/>
                    <w:rFonts w:ascii="Cambria Math" w:hAnsi="Cambria Math" w:cstheme="minorHAnsi"/>
                    <w:color w:val="000000"/>
                    <w:sz w:val="32"/>
                    <w:szCs w:val="32"/>
                    <w:bdr w:val="none" w:sz="0" w:space="0" w:color="auto" w:frame="1"/>
                  </w:rPr>
                  <m:t>j,k</m:t>
                </m:r>
              </m:sub>
            </m:sSub>
            <m:sSub>
              <m:sSubPr>
                <m:ctrlPr>
                  <w:rPr>
                    <w:rStyle w:val="mi"/>
                    <w:rFonts w:ascii="Cambria Math" w:hAnsi="Cambria Math" w:cstheme="minorHAnsi"/>
                    <w:color w:val="000000"/>
                    <w:sz w:val="32"/>
                    <w:szCs w:val="32"/>
                    <w:bdr w:val="none" w:sz="0" w:space="0" w:color="auto" w:frame="1"/>
                  </w:rPr>
                </m:ctrlPr>
              </m:sSubPr>
              <m:e>
                <m:r>
                  <m:rPr>
                    <m:sty m:val="b"/>
                  </m:rPr>
                  <w:rPr>
                    <w:rStyle w:val="mi"/>
                    <w:rFonts w:ascii="Cambria Math" w:hAnsi="Cambria Math" w:cstheme="minorHAnsi"/>
                    <w:color w:val="000000"/>
                    <w:sz w:val="32"/>
                    <w:szCs w:val="32"/>
                    <w:bdr w:val="none" w:sz="0" w:space="0" w:color="auto" w:frame="1"/>
                  </w:rPr>
                  <m:t>Φ</m:t>
                </m:r>
              </m:e>
              <m:sub>
                <m:r>
                  <w:rPr>
                    <w:rStyle w:val="mi"/>
                    <w:rFonts w:ascii="Cambria Math" w:hAnsi="Cambria Math" w:cstheme="minorHAnsi"/>
                    <w:color w:val="000000"/>
                    <w:sz w:val="32"/>
                    <w:szCs w:val="32"/>
                    <w:bdr w:val="none" w:sz="0" w:space="0" w:color="auto" w:frame="1"/>
                  </w:rPr>
                  <m:t>j,k</m:t>
                </m:r>
              </m:sub>
            </m:sSub>
            <m:r>
              <w:rPr>
                <w:rStyle w:val="mi"/>
                <w:rFonts w:ascii="Cambria Math" w:hAnsi="Cambria Math" w:cstheme="minorHAnsi"/>
                <w:color w:val="000000"/>
                <w:sz w:val="32"/>
                <w:szCs w:val="32"/>
                <w:bdr w:val="none" w:sz="0" w:space="0" w:color="auto" w:frame="1"/>
              </w:rPr>
              <m:t>(t)</m:t>
            </m:r>
          </m:e>
        </m:nary>
        <m:r>
          <w:rPr>
            <w:rStyle w:val="mi"/>
            <w:rFonts w:ascii="Cambria Math" w:hAnsi="Cambria Math" w:cstheme="minorHAnsi"/>
            <w:color w:val="000000"/>
            <w:sz w:val="32"/>
            <w:szCs w:val="32"/>
            <w:bdr w:val="none" w:sz="0" w:space="0" w:color="auto" w:frame="1"/>
          </w:rPr>
          <m:t>,t∈[0,T],j=0,1.</m:t>
        </m:r>
      </m:oMath>
      <w:r w:rsidRPr="0015560B">
        <w:rPr>
          <w:rStyle w:val="mi"/>
          <w:rFonts w:cstheme="minorHAnsi"/>
          <w:color w:val="000000"/>
          <w:sz w:val="32"/>
          <w:szCs w:val="32"/>
          <w:bdr w:val="none" w:sz="0" w:space="0" w:color="auto" w:frame="1"/>
        </w:rPr>
        <w:t xml:space="preserve"> </w:t>
      </w:r>
      <w:r w:rsidR="00064B7B" w:rsidRPr="0015560B">
        <w:rPr>
          <w:rFonts w:cstheme="minorHAnsi"/>
          <w:color w:val="000000"/>
        </w:rPr>
        <w:t>(28)</w:t>
      </w:r>
    </w:p>
    <w:p w14:paraId="7BAF3627" w14:textId="77777777" w:rsidR="00064B7B" w:rsidRPr="00C36CF5" w:rsidRDefault="00064B7B" w:rsidP="00064B7B">
      <w:pPr>
        <w:pStyle w:val="NormalWeb"/>
        <w:shd w:val="clear" w:color="auto" w:fill="FFFFFF"/>
        <w:spacing w:before="166" w:beforeAutospacing="0" w:after="166" w:afterAutospacing="0"/>
        <w:rPr>
          <w:rFonts w:asciiTheme="minorHAnsi" w:hAnsiTheme="minorHAnsi" w:cstheme="minorHAnsi"/>
          <w:color w:val="000000"/>
          <w:sz w:val="22"/>
          <w:szCs w:val="22"/>
        </w:rPr>
      </w:pPr>
      <w:r w:rsidRPr="00C36CF5">
        <w:rPr>
          <w:rFonts w:asciiTheme="minorHAnsi" w:hAnsiTheme="minorHAnsi" w:cstheme="minorHAnsi"/>
          <w:color w:val="000000"/>
          <w:sz w:val="22"/>
          <w:szCs w:val="22"/>
        </w:rPr>
        <w:t>Since this series representation for vector random processes can be considered as a generalization of the KL expansion [</w:t>
      </w:r>
      <w:hyperlink r:id="rId110" w:anchor="r44" w:history="1">
        <w:r w:rsidRPr="00C36CF5">
          <w:rPr>
            <w:rStyle w:val="Hyperlink"/>
            <w:rFonts w:asciiTheme="minorHAnsi" w:eastAsiaTheme="majorEastAsia" w:hAnsiTheme="minorHAnsi" w:cstheme="minorHAnsi"/>
            <w:color w:val="642A8F"/>
            <w:sz w:val="22"/>
            <w:szCs w:val="22"/>
          </w:rPr>
          <w:t>44</w:t>
        </w:r>
      </w:hyperlink>
      <w:r w:rsidRPr="00C36CF5">
        <w:rPr>
          <w:rFonts w:asciiTheme="minorHAnsi" w:hAnsiTheme="minorHAnsi" w:cstheme="minorHAnsi"/>
          <w:color w:val="000000"/>
          <w:sz w:val="22"/>
          <w:szCs w:val="22"/>
        </w:rPr>
        <w:t>, </w:t>
      </w:r>
      <w:hyperlink r:id="rId111" w:anchor="r46" w:history="1">
        <w:r w:rsidRPr="00C36CF5">
          <w:rPr>
            <w:rStyle w:val="Hyperlink"/>
            <w:rFonts w:asciiTheme="minorHAnsi" w:eastAsiaTheme="majorEastAsia" w:hAnsiTheme="minorHAnsi" w:cstheme="minorHAnsi"/>
            <w:color w:val="642A8F"/>
            <w:sz w:val="22"/>
            <w:szCs w:val="22"/>
          </w:rPr>
          <w:t>46</w:t>
        </w:r>
      </w:hyperlink>
      <w:r w:rsidRPr="00C36CF5">
        <w:rPr>
          <w:rFonts w:asciiTheme="minorHAnsi" w:hAnsiTheme="minorHAnsi" w:cstheme="minorHAnsi"/>
          <w:color w:val="000000"/>
          <w:sz w:val="22"/>
          <w:szCs w:val="22"/>
        </w:rPr>
        <w:t xml:space="preserve">], then the scalar expansion coefficients contain all the statistical features of the dual TRC, in a similar way that the KL coefficients contained the statistical temporal features in the single TRC approach. </w:t>
      </w:r>
      <w:proofErr w:type="gramStart"/>
      <w:r w:rsidRPr="00C36CF5">
        <w:rPr>
          <w:rFonts w:asciiTheme="minorHAnsi" w:hAnsiTheme="minorHAnsi" w:cstheme="minorHAnsi"/>
          <w:color w:val="000000"/>
          <w:sz w:val="22"/>
          <w:szCs w:val="22"/>
        </w:rPr>
        <w:t>As a consequence</w:t>
      </w:r>
      <w:proofErr w:type="gramEnd"/>
      <w:r w:rsidRPr="00C36CF5">
        <w:rPr>
          <w:rFonts w:asciiTheme="minorHAnsi" w:hAnsiTheme="minorHAnsi" w:cstheme="minorHAnsi"/>
          <w:color w:val="000000"/>
          <w:sz w:val="22"/>
          <w:szCs w:val="22"/>
        </w:rPr>
        <w:t>, we can also solve the dual TRC problem by solving the statistical equivalent problem of detecting the malignancy of the lesion based on the expansion coefficients. In symbols, the dual TRC detection problem can be recast as</w:t>
      </w:r>
    </w:p>
    <w:p w14:paraId="7BBB4B8D" w14:textId="78781E83" w:rsidR="00064B7B" w:rsidRPr="0015560B" w:rsidRDefault="003312DD" w:rsidP="00064B7B">
      <w:pPr>
        <w:shd w:val="clear" w:color="auto" w:fill="FFFFFF"/>
        <w:jc w:val="center"/>
        <w:textAlignment w:val="center"/>
        <w:rPr>
          <w:rFonts w:cstheme="minorHAnsi"/>
          <w:color w:val="000000"/>
        </w:rPr>
      </w:pPr>
      <m:oMath>
        <m:sSub>
          <m:sSubPr>
            <m:ctrlPr>
              <w:rPr>
                <w:rStyle w:val="Emphasis"/>
                <w:rFonts w:ascii="Cambria Math" w:hAnsi="Cambria Math" w:cstheme="minorHAnsi"/>
                <w:i w:val="0"/>
                <w:iCs w:val="0"/>
                <w:color w:val="000000"/>
                <w:sz w:val="32"/>
                <w:szCs w:val="32"/>
              </w:rPr>
            </m:ctrlPr>
          </m:sSubPr>
          <m:e>
            <m:r>
              <w:rPr>
                <w:rStyle w:val="Emphasis"/>
                <w:rFonts w:ascii="Cambria Math" w:hAnsi="Cambria Math" w:cstheme="minorHAnsi"/>
                <w:color w:val="000000"/>
                <w:sz w:val="32"/>
                <w:szCs w:val="32"/>
              </w:rPr>
              <m:t>H</m:t>
            </m:r>
          </m:e>
          <m:sub>
            <m:r>
              <m:rPr>
                <m:sty m:val="p"/>
              </m:rPr>
              <w:rPr>
                <w:rStyle w:val="Emphasis"/>
                <w:rFonts w:ascii="Cambria Math" w:hAnsi="Cambria Math" w:cstheme="minorHAnsi"/>
                <w:color w:val="000000"/>
                <w:sz w:val="32"/>
                <w:szCs w:val="32"/>
              </w:rPr>
              <m:t>0</m:t>
            </m:r>
          </m:sub>
        </m:sSub>
        <m:r>
          <m:rPr>
            <m:sty m:val="p"/>
          </m:rPr>
          <w:rPr>
            <w:rStyle w:val="Emphasis"/>
            <w:rFonts w:ascii="Cambria Math" w:hAnsi="Cambria Math" w:cstheme="minorHAnsi"/>
            <w:color w:val="000000"/>
            <w:sz w:val="32"/>
            <w:szCs w:val="32"/>
          </w:rPr>
          <m:t>:</m:t>
        </m:r>
        <m:sSub>
          <m:sSubPr>
            <m:ctrlPr>
              <w:rPr>
                <w:rStyle w:val="Emphasis"/>
                <w:rFonts w:ascii="Cambria Math" w:hAnsi="Cambria Math" w:cstheme="minorHAnsi"/>
                <w:i w:val="0"/>
                <w:iCs w:val="0"/>
                <w:color w:val="000000"/>
                <w:sz w:val="32"/>
                <w:szCs w:val="32"/>
              </w:rPr>
            </m:ctrlPr>
          </m:sSubPr>
          <m:e>
            <m:r>
              <w:rPr>
                <w:rStyle w:val="Emphasis"/>
                <w:rFonts w:ascii="Cambria Math" w:hAnsi="Cambria Math" w:cstheme="minorHAnsi"/>
                <w:color w:val="000000"/>
                <w:sz w:val="32"/>
                <w:szCs w:val="32"/>
              </w:rPr>
              <m:t>X</m:t>
            </m:r>
          </m:e>
          <m:sub>
            <m:r>
              <m:rPr>
                <m:sty m:val="p"/>
              </m:rPr>
              <w:rPr>
                <w:rStyle w:val="Emphasis"/>
                <w:rFonts w:ascii="Cambria Math" w:hAnsi="Cambria Math" w:cstheme="minorHAnsi"/>
                <w:color w:val="000000"/>
                <w:sz w:val="32"/>
                <w:szCs w:val="32"/>
              </w:rPr>
              <m:t>0,</m:t>
            </m:r>
            <m:r>
              <w:rPr>
                <w:rStyle w:val="Emphasis"/>
                <w:rFonts w:ascii="Cambria Math" w:hAnsi="Cambria Math" w:cstheme="minorHAnsi"/>
                <w:color w:val="000000"/>
                <w:sz w:val="32"/>
                <w:szCs w:val="32"/>
              </w:rPr>
              <m:t>k</m:t>
            </m:r>
          </m:sub>
        </m:sSub>
        <m:r>
          <m:rPr>
            <m:sty m:val="p"/>
          </m:rPr>
          <w:rPr>
            <w:rStyle w:val="Emphasis"/>
            <w:rFonts w:ascii="Cambria Math" w:hAnsi="Cambria Math" w:cstheme="minorHAnsi"/>
            <w:color w:val="000000"/>
            <w:sz w:val="32"/>
            <w:szCs w:val="32"/>
          </w:rPr>
          <m:t>,</m:t>
        </m:r>
        <m:r>
          <w:rPr>
            <w:rStyle w:val="Emphasis"/>
            <w:rFonts w:ascii="Cambria Math" w:hAnsi="Cambria Math" w:cstheme="minorHAnsi"/>
            <w:color w:val="000000"/>
            <w:sz w:val="32"/>
            <w:szCs w:val="32"/>
          </w:rPr>
          <m:t>k</m:t>
        </m:r>
        <m:r>
          <m:rPr>
            <m:sty m:val="p"/>
          </m:rPr>
          <w:rPr>
            <w:rStyle w:val="Emphasis"/>
            <w:rFonts w:ascii="Cambria Math" w:hAnsi="Cambria Math" w:cstheme="minorHAnsi"/>
            <w:color w:val="000000"/>
            <w:sz w:val="32"/>
            <w:szCs w:val="32"/>
          </w:rPr>
          <m:t>=1,2,…</m:t>
        </m:r>
      </m:oMath>
      <w:r w:rsidR="00D5346D" w:rsidRPr="0015560B">
        <w:rPr>
          <w:rStyle w:val="Emphasis"/>
          <w:rFonts w:cstheme="minorHAnsi"/>
          <w:i w:val="0"/>
          <w:color w:val="000000"/>
          <w:sz w:val="32"/>
          <w:szCs w:val="32"/>
        </w:rPr>
        <w:t xml:space="preserve"> </w:t>
      </w:r>
      <w:r w:rsidR="00064B7B" w:rsidRPr="0015560B">
        <w:rPr>
          <w:rFonts w:cstheme="minorHAnsi"/>
          <w:color w:val="000000"/>
        </w:rPr>
        <w:t>(29a)</w:t>
      </w:r>
    </w:p>
    <w:p w14:paraId="69CA5C46" w14:textId="5DF4D012" w:rsidR="00064B7B" w:rsidRPr="0015560B" w:rsidRDefault="003312DD" w:rsidP="00064B7B">
      <w:pPr>
        <w:shd w:val="clear" w:color="auto" w:fill="FFFFFF"/>
        <w:jc w:val="center"/>
        <w:textAlignment w:val="center"/>
        <w:rPr>
          <w:rFonts w:cstheme="minorHAnsi"/>
          <w:color w:val="000000"/>
        </w:rPr>
      </w:pPr>
      <m:oMath>
        <m:sSub>
          <m:sSubPr>
            <m:ctrlPr>
              <w:rPr>
                <w:rStyle w:val="Emphasis"/>
                <w:rFonts w:ascii="Cambria Math" w:hAnsi="Cambria Math" w:cstheme="minorHAnsi"/>
                <w:i w:val="0"/>
                <w:iCs w:val="0"/>
                <w:color w:val="000000"/>
                <w:sz w:val="32"/>
                <w:szCs w:val="32"/>
              </w:rPr>
            </m:ctrlPr>
          </m:sSubPr>
          <m:e>
            <m:r>
              <w:rPr>
                <w:rStyle w:val="Emphasis"/>
                <w:rFonts w:ascii="Cambria Math" w:hAnsi="Cambria Math" w:cstheme="minorHAnsi"/>
                <w:color w:val="000000"/>
                <w:sz w:val="32"/>
                <w:szCs w:val="32"/>
              </w:rPr>
              <m:t>H</m:t>
            </m:r>
          </m:e>
          <m:sub>
            <m:r>
              <m:rPr>
                <m:sty m:val="p"/>
              </m:rPr>
              <w:rPr>
                <w:rStyle w:val="Emphasis"/>
                <w:rFonts w:ascii="Cambria Math" w:hAnsi="Cambria Math" w:cstheme="minorHAnsi"/>
                <w:color w:val="000000"/>
                <w:sz w:val="32"/>
                <w:szCs w:val="32"/>
              </w:rPr>
              <m:t>1</m:t>
            </m:r>
          </m:sub>
        </m:sSub>
        <m:r>
          <m:rPr>
            <m:sty m:val="p"/>
          </m:rPr>
          <w:rPr>
            <w:rStyle w:val="Emphasis"/>
            <w:rFonts w:ascii="Cambria Math" w:hAnsi="Cambria Math" w:cstheme="minorHAnsi"/>
            <w:color w:val="000000"/>
            <w:sz w:val="32"/>
            <w:szCs w:val="32"/>
          </w:rPr>
          <m:t>:</m:t>
        </m:r>
        <m:sSub>
          <m:sSubPr>
            <m:ctrlPr>
              <w:rPr>
                <w:rStyle w:val="Emphasis"/>
                <w:rFonts w:ascii="Cambria Math" w:hAnsi="Cambria Math" w:cstheme="minorHAnsi"/>
                <w:i w:val="0"/>
                <w:iCs w:val="0"/>
                <w:color w:val="000000"/>
                <w:sz w:val="32"/>
                <w:szCs w:val="32"/>
              </w:rPr>
            </m:ctrlPr>
          </m:sSubPr>
          <m:e>
            <m:r>
              <w:rPr>
                <w:rStyle w:val="Emphasis"/>
                <w:rFonts w:ascii="Cambria Math" w:hAnsi="Cambria Math" w:cstheme="minorHAnsi"/>
                <w:color w:val="000000"/>
                <w:sz w:val="32"/>
                <w:szCs w:val="32"/>
              </w:rPr>
              <m:t>X</m:t>
            </m:r>
          </m:e>
          <m:sub>
            <m:r>
              <m:rPr>
                <m:sty m:val="p"/>
              </m:rPr>
              <w:rPr>
                <w:rStyle w:val="Emphasis"/>
                <w:rFonts w:ascii="Cambria Math" w:hAnsi="Cambria Math" w:cstheme="minorHAnsi"/>
                <w:color w:val="000000"/>
                <w:sz w:val="32"/>
                <w:szCs w:val="32"/>
              </w:rPr>
              <m:t>1,</m:t>
            </m:r>
            <m:r>
              <w:rPr>
                <w:rStyle w:val="Emphasis"/>
                <w:rFonts w:ascii="Cambria Math" w:hAnsi="Cambria Math" w:cstheme="minorHAnsi"/>
                <w:color w:val="000000"/>
                <w:sz w:val="32"/>
                <w:szCs w:val="32"/>
              </w:rPr>
              <m:t>k</m:t>
            </m:r>
          </m:sub>
        </m:sSub>
        <m:r>
          <m:rPr>
            <m:sty m:val="p"/>
          </m:rPr>
          <w:rPr>
            <w:rStyle w:val="Emphasis"/>
            <w:rFonts w:ascii="Cambria Math" w:hAnsi="Cambria Math" w:cstheme="minorHAnsi"/>
            <w:color w:val="000000"/>
            <w:sz w:val="32"/>
            <w:szCs w:val="32"/>
          </w:rPr>
          <m:t>,</m:t>
        </m:r>
        <m:r>
          <w:rPr>
            <w:rStyle w:val="Emphasis"/>
            <w:rFonts w:ascii="Cambria Math" w:hAnsi="Cambria Math" w:cstheme="minorHAnsi"/>
            <w:color w:val="000000"/>
            <w:sz w:val="32"/>
            <w:szCs w:val="32"/>
          </w:rPr>
          <m:t>k</m:t>
        </m:r>
        <m:r>
          <m:rPr>
            <m:sty m:val="p"/>
          </m:rPr>
          <w:rPr>
            <w:rStyle w:val="Emphasis"/>
            <w:rFonts w:ascii="Cambria Math" w:hAnsi="Cambria Math" w:cstheme="minorHAnsi"/>
            <w:color w:val="000000"/>
            <w:sz w:val="32"/>
            <w:szCs w:val="32"/>
          </w:rPr>
          <m:t>=1,2,…,</m:t>
        </m:r>
      </m:oMath>
      <w:r w:rsidR="00551E6F" w:rsidRPr="0015560B">
        <w:rPr>
          <w:rStyle w:val="Emphasis"/>
          <w:rFonts w:cstheme="minorHAnsi"/>
          <w:i w:val="0"/>
          <w:color w:val="000000"/>
          <w:sz w:val="32"/>
          <w:szCs w:val="32"/>
        </w:rPr>
        <w:t xml:space="preserve"> </w:t>
      </w:r>
      <w:r w:rsidR="00064B7B" w:rsidRPr="0015560B">
        <w:rPr>
          <w:rFonts w:cstheme="minorHAnsi"/>
          <w:color w:val="000000"/>
        </w:rPr>
        <w:t>(29b)</w:t>
      </w:r>
    </w:p>
    <w:p w14:paraId="1342E42A" w14:textId="77777777" w:rsidR="00064B7B" w:rsidRPr="0015560B" w:rsidRDefault="00064B7B" w:rsidP="00064B7B">
      <w:pPr>
        <w:pStyle w:val="NormalWeb"/>
        <w:shd w:val="clear" w:color="auto" w:fill="FFFFFF"/>
        <w:spacing w:before="166" w:beforeAutospacing="0" w:after="166" w:afterAutospacing="0"/>
        <w:rPr>
          <w:rFonts w:asciiTheme="minorHAnsi" w:hAnsiTheme="minorHAnsi" w:cstheme="minorHAnsi"/>
          <w:color w:val="000000"/>
        </w:rPr>
      </w:pPr>
      <w:r w:rsidRPr="0015560B">
        <w:rPr>
          <w:rFonts w:asciiTheme="minorHAnsi" w:hAnsiTheme="minorHAnsi" w:cstheme="minorHAnsi"/>
          <w:color w:val="000000"/>
        </w:rPr>
        <w:t xml:space="preserve">where, as before, we assume that the expansion coefficients are Gaussian </w:t>
      </w:r>
      <w:proofErr w:type="gramStart"/>
      <w:r w:rsidRPr="0015560B">
        <w:rPr>
          <w:rFonts w:asciiTheme="minorHAnsi" w:hAnsiTheme="minorHAnsi" w:cstheme="minorHAnsi"/>
          <w:color w:val="000000"/>
        </w:rPr>
        <w:t>as a consequence of</w:t>
      </w:r>
      <w:proofErr w:type="gramEnd"/>
      <w:r w:rsidRPr="0015560B">
        <w:rPr>
          <w:rFonts w:asciiTheme="minorHAnsi" w:hAnsiTheme="minorHAnsi" w:cstheme="minorHAnsi"/>
          <w:color w:val="000000"/>
        </w:rPr>
        <w:t xml:space="preserve"> assuming that the TRCs are Gaussian random processes. It can be easily shown that, the expansion coefficients have zero mean and are uncorrelated; therefore, they are also independent. It is clear now, that under the series expansion utilized in this approach, we have transformed the original dual TRC problem onto a new problem of scalar and independent coefficients, that follow a Gaussian distribution with variance equal to the corresponding eigenvalues. This is </w:t>
      </w:r>
      <w:proofErr w:type="gramStart"/>
      <w:r w:rsidRPr="0015560B">
        <w:rPr>
          <w:rFonts w:asciiTheme="minorHAnsi" w:hAnsiTheme="minorHAnsi" w:cstheme="minorHAnsi"/>
          <w:color w:val="000000"/>
        </w:rPr>
        <w:t>exactly the same</w:t>
      </w:r>
      <w:proofErr w:type="gramEnd"/>
      <w:r w:rsidRPr="0015560B">
        <w:rPr>
          <w:rFonts w:asciiTheme="minorHAnsi" w:hAnsiTheme="minorHAnsi" w:cstheme="minorHAnsi"/>
          <w:color w:val="000000"/>
        </w:rPr>
        <w:t xml:space="preserve"> form of problem that we already solved for the single TRC approach, and therefore, the mathematical structure of the likelihood ratio and the distribution of the test-statistic are the same. Moreover, we utilize the same structure of the NP decision rule, because the resulting test-statistic is a linear combination of </w:t>
      </w:r>
      <w:r w:rsidRPr="0015560B">
        <w:rPr>
          <w:rStyle w:val="Emphasis"/>
          <w:rFonts w:asciiTheme="minorHAnsi" w:eastAsiaTheme="majorEastAsia" w:hAnsiTheme="minorHAnsi" w:cstheme="minorHAnsi"/>
          <w:color w:val="000000"/>
        </w:rPr>
        <w:t>χ</w:t>
      </w:r>
      <w:r w:rsidRPr="0015560B">
        <w:rPr>
          <w:rFonts w:asciiTheme="minorHAnsi" w:hAnsiTheme="minorHAnsi" w:cstheme="minorHAnsi"/>
          <w:color w:val="000000"/>
          <w:sz w:val="20"/>
          <w:szCs w:val="20"/>
          <w:vertAlign w:val="superscript"/>
        </w:rPr>
        <w:t>2</w:t>
      </w:r>
      <w:r w:rsidRPr="0015560B">
        <w:rPr>
          <w:rFonts w:asciiTheme="minorHAnsi" w:hAnsiTheme="minorHAnsi" w:cstheme="minorHAnsi"/>
          <w:color w:val="000000"/>
        </w:rPr>
        <w:t>-distributed random variables (just as in the single-TRC approach) but with different eigenvalues, and, as a consequence, different coefficients for the CDFs defined in </w:t>
      </w:r>
      <w:hyperlink r:id="rId112" w:anchor="e23" w:history="1">
        <w:r w:rsidRPr="0015560B">
          <w:rPr>
            <w:rStyle w:val="Hyperlink"/>
            <w:rFonts w:asciiTheme="minorHAnsi" w:eastAsiaTheme="majorEastAsia" w:hAnsiTheme="minorHAnsi" w:cstheme="minorHAnsi"/>
            <w:color w:val="642A8F"/>
          </w:rPr>
          <w:t>Eq. (18</w:t>
        </w:r>
      </w:hyperlink>
      <w:r w:rsidRPr="0015560B">
        <w:rPr>
          <w:rFonts w:asciiTheme="minorHAnsi" w:hAnsiTheme="minorHAnsi" w:cstheme="minorHAnsi"/>
          <w:color w:val="000000"/>
        </w:rPr>
        <w:t>).</w:t>
      </w:r>
    </w:p>
    <w:p w14:paraId="0837E6F8" w14:textId="77777777" w:rsidR="00064B7B" w:rsidRPr="0015560B" w:rsidRDefault="00064B7B" w:rsidP="00064B7B">
      <w:pPr>
        <w:pStyle w:val="p"/>
        <w:shd w:val="clear" w:color="auto" w:fill="FFFFFF"/>
        <w:spacing w:before="166" w:beforeAutospacing="0" w:after="166" w:afterAutospacing="0"/>
        <w:rPr>
          <w:rFonts w:asciiTheme="minorHAnsi" w:hAnsiTheme="minorHAnsi" w:cstheme="minorHAnsi"/>
          <w:color w:val="000000"/>
        </w:rPr>
      </w:pPr>
      <w:r w:rsidRPr="0015560B">
        <w:rPr>
          <w:rFonts w:asciiTheme="minorHAnsi" w:hAnsiTheme="minorHAnsi" w:cstheme="minorHAnsi"/>
          <w:color w:val="000000"/>
        </w:rPr>
        <w:lastRenderedPageBreak/>
        <w:t>In the following sections, we evaluate the performance for the single- and the dual-TRC approach.</w:t>
      </w:r>
    </w:p>
    <w:p w14:paraId="34C57CF7" w14:textId="77777777" w:rsidR="00064B7B" w:rsidRPr="0015560B" w:rsidRDefault="00064B7B" w:rsidP="00551E6F">
      <w:pPr>
        <w:pStyle w:val="Heading1"/>
        <w:rPr>
          <w:rFonts w:asciiTheme="minorHAnsi" w:hAnsiTheme="minorHAnsi" w:cstheme="minorHAnsi"/>
        </w:rPr>
      </w:pPr>
      <w:r w:rsidRPr="0015560B">
        <w:rPr>
          <w:rFonts w:asciiTheme="minorHAnsi" w:hAnsiTheme="minorHAnsi" w:cstheme="minorHAnsi"/>
        </w:rPr>
        <w:t>4. Results</w:t>
      </w:r>
    </w:p>
    <w:p w14:paraId="1757D006" w14:textId="77777777" w:rsidR="00064B7B" w:rsidRPr="0015560B" w:rsidRDefault="00064B7B" w:rsidP="00C36CF5">
      <w:r w:rsidRPr="0015560B">
        <w:t>In this section we demonstrate the efficacy and delimit the scope and robustness of the skin cancer detection algorithm by measuring its empirical performance. The metrics we utilize to evaluate the empirical performance of the algorithm are the empirical false-alarm and detection probabilities. The empirical false-alarm probability, </w:t>
      </w:r>
      <w:proofErr w:type="spellStart"/>
      <w:proofErr w:type="gramStart"/>
      <w:r w:rsidRPr="0015560B">
        <w:rPr>
          <w:rStyle w:val="Emphasis"/>
          <w:rFonts w:eastAsiaTheme="majorEastAsia" w:cstheme="minorHAnsi"/>
          <w:color w:val="000000"/>
        </w:rPr>
        <w:t>P</w:t>
      </w:r>
      <w:r w:rsidRPr="0015560B">
        <w:rPr>
          <w:rStyle w:val="Emphasis"/>
          <w:rFonts w:eastAsiaTheme="majorEastAsia" w:cstheme="minorHAnsi"/>
          <w:color w:val="000000"/>
          <w:sz w:val="20"/>
          <w:szCs w:val="20"/>
          <w:vertAlign w:val="subscript"/>
        </w:rPr>
        <w:t>F,e</w:t>
      </w:r>
      <w:proofErr w:type="spellEnd"/>
      <w:proofErr w:type="gramEnd"/>
      <w:r w:rsidRPr="0015560B">
        <w:t>, is defined as the ratio between the true-negatives (patients with benign condition as dictated by the biopsy that are declared as benign by the algorithm) and the total number of benign patients. The empirical detection probability, </w:t>
      </w:r>
      <w:proofErr w:type="spellStart"/>
      <w:proofErr w:type="gramStart"/>
      <w:r w:rsidRPr="0015560B">
        <w:rPr>
          <w:rStyle w:val="Emphasis"/>
          <w:rFonts w:eastAsiaTheme="majorEastAsia" w:cstheme="minorHAnsi"/>
          <w:color w:val="000000"/>
        </w:rPr>
        <w:t>P</w:t>
      </w:r>
      <w:r w:rsidRPr="0015560B">
        <w:rPr>
          <w:rStyle w:val="Emphasis"/>
          <w:rFonts w:eastAsiaTheme="majorEastAsia" w:cstheme="minorHAnsi"/>
          <w:color w:val="000000"/>
          <w:sz w:val="20"/>
          <w:szCs w:val="20"/>
          <w:vertAlign w:val="subscript"/>
        </w:rPr>
        <w:t>D,e</w:t>
      </w:r>
      <w:proofErr w:type="spellEnd"/>
      <w:proofErr w:type="gramEnd"/>
      <w:r w:rsidRPr="0015560B">
        <w:t>, is defined as the ratio between the true-positives (patients with malignant condition as dictated by the biopsy that are declared as malignant by the algorithm) and the total number of malignant patients.</w:t>
      </w:r>
    </w:p>
    <w:p w14:paraId="1ED423D0" w14:textId="77777777" w:rsidR="00064B7B" w:rsidRPr="0015560B" w:rsidRDefault="00064B7B" w:rsidP="00C36CF5">
      <w:r w:rsidRPr="0015560B">
        <w:t xml:space="preserve">A cohort study with 140 subjects was performed to investigate the proposed approaches. Fifty eight percent of the subjects were male and, from the biopsy result, out of the 140 subjects 82 had benign condition and 58 had malignant condition. Out of those 58 subjects with malignant condition, 6 were diagnosed with malignant-melanomas (MM), 42 with basal-cell carcinoma (BCC) and 10 with squamous-cell carcinoma (SCC). The subjects were diagnosed by means of excisional biopsies performed at the University of New Mexico (UNM) Dermatology Clinic, New Mexico, USA, and all patient data was acquired at the same center. The acquisition </w:t>
      </w:r>
      <w:proofErr w:type="spellStart"/>
      <w:r w:rsidRPr="0015560B">
        <w:t>harware</w:t>
      </w:r>
      <w:proofErr w:type="spellEnd"/>
      <w:r w:rsidRPr="0015560B">
        <w:t xml:space="preserve"> used in this setting is described next as well as the data pre-processing stages required to apply the proposed techniques.</w:t>
      </w:r>
    </w:p>
    <w:p w14:paraId="4B6EADCA" w14:textId="77777777" w:rsidR="00064B7B" w:rsidRPr="0015560B" w:rsidRDefault="00064B7B" w:rsidP="008C6FCA">
      <w:pPr>
        <w:pStyle w:val="Heading2"/>
        <w:rPr>
          <w:rFonts w:asciiTheme="minorHAnsi" w:hAnsiTheme="minorHAnsi" w:cstheme="minorHAnsi"/>
        </w:rPr>
      </w:pPr>
      <w:r w:rsidRPr="0015560B">
        <w:rPr>
          <w:rFonts w:asciiTheme="minorHAnsi" w:hAnsiTheme="minorHAnsi" w:cstheme="minorHAnsi"/>
        </w:rPr>
        <w:t>4.1. Image acquisition hardware</w:t>
      </w:r>
    </w:p>
    <w:p w14:paraId="700E064E" w14:textId="77777777" w:rsidR="00064B7B" w:rsidRPr="0015560B" w:rsidRDefault="00064B7B" w:rsidP="00C36CF5">
      <w:r w:rsidRPr="0015560B">
        <w:t xml:space="preserve">We performed DTI with three components. The first component is a cooling unit that is used to impart the temperature stimulus to the lesion and the surrounding skin tissue. Two different cooling unit were used in our study. The first one was a </w:t>
      </w:r>
      <w:proofErr w:type="spellStart"/>
      <w:r w:rsidRPr="0015560B">
        <w:t>a</w:t>
      </w:r>
      <w:proofErr w:type="spellEnd"/>
      <w:r w:rsidRPr="0015560B">
        <w:t xml:space="preserve"> </w:t>
      </w:r>
      <w:proofErr w:type="spellStart"/>
      <w:r w:rsidRPr="0015560B">
        <w:t>Ranque-Hilsch</w:t>
      </w:r>
      <w:proofErr w:type="spellEnd"/>
      <w:r w:rsidRPr="0015560B">
        <w:t xml:space="preserve"> vortex tube that generates an oil-free, moisture-free, ultra-quiet air flow. It was later replaced by a commercially available air-conditioning (AC) unit due to its portability. It was observed that by properly modifying the time the cool air was applied to the skin, the imparted temperature was almost the same for both cooling units.</w:t>
      </w:r>
    </w:p>
    <w:p w14:paraId="6514DC10" w14:textId="77777777" w:rsidR="00064B7B" w:rsidRPr="0015560B" w:rsidRDefault="00064B7B" w:rsidP="00C36CF5">
      <w:r w:rsidRPr="0015560B">
        <w:t>The second component is an infrared marker, which is used for correction of involuntary movement of the subject (i.e., image registration); the IR evolved from a canvas paper marker to a square piece of plastic with a square opening in the middle. Since the only purpose of the marker is to aid in the registration of the infrared sequence of frames, changing the material of the marker did not change the acquisition protocol.</w:t>
      </w:r>
    </w:p>
    <w:p w14:paraId="6C4B4A38" w14:textId="77777777" w:rsidR="00064B7B" w:rsidRPr="0015560B" w:rsidRDefault="00064B7B" w:rsidP="00C36CF5">
      <w:r w:rsidRPr="0015560B">
        <w:t>The third component includes the imagers. The first imager is a commercial visible still camera that is used to capture a reference image before the DTI acquisition commences. The second and most important imager is a longwave infrared (LWIR) camera that is used to capture a sequence of frames of the thermal recovery of the skin after the cool stimulus is applied. The LWIR camera consists of a 320×256 focal-plane array (FPA) of quantum-well infrared photodetectors (QWIP) operating at 60K. The noise equivalent temperature difference (NEDT) of the FPA is 20mK and the QWIP camera is fitted with a 50mm, f/2 LWIR lens, yielding an approximate spatial resolution of 300 microns per pixel. The QWIP camera was chosen for our study because it has higher array uniformity, lower NETD and high spatial resolution as compared with other IR camera technologies [</w:t>
      </w:r>
      <w:hyperlink r:id="rId113" w:anchor="r22" w:history="1">
        <w:r w:rsidRPr="0015560B">
          <w:rPr>
            <w:rStyle w:val="Hyperlink"/>
            <w:rFonts w:eastAsiaTheme="majorEastAsia" w:cstheme="minorHAnsi"/>
            <w:color w:val="642A8F"/>
          </w:rPr>
          <w:t>22</w:t>
        </w:r>
      </w:hyperlink>
      <w:r w:rsidRPr="0015560B">
        <w:t>, </w:t>
      </w:r>
      <w:hyperlink r:id="rId114" w:anchor="r48" w:history="1">
        <w:r w:rsidRPr="0015560B">
          <w:rPr>
            <w:rStyle w:val="Hyperlink"/>
            <w:rFonts w:eastAsiaTheme="majorEastAsia" w:cstheme="minorHAnsi"/>
            <w:color w:val="642A8F"/>
          </w:rPr>
          <w:t>48</w:t>
        </w:r>
      </w:hyperlink>
      <w:r w:rsidRPr="0015560B">
        <w:t>].</w:t>
      </w:r>
    </w:p>
    <w:p w14:paraId="1F6B4294" w14:textId="77777777" w:rsidR="00064B7B" w:rsidRPr="0015560B" w:rsidRDefault="00064B7B" w:rsidP="00C36CF5">
      <w:r w:rsidRPr="0015560B">
        <w:t>All the components of the acquisition hardware are pictorially represented in </w:t>
      </w:r>
      <w:hyperlink r:id="rId115" w:tgtFrame="figure" w:history="1">
        <w:r w:rsidRPr="0015560B">
          <w:rPr>
            <w:rStyle w:val="Hyperlink"/>
            <w:rFonts w:eastAsiaTheme="majorEastAsia" w:cstheme="minorHAnsi"/>
            <w:color w:val="642A8F"/>
          </w:rPr>
          <w:t>Fig. 7(a)</w:t>
        </w:r>
      </w:hyperlink>
      <w:r w:rsidRPr="0015560B">
        <w:t> whereas </w:t>
      </w:r>
      <w:hyperlink r:id="rId116" w:tgtFrame="figure" w:history="1">
        <w:r w:rsidRPr="0015560B">
          <w:rPr>
            <w:rStyle w:val="Hyperlink"/>
            <w:rFonts w:eastAsiaTheme="majorEastAsia" w:cstheme="minorHAnsi"/>
            <w:color w:val="642A8F"/>
          </w:rPr>
          <w:t>Fig. 7(b)</w:t>
        </w:r>
      </w:hyperlink>
      <w:r w:rsidRPr="0015560B">
        <w:t xml:space="preserve">shows the infrared imager as well as the acquisition software. </w:t>
      </w:r>
      <w:proofErr w:type="gramStart"/>
      <w:r w:rsidRPr="0015560B">
        <w:t>Next</w:t>
      </w:r>
      <w:proofErr w:type="gramEnd"/>
      <w:r w:rsidRPr="0015560B">
        <w:t xml:space="preserve"> we explain the imaging procedure.</w:t>
      </w:r>
    </w:p>
    <w:p w14:paraId="70E5E188" w14:textId="77777777" w:rsidR="00064B7B" w:rsidRPr="0015560B" w:rsidRDefault="00064B7B" w:rsidP="008C6FCA">
      <w:pPr>
        <w:pStyle w:val="NoSpacing"/>
        <w:rPr>
          <w:rStyle w:val="Hyperlink"/>
          <w:rFonts w:cstheme="minorHAnsi"/>
          <w:color w:val="642A8F"/>
          <w:u w:val="none"/>
          <w:bdr w:val="none" w:sz="0" w:space="0" w:color="auto" w:frame="1"/>
        </w:rPr>
      </w:pPr>
      <w:r w:rsidRPr="0015560B">
        <w:rPr>
          <w:rFonts w:cstheme="minorHAnsi"/>
        </w:rPr>
        <w:fldChar w:fldCharType="begin"/>
      </w:r>
      <w:r w:rsidRPr="0015560B">
        <w:rPr>
          <w:rFonts w:cstheme="minorHAnsi"/>
        </w:rPr>
        <w:instrText xml:space="preserve"> HYPERLINK "https://www.ncbi.nlm.nih.gov/core/lw/2.0/html/tileshop_pmc/tileshop_pmc_inline.html?title=Click%20on%20image%20to%20zoom&amp;p=PMC3&amp;id=5516826_boe-8-4-2301-g007.jpg" \t "tileshopwindow" </w:instrText>
      </w:r>
      <w:r w:rsidRPr="0015560B">
        <w:rPr>
          <w:rFonts w:cstheme="minorHAnsi"/>
        </w:rPr>
        <w:fldChar w:fldCharType="separate"/>
      </w:r>
    </w:p>
    <w:p w14:paraId="3E0A2055" w14:textId="5FA28607" w:rsidR="00064B7B" w:rsidRPr="0015560B" w:rsidRDefault="00064B7B" w:rsidP="008C6FCA">
      <w:pPr>
        <w:pStyle w:val="NoSpacing"/>
        <w:rPr>
          <w:rFonts w:cstheme="minorHAnsi"/>
        </w:rPr>
      </w:pPr>
      <w:r w:rsidRPr="0015560B">
        <w:rPr>
          <w:rFonts w:cstheme="minorHAnsi"/>
          <w:noProof/>
          <w:color w:val="642A8F"/>
          <w:bdr w:val="none" w:sz="0" w:space="0" w:color="auto" w:frame="1"/>
        </w:rPr>
        <w:lastRenderedPageBreak/>
        <w:drawing>
          <wp:inline distT="0" distB="0" distL="0" distR="0" wp14:anchorId="0164D874" wp14:editId="228F6973">
            <wp:extent cx="3657600" cy="1344168"/>
            <wp:effectExtent l="0" t="0" r="0" b="8890"/>
            <wp:docPr id="3" name="Picture 3" descr="Fig. 7 Acquisition hardware utilized to acquire the patient datasets. (a) Prototype and (b) Infrared imager and aquisition softw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n external file that holds a picture, illustration, etc.&#10;Object name is boe-8-4-2301-g007.jpg"/>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3657600" cy="1344168"/>
                    </a:xfrm>
                    <a:prstGeom prst="rect">
                      <a:avLst/>
                    </a:prstGeom>
                    <a:noFill/>
                    <a:ln>
                      <a:noFill/>
                    </a:ln>
                  </pic:spPr>
                </pic:pic>
              </a:graphicData>
            </a:graphic>
          </wp:inline>
        </w:drawing>
      </w:r>
      <w:r w:rsidRPr="0015560B">
        <w:rPr>
          <w:rFonts w:cstheme="minorHAnsi"/>
        </w:rPr>
        <w:fldChar w:fldCharType="end"/>
      </w:r>
    </w:p>
    <w:p w14:paraId="4F1D0496" w14:textId="6A76496F" w:rsidR="00064B7B" w:rsidRPr="0015560B" w:rsidRDefault="003312DD" w:rsidP="008C6FCA">
      <w:pPr>
        <w:pStyle w:val="NoSpacing"/>
        <w:rPr>
          <w:rFonts w:cstheme="minorHAnsi"/>
          <w:color w:val="666666"/>
        </w:rPr>
      </w:pPr>
      <w:hyperlink r:id="rId118" w:tgtFrame="figure" w:history="1">
        <w:r w:rsidR="00064B7B" w:rsidRPr="0015560B">
          <w:rPr>
            <w:rStyle w:val="Hyperlink"/>
            <w:rFonts w:cstheme="minorHAnsi"/>
            <w:color w:val="642A8F"/>
          </w:rPr>
          <w:t>Fig. 7</w:t>
        </w:r>
      </w:hyperlink>
      <w:r w:rsidR="008C6FCA" w:rsidRPr="0015560B">
        <w:rPr>
          <w:rStyle w:val="Hyperlink"/>
          <w:rFonts w:cstheme="minorHAnsi"/>
          <w:color w:val="642A8F"/>
        </w:rPr>
        <w:t xml:space="preserve"> </w:t>
      </w:r>
      <w:r w:rsidR="00064B7B" w:rsidRPr="0015560B">
        <w:rPr>
          <w:rFonts w:cstheme="minorHAnsi"/>
          <w:color w:val="666666"/>
        </w:rPr>
        <w:t xml:space="preserve">Acquisition hardware utilized to acquire the patient datasets. (a) Prototype and (b) Infrared imager and </w:t>
      </w:r>
      <w:proofErr w:type="spellStart"/>
      <w:r w:rsidR="00064B7B" w:rsidRPr="0015560B">
        <w:rPr>
          <w:rFonts w:cstheme="minorHAnsi"/>
          <w:color w:val="666666"/>
        </w:rPr>
        <w:t>aquisition</w:t>
      </w:r>
      <w:proofErr w:type="spellEnd"/>
      <w:r w:rsidR="00064B7B" w:rsidRPr="0015560B">
        <w:rPr>
          <w:rFonts w:cstheme="minorHAnsi"/>
          <w:color w:val="666666"/>
        </w:rPr>
        <w:t xml:space="preserve"> software</w:t>
      </w:r>
    </w:p>
    <w:p w14:paraId="56EC1C96" w14:textId="77777777" w:rsidR="008C6FCA" w:rsidRPr="0015560B" w:rsidRDefault="008C6FCA" w:rsidP="008C6FCA">
      <w:pPr>
        <w:pStyle w:val="NoSpacing"/>
        <w:rPr>
          <w:rFonts w:cstheme="minorHAnsi"/>
          <w:color w:val="666666"/>
        </w:rPr>
      </w:pPr>
    </w:p>
    <w:p w14:paraId="2745BD18" w14:textId="77777777" w:rsidR="00064B7B" w:rsidRPr="0015560B" w:rsidRDefault="00064B7B" w:rsidP="008C6FCA">
      <w:pPr>
        <w:pStyle w:val="Heading2"/>
        <w:spacing w:before="0"/>
        <w:rPr>
          <w:rFonts w:asciiTheme="minorHAnsi" w:hAnsiTheme="minorHAnsi" w:cstheme="minorHAnsi"/>
        </w:rPr>
      </w:pPr>
      <w:r w:rsidRPr="0015560B">
        <w:rPr>
          <w:rFonts w:asciiTheme="minorHAnsi" w:hAnsiTheme="minorHAnsi" w:cstheme="minorHAnsi"/>
        </w:rPr>
        <w:t>4.2. Imaging procedure</w:t>
      </w:r>
    </w:p>
    <w:p w14:paraId="397409F3" w14:textId="77777777" w:rsidR="00064B7B" w:rsidRPr="0015560B" w:rsidRDefault="00064B7B" w:rsidP="00C36CF5">
      <w:r w:rsidRPr="0015560B">
        <w:t>After informed consent, each subject was escorted to a designated room in the UNM Dermatology Clinic to perform the imaging procedure. The temperature of the room was controlled to be between 20°C to 22°C to make sure that all the patients were exposed to the same temperature before applying the cooling stimulus to the area of interest. At the beginning of the procedure, the square registration marker was placed around the lesion with the lesion centered in the opening, as shown in </w:t>
      </w:r>
      <w:hyperlink r:id="rId119" w:tgtFrame="figure" w:history="1">
        <w:r w:rsidRPr="0015560B">
          <w:rPr>
            <w:rStyle w:val="Hyperlink"/>
            <w:rFonts w:eastAsiaTheme="majorEastAsia" w:cstheme="minorHAnsi"/>
            <w:color w:val="642A8F"/>
          </w:rPr>
          <w:t>Fig. 8(a)</w:t>
        </w:r>
      </w:hyperlink>
      <w:r w:rsidRPr="0015560B">
        <w:t xml:space="preserve">. A visible image of the lesion was then taken with the digital camera for reference. After collection of the visible image, a 15 second infrared image sequence of the marked area was collected to serve as a baseline. Later, the </w:t>
      </w:r>
      <w:proofErr w:type="spellStart"/>
      <w:r w:rsidRPr="0015560B">
        <w:t>subjectâĂŹs</w:t>
      </w:r>
      <w:proofErr w:type="spellEnd"/>
      <w:r w:rsidRPr="0015560B">
        <w:t xml:space="preserve"> skin within the marker opening was cooled for 15 or 110 seconds, depending of the cooling unit used. After cooling, the exposed area </w:t>
      </w:r>
      <w:proofErr w:type="gramStart"/>
      <w:r w:rsidRPr="0015560B">
        <w:t>was allowed to</w:t>
      </w:r>
      <w:proofErr w:type="gramEnd"/>
      <w:r w:rsidRPr="0015560B">
        <w:t xml:space="preserve"> warm up naturally to ambient temperature. During the warm-up phase, thermal images of the skin were captured for a total of 2 minutes at a rate of 60 frames per second with the QWIP camera. All the thermal images were recorded using an uncompressed 14-bit format. The total time required to complete the entire imaging procedure was less than five minutes.</w:t>
      </w:r>
    </w:p>
    <w:p w14:paraId="33AE8D04" w14:textId="77777777" w:rsidR="00064B7B" w:rsidRPr="0015560B" w:rsidRDefault="00064B7B" w:rsidP="00064B7B">
      <w:pPr>
        <w:shd w:val="clear" w:color="auto" w:fill="FFFCF0"/>
        <w:rPr>
          <w:rStyle w:val="Hyperlink"/>
          <w:rFonts w:cstheme="minorHAnsi"/>
          <w:color w:val="642A8F"/>
        </w:rPr>
      </w:pPr>
      <w:r w:rsidRPr="0015560B">
        <w:rPr>
          <w:rFonts w:cstheme="minorHAnsi"/>
          <w:color w:val="000000"/>
        </w:rPr>
        <w:fldChar w:fldCharType="begin"/>
      </w:r>
      <w:r w:rsidRPr="0015560B">
        <w:rPr>
          <w:rFonts w:cstheme="minorHAnsi"/>
          <w:color w:val="000000"/>
        </w:rPr>
        <w:instrText xml:space="preserve"> HYPERLINK "https://www.ncbi.nlm.nih.gov/pmc/articles/PMC5516826/figure/g008/" \t "figure" </w:instrText>
      </w:r>
      <w:r w:rsidRPr="0015560B">
        <w:rPr>
          <w:rFonts w:cstheme="minorHAnsi"/>
          <w:color w:val="000000"/>
        </w:rPr>
        <w:fldChar w:fldCharType="separate"/>
      </w:r>
    </w:p>
    <w:p w14:paraId="4A648ED8" w14:textId="0352740F" w:rsidR="00064B7B" w:rsidRPr="0015560B" w:rsidRDefault="00064B7B" w:rsidP="002C08C7">
      <w:pPr>
        <w:pStyle w:val="NoSpacing"/>
        <w:rPr>
          <w:rFonts w:cstheme="minorHAnsi"/>
        </w:rPr>
      </w:pPr>
      <w:r w:rsidRPr="0015560B">
        <w:rPr>
          <w:rFonts w:cstheme="minorHAnsi"/>
          <w:noProof/>
        </w:rPr>
        <w:drawing>
          <wp:inline distT="0" distB="0" distL="0" distR="0" wp14:anchorId="14D09004" wp14:editId="77CAFD2A">
            <wp:extent cx="3657600" cy="2907792"/>
            <wp:effectExtent l="0" t="0" r="0" b="6985"/>
            <wp:docPr id="2" name="Picture 2" descr="Fig. 8 Example of a patient dataset: (a) example of one square plastic marker used in the data acquisition step; (b) first frame of the infrared sequence, note that the visible and this frame are spatially aligned; and (c) the thermal recovery curves (TRCs) for the labeled pixels in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n external file that holds a picture, illustration, etc.&#10;Object name is boe-8-4-2301-g008.jpg"/>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657600" cy="2907792"/>
                    </a:xfrm>
                    <a:prstGeom prst="rect">
                      <a:avLst/>
                    </a:prstGeom>
                    <a:noFill/>
                    <a:ln>
                      <a:noFill/>
                    </a:ln>
                  </pic:spPr>
                </pic:pic>
              </a:graphicData>
            </a:graphic>
          </wp:inline>
        </w:drawing>
      </w:r>
    </w:p>
    <w:p w14:paraId="0EC8DDBF" w14:textId="77777777" w:rsidR="00064B7B" w:rsidRPr="0015560B" w:rsidRDefault="00064B7B" w:rsidP="002C08C7">
      <w:pPr>
        <w:pStyle w:val="NoSpacing"/>
        <w:rPr>
          <w:rFonts w:cstheme="minorHAnsi"/>
        </w:rPr>
      </w:pPr>
      <w:r w:rsidRPr="0015560B">
        <w:rPr>
          <w:rFonts w:cstheme="minorHAnsi"/>
        </w:rPr>
        <w:fldChar w:fldCharType="end"/>
      </w:r>
    </w:p>
    <w:p w14:paraId="66691160" w14:textId="47CED892" w:rsidR="00064B7B" w:rsidRPr="0015560B" w:rsidRDefault="003312DD" w:rsidP="002C08C7">
      <w:pPr>
        <w:pStyle w:val="NoSpacing"/>
        <w:rPr>
          <w:rFonts w:cstheme="minorHAnsi"/>
          <w:color w:val="666666"/>
        </w:rPr>
      </w:pPr>
      <w:hyperlink r:id="rId121" w:tgtFrame="figure" w:history="1">
        <w:r w:rsidR="00064B7B" w:rsidRPr="0015560B">
          <w:rPr>
            <w:rStyle w:val="Hyperlink"/>
            <w:rFonts w:cstheme="minorHAnsi"/>
            <w:color w:val="642A8F"/>
          </w:rPr>
          <w:t>Fig. 8</w:t>
        </w:r>
      </w:hyperlink>
      <w:r w:rsidR="002C08C7" w:rsidRPr="0015560B">
        <w:rPr>
          <w:rStyle w:val="Hyperlink"/>
          <w:rFonts w:cstheme="minorHAnsi"/>
          <w:color w:val="642A8F"/>
        </w:rPr>
        <w:t xml:space="preserve"> </w:t>
      </w:r>
      <w:r w:rsidR="00064B7B" w:rsidRPr="0015560B">
        <w:rPr>
          <w:rFonts w:cstheme="minorHAnsi"/>
          <w:color w:val="666666"/>
        </w:rPr>
        <w:t>Example of a patient dataset: (a) example of one square plastic marker used in the data acquisition step; (b) first frame of the infrared sequence, note that the visible and this frame are spatially aligned; and (c) the thermal recovery curves (TRCs) for the labeled pixels in (b).</w:t>
      </w:r>
    </w:p>
    <w:p w14:paraId="67CC84E9" w14:textId="72877CA4" w:rsidR="00064B7B" w:rsidRPr="0015560B" w:rsidRDefault="00064B7B" w:rsidP="00917658">
      <w:r w:rsidRPr="0015560B">
        <w:t xml:space="preserve">If the subject was scheduled for a biopsy, the biopsy was performed following the data collection by the attending dermatologist and sent to pathology for diagnosis. The biopsy results were delivered to us within the </w:t>
      </w:r>
      <w:r w:rsidRPr="0015560B">
        <w:lastRenderedPageBreak/>
        <w:t>two weeks following the imaging procedure. Some patients were clinically diagnosed with a benign condition by the staff, and, therefore, no biopsy was performed. These patients are considered as </w:t>
      </w:r>
      <w:r w:rsidRPr="0015560B">
        <w:rPr>
          <w:rStyle w:val="Emphasis"/>
          <w:rFonts w:eastAsiaTheme="majorEastAsia" w:cstheme="minorHAnsi"/>
          <w:color w:val="000000"/>
        </w:rPr>
        <w:t>control patients</w:t>
      </w:r>
      <w:r w:rsidRPr="0015560B">
        <w:t> and are included in the set of benign patients.</w:t>
      </w:r>
    </w:p>
    <w:p w14:paraId="2C13D435" w14:textId="77777777" w:rsidR="00064B7B" w:rsidRPr="0015560B" w:rsidRDefault="00064B7B" w:rsidP="002C08C7">
      <w:pPr>
        <w:pStyle w:val="Heading3"/>
        <w:rPr>
          <w:rFonts w:asciiTheme="minorHAnsi" w:hAnsiTheme="minorHAnsi" w:cstheme="minorHAnsi"/>
        </w:rPr>
      </w:pPr>
      <w:r w:rsidRPr="0015560B">
        <w:rPr>
          <w:rFonts w:asciiTheme="minorHAnsi" w:hAnsiTheme="minorHAnsi" w:cstheme="minorHAnsi"/>
        </w:rPr>
        <w:t>4.2.1. Image registration</w:t>
      </w:r>
    </w:p>
    <w:p w14:paraId="0FC0CEDF" w14:textId="77777777" w:rsidR="00064B7B" w:rsidRPr="0015560B" w:rsidRDefault="00064B7B" w:rsidP="00917658">
      <w:r w:rsidRPr="0015560B">
        <w:t>Since involuntary movements of the patients cannot be avoided, image registration must be performed over the infrared sequence of images. Moreover, to correctly reference the lesion location within the IR sequence (i.e., the mole, which not necessarily can be spotted in the IR sequence), the visible picture must also be spatially aligned with the IR sequence. Therefore, the visible image is considered as an additional frame for the purposes of the registration process.</w:t>
      </w:r>
    </w:p>
    <w:p w14:paraId="72CCFDC7" w14:textId="77777777" w:rsidR="00064B7B" w:rsidRPr="0015560B" w:rsidRDefault="00064B7B" w:rsidP="00917658">
      <w:r w:rsidRPr="0015560B">
        <w:t>The registration is conducted as follows. First, we use the Harris corner-detector algorithm [</w:t>
      </w:r>
      <w:hyperlink r:id="rId122" w:anchor="r49" w:history="1">
        <w:r w:rsidRPr="0015560B">
          <w:rPr>
            <w:rStyle w:val="Hyperlink"/>
            <w:rFonts w:eastAsiaTheme="majorEastAsia" w:cstheme="minorHAnsi"/>
            <w:color w:val="642A8F"/>
          </w:rPr>
          <w:t>49</w:t>
        </w:r>
      </w:hyperlink>
      <w:r w:rsidRPr="0015560B">
        <w:t>] to automatically detect the four corners of the plastic marker amongst the entire sequence of frames. Second, by assuming rigid movement of the scene, we estimate an affine transformation matrix that maps such a movement between the corners of consecutive frames (one matrix is estimated for each pair of consecutive frames) [</w:t>
      </w:r>
      <w:hyperlink r:id="rId123" w:anchor="r50" w:history="1">
        <w:r w:rsidRPr="0015560B">
          <w:rPr>
            <w:rStyle w:val="Hyperlink"/>
            <w:rFonts w:eastAsiaTheme="majorEastAsia" w:cstheme="minorHAnsi"/>
            <w:color w:val="642A8F"/>
          </w:rPr>
          <w:t>50</w:t>
        </w:r>
      </w:hyperlink>
      <w:r w:rsidRPr="0015560B">
        <w:t>]. Third, we utilize the inverse of each transformation matrix to align each frame with respect to the first frame of the sequence [</w:t>
      </w:r>
      <w:hyperlink r:id="rId124" w:anchor="r51" w:history="1">
        <w:r w:rsidRPr="0015560B">
          <w:rPr>
            <w:rStyle w:val="Hyperlink"/>
            <w:rFonts w:eastAsiaTheme="majorEastAsia" w:cstheme="minorHAnsi"/>
            <w:color w:val="642A8F"/>
          </w:rPr>
          <w:t>51</w:t>
        </w:r>
      </w:hyperlink>
      <w:r w:rsidRPr="0015560B">
        <w:t>]. After registration, both the visible image and the entire IR sequence are spatially aligned, generating a three-dimensional (3D) array real numbers that we term the </w:t>
      </w:r>
      <w:r w:rsidRPr="0015560B">
        <w:rPr>
          <w:rStyle w:val="Emphasis"/>
          <w:rFonts w:eastAsiaTheme="majorEastAsia" w:cstheme="minorHAnsi"/>
          <w:color w:val="000000"/>
        </w:rPr>
        <w:t>patient dataset</w:t>
      </w:r>
      <w:r w:rsidRPr="0015560B">
        <w:t>. </w:t>
      </w:r>
      <w:hyperlink r:id="rId125" w:tgtFrame="figure" w:history="1">
        <w:r w:rsidRPr="0015560B">
          <w:rPr>
            <w:rStyle w:val="Hyperlink"/>
            <w:rFonts w:eastAsiaTheme="majorEastAsia" w:cstheme="minorHAnsi"/>
            <w:color w:val="642A8F"/>
          </w:rPr>
          <w:t>Figure 8(b)</w:t>
        </w:r>
      </w:hyperlink>
      <w:r w:rsidRPr="0015560B">
        <w:t> depicts the first IR frame after the cooling was removed of the same example case presented in </w:t>
      </w:r>
      <w:hyperlink r:id="rId126" w:tgtFrame="figure" w:history="1">
        <w:r w:rsidRPr="0015560B">
          <w:rPr>
            <w:rStyle w:val="Hyperlink"/>
            <w:rFonts w:eastAsiaTheme="majorEastAsia" w:cstheme="minorHAnsi"/>
            <w:color w:val="642A8F"/>
          </w:rPr>
          <w:t>Fig. 8(a)</w:t>
        </w:r>
      </w:hyperlink>
      <w:r w:rsidRPr="0015560B">
        <w:t>; note that both the visible and the first IR frame are spatially aligned. The thermal recovery curves (TRCs) of the labeled pixels are shown in </w:t>
      </w:r>
      <w:hyperlink r:id="rId127" w:tgtFrame="figure" w:history="1">
        <w:r w:rsidRPr="0015560B">
          <w:rPr>
            <w:rStyle w:val="Hyperlink"/>
            <w:rFonts w:eastAsiaTheme="majorEastAsia" w:cstheme="minorHAnsi"/>
            <w:color w:val="642A8F"/>
          </w:rPr>
          <w:t>Fig. 8(c)</w:t>
        </w:r>
      </w:hyperlink>
      <w:r w:rsidRPr="0015560B">
        <w:t>, where it can be noted that there is some non-uniformity in the cooling process that make these TRCs to start at different initial temperature.</w:t>
      </w:r>
    </w:p>
    <w:p w14:paraId="3D30A10C" w14:textId="77777777" w:rsidR="00064B7B" w:rsidRPr="0015560B" w:rsidRDefault="00064B7B" w:rsidP="00065828">
      <w:pPr>
        <w:pStyle w:val="Heading3"/>
        <w:rPr>
          <w:rFonts w:asciiTheme="minorHAnsi" w:hAnsiTheme="minorHAnsi" w:cstheme="minorHAnsi"/>
        </w:rPr>
      </w:pPr>
      <w:r w:rsidRPr="0015560B">
        <w:rPr>
          <w:rFonts w:asciiTheme="minorHAnsi" w:hAnsiTheme="minorHAnsi" w:cstheme="minorHAnsi"/>
        </w:rPr>
        <w:t>4.2.2. Camera calibration</w:t>
      </w:r>
    </w:p>
    <w:p w14:paraId="0D9F169D" w14:textId="77777777" w:rsidR="00064B7B" w:rsidRPr="0015560B" w:rsidRDefault="00064B7B" w:rsidP="00917658">
      <w:r w:rsidRPr="0015560B">
        <w:t>In order to have a temperature measurement of the skin surface as accurate as possible, the QWIP camera must be radiometrically calibrated. As in any FPA, the camera suffers of the nonuniform response of its detectors (a problem known in the literature as non-uniformity) and it is compensated by means of non-uniformity correction (NUC) tables performed and stored during the factory calibration process.</w:t>
      </w:r>
    </w:p>
    <w:p w14:paraId="2B3342ED" w14:textId="77777777" w:rsidR="00064B7B" w:rsidRPr="0015560B" w:rsidRDefault="00064B7B" w:rsidP="00917658">
      <w:r w:rsidRPr="0015560B">
        <w:t>The radiometric calibration is achieved by means of the two-point calibration technique [</w:t>
      </w:r>
      <w:hyperlink r:id="rId128" w:anchor="r52" w:history="1">
        <w:r w:rsidRPr="0015560B">
          <w:rPr>
            <w:rStyle w:val="Hyperlink"/>
            <w:rFonts w:eastAsiaTheme="majorEastAsia" w:cstheme="minorHAnsi"/>
            <w:color w:val="642A8F"/>
          </w:rPr>
          <w:t>52</w:t>
        </w:r>
      </w:hyperlink>
      <w:r w:rsidRPr="0015560B">
        <w:t>]. This calibration is performed by placing, in the field-of-view (FOV) of the camera, a uniform-intensity calibration device such as a black-body source at two distinct and known temperatures [</w:t>
      </w:r>
      <w:hyperlink r:id="rId129" w:anchor="r53" w:history="1">
        <w:r w:rsidRPr="0015560B">
          <w:rPr>
            <w:rStyle w:val="Hyperlink"/>
            <w:rFonts w:eastAsiaTheme="majorEastAsia" w:cstheme="minorHAnsi"/>
            <w:color w:val="642A8F"/>
          </w:rPr>
          <w:t>53</w:t>
        </w:r>
      </w:hyperlink>
      <w:r w:rsidRPr="0015560B">
        <w:t xml:space="preserve">]. The gain and the bias of each detector are then calibrated across the array so that all detectors produce a radiometrically accurate and uniform readout at the two reference temperatures. The reference temperatures </w:t>
      </w:r>
      <w:proofErr w:type="spellStart"/>
      <w:r w:rsidRPr="0015560B">
        <w:t>where</w:t>
      </w:r>
      <w:proofErr w:type="spellEnd"/>
      <w:r w:rsidRPr="0015560B">
        <w:t xml:space="preserve"> chosen to be within the normal temperature of the skin, i.e., 25°C and 40°C. Examples of thermal recovery curves after the temperature calibration was performed were already shown in </w:t>
      </w:r>
      <w:hyperlink r:id="rId130" w:tgtFrame="figure" w:history="1">
        <w:r w:rsidRPr="0015560B">
          <w:rPr>
            <w:rStyle w:val="Hyperlink"/>
            <w:rFonts w:eastAsiaTheme="majorEastAsia" w:cstheme="minorHAnsi"/>
            <w:color w:val="642A8F"/>
          </w:rPr>
          <w:t>Fig. 8(c)</w:t>
        </w:r>
      </w:hyperlink>
      <w:r w:rsidRPr="0015560B">
        <w:t>.</w:t>
      </w:r>
    </w:p>
    <w:p w14:paraId="689B5949" w14:textId="77777777" w:rsidR="00064B7B" w:rsidRPr="0015560B" w:rsidRDefault="00064B7B" w:rsidP="00065828">
      <w:pPr>
        <w:pStyle w:val="Heading3"/>
        <w:rPr>
          <w:rFonts w:asciiTheme="minorHAnsi" w:hAnsiTheme="minorHAnsi" w:cstheme="minorHAnsi"/>
        </w:rPr>
      </w:pPr>
      <w:r w:rsidRPr="0015560B">
        <w:rPr>
          <w:rFonts w:asciiTheme="minorHAnsi" w:hAnsiTheme="minorHAnsi" w:cstheme="minorHAnsi"/>
        </w:rPr>
        <w:t>4.3. Clinical application, analysis and discussion</w:t>
      </w:r>
    </w:p>
    <w:p w14:paraId="2ABD2188" w14:textId="77777777" w:rsidR="00064B7B" w:rsidRPr="0015560B" w:rsidRDefault="00064B7B" w:rsidP="00917658">
      <w:r w:rsidRPr="0015560B">
        <w:t>Recall we have 140 subjects, out of which 58 had a malignant condition (including melanoma, basal-cell and squamous-cell carcinoma) and 82 subjects had benign conditions. To reiterate, the subjects were diagnosed by means of excisional biopsies performed at the UNM Dermatology Clinic, New Mexico, USA.</w:t>
      </w:r>
    </w:p>
    <w:p w14:paraId="34BC3A58" w14:textId="77777777" w:rsidR="00064B7B" w:rsidRPr="0015560B" w:rsidRDefault="00064B7B" w:rsidP="00917658">
      <w:r w:rsidRPr="0015560B">
        <w:t xml:space="preserve">By performing the training over different sizes and permutations of datasets from the 140 patients while testing the method on the remaining patients that where not used in the training, we found that at least 110 patients with known conditions and ten KL coefficients may be used to train the method in order to perfectly separate both benign and malignant conditions for the patient datasets used in the training stage. In order to assess the robustness of using a size of 110 patients in the training dataset and 10 KL coefficients, we repeated the training 200 times, each time with a distinct (but randomly selected) permutation of 110 patients from the totality of 140 patients. Each selection of the 200 training dataset permutations yielded a lesion classifier. We then tested </w:t>
      </w:r>
      <w:r w:rsidRPr="0015560B">
        <w:lastRenderedPageBreak/>
        <w:t>the method by studying the performance of each of the 200 classifiers, namely, we used each classifier to determine the condition of each of the 30 remaining patients (outside of its training dataset). For the purpose of this study, we selected the theoretical false-alarm probability to be </w:t>
      </w:r>
      <w:r w:rsidRPr="0015560B">
        <w:rPr>
          <w:rStyle w:val="Emphasis"/>
          <w:rFonts w:eastAsiaTheme="majorEastAsia" w:cstheme="minorHAnsi"/>
          <w:color w:val="000000"/>
        </w:rPr>
        <w:t>P</w:t>
      </w:r>
      <w:r w:rsidRPr="0015560B">
        <w:rPr>
          <w:rStyle w:val="Emphasis"/>
          <w:rFonts w:eastAsiaTheme="majorEastAsia" w:cstheme="minorHAnsi"/>
          <w:color w:val="000000"/>
          <w:sz w:val="20"/>
          <w:szCs w:val="20"/>
          <w:vertAlign w:val="subscript"/>
        </w:rPr>
        <w:t>F</w:t>
      </w:r>
      <w:r w:rsidRPr="0015560B">
        <w:t> = 0.01. Since the eigenvalues were computed for each one of the trained classifiers, the corresponding optimal decision threshold varied for each classifier.</w:t>
      </w:r>
    </w:p>
    <w:p w14:paraId="341716F0" w14:textId="77777777" w:rsidR="00064B7B" w:rsidRPr="0015560B" w:rsidRDefault="00064B7B" w:rsidP="00917658">
      <w:r w:rsidRPr="0015560B">
        <w:t xml:space="preserve">The empirical results demonstrate that the method achieves 100% accuracy (i.e., 100% sensitivity and 100% specificity) for 46% of the 200 training selections, which we term the highly reliable training </w:t>
      </w:r>
      <w:proofErr w:type="gramStart"/>
      <w:r w:rsidRPr="0015560B">
        <w:t>data-sets</w:t>
      </w:r>
      <w:proofErr w:type="gramEnd"/>
      <w:r w:rsidRPr="0015560B">
        <w:t>, when we specify a theoretical false-alarm rate of 0.01. Moreover, the tested methodology achieves 100% sensitivity and 95% specificity (i.e., 5% false-alarm rate) for 76% of the 200 training datasets, and 100% sensitivity and 90% specificity for 93% of the 200 training datasets. These results demonstrate that by using highly reliable training datasets, the proposed technique is capable of correctly classifying both benign and malignant skin-cancer conditions with unprecedented accuracy. In addition, we have observed variability in the sensitivity (below 100%) within only 3% across all the 200 training datasets. Moreover, for different possible lesion boundaries (required to define the pixel-to-pixel averaged TRCs), we observed that the method presents a variability of 0.1% due to a change of 30% in the radius of the selected lesion, proving the robustness of the proposed method to variability in the selection of the lesion boundary by the operator or the medical practitioner performing the test.</w:t>
      </w:r>
    </w:p>
    <w:p w14:paraId="74D7CE46" w14:textId="77777777" w:rsidR="00064B7B" w:rsidRPr="0015560B" w:rsidRDefault="00064B7B" w:rsidP="00917658">
      <w:r w:rsidRPr="0015560B">
        <w:t>After completing the above study, 11 new patient TRCs with known biopsy results were acquired: by means of biopsies 5 were diagnosed as malignant and 6 as benign. By testing the method on this new set of patients while using the same classifiers that were generated by the 200 training datasets from the previous study, we have correctly identified all malignant lesions and misclassified only one benign lesion for 76% of the original 200 classifiers. Moreover, we were able to correctly classify all new 11 lesions for 36% (71 classifiers) of the original 200 classifiers. Out of these 71 classifiers, 58 were from the “highly reliable dataset” identified in the earlier study (original set of 140 patients) as described in the previous paragraph, and 13 of the 71 were from the data set permutations that misclassified only one benign in the original set of patients. This observation shows consistency in the performance of the classifiers that were trained by the highly reliable datasets.</w:t>
      </w:r>
    </w:p>
    <w:p w14:paraId="16115283" w14:textId="77777777" w:rsidR="00064B7B" w:rsidRPr="0015560B" w:rsidRDefault="00064B7B" w:rsidP="00917658">
      <w:r w:rsidRPr="0015560B">
        <w:t>When the dual-TRC approach was utilized to classify the lesions we have observed that the mean theoretical performance over the same 200 permutations is improved with the help of the self-reference signal introduced as shown in </w:t>
      </w:r>
      <w:hyperlink r:id="rId131" w:tgtFrame="figure" w:history="1">
        <w:r w:rsidRPr="0015560B">
          <w:rPr>
            <w:rStyle w:val="Hyperlink"/>
            <w:rFonts w:eastAsiaTheme="majorEastAsia" w:cstheme="minorHAnsi"/>
            <w:color w:val="642A8F"/>
          </w:rPr>
          <w:t>Fig. 9</w:t>
        </w:r>
      </w:hyperlink>
      <w:r w:rsidRPr="0015560B">
        <w:t xml:space="preserve">. Here we utilize the area-under-the-ROC-curve (AUC) metric to compare the performance and it is defined as the computed area below the receiver-operating-characteristic (ROC) curve of the detector. (A perfect classifier, i.e., with 100% accuracy, will have an AUC of 1.) The most important characteristic of the proposed alternatives is that the detection is still performed over </w:t>
      </w:r>
      <w:proofErr w:type="gramStart"/>
      <w:r w:rsidRPr="0015560B">
        <w:t>an</w:t>
      </w:r>
      <w:proofErr w:type="gramEnd"/>
      <w:r w:rsidRPr="0015560B">
        <w:t xml:space="preserve"> scalar expansion coefficient, which has equivalent statistical features of the dual TRCs in a similar fashion as the KL coefficients characterized the single TRCs. The real difference in performance is observed in the empirical performance when 110 patients are utilized to train the algorithm. In this case, we observed that perfect classification of all malignant cases is achieved in all the permutations with only 5 eigenvalue-eigenfunction pairs per hypothesis when the highly reliable training datasets are utilized. (Again, this accuracy is achieved when the theoretical false-alarm rate is specified to be 0.01.) The same performance was achieved by the single-TRC approach with 110 training patients with exactly the double of the eigenvalue-eigenfunction pairs. It seems, therefore, that the inclusion of the reference signal can </w:t>
      </w:r>
      <w:proofErr w:type="gramStart"/>
      <w:r w:rsidRPr="0015560B">
        <w:t>actually compensate</w:t>
      </w:r>
      <w:proofErr w:type="gramEnd"/>
      <w:r w:rsidRPr="0015560B">
        <w:t xml:space="preserve"> some anomalous </w:t>
      </w:r>
      <w:proofErr w:type="spellStart"/>
      <w:r w:rsidRPr="0015560B">
        <w:t>behaviour</w:t>
      </w:r>
      <w:proofErr w:type="spellEnd"/>
      <w:r w:rsidRPr="0015560B">
        <w:t xml:space="preserve"> of the </w:t>
      </w:r>
      <w:proofErr w:type="spellStart"/>
      <w:r w:rsidRPr="0015560B">
        <w:t>the</w:t>
      </w:r>
      <w:proofErr w:type="spellEnd"/>
      <w:r w:rsidRPr="0015560B">
        <w:t xml:space="preserve"> lesion TRCs. Nevertheless, there some numerical issues when computing the eigenvalue-eigenfunction pairs that must be compensated in order to further validate this extension of the proposed methodology.</w:t>
      </w:r>
    </w:p>
    <w:p w14:paraId="31972177" w14:textId="77777777" w:rsidR="00064B7B" w:rsidRPr="0015560B" w:rsidRDefault="00064B7B" w:rsidP="00065828">
      <w:pPr>
        <w:pStyle w:val="NoSpacing"/>
        <w:rPr>
          <w:rStyle w:val="Hyperlink"/>
          <w:rFonts w:cstheme="minorHAnsi"/>
          <w:color w:val="642A8F"/>
        </w:rPr>
      </w:pPr>
      <w:r w:rsidRPr="0015560B">
        <w:rPr>
          <w:rFonts w:cstheme="minorHAnsi"/>
        </w:rPr>
        <w:fldChar w:fldCharType="begin"/>
      </w:r>
      <w:r w:rsidRPr="0015560B">
        <w:rPr>
          <w:rFonts w:cstheme="minorHAnsi"/>
        </w:rPr>
        <w:instrText xml:space="preserve"> HYPERLINK "https://www.ncbi.nlm.nih.gov/pmc/articles/PMC5516826/figure/g009/" \t "figure" </w:instrText>
      </w:r>
      <w:r w:rsidRPr="0015560B">
        <w:rPr>
          <w:rFonts w:cstheme="minorHAnsi"/>
        </w:rPr>
        <w:fldChar w:fldCharType="separate"/>
      </w:r>
    </w:p>
    <w:p w14:paraId="0DEB9CB6" w14:textId="57536B4E" w:rsidR="00064B7B" w:rsidRPr="0015560B" w:rsidRDefault="00064B7B" w:rsidP="00065828">
      <w:pPr>
        <w:pStyle w:val="NoSpacing"/>
        <w:rPr>
          <w:rFonts w:cstheme="minorHAnsi"/>
        </w:rPr>
      </w:pPr>
      <w:r w:rsidRPr="0015560B">
        <w:rPr>
          <w:rFonts w:cstheme="minorHAnsi"/>
          <w:noProof/>
          <w:color w:val="642A8F"/>
        </w:rPr>
        <w:lastRenderedPageBreak/>
        <w:drawing>
          <wp:inline distT="0" distB="0" distL="0" distR="0" wp14:anchorId="2031B3EF" wp14:editId="7DEFBF96">
            <wp:extent cx="3657600" cy="2916936"/>
            <wp:effectExtent l="0" t="0" r="0" b="0"/>
            <wp:docPr id="1" name="Picture 1" descr="Fig. 9 Comparison of the mean theoretical ROC curves over 200 permutations when 110 training are used to train the single-TRC algorithm (blue) and the dual-TRC algorithm (red). Comparison is made by using the mean AUC for different number of used eigenvalue-eigenfunction pairs, using 110 patients to train the algorith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n external file that holds a picture, illustration, etc.&#10;Object name is boe-8-4-2301-g009.jpg"/>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3657600" cy="2916936"/>
                    </a:xfrm>
                    <a:prstGeom prst="rect">
                      <a:avLst/>
                    </a:prstGeom>
                    <a:noFill/>
                    <a:ln>
                      <a:noFill/>
                    </a:ln>
                  </pic:spPr>
                </pic:pic>
              </a:graphicData>
            </a:graphic>
          </wp:inline>
        </w:drawing>
      </w:r>
    </w:p>
    <w:p w14:paraId="40EF6E63" w14:textId="38BACF5D" w:rsidR="00064B7B" w:rsidRPr="0015560B" w:rsidRDefault="00064B7B" w:rsidP="00065828">
      <w:pPr>
        <w:pStyle w:val="NoSpacing"/>
        <w:rPr>
          <w:rFonts w:cstheme="minorHAnsi"/>
        </w:rPr>
      </w:pPr>
      <w:r w:rsidRPr="0015560B">
        <w:rPr>
          <w:rFonts w:cstheme="minorHAnsi"/>
        </w:rPr>
        <w:fldChar w:fldCharType="end"/>
      </w:r>
      <w:hyperlink r:id="rId133" w:tgtFrame="figure" w:history="1">
        <w:r w:rsidRPr="0015560B">
          <w:rPr>
            <w:rStyle w:val="Hyperlink"/>
            <w:rFonts w:cstheme="minorHAnsi"/>
            <w:color w:val="auto"/>
            <w:u w:val="none"/>
          </w:rPr>
          <w:t>Fig. 9</w:t>
        </w:r>
      </w:hyperlink>
      <w:r w:rsidR="00065828" w:rsidRPr="0015560B">
        <w:rPr>
          <w:rStyle w:val="Hyperlink"/>
          <w:rFonts w:cstheme="minorHAnsi"/>
          <w:color w:val="auto"/>
          <w:u w:val="none"/>
        </w:rPr>
        <w:t xml:space="preserve"> </w:t>
      </w:r>
      <w:r w:rsidRPr="0015560B">
        <w:rPr>
          <w:rFonts w:cstheme="minorHAnsi"/>
        </w:rPr>
        <w:t>Comparison of the mean theoretical ROC curves over 200 permutations when 110 training are used to train the single-TRC algorithm (blue) and the dual-TRC algorithm (red). Comparison is made by using the mean AUC for different number of used eigenvalue-eigenfunction pairs, using 110 patients to train the algorithm.</w:t>
      </w:r>
    </w:p>
    <w:p w14:paraId="3C6A90C0" w14:textId="77777777" w:rsidR="00064B7B" w:rsidRPr="0015560B" w:rsidRDefault="00064B7B" w:rsidP="00917658">
      <w:r w:rsidRPr="0015560B">
        <w:t>In </w:t>
      </w:r>
      <w:hyperlink r:id="rId134" w:tgtFrame="table" w:history="1">
        <w:r w:rsidRPr="0015560B">
          <w:rPr>
            <w:rStyle w:val="Hyperlink"/>
            <w:rFonts w:eastAsiaTheme="majorEastAsia" w:cstheme="minorHAnsi"/>
            <w:color w:val="642A8F"/>
          </w:rPr>
          <w:t>Table 1</w:t>
        </w:r>
      </w:hyperlink>
      <w:r w:rsidRPr="0015560B">
        <w:t xml:space="preserve"> we compare the results between the proposed algorithm (last row) and other methodologies previously discussed. The ABCDE test is only applied to melanomas, but it represents a classical approach to non-invasively detect skin cancer. </w:t>
      </w:r>
      <w:proofErr w:type="spellStart"/>
      <w:r w:rsidRPr="0015560B">
        <w:t>Melafind</w:t>
      </w:r>
      <w:proofErr w:type="spellEnd"/>
      <w:r w:rsidRPr="0015560B">
        <w:t xml:space="preserve"> achieves good performance in terms of sensitivity (high detection probability) but poor specificity (high false-alarm probability). </w:t>
      </w:r>
      <w:proofErr w:type="spellStart"/>
      <w:r w:rsidRPr="0015560B">
        <w:t>Vivosight</w:t>
      </w:r>
      <w:proofErr w:type="spellEnd"/>
      <w:r w:rsidRPr="0015560B">
        <w:t xml:space="preserve">, on the other hand, achieves good sensitivity and specificity (i.e., high detection probability and low false-alarm probability). As it </w:t>
      </w:r>
      <w:proofErr w:type="gramStart"/>
      <w:r w:rsidRPr="0015560B">
        <w:t>was aforementioned, the</w:t>
      </w:r>
      <w:proofErr w:type="gramEnd"/>
      <w:r w:rsidRPr="0015560B">
        <w:t xml:space="preserve"> suspicious lesion must be probed several times before such an accuracy is achieved, which makes the acquisition time prohibitively high for clinical applications. The only approach found in the literature that utilized DTI with reported sensitivity and specificity is our previous work [</w:t>
      </w:r>
      <w:hyperlink r:id="rId135" w:anchor="r30" w:history="1">
        <w:r w:rsidRPr="0015560B">
          <w:rPr>
            <w:rStyle w:val="Hyperlink"/>
            <w:rFonts w:eastAsiaTheme="majorEastAsia" w:cstheme="minorHAnsi"/>
            <w:color w:val="642A8F"/>
          </w:rPr>
          <w:t>30</w:t>
        </w:r>
      </w:hyperlink>
      <w:r w:rsidRPr="0015560B">
        <w:t>]. In that work, we performed classification by a distance-based classifier. To do so, we computed the aggregated TRCs inside and outside the suspicious lesions and then compared the normalized Euclidean norm of their distance. Malignant lesions were expected to have a bigger difference between these two curves, and, as such, have bigger values of their Euclidean distance. Even though this approach obtained good results, it did not extracted all the statistical information from the TRCs and neglected the order in the data, i.e., the temporal evolution of the TRCs; this explains why the method proposed here achieves better results than all other non-invasive techniques. Moreover, the rapid acquisition time and relatively fast processing are two other clear advantages of the proposed method as compared with other techniques for skin cancer detection.</w:t>
      </w:r>
    </w:p>
    <w:p w14:paraId="31619657" w14:textId="082A9289" w:rsidR="00064B7B" w:rsidRPr="0015560B" w:rsidRDefault="00064B7B" w:rsidP="00525981">
      <w:pPr>
        <w:pStyle w:val="NoSpacing"/>
        <w:rPr>
          <w:rFonts w:cstheme="minorHAnsi"/>
        </w:rPr>
      </w:pPr>
      <w:r w:rsidRPr="0015560B">
        <w:rPr>
          <w:rFonts w:cstheme="minorHAnsi"/>
          <w:b/>
          <w:bCs/>
          <w:color w:val="724128"/>
        </w:rPr>
        <w:t>Table 1</w:t>
      </w:r>
      <w:r w:rsidR="00525981" w:rsidRPr="0015560B">
        <w:rPr>
          <w:rFonts w:cstheme="minorHAnsi"/>
          <w:b/>
          <w:bCs/>
          <w:color w:val="724128"/>
        </w:rPr>
        <w:t xml:space="preserve"> </w:t>
      </w:r>
      <w:r w:rsidRPr="0015560B">
        <w:rPr>
          <w:rFonts w:cstheme="minorHAnsi"/>
        </w:rPr>
        <w:t>Comparison between the proposed methodology and other non-invasive techniques</w:t>
      </w:r>
    </w:p>
    <w:tbl>
      <w:tblPr>
        <w:tblStyle w:val="TableGrid"/>
        <w:tblW w:w="0" w:type="auto"/>
        <w:tblLook w:val="04A0" w:firstRow="1" w:lastRow="0" w:firstColumn="1" w:lastColumn="0" w:noHBand="0" w:noVBand="1"/>
      </w:tblPr>
      <w:tblGrid>
        <w:gridCol w:w="3141"/>
        <w:gridCol w:w="1206"/>
        <w:gridCol w:w="1206"/>
      </w:tblGrid>
      <w:tr w:rsidR="00064B7B" w:rsidRPr="0015560B" w14:paraId="6B33ADF5" w14:textId="77777777" w:rsidTr="00525981">
        <w:tc>
          <w:tcPr>
            <w:tcW w:w="0" w:type="auto"/>
            <w:hideMark/>
          </w:tcPr>
          <w:p w14:paraId="07D15FA6" w14:textId="77777777" w:rsidR="00064B7B" w:rsidRPr="0015560B" w:rsidRDefault="00064B7B" w:rsidP="00525981">
            <w:pPr>
              <w:pStyle w:val="NoSpacing"/>
              <w:rPr>
                <w:rFonts w:cstheme="minorHAnsi"/>
              </w:rPr>
            </w:pPr>
            <w:r w:rsidRPr="0015560B">
              <w:rPr>
                <w:rFonts w:cstheme="minorHAnsi"/>
              </w:rPr>
              <w:t>Method</w:t>
            </w:r>
          </w:p>
        </w:tc>
        <w:tc>
          <w:tcPr>
            <w:tcW w:w="0" w:type="auto"/>
            <w:hideMark/>
          </w:tcPr>
          <w:p w14:paraId="064F2732" w14:textId="77777777" w:rsidR="00064B7B" w:rsidRPr="0015560B" w:rsidRDefault="00064B7B" w:rsidP="00525981">
            <w:pPr>
              <w:pStyle w:val="NoSpacing"/>
              <w:rPr>
                <w:rFonts w:cstheme="minorHAnsi"/>
              </w:rPr>
            </w:pPr>
            <w:r w:rsidRPr="0015560B">
              <w:rPr>
                <w:rStyle w:val="Emphasis"/>
                <w:rFonts w:cstheme="minorHAnsi"/>
                <w:b/>
                <w:bCs/>
                <w:sz w:val="20"/>
                <w:szCs w:val="20"/>
              </w:rPr>
              <w:t>P</w:t>
            </w:r>
            <w:r w:rsidRPr="0015560B">
              <w:rPr>
                <w:rStyle w:val="Emphasis"/>
                <w:rFonts w:cstheme="minorHAnsi"/>
                <w:b/>
                <w:bCs/>
                <w:sz w:val="20"/>
                <w:szCs w:val="20"/>
                <w:vertAlign w:val="subscript"/>
              </w:rPr>
              <w:t>D</w:t>
            </w:r>
          </w:p>
        </w:tc>
        <w:tc>
          <w:tcPr>
            <w:tcW w:w="0" w:type="auto"/>
            <w:hideMark/>
          </w:tcPr>
          <w:p w14:paraId="259F4C02" w14:textId="77777777" w:rsidR="00064B7B" w:rsidRPr="0015560B" w:rsidRDefault="00064B7B" w:rsidP="00525981">
            <w:pPr>
              <w:pStyle w:val="NoSpacing"/>
              <w:rPr>
                <w:rFonts w:cstheme="minorHAnsi"/>
              </w:rPr>
            </w:pPr>
            <w:r w:rsidRPr="0015560B">
              <w:rPr>
                <w:rStyle w:val="Emphasis"/>
                <w:rFonts w:cstheme="minorHAnsi"/>
                <w:b/>
                <w:bCs/>
                <w:sz w:val="20"/>
                <w:szCs w:val="20"/>
              </w:rPr>
              <w:t>P</w:t>
            </w:r>
            <w:r w:rsidRPr="0015560B">
              <w:rPr>
                <w:rStyle w:val="Emphasis"/>
                <w:rFonts w:cstheme="minorHAnsi"/>
                <w:b/>
                <w:bCs/>
                <w:sz w:val="20"/>
                <w:szCs w:val="20"/>
                <w:vertAlign w:val="subscript"/>
              </w:rPr>
              <w:t>F</w:t>
            </w:r>
          </w:p>
        </w:tc>
      </w:tr>
      <w:tr w:rsidR="00064B7B" w:rsidRPr="0015560B" w14:paraId="7AFD8D7E" w14:textId="77777777" w:rsidTr="00525981">
        <w:tc>
          <w:tcPr>
            <w:tcW w:w="0" w:type="auto"/>
            <w:hideMark/>
          </w:tcPr>
          <w:p w14:paraId="38A589EA" w14:textId="77777777" w:rsidR="00064B7B" w:rsidRPr="0015560B" w:rsidRDefault="00064B7B" w:rsidP="00525981">
            <w:pPr>
              <w:pStyle w:val="NoSpacing"/>
              <w:rPr>
                <w:rFonts w:cstheme="minorHAnsi"/>
              </w:rPr>
            </w:pPr>
            <w:r w:rsidRPr="0015560B">
              <w:rPr>
                <w:rFonts w:cstheme="minorHAnsi"/>
              </w:rPr>
              <w:t>ABCDE [</w:t>
            </w:r>
            <w:hyperlink r:id="rId136" w:anchor="r4" w:history="1">
              <w:r w:rsidRPr="0015560B">
                <w:rPr>
                  <w:rStyle w:val="Hyperlink"/>
                  <w:rFonts w:cstheme="minorHAnsi"/>
                  <w:color w:val="642A8F"/>
                  <w:sz w:val="20"/>
                  <w:szCs w:val="20"/>
                </w:rPr>
                <w:t>4</w:t>
              </w:r>
            </w:hyperlink>
            <w:r w:rsidRPr="0015560B">
              <w:rPr>
                <w:rFonts w:cstheme="minorHAnsi"/>
              </w:rPr>
              <w:t>,</w:t>
            </w:r>
            <w:hyperlink r:id="rId137" w:anchor="r5" w:history="1">
              <w:r w:rsidRPr="0015560B">
                <w:rPr>
                  <w:rStyle w:val="Hyperlink"/>
                  <w:rFonts w:cstheme="minorHAnsi"/>
                  <w:color w:val="642A8F"/>
                  <w:sz w:val="20"/>
                  <w:szCs w:val="20"/>
                </w:rPr>
                <w:t>5</w:t>
              </w:r>
            </w:hyperlink>
            <w:r w:rsidRPr="0015560B">
              <w:rPr>
                <w:rFonts w:cstheme="minorHAnsi"/>
              </w:rPr>
              <w:t>]</w:t>
            </w:r>
          </w:p>
        </w:tc>
        <w:tc>
          <w:tcPr>
            <w:tcW w:w="0" w:type="auto"/>
            <w:hideMark/>
          </w:tcPr>
          <w:p w14:paraId="41A89DDD" w14:textId="77777777" w:rsidR="00064B7B" w:rsidRPr="0015560B" w:rsidRDefault="00064B7B" w:rsidP="00525981">
            <w:pPr>
              <w:pStyle w:val="NoSpacing"/>
              <w:rPr>
                <w:rFonts w:cstheme="minorHAnsi"/>
              </w:rPr>
            </w:pPr>
            <w:r w:rsidRPr="0015560B">
              <w:rPr>
                <w:rFonts w:cstheme="minorHAnsi"/>
              </w:rPr>
              <w:t>0.56 – 0.65</w:t>
            </w:r>
          </w:p>
        </w:tc>
        <w:tc>
          <w:tcPr>
            <w:tcW w:w="0" w:type="auto"/>
            <w:hideMark/>
          </w:tcPr>
          <w:p w14:paraId="7CBD088A" w14:textId="77777777" w:rsidR="00064B7B" w:rsidRPr="0015560B" w:rsidRDefault="00064B7B" w:rsidP="00525981">
            <w:pPr>
              <w:pStyle w:val="NoSpacing"/>
              <w:rPr>
                <w:rFonts w:cstheme="minorHAnsi"/>
              </w:rPr>
            </w:pPr>
            <w:r w:rsidRPr="0015560B">
              <w:rPr>
                <w:rFonts w:cstheme="minorHAnsi"/>
              </w:rPr>
              <w:t>0.11 – 0.53</w:t>
            </w:r>
          </w:p>
        </w:tc>
      </w:tr>
      <w:tr w:rsidR="00064B7B" w:rsidRPr="0015560B" w14:paraId="7A0AF954" w14:textId="77777777" w:rsidTr="00525981">
        <w:tc>
          <w:tcPr>
            <w:tcW w:w="0" w:type="auto"/>
            <w:hideMark/>
          </w:tcPr>
          <w:p w14:paraId="6C2A023F" w14:textId="77777777" w:rsidR="00064B7B" w:rsidRPr="0015560B" w:rsidRDefault="00064B7B" w:rsidP="00525981">
            <w:pPr>
              <w:pStyle w:val="NoSpacing"/>
              <w:rPr>
                <w:rFonts w:cstheme="minorHAnsi"/>
              </w:rPr>
            </w:pPr>
            <w:proofErr w:type="spellStart"/>
            <w:r w:rsidRPr="0015560B">
              <w:rPr>
                <w:rFonts w:cstheme="minorHAnsi"/>
              </w:rPr>
              <w:t>Melafind</w:t>
            </w:r>
            <w:proofErr w:type="spellEnd"/>
            <w:r w:rsidRPr="0015560B">
              <w:rPr>
                <w:rFonts w:cstheme="minorHAnsi"/>
              </w:rPr>
              <w:t xml:space="preserve"> [</w:t>
            </w:r>
            <w:hyperlink r:id="rId138" w:anchor="r19" w:history="1">
              <w:r w:rsidRPr="0015560B">
                <w:rPr>
                  <w:rStyle w:val="Hyperlink"/>
                  <w:rFonts w:cstheme="minorHAnsi"/>
                  <w:color w:val="642A8F"/>
                  <w:sz w:val="20"/>
                  <w:szCs w:val="20"/>
                </w:rPr>
                <w:t>19</w:t>
              </w:r>
            </w:hyperlink>
            <w:r w:rsidRPr="0015560B">
              <w:rPr>
                <w:rFonts w:cstheme="minorHAnsi"/>
              </w:rPr>
              <w:t>,</w:t>
            </w:r>
            <w:hyperlink r:id="rId139" w:anchor="r20" w:history="1">
              <w:r w:rsidRPr="0015560B">
                <w:rPr>
                  <w:rStyle w:val="Hyperlink"/>
                  <w:rFonts w:cstheme="minorHAnsi"/>
                  <w:color w:val="642A8F"/>
                  <w:sz w:val="20"/>
                  <w:szCs w:val="20"/>
                </w:rPr>
                <w:t>20</w:t>
              </w:r>
            </w:hyperlink>
            <w:r w:rsidRPr="0015560B">
              <w:rPr>
                <w:rFonts w:cstheme="minorHAnsi"/>
              </w:rPr>
              <w:t>]</w:t>
            </w:r>
          </w:p>
        </w:tc>
        <w:tc>
          <w:tcPr>
            <w:tcW w:w="0" w:type="auto"/>
            <w:hideMark/>
          </w:tcPr>
          <w:p w14:paraId="22A5253F" w14:textId="77777777" w:rsidR="00064B7B" w:rsidRPr="0015560B" w:rsidRDefault="00064B7B" w:rsidP="00525981">
            <w:pPr>
              <w:pStyle w:val="NoSpacing"/>
              <w:rPr>
                <w:rFonts w:cstheme="minorHAnsi"/>
              </w:rPr>
            </w:pPr>
            <w:r w:rsidRPr="0015560B">
              <w:rPr>
                <w:rFonts w:cstheme="minorHAnsi"/>
              </w:rPr>
              <w:t>&gt;0.95</w:t>
            </w:r>
          </w:p>
        </w:tc>
        <w:tc>
          <w:tcPr>
            <w:tcW w:w="0" w:type="auto"/>
            <w:hideMark/>
          </w:tcPr>
          <w:p w14:paraId="3492AD31" w14:textId="77777777" w:rsidR="00064B7B" w:rsidRPr="0015560B" w:rsidRDefault="00064B7B" w:rsidP="00525981">
            <w:pPr>
              <w:pStyle w:val="NoSpacing"/>
              <w:rPr>
                <w:rFonts w:cstheme="minorHAnsi"/>
              </w:rPr>
            </w:pPr>
            <w:r w:rsidRPr="0015560B">
              <w:rPr>
                <w:rFonts w:cstheme="minorHAnsi"/>
              </w:rPr>
              <w:t>&gt;0.90</w:t>
            </w:r>
          </w:p>
        </w:tc>
      </w:tr>
      <w:tr w:rsidR="00064B7B" w:rsidRPr="0015560B" w14:paraId="2E440E64" w14:textId="77777777" w:rsidTr="00525981">
        <w:tc>
          <w:tcPr>
            <w:tcW w:w="0" w:type="auto"/>
            <w:hideMark/>
          </w:tcPr>
          <w:p w14:paraId="120C0521" w14:textId="77777777" w:rsidR="00064B7B" w:rsidRPr="0015560B" w:rsidRDefault="00064B7B" w:rsidP="00525981">
            <w:pPr>
              <w:pStyle w:val="NoSpacing"/>
              <w:rPr>
                <w:rFonts w:cstheme="minorHAnsi"/>
              </w:rPr>
            </w:pPr>
            <w:proofErr w:type="spellStart"/>
            <w:r w:rsidRPr="0015560B">
              <w:rPr>
                <w:rFonts w:cstheme="minorHAnsi"/>
              </w:rPr>
              <w:t>Vivosight</w:t>
            </w:r>
            <w:proofErr w:type="spellEnd"/>
            <w:r w:rsidRPr="0015560B">
              <w:rPr>
                <w:rFonts w:cstheme="minorHAnsi"/>
              </w:rPr>
              <w:t xml:space="preserve"> [</w:t>
            </w:r>
            <w:hyperlink r:id="rId140" w:anchor="r21" w:history="1">
              <w:r w:rsidRPr="0015560B">
                <w:rPr>
                  <w:rStyle w:val="Hyperlink"/>
                  <w:rFonts w:cstheme="minorHAnsi"/>
                  <w:color w:val="642A8F"/>
                  <w:sz w:val="20"/>
                  <w:szCs w:val="20"/>
                </w:rPr>
                <w:t>21</w:t>
              </w:r>
            </w:hyperlink>
            <w:r w:rsidRPr="0015560B">
              <w:rPr>
                <w:rFonts w:cstheme="minorHAnsi"/>
              </w:rPr>
              <w:t>]</w:t>
            </w:r>
          </w:p>
        </w:tc>
        <w:tc>
          <w:tcPr>
            <w:tcW w:w="0" w:type="auto"/>
            <w:hideMark/>
          </w:tcPr>
          <w:p w14:paraId="722D6EF8" w14:textId="77777777" w:rsidR="00064B7B" w:rsidRPr="0015560B" w:rsidRDefault="00064B7B" w:rsidP="00525981">
            <w:pPr>
              <w:pStyle w:val="NoSpacing"/>
              <w:rPr>
                <w:rFonts w:cstheme="minorHAnsi"/>
              </w:rPr>
            </w:pPr>
            <w:r w:rsidRPr="0015560B">
              <w:rPr>
                <w:rFonts w:cstheme="minorHAnsi"/>
              </w:rPr>
              <w:t>0.79 – 0.94</w:t>
            </w:r>
          </w:p>
        </w:tc>
        <w:tc>
          <w:tcPr>
            <w:tcW w:w="0" w:type="auto"/>
            <w:hideMark/>
          </w:tcPr>
          <w:p w14:paraId="540711D6" w14:textId="77777777" w:rsidR="00064B7B" w:rsidRPr="0015560B" w:rsidRDefault="00064B7B" w:rsidP="00525981">
            <w:pPr>
              <w:pStyle w:val="NoSpacing"/>
              <w:rPr>
                <w:rFonts w:cstheme="minorHAnsi"/>
              </w:rPr>
            </w:pPr>
            <w:r w:rsidRPr="0015560B">
              <w:rPr>
                <w:rFonts w:cstheme="minorHAnsi"/>
              </w:rPr>
              <w:t>0.04 – 0.15</w:t>
            </w:r>
          </w:p>
        </w:tc>
      </w:tr>
      <w:tr w:rsidR="00064B7B" w:rsidRPr="0015560B" w14:paraId="1B7DE929" w14:textId="77777777" w:rsidTr="00525981">
        <w:tc>
          <w:tcPr>
            <w:tcW w:w="0" w:type="auto"/>
            <w:hideMark/>
          </w:tcPr>
          <w:p w14:paraId="03E8EF65" w14:textId="77777777" w:rsidR="00064B7B" w:rsidRPr="0015560B" w:rsidRDefault="00064B7B" w:rsidP="00525981">
            <w:pPr>
              <w:pStyle w:val="NoSpacing"/>
              <w:rPr>
                <w:rFonts w:cstheme="minorHAnsi"/>
              </w:rPr>
            </w:pPr>
            <w:r w:rsidRPr="0015560B">
              <w:rPr>
                <w:rFonts w:cstheme="minorHAnsi"/>
              </w:rPr>
              <w:t>DTI (Euclidean-norm–based) [</w:t>
            </w:r>
            <w:hyperlink r:id="rId141" w:anchor="r30" w:history="1">
              <w:r w:rsidRPr="0015560B">
                <w:rPr>
                  <w:rStyle w:val="Hyperlink"/>
                  <w:rFonts w:cstheme="minorHAnsi"/>
                  <w:color w:val="642A8F"/>
                  <w:sz w:val="20"/>
                  <w:szCs w:val="20"/>
                </w:rPr>
                <w:t>30</w:t>
              </w:r>
            </w:hyperlink>
            <w:r w:rsidRPr="0015560B">
              <w:rPr>
                <w:rFonts w:cstheme="minorHAnsi"/>
              </w:rPr>
              <w:t>]</w:t>
            </w:r>
          </w:p>
        </w:tc>
        <w:tc>
          <w:tcPr>
            <w:tcW w:w="0" w:type="auto"/>
            <w:hideMark/>
          </w:tcPr>
          <w:p w14:paraId="1A3499BC" w14:textId="77777777" w:rsidR="00064B7B" w:rsidRPr="0015560B" w:rsidRDefault="00064B7B" w:rsidP="00525981">
            <w:pPr>
              <w:pStyle w:val="NoSpacing"/>
              <w:rPr>
                <w:rFonts w:cstheme="minorHAnsi"/>
              </w:rPr>
            </w:pPr>
            <w:r w:rsidRPr="0015560B">
              <w:rPr>
                <w:rFonts w:cstheme="minorHAnsi"/>
              </w:rPr>
              <w:t>&gt;0.95</w:t>
            </w:r>
          </w:p>
        </w:tc>
        <w:tc>
          <w:tcPr>
            <w:tcW w:w="0" w:type="auto"/>
            <w:hideMark/>
          </w:tcPr>
          <w:p w14:paraId="6EFA82EE" w14:textId="77777777" w:rsidR="00064B7B" w:rsidRPr="0015560B" w:rsidRDefault="00064B7B" w:rsidP="00525981">
            <w:pPr>
              <w:pStyle w:val="NoSpacing"/>
              <w:rPr>
                <w:rFonts w:cstheme="minorHAnsi"/>
              </w:rPr>
            </w:pPr>
            <w:r w:rsidRPr="0015560B">
              <w:rPr>
                <w:rFonts w:cstheme="minorHAnsi"/>
              </w:rPr>
              <w:t>&lt;0.17</w:t>
            </w:r>
          </w:p>
        </w:tc>
      </w:tr>
      <w:tr w:rsidR="00064B7B" w:rsidRPr="0015560B" w14:paraId="245B2DD5" w14:textId="77777777" w:rsidTr="00525981">
        <w:tc>
          <w:tcPr>
            <w:tcW w:w="0" w:type="auto"/>
            <w:hideMark/>
          </w:tcPr>
          <w:p w14:paraId="486697BF" w14:textId="77777777" w:rsidR="00064B7B" w:rsidRPr="0015560B" w:rsidRDefault="00064B7B" w:rsidP="00525981">
            <w:pPr>
              <w:pStyle w:val="NoSpacing"/>
              <w:rPr>
                <w:rFonts w:cstheme="minorHAnsi"/>
              </w:rPr>
            </w:pPr>
            <w:r w:rsidRPr="0015560B">
              <w:rPr>
                <w:rFonts w:cstheme="minorHAnsi"/>
              </w:rPr>
              <w:t>DTI (optimal decision theory)</w:t>
            </w:r>
          </w:p>
        </w:tc>
        <w:tc>
          <w:tcPr>
            <w:tcW w:w="0" w:type="auto"/>
            <w:hideMark/>
          </w:tcPr>
          <w:p w14:paraId="22D849AA" w14:textId="77777777" w:rsidR="00064B7B" w:rsidRPr="0015560B" w:rsidRDefault="00064B7B" w:rsidP="00525981">
            <w:pPr>
              <w:pStyle w:val="NoSpacing"/>
              <w:rPr>
                <w:rFonts w:cstheme="minorHAnsi"/>
              </w:rPr>
            </w:pPr>
            <w:r w:rsidRPr="0015560B">
              <w:rPr>
                <w:rFonts w:cstheme="minorHAnsi"/>
              </w:rPr>
              <w:t>&gt;0.99</w:t>
            </w:r>
          </w:p>
        </w:tc>
        <w:tc>
          <w:tcPr>
            <w:tcW w:w="0" w:type="auto"/>
            <w:hideMark/>
          </w:tcPr>
          <w:p w14:paraId="5E8EB8FA" w14:textId="77777777" w:rsidR="00064B7B" w:rsidRPr="0015560B" w:rsidRDefault="00064B7B" w:rsidP="00525981">
            <w:pPr>
              <w:pStyle w:val="NoSpacing"/>
              <w:rPr>
                <w:rFonts w:cstheme="minorHAnsi"/>
              </w:rPr>
            </w:pPr>
            <w:r w:rsidRPr="0015560B">
              <w:rPr>
                <w:rFonts w:cstheme="minorHAnsi"/>
              </w:rPr>
              <w:t>&lt;0.01</w:t>
            </w:r>
          </w:p>
        </w:tc>
      </w:tr>
    </w:tbl>
    <w:p w14:paraId="0A7DC906" w14:textId="77777777" w:rsidR="00064B7B" w:rsidRPr="0015560B" w:rsidRDefault="00064B7B" w:rsidP="00525981">
      <w:pPr>
        <w:pStyle w:val="Heading1"/>
        <w:rPr>
          <w:rFonts w:asciiTheme="minorHAnsi" w:hAnsiTheme="minorHAnsi" w:cstheme="minorHAnsi"/>
        </w:rPr>
      </w:pPr>
      <w:r w:rsidRPr="0015560B">
        <w:rPr>
          <w:rFonts w:asciiTheme="minorHAnsi" w:hAnsiTheme="minorHAnsi" w:cstheme="minorHAnsi"/>
        </w:rPr>
        <w:t>5. Conclusions</w:t>
      </w:r>
    </w:p>
    <w:p w14:paraId="1695ACE5" w14:textId="77777777" w:rsidR="00064B7B" w:rsidRPr="0015560B" w:rsidRDefault="00064B7B" w:rsidP="00917658">
      <w:r w:rsidRPr="0015560B">
        <w:t xml:space="preserve">In order to construct a suitable stochastic model for the TRCs we have simplified the bioheat equation and solved it for properly established boundary conditions. We used this model to derive analytical auto-covariance functions for the proposed hypotheses whose parameters are estimated from patients with known conditions. </w:t>
      </w:r>
      <w:r w:rsidRPr="0015560B">
        <w:lastRenderedPageBreak/>
        <w:t>An optimal statistical decision rule was then derived for which the sensitivity is guaranteed to be at a maximum for every prescribed false-alarm probability. The algorithm was trained using TRCs from 110 human subjects and tested on 30 human subjects with unknown diagnosis. All the malignant subjects were correctly identified (100% sensitivity) for a false-alarm probability below 1% (specificity &gt; 99%). Robustness analysis was undertaken with various permutations of testing and training datasets, and under different selections of the lesion boundaries. The maximum variability in the sensitivity of the method was 3% and 0.1%, respectively, for 200 different random permutations in selecting the training set and different radii of the region that determine the lesion boundary.</w:t>
      </w:r>
    </w:p>
    <w:p w14:paraId="07168C23" w14:textId="77777777" w:rsidR="00064B7B" w:rsidRPr="0015560B" w:rsidRDefault="00064B7B" w:rsidP="00917658">
      <w:r w:rsidRPr="0015560B">
        <w:t>The detection method exploits, in a probabilistic sense, the temporal evolution of the warming-up process, as obtained from the thermal-image sequence, in order to extract statistical features that can be utilized to discriminate a case of a benign lesion from a malignant lesion. The term evolution is emphasized to highlight the importance of the temporal order of the warming-up data obtained from the image sequence. This is why the performance is far better than that obtained when the Euclidean norm of the thermal-image sequence is used because the latter, unlike the proposed method, does not depend on the ordering of the images in the sequence [</w:t>
      </w:r>
      <w:hyperlink r:id="rId142" w:anchor="r30" w:history="1">
        <w:r w:rsidRPr="0015560B">
          <w:rPr>
            <w:rStyle w:val="Hyperlink"/>
            <w:rFonts w:eastAsiaTheme="majorEastAsia" w:cstheme="minorHAnsi"/>
            <w:color w:val="642A8F"/>
          </w:rPr>
          <w:t>30</w:t>
        </w:r>
      </w:hyperlink>
      <w:r w:rsidRPr="0015560B">
        <w:t>].</w:t>
      </w:r>
    </w:p>
    <w:p w14:paraId="070ABE03" w14:textId="77777777" w:rsidR="00064B7B" w:rsidRPr="0015560B" w:rsidRDefault="00064B7B" w:rsidP="00917658">
      <w:r w:rsidRPr="0015560B">
        <w:t>The success of the proposed methodology relies on knowledge of the auto-covariance function of the warming-up process under each hypothesis, which has not been known (to the best of our knowledge) prior to this work. We have presented the construction of such auto-covariance function by parameterizing the warming-up process using a few random variables and by estimating (from patient-data with known conditions) the probability distribution for these random variables and their relevant correlation functions.</w:t>
      </w:r>
    </w:p>
    <w:p w14:paraId="42281B68" w14:textId="77777777" w:rsidR="00064B7B" w:rsidRPr="0015560B" w:rsidRDefault="00064B7B" w:rsidP="00917658">
      <w:r w:rsidRPr="0015560B">
        <w:t xml:space="preserve">We have also introduced and discussed an approach to represent vector random processes that in the literature is treated as the vector generalization of the KL expansion. Using this </w:t>
      </w:r>
      <w:proofErr w:type="gramStart"/>
      <w:r w:rsidRPr="0015560B">
        <w:t>representation</w:t>
      </w:r>
      <w:proofErr w:type="gramEnd"/>
      <w:r w:rsidRPr="0015560B">
        <w:t xml:space="preserve"> we have solved the detection problem in which each hypothesis is characterized by a dual TRC. The approach followed has the property of using scalar expansion coefficients, equivalent to the KL coefficients for the scalar TRC approach. Hence, after the expansion is applied to the vector random processes, the dual-TRC detection problem becomes equivalent to the single-TRC detection problem. </w:t>
      </w:r>
      <w:proofErr w:type="gramStart"/>
      <w:r w:rsidRPr="0015560B">
        <w:t>As a consequence</w:t>
      </w:r>
      <w:proofErr w:type="gramEnd"/>
      <w:r w:rsidRPr="0015560B">
        <w:t>, once the expansion coefficients are characterized, they contain most of the statistical information of both of the signals of each hypothesis, and the solution is trivial because all the properties and limitations discussed for the single TRC approach hold for this new alternative. We explored both the theoretical and empirical performance of the proposed alternative using the same training settings utilized to test the robustness of the single-TRC approach. By comparing the theoretical performance for different number of eigenvalue-eigenfunction pairs, the dual-TRC approach achieves the same performance as the single-TRC approach by requiring less eigenvalue-eigenfunction pairs. The empirical performance follows the same trend, allowing, for example, 100% detection of malignant patients using one half of the eigenvalue-eigenfunction pairs that the single-TRC approach required for the same training/testing setting.</w:t>
      </w:r>
    </w:p>
    <w:p w14:paraId="17B045F7" w14:textId="77777777" w:rsidR="00064B7B" w:rsidRPr="0015560B" w:rsidRDefault="00064B7B" w:rsidP="00917658">
      <w:r w:rsidRPr="0015560B">
        <w:t xml:space="preserve">To the best of our knowledge, this work reports the highest accuracy and robustness for any non-invasive method for detection of skin cancer. </w:t>
      </w:r>
      <w:proofErr w:type="gramStart"/>
      <w:r w:rsidRPr="0015560B">
        <w:t>As a consequence</w:t>
      </w:r>
      <w:proofErr w:type="gramEnd"/>
      <w:r w:rsidRPr="0015560B">
        <w:t xml:space="preserve">, the method will be valuable in clinical applications where the accessibility to trained dermatologists is difficult. Moreover, the methodology is </w:t>
      </w:r>
      <w:proofErr w:type="spellStart"/>
      <w:r w:rsidRPr="0015560B">
        <w:t>applicably</w:t>
      </w:r>
      <w:proofErr w:type="spellEnd"/>
      <w:r w:rsidRPr="0015560B">
        <w:t xml:space="preserve"> to any continuous-time hypothesis testing problem for which an analytical parametric form of the auto-covariance function is obtainable.</w:t>
      </w:r>
    </w:p>
    <w:p w14:paraId="1806A400" w14:textId="77777777" w:rsidR="00064B7B" w:rsidRPr="0015560B" w:rsidRDefault="00064B7B" w:rsidP="00525981">
      <w:pPr>
        <w:pStyle w:val="Heading1"/>
        <w:rPr>
          <w:rFonts w:asciiTheme="minorHAnsi" w:hAnsiTheme="minorHAnsi" w:cstheme="minorHAnsi"/>
        </w:rPr>
      </w:pPr>
      <w:r w:rsidRPr="0015560B">
        <w:rPr>
          <w:rFonts w:asciiTheme="minorHAnsi" w:hAnsiTheme="minorHAnsi" w:cstheme="minorHAnsi"/>
        </w:rPr>
        <w:t>Acknowledgments</w:t>
      </w:r>
    </w:p>
    <w:p w14:paraId="51CE6093" w14:textId="77777777" w:rsidR="00064B7B" w:rsidRPr="0015560B" w:rsidRDefault="00064B7B" w:rsidP="00802F8F">
      <w:pPr>
        <w:rPr>
          <w:rFonts w:cstheme="minorHAnsi"/>
        </w:rPr>
      </w:pPr>
      <w:r w:rsidRPr="0015560B">
        <w:rPr>
          <w:rFonts w:cstheme="minorHAnsi"/>
        </w:rPr>
        <w:t xml:space="preserve">The infrared camera utilized in this research was fabricated by </w:t>
      </w:r>
      <w:proofErr w:type="spellStart"/>
      <w:r w:rsidRPr="0015560B">
        <w:rPr>
          <w:rFonts w:cstheme="minorHAnsi"/>
        </w:rPr>
        <w:t>QmagiQ</w:t>
      </w:r>
      <w:proofErr w:type="spellEnd"/>
      <w:r w:rsidRPr="0015560B">
        <w:rPr>
          <w:rFonts w:cstheme="minorHAnsi"/>
        </w:rPr>
        <w:t xml:space="preserve"> and acquired by </w:t>
      </w:r>
      <w:proofErr w:type="spellStart"/>
      <w:r w:rsidRPr="0015560B">
        <w:rPr>
          <w:rFonts w:cstheme="minorHAnsi"/>
        </w:rPr>
        <w:t>Skinfrared</w:t>
      </w:r>
      <w:proofErr w:type="spellEnd"/>
      <w:r w:rsidRPr="0015560B">
        <w:rPr>
          <w:rFonts w:cstheme="minorHAnsi"/>
        </w:rPr>
        <w:t xml:space="preserve">, LLC. Support from the UNM Dermatology Clinic staff is acknowledged. The authors also thank Pradeep Sen and the personnel </w:t>
      </w:r>
      <w:r w:rsidRPr="0015560B">
        <w:rPr>
          <w:rFonts w:cstheme="minorHAnsi"/>
        </w:rPr>
        <w:lastRenderedPageBreak/>
        <w:t xml:space="preserve">of </w:t>
      </w:r>
      <w:proofErr w:type="spellStart"/>
      <w:r w:rsidRPr="0015560B">
        <w:rPr>
          <w:rFonts w:cstheme="minorHAnsi"/>
        </w:rPr>
        <w:t>Skinfrared</w:t>
      </w:r>
      <w:proofErr w:type="spellEnd"/>
      <w:r w:rsidRPr="0015560B">
        <w:rPr>
          <w:rFonts w:cstheme="minorHAnsi"/>
        </w:rPr>
        <w:t xml:space="preserve">, LLC, especially </w:t>
      </w:r>
      <w:proofErr w:type="spellStart"/>
      <w:r w:rsidRPr="0015560B">
        <w:rPr>
          <w:rFonts w:cstheme="minorHAnsi"/>
        </w:rPr>
        <w:t>Sanchita</w:t>
      </w:r>
      <w:proofErr w:type="spellEnd"/>
      <w:r w:rsidRPr="0015560B">
        <w:rPr>
          <w:rFonts w:cstheme="minorHAnsi"/>
        </w:rPr>
        <w:t xml:space="preserve"> Krishna and Greg Von </w:t>
      </w:r>
      <w:proofErr w:type="spellStart"/>
      <w:r w:rsidRPr="0015560B">
        <w:rPr>
          <w:rFonts w:cstheme="minorHAnsi"/>
        </w:rPr>
        <w:t>Winckel</w:t>
      </w:r>
      <w:proofErr w:type="spellEnd"/>
      <w:r w:rsidRPr="0015560B">
        <w:rPr>
          <w:rFonts w:cstheme="minorHAnsi"/>
        </w:rPr>
        <w:t xml:space="preserve"> (formerly), for useful discussions. The authors want to thank the reviewers and the Journal Editor for their insightful suggestions and comments, which helped us to present a better manuscript.</w:t>
      </w:r>
    </w:p>
    <w:p w14:paraId="5FBA4F09" w14:textId="77777777" w:rsidR="00064B7B" w:rsidRPr="0015560B" w:rsidRDefault="00064B7B" w:rsidP="00802F8F">
      <w:pPr>
        <w:pStyle w:val="Heading1"/>
        <w:rPr>
          <w:rFonts w:asciiTheme="minorHAnsi" w:hAnsiTheme="minorHAnsi" w:cstheme="minorHAnsi"/>
        </w:rPr>
      </w:pPr>
      <w:r w:rsidRPr="0015560B">
        <w:rPr>
          <w:rFonts w:asciiTheme="minorHAnsi" w:hAnsiTheme="minorHAnsi" w:cstheme="minorHAnsi"/>
        </w:rPr>
        <w:t>Funding</w:t>
      </w:r>
    </w:p>
    <w:p w14:paraId="0976E4EA" w14:textId="77777777" w:rsidR="00064B7B" w:rsidRPr="0015560B" w:rsidRDefault="00064B7B" w:rsidP="00802F8F">
      <w:pPr>
        <w:rPr>
          <w:rFonts w:cstheme="minorHAnsi"/>
        </w:rPr>
      </w:pPr>
      <w:r w:rsidRPr="0015560B">
        <w:rPr>
          <w:rFonts w:cstheme="minorHAnsi"/>
        </w:rPr>
        <w:t xml:space="preserve">Department of Energy NNSA (NA-22) (DE-NA0002494); National Science Foundation (NSF) (SBIR Phase I 1315372); </w:t>
      </w:r>
      <w:proofErr w:type="spellStart"/>
      <w:r w:rsidRPr="0015560B">
        <w:rPr>
          <w:rFonts w:cstheme="minorHAnsi"/>
        </w:rPr>
        <w:t>Comisión</w:t>
      </w:r>
      <w:proofErr w:type="spellEnd"/>
      <w:r w:rsidRPr="0015560B">
        <w:rPr>
          <w:rFonts w:cstheme="minorHAnsi"/>
        </w:rPr>
        <w:t xml:space="preserve"> Nacional de </w:t>
      </w:r>
      <w:proofErr w:type="spellStart"/>
      <w:r w:rsidRPr="0015560B">
        <w:rPr>
          <w:rFonts w:cstheme="minorHAnsi"/>
        </w:rPr>
        <w:t>Investigación</w:t>
      </w:r>
      <w:proofErr w:type="spellEnd"/>
      <w:r w:rsidRPr="0015560B">
        <w:rPr>
          <w:rFonts w:cstheme="minorHAnsi"/>
        </w:rPr>
        <w:t xml:space="preserve"> </w:t>
      </w:r>
      <w:proofErr w:type="spellStart"/>
      <w:r w:rsidRPr="0015560B">
        <w:rPr>
          <w:rFonts w:cstheme="minorHAnsi"/>
        </w:rPr>
        <w:t>Científica</w:t>
      </w:r>
      <w:proofErr w:type="spellEnd"/>
      <w:r w:rsidRPr="0015560B">
        <w:rPr>
          <w:rFonts w:cstheme="minorHAnsi"/>
        </w:rPr>
        <w:t xml:space="preserve"> y </w:t>
      </w:r>
      <w:proofErr w:type="spellStart"/>
      <w:r w:rsidRPr="0015560B">
        <w:rPr>
          <w:rFonts w:cstheme="minorHAnsi"/>
        </w:rPr>
        <w:t>Tecnológica</w:t>
      </w:r>
      <w:proofErr w:type="spellEnd"/>
      <w:r w:rsidRPr="0015560B">
        <w:rPr>
          <w:rFonts w:cstheme="minorHAnsi"/>
        </w:rPr>
        <w:t xml:space="preserve"> (CONICYT) Chile, (FONDECYT </w:t>
      </w:r>
      <w:proofErr w:type="spellStart"/>
      <w:r w:rsidRPr="0015560B">
        <w:rPr>
          <w:rFonts w:cstheme="minorHAnsi"/>
        </w:rPr>
        <w:t>Iniciación</w:t>
      </w:r>
      <w:proofErr w:type="spellEnd"/>
      <w:r w:rsidRPr="0015560B">
        <w:rPr>
          <w:rFonts w:cstheme="minorHAnsi"/>
        </w:rPr>
        <w:t> 11150702)</w:t>
      </w:r>
    </w:p>
    <w:p w14:paraId="628F469B" w14:textId="3478EDC2" w:rsidR="00064B7B" w:rsidRPr="0015560B" w:rsidRDefault="00064B7B" w:rsidP="00802F8F">
      <w:pPr>
        <w:pStyle w:val="Heading1"/>
        <w:rPr>
          <w:rFonts w:asciiTheme="minorHAnsi" w:hAnsiTheme="minorHAnsi" w:cstheme="minorHAnsi"/>
        </w:rPr>
      </w:pPr>
      <w:r w:rsidRPr="0015560B">
        <w:rPr>
          <w:rFonts w:asciiTheme="minorHAnsi" w:hAnsiTheme="minorHAnsi" w:cstheme="minorHAnsi"/>
        </w:rPr>
        <w:t xml:space="preserve">References </w:t>
      </w:r>
    </w:p>
    <w:p w14:paraId="2D9496E7" w14:textId="1E45EBD8" w:rsidR="00064B7B" w:rsidRPr="0015560B" w:rsidRDefault="00064B7B" w:rsidP="00AB55DF">
      <w:pPr>
        <w:pStyle w:val="NoSpacing"/>
        <w:ind w:left="630" w:hanging="630"/>
        <w:rPr>
          <w:rFonts w:cstheme="minorHAnsi"/>
          <w:sz w:val="24"/>
          <w:szCs w:val="24"/>
        </w:rPr>
      </w:pPr>
      <w:r w:rsidRPr="0015560B">
        <w:rPr>
          <w:rFonts w:cstheme="minorHAnsi"/>
        </w:rPr>
        <w:t>1. </w:t>
      </w:r>
      <w:r w:rsidRPr="0015560B">
        <w:rPr>
          <w:rStyle w:val="mixed-citation"/>
          <w:rFonts w:cstheme="minorHAnsi"/>
          <w:color w:val="000000"/>
        </w:rPr>
        <w:t xml:space="preserve">Rogers H. W., Weinstock M. A., Harris A. R., Hinckley M. R., Feldman S. R., Fleischer A. B., </w:t>
      </w:r>
      <w:proofErr w:type="spellStart"/>
      <w:r w:rsidRPr="0015560B">
        <w:rPr>
          <w:rStyle w:val="mixed-citation"/>
          <w:rFonts w:cstheme="minorHAnsi"/>
          <w:color w:val="000000"/>
        </w:rPr>
        <w:t>Coldiron</w:t>
      </w:r>
      <w:proofErr w:type="spellEnd"/>
      <w:r w:rsidRPr="0015560B">
        <w:rPr>
          <w:rStyle w:val="mixed-citation"/>
          <w:rFonts w:cstheme="minorHAnsi"/>
          <w:color w:val="000000"/>
        </w:rPr>
        <w:t xml:space="preserve"> B. M., “</w:t>
      </w:r>
      <w:r w:rsidRPr="0015560B">
        <w:rPr>
          <w:rStyle w:val="ref-title"/>
          <w:rFonts w:cstheme="minorHAnsi"/>
          <w:color w:val="000000"/>
        </w:rPr>
        <w:t>Incidence estimate of nonmelanoma skin cancer in the United States, 2006</w:t>
      </w:r>
      <w:r w:rsidRPr="0015560B">
        <w:rPr>
          <w:rStyle w:val="mixed-citation"/>
          <w:rFonts w:cstheme="minorHAnsi"/>
          <w:color w:val="000000"/>
        </w:rPr>
        <w:t>,” </w:t>
      </w:r>
      <w:r w:rsidRPr="0015560B">
        <w:rPr>
          <w:rStyle w:val="ref-journal"/>
          <w:rFonts w:cstheme="minorHAnsi"/>
          <w:color w:val="000000"/>
        </w:rPr>
        <w:t>Arch. Dermatol.</w:t>
      </w:r>
      <w:r w:rsidRPr="0015560B">
        <w:rPr>
          <w:rStyle w:val="mixed-citation"/>
          <w:rFonts w:cstheme="minorHAnsi"/>
          <w:color w:val="000000"/>
        </w:rPr>
        <w:t> </w:t>
      </w:r>
      <w:r w:rsidRPr="0015560B">
        <w:rPr>
          <w:rStyle w:val="ref-vol"/>
          <w:rFonts w:cstheme="minorHAnsi"/>
          <w:color w:val="000000"/>
        </w:rPr>
        <w:t>146</w:t>
      </w:r>
      <w:r w:rsidRPr="0015560B">
        <w:rPr>
          <w:rStyle w:val="mixed-citation"/>
          <w:rFonts w:cstheme="minorHAnsi"/>
          <w:color w:val="000000"/>
        </w:rPr>
        <w:t xml:space="preserve">, 283–287 (2010).10.1001/archdermatol.2010.19 </w:t>
      </w:r>
    </w:p>
    <w:p w14:paraId="386DF9A7" w14:textId="77777777" w:rsidR="00064B7B" w:rsidRPr="0015560B" w:rsidRDefault="00064B7B" w:rsidP="00AB55DF">
      <w:pPr>
        <w:pStyle w:val="NoSpacing"/>
        <w:ind w:left="630" w:hanging="630"/>
        <w:rPr>
          <w:rFonts w:cstheme="minorHAnsi"/>
        </w:rPr>
      </w:pPr>
      <w:r w:rsidRPr="0015560B">
        <w:rPr>
          <w:rFonts w:cstheme="minorHAnsi"/>
        </w:rPr>
        <w:t>2. </w:t>
      </w:r>
      <w:r w:rsidRPr="0015560B">
        <w:rPr>
          <w:rStyle w:val="mixed-citation"/>
          <w:rFonts w:cstheme="minorHAnsi"/>
          <w:color w:val="000000"/>
        </w:rPr>
        <w:t>“</w:t>
      </w:r>
      <w:r w:rsidRPr="0015560B">
        <w:rPr>
          <w:rStyle w:val="ref-journal"/>
          <w:rFonts w:cstheme="minorHAnsi"/>
          <w:color w:val="000000"/>
        </w:rPr>
        <w:t>American Cancer Society Cancer Facts &amp; Figures 2014</w:t>
      </w:r>
      <w:r w:rsidRPr="0015560B">
        <w:rPr>
          <w:rStyle w:val="mixed-citation"/>
          <w:rFonts w:cstheme="minorHAnsi"/>
          <w:color w:val="000000"/>
        </w:rPr>
        <w:t>,” </w:t>
      </w:r>
      <w:hyperlink r:id="rId143" w:tgtFrame="_blank" w:history="1">
        <w:r w:rsidRPr="0015560B">
          <w:rPr>
            <w:rStyle w:val="Hyperlink"/>
            <w:rFonts w:cstheme="minorHAnsi"/>
            <w:color w:val="642A8F"/>
          </w:rPr>
          <w:t>http://www.cancer.org/research/cancerfactsstatistics/cancerfactsfigures2014/</w:t>
        </w:r>
      </w:hyperlink>
      <w:r w:rsidRPr="0015560B">
        <w:rPr>
          <w:rStyle w:val="mixed-citation"/>
          <w:rFonts w:cstheme="minorHAnsi"/>
          <w:color w:val="000000"/>
        </w:rPr>
        <w:t xml:space="preserve">. Last Accessed: </w:t>
      </w:r>
      <w:proofErr w:type="gramStart"/>
      <w:r w:rsidRPr="0015560B">
        <w:rPr>
          <w:rStyle w:val="mixed-citation"/>
          <w:rFonts w:cstheme="minorHAnsi"/>
          <w:color w:val="000000"/>
        </w:rPr>
        <w:t>November,</w:t>
      </w:r>
      <w:proofErr w:type="gramEnd"/>
      <w:r w:rsidRPr="0015560B">
        <w:rPr>
          <w:rStyle w:val="mixed-citation"/>
          <w:rFonts w:cstheme="minorHAnsi"/>
          <w:color w:val="000000"/>
        </w:rPr>
        <w:t xml:space="preserve"> 2015.</w:t>
      </w:r>
    </w:p>
    <w:p w14:paraId="6E0F5E6C" w14:textId="7B757211" w:rsidR="00064B7B" w:rsidRPr="0015560B" w:rsidRDefault="00064B7B" w:rsidP="00AB55DF">
      <w:pPr>
        <w:pStyle w:val="NoSpacing"/>
        <w:ind w:left="630" w:hanging="630"/>
        <w:rPr>
          <w:rFonts w:cstheme="minorHAnsi"/>
        </w:rPr>
      </w:pPr>
      <w:r w:rsidRPr="0015560B">
        <w:rPr>
          <w:rFonts w:cstheme="minorHAnsi"/>
        </w:rPr>
        <w:t>3. </w:t>
      </w:r>
      <w:r w:rsidRPr="0015560B">
        <w:rPr>
          <w:rStyle w:val="mixed-citation"/>
          <w:rFonts w:cstheme="minorHAnsi"/>
          <w:color w:val="000000"/>
        </w:rPr>
        <w:t>Abbasi N. R., Shaw H. M., Rigel D. S., Friedman R. J., McCarthy W., Osman I., Kopf A. W., Polsky D., “</w:t>
      </w:r>
      <w:r w:rsidRPr="0015560B">
        <w:rPr>
          <w:rStyle w:val="ref-title"/>
          <w:rFonts w:cstheme="minorHAnsi"/>
          <w:color w:val="000000"/>
        </w:rPr>
        <w:t>Early diagnosis of cutaneous melanoma: Revisiting the ABCDE criteria</w:t>
      </w:r>
      <w:r w:rsidRPr="0015560B">
        <w:rPr>
          <w:rStyle w:val="mixed-citation"/>
          <w:rFonts w:cstheme="minorHAnsi"/>
          <w:color w:val="000000"/>
        </w:rPr>
        <w:t>,” </w:t>
      </w:r>
      <w:r w:rsidRPr="0015560B">
        <w:rPr>
          <w:rStyle w:val="ref-journal"/>
          <w:rFonts w:cstheme="minorHAnsi"/>
          <w:color w:val="000000"/>
        </w:rPr>
        <w:t>JAMA</w:t>
      </w:r>
      <w:r w:rsidRPr="0015560B">
        <w:rPr>
          <w:rStyle w:val="mixed-citation"/>
          <w:rFonts w:cstheme="minorHAnsi"/>
          <w:color w:val="000000"/>
        </w:rPr>
        <w:t> </w:t>
      </w:r>
      <w:r w:rsidRPr="0015560B">
        <w:rPr>
          <w:rStyle w:val="ref-vol"/>
          <w:rFonts w:cstheme="minorHAnsi"/>
          <w:color w:val="000000"/>
        </w:rPr>
        <w:t>292</w:t>
      </w:r>
      <w:r w:rsidRPr="0015560B">
        <w:rPr>
          <w:rStyle w:val="mixed-citation"/>
          <w:rFonts w:cstheme="minorHAnsi"/>
          <w:color w:val="000000"/>
        </w:rPr>
        <w:t xml:space="preserve">, 2771–2776 (2004).10.1001/jama.292.22.2771 </w:t>
      </w:r>
    </w:p>
    <w:p w14:paraId="5EA63E82" w14:textId="63A5E3A5" w:rsidR="00064B7B" w:rsidRPr="0015560B" w:rsidRDefault="00064B7B" w:rsidP="00AB55DF">
      <w:pPr>
        <w:pStyle w:val="NoSpacing"/>
        <w:ind w:left="630" w:hanging="630"/>
        <w:rPr>
          <w:rFonts w:cstheme="minorHAnsi"/>
        </w:rPr>
      </w:pPr>
      <w:r w:rsidRPr="0015560B">
        <w:rPr>
          <w:rFonts w:cstheme="minorHAnsi"/>
        </w:rPr>
        <w:t>4. </w:t>
      </w:r>
      <w:r w:rsidRPr="0015560B">
        <w:rPr>
          <w:rStyle w:val="mixed-citation"/>
          <w:rFonts w:cstheme="minorHAnsi"/>
          <w:color w:val="000000"/>
        </w:rPr>
        <w:t xml:space="preserve">Thomas L., </w:t>
      </w:r>
      <w:proofErr w:type="spellStart"/>
      <w:r w:rsidRPr="0015560B">
        <w:rPr>
          <w:rStyle w:val="mixed-citation"/>
          <w:rFonts w:cstheme="minorHAnsi"/>
          <w:color w:val="000000"/>
        </w:rPr>
        <w:t>Tranchand</w:t>
      </w:r>
      <w:proofErr w:type="spellEnd"/>
      <w:r w:rsidRPr="0015560B">
        <w:rPr>
          <w:rStyle w:val="mixed-citation"/>
          <w:rFonts w:cstheme="minorHAnsi"/>
          <w:color w:val="000000"/>
        </w:rPr>
        <w:t xml:space="preserve"> P., </w:t>
      </w:r>
      <w:proofErr w:type="spellStart"/>
      <w:r w:rsidRPr="0015560B">
        <w:rPr>
          <w:rStyle w:val="mixed-citation"/>
          <w:rFonts w:cstheme="minorHAnsi"/>
          <w:color w:val="000000"/>
        </w:rPr>
        <w:t>Berard</w:t>
      </w:r>
      <w:proofErr w:type="spellEnd"/>
      <w:r w:rsidRPr="0015560B">
        <w:rPr>
          <w:rStyle w:val="mixed-citation"/>
          <w:rFonts w:cstheme="minorHAnsi"/>
          <w:color w:val="000000"/>
        </w:rPr>
        <w:t xml:space="preserve"> F., Secchi T., Colin C., Moulin G., “</w:t>
      </w:r>
      <w:proofErr w:type="spellStart"/>
      <w:r w:rsidRPr="0015560B">
        <w:rPr>
          <w:rStyle w:val="ref-title"/>
          <w:rFonts w:cstheme="minorHAnsi"/>
          <w:color w:val="000000"/>
        </w:rPr>
        <w:t>Semiological</w:t>
      </w:r>
      <w:proofErr w:type="spellEnd"/>
      <w:r w:rsidRPr="0015560B">
        <w:rPr>
          <w:rStyle w:val="ref-title"/>
          <w:rFonts w:cstheme="minorHAnsi"/>
          <w:color w:val="000000"/>
        </w:rPr>
        <w:t xml:space="preserve"> Value of ABCDE Criteria in the Diagnosis of Cutaneous Pigmented Tumors</w:t>
      </w:r>
      <w:r w:rsidRPr="0015560B">
        <w:rPr>
          <w:rStyle w:val="mixed-citation"/>
          <w:rFonts w:cstheme="minorHAnsi"/>
          <w:color w:val="000000"/>
        </w:rPr>
        <w:t>,” </w:t>
      </w:r>
      <w:r w:rsidRPr="0015560B">
        <w:rPr>
          <w:rStyle w:val="ref-journal"/>
          <w:rFonts w:cstheme="minorHAnsi"/>
          <w:color w:val="000000"/>
        </w:rPr>
        <w:t>Dermatology</w:t>
      </w:r>
      <w:r w:rsidRPr="0015560B">
        <w:rPr>
          <w:rStyle w:val="mixed-citation"/>
          <w:rFonts w:cstheme="minorHAnsi"/>
          <w:color w:val="000000"/>
        </w:rPr>
        <w:t> </w:t>
      </w:r>
      <w:r w:rsidRPr="0015560B">
        <w:rPr>
          <w:rStyle w:val="ref-vol"/>
          <w:rFonts w:cstheme="minorHAnsi"/>
          <w:color w:val="000000"/>
        </w:rPr>
        <w:t>197</w:t>
      </w:r>
      <w:r w:rsidRPr="0015560B">
        <w:rPr>
          <w:rStyle w:val="mixed-citation"/>
          <w:rFonts w:cstheme="minorHAnsi"/>
          <w:color w:val="000000"/>
        </w:rPr>
        <w:t xml:space="preserve">, 11–17 (1998).10.1159/000017969 </w:t>
      </w:r>
    </w:p>
    <w:p w14:paraId="2AB8E302" w14:textId="6E1B1950" w:rsidR="00064B7B" w:rsidRPr="0015560B" w:rsidRDefault="00064B7B" w:rsidP="00AB55DF">
      <w:pPr>
        <w:pStyle w:val="NoSpacing"/>
        <w:ind w:left="630" w:hanging="630"/>
        <w:rPr>
          <w:rFonts w:cstheme="minorHAnsi"/>
        </w:rPr>
      </w:pPr>
      <w:r w:rsidRPr="0015560B">
        <w:rPr>
          <w:rFonts w:cstheme="minorHAnsi"/>
        </w:rPr>
        <w:t>5. </w:t>
      </w:r>
      <w:proofErr w:type="spellStart"/>
      <w:r w:rsidRPr="0015560B">
        <w:rPr>
          <w:rStyle w:val="mixed-citation"/>
          <w:rFonts w:cstheme="minorHAnsi"/>
          <w:color w:val="000000"/>
        </w:rPr>
        <w:t>Benellii</w:t>
      </w:r>
      <w:proofErr w:type="spellEnd"/>
      <w:r w:rsidRPr="0015560B">
        <w:rPr>
          <w:rStyle w:val="mixed-citation"/>
          <w:rFonts w:cstheme="minorHAnsi"/>
          <w:color w:val="000000"/>
        </w:rPr>
        <w:t xml:space="preserve"> C., Roscetti E., Pozzo V. D., “</w:t>
      </w:r>
      <w:r w:rsidRPr="0015560B">
        <w:rPr>
          <w:rStyle w:val="ref-title"/>
          <w:rFonts w:cstheme="minorHAnsi"/>
          <w:color w:val="000000"/>
        </w:rPr>
        <w:t xml:space="preserve">The </w:t>
      </w:r>
      <w:proofErr w:type="spellStart"/>
      <w:r w:rsidRPr="0015560B">
        <w:rPr>
          <w:rStyle w:val="ref-title"/>
          <w:rFonts w:cstheme="minorHAnsi"/>
          <w:color w:val="000000"/>
        </w:rPr>
        <w:t>dermoscopic</w:t>
      </w:r>
      <w:proofErr w:type="spellEnd"/>
      <w:r w:rsidRPr="0015560B">
        <w:rPr>
          <w:rStyle w:val="ref-title"/>
          <w:rFonts w:cstheme="minorHAnsi"/>
          <w:color w:val="000000"/>
        </w:rPr>
        <w:t xml:space="preserve"> (7FFM) versus the clinical (ABCDE) diagnosis of small diameter melanoma</w:t>
      </w:r>
      <w:r w:rsidRPr="0015560B">
        <w:rPr>
          <w:rStyle w:val="mixed-citation"/>
          <w:rFonts w:cstheme="minorHAnsi"/>
          <w:color w:val="000000"/>
        </w:rPr>
        <w:t>,” </w:t>
      </w:r>
      <w:r w:rsidRPr="0015560B">
        <w:rPr>
          <w:rStyle w:val="ref-journal"/>
          <w:rFonts w:cstheme="minorHAnsi"/>
          <w:color w:val="000000"/>
        </w:rPr>
        <w:t>Eur. J. Dermatol.</w:t>
      </w:r>
      <w:r w:rsidRPr="0015560B">
        <w:rPr>
          <w:rStyle w:val="mixed-citation"/>
          <w:rFonts w:cstheme="minorHAnsi"/>
          <w:color w:val="000000"/>
        </w:rPr>
        <w:t> </w:t>
      </w:r>
      <w:r w:rsidRPr="0015560B">
        <w:rPr>
          <w:rStyle w:val="ref-vol"/>
          <w:rFonts w:cstheme="minorHAnsi"/>
          <w:color w:val="000000"/>
        </w:rPr>
        <w:t>10</w:t>
      </w:r>
      <w:r w:rsidRPr="0015560B">
        <w:rPr>
          <w:rStyle w:val="mixed-citation"/>
          <w:rFonts w:cstheme="minorHAnsi"/>
          <w:color w:val="000000"/>
        </w:rPr>
        <w:t xml:space="preserve">, 282–287 (2000). </w:t>
      </w:r>
    </w:p>
    <w:p w14:paraId="11E99F24" w14:textId="20A7133E" w:rsidR="00064B7B" w:rsidRPr="0015560B" w:rsidRDefault="00064B7B" w:rsidP="00AB55DF">
      <w:pPr>
        <w:pStyle w:val="NoSpacing"/>
        <w:ind w:left="630" w:hanging="630"/>
        <w:rPr>
          <w:rFonts w:cstheme="minorHAnsi"/>
        </w:rPr>
      </w:pPr>
      <w:r w:rsidRPr="0015560B">
        <w:rPr>
          <w:rFonts w:cstheme="minorHAnsi"/>
        </w:rPr>
        <w:t>6. </w:t>
      </w:r>
      <w:r w:rsidRPr="0015560B">
        <w:rPr>
          <w:rStyle w:val="mixed-citation"/>
          <w:rFonts w:cstheme="minorHAnsi"/>
          <w:color w:val="000000"/>
        </w:rPr>
        <w:t>Welch H. G., Woloshin S., Schwartz L. M., “</w:t>
      </w:r>
      <w:r w:rsidRPr="0015560B">
        <w:rPr>
          <w:rStyle w:val="ref-title"/>
          <w:rFonts w:cstheme="minorHAnsi"/>
          <w:color w:val="000000"/>
        </w:rPr>
        <w:t>Skin biopsy rates and incidence of melanoma: population based ecological study</w:t>
      </w:r>
      <w:r w:rsidRPr="0015560B">
        <w:rPr>
          <w:rStyle w:val="mixed-citation"/>
          <w:rFonts w:cstheme="minorHAnsi"/>
          <w:color w:val="000000"/>
        </w:rPr>
        <w:t>,” </w:t>
      </w:r>
      <w:r w:rsidRPr="0015560B">
        <w:rPr>
          <w:rStyle w:val="ref-journal"/>
          <w:rFonts w:cstheme="minorHAnsi"/>
          <w:color w:val="000000"/>
        </w:rPr>
        <w:t>BMJ</w:t>
      </w:r>
      <w:r w:rsidRPr="0015560B">
        <w:rPr>
          <w:rStyle w:val="mixed-citation"/>
          <w:rFonts w:cstheme="minorHAnsi"/>
          <w:color w:val="000000"/>
        </w:rPr>
        <w:t> </w:t>
      </w:r>
      <w:r w:rsidRPr="0015560B">
        <w:rPr>
          <w:rStyle w:val="ref-vol"/>
          <w:rFonts w:cstheme="minorHAnsi"/>
          <w:color w:val="000000"/>
        </w:rPr>
        <w:t>331</w:t>
      </w:r>
      <w:r w:rsidRPr="0015560B">
        <w:rPr>
          <w:rStyle w:val="mixed-citation"/>
          <w:rFonts w:cstheme="minorHAnsi"/>
          <w:color w:val="000000"/>
        </w:rPr>
        <w:t>, 481 (2005).10.1136/bmj.</w:t>
      </w:r>
      <w:proofErr w:type="gramStart"/>
      <w:r w:rsidRPr="0015560B">
        <w:rPr>
          <w:rStyle w:val="mixed-citation"/>
          <w:rFonts w:cstheme="minorHAnsi"/>
          <w:color w:val="000000"/>
        </w:rPr>
        <w:t>38516.649537.E</w:t>
      </w:r>
      <w:proofErr w:type="gramEnd"/>
      <w:r w:rsidRPr="0015560B">
        <w:rPr>
          <w:rStyle w:val="mixed-citation"/>
          <w:rFonts w:cstheme="minorHAnsi"/>
          <w:color w:val="000000"/>
        </w:rPr>
        <w:t>0 </w:t>
      </w:r>
    </w:p>
    <w:p w14:paraId="4A8AF2A2" w14:textId="4499EAB2" w:rsidR="00064B7B" w:rsidRPr="0015560B" w:rsidRDefault="00064B7B" w:rsidP="00AB55DF">
      <w:pPr>
        <w:pStyle w:val="NoSpacing"/>
        <w:ind w:left="630" w:hanging="630"/>
        <w:rPr>
          <w:rFonts w:cstheme="minorHAnsi"/>
        </w:rPr>
      </w:pPr>
      <w:r w:rsidRPr="0015560B">
        <w:rPr>
          <w:rFonts w:cstheme="minorHAnsi"/>
        </w:rPr>
        <w:t>7. </w:t>
      </w:r>
      <w:r w:rsidRPr="0015560B">
        <w:rPr>
          <w:rStyle w:val="mixed-citation"/>
          <w:rFonts w:cstheme="minorHAnsi"/>
          <w:color w:val="000000"/>
        </w:rPr>
        <w:t xml:space="preserve">Mayer J. E., </w:t>
      </w:r>
      <w:proofErr w:type="spellStart"/>
      <w:r w:rsidRPr="0015560B">
        <w:rPr>
          <w:rStyle w:val="mixed-citation"/>
          <w:rFonts w:cstheme="minorHAnsi"/>
          <w:color w:val="000000"/>
        </w:rPr>
        <w:t>Swetter</w:t>
      </w:r>
      <w:proofErr w:type="spellEnd"/>
      <w:r w:rsidRPr="0015560B">
        <w:rPr>
          <w:rStyle w:val="mixed-citation"/>
          <w:rFonts w:cstheme="minorHAnsi"/>
          <w:color w:val="000000"/>
        </w:rPr>
        <w:t xml:space="preserve"> S. M., Fu T., Geller A. C., “</w:t>
      </w:r>
      <w:r w:rsidRPr="0015560B">
        <w:rPr>
          <w:rStyle w:val="ref-title"/>
          <w:rFonts w:cstheme="minorHAnsi"/>
          <w:color w:val="000000"/>
        </w:rPr>
        <w:t xml:space="preserve">Screening, early detection, education, and trends for melanoma: Current status (2007–2013) </w:t>
      </w:r>
      <w:proofErr w:type="spellStart"/>
      <w:r w:rsidRPr="0015560B">
        <w:rPr>
          <w:rStyle w:val="ref-title"/>
          <w:rFonts w:cstheme="minorHAnsi"/>
          <w:color w:val="000000"/>
        </w:rPr>
        <w:t>andÂfuture</w:t>
      </w:r>
      <w:proofErr w:type="spellEnd"/>
      <w:r w:rsidRPr="0015560B">
        <w:rPr>
          <w:rStyle w:val="ref-title"/>
          <w:rFonts w:cstheme="minorHAnsi"/>
          <w:color w:val="000000"/>
        </w:rPr>
        <w:t xml:space="preserve"> directions: Part II. Screening, education, and future directions</w:t>
      </w:r>
      <w:r w:rsidRPr="0015560B">
        <w:rPr>
          <w:rStyle w:val="mixed-citation"/>
          <w:rFonts w:cstheme="minorHAnsi"/>
          <w:color w:val="000000"/>
        </w:rPr>
        <w:t>,” </w:t>
      </w:r>
      <w:r w:rsidRPr="0015560B">
        <w:rPr>
          <w:rStyle w:val="ref-journal"/>
          <w:rFonts w:cstheme="minorHAnsi"/>
          <w:color w:val="000000"/>
        </w:rPr>
        <w:t>Journal of the American Academy of Dermatology</w:t>
      </w:r>
      <w:r w:rsidRPr="0015560B">
        <w:rPr>
          <w:rStyle w:val="mixed-citation"/>
          <w:rFonts w:cstheme="minorHAnsi"/>
          <w:color w:val="000000"/>
        </w:rPr>
        <w:t> </w:t>
      </w:r>
      <w:r w:rsidRPr="0015560B">
        <w:rPr>
          <w:rStyle w:val="ref-vol"/>
          <w:rFonts w:cstheme="minorHAnsi"/>
          <w:color w:val="000000"/>
        </w:rPr>
        <w:t>71</w:t>
      </w:r>
      <w:r w:rsidRPr="0015560B">
        <w:rPr>
          <w:rStyle w:val="mixed-citation"/>
          <w:rFonts w:cstheme="minorHAnsi"/>
          <w:color w:val="000000"/>
        </w:rPr>
        <w:t>, 611 (</w:t>
      </w:r>
      <w:proofErr w:type="gramStart"/>
      <w:r w:rsidRPr="0015560B">
        <w:rPr>
          <w:rStyle w:val="mixed-citation"/>
          <w:rFonts w:cstheme="minorHAnsi"/>
          <w:color w:val="000000"/>
        </w:rPr>
        <w:t>2014).10.1016/j.jaad</w:t>
      </w:r>
      <w:proofErr w:type="gramEnd"/>
      <w:r w:rsidRPr="0015560B">
        <w:rPr>
          <w:rStyle w:val="mixed-citation"/>
          <w:rFonts w:cstheme="minorHAnsi"/>
          <w:color w:val="000000"/>
        </w:rPr>
        <w:t xml:space="preserve">.2014.05.045 </w:t>
      </w:r>
    </w:p>
    <w:p w14:paraId="4F8B006D" w14:textId="5FCD78D7" w:rsidR="00064B7B" w:rsidRPr="0015560B" w:rsidRDefault="00064B7B" w:rsidP="00AB55DF">
      <w:pPr>
        <w:pStyle w:val="NoSpacing"/>
        <w:ind w:left="630" w:hanging="630"/>
        <w:rPr>
          <w:rFonts w:cstheme="minorHAnsi"/>
        </w:rPr>
      </w:pPr>
      <w:r w:rsidRPr="0015560B">
        <w:rPr>
          <w:rFonts w:cstheme="minorHAnsi"/>
        </w:rPr>
        <w:t>8. </w:t>
      </w:r>
      <w:r w:rsidRPr="0015560B">
        <w:rPr>
          <w:rStyle w:val="mixed-citation"/>
          <w:rFonts w:cstheme="minorHAnsi"/>
          <w:color w:val="000000"/>
        </w:rPr>
        <w:t xml:space="preserve">Carrara M., Bono A., Bartoli C., Colombo A., </w:t>
      </w:r>
      <w:proofErr w:type="spellStart"/>
      <w:r w:rsidRPr="0015560B">
        <w:rPr>
          <w:rStyle w:val="mixed-citation"/>
          <w:rFonts w:cstheme="minorHAnsi"/>
          <w:color w:val="000000"/>
        </w:rPr>
        <w:t>Lualdi</w:t>
      </w:r>
      <w:proofErr w:type="spellEnd"/>
      <w:r w:rsidRPr="0015560B">
        <w:rPr>
          <w:rStyle w:val="mixed-citation"/>
          <w:rFonts w:cstheme="minorHAnsi"/>
          <w:color w:val="000000"/>
        </w:rPr>
        <w:t xml:space="preserve"> M., Santoro D. M. N., </w:t>
      </w:r>
      <w:proofErr w:type="spellStart"/>
      <w:r w:rsidRPr="0015560B">
        <w:rPr>
          <w:rStyle w:val="mixed-citation"/>
          <w:rFonts w:cstheme="minorHAnsi"/>
          <w:color w:val="000000"/>
        </w:rPr>
        <w:t>Tolomio</w:t>
      </w:r>
      <w:proofErr w:type="spellEnd"/>
      <w:r w:rsidRPr="0015560B">
        <w:rPr>
          <w:rStyle w:val="mixed-citation"/>
          <w:rFonts w:cstheme="minorHAnsi"/>
          <w:color w:val="000000"/>
        </w:rPr>
        <w:t xml:space="preserve"> E., </w:t>
      </w:r>
      <w:proofErr w:type="spellStart"/>
      <w:r w:rsidRPr="0015560B">
        <w:rPr>
          <w:rStyle w:val="mixed-citation"/>
          <w:rFonts w:cstheme="minorHAnsi"/>
          <w:color w:val="000000"/>
        </w:rPr>
        <w:t>Tomatis</w:t>
      </w:r>
      <w:proofErr w:type="spellEnd"/>
      <w:r w:rsidRPr="0015560B">
        <w:rPr>
          <w:rStyle w:val="mixed-citation"/>
          <w:rFonts w:cstheme="minorHAnsi"/>
          <w:color w:val="000000"/>
        </w:rPr>
        <w:t xml:space="preserve"> S., </w:t>
      </w:r>
      <w:proofErr w:type="spellStart"/>
      <w:r w:rsidRPr="0015560B">
        <w:rPr>
          <w:rStyle w:val="mixed-citation"/>
          <w:rFonts w:cstheme="minorHAnsi"/>
          <w:color w:val="000000"/>
        </w:rPr>
        <w:t>Tragni</w:t>
      </w:r>
      <w:proofErr w:type="spellEnd"/>
      <w:r w:rsidRPr="0015560B">
        <w:rPr>
          <w:rStyle w:val="mixed-citation"/>
          <w:rFonts w:cstheme="minorHAnsi"/>
          <w:color w:val="000000"/>
        </w:rPr>
        <w:t xml:space="preserve"> G., </w:t>
      </w:r>
      <w:proofErr w:type="spellStart"/>
      <w:r w:rsidRPr="0015560B">
        <w:rPr>
          <w:rStyle w:val="mixed-citation"/>
          <w:rFonts w:cstheme="minorHAnsi"/>
          <w:color w:val="000000"/>
        </w:rPr>
        <w:t>Santinami</w:t>
      </w:r>
      <w:proofErr w:type="spellEnd"/>
      <w:r w:rsidRPr="0015560B">
        <w:rPr>
          <w:rStyle w:val="mixed-citation"/>
          <w:rFonts w:cstheme="minorHAnsi"/>
          <w:color w:val="000000"/>
        </w:rPr>
        <w:t xml:space="preserve"> M., Marchesini R., “</w:t>
      </w:r>
      <w:r w:rsidRPr="0015560B">
        <w:rPr>
          <w:rStyle w:val="ref-title"/>
          <w:rFonts w:cstheme="minorHAnsi"/>
          <w:color w:val="000000"/>
        </w:rPr>
        <w:t>Multispectral imaging and artificial neural network: mimicking the management decision of the clinician facing pigmented skin lesions</w:t>
      </w:r>
      <w:r w:rsidRPr="0015560B">
        <w:rPr>
          <w:rStyle w:val="mixed-citation"/>
          <w:rFonts w:cstheme="minorHAnsi"/>
          <w:color w:val="000000"/>
        </w:rPr>
        <w:t>,” </w:t>
      </w:r>
      <w:r w:rsidRPr="0015560B">
        <w:rPr>
          <w:rStyle w:val="ref-journal"/>
          <w:rFonts w:cstheme="minorHAnsi"/>
          <w:color w:val="000000"/>
        </w:rPr>
        <w:t>Phys. Med. Biol.</w:t>
      </w:r>
      <w:r w:rsidRPr="0015560B">
        <w:rPr>
          <w:rStyle w:val="mixed-citation"/>
          <w:rFonts w:cstheme="minorHAnsi"/>
          <w:color w:val="000000"/>
        </w:rPr>
        <w:t> </w:t>
      </w:r>
      <w:r w:rsidRPr="0015560B">
        <w:rPr>
          <w:rStyle w:val="ref-vol"/>
          <w:rFonts w:cstheme="minorHAnsi"/>
          <w:color w:val="000000"/>
        </w:rPr>
        <w:t>52</w:t>
      </w:r>
      <w:r w:rsidRPr="0015560B">
        <w:rPr>
          <w:rStyle w:val="mixed-citation"/>
          <w:rFonts w:cstheme="minorHAnsi"/>
          <w:color w:val="000000"/>
        </w:rPr>
        <w:t xml:space="preserve">, 2599–2613 (2007).10.1088/0031-9155/52/9/018 </w:t>
      </w:r>
    </w:p>
    <w:p w14:paraId="229C2BB1" w14:textId="68A1C990" w:rsidR="00064B7B" w:rsidRPr="0015560B" w:rsidRDefault="00064B7B" w:rsidP="00AB55DF">
      <w:pPr>
        <w:pStyle w:val="NoSpacing"/>
        <w:ind w:left="630" w:hanging="630"/>
        <w:rPr>
          <w:rFonts w:cstheme="minorHAnsi"/>
        </w:rPr>
      </w:pPr>
      <w:r w:rsidRPr="0015560B">
        <w:rPr>
          <w:rFonts w:cstheme="minorHAnsi"/>
        </w:rPr>
        <w:t>9. </w:t>
      </w:r>
      <w:r w:rsidRPr="0015560B">
        <w:rPr>
          <w:rStyle w:val="mixed-citation"/>
          <w:rFonts w:cstheme="minorHAnsi"/>
          <w:color w:val="000000"/>
        </w:rPr>
        <w:t xml:space="preserve">Rigel D. S., Roy M., </w:t>
      </w:r>
      <w:proofErr w:type="spellStart"/>
      <w:r w:rsidRPr="0015560B">
        <w:rPr>
          <w:rStyle w:val="mixed-citation"/>
          <w:rFonts w:cstheme="minorHAnsi"/>
          <w:color w:val="000000"/>
        </w:rPr>
        <w:t>Yoo</w:t>
      </w:r>
      <w:proofErr w:type="spellEnd"/>
      <w:r w:rsidRPr="0015560B">
        <w:rPr>
          <w:rStyle w:val="mixed-citation"/>
          <w:rFonts w:cstheme="minorHAnsi"/>
          <w:color w:val="000000"/>
        </w:rPr>
        <w:t xml:space="preserve"> J., </w:t>
      </w:r>
      <w:proofErr w:type="spellStart"/>
      <w:r w:rsidRPr="0015560B">
        <w:rPr>
          <w:rStyle w:val="mixed-citation"/>
          <w:rFonts w:cstheme="minorHAnsi"/>
          <w:color w:val="000000"/>
        </w:rPr>
        <w:t>Cockerell</w:t>
      </w:r>
      <w:proofErr w:type="spellEnd"/>
      <w:r w:rsidRPr="0015560B">
        <w:rPr>
          <w:rStyle w:val="mixed-citation"/>
          <w:rFonts w:cstheme="minorHAnsi"/>
          <w:color w:val="000000"/>
        </w:rPr>
        <w:t xml:space="preserve"> C. J., Robinson J. K., White R., “</w:t>
      </w:r>
      <w:r w:rsidRPr="0015560B">
        <w:rPr>
          <w:rStyle w:val="ref-title"/>
          <w:rFonts w:cstheme="minorHAnsi"/>
          <w:color w:val="000000"/>
        </w:rPr>
        <w:t>Impact of guidance from a computer-aided multispectral digital skin lesion analysis device on decision to biopsy lesions clinically suggestive of melanoma</w:t>
      </w:r>
      <w:r w:rsidRPr="0015560B">
        <w:rPr>
          <w:rStyle w:val="mixed-citation"/>
          <w:rFonts w:cstheme="minorHAnsi"/>
          <w:color w:val="000000"/>
        </w:rPr>
        <w:t>,” </w:t>
      </w:r>
      <w:r w:rsidRPr="0015560B">
        <w:rPr>
          <w:rStyle w:val="ref-journal"/>
          <w:rFonts w:cstheme="minorHAnsi"/>
          <w:color w:val="000000"/>
        </w:rPr>
        <w:t>Arch. Dermatol.</w:t>
      </w:r>
      <w:r w:rsidRPr="0015560B">
        <w:rPr>
          <w:rStyle w:val="mixed-citation"/>
          <w:rFonts w:cstheme="minorHAnsi"/>
          <w:color w:val="000000"/>
        </w:rPr>
        <w:t> </w:t>
      </w:r>
      <w:r w:rsidRPr="0015560B">
        <w:rPr>
          <w:rStyle w:val="ref-vol"/>
          <w:rFonts w:cstheme="minorHAnsi"/>
          <w:color w:val="000000"/>
        </w:rPr>
        <w:t>148</w:t>
      </w:r>
      <w:r w:rsidRPr="0015560B">
        <w:rPr>
          <w:rStyle w:val="mixed-citation"/>
          <w:rFonts w:cstheme="minorHAnsi"/>
          <w:color w:val="000000"/>
        </w:rPr>
        <w:t xml:space="preserve">, 541–543 (2012).10.1001/archdermatol.2011.3388 </w:t>
      </w:r>
    </w:p>
    <w:p w14:paraId="5C44F3D3" w14:textId="21BE8403" w:rsidR="00064B7B" w:rsidRPr="0015560B" w:rsidRDefault="00064B7B" w:rsidP="00AB55DF">
      <w:pPr>
        <w:pStyle w:val="NoSpacing"/>
        <w:ind w:left="630" w:hanging="630"/>
        <w:rPr>
          <w:rFonts w:cstheme="minorHAnsi"/>
        </w:rPr>
      </w:pPr>
      <w:r w:rsidRPr="0015560B">
        <w:rPr>
          <w:rFonts w:cstheme="minorHAnsi"/>
        </w:rPr>
        <w:t>10. </w:t>
      </w:r>
      <w:proofErr w:type="spellStart"/>
      <w:r w:rsidRPr="0015560B">
        <w:rPr>
          <w:rStyle w:val="mixed-citation"/>
          <w:rFonts w:cstheme="minorHAnsi"/>
          <w:color w:val="000000"/>
        </w:rPr>
        <w:t>Quinzan</w:t>
      </w:r>
      <w:proofErr w:type="spellEnd"/>
      <w:r w:rsidRPr="0015560B">
        <w:rPr>
          <w:rStyle w:val="mixed-citation"/>
          <w:rFonts w:cstheme="minorHAnsi"/>
          <w:color w:val="000000"/>
        </w:rPr>
        <w:t xml:space="preserve"> I., </w:t>
      </w:r>
      <w:proofErr w:type="spellStart"/>
      <w:r w:rsidRPr="0015560B">
        <w:rPr>
          <w:rStyle w:val="mixed-citation"/>
          <w:rFonts w:cstheme="minorHAnsi"/>
          <w:color w:val="000000"/>
        </w:rPr>
        <w:t>Sotoca</w:t>
      </w:r>
      <w:proofErr w:type="spellEnd"/>
      <w:r w:rsidRPr="0015560B">
        <w:rPr>
          <w:rStyle w:val="mixed-citation"/>
          <w:rFonts w:cstheme="minorHAnsi"/>
          <w:color w:val="000000"/>
        </w:rPr>
        <w:t xml:space="preserve"> J. M., </w:t>
      </w:r>
      <w:proofErr w:type="spellStart"/>
      <w:r w:rsidRPr="0015560B">
        <w:rPr>
          <w:rStyle w:val="mixed-citation"/>
          <w:rFonts w:cstheme="minorHAnsi"/>
          <w:color w:val="000000"/>
        </w:rPr>
        <w:t>Latorre</w:t>
      </w:r>
      <w:proofErr w:type="spellEnd"/>
      <w:r w:rsidRPr="0015560B">
        <w:rPr>
          <w:rStyle w:val="mixed-citation"/>
          <w:rFonts w:cstheme="minorHAnsi"/>
          <w:color w:val="000000"/>
        </w:rPr>
        <w:t xml:space="preserve">-Carmona P., </w:t>
      </w:r>
      <w:proofErr w:type="spellStart"/>
      <w:r w:rsidRPr="0015560B">
        <w:rPr>
          <w:rStyle w:val="mixed-citation"/>
          <w:rFonts w:cstheme="minorHAnsi"/>
          <w:color w:val="000000"/>
        </w:rPr>
        <w:t>Pla</w:t>
      </w:r>
      <w:proofErr w:type="spellEnd"/>
      <w:r w:rsidRPr="0015560B">
        <w:rPr>
          <w:rStyle w:val="mixed-citation"/>
          <w:rFonts w:cstheme="minorHAnsi"/>
          <w:color w:val="000000"/>
        </w:rPr>
        <w:t xml:space="preserve"> F., Garcia-Sevilla P., </w:t>
      </w:r>
      <w:proofErr w:type="spellStart"/>
      <w:r w:rsidRPr="0015560B">
        <w:rPr>
          <w:rStyle w:val="mixed-citation"/>
          <w:rFonts w:cstheme="minorHAnsi"/>
          <w:color w:val="000000"/>
        </w:rPr>
        <w:t>Boldo</w:t>
      </w:r>
      <w:proofErr w:type="spellEnd"/>
      <w:r w:rsidRPr="0015560B">
        <w:rPr>
          <w:rStyle w:val="mixed-citation"/>
          <w:rFonts w:cstheme="minorHAnsi"/>
          <w:color w:val="000000"/>
        </w:rPr>
        <w:t xml:space="preserve"> E., “</w:t>
      </w:r>
      <w:r w:rsidRPr="0015560B">
        <w:rPr>
          <w:rStyle w:val="ref-title"/>
          <w:rFonts w:cstheme="minorHAnsi"/>
          <w:color w:val="000000"/>
        </w:rPr>
        <w:t>Band selection in spectral imaging for non-invasive melanoma diagnosis</w:t>
      </w:r>
      <w:r w:rsidRPr="0015560B">
        <w:rPr>
          <w:rStyle w:val="mixed-citation"/>
          <w:rFonts w:cstheme="minorHAnsi"/>
          <w:color w:val="000000"/>
        </w:rPr>
        <w:t>,” </w:t>
      </w:r>
      <w:r w:rsidRPr="0015560B">
        <w:rPr>
          <w:rStyle w:val="ref-journal"/>
          <w:rFonts w:cstheme="minorHAnsi"/>
          <w:color w:val="000000"/>
        </w:rPr>
        <w:t>Biomed. Opt. Express</w:t>
      </w:r>
      <w:r w:rsidRPr="0015560B">
        <w:rPr>
          <w:rStyle w:val="mixed-citation"/>
          <w:rFonts w:cstheme="minorHAnsi"/>
          <w:color w:val="000000"/>
        </w:rPr>
        <w:t> </w:t>
      </w:r>
      <w:r w:rsidRPr="0015560B">
        <w:rPr>
          <w:rStyle w:val="ref-vol"/>
          <w:rFonts w:cstheme="minorHAnsi"/>
          <w:color w:val="000000"/>
        </w:rPr>
        <w:t>4</w:t>
      </w:r>
      <w:r w:rsidRPr="0015560B">
        <w:rPr>
          <w:rStyle w:val="mixed-citation"/>
          <w:rFonts w:cstheme="minorHAnsi"/>
          <w:color w:val="000000"/>
        </w:rPr>
        <w:t>, 514–519 (2013).10.1364/BOE.4.000514 </w:t>
      </w:r>
    </w:p>
    <w:p w14:paraId="5C4ACD47" w14:textId="24DB33BE" w:rsidR="00064B7B" w:rsidRPr="0015560B" w:rsidRDefault="00064B7B" w:rsidP="00AB55DF">
      <w:pPr>
        <w:pStyle w:val="NoSpacing"/>
        <w:ind w:left="630" w:hanging="630"/>
        <w:rPr>
          <w:rFonts w:cstheme="minorHAnsi"/>
        </w:rPr>
      </w:pPr>
      <w:r w:rsidRPr="0015560B">
        <w:rPr>
          <w:rFonts w:cstheme="minorHAnsi"/>
        </w:rPr>
        <w:t>11. </w:t>
      </w:r>
      <w:proofErr w:type="spellStart"/>
      <w:r w:rsidRPr="0015560B">
        <w:rPr>
          <w:rStyle w:val="mixed-citation"/>
          <w:rFonts w:cstheme="minorHAnsi"/>
          <w:color w:val="000000"/>
        </w:rPr>
        <w:t>Tromme</w:t>
      </w:r>
      <w:proofErr w:type="spellEnd"/>
      <w:r w:rsidRPr="0015560B">
        <w:rPr>
          <w:rStyle w:val="mixed-citation"/>
          <w:rFonts w:cstheme="minorHAnsi"/>
          <w:color w:val="000000"/>
        </w:rPr>
        <w:t xml:space="preserve"> L. S. I., </w:t>
      </w:r>
      <w:proofErr w:type="spellStart"/>
      <w:r w:rsidRPr="0015560B">
        <w:rPr>
          <w:rStyle w:val="mixed-citation"/>
          <w:rFonts w:cstheme="minorHAnsi"/>
          <w:color w:val="000000"/>
        </w:rPr>
        <w:t>Hammouch</w:t>
      </w:r>
      <w:proofErr w:type="spellEnd"/>
      <w:r w:rsidRPr="0015560B">
        <w:rPr>
          <w:rStyle w:val="mixed-citation"/>
          <w:rFonts w:cstheme="minorHAnsi"/>
          <w:color w:val="000000"/>
        </w:rPr>
        <w:t xml:space="preserve"> F., Legrand C., Marot L., </w:t>
      </w:r>
      <w:proofErr w:type="spellStart"/>
      <w:r w:rsidRPr="0015560B">
        <w:rPr>
          <w:rStyle w:val="mixed-citation"/>
          <w:rFonts w:cstheme="minorHAnsi"/>
          <w:color w:val="000000"/>
        </w:rPr>
        <w:t>Vereecken</w:t>
      </w:r>
      <w:proofErr w:type="spellEnd"/>
      <w:r w:rsidRPr="0015560B">
        <w:rPr>
          <w:rStyle w:val="mixed-citation"/>
          <w:rFonts w:cstheme="minorHAnsi"/>
          <w:color w:val="000000"/>
        </w:rPr>
        <w:t xml:space="preserve"> P., </w:t>
      </w:r>
      <w:proofErr w:type="spellStart"/>
      <w:r w:rsidRPr="0015560B">
        <w:rPr>
          <w:rStyle w:val="mixed-citation"/>
          <w:rFonts w:cstheme="minorHAnsi"/>
          <w:color w:val="000000"/>
        </w:rPr>
        <w:t>Theate</w:t>
      </w:r>
      <w:proofErr w:type="spellEnd"/>
      <w:r w:rsidRPr="0015560B">
        <w:rPr>
          <w:rStyle w:val="mixed-citation"/>
          <w:rFonts w:cstheme="minorHAnsi"/>
          <w:color w:val="000000"/>
        </w:rPr>
        <w:t xml:space="preserve"> I., van </w:t>
      </w:r>
      <w:proofErr w:type="spellStart"/>
      <w:r w:rsidRPr="0015560B">
        <w:rPr>
          <w:rStyle w:val="mixed-citation"/>
          <w:rFonts w:cstheme="minorHAnsi"/>
          <w:color w:val="000000"/>
        </w:rPr>
        <w:t>Eeckhout</w:t>
      </w:r>
      <w:proofErr w:type="spellEnd"/>
      <w:r w:rsidRPr="0015560B">
        <w:rPr>
          <w:rStyle w:val="mixed-citation"/>
          <w:rFonts w:cstheme="minorHAnsi"/>
          <w:color w:val="000000"/>
        </w:rPr>
        <w:t xml:space="preserve"> P., </w:t>
      </w:r>
      <w:proofErr w:type="spellStart"/>
      <w:r w:rsidRPr="0015560B">
        <w:rPr>
          <w:rStyle w:val="mixed-citation"/>
          <w:rFonts w:cstheme="minorHAnsi"/>
          <w:color w:val="000000"/>
        </w:rPr>
        <w:t>Richez</w:t>
      </w:r>
      <w:proofErr w:type="spellEnd"/>
      <w:r w:rsidRPr="0015560B">
        <w:rPr>
          <w:rStyle w:val="mixed-citation"/>
          <w:rFonts w:cstheme="minorHAnsi"/>
          <w:color w:val="000000"/>
        </w:rPr>
        <w:t xml:space="preserve"> P., </w:t>
      </w:r>
      <w:proofErr w:type="spellStart"/>
      <w:r w:rsidRPr="0015560B">
        <w:rPr>
          <w:rStyle w:val="mixed-citation"/>
          <w:rFonts w:cstheme="minorHAnsi"/>
          <w:color w:val="000000"/>
        </w:rPr>
        <w:t>Baurain</w:t>
      </w:r>
      <w:proofErr w:type="spellEnd"/>
      <w:r w:rsidRPr="0015560B">
        <w:rPr>
          <w:rStyle w:val="mixed-citation"/>
          <w:rFonts w:cstheme="minorHAnsi"/>
          <w:color w:val="000000"/>
        </w:rPr>
        <w:t xml:space="preserve"> J. F., Thomas L., </w:t>
      </w:r>
      <w:proofErr w:type="spellStart"/>
      <w:r w:rsidRPr="0015560B">
        <w:rPr>
          <w:rStyle w:val="mixed-citation"/>
          <w:rFonts w:cstheme="minorHAnsi"/>
          <w:color w:val="000000"/>
        </w:rPr>
        <w:t>Speybroeck</w:t>
      </w:r>
      <w:proofErr w:type="spellEnd"/>
      <w:r w:rsidRPr="0015560B">
        <w:rPr>
          <w:rStyle w:val="mixed-citation"/>
          <w:rFonts w:cstheme="minorHAnsi"/>
          <w:color w:val="000000"/>
        </w:rPr>
        <w:t xml:space="preserve"> N., “</w:t>
      </w:r>
      <w:r w:rsidRPr="0015560B">
        <w:rPr>
          <w:rStyle w:val="ref-title"/>
          <w:rFonts w:cstheme="minorHAnsi"/>
          <w:color w:val="000000"/>
        </w:rPr>
        <w:t xml:space="preserve">Availability of digital </w:t>
      </w:r>
      <w:proofErr w:type="spellStart"/>
      <w:r w:rsidRPr="0015560B">
        <w:rPr>
          <w:rStyle w:val="ref-title"/>
          <w:rFonts w:cstheme="minorHAnsi"/>
          <w:color w:val="000000"/>
        </w:rPr>
        <w:t>dermoscopy</w:t>
      </w:r>
      <w:proofErr w:type="spellEnd"/>
      <w:r w:rsidRPr="0015560B">
        <w:rPr>
          <w:rStyle w:val="ref-title"/>
          <w:rFonts w:cstheme="minorHAnsi"/>
          <w:color w:val="000000"/>
        </w:rPr>
        <w:t xml:space="preserve"> in daily practice dramatically reduces the number of excised melanocytic lesions: results from an observational study</w:t>
      </w:r>
      <w:r w:rsidRPr="0015560B">
        <w:rPr>
          <w:rStyle w:val="mixed-citation"/>
          <w:rFonts w:cstheme="minorHAnsi"/>
          <w:color w:val="000000"/>
        </w:rPr>
        <w:t>,” </w:t>
      </w:r>
      <w:r w:rsidRPr="0015560B">
        <w:rPr>
          <w:rStyle w:val="ref-journal"/>
          <w:rFonts w:cstheme="minorHAnsi"/>
          <w:color w:val="000000"/>
        </w:rPr>
        <w:t>Br. J. Dermatol.</w:t>
      </w:r>
      <w:r w:rsidRPr="0015560B">
        <w:rPr>
          <w:rStyle w:val="mixed-citation"/>
          <w:rFonts w:cstheme="minorHAnsi"/>
          <w:color w:val="000000"/>
        </w:rPr>
        <w:t> </w:t>
      </w:r>
      <w:r w:rsidRPr="0015560B">
        <w:rPr>
          <w:rStyle w:val="ref-vol"/>
          <w:rFonts w:cstheme="minorHAnsi"/>
          <w:color w:val="000000"/>
        </w:rPr>
        <w:t>167</w:t>
      </w:r>
      <w:r w:rsidRPr="0015560B">
        <w:rPr>
          <w:rStyle w:val="mixed-citation"/>
          <w:rFonts w:cstheme="minorHAnsi"/>
          <w:color w:val="000000"/>
        </w:rPr>
        <w:t>, 778–786 (2012).10.1111/j.1365-2133.</w:t>
      </w:r>
      <w:proofErr w:type="gramStart"/>
      <w:r w:rsidRPr="0015560B">
        <w:rPr>
          <w:rStyle w:val="mixed-citation"/>
          <w:rFonts w:cstheme="minorHAnsi"/>
          <w:color w:val="000000"/>
        </w:rPr>
        <w:t>2012.11042.x</w:t>
      </w:r>
      <w:proofErr w:type="gramEnd"/>
      <w:r w:rsidRPr="0015560B">
        <w:rPr>
          <w:rStyle w:val="mixed-citation"/>
          <w:rFonts w:cstheme="minorHAnsi"/>
          <w:color w:val="000000"/>
        </w:rPr>
        <w:t xml:space="preserve"> </w:t>
      </w:r>
    </w:p>
    <w:p w14:paraId="3CB1FEA6" w14:textId="085CD2E6" w:rsidR="00064B7B" w:rsidRPr="0015560B" w:rsidRDefault="00064B7B" w:rsidP="00AB55DF">
      <w:pPr>
        <w:pStyle w:val="NoSpacing"/>
        <w:ind w:left="630" w:hanging="630"/>
        <w:rPr>
          <w:rFonts w:cstheme="minorHAnsi"/>
        </w:rPr>
      </w:pPr>
      <w:r w:rsidRPr="0015560B">
        <w:rPr>
          <w:rFonts w:cstheme="minorHAnsi"/>
        </w:rPr>
        <w:t>12. </w:t>
      </w:r>
      <w:proofErr w:type="spellStart"/>
      <w:r w:rsidRPr="0015560B">
        <w:rPr>
          <w:rStyle w:val="mixed-citation"/>
          <w:rFonts w:cstheme="minorHAnsi"/>
          <w:color w:val="000000"/>
        </w:rPr>
        <w:t>Saez</w:t>
      </w:r>
      <w:proofErr w:type="spellEnd"/>
      <w:r w:rsidRPr="0015560B">
        <w:rPr>
          <w:rStyle w:val="mixed-citation"/>
          <w:rFonts w:cstheme="minorHAnsi"/>
          <w:color w:val="000000"/>
        </w:rPr>
        <w:t xml:space="preserve"> A., Serrano C., </w:t>
      </w:r>
      <w:proofErr w:type="spellStart"/>
      <w:r w:rsidRPr="0015560B">
        <w:rPr>
          <w:rStyle w:val="mixed-citation"/>
          <w:rFonts w:cstheme="minorHAnsi"/>
          <w:color w:val="000000"/>
        </w:rPr>
        <w:t>Acha</w:t>
      </w:r>
      <w:proofErr w:type="spellEnd"/>
      <w:r w:rsidRPr="0015560B">
        <w:rPr>
          <w:rStyle w:val="mixed-citation"/>
          <w:rFonts w:cstheme="minorHAnsi"/>
          <w:color w:val="000000"/>
        </w:rPr>
        <w:t xml:space="preserve"> B., “</w:t>
      </w:r>
      <w:r w:rsidRPr="0015560B">
        <w:rPr>
          <w:rStyle w:val="ref-title"/>
          <w:rFonts w:cstheme="minorHAnsi"/>
          <w:color w:val="000000"/>
        </w:rPr>
        <w:t xml:space="preserve">Model-based classification methods of global patterns in </w:t>
      </w:r>
      <w:proofErr w:type="spellStart"/>
      <w:r w:rsidRPr="0015560B">
        <w:rPr>
          <w:rStyle w:val="ref-title"/>
          <w:rFonts w:cstheme="minorHAnsi"/>
          <w:color w:val="000000"/>
        </w:rPr>
        <w:t>dermoscopic</w:t>
      </w:r>
      <w:proofErr w:type="spellEnd"/>
      <w:r w:rsidRPr="0015560B">
        <w:rPr>
          <w:rStyle w:val="ref-title"/>
          <w:rFonts w:cstheme="minorHAnsi"/>
          <w:color w:val="000000"/>
        </w:rPr>
        <w:t xml:space="preserve"> images</w:t>
      </w:r>
      <w:r w:rsidRPr="0015560B">
        <w:rPr>
          <w:rStyle w:val="mixed-citation"/>
          <w:rFonts w:cstheme="minorHAnsi"/>
          <w:color w:val="000000"/>
        </w:rPr>
        <w:t>,” </w:t>
      </w:r>
      <w:r w:rsidRPr="0015560B">
        <w:rPr>
          <w:rStyle w:val="ref-journal"/>
          <w:rFonts w:cstheme="minorHAnsi"/>
          <w:color w:val="000000"/>
        </w:rPr>
        <w:t>IEEE Trans. Med. Imaging</w:t>
      </w:r>
      <w:r w:rsidRPr="0015560B">
        <w:rPr>
          <w:rStyle w:val="mixed-citation"/>
          <w:rFonts w:cstheme="minorHAnsi"/>
          <w:color w:val="000000"/>
        </w:rPr>
        <w:t> </w:t>
      </w:r>
      <w:r w:rsidRPr="0015560B">
        <w:rPr>
          <w:rStyle w:val="ref-vol"/>
          <w:rFonts w:cstheme="minorHAnsi"/>
          <w:color w:val="000000"/>
        </w:rPr>
        <w:t>33</w:t>
      </w:r>
      <w:r w:rsidRPr="0015560B">
        <w:rPr>
          <w:rStyle w:val="mixed-citation"/>
          <w:rFonts w:cstheme="minorHAnsi"/>
          <w:color w:val="000000"/>
        </w:rPr>
        <w:t xml:space="preserve">, 1137–1147 (2014).10.1109/TMI.2014.2305769 </w:t>
      </w:r>
    </w:p>
    <w:p w14:paraId="138308B0" w14:textId="6C1370FB" w:rsidR="00064B7B" w:rsidRPr="0015560B" w:rsidRDefault="00064B7B" w:rsidP="00AB55DF">
      <w:pPr>
        <w:pStyle w:val="NoSpacing"/>
        <w:ind w:left="630" w:hanging="630"/>
        <w:rPr>
          <w:rFonts w:cstheme="minorHAnsi"/>
        </w:rPr>
      </w:pPr>
      <w:r w:rsidRPr="0015560B">
        <w:rPr>
          <w:rFonts w:cstheme="minorHAnsi"/>
        </w:rPr>
        <w:t>13. </w:t>
      </w:r>
      <w:proofErr w:type="spellStart"/>
      <w:r w:rsidRPr="0015560B">
        <w:rPr>
          <w:rStyle w:val="mixed-citation"/>
          <w:rFonts w:cstheme="minorHAnsi"/>
          <w:color w:val="000000"/>
        </w:rPr>
        <w:t>Pellacani</w:t>
      </w:r>
      <w:proofErr w:type="spellEnd"/>
      <w:r w:rsidRPr="0015560B">
        <w:rPr>
          <w:rStyle w:val="mixed-citation"/>
          <w:rFonts w:cstheme="minorHAnsi"/>
          <w:color w:val="000000"/>
        </w:rPr>
        <w:t xml:space="preserve"> G., Pace B. D., </w:t>
      </w:r>
      <w:proofErr w:type="spellStart"/>
      <w:r w:rsidRPr="0015560B">
        <w:rPr>
          <w:rStyle w:val="mixed-citation"/>
          <w:rFonts w:cstheme="minorHAnsi"/>
          <w:color w:val="000000"/>
        </w:rPr>
        <w:t>Reggiani</w:t>
      </w:r>
      <w:proofErr w:type="spellEnd"/>
      <w:r w:rsidRPr="0015560B">
        <w:rPr>
          <w:rStyle w:val="mixed-citation"/>
          <w:rFonts w:cstheme="minorHAnsi"/>
          <w:color w:val="000000"/>
        </w:rPr>
        <w:t xml:space="preserve"> C., </w:t>
      </w:r>
      <w:proofErr w:type="spellStart"/>
      <w:r w:rsidRPr="0015560B">
        <w:rPr>
          <w:rStyle w:val="mixed-citation"/>
          <w:rFonts w:cstheme="minorHAnsi"/>
          <w:color w:val="000000"/>
        </w:rPr>
        <w:t>Cesinaro</w:t>
      </w:r>
      <w:proofErr w:type="spellEnd"/>
      <w:r w:rsidRPr="0015560B">
        <w:rPr>
          <w:rStyle w:val="mixed-citation"/>
          <w:rFonts w:cstheme="minorHAnsi"/>
          <w:color w:val="000000"/>
        </w:rPr>
        <w:t xml:space="preserve"> A. M., </w:t>
      </w:r>
      <w:proofErr w:type="spellStart"/>
      <w:r w:rsidRPr="0015560B">
        <w:rPr>
          <w:rStyle w:val="mixed-citation"/>
          <w:rFonts w:cstheme="minorHAnsi"/>
          <w:color w:val="000000"/>
        </w:rPr>
        <w:t>Argenziano</w:t>
      </w:r>
      <w:proofErr w:type="spellEnd"/>
      <w:r w:rsidRPr="0015560B">
        <w:rPr>
          <w:rStyle w:val="mixed-citation"/>
          <w:rFonts w:cstheme="minorHAnsi"/>
          <w:color w:val="000000"/>
        </w:rPr>
        <w:t xml:space="preserve"> G., </w:t>
      </w:r>
      <w:proofErr w:type="spellStart"/>
      <w:r w:rsidRPr="0015560B">
        <w:rPr>
          <w:rStyle w:val="mixed-citation"/>
          <w:rFonts w:cstheme="minorHAnsi"/>
          <w:color w:val="000000"/>
        </w:rPr>
        <w:t>Zalaudek</w:t>
      </w:r>
      <w:proofErr w:type="spellEnd"/>
      <w:r w:rsidRPr="0015560B">
        <w:rPr>
          <w:rStyle w:val="mixed-citation"/>
          <w:rFonts w:cstheme="minorHAnsi"/>
          <w:color w:val="000000"/>
        </w:rPr>
        <w:t xml:space="preserve"> I., </w:t>
      </w:r>
      <w:proofErr w:type="spellStart"/>
      <w:r w:rsidRPr="0015560B">
        <w:rPr>
          <w:rStyle w:val="mixed-citation"/>
          <w:rFonts w:cstheme="minorHAnsi"/>
          <w:color w:val="000000"/>
        </w:rPr>
        <w:t>Soyer</w:t>
      </w:r>
      <w:proofErr w:type="spellEnd"/>
      <w:r w:rsidRPr="0015560B">
        <w:rPr>
          <w:rStyle w:val="mixed-citation"/>
          <w:rFonts w:cstheme="minorHAnsi"/>
          <w:color w:val="000000"/>
        </w:rPr>
        <w:t xml:space="preserve"> H. P., Longo C., “</w:t>
      </w:r>
      <w:r w:rsidRPr="0015560B">
        <w:rPr>
          <w:rStyle w:val="ref-title"/>
          <w:rFonts w:cstheme="minorHAnsi"/>
          <w:color w:val="000000"/>
        </w:rPr>
        <w:t>Distinct melanoma types based on reflectance confocal microscopy</w:t>
      </w:r>
      <w:r w:rsidRPr="0015560B">
        <w:rPr>
          <w:rStyle w:val="mixed-citation"/>
          <w:rFonts w:cstheme="minorHAnsi"/>
          <w:color w:val="000000"/>
        </w:rPr>
        <w:t>,” </w:t>
      </w:r>
      <w:r w:rsidRPr="0015560B">
        <w:rPr>
          <w:rStyle w:val="ref-journal"/>
          <w:rFonts w:cstheme="minorHAnsi"/>
          <w:color w:val="000000"/>
        </w:rPr>
        <w:t>Experimental Dermatology</w:t>
      </w:r>
      <w:r w:rsidRPr="0015560B">
        <w:rPr>
          <w:rStyle w:val="mixed-citation"/>
          <w:rFonts w:cstheme="minorHAnsi"/>
          <w:color w:val="000000"/>
        </w:rPr>
        <w:t> </w:t>
      </w:r>
      <w:r w:rsidRPr="0015560B">
        <w:rPr>
          <w:rStyle w:val="ref-vol"/>
          <w:rFonts w:cstheme="minorHAnsi"/>
          <w:color w:val="000000"/>
        </w:rPr>
        <w:t>23</w:t>
      </w:r>
      <w:r w:rsidRPr="0015560B">
        <w:rPr>
          <w:rStyle w:val="mixed-citation"/>
          <w:rFonts w:cstheme="minorHAnsi"/>
          <w:color w:val="000000"/>
        </w:rPr>
        <w:t xml:space="preserve">, 414–418 (2014).10.1111/exd.12417 </w:t>
      </w:r>
    </w:p>
    <w:p w14:paraId="24F10E5F" w14:textId="40E24C90" w:rsidR="00064B7B" w:rsidRPr="0015560B" w:rsidRDefault="00064B7B" w:rsidP="00AB55DF">
      <w:pPr>
        <w:pStyle w:val="NoSpacing"/>
        <w:ind w:left="630" w:hanging="630"/>
        <w:rPr>
          <w:rFonts w:cstheme="minorHAnsi"/>
        </w:rPr>
      </w:pPr>
      <w:r w:rsidRPr="0015560B">
        <w:rPr>
          <w:rFonts w:cstheme="minorHAnsi"/>
        </w:rPr>
        <w:t>14. </w:t>
      </w:r>
      <w:proofErr w:type="spellStart"/>
      <w:r w:rsidRPr="0015560B">
        <w:rPr>
          <w:rStyle w:val="mixed-citation"/>
          <w:rFonts w:cstheme="minorHAnsi"/>
          <w:color w:val="000000"/>
        </w:rPr>
        <w:t>Dancey</w:t>
      </w:r>
      <w:proofErr w:type="spellEnd"/>
      <w:r w:rsidRPr="0015560B">
        <w:rPr>
          <w:rStyle w:val="mixed-citation"/>
          <w:rFonts w:cstheme="minorHAnsi"/>
          <w:color w:val="000000"/>
        </w:rPr>
        <w:t xml:space="preserve"> A., Mahon B., </w:t>
      </w:r>
      <w:proofErr w:type="spellStart"/>
      <w:r w:rsidRPr="0015560B">
        <w:rPr>
          <w:rStyle w:val="mixed-citation"/>
          <w:rFonts w:cstheme="minorHAnsi"/>
          <w:color w:val="000000"/>
        </w:rPr>
        <w:t>Rayatt</w:t>
      </w:r>
      <w:proofErr w:type="spellEnd"/>
      <w:r w:rsidRPr="0015560B">
        <w:rPr>
          <w:rStyle w:val="mixed-citation"/>
          <w:rFonts w:cstheme="minorHAnsi"/>
          <w:color w:val="000000"/>
        </w:rPr>
        <w:t xml:space="preserve"> S., “</w:t>
      </w:r>
      <w:r w:rsidRPr="0015560B">
        <w:rPr>
          <w:rStyle w:val="ref-title"/>
          <w:rFonts w:cstheme="minorHAnsi"/>
          <w:color w:val="000000"/>
        </w:rPr>
        <w:t>A review of diagnostic imaging in melanoma</w:t>
      </w:r>
      <w:r w:rsidRPr="0015560B">
        <w:rPr>
          <w:rStyle w:val="mixed-citation"/>
          <w:rFonts w:cstheme="minorHAnsi"/>
          <w:color w:val="000000"/>
        </w:rPr>
        <w:t>,” </w:t>
      </w:r>
      <w:r w:rsidRPr="0015560B">
        <w:rPr>
          <w:rStyle w:val="ref-journal"/>
          <w:rFonts w:cstheme="minorHAnsi"/>
          <w:color w:val="000000"/>
        </w:rPr>
        <w:t xml:space="preserve">J. </w:t>
      </w:r>
      <w:proofErr w:type="spellStart"/>
      <w:r w:rsidRPr="0015560B">
        <w:rPr>
          <w:rStyle w:val="ref-journal"/>
          <w:rFonts w:cstheme="minorHAnsi"/>
          <w:color w:val="000000"/>
        </w:rPr>
        <w:t>Plast</w:t>
      </w:r>
      <w:proofErr w:type="spellEnd"/>
      <w:r w:rsidRPr="0015560B">
        <w:rPr>
          <w:rStyle w:val="ref-journal"/>
          <w:rFonts w:cstheme="minorHAnsi"/>
          <w:color w:val="000000"/>
        </w:rPr>
        <w:t xml:space="preserve">. </w:t>
      </w:r>
      <w:proofErr w:type="spellStart"/>
      <w:r w:rsidRPr="0015560B">
        <w:rPr>
          <w:rStyle w:val="ref-journal"/>
          <w:rFonts w:cstheme="minorHAnsi"/>
          <w:color w:val="000000"/>
        </w:rPr>
        <w:t>Reconstr</w:t>
      </w:r>
      <w:proofErr w:type="spellEnd"/>
      <w:r w:rsidRPr="0015560B">
        <w:rPr>
          <w:rStyle w:val="ref-journal"/>
          <w:rFonts w:cstheme="minorHAnsi"/>
          <w:color w:val="000000"/>
        </w:rPr>
        <w:t xml:space="preserve">. </w:t>
      </w:r>
      <w:proofErr w:type="spellStart"/>
      <w:r w:rsidRPr="0015560B">
        <w:rPr>
          <w:rStyle w:val="ref-journal"/>
          <w:rFonts w:cstheme="minorHAnsi"/>
          <w:color w:val="000000"/>
        </w:rPr>
        <w:t>Aesthet</w:t>
      </w:r>
      <w:proofErr w:type="spellEnd"/>
      <w:r w:rsidRPr="0015560B">
        <w:rPr>
          <w:rStyle w:val="ref-journal"/>
          <w:rFonts w:cstheme="minorHAnsi"/>
          <w:color w:val="000000"/>
        </w:rPr>
        <w:t>. Surg.</w:t>
      </w:r>
      <w:r w:rsidRPr="0015560B">
        <w:rPr>
          <w:rStyle w:val="mixed-citation"/>
          <w:rFonts w:cstheme="minorHAnsi"/>
          <w:color w:val="000000"/>
        </w:rPr>
        <w:t> </w:t>
      </w:r>
      <w:r w:rsidRPr="0015560B">
        <w:rPr>
          <w:rStyle w:val="ref-vol"/>
          <w:rFonts w:cstheme="minorHAnsi"/>
          <w:color w:val="000000"/>
        </w:rPr>
        <w:t>61</w:t>
      </w:r>
      <w:r w:rsidRPr="0015560B">
        <w:rPr>
          <w:rStyle w:val="mixed-citation"/>
          <w:rFonts w:cstheme="minorHAnsi"/>
          <w:color w:val="000000"/>
        </w:rPr>
        <w:t>, 1275–1283 (</w:t>
      </w:r>
      <w:proofErr w:type="gramStart"/>
      <w:r w:rsidRPr="0015560B">
        <w:rPr>
          <w:rStyle w:val="mixed-citation"/>
          <w:rFonts w:cstheme="minorHAnsi"/>
          <w:color w:val="000000"/>
        </w:rPr>
        <w:t>2008).10.1016/j.bjps</w:t>
      </w:r>
      <w:proofErr w:type="gramEnd"/>
      <w:r w:rsidRPr="0015560B">
        <w:rPr>
          <w:rStyle w:val="mixed-citation"/>
          <w:rFonts w:cstheme="minorHAnsi"/>
          <w:color w:val="000000"/>
        </w:rPr>
        <w:t xml:space="preserve">.2008.04.034 </w:t>
      </w:r>
    </w:p>
    <w:p w14:paraId="4EC12276" w14:textId="44A0020F" w:rsidR="00064B7B" w:rsidRPr="0015560B" w:rsidRDefault="00064B7B" w:rsidP="00AB55DF">
      <w:pPr>
        <w:pStyle w:val="NoSpacing"/>
        <w:ind w:left="630" w:hanging="630"/>
        <w:rPr>
          <w:rFonts w:cstheme="minorHAnsi"/>
        </w:rPr>
      </w:pPr>
      <w:r w:rsidRPr="0015560B">
        <w:rPr>
          <w:rFonts w:cstheme="minorHAnsi"/>
        </w:rPr>
        <w:lastRenderedPageBreak/>
        <w:t>15. </w:t>
      </w:r>
      <w:r w:rsidRPr="0015560B">
        <w:rPr>
          <w:rStyle w:val="mixed-citation"/>
          <w:rFonts w:cstheme="minorHAnsi"/>
          <w:color w:val="000000"/>
        </w:rPr>
        <w:t xml:space="preserve">Kleinerman R., Whang T. B., Bard R. L., </w:t>
      </w:r>
      <w:proofErr w:type="spellStart"/>
      <w:r w:rsidRPr="0015560B">
        <w:rPr>
          <w:rStyle w:val="mixed-citation"/>
          <w:rFonts w:cstheme="minorHAnsi"/>
          <w:color w:val="000000"/>
        </w:rPr>
        <w:t>Marmur</w:t>
      </w:r>
      <w:proofErr w:type="spellEnd"/>
      <w:r w:rsidRPr="0015560B">
        <w:rPr>
          <w:rStyle w:val="mixed-citation"/>
          <w:rFonts w:cstheme="minorHAnsi"/>
          <w:color w:val="000000"/>
        </w:rPr>
        <w:t xml:space="preserve"> E. S., “</w:t>
      </w:r>
      <w:r w:rsidRPr="0015560B">
        <w:rPr>
          <w:rStyle w:val="ref-title"/>
          <w:rFonts w:cstheme="minorHAnsi"/>
          <w:color w:val="000000"/>
        </w:rPr>
        <w:t>Ultrasound in dermatology: Principles and applications</w:t>
      </w:r>
      <w:r w:rsidRPr="0015560B">
        <w:rPr>
          <w:rStyle w:val="mixed-citation"/>
          <w:rFonts w:cstheme="minorHAnsi"/>
          <w:color w:val="000000"/>
        </w:rPr>
        <w:t>,” </w:t>
      </w:r>
      <w:r w:rsidRPr="0015560B">
        <w:rPr>
          <w:rStyle w:val="ref-journal"/>
          <w:rFonts w:cstheme="minorHAnsi"/>
          <w:color w:val="000000"/>
        </w:rPr>
        <w:t>J. American Academy of Dermatology</w:t>
      </w:r>
      <w:r w:rsidRPr="0015560B">
        <w:rPr>
          <w:rStyle w:val="mixed-citation"/>
          <w:rFonts w:cstheme="minorHAnsi"/>
          <w:color w:val="000000"/>
        </w:rPr>
        <w:t> </w:t>
      </w:r>
      <w:r w:rsidRPr="0015560B">
        <w:rPr>
          <w:rStyle w:val="ref-vol"/>
          <w:rFonts w:cstheme="minorHAnsi"/>
          <w:color w:val="000000"/>
        </w:rPr>
        <w:t>67</w:t>
      </w:r>
      <w:r w:rsidRPr="0015560B">
        <w:rPr>
          <w:rStyle w:val="mixed-citation"/>
          <w:rFonts w:cstheme="minorHAnsi"/>
          <w:color w:val="000000"/>
        </w:rPr>
        <w:t>, 478–487 (</w:t>
      </w:r>
      <w:proofErr w:type="gramStart"/>
      <w:r w:rsidRPr="0015560B">
        <w:rPr>
          <w:rStyle w:val="mixed-citation"/>
          <w:rFonts w:cstheme="minorHAnsi"/>
          <w:color w:val="000000"/>
        </w:rPr>
        <w:t>2012).10.1016/j.jaad</w:t>
      </w:r>
      <w:proofErr w:type="gramEnd"/>
      <w:r w:rsidRPr="0015560B">
        <w:rPr>
          <w:rStyle w:val="mixed-citation"/>
          <w:rFonts w:cstheme="minorHAnsi"/>
          <w:color w:val="000000"/>
        </w:rPr>
        <w:t xml:space="preserve">.2011.12.016 </w:t>
      </w:r>
    </w:p>
    <w:p w14:paraId="6253DB70" w14:textId="497BD9CF" w:rsidR="00064B7B" w:rsidRPr="0015560B" w:rsidRDefault="00064B7B" w:rsidP="00AB55DF">
      <w:pPr>
        <w:pStyle w:val="NoSpacing"/>
        <w:ind w:left="630" w:hanging="630"/>
        <w:rPr>
          <w:rFonts w:cstheme="minorHAnsi"/>
        </w:rPr>
      </w:pPr>
      <w:r w:rsidRPr="0015560B">
        <w:rPr>
          <w:rFonts w:cstheme="minorHAnsi"/>
        </w:rPr>
        <w:t>16. </w:t>
      </w:r>
      <w:r w:rsidRPr="0015560B">
        <w:rPr>
          <w:rStyle w:val="mixed-citation"/>
          <w:rFonts w:cstheme="minorHAnsi"/>
          <w:color w:val="000000"/>
        </w:rPr>
        <w:t xml:space="preserve">Hunger R. E., Torre R. D., Serov A., </w:t>
      </w:r>
      <w:proofErr w:type="spellStart"/>
      <w:r w:rsidRPr="0015560B">
        <w:rPr>
          <w:rStyle w:val="mixed-citation"/>
          <w:rFonts w:cstheme="minorHAnsi"/>
          <w:color w:val="000000"/>
        </w:rPr>
        <w:t>Hunziker</w:t>
      </w:r>
      <w:proofErr w:type="spellEnd"/>
      <w:r w:rsidRPr="0015560B">
        <w:rPr>
          <w:rStyle w:val="mixed-citation"/>
          <w:rFonts w:cstheme="minorHAnsi"/>
          <w:color w:val="000000"/>
        </w:rPr>
        <w:t xml:space="preserve"> T., “</w:t>
      </w:r>
      <w:r w:rsidRPr="0015560B">
        <w:rPr>
          <w:rStyle w:val="ref-title"/>
          <w:rFonts w:cstheme="minorHAnsi"/>
          <w:color w:val="000000"/>
        </w:rPr>
        <w:t>Assessment of melanocytic skin lesions with a high-definition laser doppler imaging system</w:t>
      </w:r>
      <w:r w:rsidRPr="0015560B">
        <w:rPr>
          <w:rStyle w:val="mixed-citation"/>
          <w:rFonts w:cstheme="minorHAnsi"/>
          <w:color w:val="000000"/>
        </w:rPr>
        <w:t>,” </w:t>
      </w:r>
      <w:r w:rsidRPr="0015560B">
        <w:rPr>
          <w:rStyle w:val="ref-journal"/>
          <w:rFonts w:cstheme="minorHAnsi"/>
          <w:color w:val="000000"/>
        </w:rPr>
        <w:t>Skin Res. Technol.</w:t>
      </w:r>
      <w:r w:rsidRPr="0015560B">
        <w:rPr>
          <w:rStyle w:val="mixed-citation"/>
          <w:rFonts w:cstheme="minorHAnsi"/>
          <w:color w:val="000000"/>
        </w:rPr>
        <w:t> </w:t>
      </w:r>
      <w:r w:rsidRPr="0015560B">
        <w:rPr>
          <w:rStyle w:val="ref-vol"/>
          <w:rFonts w:cstheme="minorHAnsi"/>
          <w:color w:val="000000"/>
        </w:rPr>
        <w:t>18</w:t>
      </w:r>
      <w:r w:rsidRPr="0015560B">
        <w:rPr>
          <w:rStyle w:val="mixed-citation"/>
          <w:rFonts w:cstheme="minorHAnsi"/>
          <w:color w:val="000000"/>
        </w:rPr>
        <w:t>, 207–211 (2012).10.1111/j.1600-0846.</w:t>
      </w:r>
      <w:proofErr w:type="gramStart"/>
      <w:r w:rsidRPr="0015560B">
        <w:rPr>
          <w:rStyle w:val="mixed-citation"/>
          <w:rFonts w:cstheme="minorHAnsi"/>
          <w:color w:val="000000"/>
        </w:rPr>
        <w:t>2011.00555.x</w:t>
      </w:r>
      <w:proofErr w:type="gramEnd"/>
      <w:r w:rsidRPr="0015560B">
        <w:rPr>
          <w:rStyle w:val="mixed-citation"/>
          <w:rFonts w:cstheme="minorHAnsi"/>
          <w:color w:val="000000"/>
        </w:rPr>
        <w:t xml:space="preserve"> </w:t>
      </w:r>
    </w:p>
    <w:p w14:paraId="461637F8" w14:textId="2F5FA44E" w:rsidR="00064B7B" w:rsidRPr="0015560B" w:rsidRDefault="00064B7B" w:rsidP="00AB55DF">
      <w:pPr>
        <w:pStyle w:val="NoSpacing"/>
        <w:ind w:left="630" w:hanging="630"/>
        <w:rPr>
          <w:rFonts w:cstheme="minorHAnsi"/>
        </w:rPr>
      </w:pPr>
      <w:r w:rsidRPr="0015560B">
        <w:rPr>
          <w:rFonts w:cstheme="minorHAnsi"/>
        </w:rPr>
        <w:t>17. </w:t>
      </w:r>
      <w:proofErr w:type="spellStart"/>
      <w:r w:rsidRPr="0015560B">
        <w:rPr>
          <w:rStyle w:val="mixed-citation"/>
          <w:rFonts w:cstheme="minorHAnsi"/>
          <w:color w:val="000000"/>
        </w:rPr>
        <w:t>Hamdoon</w:t>
      </w:r>
      <w:proofErr w:type="spellEnd"/>
      <w:r w:rsidRPr="0015560B">
        <w:rPr>
          <w:rStyle w:val="mixed-citation"/>
          <w:rFonts w:cstheme="minorHAnsi"/>
          <w:color w:val="000000"/>
        </w:rPr>
        <w:t xml:space="preserve"> Z., </w:t>
      </w:r>
      <w:proofErr w:type="spellStart"/>
      <w:r w:rsidRPr="0015560B">
        <w:rPr>
          <w:rStyle w:val="mixed-citation"/>
          <w:rFonts w:cstheme="minorHAnsi"/>
          <w:color w:val="000000"/>
        </w:rPr>
        <w:t>Jerjes</w:t>
      </w:r>
      <w:proofErr w:type="spellEnd"/>
      <w:r w:rsidRPr="0015560B">
        <w:rPr>
          <w:rStyle w:val="mixed-citation"/>
          <w:rFonts w:cstheme="minorHAnsi"/>
          <w:color w:val="000000"/>
        </w:rPr>
        <w:t xml:space="preserve"> W., Upile T., Hopper C., “</w:t>
      </w:r>
      <w:r w:rsidRPr="0015560B">
        <w:rPr>
          <w:rStyle w:val="ref-title"/>
          <w:rFonts w:cstheme="minorHAnsi"/>
          <w:color w:val="000000"/>
        </w:rPr>
        <w:t>Optical coherence tomography-guided photodynamic therapy for skin cancer: Case study</w:t>
      </w:r>
      <w:r w:rsidRPr="0015560B">
        <w:rPr>
          <w:rStyle w:val="mixed-citation"/>
          <w:rFonts w:cstheme="minorHAnsi"/>
          <w:color w:val="000000"/>
        </w:rPr>
        <w:t>,” </w:t>
      </w:r>
      <w:proofErr w:type="spellStart"/>
      <w:r w:rsidRPr="0015560B">
        <w:rPr>
          <w:rStyle w:val="ref-journal"/>
          <w:rFonts w:cstheme="minorHAnsi"/>
          <w:color w:val="000000"/>
        </w:rPr>
        <w:t>Photodiagnosis</w:t>
      </w:r>
      <w:proofErr w:type="spellEnd"/>
      <w:r w:rsidRPr="0015560B">
        <w:rPr>
          <w:rStyle w:val="ref-journal"/>
          <w:rFonts w:cstheme="minorHAnsi"/>
          <w:color w:val="000000"/>
        </w:rPr>
        <w:t xml:space="preserve"> </w:t>
      </w:r>
      <w:proofErr w:type="spellStart"/>
      <w:r w:rsidRPr="0015560B">
        <w:rPr>
          <w:rStyle w:val="ref-journal"/>
          <w:rFonts w:cstheme="minorHAnsi"/>
          <w:color w:val="000000"/>
        </w:rPr>
        <w:t>Photodyn</w:t>
      </w:r>
      <w:proofErr w:type="spellEnd"/>
      <w:r w:rsidRPr="0015560B">
        <w:rPr>
          <w:rStyle w:val="ref-journal"/>
          <w:rFonts w:cstheme="minorHAnsi"/>
          <w:color w:val="000000"/>
        </w:rPr>
        <w:t xml:space="preserve">. </w:t>
      </w:r>
      <w:proofErr w:type="spellStart"/>
      <w:r w:rsidRPr="0015560B">
        <w:rPr>
          <w:rStyle w:val="ref-journal"/>
          <w:rFonts w:cstheme="minorHAnsi"/>
          <w:color w:val="000000"/>
        </w:rPr>
        <w:t>Ther</w:t>
      </w:r>
      <w:proofErr w:type="spellEnd"/>
      <w:r w:rsidRPr="0015560B">
        <w:rPr>
          <w:rStyle w:val="ref-journal"/>
          <w:rFonts w:cstheme="minorHAnsi"/>
          <w:color w:val="000000"/>
        </w:rPr>
        <w:t>.</w:t>
      </w:r>
      <w:r w:rsidRPr="0015560B">
        <w:rPr>
          <w:rStyle w:val="mixed-citation"/>
          <w:rFonts w:cstheme="minorHAnsi"/>
          <w:color w:val="000000"/>
        </w:rPr>
        <w:t> </w:t>
      </w:r>
      <w:r w:rsidRPr="0015560B">
        <w:rPr>
          <w:rStyle w:val="ref-vol"/>
          <w:rFonts w:cstheme="minorHAnsi"/>
          <w:color w:val="000000"/>
        </w:rPr>
        <w:t>8</w:t>
      </w:r>
      <w:r w:rsidRPr="0015560B">
        <w:rPr>
          <w:rStyle w:val="mixed-citation"/>
          <w:rFonts w:cstheme="minorHAnsi"/>
          <w:color w:val="000000"/>
        </w:rPr>
        <w:t>, 49–52 (</w:t>
      </w:r>
      <w:proofErr w:type="gramStart"/>
      <w:r w:rsidRPr="0015560B">
        <w:rPr>
          <w:rStyle w:val="mixed-citation"/>
          <w:rFonts w:cstheme="minorHAnsi"/>
          <w:color w:val="000000"/>
        </w:rPr>
        <w:t>2011).10.1016/j.pdpdt</w:t>
      </w:r>
      <w:proofErr w:type="gramEnd"/>
      <w:r w:rsidRPr="0015560B">
        <w:rPr>
          <w:rStyle w:val="mixed-citation"/>
          <w:rFonts w:cstheme="minorHAnsi"/>
          <w:color w:val="000000"/>
        </w:rPr>
        <w:t xml:space="preserve">.2010.08.004 </w:t>
      </w:r>
    </w:p>
    <w:p w14:paraId="5D6E0E97" w14:textId="032F1078" w:rsidR="00064B7B" w:rsidRPr="0015560B" w:rsidRDefault="00064B7B" w:rsidP="00AB55DF">
      <w:pPr>
        <w:pStyle w:val="NoSpacing"/>
        <w:ind w:left="630" w:hanging="630"/>
        <w:rPr>
          <w:rFonts w:cstheme="minorHAnsi"/>
        </w:rPr>
      </w:pPr>
      <w:r w:rsidRPr="0015560B">
        <w:rPr>
          <w:rFonts w:cstheme="minorHAnsi"/>
        </w:rPr>
        <w:t>18. </w:t>
      </w:r>
      <w:proofErr w:type="spellStart"/>
      <w:r w:rsidRPr="0015560B">
        <w:rPr>
          <w:rStyle w:val="mixed-citation"/>
          <w:rFonts w:cstheme="minorHAnsi"/>
          <w:color w:val="000000"/>
        </w:rPr>
        <w:t>Themstrup</w:t>
      </w:r>
      <w:proofErr w:type="spellEnd"/>
      <w:r w:rsidRPr="0015560B">
        <w:rPr>
          <w:rStyle w:val="mixed-citation"/>
          <w:rFonts w:cstheme="minorHAnsi"/>
          <w:color w:val="000000"/>
        </w:rPr>
        <w:t xml:space="preserve"> L., Banzhaf C., </w:t>
      </w:r>
      <w:proofErr w:type="spellStart"/>
      <w:r w:rsidRPr="0015560B">
        <w:rPr>
          <w:rStyle w:val="mixed-citation"/>
          <w:rFonts w:cstheme="minorHAnsi"/>
          <w:color w:val="000000"/>
        </w:rPr>
        <w:t>Mogensen</w:t>
      </w:r>
      <w:proofErr w:type="spellEnd"/>
      <w:r w:rsidRPr="0015560B">
        <w:rPr>
          <w:rStyle w:val="mixed-citation"/>
          <w:rFonts w:cstheme="minorHAnsi"/>
          <w:color w:val="000000"/>
        </w:rPr>
        <w:t xml:space="preserve"> M., </w:t>
      </w:r>
      <w:proofErr w:type="spellStart"/>
      <w:r w:rsidRPr="0015560B">
        <w:rPr>
          <w:rStyle w:val="mixed-citation"/>
          <w:rFonts w:cstheme="minorHAnsi"/>
          <w:color w:val="000000"/>
        </w:rPr>
        <w:t>Jemec</w:t>
      </w:r>
      <w:proofErr w:type="spellEnd"/>
      <w:r w:rsidRPr="0015560B">
        <w:rPr>
          <w:rStyle w:val="mixed-citation"/>
          <w:rFonts w:cstheme="minorHAnsi"/>
          <w:color w:val="000000"/>
        </w:rPr>
        <w:t xml:space="preserve"> G., “</w:t>
      </w:r>
      <w:r w:rsidRPr="0015560B">
        <w:rPr>
          <w:rStyle w:val="ref-title"/>
          <w:rFonts w:cstheme="minorHAnsi"/>
          <w:color w:val="000000"/>
        </w:rPr>
        <w:t>Optical coherence tomography imaging of non-melanoma skin cancer undergoing photodynamic therapy reveals subclinical residual lesions</w:t>
      </w:r>
      <w:r w:rsidRPr="0015560B">
        <w:rPr>
          <w:rStyle w:val="mixed-citation"/>
          <w:rFonts w:cstheme="minorHAnsi"/>
          <w:color w:val="000000"/>
        </w:rPr>
        <w:t>,” </w:t>
      </w:r>
      <w:proofErr w:type="spellStart"/>
      <w:r w:rsidRPr="0015560B">
        <w:rPr>
          <w:rStyle w:val="ref-journal"/>
          <w:rFonts w:cstheme="minorHAnsi"/>
          <w:color w:val="000000"/>
        </w:rPr>
        <w:t>Photodiagnosis</w:t>
      </w:r>
      <w:proofErr w:type="spellEnd"/>
      <w:r w:rsidRPr="0015560B">
        <w:rPr>
          <w:rStyle w:val="ref-journal"/>
          <w:rFonts w:cstheme="minorHAnsi"/>
          <w:color w:val="000000"/>
        </w:rPr>
        <w:t xml:space="preserve"> </w:t>
      </w:r>
      <w:proofErr w:type="spellStart"/>
      <w:r w:rsidRPr="0015560B">
        <w:rPr>
          <w:rStyle w:val="ref-journal"/>
          <w:rFonts w:cstheme="minorHAnsi"/>
          <w:color w:val="000000"/>
        </w:rPr>
        <w:t>Photodyn</w:t>
      </w:r>
      <w:proofErr w:type="spellEnd"/>
      <w:r w:rsidRPr="0015560B">
        <w:rPr>
          <w:rStyle w:val="ref-journal"/>
          <w:rFonts w:cstheme="minorHAnsi"/>
          <w:color w:val="000000"/>
        </w:rPr>
        <w:t xml:space="preserve">. </w:t>
      </w:r>
      <w:proofErr w:type="spellStart"/>
      <w:r w:rsidRPr="0015560B">
        <w:rPr>
          <w:rStyle w:val="ref-journal"/>
          <w:rFonts w:cstheme="minorHAnsi"/>
          <w:color w:val="000000"/>
        </w:rPr>
        <w:t>Ther</w:t>
      </w:r>
      <w:proofErr w:type="spellEnd"/>
      <w:r w:rsidRPr="0015560B">
        <w:rPr>
          <w:rStyle w:val="ref-journal"/>
          <w:rFonts w:cstheme="minorHAnsi"/>
          <w:color w:val="000000"/>
        </w:rPr>
        <w:t>.</w:t>
      </w:r>
      <w:r w:rsidRPr="0015560B">
        <w:rPr>
          <w:rStyle w:val="mixed-citation"/>
          <w:rFonts w:cstheme="minorHAnsi"/>
          <w:color w:val="000000"/>
        </w:rPr>
        <w:t> </w:t>
      </w:r>
      <w:r w:rsidRPr="0015560B">
        <w:rPr>
          <w:rStyle w:val="ref-vol"/>
          <w:rFonts w:cstheme="minorHAnsi"/>
          <w:color w:val="000000"/>
        </w:rPr>
        <w:t>11</w:t>
      </w:r>
      <w:r w:rsidRPr="0015560B">
        <w:rPr>
          <w:rStyle w:val="mixed-citation"/>
          <w:rFonts w:cstheme="minorHAnsi"/>
          <w:color w:val="000000"/>
        </w:rPr>
        <w:t>, 7–12 (</w:t>
      </w:r>
      <w:proofErr w:type="gramStart"/>
      <w:r w:rsidRPr="0015560B">
        <w:rPr>
          <w:rStyle w:val="mixed-citation"/>
          <w:rFonts w:cstheme="minorHAnsi"/>
          <w:color w:val="000000"/>
        </w:rPr>
        <w:t>2014).10.1016/j.pdpdt</w:t>
      </w:r>
      <w:proofErr w:type="gramEnd"/>
      <w:r w:rsidRPr="0015560B">
        <w:rPr>
          <w:rStyle w:val="mixed-citation"/>
          <w:rFonts w:cstheme="minorHAnsi"/>
          <w:color w:val="000000"/>
        </w:rPr>
        <w:t xml:space="preserve">.2013.11.003 </w:t>
      </w:r>
    </w:p>
    <w:p w14:paraId="6232AD77" w14:textId="3F976DB0" w:rsidR="00064B7B" w:rsidRPr="0015560B" w:rsidRDefault="00064B7B" w:rsidP="00AB55DF">
      <w:pPr>
        <w:pStyle w:val="NoSpacing"/>
        <w:ind w:left="630" w:hanging="630"/>
        <w:rPr>
          <w:rFonts w:cstheme="minorHAnsi"/>
        </w:rPr>
      </w:pPr>
      <w:r w:rsidRPr="0015560B">
        <w:rPr>
          <w:rFonts w:cstheme="minorHAnsi"/>
        </w:rPr>
        <w:t>19. </w:t>
      </w:r>
      <w:r w:rsidRPr="0015560B">
        <w:rPr>
          <w:rStyle w:val="mixed-citation"/>
          <w:rFonts w:cstheme="minorHAnsi"/>
          <w:color w:val="000000"/>
        </w:rPr>
        <w:t xml:space="preserve">Wells R., </w:t>
      </w:r>
      <w:proofErr w:type="spellStart"/>
      <w:r w:rsidRPr="0015560B">
        <w:rPr>
          <w:rStyle w:val="mixed-citation"/>
          <w:rFonts w:cstheme="minorHAnsi"/>
          <w:color w:val="000000"/>
        </w:rPr>
        <w:t>Gutkowicz-Krusin</w:t>
      </w:r>
      <w:proofErr w:type="spellEnd"/>
      <w:r w:rsidRPr="0015560B">
        <w:rPr>
          <w:rStyle w:val="mixed-citation"/>
          <w:rFonts w:cstheme="minorHAnsi"/>
          <w:color w:val="000000"/>
        </w:rPr>
        <w:t xml:space="preserve"> D., </w:t>
      </w:r>
      <w:proofErr w:type="spellStart"/>
      <w:r w:rsidRPr="0015560B">
        <w:rPr>
          <w:rStyle w:val="mixed-citation"/>
          <w:rFonts w:cstheme="minorHAnsi"/>
          <w:color w:val="000000"/>
        </w:rPr>
        <w:t>Veledar</w:t>
      </w:r>
      <w:proofErr w:type="spellEnd"/>
      <w:r w:rsidRPr="0015560B">
        <w:rPr>
          <w:rStyle w:val="mixed-citation"/>
          <w:rFonts w:cstheme="minorHAnsi"/>
          <w:color w:val="000000"/>
        </w:rPr>
        <w:t xml:space="preserve"> E., Toledano A., Chen S. C., “</w:t>
      </w:r>
      <w:r w:rsidRPr="0015560B">
        <w:rPr>
          <w:rStyle w:val="ref-title"/>
          <w:rFonts w:cstheme="minorHAnsi"/>
          <w:color w:val="000000"/>
        </w:rPr>
        <w:t xml:space="preserve">Comparison of diagnostic and management sensitivity to melanoma between dermatologists and </w:t>
      </w:r>
      <w:proofErr w:type="spellStart"/>
      <w:r w:rsidRPr="0015560B">
        <w:rPr>
          <w:rStyle w:val="ref-title"/>
          <w:rFonts w:cstheme="minorHAnsi"/>
          <w:color w:val="000000"/>
        </w:rPr>
        <w:t>melafind</w:t>
      </w:r>
      <w:proofErr w:type="spellEnd"/>
      <w:r w:rsidRPr="0015560B">
        <w:rPr>
          <w:rStyle w:val="ref-title"/>
          <w:rFonts w:cstheme="minorHAnsi"/>
          <w:color w:val="000000"/>
        </w:rPr>
        <w:t>: A pilot study</w:t>
      </w:r>
      <w:r w:rsidRPr="0015560B">
        <w:rPr>
          <w:rStyle w:val="mixed-citation"/>
          <w:rFonts w:cstheme="minorHAnsi"/>
          <w:color w:val="000000"/>
        </w:rPr>
        <w:t>,”, </w:t>
      </w:r>
      <w:r w:rsidRPr="0015560B">
        <w:rPr>
          <w:rStyle w:val="ref-journal"/>
          <w:rFonts w:cstheme="minorHAnsi"/>
          <w:color w:val="000000"/>
        </w:rPr>
        <w:t>Arch. Dermatol.</w:t>
      </w:r>
      <w:r w:rsidRPr="0015560B">
        <w:rPr>
          <w:rStyle w:val="mixed-citation"/>
          <w:rFonts w:cstheme="minorHAnsi"/>
          <w:color w:val="000000"/>
        </w:rPr>
        <w:t> </w:t>
      </w:r>
      <w:r w:rsidRPr="0015560B">
        <w:rPr>
          <w:rStyle w:val="ref-vol"/>
          <w:rFonts w:cstheme="minorHAnsi"/>
          <w:color w:val="000000"/>
        </w:rPr>
        <w:t>148</w:t>
      </w:r>
      <w:r w:rsidRPr="0015560B">
        <w:rPr>
          <w:rStyle w:val="mixed-citation"/>
          <w:rFonts w:cstheme="minorHAnsi"/>
          <w:color w:val="000000"/>
        </w:rPr>
        <w:t xml:space="preserve">, 1083–1084 (2012).10.1001/archdermatol.2012.946 </w:t>
      </w:r>
    </w:p>
    <w:p w14:paraId="4D359CAD" w14:textId="2F57C538" w:rsidR="00064B7B" w:rsidRPr="0015560B" w:rsidRDefault="00064B7B" w:rsidP="00AB55DF">
      <w:pPr>
        <w:pStyle w:val="NoSpacing"/>
        <w:ind w:left="630" w:hanging="630"/>
        <w:rPr>
          <w:rFonts w:cstheme="minorHAnsi"/>
        </w:rPr>
      </w:pPr>
      <w:r w:rsidRPr="0015560B">
        <w:rPr>
          <w:rFonts w:cstheme="minorHAnsi"/>
        </w:rPr>
        <w:t>20. </w:t>
      </w:r>
      <w:proofErr w:type="spellStart"/>
      <w:r w:rsidRPr="0015560B">
        <w:rPr>
          <w:rStyle w:val="mixed-citation"/>
          <w:rFonts w:cstheme="minorHAnsi"/>
          <w:color w:val="000000"/>
        </w:rPr>
        <w:t>Cukras</w:t>
      </w:r>
      <w:proofErr w:type="spellEnd"/>
      <w:r w:rsidRPr="0015560B">
        <w:rPr>
          <w:rStyle w:val="mixed-citation"/>
          <w:rFonts w:cstheme="minorHAnsi"/>
          <w:color w:val="000000"/>
        </w:rPr>
        <w:t xml:space="preserve"> A. R., “</w:t>
      </w:r>
      <w:r w:rsidRPr="0015560B">
        <w:rPr>
          <w:rStyle w:val="ref-title"/>
          <w:rFonts w:cstheme="minorHAnsi"/>
          <w:color w:val="000000"/>
        </w:rPr>
        <w:t xml:space="preserve">On the comparison of diagnosis and management of melanoma between dermatologists and </w:t>
      </w:r>
      <w:proofErr w:type="spellStart"/>
      <w:r w:rsidRPr="0015560B">
        <w:rPr>
          <w:rStyle w:val="ref-title"/>
          <w:rFonts w:cstheme="minorHAnsi"/>
          <w:color w:val="000000"/>
        </w:rPr>
        <w:t>melafind</w:t>
      </w:r>
      <w:proofErr w:type="spellEnd"/>
      <w:r w:rsidRPr="0015560B">
        <w:rPr>
          <w:rStyle w:val="mixed-citation"/>
          <w:rFonts w:cstheme="minorHAnsi"/>
          <w:color w:val="000000"/>
        </w:rPr>
        <w:t>,” </w:t>
      </w:r>
      <w:r w:rsidRPr="0015560B">
        <w:rPr>
          <w:rStyle w:val="ref-journal"/>
          <w:rFonts w:cstheme="minorHAnsi"/>
          <w:color w:val="000000"/>
        </w:rPr>
        <w:t>JAMA Dermatology</w:t>
      </w:r>
      <w:r w:rsidRPr="0015560B">
        <w:rPr>
          <w:rStyle w:val="mixed-citation"/>
          <w:rFonts w:cstheme="minorHAnsi"/>
          <w:color w:val="000000"/>
        </w:rPr>
        <w:t> </w:t>
      </w:r>
      <w:r w:rsidRPr="0015560B">
        <w:rPr>
          <w:rStyle w:val="ref-vol"/>
          <w:rFonts w:cstheme="minorHAnsi"/>
          <w:color w:val="000000"/>
        </w:rPr>
        <w:t>149</w:t>
      </w:r>
      <w:r w:rsidRPr="0015560B">
        <w:rPr>
          <w:rStyle w:val="mixed-citation"/>
          <w:rFonts w:cstheme="minorHAnsi"/>
          <w:color w:val="000000"/>
        </w:rPr>
        <w:t xml:space="preserve">, 622–623 (2013).10.1001/jamadermatol.2013.3405 </w:t>
      </w:r>
    </w:p>
    <w:p w14:paraId="1CC868A6" w14:textId="77777777" w:rsidR="00064B7B" w:rsidRPr="0015560B" w:rsidRDefault="00064B7B" w:rsidP="00AB55DF">
      <w:pPr>
        <w:pStyle w:val="NoSpacing"/>
        <w:ind w:left="630" w:hanging="630"/>
        <w:rPr>
          <w:rFonts w:cstheme="minorHAnsi"/>
        </w:rPr>
      </w:pPr>
      <w:r w:rsidRPr="0015560B">
        <w:rPr>
          <w:rFonts w:cstheme="minorHAnsi"/>
        </w:rPr>
        <w:t>21. </w:t>
      </w:r>
      <w:proofErr w:type="spellStart"/>
      <w:r w:rsidRPr="0015560B">
        <w:rPr>
          <w:rStyle w:val="mixed-citation"/>
          <w:rFonts w:cstheme="minorHAnsi"/>
          <w:color w:val="000000"/>
        </w:rPr>
        <w:t>Nandanan</w:t>
      </w:r>
      <w:proofErr w:type="spellEnd"/>
      <w:r w:rsidRPr="0015560B">
        <w:rPr>
          <w:rStyle w:val="mixed-citation"/>
          <w:rFonts w:cstheme="minorHAnsi"/>
          <w:color w:val="000000"/>
        </w:rPr>
        <w:t xml:space="preserve"> D. M. S. N., Fisher J., Markowitz O., “</w:t>
      </w:r>
      <w:r w:rsidRPr="0015560B">
        <w:rPr>
          <w:rStyle w:val="ref-journal"/>
          <w:rFonts w:cstheme="minorHAnsi"/>
          <w:color w:val="000000"/>
        </w:rPr>
        <w:t>Optical coherence tomography imaging of onychomycosis</w:t>
      </w:r>
      <w:r w:rsidRPr="0015560B">
        <w:rPr>
          <w:rStyle w:val="mixed-citation"/>
          <w:rFonts w:cstheme="minorHAnsi"/>
          <w:color w:val="000000"/>
        </w:rPr>
        <w:t>,” presented in 2014 at EADV, Florence. [Online]. Available: </w:t>
      </w:r>
      <w:hyperlink r:id="rId144" w:tgtFrame="_blank" w:history="1">
        <w:r w:rsidRPr="0015560B">
          <w:rPr>
            <w:rStyle w:val="Hyperlink"/>
            <w:rFonts w:cstheme="minorHAnsi"/>
            <w:color w:val="642A8F"/>
          </w:rPr>
          <w:t>www.vivosight.com/clinical-presentations/</w:t>
        </w:r>
      </w:hyperlink>
    </w:p>
    <w:p w14:paraId="4F636CF0" w14:textId="5535BC60" w:rsidR="00064B7B" w:rsidRPr="0015560B" w:rsidRDefault="00064B7B" w:rsidP="00AB55DF">
      <w:pPr>
        <w:pStyle w:val="NoSpacing"/>
        <w:ind w:left="630" w:hanging="630"/>
        <w:rPr>
          <w:rFonts w:cstheme="minorHAnsi"/>
        </w:rPr>
      </w:pPr>
      <w:r w:rsidRPr="0015560B">
        <w:rPr>
          <w:rFonts w:cstheme="minorHAnsi"/>
        </w:rPr>
        <w:t>22. </w:t>
      </w:r>
      <w:proofErr w:type="spellStart"/>
      <w:r w:rsidRPr="0015560B">
        <w:rPr>
          <w:rStyle w:val="mixed-citation"/>
          <w:rFonts w:cstheme="minorHAnsi"/>
          <w:color w:val="000000"/>
        </w:rPr>
        <w:t>Lahiri</w:t>
      </w:r>
      <w:proofErr w:type="spellEnd"/>
      <w:r w:rsidRPr="0015560B">
        <w:rPr>
          <w:rStyle w:val="mixed-citation"/>
          <w:rFonts w:cstheme="minorHAnsi"/>
          <w:color w:val="000000"/>
        </w:rPr>
        <w:t xml:space="preserve"> B. B., </w:t>
      </w:r>
      <w:proofErr w:type="spellStart"/>
      <w:r w:rsidRPr="0015560B">
        <w:rPr>
          <w:rStyle w:val="mixed-citation"/>
          <w:rFonts w:cstheme="minorHAnsi"/>
          <w:color w:val="000000"/>
        </w:rPr>
        <w:t>Bagavathiappan</w:t>
      </w:r>
      <w:proofErr w:type="spellEnd"/>
      <w:r w:rsidRPr="0015560B">
        <w:rPr>
          <w:rStyle w:val="mixed-citation"/>
          <w:rFonts w:cstheme="minorHAnsi"/>
          <w:color w:val="000000"/>
        </w:rPr>
        <w:t xml:space="preserve"> S., </w:t>
      </w:r>
      <w:proofErr w:type="spellStart"/>
      <w:r w:rsidRPr="0015560B">
        <w:rPr>
          <w:rStyle w:val="mixed-citation"/>
          <w:rFonts w:cstheme="minorHAnsi"/>
          <w:color w:val="000000"/>
        </w:rPr>
        <w:t>Jayakuman</w:t>
      </w:r>
      <w:proofErr w:type="spellEnd"/>
      <w:r w:rsidRPr="0015560B">
        <w:rPr>
          <w:rStyle w:val="mixed-citation"/>
          <w:rFonts w:cstheme="minorHAnsi"/>
          <w:color w:val="000000"/>
        </w:rPr>
        <w:t xml:space="preserve"> T., Phillip J., “</w:t>
      </w:r>
      <w:r w:rsidRPr="0015560B">
        <w:rPr>
          <w:rStyle w:val="ref-title"/>
          <w:rFonts w:cstheme="minorHAnsi"/>
          <w:color w:val="000000"/>
        </w:rPr>
        <w:t>Medical applications of infrared thermography: A review</w:t>
      </w:r>
      <w:r w:rsidRPr="0015560B">
        <w:rPr>
          <w:rStyle w:val="mixed-citation"/>
          <w:rFonts w:cstheme="minorHAnsi"/>
          <w:color w:val="000000"/>
        </w:rPr>
        <w:t>,” </w:t>
      </w:r>
      <w:r w:rsidRPr="0015560B">
        <w:rPr>
          <w:rStyle w:val="ref-journal"/>
          <w:rFonts w:cstheme="minorHAnsi"/>
          <w:color w:val="000000"/>
        </w:rPr>
        <w:t xml:space="preserve">Infrared Phys. </w:t>
      </w:r>
      <w:proofErr w:type="spellStart"/>
      <w:r w:rsidRPr="0015560B">
        <w:rPr>
          <w:rStyle w:val="ref-journal"/>
          <w:rFonts w:cstheme="minorHAnsi"/>
          <w:color w:val="000000"/>
        </w:rPr>
        <w:t>Techn</w:t>
      </w:r>
      <w:proofErr w:type="spellEnd"/>
      <w:r w:rsidRPr="0015560B">
        <w:rPr>
          <w:rStyle w:val="ref-journal"/>
          <w:rFonts w:cstheme="minorHAnsi"/>
          <w:color w:val="000000"/>
        </w:rPr>
        <w:t>.</w:t>
      </w:r>
      <w:r w:rsidRPr="0015560B">
        <w:rPr>
          <w:rStyle w:val="mixed-citation"/>
          <w:rFonts w:cstheme="minorHAnsi"/>
          <w:color w:val="000000"/>
        </w:rPr>
        <w:t> </w:t>
      </w:r>
      <w:r w:rsidRPr="0015560B">
        <w:rPr>
          <w:rStyle w:val="ref-vol"/>
          <w:rFonts w:cstheme="minorHAnsi"/>
          <w:color w:val="000000"/>
        </w:rPr>
        <w:t>55</w:t>
      </w:r>
      <w:r w:rsidRPr="0015560B">
        <w:rPr>
          <w:rStyle w:val="mixed-citation"/>
          <w:rFonts w:cstheme="minorHAnsi"/>
          <w:color w:val="000000"/>
        </w:rPr>
        <w:t>, 221–235 (</w:t>
      </w:r>
      <w:proofErr w:type="gramStart"/>
      <w:r w:rsidRPr="0015560B">
        <w:rPr>
          <w:rStyle w:val="mixed-citation"/>
          <w:rFonts w:cstheme="minorHAnsi"/>
          <w:color w:val="000000"/>
        </w:rPr>
        <w:t>2012).10.1016/j.infrared</w:t>
      </w:r>
      <w:proofErr w:type="gramEnd"/>
      <w:r w:rsidRPr="0015560B">
        <w:rPr>
          <w:rStyle w:val="mixed-citation"/>
          <w:rFonts w:cstheme="minorHAnsi"/>
          <w:color w:val="000000"/>
        </w:rPr>
        <w:t xml:space="preserve">.2012.03.007 </w:t>
      </w:r>
    </w:p>
    <w:p w14:paraId="34571BB7" w14:textId="09889036" w:rsidR="00064B7B" w:rsidRPr="0015560B" w:rsidRDefault="00064B7B" w:rsidP="00AB55DF">
      <w:pPr>
        <w:pStyle w:val="NoSpacing"/>
        <w:ind w:left="630" w:hanging="630"/>
        <w:rPr>
          <w:rFonts w:cstheme="minorHAnsi"/>
        </w:rPr>
      </w:pPr>
      <w:r w:rsidRPr="0015560B">
        <w:rPr>
          <w:rFonts w:cstheme="minorHAnsi"/>
        </w:rPr>
        <w:t>23. </w:t>
      </w:r>
      <w:r w:rsidRPr="0015560B">
        <w:rPr>
          <w:rStyle w:val="mixed-citation"/>
          <w:rFonts w:cstheme="minorHAnsi"/>
          <w:color w:val="000000"/>
        </w:rPr>
        <w:t>Carlo A. D., “</w:t>
      </w:r>
      <w:r w:rsidRPr="0015560B">
        <w:rPr>
          <w:rStyle w:val="ref-title"/>
          <w:rFonts w:cstheme="minorHAnsi"/>
          <w:color w:val="000000"/>
        </w:rPr>
        <w:t>Thermography and the possibilities for its applications in clinical and experimental dermatology</w:t>
      </w:r>
      <w:r w:rsidRPr="0015560B">
        <w:rPr>
          <w:rStyle w:val="mixed-citation"/>
          <w:rFonts w:cstheme="minorHAnsi"/>
          <w:color w:val="000000"/>
        </w:rPr>
        <w:t>,” </w:t>
      </w:r>
      <w:r w:rsidRPr="0015560B">
        <w:rPr>
          <w:rStyle w:val="ref-journal"/>
          <w:rFonts w:cstheme="minorHAnsi"/>
          <w:color w:val="000000"/>
        </w:rPr>
        <w:t>Bioengineering of the Skin</w:t>
      </w:r>
      <w:r w:rsidRPr="0015560B">
        <w:rPr>
          <w:rStyle w:val="mixed-citation"/>
          <w:rFonts w:cstheme="minorHAnsi"/>
          <w:color w:val="000000"/>
        </w:rPr>
        <w:t> </w:t>
      </w:r>
      <w:r w:rsidRPr="0015560B">
        <w:rPr>
          <w:rStyle w:val="ref-vol"/>
          <w:rFonts w:cstheme="minorHAnsi"/>
          <w:color w:val="000000"/>
        </w:rPr>
        <w:t>13</w:t>
      </w:r>
      <w:r w:rsidRPr="0015560B">
        <w:rPr>
          <w:rStyle w:val="mixed-citation"/>
          <w:rFonts w:cstheme="minorHAnsi"/>
          <w:color w:val="000000"/>
        </w:rPr>
        <w:t xml:space="preserve">, 329–338 (1995). </w:t>
      </w:r>
    </w:p>
    <w:p w14:paraId="0CCEFDDF" w14:textId="57111938" w:rsidR="00064B7B" w:rsidRPr="0015560B" w:rsidRDefault="00064B7B" w:rsidP="00AB55DF">
      <w:pPr>
        <w:pStyle w:val="NoSpacing"/>
        <w:ind w:left="630" w:hanging="630"/>
        <w:rPr>
          <w:rFonts w:cstheme="minorHAnsi"/>
        </w:rPr>
      </w:pPr>
      <w:r w:rsidRPr="0015560B">
        <w:rPr>
          <w:rFonts w:cstheme="minorHAnsi"/>
        </w:rPr>
        <w:t>24. </w:t>
      </w:r>
      <w:r w:rsidRPr="0015560B">
        <w:rPr>
          <w:rStyle w:val="mixed-citation"/>
          <w:rFonts w:cstheme="minorHAnsi"/>
          <w:color w:val="000000"/>
        </w:rPr>
        <w:t>Ambar M., </w:t>
      </w:r>
      <w:r w:rsidRPr="0015560B">
        <w:rPr>
          <w:rStyle w:val="ref-journal"/>
          <w:rFonts w:cstheme="minorHAnsi"/>
          <w:color w:val="000000"/>
        </w:rPr>
        <w:t>Quantitative Dynamic Telethermometry in Medical Diagnosis and Management</w:t>
      </w:r>
      <w:r w:rsidRPr="0015560B">
        <w:rPr>
          <w:rStyle w:val="mixed-citation"/>
          <w:rFonts w:cstheme="minorHAnsi"/>
          <w:color w:val="000000"/>
        </w:rPr>
        <w:t> (CRC Press, Boca Raton, FL, 1994). </w:t>
      </w:r>
    </w:p>
    <w:p w14:paraId="7BEE04F0" w14:textId="46015CA0" w:rsidR="00064B7B" w:rsidRPr="0015560B" w:rsidRDefault="00064B7B" w:rsidP="00AB55DF">
      <w:pPr>
        <w:pStyle w:val="NoSpacing"/>
        <w:ind w:left="630" w:hanging="630"/>
        <w:rPr>
          <w:rFonts w:cstheme="minorHAnsi"/>
        </w:rPr>
      </w:pPr>
      <w:r w:rsidRPr="0015560B">
        <w:rPr>
          <w:rFonts w:cstheme="minorHAnsi"/>
        </w:rPr>
        <w:t>25. </w:t>
      </w:r>
      <w:proofErr w:type="spellStart"/>
      <w:r w:rsidRPr="0015560B">
        <w:rPr>
          <w:rStyle w:val="mixed-citation"/>
          <w:rFonts w:cstheme="minorHAnsi"/>
          <w:color w:val="000000"/>
        </w:rPr>
        <w:t>Buzug</w:t>
      </w:r>
      <w:proofErr w:type="spellEnd"/>
      <w:r w:rsidRPr="0015560B">
        <w:rPr>
          <w:rStyle w:val="mixed-citation"/>
          <w:rFonts w:cstheme="minorHAnsi"/>
          <w:color w:val="000000"/>
        </w:rPr>
        <w:t xml:space="preserve"> T. M., Schumann S., </w:t>
      </w:r>
      <w:proofErr w:type="spellStart"/>
      <w:r w:rsidRPr="0015560B">
        <w:rPr>
          <w:rStyle w:val="mixed-citation"/>
          <w:rFonts w:cstheme="minorHAnsi"/>
          <w:color w:val="000000"/>
        </w:rPr>
        <w:t>Pfaffmann</w:t>
      </w:r>
      <w:proofErr w:type="spellEnd"/>
      <w:r w:rsidRPr="0015560B">
        <w:rPr>
          <w:rStyle w:val="mixed-citation"/>
          <w:rFonts w:cstheme="minorHAnsi"/>
          <w:color w:val="000000"/>
        </w:rPr>
        <w:t xml:space="preserve"> L., Reinhold U., Ruhlmann J., </w:t>
      </w:r>
      <w:r w:rsidRPr="0015560B">
        <w:rPr>
          <w:rStyle w:val="ref-journal"/>
          <w:rFonts w:cstheme="minorHAnsi"/>
          <w:color w:val="000000"/>
        </w:rPr>
        <w:t>Functional infrared imaging for skin-cancer screening</w:t>
      </w:r>
      <w:r w:rsidRPr="0015560B">
        <w:rPr>
          <w:rStyle w:val="mixed-citation"/>
          <w:rFonts w:cstheme="minorHAnsi"/>
          <w:color w:val="000000"/>
        </w:rPr>
        <w:t>, Conf. Proc. IEEE Eng. Med. Biol. Soc. </w:t>
      </w:r>
      <w:r w:rsidRPr="0015560B">
        <w:rPr>
          <w:rStyle w:val="ref-vol"/>
          <w:rFonts w:cstheme="minorHAnsi"/>
          <w:color w:val="000000"/>
        </w:rPr>
        <w:t>1</w:t>
      </w:r>
      <w:r w:rsidRPr="0015560B">
        <w:rPr>
          <w:rStyle w:val="mixed-citation"/>
          <w:rFonts w:cstheme="minorHAnsi"/>
          <w:color w:val="000000"/>
        </w:rPr>
        <w:t xml:space="preserve">:2766–2769 2006. </w:t>
      </w:r>
    </w:p>
    <w:p w14:paraId="75405C7A" w14:textId="3D4B3374" w:rsidR="00064B7B" w:rsidRPr="0015560B" w:rsidRDefault="00064B7B" w:rsidP="00AB55DF">
      <w:pPr>
        <w:pStyle w:val="NoSpacing"/>
        <w:ind w:left="630" w:hanging="630"/>
        <w:rPr>
          <w:rFonts w:cstheme="minorHAnsi"/>
        </w:rPr>
      </w:pPr>
      <w:r w:rsidRPr="0015560B">
        <w:rPr>
          <w:rFonts w:cstheme="minorHAnsi"/>
        </w:rPr>
        <w:t>26. </w:t>
      </w:r>
      <w:proofErr w:type="spellStart"/>
      <w:r w:rsidRPr="0015560B">
        <w:rPr>
          <w:rStyle w:val="mixed-citation"/>
          <w:rFonts w:cstheme="minorHAnsi"/>
          <w:color w:val="000000"/>
        </w:rPr>
        <w:t>Cetingul</w:t>
      </w:r>
      <w:proofErr w:type="spellEnd"/>
      <w:r w:rsidRPr="0015560B">
        <w:rPr>
          <w:rStyle w:val="mixed-citation"/>
          <w:rFonts w:cstheme="minorHAnsi"/>
          <w:color w:val="000000"/>
        </w:rPr>
        <w:t xml:space="preserve"> M. P., Herman C., “</w:t>
      </w:r>
      <w:r w:rsidRPr="0015560B">
        <w:rPr>
          <w:rStyle w:val="ref-title"/>
          <w:rFonts w:cstheme="minorHAnsi"/>
          <w:color w:val="000000"/>
        </w:rPr>
        <w:t>A heat transfer model of skin tissue for the detection of lesions: sensitivity analysis</w:t>
      </w:r>
      <w:r w:rsidRPr="0015560B">
        <w:rPr>
          <w:rStyle w:val="mixed-citation"/>
          <w:rFonts w:cstheme="minorHAnsi"/>
          <w:color w:val="000000"/>
        </w:rPr>
        <w:t>,” </w:t>
      </w:r>
      <w:r w:rsidRPr="0015560B">
        <w:rPr>
          <w:rStyle w:val="ref-journal"/>
          <w:rFonts w:cstheme="minorHAnsi"/>
          <w:color w:val="000000"/>
        </w:rPr>
        <w:t>Phys. Med. Biol.</w:t>
      </w:r>
      <w:r w:rsidRPr="0015560B">
        <w:rPr>
          <w:rStyle w:val="mixed-citation"/>
          <w:rFonts w:cstheme="minorHAnsi"/>
          <w:color w:val="000000"/>
        </w:rPr>
        <w:t> </w:t>
      </w:r>
      <w:r w:rsidRPr="0015560B">
        <w:rPr>
          <w:rStyle w:val="ref-vol"/>
          <w:rFonts w:cstheme="minorHAnsi"/>
          <w:color w:val="000000"/>
        </w:rPr>
        <w:t>55</w:t>
      </w:r>
      <w:r w:rsidRPr="0015560B">
        <w:rPr>
          <w:rStyle w:val="mixed-citation"/>
          <w:rFonts w:cstheme="minorHAnsi"/>
          <w:color w:val="000000"/>
        </w:rPr>
        <w:t xml:space="preserve">, 5933–5951 (2010).10.1088/0031-9155/55/19/020 </w:t>
      </w:r>
    </w:p>
    <w:p w14:paraId="4128A6BC" w14:textId="0901AE01" w:rsidR="00064B7B" w:rsidRPr="0015560B" w:rsidRDefault="00064B7B" w:rsidP="00AB55DF">
      <w:pPr>
        <w:pStyle w:val="NoSpacing"/>
        <w:ind w:left="630" w:hanging="630"/>
        <w:rPr>
          <w:rFonts w:cstheme="minorHAnsi"/>
        </w:rPr>
      </w:pPr>
      <w:r w:rsidRPr="0015560B">
        <w:rPr>
          <w:rFonts w:cstheme="minorHAnsi"/>
        </w:rPr>
        <w:t>27. </w:t>
      </w:r>
      <w:proofErr w:type="spellStart"/>
      <w:r w:rsidRPr="0015560B">
        <w:rPr>
          <w:rStyle w:val="mixed-citation"/>
          <w:rFonts w:cstheme="minorHAnsi"/>
          <w:color w:val="000000"/>
        </w:rPr>
        <w:t>Cetingul</w:t>
      </w:r>
      <w:proofErr w:type="spellEnd"/>
      <w:r w:rsidRPr="0015560B">
        <w:rPr>
          <w:rStyle w:val="mixed-citation"/>
          <w:rFonts w:cstheme="minorHAnsi"/>
          <w:color w:val="000000"/>
        </w:rPr>
        <w:t xml:space="preserve"> M. P., Herman C., “</w:t>
      </w:r>
      <w:r w:rsidRPr="0015560B">
        <w:rPr>
          <w:rStyle w:val="ref-title"/>
          <w:rFonts w:cstheme="minorHAnsi"/>
          <w:color w:val="000000"/>
        </w:rPr>
        <w:t>Quantification of the thermal signature of a melanoma lesion</w:t>
      </w:r>
      <w:r w:rsidRPr="0015560B">
        <w:rPr>
          <w:rStyle w:val="mixed-citation"/>
          <w:rFonts w:cstheme="minorHAnsi"/>
          <w:color w:val="000000"/>
        </w:rPr>
        <w:t>,” </w:t>
      </w:r>
      <w:r w:rsidRPr="0015560B">
        <w:rPr>
          <w:rStyle w:val="ref-journal"/>
          <w:rFonts w:cstheme="minorHAnsi"/>
          <w:color w:val="000000"/>
        </w:rPr>
        <w:t>International Journal of Thermal Sciences</w:t>
      </w:r>
      <w:r w:rsidRPr="0015560B">
        <w:rPr>
          <w:rStyle w:val="mixed-citation"/>
          <w:rFonts w:cstheme="minorHAnsi"/>
          <w:color w:val="000000"/>
        </w:rPr>
        <w:t> </w:t>
      </w:r>
      <w:r w:rsidRPr="0015560B">
        <w:rPr>
          <w:rStyle w:val="ref-vol"/>
          <w:rFonts w:cstheme="minorHAnsi"/>
          <w:color w:val="000000"/>
        </w:rPr>
        <w:t>50</w:t>
      </w:r>
      <w:r w:rsidRPr="0015560B">
        <w:rPr>
          <w:rStyle w:val="mixed-citation"/>
          <w:rFonts w:cstheme="minorHAnsi"/>
          <w:color w:val="000000"/>
        </w:rPr>
        <w:t>, 421–431 (</w:t>
      </w:r>
      <w:proofErr w:type="gramStart"/>
      <w:r w:rsidRPr="0015560B">
        <w:rPr>
          <w:rStyle w:val="mixed-citation"/>
          <w:rFonts w:cstheme="minorHAnsi"/>
          <w:color w:val="000000"/>
        </w:rPr>
        <w:t>2011).10.1016/j.ijthermalsci</w:t>
      </w:r>
      <w:proofErr w:type="gramEnd"/>
      <w:r w:rsidRPr="0015560B">
        <w:rPr>
          <w:rStyle w:val="mixed-citation"/>
          <w:rFonts w:cstheme="minorHAnsi"/>
          <w:color w:val="000000"/>
        </w:rPr>
        <w:t>.2010.10.019</w:t>
      </w:r>
      <w:r w:rsidRPr="0015560B">
        <w:rPr>
          <w:rStyle w:val="nowrap"/>
          <w:rFonts w:cstheme="minorHAnsi"/>
          <w:color w:val="000000"/>
        </w:rPr>
        <w:t>]</w:t>
      </w:r>
    </w:p>
    <w:p w14:paraId="4F916239" w14:textId="207D0D12" w:rsidR="00064B7B" w:rsidRPr="0015560B" w:rsidRDefault="00064B7B" w:rsidP="00AB55DF">
      <w:pPr>
        <w:pStyle w:val="NoSpacing"/>
        <w:ind w:left="630" w:hanging="630"/>
        <w:rPr>
          <w:rFonts w:cstheme="minorHAnsi"/>
        </w:rPr>
      </w:pPr>
      <w:r w:rsidRPr="0015560B">
        <w:rPr>
          <w:rFonts w:cstheme="minorHAnsi"/>
        </w:rPr>
        <w:t>28. </w:t>
      </w:r>
      <w:proofErr w:type="spellStart"/>
      <w:r w:rsidRPr="0015560B">
        <w:rPr>
          <w:rStyle w:val="mixed-citation"/>
          <w:rFonts w:cstheme="minorHAnsi"/>
          <w:color w:val="000000"/>
        </w:rPr>
        <w:t>Cetingul</w:t>
      </w:r>
      <w:proofErr w:type="spellEnd"/>
      <w:r w:rsidRPr="0015560B">
        <w:rPr>
          <w:rStyle w:val="mixed-citation"/>
          <w:rFonts w:cstheme="minorHAnsi"/>
          <w:color w:val="000000"/>
        </w:rPr>
        <w:t xml:space="preserve"> M. P., Herman C., “</w:t>
      </w:r>
      <w:r w:rsidRPr="0015560B">
        <w:rPr>
          <w:rStyle w:val="ref-title"/>
          <w:rFonts w:cstheme="minorHAnsi"/>
          <w:color w:val="000000"/>
        </w:rPr>
        <w:t>The Assessment of Melanoma Risk Using the Dynamic Infrared Imaging Technique</w:t>
      </w:r>
      <w:r w:rsidRPr="0015560B">
        <w:rPr>
          <w:rStyle w:val="mixed-citation"/>
          <w:rFonts w:cstheme="minorHAnsi"/>
          <w:color w:val="000000"/>
        </w:rPr>
        <w:t>,” </w:t>
      </w:r>
      <w:r w:rsidRPr="0015560B">
        <w:rPr>
          <w:rStyle w:val="ref-journal"/>
          <w:rFonts w:cstheme="minorHAnsi"/>
          <w:color w:val="000000"/>
        </w:rPr>
        <w:t>Journal of Thermal Science and Engineering Applications</w:t>
      </w:r>
      <w:r w:rsidRPr="0015560B">
        <w:rPr>
          <w:rStyle w:val="mixed-citation"/>
          <w:rFonts w:cstheme="minorHAnsi"/>
          <w:color w:val="000000"/>
        </w:rPr>
        <w:t> </w:t>
      </w:r>
      <w:r w:rsidRPr="0015560B">
        <w:rPr>
          <w:rStyle w:val="ref-vol"/>
          <w:rFonts w:cstheme="minorHAnsi"/>
          <w:color w:val="000000"/>
        </w:rPr>
        <w:t>3</w:t>
      </w:r>
      <w:r w:rsidRPr="0015560B">
        <w:rPr>
          <w:rStyle w:val="mixed-citation"/>
          <w:rFonts w:cstheme="minorHAnsi"/>
          <w:color w:val="000000"/>
        </w:rPr>
        <w:t xml:space="preserve">, 031006 (2011).10.1115/1.4004424 </w:t>
      </w:r>
    </w:p>
    <w:p w14:paraId="1771FC14" w14:textId="786B218F" w:rsidR="00064B7B" w:rsidRPr="0015560B" w:rsidRDefault="00064B7B" w:rsidP="00AB55DF">
      <w:pPr>
        <w:pStyle w:val="NoSpacing"/>
        <w:ind w:left="630" w:hanging="630"/>
        <w:rPr>
          <w:rFonts w:cstheme="minorHAnsi"/>
        </w:rPr>
      </w:pPr>
      <w:r w:rsidRPr="0015560B">
        <w:rPr>
          <w:rFonts w:cstheme="minorHAnsi"/>
        </w:rPr>
        <w:t>29. </w:t>
      </w:r>
      <w:r w:rsidRPr="0015560B">
        <w:rPr>
          <w:rStyle w:val="mixed-citation"/>
          <w:rFonts w:cstheme="minorHAnsi"/>
          <w:color w:val="000000"/>
        </w:rPr>
        <w:t>Herman C., “</w:t>
      </w:r>
      <w:r w:rsidRPr="0015560B">
        <w:rPr>
          <w:rStyle w:val="ref-title"/>
          <w:rFonts w:cstheme="minorHAnsi"/>
          <w:color w:val="000000"/>
        </w:rPr>
        <w:t>The role of dynamic infrared imaging in melanoma diagnosis</w:t>
      </w:r>
      <w:r w:rsidRPr="0015560B">
        <w:rPr>
          <w:rStyle w:val="mixed-citation"/>
          <w:rFonts w:cstheme="minorHAnsi"/>
          <w:color w:val="000000"/>
        </w:rPr>
        <w:t>,” </w:t>
      </w:r>
      <w:r w:rsidRPr="0015560B">
        <w:rPr>
          <w:rStyle w:val="ref-journal"/>
          <w:rFonts w:cstheme="minorHAnsi"/>
          <w:color w:val="000000"/>
        </w:rPr>
        <w:t>Expert Rev. Dermatol.</w:t>
      </w:r>
      <w:r w:rsidRPr="0015560B">
        <w:rPr>
          <w:rStyle w:val="mixed-citation"/>
          <w:rFonts w:cstheme="minorHAnsi"/>
          <w:color w:val="000000"/>
        </w:rPr>
        <w:t> </w:t>
      </w:r>
      <w:r w:rsidRPr="0015560B">
        <w:rPr>
          <w:rStyle w:val="ref-vol"/>
          <w:rFonts w:cstheme="minorHAnsi"/>
          <w:color w:val="000000"/>
        </w:rPr>
        <w:t>8</w:t>
      </w:r>
      <w:r w:rsidRPr="0015560B">
        <w:rPr>
          <w:rStyle w:val="mixed-citation"/>
          <w:rFonts w:cstheme="minorHAnsi"/>
          <w:color w:val="000000"/>
        </w:rPr>
        <w:t>, 177–184 (2013).10.1586/edm.13.15 </w:t>
      </w:r>
    </w:p>
    <w:p w14:paraId="0AE036CD" w14:textId="40F369BA" w:rsidR="00064B7B" w:rsidRPr="0015560B" w:rsidRDefault="00064B7B" w:rsidP="00AB55DF">
      <w:pPr>
        <w:pStyle w:val="NoSpacing"/>
        <w:ind w:left="630" w:hanging="630"/>
        <w:rPr>
          <w:rFonts w:cstheme="minorHAnsi"/>
        </w:rPr>
      </w:pPr>
      <w:r w:rsidRPr="0015560B">
        <w:rPr>
          <w:rFonts w:cstheme="minorHAnsi"/>
        </w:rPr>
        <w:t>30. </w:t>
      </w:r>
      <w:r w:rsidRPr="0015560B">
        <w:rPr>
          <w:rStyle w:val="mixed-citation"/>
          <w:rFonts w:cstheme="minorHAnsi"/>
          <w:color w:val="000000"/>
        </w:rPr>
        <w:t xml:space="preserve">Godoy S. E., Ramirez D. A., Myers S. A., von </w:t>
      </w:r>
      <w:proofErr w:type="spellStart"/>
      <w:r w:rsidRPr="0015560B">
        <w:rPr>
          <w:rStyle w:val="mixed-citation"/>
          <w:rFonts w:cstheme="minorHAnsi"/>
          <w:color w:val="000000"/>
        </w:rPr>
        <w:t>Winckel</w:t>
      </w:r>
      <w:proofErr w:type="spellEnd"/>
      <w:r w:rsidRPr="0015560B">
        <w:rPr>
          <w:rStyle w:val="mixed-citation"/>
          <w:rFonts w:cstheme="minorHAnsi"/>
          <w:color w:val="000000"/>
        </w:rPr>
        <w:t xml:space="preserve"> G., Krishna S. S., Padilla R. S., Sen P., Krishna S., “</w:t>
      </w:r>
      <w:r w:rsidRPr="0015560B">
        <w:rPr>
          <w:rStyle w:val="ref-title"/>
          <w:rFonts w:cstheme="minorHAnsi"/>
          <w:color w:val="000000"/>
        </w:rPr>
        <w:t>Dynamic Infrared Imaging for Skin Cancer Screening</w:t>
      </w:r>
      <w:r w:rsidRPr="0015560B">
        <w:rPr>
          <w:rStyle w:val="mixed-citation"/>
          <w:rFonts w:cstheme="minorHAnsi"/>
          <w:color w:val="000000"/>
        </w:rPr>
        <w:t>,” </w:t>
      </w:r>
      <w:r w:rsidRPr="0015560B">
        <w:rPr>
          <w:rStyle w:val="ref-journal"/>
          <w:rFonts w:cstheme="minorHAnsi"/>
          <w:color w:val="000000"/>
        </w:rPr>
        <w:t xml:space="preserve">Infrared Phys. </w:t>
      </w:r>
      <w:proofErr w:type="spellStart"/>
      <w:r w:rsidRPr="0015560B">
        <w:rPr>
          <w:rStyle w:val="ref-journal"/>
          <w:rFonts w:cstheme="minorHAnsi"/>
          <w:color w:val="000000"/>
        </w:rPr>
        <w:t>Techn</w:t>
      </w:r>
      <w:proofErr w:type="spellEnd"/>
      <w:r w:rsidRPr="0015560B">
        <w:rPr>
          <w:rStyle w:val="ref-journal"/>
          <w:rFonts w:cstheme="minorHAnsi"/>
          <w:color w:val="000000"/>
        </w:rPr>
        <w:t>.</w:t>
      </w:r>
      <w:r w:rsidRPr="0015560B">
        <w:rPr>
          <w:rStyle w:val="mixed-citation"/>
          <w:rFonts w:cstheme="minorHAnsi"/>
          <w:color w:val="000000"/>
        </w:rPr>
        <w:t> </w:t>
      </w:r>
      <w:r w:rsidRPr="0015560B">
        <w:rPr>
          <w:rStyle w:val="ref-vol"/>
          <w:rFonts w:cstheme="minorHAnsi"/>
          <w:color w:val="000000"/>
        </w:rPr>
        <w:t>70</w:t>
      </w:r>
      <w:r w:rsidRPr="0015560B">
        <w:rPr>
          <w:rStyle w:val="mixed-citation"/>
          <w:rFonts w:cstheme="minorHAnsi"/>
          <w:color w:val="000000"/>
        </w:rPr>
        <w:t>, 147–152 (</w:t>
      </w:r>
      <w:proofErr w:type="gramStart"/>
      <w:r w:rsidRPr="0015560B">
        <w:rPr>
          <w:rStyle w:val="mixed-citation"/>
          <w:rFonts w:cstheme="minorHAnsi"/>
          <w:color w:val="000000"/>
        </w:rPr>
        <w:t>2015).10.1016/j.infrared</w:t>
      </w:r>
      <w:proofErr w:type="gramEnd"/>
      <w:r w:rsidRPr="0015560B">
        <w:rPr>
          <w:rStyle w:val="mixed-citation"/>
          <w:rFonts w:cstheme="minorHAnsi"/>
          <w:color w:val="000000"/>
        </w:rPr>
        <w:t xml:space="preserve">.2014.09.017 </w:t>
      </w:r>
    </w:p>
    <w:p w14:paraId="56A31E67" w14:textId="552BEB4C" w:rsidR="00064B7B" w:rsidRPr="0015560B" w:rsidRDefault="00064B7B" w:rsidP="00AB55DF">
      <w:pPr>
        <w:pStyle w:val="NoSpacing"/>
        <w:ind w:left="630" w:hanging="630"/>
        <w:rPr>
          <w:rFonts w:cstheme="minorHAnsi"/>
        </w:rPr>
      </w:pPr>
      <w:r w:rsidRPr="0015560B">
        <w:rPr>
          <w:rFonts w:cstheme="minorHAnsi"/>
        </w:rPr>
        <w:t>31. </w:t>
      </w:r>
      <w:r w:rsidRPr="0015560B">
        <w:rPr>
          <w:rStyle w:val="mixed-citation"/>
          <w:rFonts w:cstheme="minorHAnsi"/>
          <w:color w:val="000000"/>
        </w:rPr>
        <w:t xml:space="preserve">Nishida N., Yano H., Nishida T., </w:t>
      </w:r>
      <w:proofErr w:type="spellStart"/>
      <w:r w:rsidRPr="0015560B">
        <w:rPr>
          <w:rStyle w:val="mixed-citation"/>
          <w:rFonts w:cstheme="minorHAnsi"/>
          <w:color w:val="000000"/>
        </w:rPr>
        <w:t>Kamura</w:t>
      </w:r>
      <w:proofErr w:type="spellEnd"/>
      <w:r w:rsidRPr="0015560B">
        <w:rPr>
          <w:rStyle w:val="mixed-citation"/>
          <w:rFonts w:cstheme="minorHAnsi"/>
          <w:color w:val="000000"/>
        </w:rPr>
        <w:t xml:space="preserve"> T., </w:t>
      </w:r>
      <w:proofErr w:type="spellStart"/>
      <w:r w:rsidRPr="0015560B">
        <w:rPr>
          <w:rStyle w:val="mixed-citation"/>
          <w:rFonts w:cstheme="minorHAnsi"/>
          <w:color w:val="000000"/>
        </w:rPr>
        <w:t>Kojiro</w:t>
      </w:r>
      <w:proofErr w:type="spellEnd"/>
      <w:r w:rsidRPr="0015560B">
        <w:rPr>
          <w:rStyle w:val="mixed-citation"/>
          <w:rFonts w:cstheme="minorHAnsi"/>
          <w:color w:val="000000"/>
        </w:rPr>
        <w:t xml:space="preserve"> M., “</w:t>
      </w:r>
      <w:r w:rsidRPr="0015560B">
        <w:rPr>
          <w:rStyle w:val="ref-title"/>
          <w:rFonts w:cstheme="minorHAnsi"/>
          <w:color w:val="000000"/>
        </w:rPr>
        <w:t>Angiogenesis in Cancer</w:t>
      </w:r>
      <w:r w:rsidRPr="0015560B">
        <w:rPr>
          <w:rStyle w:val="mixed-citation"/>
          <w:rFonts w:cstheme="minorHAnsi"/>
          <w:color w:val="000000"/>
        </w:rPr>
        <w:t>,” </w:t>
      </w:r>
      <w:r w:rsidRPr="0015560B">
        <w:rPr>
          <w:rStyle w:val="ref-journal"/>
          <w:rFonts w:cstheme="minorHAnsi"/>
          <w:color w:val="000000"/>
        </w:rPr>
        <w:t>Vascular Health and Risk Management</w:t>
      </w:r>
      <w:r w:rsidRPr="0015560B">
        <w:rPr>
          <w:rStyle w:val="mixed-citation"/>
          <w:rFonts w:cstheme="minorHAnsi"/>
          <w:color w:val="000000"/>
        </w:rPr>
        <w:t> </w:t>
      </w:r>
      <w:r w:rsidRPr="0015560B">
        <w:rPr>
          <w:rStyle w:val="ref-vol"/>
          <w:rFonts w:cstheme="minorHAnsi"/>
          <w:color w:val="000000"/>
        </w:rPr>
        <w:t>2</w:t>
      </w:r>
      <w:r w:rsidRPr="0015560B">
        <w:rPr>
          <w:rStyle w:val="mixed-citation"/>
          <w:rFonts w:cstheme="minorHAnsi"/>
          <w:color w:val="000000"/>
        </w:rPr>
        <w:t>, 213–219 (2006).10.2147/vhrm.2006.2.3.213 </w:t>
      </w:r>
    </w:p>
    <w:p w14:paraId="4AD23DA5" w14:textId="77777777" w:rsidR="00064B7B" w:rsidRPr="0015560B" w:rsidRDefault="00064B7B" w:rsidP="00AB55DF">
      <w:pPr>
        <w:pStyle w:val="NoSpacing"/>
        <w:ind w:left="630" w:hanging="630"/>
        <w:rPr>
          <w:rFonts w:cstheme="minorHAnsi"/>
        </w:rPr>
      </w:pPr>
      <w:r w:rsidRPr="0015560B">
        <w:rPr>
          <w:rFonts w:cstheme="minorHAnsi"/>
        </w:rPr>
        <w:t>32. </w:t>
      </w:r>
      <w:r w:rsidRPr="0015560B">
        <w:rPr>
          <w:rStyle w:val="mixed-citation"/>
          <w:rFonts w:cstheme="minorHAnsi"/>
          <w:color w:val="000000"/>
        </w:rPr>
        <w:t>“</w:t>
      </w:r>
      <w:r w:rsidRPr="0015560B">
        <w:rPr>
          <w:rStyle w:val="ref-journal"/>
          <w:rFonts w:cstheme="minorHAnsi"/>
          <w:color w:val="000000"/>
        </w:rPr>
        <w:t>The Angiogenesis Foundation webpage</w:t>
      </w:r>
      <w:r w:rsidRPr="0015560B">
        <w:rPr>
          <w:rStyle w:val="mixed-citation"/>
          <w:rFonts w:cstheme="minorHAnsi"/>
          <w:color w:val="000000"/>
        </w:rPr>
        <w:t>,” </w:t>
      </w:r>
      <w:hyperlink r:id="rId145" w:tgtFrame="_blank" w:history="1">
        <w:r w:rsidRPr="0015560B">
          <w:rPr>
            <w:rStyle w:val="Hyperlink"/>
            <w:rFonts w:cstheme="minorHAnsi"/>
            <w:color w:val="642A8F"/>
          </w:rPr>
          <w:t>http://www.angio.org/</w:t>
        </w:r>
      </w:hyperlink>
      <w:r w:rsidRPr="0015560B">
        <w:rPr>
          <w:rStyle w:val="mixed-citation"/>
          <w:rFonts w:cstheme="minorHAnsi"/>
          <w:color w:val="000000"/>
        </w:rPr>
        <w:t xml:space="preserve">. Last Accessed: </w:t>
      </w:r>
      <w:proofErr w:type="gramStart"/>
      <w:r w:rsidRPr="0015560B">
        <w:rPr>
          <w:rStyle w:val="mixed-citation"/>
          <w:rFonts w:cstheme="minorHAnsi"/>
          <w:color w:val="000000"/>
        </w:rPr>
        <w:t>December,</w:t>
      </w:r>
      <w:proofErr w:type="gramEnd"/>
      <w:r w:rsidRPr="0015560B">
        <w:rPr>
          <w:rStyle w:val="mixed-citation"/>
          <w:rFonts w:cstheme="minorHAnsi"/>
          <w:color w:val="000000"/>
        </w:rPr>
        <w:t xml:space="preserve"> 2014.</w:t>
      </w:r>
    </w:p>
    <w:p w14:paraId="7E93AFD0" w14:textId="77777777" w:rsidR="00064B7B" w:rsidRPr="0015560B" w:rsidRDefault="00064B7B" w:rsidP="00AB55DF">
      <w:pPr>
        <w:pStyle w:val="NoSpacing"/>
        <w:ind w:left="630" w:hanging="630"/>
        <w:rPr>
          <w:rFonts w:cstheme="minorHAnsi"/>
        </w:rPr>
      </w:pPr>
      <w:r w:rsidRPr="0015560B">
        <w:rPr>
          <w:rFonts w:cstheme="minorHAnsi"/>
        </w:rPr>
        <w:t>33. </w:t>
      </w:r>
      <w:r w:rsidRPr="0015560B">
        <w:rPr>
          <w:rStyle w:val="mixed-citation"/>
          <w:rFonts w:cstheme="minorHAnsi"/>
          <w:color w:val="000000"/>
        </w:rPr>
        <w:t>“</w:t>
      </w:r>
      <w:r w:rsidRPr="0015560B">
        <w:rPr>
          <w:rStyle w:val="ref-journal"/>
          <w:rFonts w:cstheme="minorHAnsi"/>
          <w:color w:val="000000"/>
        </w:rPr>
        <w:t>Tumor Angiogenesis Infographic Colorectal Cancer webpage</w:t>
      </w:r>
      <w:r w:rsidRPr="0015560B">
        <w:rPr>
          <w:rStyle w:val="mixed-citation"/>
          <w:rFonts w:cstheme="minorHAnsi"/>
          <w:color w:val="000000"/>
        </w:rPr>
        <w:t>,” </w:t>
      </w:r>
      <w:hyperlink r:id="rId146" w:tgtFrame="_blank" w:history="1">
        <w:r w:rsidRPr="0015560B">
          <w:rPr>
            <w:rStyle w:val="Hyperlink"/>
            <w:rFonts w:cstheme="minorHAnsi"/>
            <w:color w:val="642A8F"/>
          </w:rPr>
          <w:t>https://www.behance.net/gallery/11816509/Tumor-Angiogenesis-Infographic-Colorectal-Cancer</w:t>
        </w:r>
      </w:hyperlink>
      <w:r w:rsidRPr="0015560B">
        <w:rPr>
          <w:rStyle w:val="mixed-citation"/>
          <w:rFonts w:cstheme="minorHAnsi"/>
          <w:color w:val="000000"/>
        </w:rPr>
        <w:t xml:space="preserve">. Last Accessed: </w:t>
      </w:r>
      <w:proofErr w:type="gramStart"/>
      <w:r w:rsidRPr="0015560B">
        <w:rPr>
          <w:rStyle w:val="mixed-citation"/>
          <w:rFonts w:cstheme="minorHAnsi"/>
          <w:color w:val="000000"/>
        </w:rPr>
        <w:t>December,</w:t>
      </w:r>
      <w:proofErr w:type="gramEnd"/>
      <w:r w:rsidRPr="0015560B">
        <w:rPr>
          <w:rStyle w:val="mixed-citation"/>
          <w:rFonts w:cstheme="minorHAnsi"/>
          <w:color w:val="000000"/>
        </w:rPr>
        <w:t xml:space="preserve"> 2014.</w:t>
      </w:r>
    </w:p>
    <w:p w14:paraId="02CCCCB5" w14:textId="10EE9D93" w:rsidR="00064B7B" w:rsidRPr="0015560B" w:rsidRDefault="00064B7B" w:rsidP="00AB55DF">
      <w:pPr>
        <w:pStyle w:val="NoSpacing"/>
        <w:ind w:left="630" w:hanging="630"/>
        <w:rPr>
          <w:rFonts w:cstheme="minorHAnsi"/>
        </w:rPr>
      </w:pPr>
      <w:r w:rsidRPr="0015560B">
        <w:rPr>
          <w:rFonts w:cstheme="minorHAnsi"/>
        </w:rPr>
        <w:t>34. </w:t>
      </w:r>
      <w:proofErr w:type="spellStart"/>
      <w:r w:rsidRPr="0015560B">
        <w:rPr>
          <w:rStyle w:val="mixed-citation"/>
          <w:rFonts w:cstheme="minorHAnsi"/>
          <w:color w:val="000000"/>
        </w:rPr>
        <w:t>Pennes</w:t>
      </w:r>
      <w:proofErr w:type="spellEnd"/>
      <w:r w:rsidRPr="0015560B">
        <w:rPr>
          <w:rStyle w:val="mixed-citation"/>
          <w:rFonts w:cstheme="minorHAnsi"/>
          <w:color w:val="000000"/>
        </w:rPr>
        <w:t xml:space="preserve"> H., “</w:t>
      </w:r>
      <w:r w:rsidRPr="0015560B">
        <w:rPr>
          <w:rStyle w:val="ref-title"/>
          <w:rFonts w:cstheme="minorHAnsi"/>
          <w:color w:val="000000"/>
        </w:rPr>
        <w:t>Analysis of Tissue and Arterial Blood Temperature in the Resting Human Forearm</w:t>
      </w:r>
      <w:r w:rsidRPr="0015560B">
        <w:rPr>
          <w:rStyle w:val="mixed-citation"/>
          <w:rFonts w:cstheme="minorHAnsi"/>
          <w:color w:val="000000"/>
        </w:rPr>
        <w:t>,” </w:t>
      </w:r>
      <w:r w:rsidRPr="0015560B">
        <w:rPr>
          <w:rStyle w:val="ref-journal"/>
          <w:rFonts w:cstheme="minorHAnsi"/>
          <w:color w:val="000000"/>
        </w:rPr>
        <w:t>J. Appl. Physiol.</w:t>
      </w:r>
      <w:r w:rsidRPr="0015560B">
        <w:rPr>
          <w:rStyle w:val="mixed-citation"/>
          <w:rFonts w:cstheme="minorHAnsi"/>
          <w:color w:val="000000"/>
        </w:rPr>
        <w:t> </w:t>
      </w:r>
      <w:r w:rsidRPr="0015560B">
        <w:rPr>
          <w:rStyle w:val="ref-vol"/>
          <w:rFonts w:cstheme="minorHAnsi"/>
          <w:color w:val="000000"/>
        </w:rPr>
        <w:t>1</w:t>
      </w:r>
      <w:r w:rsidRPr="0015560B">
        <w:rPr>
          <w:rStyle w:val="mixed-citation"/>
          <w:rFonts w:cstheme="minorHAnsi"/>
          <w:color w:val="000000"/>
        </w:rPr>
        <w:t xml:space="preserve">, 93–112 (1948). </w:t>
      </w:r>
    </w:p>
    <w:p w14:paraId="05D5DEE6" w14:textId="2D1FD783" w:rsidR="00064B7B" w:rsidRPr="0015560B" w:rsidRDefault="00064B7B" w:rsidP="00AB55DF">
      <w:pPr>
        <w:pStyle w:val="NoSpacing"/>
        <w:ind w:left="630" w:hanging="630"/>
        <w:rPr>
          <w:rFonts w:cstheme="minorHAnsi"/>
        </w:rPr>
      </w:pPr>
      <w:r w:rsidRPr="0015560B">
        <w:rPr>
          <w:rFonts w:cstheme="minorHAnsi"/>
        </w:rPr>
        <w:t>35. </w:t>
      </w:r>
      <w:r w:rsidRPr="0015560B">
        <w:rPr>
          <w:rStyle w:val="mixed-citation"/>
          <w:rFonts w:cstheme="minorHAnsi"/>
          <w:color w:val="000000"/>
        </w:rPr>
        <w:t>Shi G., Han F., Wang L., Liang C., Li K., “</w:t>
      </w:r>
      <w:r w:rsidRPr="0015560B">
        <w:rPr>
          <w:rStyle w:val="ref-title"/>
          <w:rFonts w:cstheme="minorHAnsi"/>
          <w:color w:val="000000"/>
        </w:rPr>
        <w:t>Q-r curve of thermal tomography and its clinical application on breast tumor diagnosis</w:t>
      </w:r>
      <w:r w:rsidRPr="0015560B">
        <w:rPr>
          <w:rStyle w:val="mixed-citation"/>
          <w:rFonts w:cstheme="minorHAnsi"/>
          <w:color w:val="000000"/>
        </w:rPr>
        <w:t>,” </w:t>
      </w:r>
      <w:r w:rsidRPr="0015560B">
        <w:rPr>
          <w:rStyle w:val="ref-journal"/>
          <w:rFonts w:cstheme="minorHAnsi"/>
          <w:color w:val="000000"/>
        </w:rPr>
        <w:t>Biomed. Opt. Express</w:t>
      </w:r>
      <w:r w:rsidRPr="0015560B">
        <w:rPr>
          <w:rStyle w:val="mixed-citation"/>
          <w:rFonts w:cstheme="minorHAnsi"/>
          <w:color w:val="000000"/>
        </w:rPr>
        <w:t> </w:t>
      </w:r>
      <w:r w:rsidRPr="0015560B">
        <w:rPr>
          <w:rStyle w:val="ref-vol"/>
          <w:rFonts w:cstheme="minorHAnsi"/>
          <w:color w:val="000000"/>
        </w:rPr>
        <w:t>6</w:t>
      </w:r>
      <w:r w:rsidRPr="0015560B">
        <w:rPr>
          <w:rStyle w:val="mixed-citation"/>
          <w:rFonts w:cstheme="minorHAnsi"/>
          <w:color w:val="000000"/>
        </w:rPr>
        <w:t>, 1109–1123 (2015).10.1364/BOE.6.001109 </w:t>
      </w:r>
    </w:p>
    <w:p w14:paraId="78D4D84C" w14:textId="399B7E87" w:rsidR="00064B7B" w:rsidRPr="0015560B" w:rsidRDefault="00064B7B" w:rsidP="00AB55DF">
      <w:pPr>
        <w:pStyle w:val="NoSpacing"/>
        <w:ind w:left="630" w:hanging="630"/>
        <w:rPr>
          <w:rFonts w:cstheme="minorHAnsi"/>
        </w:rPr>
      </w:pPr>
      <w:r w:rsidRPr="0015560B">
        <w:rPr>
          <w:rFonts w:cstheme="minorHAnsi"/>
        </w:rPr>
        <w:t>36. </w:t>
      </w:r>
      <w:r w:rsidRPr="0015560B">
        <w:rPr>
          <w:rStyle w:val="mixed-citation"/>
          <w:rFonts w:cstheme="minorHAnsi"/>
          <w:color w:val="000000"/>
        </w:rPr>
        <w:t>Wilson S. B., Spence V. A., “</w:t>
      </w:r>
      <w:r w:rsidRPr="0015560B">
        <w:rPr>
          <w:rStyle w:val="ref-title"/>
          <w:rFonts w:cstheme="minorHAnsi"/>
          <w:color w:val="000000"/>
        </w:rPr>
        <w:t>A tissue heat transfer model for relating dynamic skin temperatures changes to physiological parameters</w:t>
      </w:r>
      <w:r w:rsidRPr="0015560B">
        <w:rPr>
          <w:rStyle w:val="mixed-citation"/>
          <w:rFonts w:cstheme="minorHAnsi"/>
          <w:color w:val="000000"/>
        </w:rPr>
        <w:t>,” </w:t>
      </w:r>
      <w:r w:rsidRPr="0015560B">
        <w:rPr>
          <w:rStyle w:val="ref-journal"/>
          <w:rFonts w:cstheme="minorHAnsi"/>
          <w:color w:val="000000"/>
        </w:rPr>
        <w:t>Phys. Med. Biol.</w:t>
      </w:r>
      <w:r w:rsidRPr="0015560B">
        <w:rPr>
          <w:rStyle w:val="mixed-citation"/>
          <w:rFonts w:cstheme="minorHAnsi"/>
          <w:color w:val="000000"/>
        </w:rPr>
        <w:t> </w:t>
      </w:r>
      <w:r w:rsidRPr="0015560B">
        <w:rPr>
          <w:rStyle w:val="ref-vol"/>
          <w:rFonts w:cstheme="minorHAnsi"/>
          <w:color w:val="000000"/>
        </w:rPr>
        <w:t>33</w:t>
      </w:r>
      <w:r w:rsidRPr="0015560B">
        <w:rPr>
          <w:rStyle w:val="mixed-citation"/>
          <w:rFonts w:cstheme="minorHAnsi"/>
          <w:color w:val="000000"/>
        </w:rPr>
        <w:t xml:space="preserve">, 895–912 (1988).10.1088/0031-9155/33/8/001 </w:t>
      </w:r>
    </w:p>
    <w:p w14:paraId="187ADC08" w14:textId="1D51D4E4" w:rsidR="00064B7B" w:rsidRPr="0015560B" w:rsidRDefault="00064B7B" w:rsidP="00AB55DF">
      <w:pPr>
        <w:pStyle w:val="NoSpacing"/>
        <w:ind w:left="630" w:hanging="630"/>
        <w:rPr>
          <w:rFonts w:cstheme="minorHAnsi"/>
        </w:rPr>
      </w:pPr>
      <w:r w:rsidRPr="0015560B">
        <w:rPr>
          <w:rFonts w:cstheme="minorHAnsi"/>
        </w:rPr>
        <w:lastRenderedPageBreak/>
        <w:t>37. </w:t>
      </w:r>
      <w:proofErr w:type="spellStart"/>
      <w:r w:rsidRPr="0015560B">
        <w:rPr>
          <w:rStyle w:val="mixed-citation"/>
          <w:rFonts w:cstheme="minorHAnsi"/>
          <w:color w:val="000000"/>
        </w:rPr>
        <w:t>Grenander</w:t>
      </w:r>
      <w:proofErr w:type="spellEnd"/>
      <w:r w:rsidRPr="0015560B">
        <w:rPr>
          <w:rStyle w:val="mixed-citation"/>
          <w:rFonts w:cstheme="minorHAnsi"/>
          <w:color w:val="000000"/>
        </w:rPr>
        <w:t xml:space="preserve"> U., “</w:t>
      </w:r>
      <w:r w:rsidRPr="0015560B">
        <w:rPr>
          <w:rStyle w:val="ref-title"/>
          <w:rFonts w:cstheme="minorHAnsi"/>
          <w:color w:val="000000"/>
        </w:rPr>
        <w:t>Stochastic processes and statistical inference</w:t>
      </w:r>
      <w:r w:rsidRPr="0015560B">
        <w:rPr>
          <w:rStyle w:val="mixed-citation"/>
          <w:rFonts w:cstheme="minorHAnsi"/>
          <w:color w:val="000000"/>
        </w:rPr>
        <w:t>,” </w:t>
      </w:r>
      <w:proofErr w:type="spellStart"/>
      <w:r w:rsidRPr="0015560B">
        <w:rPr>
          <w:rStyle w:val="ref-journal"/>
          <w:rFonts w:cstheme="minorHAnsi"/>
          <w:color w:val="000000"/>
        </w:rPr>
        <w:t>Arkiv</w:t>
      </w:r>
      <w:proofErr w:type="spellEnd"/>
      <w:r w:rsidRPr="0015560B">
        <w:rPr>
          <w:rStyle w:val="ref-journal"/>
          <w:rFonts w:cstheme="minorHAnsi"/>
          <w:color w:val="000000"/>
        </w:rPr>
        <w:t xml:space="preserve"> </w:t>
      </w:r>
      <w:proofErr w:type="spellStart"/>
      <w:r w:rsidRPr="0015560B">
        <w:rPr>
          <w:rStyle w:val="ref-journal"/>
          <w:rFonts w:cstheme="minorHAnsi"/>
          <w:color w:val="000000"/>
        </w:rPr>
        <w:t>för</w:t>
      </w:r>
      <w:proofErr w:type="spellEnd"/>
      <w:r w:rsidRPr="0015560B">
        <w:rPr>
          <w:rStyle w:val="ref-journal"/>
          <w:rFonts w:cstheme="minorHAnsi"/>
          <w:color w:val="000000"/>
        </w:rPr>
        <w:t xml:space="preserve"> </w:t>
      </w:r>
      <w:proofErr w:type="spellStart"/>
      <w:r w:rsidRPr="0015560B">
        <w:rPr>
          <w:rStyle w:val="ref-journal"/>
          <w:rFonts w:cstheme="minorHAnsi"/>
          <w:color w:val="000000"/>
        </w:rPr>
        <w:t>Matematik</w:t>
      </w:r>
      <w:proofErr w:type="spellEnd"/>
      <w:r w:rsidRPr="0015560B">
        <w:rPr>
          <w:rStyle w:val="mixed-citation"/>
          <w:rFonts w:cstheme="minorHAnsi"/>
          <w:color w:val="000000"/>
        </w:rPr>
        <w:t> </w:t>
      </w:r>
      <w:r w:rsidRPr="0015560B">
        <w:rPr>
          <w:rStyle w:val="ref-vol"/>
          <w:rFonts w:cstheme="minorHAnsi"/>
          <w:color w:val="000000"/>
        </w:rPr>
        <w:t>1</w:t>
      </w:r>
      <w:r w:rsidRPr="0015560B">
        <w:rPr>
          <w:rStyle w:val="mixed-citation"/>
          <w:rFonts w:cstheme="minorHAnsi"/>
          <w:color w:val="000000"/>
        </w:rPr>
        <w:t xml:space="preserve">, 195–277 (1950).10.1007/BF02590638 </w:t>
      </w:r>
    </w:p>
    <w:p w14:paraId="3C57CFFC" w14:textId="6760EC1E" w:rsidR="00064B7B" w:rsidRPr="0015560B" w:rsidRDefault="00064B7B" w:rsidP="00AB55DF">
      <w:pPr>
        <w:pStyle w:val="NoSpacing"/>
        <w:ind w:left="630" w:hanging="630"/>
        <w:rPr>
          <w:rFonts w:cstheme="minorHAnsi"/>
        </w:rPr>
      </w:pPr>
      <w:r w:rsidRPr="0015560B">
        <w:rPr>
          <w:rFonts w:cstheme="minorHAnsi"/>
        </w:rPr>
        <w:t>38. </w:t>
      </w:r>
      <w:proofErr w:type="spellStart"/>
      <w:r w:rsidRPr="0015560B">
        <w:rPr>
          <w:rStyle w:val="mixed-citation"/>
          <w:rFonts w:cstheme="minorHAnsi"/>
          <w:color w:val="000000"/>
        </w:rPr>
        <w:t>Bohrnstedt</w:t>
      </w:r>
      <w:proofErr w:type="spellEnd"/>
      <w:r w:rsidRPr="0015560B">
        <w:rPr>
          <w:rStyle w:val="mixed-citation"/>
          <w:rFonts w:cstheme="minorHAnsi"/>
          <w:color w:val="000000"/>
        </w:rPr>
        <w:t xml:space="preserve"> G. W., Goldberger A. S., “</w:t>
      </w:r>
      <w:r w:rsidRPr="0015560B">
        <w:rPr>
          <w:rStyle w:val="ref-title"/>
          <w:rFonts w:cstheme="minorHAnsi"/>
          <w:color w:val="000000"/>
        </w:rPr>
        <w:t>On the exact covariance of products of random variables</w:t>
      </w:r>
      <w:r w:rsidRPr="0015560B">
        <w:rPr>
          <w:rStyle w:val="mixed-citation"/>
          <w:rFonts w:cstheme="minorHAnsi"/>
          <w:color w:val="000000"/>
        </w:rPr>
        <w:t>,” </w:t>
      </w:r>
      <w:r w:rsidRPr="0015560B">
        <w:rPr>
          <w:rStyle w:val="ref-journal"/>
          <w:rFonts w:cstheme="minorHAnsi"/>
          <w:color w:val="000000"/>
        </w:rPr>
        <w:t>J. Am. Stat. Assoc.</w:t>
      </w:r>
      <w:r w:rsidRPr="0015560B">
        <w:rPr>
          <w:rStyle w:val="mixed-citation"/>
          <w:rFonts w:cstheme="minorHAnsi"/>
          <w:color w:val="000000"/>
        </w:rPr>
        <w:t> </w:t>
      </w:r>
      <w:r w:rsidRPr="0015560B">
        <w:rPr>
          <w:rStyle w:val="ref-vol"/>
          <w:rFonts w:cstheme="minorHAnsi"/>
          <w:color w:val="000000"/>
        </w:rPr>
        <w:t>64</w:t>
      </w:r>
      <w:r w:rsidRPr="0015560B">
        <w:rPr>
          <w:rStyle w:val="mixed-citation"/>
          <w:rFonts w:cstheme="minorHAnsi"/>
          <w:color w:val="000000"/>
        </w:rPr>
        <w:t xml:space="preserve">, 1439–1442 (1969).10.1080/01621459.1969.10501069 </w:t>
      </w:r>
    </w:p>
    <w:p w14:paraId="0FD2CF6A" w14:textId="0C4F2B12" w:rsidR="00064B7B" w:rsidRPr="0015560B" w:rsidRDefault="00064B7B" w:rsidP="00AB55DF">
      <w:pPr>
        <w:pStyle w:val="NoSpacing"/>
        <w:ind w:left="630" w:hanging="630"/>
        <w:rPr>
          <w:rFonts w:cstheme="minorHAnsi"/>
        </w:rPr>
      </w:pPr>
      <w:r w:rsidRPr="0015560B">
        <w:rPr>
          <w:rFonts w:cstheme="minorHAnsi"/>
        </w:rPr>
        <w:t>39. </w:t>
      </w:r>
      <w:r w:rsidRPr="0015560B">
        <w:rPr>
          <w:rStyle w:val="mixed-citation"/>
          <w:rFonts w:cstheme="minorHAnsi"/>
          <w:color w:val="000000"/>
        </w:rPr>
        <w:t>Chen D. G., “</w:t>
      </w:r>
      <w:r w:rsidRPr="0015560B">
        <w:rPr>
          <w:rStyle w:val="ref-journal"/>
          <w:rFonts w:cstheme="minorHAnsi"/>
          <w:color w:val="000000"/>
        </w:rPr>
        <w:t xml:space="preserve">A </w:t>
      </w:r>
      <w:proofErr w:type="spellStart"/>
      <w:r w:rsidRPr="0015560B">
        <w:rPr>
          <w:rStyle w:val="ref-journal"/>
          <w:rFonts w:cstheme="minorHAnsi"/>
          <w:color w:val="000000"/>
        </w:rPr>
        <w:t>bayesian</w:t>
      </w:r>
      <w:proofErr w:type="spellEnd"/>
      <w:r w:rsidRPr="0015560B">
        <w:rPr>
          <w:rStyle w:val="ref-journal"/>
          <w:rFonts w:cstheme="minorHAnsi"/>
          <w:color w:val="000000"/>
        </w:rPr>
        <w:t xml:space="preserve"> model with a bivariate normal–lognormal prior distribution and a nonlinear mixed-effect model for a regional fish stock-recruitment meta-model</w:t>
      </w:r>
      <w:r w:rsidRPr="0015560B">
        <w:rPr>
          <w:rStyle w:val="mixed-citation"/>
          <w:rFonts w:cstheme="minorHAnsi"/>
          <w:color w:val="000000"/>
        </w:rPr>
        <w:t>,” in “Proceedings Am. Stat. Assoc.,” (2002). </w:t>
      </w:r>
    </w:p>
    <w:p w14:paraId="256BD952" w14:textId="543401CB" w:rsidR="00064B7B" w:rsidRPr="0015560B" w:rsidRDefault="00064B7B" w:rsidP="00AB55DF">
      <w:pPr>
        <w:pStyle w:val="NoSpacing"/>
        <w:ind w:left="630" w:hanging="630"/>
        <w:rPr>
          <w:rFonts w:cstheme="minorHAnsi"/>
        </w:rPr>
      </w:pPr>
      <w:r w:rsidRPr="0015560B">
        <w:rPr>
          <w:rFonts w:cstheme="minorHAnsi"/>
        </w:rPr>
        <w:t>40. </w:t>
      </w:r>
      <w:r w:rsidRPr="0015560B">
        <w:rPr>
          <w:rStyle w:val="mixed-citation"/>
          <w:rFonts w:cstheme="minorHAnsi"/>
          <w:color w:val="000000"/>
        </w:rPr>
        <w:t>Yang M., “</w:t>
      </w:r>
      <w:r w:rsidRPr="0015560B">
        <w:rPr>
          <w:rStyle w:val="ref-title"/>
          <w:rFonts w:cstheme="minorHAnsi"/>
          <w:color w:val="000000"/>
        </w:rPr>
        <w:t>Normal Log-normal Mixture: Leptokurtosis, Skewness and Applications</w:t>
      </w:r>
      <w:r w:rsidRPr="0015560B">
        <w:rPr>
          <w:rStyle w:val="mixed-citation"/>
          <w:rFonts w:cstheme="minorHAnsi"/>
          <w:color w:val="000000"/>
        </w:rPr>
        <w:t>,” </w:t>
      </w:r>
      <w:r w:rsidRPr="0015560B">
        <w:rPr>
          <w:rStyle w:val="ref-journal"/>
          <w:rFonts w:cstheme="minorHAnsi"/>
          <w:color w:val="000000"/>
        </w:rPr>
        <w:t>Appl. Econ. Lett.</w:t>
      </w:r>
      <w:r w:rsidRPr="0015560B">
        <w:rPr>
          <w:rStyle w:val="ref-vol"/>
          <w:rFonts w:cstheme="minorHAnsi"/>
          <w:color w:val="000000"/>
        </w:rPr>
        <w:t>15</w:t>
      </w:r>
      <w:r w:rsidRPr="0015560B">
        <w:rPr>
          <w:rStyle w:val="mixed-citation"/>
          <w:rFonts w:cstheme="minorHAnsi"/>
          <w:color w:val="000000"/>
        </w:rPr>
        <w:t xml:space="preserve">, 737–742 (2008).10.1080/13504850600749073 </w:t>
      </w:r>
    </w:p>
    <w:p w14:paraId="357CE107" w14:textId="6A35A1AF" w:rsidR="00064B7B" w:rsidRPr="0015560B" w:rsidRDefault="00064B7B" w:rsidP="00AB55DF">
      <w:pPr>
        <w:pStyle w:val="NoSpacing"/>
        <w:ind w:left="630" w:hanging="630"/>
        <w:rPr>
          <w:rFonts w:cstheme="minorHAnsi"/>
        </w:rPr>
      </w:pPr>
      <w:r w:rsidRPr="0015560B">
        <w:rPr>
          <w:rFonts w:cstheme="minorHAnsi"/>
        </w:rPr>
        <w:t>41. </w:t>
      </w:r>
      <w:proofErr w:type="spellStart"/>
      <w:r w:rsidRPr="0015560B">
        <w:rPr>
          <w:rStyle w:val="mixed-citation"/>
          <w:rFonts w:cstheme="minorHAnsi"/>
          <w:color w:val="000000"/>
        </w:rPr>
        <w:t>Zerovnik</w:t>
      </w:r>
      <w:proofErr w:type="spellEnd"/>
      <w:r w:rsidRPr="0015560B">
        <w:rPr>
          <w:rStyle w:val="mixed-citation"/>
          <w:rFonts w:cstheme="minorHAnsi"/>
          <w:color w:val="000000"/>
        </w:rPr>
        <w:t xml:space="preserve"> G., </w:t>
      </w:r>
      <w:proofErr w:type="spellStart"/>
      <w:r w:rsidRPr="0015560B">
        <w:rPr>
          <w:rStyle w:val="mixed-citation"/>
          <w:rFonts w:cstheme="minorHAnsi"/>
          <w:color w:val="000000"/>
        </w:rPr>
        <w:t>Trkov</w:t>
      </w:r>
      <w:proofErr w:type="spellEnd"/>
      <w:r w:rsidRPr="0015560B">
        <w:rPr>
          <w:rStyle w:val="mixed-citation"/>
          <w:rFonts w:cstheme="minorHAnsi"/>
          <w:color w:val="000000"/>
        </w:rPr>
        <w:t xml:space="preserve"> A., </w:t>
      </w:r>
      <w:proofErr w:type="spellStart"/>
      <w:r w:rsidRPr="0015560B">
        <w:rPr>
          <w:rStyle w:val="mixed-citation"/>
          <w:rFonts w:cstheme="minorHAnsi"/>
          <w:color w:val="000000"/>
        </w:rPr>
        <w:t>Kodeli</w:t>
      </w:r>
      <w:proofErr w:type="spellEnd"/>
      <w:r w:rsidRPr="0015560B">
        <w:rPr>
          <w:rStyle w:val="mixed-citation"/>
          <w:rFonts w:cstheme="minorHAnsi"/>
          <w:color w:val="000000"/>
        </w:rPr>
        <w:t xml:space="preserve"> I. A., “</w:t>
      </w:r>
      <w:r w:rsidRPr="0015560B">
        <w:rPr>
          <w:rStyle w:val="ref-title"/>
          <w:rFonts w:cstheme="minorHAnsi"/>
          <w:color w:val="000000"/>
        </w:rPr>
        <w:t>Correlated random sampling for multivariate normal and log-normal distributions</w:t>
      </w:r>
      <w:r w:rsidRPr="0015560B">
        <w:rPr>
          <w:rStyle w:val="mixed-citation"/>
          <w:rFonts w:cstheme="minorHAnsi"/>
          <w:color w:val="000000"/>
        </w:rPr>
        <w:t>,” </w:t>
      </w:r>
      <w:proofErr w:type="spellStart"/>
      <w:r w:rsidRPr="0015560B">
        <w:rPr>
          <w:rStyle w:val="ref-journal"/>
          <w:rFonts w:cstheme="minorHAnsi"/>
          <w:color w:val="000000"/>
        </w:rPr>
        <w:t>Nucl</w:t>
      </w:r>
      <w:proofErr w:type="spellEnd"/>
      <w:r w:rsidRPr="0015560B">
        <w:rPr>
          <w:rStyle w:val="ref-journal"/>
          <w:rFonts w:cstheme="minorHAnsi"/>
          <w:color w:val="000000"/>
        </w:rPr>
        <w:t xml:space="preserve">. </w:t>
      </w:r>
      <w:proofErr w:type="spellStart"/>
      <w:r w:rsidRPr="0015560B">
        <w:rPr>
          <w:rStyle w:val="ref-journal"/>
          <w:rFonts w:cstheme="minorHAnsi"/>
          <w:color w:val="000000"/>
        </w:rPr>
        <w:t>Instrum</w:t>
      </w:r>
      <w:proofErr w:type="spellEnd"/>
      <w:r w:rsidRPr="0015560B">
        <w:rPr>
          <w:rStyle w:val="ref-journal"/>
          <w:rFonts w:cstheme="minorHAnsi"/>
          <w:color w:val="000000"/>
        </w:rPr>
        <w:t>. Methods Phys. Res. A</w:t>
      </w:r>
      <w:r w:rsidRPr="0015560B">
        <w:rPr>
          <w:rStyle w:val="mixed-citation"/>
          <w:rFonts w:cstheme="minorHAnsi"/>
          <w:color w:val="000000"/>
        </w:rPr>
        <w:t> </w:t>
      </w:r>
      <w:r w:rsidRPr="0015560B">
        <w:rPr>
          <w:rStyle w:val="ref-vol"/>
          <w:rFonts w:cstheme="minorHAnsi"/>
          <w:color w:val="000000"/>
        </w:rPr>
        <w:t>690</w:t>
      </w:r>
      <w:r w:rsidRPr="0015560B">
        <w:rPr>
          <w:rStyle w:val="mixed-citation"/>
          <w:rFonts w:cstheme="minorHAnsi"/>
          <w:color w:val="000000"/>
        </w:rPr>
        <w:t>, 75–78 (</w:t>
      </w:r>
      <w:proofErr w:type="gramStart"/>
      <w:r w:rsidRPr="0015560B">
        <w:rPr>
          <w:rStyle w:val="mixed-citation"/>
          <w:rFonts w:cstheme="minorHAnsi"/>
          <w:color w:val="000000"/>
        </w:rPr>
        <w:t>2012).10.1016/j.nima</w:t>
      </w:r>
      <w:proofErr w:type="gramEnd"/>
      <w:r w:rsidRPr="0015560B">
        <w:rPr>
          <w:rStyle w:val="mixed-citation"/>
          <w:rFonts w:cstheme="minorHAnsi"/>
          <w:color w:val="000000"/>
        </w:rPr>
        <w:t xml:space="preserve">.2012.06.036 </w:t>
      </w:r>
    </w:p>
    <w:p w14:paraId="12D192E7" w14:textId="2688A7B8" w:rsidR="00064B7B" w:rsidRPr="0015560B" w:rsidRDefault="00064B7B" w:rsidP="00AB55DF">
      <w:pPr>
        <w:pStyle w:val="NoSpacing"/>
        <w:ind w:left="630" w:hanging="630"/>
        <w:rPr>
          <w:rFonts w:cstheme="minorHAnsi"/>
        </w:rPr>
      </w:pPr>
      <w:r w:rsidRPr="0015560B">
        <w:rPr>
          <w:rFonts w:cstheme="minorHAnsi"/>
        </w:rPr>
        <w:t>42. </w:t>
      </w:r>
      <w:r w:rsidRPr="0015560B">
        <w:rPr>
          <w:rStyle w:val="mixed-citation"/>
          <w:rFonts w:cstheme="minorHAnsi"/>
          <w:color w:val="000000"/>
        </w:rPr>
        <w:t>Poor H. V., </w:t>
      </w:r>
      <w:r w:rsidRPr="0015560B">
        <w:rPr>
          <w:rStyle w:val="ref-journal"/>
          <w:rFonts w:cstheme="minorHAnsi"/>
          <w:color w:val="000000"/>
        </w:rPr>
        <w:t>An Introduction to Signal Detection and Estimation</w:t>
      </w:r>
      <w:r w:rsidRPr="0015560B">
        <w:rPr>
          <w:rStyle w:val="mixed-citation"/>
          <w:rFonts w:cstheme="minorHAnsi"/>
          <w:color w:val="000000"/>
        </w:rPr>
        <w:t xml:space="preserve"> (Springer, 1994), chap. 6, pp. 263–326, 2nd ed.10.1007/978-1-4757-2341-0_6 </w:t>
      </w:r>
    </w:p>
    <w:p w14:paraId="0CFD54BB" w14:textId="6396FBF5" w:rsidR="00064B7B" w:rsidRPr="0015560B" w:rsidRDefault="00064B7B" w:rsidP="00AB55DF">
      <w:pPr>
        <w:pStyle w:val="NoSpacing"/>
        <w:ind w:left="630" w:hanging="630"/>
        <w:rPr>
          <w:rFonts w:cstheme="minorHAnsi"/>
        </w:rPr>
      </w:pPr>
      <w:r w:rsidRPr="0015560B">
        <w:rPr>
          <w:rFonts w:cstheme="minorHAnsi"/>
        </w:rPr>
        <w:t>43. </w:t>
      </w:r>
      <w:r w:rsidRPr="0015560B">
        <w:rPr>
          <w:rStyle w:val="mixed-citation"/>
          <w:rFonts w:cstheme="minorHAnsi"/>
          <w:color w:val="000000"/>
        </w:rPr>
        <w:t>Chen M., Chen Z., Chen G., </w:t>
      </w:r>
      <w:r w:rsidRPr="0015560B">
        <w:rPr>
          <w:rStyle w:val="ref-journal"/>
          <w:rFonts w:cstheme="minorHAnsi"/>
          <w:color w:val="000000"/>
        </w:rPr>
        <w:t>Approximate Solutions of Operator Equations</w:t>
      </w:r>
      <w:r w:rsidRPr="0015560B">
        <w:rPr>
          <w:rStyle w:val="mixed-citation"/>
          <w:rFonts w:cstheme="minorHAnsi"/>
          <w:color w:val="000000"/>
        </w:rPr>
        <w:t>, vol. </w:t>
      </w:r>
      <w:r w:rsidRPr="0015560B">
        <w:rPr>
          <w:rStyle w:val="ref-vol"/>
          <w:rFonts w:cstheme="minorHAnsi"/>
          <w:color w:val="000000"/>
        </w:rPr>
        <w:t>9</w:t>
      </w:r>
      <w:r w:rsidRPr="0015560B">
        <w:rPr>
          <w:rStyle w:val="mixed-citation"/>
          <w:rFonts w:cstheme="minorHAnsi"/>
          <w:color w:val="000000"/>
        </w:rPr>
        <w:t xml:space="preserve"> (World Scientific Publishing Co, 1997).10.1142/3407 </w:t>
      </w:r>
    </w:p>
    <w:p w14:paraId="6DA82EDF" w14:textId="324CD619" w:rsidR="00064B7B" w:rsidRPr="0015560B" w:rsidRDefault="00064B7B" w:rsidP="00AB55DF">
      <w:pPr>
        <w:pStyle w:val="NoSpacing"/>
        <w:ind w:left="630" w:hanging="630"/>
        <w:rPr>
          <w:rFonts w:cstheme="minorHAnsi"/>
        </w:rPr>
      </w:pPr>
      <w:r w:rsidRPr="0015560B">
        <w:rPr>
          <w:rFonts w:cstheme="minorHAnsi"/>
        </w:rPr>
        <w:t>44. </w:t>
      </w:r>
      <w:r w:rsidRPr="0015560B">
        <w:rPr>
          <w:rStyle w:val="mixed-citation"/>
          <w:rFonts w:cstheme="minorHAnsi"/>
          <w:color w:val="000000"/>
        </w:rPr>
        <w:t>Trees H. L. V., </w:t>
      </w:r>
      <w:r w:rsidRPr="0015560B">
        <w:rPr>
          <w:rStyle w:val="ref-journal"/>
          <w:rFonts w:cstheme="minorHAnsi"/>
          <w:color w:val="000000"/>
        </w:rPr>
        <w:t>Detection, Estimation and Modulation Theory, Part 1</w:t>
      </w:r>
      <w:r w:rsidRPr="0015560B">
        <w:rPr>
          <w:rStyle w:val="mixed-citation"/>
          <w:rFonts w:cstheme="minorHAnsi"/>
          <w:color w:val="000000"/>
        </w:rPr>
        <w:t>, 2nd ed. (John Wiley &amp; Son, Inc, 2001). </w:t>
      </w:r>
    </w:p>
    <w:p w14:paraId="681B0FE7" w14:textId="06BFCF31" w:rsidR="00064B7B" w:rsidRPr="0015560B" w:rsidRDefault="00064B7B" w:rsidP="00AB55DF">
      <w:pPr>
        <w:pStyle w:val="NoSpacing"/>
        <w:ind w:left="630" w:hanging="630"/>
        <w:rPr>
          <w:rFonts w:cstheme="minorHAnsi"/>
        </w:rPr>
      </w:pPr>
      <w:r w:rsidRPr="0015560B">
        <w:rPr>
          <w:rFonts w:cstheme="minorHAnsi"/>
        </w:rPr>
        <w:t>45. </w:t>
      </w:r>
      <w:proofErr w:type="spellStart"/>
      <w:r w:rsidRPr="0015560B">
        <w:rPr>
          <w:rStyle w:val="mixed-citation"/>
          <w:rFonts w:cstheme="minorHAnsi"/>
          <w:color w:val="000000"/>
        </w:rPr>
        <w:t>Pachares</w:t>
      </w:r>
      <w:proofErr w:type="spellEnd"/>
      <w:r w:rsidRPr="0015560B">
        <w:rPr>
          <w:rStyle w:val="mixed-citation"/>
          <w:rFonts w:cstheme="minorHAnsi"/>
          <w:color w:val="000000"/>
        </w:rPr>
        <w:t xml:space="preserve"> J., “</w:t>
      </w:r>
      <w:r w:rsidRPr="0015560B">
        <w:rPr>
          <w:rStyle w:val="ref-title"/>
          <w:rFonts w:cstheme="minorHAnsi"/>
          <w:color w:val="000000"/>
        </w:rPr>
        <w:t>Note on the Distribution of a Definite Quadratic Form</w:t>
      </w:r>
      <w:r w:rsidRPr="0015560B">
        <w:rPr>
          <w:rStyle w:val="mixed-citation"/>
          <w:rFonts w:cstheme="minorHAnsi"/>
          <w:color w:val="000000"/>
        </w:rPr>
        <w:t>,” </w:t>
      </w:r>
      <w:r w:rsidRPr="0015560B">
        <w:rPr>
          <w:rStyle w:val="ref-journal"/>
          <w:rFonts w:cstheme="minorHAnsi"/>
          <w:color w:val="000000"/>
        </w:rPr>
        <w:t>The Annals of Mathematical Statistics</w:t>
      </w:r>
      <w:r w:rsidRPr="0015560B">
        <w:rPr>
          <w:rStyle w:val="mixed-citation"/>
          <w:rFonts w:cstheme="minorHAnsi"/>
          <w:color w:val="000000"/>
        </w:rPr>
        <w:t> </w:t>
      </w:r>
      <w:r w:rsidRPr="0015560B">
        <w:rPr>
          <w:rStyle w:val="ref-vol"/>
          <w:rFonts w:cstheme="minorHAnsi"/>
          <w:color w:val="000000"/>
        </w:rPr>
        <w:t>26</w:t>
      </w:r>
      <w:r w:rsidRPr="0015560B">
        <w:rPr>
          <w:rStyle w:val="mixed-citation"/>
          <w:rFonts w:cstheme="minorHAnsi"/>
          <w:color w:val="000000"/>
        </w:rPr>
        <w:t>, 128–131 (1955).10.1214/</w:t>
      </w:r>
      <w:proofErr w:type="spellStart"/>
      <w:r w:rsidRPr="0015560B">
        <w:rPr>
          <w:rStyle w:val="mixed-citation"/>
          <w:rFonts w:cstheme="minorHAnsi"/>
          <w:color w:val="000000"/>
        </w:rPr>
        <w:t>aoms</w:t>
      </w:r>
      <w:proofErr w:type="spellEnd"/>
      <w:r w:rsidRPr="0015560B">
        <w:rPr>
          <w:rStyle w:val="mixed-citation"/>
          <w:rFonts w:cstheme="minorHAnsi"/>
          <w:color w:val="000000"/>
        </w:rPr>
        <w:t xml:space="preserve">/1177728601 </w:t>
      </w:r>
    </w:p>
    <w:p w14:paraId="713E0A86" w14:textId="077C3238" w:rsidR="00064B7B" w:rsidRPr="0015560B" w:rsidRDefault="00064B7B" w:rsidP="00AB55DF">
      <w:pPr>
        <w:pStyle w:val="NoSpacing"/>
        <w:ind w:left="630" w:hanging="630"/>
        <w:rPr>
          <w:rFonts w:cstheme="minorHAnsi"/>
        </w:rPr>
      </w:pPr>
      <w:r w:rsidRPr="0015560B">
        <w:rPr>
          <w:rFonts w:cstheme="minorHAnsi"/>
        </w:rPr>
        <w:t>46. </w:t>
      </w:r>
      <w:proofErr w:type="spellStart"/>
      <w:r w:rsidRPr="0015560B">
        <w:rPr>
          <w:rStyle w:val="mixed-citation"/>
          <w:rFonts w:cstheme="minorHAnsi"/>
          <w:color w:val="000000"/>
        </w:rPr>
        <w:t>Oya</w:t>
      </w:r>
      <w:proofErr w:type="spellEnd"/>
      <w:r w:rsidRPr="0015560B">
        <w:rPr>
          <w:rStyle w:val="mixed-citation"/>
          <w:rFonts w:cstheme="minorHAnsi"/>
          <w:color w:val="000000"/>
        </w:rPr>
        <w:t xml:space="preserve"> A., Navarro-Moreno J., Ruiz-Molina J., “</w:t>
      </w:r>
      <w:r w:rsidRPr="0015560B">
        <w:rPr>
          <w:rStyle w:val="ref-title"/>
          <w:rFonts w:cstheme="minorHAnsi"/>
          <w:color w:val="000000"/>
        </w:rPr>
        <w:t>A numerical solution for multichannel detection</w:t>
      </w:r>
      <w:r w:rsidRPr="0015560B">
        <w:rPr>
          <w:rStyle w:val="mixed-citation"/>
          <w:rFonts w:cstheme="minorHAnsi"/>
          <w:color w:val="000000"/>
        </w:rPr>
        <w:t>,” </w:t>
      </w:r>
      <w:r w:rsidRPr="0015560B">
        <w:rPr>
          <w:rStyle w:val="ref-journal"/>
          <w:rFonts w:cstheme="minorHAnsi"/>
          <w:color w:val="000000"/>
        </w:rPr>
        <w:t xml:space="preserve">IEEE Trans. </w:t>
      </w:r>
      <w:proofErr w:type="spellStart"/>
      <w:r w:rsidRPr="0015560B">
        <w:rPr>
          <w:rStyle w:val="ref-journal"/>
          <w:rFonts w:cstheme="minorHAnsi"/>
          <w:color w:val="000000"/>
        </w:rPr>
        <w:t>Commun</w:t>
      </w:r>
      <w:proofErr w:type="spellEnd"/>
      <w:r w:rsidRPr="0015560B">
        <w:rPr>
          <w:rStyle w:val="ref-journal"/>
          <w:rFonts w:cstheme="minorHAnsi"/>
          <w:color w:val="000000"/>
        </w:rPr>
        <w:t>.</w:t>
      </w:r>
      <w:r w:rsidRPr="0015560B">
        <w:rPr>
          <w:rStyle w:val="mixed-citation"/>
          <w:rFonts w:cstheme="minorHAnsi"/>
          <w:color w:val="000000"/>
        </w:rPr>
        <w:t xml:space="preserve"> pp. 1734–1742 (2009).10.1109/TCOMM.2009.06.070456 </w:t>
      </w:r>
    </w:p>
    <w:p w14:paraId="7426AF50" w14:textId="429F3049" w:rsidR="00064B7B" w:rsidRPr="0015560B" w:rsidRDefault="00064B7B" w:rsidP="00AB55DF">
      <w:pPr>
        <w:pStyle w:val="NoSpacing"/>
        <w:ind w:left="630" w:hanging="630"/>
        <w:rPr>
          <w:rFonts w:cstheme="minorHAnsi"/>
        </w:rPr>
      </w:pPr>
      <w:r w:rsidRPr="0015560B">
        <w:rPr>
          <w:rFonts w:cstheme="minorHAnsi"/>
        </w:rPr>
        <w:t>47. </w:t>
      </w:r>
      <w:r w:rsidRPr="0015560B">
        <w:rPr>
          <w:rStyle w:val="mixed-citation"/>
          <w:rFonts w:cstheme="minorHAnsi"/>
          <w:color w:val="000000"/>
        </w:rPr>
        <w:t>Kelly E. J., Root W. L., “</w:t>
      </w:r>
      <w:r w:rsidRPr="0015560B">
        <w:rPr>
          <w:rStyle w:val="ref-title"/>
          <w:rFonts w:cstheme="minorHAnsi"/>
          <w:color w:val="000000"/>
        </w:rPr>
        <w:t>A representation of vector-valued random processes</w:t>
      </w:r>
      <w:r w:rsidRPr="0015560B">
        <w:rPr>
          <w:rStyle w:val="mixed-citation"/>
          <w:rFonts w:cstheme="minorHAnsi"/>
          <w:color w:val="000000"/>
        </w:rPr>
        <w:t>,” </w:t>
      </w:r>
      <w:r w:rsidRPr="0015560B">
        <w:rPr>
          <w:rStyle w:val="ref-journal"/>
          <w:rFonts w:cstheme="minorHAnsi"/>
          <w:color w:val="000000"/>
        </w:rPr>
        <w:t>J. Math. and Phys.</w:t>
      </w:r>
      <w:r w:rsidRPr="0015560B">
        <w:rPr>
          <w:rStyle w:val="mixed-citation"/>
          <w:rFonts w:cstheme="minorHAnsi"/>
          <w:color w:val="000000"/>
        </w:rPr>
        <w:t> </w:t>
      </w:r>
      <w:r w:rsidRPr="0015560B">
        <w:rPr>
          <w:rStyle w:val="ref-vol"/>
          <w:rFonts w:cstheme="minorHAnsi"/>
          <w:color w:val="000000"/>
        </w:rPr>
        <w:t>39</w:t>
      </w:r>
      <w:r w:rsidRPr="0015560B">
        <w:rPr>
          <w:rStyle w:val="mixed-citation"/>
          <w:rFonts w:cstheme="minorHAnsi"/>
          <w:color w:val="000000"/>
        </w:rPr>
        <w:t xml:space="preserve">, 211–216 (1960).10.1002/sapm1960391211 </w:t>
      </w:r>
    </w:p>
    <w:p w14:paraId="0B207AFD" w14:textId="700C4538" w:rsidR="00064B7B" w:rsidRPr="0015560B" w:rsidRDefault="00064B7B" w:rsidP="00AB55DF">
      <w:pPr>
        <w:pStyle w:val="NoSpacing"/>
        <w:ind w:left="630" w:hanging="630"/>
        <w:rPr>
          <w:rFonts w:cstheme="minorHAnsi"/>
        </w:rPr>
      </w:pPr>
      <w:r w:rsidRPr="0015560B">
        <w:rPr>
          <w:rFonts w:cstheme="minorHAnsi"/>
        </w:rPr>
        <w:t>48. </w:t>
      </w:r>
      <w:proofErr w:type="spellStart"/>
      <w:r w:rsidRPr="0015560B">
        <w:rPr>
          <w:rStyle w:val="mixed-citation"/>
          <w:rFonts w:cstheme="minorHAnsi"/>
          <w:color w:val="000000"/>
        </w:rPr>
        <w:t>Fauci</w:t>
      </w:r>
      <w:proofErr w:type="spellEnd"/>
      <w:r w:rsidRPr="0015560B">
        <w:rPr>
          <w:rStyle w:val="mixed-citation"/>
          <w:rFonts w:cstheme="minorHAnsi"/>
          <w:color w:val="000000"/>
        </w:rPr>
        <w:t xml:space="preserve"> M. A., </w:t>
      </w:r>
      <w:proofErr w:type="spellStart"/>
      <w:r w:rsidRPr="0015560B">
        <w:rPr>
          <w:rStyle w:val="mixed-citation"/>
          <w:rFonts w:cstheme="minorHAnsi"/>
          <w:color w:val="000000"/>
        </w:rPr>
        <w:t>Breiter</w:t>
      </w:r>
      <w:proofErr w:type="spellEnd"/>
      <w:r w:rsidRPr="0015560B">
        <w:rPr>
          <w:rStyle w:val="mixed-citation"/>
          <w:rFonts w:cstheme="minorHAnsi"/>
          <w:color w:val="000000"/>
        </w:rPr>
        <w:t xml:space="preserve"> R., </w:t>
      </w:r>
      <w:proofErr w:type="spellStart"/>
      <w:r w:rsidRPr="0015560B">
        <w:rPr>
          <w:rStyle w:val="mixed-citation"/>
          <w:rFonts w:cstheme="minorHAnsi"/>
          <w:color w:val="000000"/>
        </w:rPr>
        <w:t>Cabanski</w:t>
      </w:r>
      <w:proofErr w:type="spellEnd"/>
      <w:r w:rsidRPr="0015560B">
        <w:rPr>
          <w:rStyle w:val="mixed-citation"/>
          <w:rFonts w:cstheme="minorHAnsi"/>
          <w:color w:val="000000"/>
        </w:rPr>
        <w:t xml:space="preserve"> W., Fick W., Koch R., Ziegler J., </w:t>
      </w:r>
      <w:proofErr w:type="spellStart"/>
      <w:r w:rsidRPr="0015560B">
        <w:rPr>
          <w:rStyle w:val="mixed-citation"/>
          <w:rFonts w:cstheme="minorHAnsi"/>
          <w:color w:val="000000"/>
        </w:rPr>
        <w:t>Gunapala</w:t>
      </w:r>
      <w:proofErr w:type="spellEnd"/>
      <w:r w:rsidRPr="0015560B">
        <w:rPr>
          <w:rStyle w:val="mixed-citation"/>
          <w:rFonts w:cstheme="minorHAnsi"/>
          <w:color w:val="000000"/>
        </w:rPr>
        <w:t xml:space="preserve"> S. D., “</w:t>
      </w:r>
      <w:r w:rsidRPr="0015560B">
        <w:rPr>
          <w:rStyle w:val="ref-title"/>
          <w:rFonts w:cstheme="minorHAnsi"/>
          <w:color w:val="000000"/>
        </w:rPr>
        <w:t>Medical infrared imaging – differentiating facts from fiction, and the impact of high precision quantum well infrared photodetector camera systems, and other factors, in its reemergence</w:t>
      </w:r>
      <w:r w:rsidRPr="0015560B">
        <w:rPr>
          <w:rStyle w:val="mixed-citation"/>
          <w:rFonts w:cstheme="minorHAnsi"/>
          <w:color w:val="000000"/>
        </w:rPr>
        <w:t>,” </w:t>
      </w:r>
      <w:r w:rsidRPr="0015560B">
        <w:rPr>
          <w:rStyle w:val="ref-journal"/>
          <w:rFonts w:cstheme="minorHAnsi"/>
          <w:color w:val="000000"/>
        </w:rPr>
        <w:t xml:space="preserve">Infrared Phys. </w:t>
      </w:r>
      <w:proofErr w:type="spellStart"/>
      <w:r w:rsidRPr="0015560B">
        <w:rPr>
          <w:rStyle w:val="ref-journal"/>
          <w:rFonts w:cstheme="minorHAnsi"/>
          <w:color w:val="000000"/>
        </w:rPr>
        <w:t>Techn</w:t>
      </w:r>
      <w:proofErr w:type="spellEnd"/>
      <w:r w:rsidRPr="0015560B">
        <w:rPr>
          <w:rStyle w:val="ref-journal"/>
          <w:rFonts w:cstheme="minorHAnsi"/>
          <w:color w:val="000000"/>
        </w:rPr>
        <w:t>.</w:t>
      </w:r>
      <w:r w:rsidRPr="0015560B">
        <w:rPr>
          <w:rStyle w:val="mixed-citation"/>
          <w:rFonts w:cstheme="minorHAnsi"/>
          <w:color w:val="000000"/>
        </w:rPr>
        <w:t> </w:t>
      </w:r>
      <w:r w:rsidRPr="0015560B">
        <w:rPr>
          <w:rStyle w:val="ref-vol"/>
          <w:rFonts w:cstheme="minorHAnsi"/>
          <w:color w:val="000000"/>
        </w:rPr>
        <w:t>42</w:t>
      </w:r>
      <w:r w:rsidRPr="0015560B">
        <w:rPr>
          <w:rStyle w:val="mixed-citation"/>
          <w:rFonts w:cstheme="minorHAnsi"/>
          <w:color w:val="000000"/>
        </w:rPr>
        <w:t xml:space="preserve">, 337–344 (2001).10.1016/S1350-4495(01)00093-7 </w:t>
      </w:r>
    </w:p>
    <w:p w14:paraId="781AF72D" w14:textId="21C87A58" w:rsidR="00064B7B" w:rsidRPr="0015560B" w:rsidRDefault="00064B7B" w:rsidP="00AB55DF">
      <w:pPr>
        <w:pStyle w:val="NoSpacing"/>
        <w:ind w:left="630" w:hanging="630"/>
        <w:rPr>
          <w:rFonts w:cstheme="minorHAnsi"/>
        </w:rPr>
      </w:pPr>
      <w:r w:rsidRPr="0015560B">
        <w:rPr>
          <w:rFonts w:cstheme="minorHAnsi"/>
        </w:rPr>
        <w:t>49. </w:t>
      </w:r>
      <w:r w:rsidRPr="0015560B">
        <w:rPr>
          <w:rStyle w:val="mixed-citation"/>
          <w:rFonts w:cstheme="minorHAnsi"/>
          <w:color w:val="000000"/>
        </w:rPr>
        <w:t>Harris C., Stephens M., “</w:t>
      </w:r>
      <w:r w:rsidRPr="0015560B">
        <w:rPr>
          <w:rStyle w:val="ref-journal"/>
          <w:rFonts w:cstheme="minorHAnsi"/>
          <w:color w:val="000000"/>
        </w:rPr>
        <w:t>A combined corner and edge detector</w:t>
      </w:r>
      <w:r w:rsidRPr="0015560B">
        <w:rPr>
          <w:rStyle w:val="mixed-citation"/>
          <w:rFonts w:cstheme="minorHAnsi"/>
          <w:color w:val="000000"/>
        </w:rPr>
        <w:t xml:space="preserve">,” in “In Proceedings of the Fourth </w:t>
      </w:r>
      <w:proofErr w:type="spellStart"/>
      <w:r w:rsidRPr="0015560B">
        <w:rPr>
          <w:rStyle w:val="mixed-citation"/>
          <w:rFonts w:cstheme="minorHAnsi"/>
          <w:color w:val="000000"/>
        </w:rPr>
        <w:t>Alvey</w:t>
      </w:r>
      <w:proofErr w:type="spellEnd"/>
      <w:r w:rsidRPr="0015560B">
        <w:rPr>
          <w:rStyle w:val="mixed-citation"/>
          <w:rFonts w:cstheme="minorHAnsi"/>
          <w:color w:val="000000"/>
        </w:rPr>
        <w:t xml:space="preserve"> Vision Conference,” (1988), pp. 147–151. </w:t>
      </w:r>
    </w:p>
    <w:p w14:paraId="3D896D30" w14:textId="230A4555" w:rsidR="00064B7B" w:rsidRPr="0015560B" w:rsidRDefault="00064B7B" w:rsidP="00AB55DF">
      <w:pPr>
        <w:pStyle w:val="NoSpacing"/>
        <w:ind w:left="630" w:hanging="630"/>
        <w:rPr>
          <w:rFonts w:cstheme="minorHAnsi"/>
        </w:rPr>
      </w:pPr>
      <w:r w:rsidRPr="0015560B">
        <w:rPr>
          <w:rFonts w:cstheme="minorHAnsi"/>
        </w:rPr>
        <w:t>50. </w:t>
      </w:r>
      <w:proofErr w:type="spellStart"/>
      <w:r w:rsidRPr="0015560B">
        <w:rPr>
          <w:rStyle w:val="mixed-citation"/>
          <w:rFonts w:cstheme="minorHAnsi"/>
          <w:color w:val="000000"/>
        </w:rPr>
        <w:t>Chumchob</w:t>
      </w:r>
      <w:proofErr w:type="spellEnd"/>
      <w:r w:rsidRPr="0015560B">
        <w:rPr>
          <w:rStyle w:val="mixed-citation"/>
          <w:rFonts w:cstheme="minorHAnsi"/>
          <w:color w:val="000000"/>
        </w:rPr>
        <w:t xml:space="preserve"> N., Chen K., “</w:t>
      </w:r>
      <w:r w:rsidRPr="0015560B">
        <w:rPr>
          <w:rStyle w:val="ref-title"/>
          <w:rFonts w:cstheme="minorHAnsi"/>
          <w:color w:val="000000"/>
        </w:rPr>
        <w:t>A Robust Affine Image Registration Method</w:t>
      </w:r>
      <w:r w:rsidRPr="0015560B">
        <w:rPr>
          <w:rStyle w:val="mixed-citation"/>
          <w:rFonts w:cstheme="minorHAnsi"/>
          <w:color w:val="000000"/>
        </w:rPr>
        <w:t>,” </w:t>
      </w:r>
      <w:r w:rsidRPr="0015560B">
        <w:rPr>
          <w:rStyle w:val="ref-journal"/>
          <w:rFonts w:cstheme="minorHAnsi"/>
          <w:color w:val="000000"/>
        </w:rPr>
        <w:t xml:space="preserve">Int. J. </w:t>
      </w:r>
      <w:proofErr w:type="spellStart"/>
      <w:r w:rsidRPr="0015560B">
        <w:rPr>
          <w:rStyle w:val="ref-journal"/>
          <w:rFonts w:cstheme="minorHAnsi"/>
          <w:color w:val="000000"/>
        </w:rPr>
        <w:t>Numer</w:t>
      </w:r>
      <w:proofErr w:type="spellEnd"/>
      <w:r w:rsidRPr="0015560B">
        <w:rPr>
          <w:rStyle w:val="ref-journal"/>
          <w:rFonts w:cstheme="minorHAnsi"/>
          <w:color w:val="000000"/>
        </w:rPr>
        <w:t>. Anal. Model.</w:t>
      </w:r>
      <w:r w:rsidRPr="0015560B">
        <w:rPr>
          <w:rStyle w:val="mixed-citation"/>
          <w:rFonts w:cstheme="minorHAnsi"/>
          <w:color w:val="000000"/>
        </w:rPr>
        <w:t> </w:t>
      </w:r>
      <w:r w:rsidRPr="0015560B">
        <w:rPr>
          <w:rStyle w:val="ref-vol"/>
          <w:rFonts w:cstheme="minorHAnsi"/>
          <w:color w:val="000000"/>
        </w:rPr>
        <w:t>6</w:t>
      </w:r>
      <w:r w:rsidRPr="0015560B">
        <w:rPr>
          <w:rStyle w:val="mixed-citation"/>
          <w:rFonts w:cstheme="minorHAnsi"/>
          <w:color w:val="000000"/>
        </w:rPr>
        <w:t>, 311–334 (2009). </w:t>
      </w:r>
    </w:p>
    <w:p w14:paraId="5C2E9D62" w14:textId="073A8FB7" w:rsidR="00064B7B" w:rsidRPr="0015560B" w:rsidRDefault="00064B7B" w:rsidP="00AB55DF">
      <w:pPr>
        <w:pStyle w:val="NoSpacing"/>
        <w:ind w:left="630" w:hanging="630"/>
        <w:rPr>
          <w:rFonts w:cstheme="minorHAnsi"/>
        </w:rPr>
      </w:pPr>
      <w:r w:rsidRPr="0015560B">
        <w:rPr>
          <w:rFonts w:cstheme="minorHAnsi"/>
        </w:rPr>
        <w:t>51. </w:t>
      </w:r>
      <w:proofErr w:type="spellStart"/>
      <w:r w:rsidRPr="0015560B">
        <w:rPr>
          <w:rStyle w:val="mixed-citation"/>
          <w:rFonts w:cstheme="minorHAnsi"/>
          <w:color w:val="000000"/>
        </w:rPr>
        <w:t>Goshtasby</w:t>
      </w:r>
      <w:proofErr w:type="spellEnd"/>
      <w:r w:rsidRPr="0015560B">
        <w:rPr>
          <w:rStyle w:val="mixed-citation"/>
          <w:rFonts w:cstheme="minorHAnsi"/>
          <w:color w:val="000000"/>
        </w:rPr>
        <w:t xml:space="preserve"> A. A., </w:t>
      </w:r>
      <w:r w:rsidRPr="0015560B">
        <w:rPr>
          <w:rStyle w:val="ref-journal"/>
          <w:rFonts w:cstheme="minorHAnsi"/>
          <w:color w:val="000000"/>
        </w:rPr>
        <w:t>2-D and 3-D Image Registration: for Medical, Remote Sensing, and Industrial Applications</w:t>
      </w:r>
      <w:r w:rsidRPr="0015560B">
        <w:rPr>
          <w:rStyle w:val="mixed-citation"/>
          <w:rFonts w:cstheme="minorHAnsi"/>
          <w:color w:val="000000"/>
        </w:rPr>
        <w:t> (Wiley Press, 2005). </w:t>
      </w:r>
    </w:p>
    <w:p w14:paraId="0358955E" w14:textId="0692A46C" w:rsidR="00064B7B" w:rsidRPr="0015560B" w:rsidRDefault="00064B7B" w:rsidP="00AB55DF">
      <w:pPr>
        <w:pStyle w:val="NoSpacing"/>
        <w:ind w:left="630" w:hanging="630"/>
        <w:rPr>
          <w:rFonts w:cstheme="minorHAnsi"/>
        </w:rPr>
      </w:pPr>
      <w:r w:rsidRPr="0015560B">
        <w:rPr>
          <w:rFonts w:cstheme="minorHAnsi"/>
        </w:rPr>
        <w:t>52. </w:t>
      </w:r>
      <w:r w:rsidRPr="0015560B">
        <w:rPr>
          <w:rStyle w:val="mixed-citation"/>
          <w:rFonts w:cstheme="minorHAnsi"/>
          <w:color w:val="000000"/>
        </w:rPr>
        <w:t>Holst G. C., </w:t>
      </w:r>
      <w:r w:rsidRPr="0015560B">
        <w:rPr>
          <w:rStyle w:val="ref-journal"/>
          <w:rFonts w:cstheme="minorHAnsi"/>
          <w:color w:val="000000"/>
        </w:rPr>
        <w:t>CCD Arrays, Cameras and Displays</w:t>
      </w:r>
      <w:r w:rsidRPr="0015560B">
        <w:rPr>
          <w:rStyle w:val="mixed-citation"/>
          <w:rFonts w:cstheme="minorHAnsi"/>
          <w:color w:val="000000"/>
        </w:rPr>
        <w:t> (SPIE Optical Eng. Press, 1996). </w:t>
      </w:r>
    </w:p>
    <w:p w14:paraId="7866E5AD" w14:textId="42BA6BC5" w:rsidR="00064B7B" w:rsidRPr="0015560B" w:rsidRDefault="00064B7B" w:rsidP="00AB55DF">
      <w:pPr>
        <w:pStyle w:val="NoSpacing"/>
        <w:ind w:left="630" w:hanging="630"/>
        <w:rPr>
          <w:rFonts w:cstheme="minorHAnsi"/>
        </w:rPr>
      </w:pPr>
      <w:r w:rsidRPr="0015560B">
        <w:rPr>
          <w:rFonts w:cstheme="minorHAnsi"/>
        </w:rPr>
        <w:t>53. </w:t>
      </w:r>
      <w:r w:rsidRPr="0015560B">
        <w:rPr>
          <w:rStyle w:val="mixed-citation"/>
          <w:rFonts w:cstheme="minorHAnsi"/>
          <w:color w:val="000000"/>
        </w:rPr>
        <w:t xml:space="preserve">Godoy S. E., </w:t>
      </w:r>
      <w:proofErr w:type="spellStart"/>
      <w:r w:rsidRPr="0015560B">
        <w:rPr>
          <w:rStyle w:val="mixed-citation"/>
          <w:rFonts w:cstheme="minorHAnsi"/>
          <w:color w:val="000000"/>
        </w:rPr>
        <w:t>Pezoa</w:t>
      </w:r>
      <w:proofErr w:type="spellEnd"/>
      <w:r w:rsidRPr="0015560B">
        <w:rPr>
          <w:rStyle w:val="mixed-citation"/>
          <w:rFonts w:cstheme="minorHAnsi"/>
          <w:color w:val="000000"/>
        </w:rPr>
        <w:t xml:space="preserve"> J. E., Torres S. N., “</w:t>
      </w:r>
      <w:r w:rsidRPr="0015560B">
        <w:rPr>
          <w:rStyle w:val="ref-title"/>
          <w:rFonts w:cstheme="minorHAnsi"/>
          <w:color w:val="000000"/>
        </w:rPr>
        <w:t>Noise-cancellation-based nonuniformity correction algorithm for infrared focal-plane arrays</w:t>
      </w:r>
      <w:r w:rsidRPr="0015560B">
        <w:rPr>
          <w:rStyle w:val="mixed-citation"/>
          <w:rFonts w:cstheme="minorHAnsi"/>
          <w:color w:val="000000"/>
        </w:rPr>
        <w:t>,” </w:t>
      </w:r>
      <w:r w:rsidRPr="0015560B">
        <w:rPr>
          <w:rStyle w:val="ref-journal"/>
          <w:rFonts w:cstheme="minorHAnsi"/>
          <w:color w:val="000000"/>
        </w:rPr>
        <w:t>Appl. Opt.</w:t>
      </w:r>
      <w:r w:rsidRPr="0015560B">
        <w:rPr>
          <w:rStyle w:val="mixed-citation"/>
          <w:rFonts w:cstheme="minorHAnsi"/>
          <w:color w:val="000000"/>
        </w:rPr>
        <w:t> </w:t>
      </w:r>
      <w:r w:rsidRPr="0015560B">
        <w:rPr>
          <w:rStyle w:val="ref-vol"/>
          <w:rFonts w:cstheme="minorHAnsi"/>
          <w:color w:val="000000"/>
        </w:rPr>
        <w:t>47</w:t>
      </w:r>
      <w:r w:rsidRPr="0015560B">
        <w:rPr>
          <w:rStyle w:val="mixed-citation"/>
          <w:rFonts w:cstheme="minorHAnsi"/>
          <w:color w:val="000000"/>
        </w:rPr>
        <w:t xml:space="preserve">, 5394–5399 (2008).10.1364/AO.47.005394 </w:t>
      </w:r>
    </w:p>
    <w:p w14:paraId="6D79467E" w14:textId="77777777" w:rsidR="00064B7B" w:rsidRPr="0015560B" w:rsidRDefault="00064B7B" w:rsidP="000A7622">
      <w:pPr>
        <w:rPr>
          <w:rFonts w:cstheme="minorHAnsi"/>
        </w:rPr>
      </w:pPr>
    </w:p>
    <w:sectPr w:rsidR="00064B7B" w:rsidRPr="0015560B" w:rsidSect="002B3FEE">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8VbxHvvGZvSuefWbF77u9k9LIRbk+UKb5bcIHTwpowrUlZb24KWfEgR+iBrfT6XWFT2HzxI9ikEYofn4iLtfng==" w:salt="MFhT1+rbXZt2xvHTuahII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25B9"/>
    <w:rsid w:val="00034205"/>
    <w:rsid w:val="00035704"/>
    <w:rsid w:val="00041C27"/>
    <w:rsid w:val="000437DE"/>
    <w:rsid w:val="00043C8E"/>
    <w:rsid w:val="00044EBA"/>
    <w:rsid w:val="0004637E"/>
    <w:rsid w:val="0004717F"/>
    <w:rsid w:val="000525F1"/>
    <w:rsid w:val="0005413F"/>
    <w:rsid w:val="000551AC"/>
    <w:rsid w:val="00057D20"/>
    <w:rsid w:val="000606A8"/>
    <w:rsid w:val="00061102"/>
    <w:rsid w:val="00062854"/>
    <w:rsid w:val="00064B7B"/>
    <w:rsid w:val="00064ECB"/>
    <w:rsid w:val="00065828"/>
    <w:rsid w:val="000714FF"/>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11CA"/>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463C"/>
    <w:rsid w:val="00101A98"/>
    <w:rsid w:val="00104CE6"/>
    <w:rsid w:val="001070A5"/>
    <w:rsid w:val="00107EA8"/>
    <w:rsid w:val="00107FF0"/>
    <w:rsid w:val="00114114"/>
    <w:rsid w:val="00117F89"/>
    <w:rsid w:val="00120313"/>
    <w:rsid w:val="001233A5"/>
    <w:rsid w:val="00123BC0"/>
    <w:rsid w:val="00123E80"/>
    <w:rsid w:val="00131A15"/>
    <w:rsid w:val="00131C28"/>
    <w:rsid w:val="001342AD"/>
    <w:rsid w:val="00134CF7"/>
    <w:rsid w:val="0014182B"/>
    <w:rsid w:val="0014490B"/>
    <w:rsid w:val="00146A5C"/>
    <w:rsid w:val="00146E50"/>
    <w:rsid w:val="00150DB6"/>
    <w:rsid w:val="00154D34"/>
    <w:rsid w:val="0015560B"/>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69C5"/>
    <w:rsid w:val="001F3ECE"/>
    <w:rsid w:val="001F70BC"/>
    <w:rsid w:val="001F7FBE"/>
    <w:rsid w:val="002016B1"/>
    <w:rsid w:val="00201875"/>
    <w:rsid w:val="00201AFD"/>
    <w:rsid w:val="00201FDC"/>
    <w:rsid w:val="002022D8"/>
    <w:rsid w:val="0020433B"/>
    <w:rsid w:val="00206486"/>
    <w:rsid w:val="00206CC8"/>
    <w:rsid w:val="0021064B"/>
    <w:rsid w:val="00211422"/>
    <w:rsid w:val="00212109"/>
    <w:rsid w:val="00212A96"/>
    <w:rsid w:val="00212BDE"/>
    <w:rsid w:val="00212E5D"/>
    <w:rsid w:val="00224240"/>
    <w:rsid w:val="00226FA2"/>
    <w:rsid w:val="00235B66"/>
    <w:rsid w:val="0024134B"/>
    <w:rsid w:val="00245F8D"/>
    <w:rsid w:val="00246A9E"/>
    <w:rsid w:val="0025059E"/>
    <w:rsid w:val="00251132"/>
    <w:rsid w:val="002535DF"/>
    <w:rsid w:val="002558EB"/>
    <w:rsid w:val="00255B43"/>
    <w:rsid w:val="00255BDC"/>
    <w:rsid w:val="00255BEA"/>
    <w:rsid w:val="00261403"/>
    <w:rsid w:val="00261BCF"/>
    <w:rsid w:val="00261F59"/>
    <w:rsid w:val="00267BA9"/>
    <w:rsid w:val="00272AF4"/>
    <w:rsid w:val="00276C06"/>
    <w:rsid w:val="00280198"/>
    <w:rsid w:val="00282094"/>
    <w:rsid w:val="002843BC"/>
    <w:rsid w:val="00284A84"/>
    <w:rsid w:val="0029129F"/>
    <w:rsid w:val="00296B90"/>
    <w:rsid w:val="00297296"/>
    <w:rsid w:val="002A0668"/>
    <w:rsid w:val="002A6B8B"/>
    <w:rsid w:val="002A7FBB"/>
    <w:rsid w:val="002B1ED8"/>
    <w:rsid w:val="002B3FEE"/>
    <w:rsid w:val="002B45EC"/>
    <w:rsid w:val="002B62C6"/>
    <w:rsid w:val="002C08C7"/>
    <w:rsid w:val="002C17A7"/>
    <w:rsid w:val="002C2DA5"/>
    <w:rsid w:val="002C2EC0"/>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1D1"/>
    <w:rsid w:val="00313440"/>
    <w:rsid w:val="00314FCD"/>
    <w:rsid w:val="00324290"/>
    <w:rsid w:val="0033083A"/>
    <w:rsid w:val="003312DD"/>
    <w:rsid w:val="00331737"/>
    <w:rsid w:val="0033243D"/>
    <w:rsid w:val="0033652E"/>
    <w:rsid w:val="00340617"/>
    <w:rsid w:val="00340B13"/>
    <w:rsid w:val="00340CDB"/>
    <w:rsid w:val="003413D9"/>
    <w:rsid w:val="003427C6"/>
    <w:rsid w:val="00343472"/>
    <w:rsid w:val="003455AA"/>
    <w:rsid w:val="00347634"/>
    <w:rsid w:val="00351E90"/>
    <w:rsid w:val="00360206"/>
    <w:rsid w:val="0036046C"/>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489D"/>
    <w:rsid w:val="003B6208"/>
    <w:rsid w:val="003B7F8F"/>
    <w:rsid w:val="003C4172"/>
    <w:rsid w:val="003C437D"/>
    <w:rsid w:val="003C4456"/>
    <w:rsid w:val="003D3301"/>
    <w:rsid w:val="003D4641"/>
    <w:rsid w:val="003E05B7"/>
    <w:rsid w:val="003E0C0A"/>
    <w:rsid w:val="003E16A4"/>
    <w:rsid w:val="003E6CFF"/>
    <w:rsid w:val="004010E3"/>
    <w:rsid w:val="004055B8"/>
    <w:rsid w:val="0040709D"/>
    <w:rsid w:val="004122F9"/>
    <w:rsid w:val="004124D3"/>
    <w:rsid w:val="004139BA"/>
    <w:rsid w:val="00421CBC"/>
    <w:rsid w:val="0043008C"/>
    <w:rsid w:val="00430B91"/>
    <w:rsid w:val="00434271"/>
    <w:rsid w:val="00434EC2"/>
    <w:rsid w:val="004374EF"/>
    <w:rsid w:val="00437C66"/>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594A"/>
    <w:rsid w:val="00487185"/>
    <w:rsid w:val="004873AE"/>
    <w:rsid w:val="00487718"/>
    <w:rsid w:val="00490ABE"/>
    <w:rsid w:val="004932A8"/>
    <w:rsid w:val="00496B9C"/>
    <w:rsid w:val="00497E47"/>
    <w:rsid w:val="004A0368"/>
    <w:rsid w:val="004A2715"/>
    <w:rsid w:val="004A2894"/>
    <w:rsid w:val="004A2B41"/>
    <w:rsid w:val="004A3B3E"/>
    <w:rsid w:val="004B0D48"/>
    <w:rsid w:val="004B2226"/>
    <w:rsid w:val="004B6BED"/>
    <w:rsid w:val="004B77C2"/>
    <w:rsid w:val="004C0B3D"/>
    <w:rsid w:val="004C2D7B"/>
    <w:rsid w:val="004C45D2"/>
    <w:rsid w:val="004C5EEF"/>
    <w:rsid w:val="004D118A"/>
    <w:rsid w:val="004D1CB9"/>
    <w:rsid w:val="004D21C9"/>
    <w:rsid w:val="004D6E3A"/>
    <w:rsid w:val="004E34F8"/>
    <w:rsid w:val="004E3C84"/>
    <w:rsid w:val="004E528B"/>
    <w:rsid w:val="004E5F81"/>
    <w:rsid w:val="004F146C"/>
    <w:rsid w:val="004F1F3C"/>
    <w:rsid w:val="004F3521"/>
    <w:rsid w:val="004F6735"/>
    <w:rsid w:val="0050408D"/>
    <w:rsid w:val="00504C6A"/>
    <w:rsid w:val="00510364"/>
    <w:rsid w:val="005116C9"/>
    <w:rsid w:val="00511BEE"/>
    <w:rsid w:val="005175E9"/>
    <w:rsid w:val="00520368"/>
    <w:rsid w:val="00525981"/>
    <w:rsid w:val="0052658A"/>
    <w:rsid w:val="005301A7"/>
    <w:rsid w:val="00530473"/>
    <w:rsid w:val="00533270"/>
    <w:rsid w:val="00540146"/>
    <w:rsid w:val="00543C22"/>
    <w:rsid w:val="0054405B"/>
    <w:rsid w:val="0054567F"/>
    <w:rsid w:val="005461CA"/>
    <w:rsid w:val="00546B44"/>
    <w:rsid w:val="00551E6F"/>
    <w:rsid w:val="005530C7"/>
    <w:rsid w:val="00553291"/>
    <w:rsid w:val="005546FF"/>
    <w:rsid w:val="00556B72"/>
    <w:rsid w:val="005605E4"/>
    <w:rsid w:val="00563D7B"/>
    <w:rsid w:val="00563E3B"/>
    <w:rsid w:val="005643C8"/>
    <w:rsid w:val="005673D1"/>
    <w:rsid w:val="00570F38"/>
    <w:rsid w:val="00573955"/>
    <w:rsid w:val="00577D86"/>
    <w:rsid w:val="00580E33"/>
    <w:rsid w:val="00583225"/>
    <w:rsid w:val="0058724D"/>
    <w:rsid w:val="00596593"/>
    <w:rsid w:val="00596A35"/>
    <w:rsid w:val="005979CD"/>
    <w:rsid w:val="005A12F0"/>
    <w:rsid w:val="005A5291"/>
    <w:rsid w:val="005A6FD1"/>
    <w:rsid w:val="005B08F1"/>
    <w:rsid w:val="005B432B"/>
    <w:rsid w:val="005B47BC"/>
    <w:rsid w:val="005C00EC"/>
    <w:rsid w:val="005C15C9"/>
    <w:rsid w:val="005C30E9"/>
    <w:rsid w:val="005C663B"/>
    <w:rsid w:val="005D1C38"/>
    <w:rsid w:val="005D1ED6"/>
    <w:rsid w:val="005D767A"/>
    <w:rsid w:val="005E2628"/>
    <w:rsid w:val="005E5F66"/>
    <w:rsid w:val="005F46EC"/>
    <w:rsid w:val="005F474E"/>
    <w:rsid w:val="005F49C9"/>
    <w:rsid w:val="005F71CE"/>
    <w:rsid w:val="005F7A68"/>
    <w:rsid w:val="00601980"/>
    <w:rsid w:val="0060332C"/>
    <w:rsid w:val="00604C5A"/>
    <w:rsid w:val="00607BEB"/>
    <w:rsid w:val="00607F1D"/>
    <w:rsid w:val="00612DE8"/>
    <w:rsid w:val="0061506F"/>
    <w:rsid w:val="00615A83"/>
    <w:rsid w:val="00620EA0"/>
    <w:rsid w:val="00623E47"/>
    <w:rsid w:val="00624CD2"/>
    <w:rsid w:val="0062795C"/>
    <w:rsid w:val="00631A06"/>
    <w:rsid w:val="00633D28"/>
    <w:rsid w:val="00633F1B"/>
    <w:rsid w:val="00634AE3"/>
    <w:rsid w:val="00634D07"/>
    <w:rsid w:val="00635799"/>
    <w:rsid w:val="00636A77"/>
    <w:rsid w:val="0064051B"/>
    <w:rsid w:val="0064140B"/>
    <w:rsid w:val="00645197"/>
    <w:rsid w:val="00645D2C"/>
    <w:rsid w:val="00650724"/>
    <w:rsid w:val="006517B5"/>
    <w:rsid w:val="00652076"/>
    <w:rsid w:val="0065358D"/>
    <w:rsid w:val="00653DA3"/>
    <w:rsid w:val="00654D37"/>
    <w:rsid w:val="006621F0"/>
    <w:rsid w:val="00663E25"/>
    <w:rsid w:val="006647E7"/>
    <w:rsid w:val="00666FD4"/>
    <w:rsid w:val="00667217"/>
    <w:rsid w:val="006702C6"/>
    <w:rsid w:val="00670792"/>
    <w:rsid w:val="006739A8"/>
    <w:rsid w:val="00674E80"/>
    <w:rsid w:val="006769E6"/>
    <w:rsid w:val="00676C63"/>
    <w:rsid w:val="00682333"/>
    <w:rsid w:val="006844CA"/>
    <w:rsid w:val="006871E0"/>
    <w:rsid w:val="00693B53"/>
    <w:rsid w:val="00697377"/>
    <w:rsid w:val="006A1F61"/>
    <w:rsid w:val="006A533C"/>
    <w:rsid w:val="006A5E52"/>
    <w:rsid w:val="006A712D"/>
    <w:rsid w:val="006A7B71"/>
    <w:rsid w:val="006B1AAB"/>
    <w:rsid w:val="006B20FD"/>
    <w:rsid w:val="006B3B2B"/>
    <w:rsid w:val="006B741C"/>
    <w:rsid w:val="006C024E"/>
    <w:rsid w:val="006C7ED1"/>
    <w:rsid w:val="006D3FF7"/>
    <w:rsid w:val="006D75E1"/>
    <w:rsid w:val="006D7670"/>
    <w:rsid w:val="006E10F4"/>
    <w:rsid w:val="006E10FD"/>
    <w:rsid w:val="006E2996"/>
    <w:rsid w:val="006E2EEC"/>
    <w:rsid w:val="006E471E"/>
    <w:rsid w:val="006E4859"/>
    <w:rsid w:val="006F24E3"/>
    <w:rsid w:val="006F34B9"/>
    <w:rsid w:val="00702067"/>
    <w:rsid w:val="007065D3"/>
    <w:rsid w:val="007071B1"/>
    <w:rsid w:val="00707EC1"/>
    <w:rsid w:val="00710582"/>
    <w:rsid w:val="00714EE9"/>
    <w:rsid w:val="007246B0"/>
    <w:rsid w:val="007258CB"/>
    <w:rsid w:val="00726AE6"/>
    <w:rsid w:val="00730E29"/>
    <w:rsid w:val="00732702"/>
    <w:rsid w:val="00732FF6"/>
    <w:rsid w:val="00735393"/>
    <w:rsid w:val="00740774"/>
    <w:rsid w:val="00745E32"/>
    <w:rsid w:val="007466F7"/>
    <w:rsid w:val="00746A33"/>
    <w:rsid w:val="00757D89"/>
    <w:rsid w:val="0076194B"/>
    <w:rsid w:val="00763676"/>
    <w:rsid w:val="00764232"/>
    <w:rsid w:val="00772776"/>
    <w:rsid w:val="00776E56"/>
    <w:rsid w:val="00781619"/>
    <w:rsid w:val="0079146B"/>
    <w:rsid w:val="00791DD5"/>
    <w:rsid w:val="00796875"/>
    <w:rsid w:val="0079756E"/>
    <w:rsid w:val="007A1233"/>
    <w:rsid w:val="007A258F"/>
    <w:rsid w:val="007A3B3A"/>
    <w:rsid w:val="007B0BBA"/>
    <w:rsid w:val="007B2708"/>
    <w:rsid w:val="007B6325"/>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F8F"/>
    <w:rsid w:val="008061E0"/>
    <w:rsid w:val="0080711D"/>
    <w:rsid w:val="00813292"/>
    <w:rsid w:val="00813E40"/>
    <w:rsid w:val="00816489"/>
    <w:rsid w:val="00817C16"/>
    <w:rsid w:val="00820049"/>
    <w:rsid w:val="0082013E"/>
    <w:rsid w:val="00820995"/>
    <w:rsid w:val="00822617"/>
    <w:rsid w:val="00824B15"/>
    <w:rsid w:val="008322E3"/>
    <w:rsid w:val="00834DF7"/>
    <w:rsid w:val="00836F01"/>
    <w:rsid w:val="008406F5"/>
    <w:rsid w:val="00841F1E"/>
    <w:rsid w:val="00842203"/>
    <w:rsid w:val="00850E3E"/>
    <w:rsid w:val="00864432"/>
    <w:rsid w:val="008649A3"/>
    <w:rsid w:val="0086670A"/>
    <w:rsid w:val="00866842"/>
    <w:rsid w:val="00870BA1"/>
    <w:rsid w:val="00873CDE"/>
    <w:rsid w:val="00874421"/>
    <w:rsid w:val="00875997"/>
    <w:rsid w:val="008769D3"/>
    <w:rsid w:val="0087796C"/>
    <w:rsid w:val="00880932"/>
    <w:rsid w:val="00881FFC"/>
    <w:rsid w:val="008825B5"/>
    <w:rsid w:val="00885E74"/>
    <w:rsid w:val="00886B14"/>
    <w:rsid w:val="008927F4"/>
    <w:rsid w:val="00893B58"/>
    <w:rsid w:val="00894E4C"/>
    <w:rsid w:val="0089642A"/>
    <w:rsid w:val="008A0403"/>
    <w:rsid w:val="008A1743"/>
    <w:rsid w:val="008A23DD"/>
    <w:rsid w:val="008A310A"/>
    <w:rsid w:val="008A6C51"/>
    <w:rsid w:val="008B15CF"/>
    <w:rsid w:val="008B2242"/>
    <w:rsid w:val="008B4AD1"/>
    <w:rsid w:val="008B6D93"/>
    <w:rsid w:val="008B7AF1"/>
    <w:rsid w:val="008C3543"/>
    <w:rsid w:val="008C6FCA"/>
    <w:rsid w:val="008D0F0D"/>
    <w:rsid w:val="008D0FF2"/>
    <w:rsid w:val="008D14D6"/>
    <w:rsid w:val="008D1D7F"/>
    <w:rsid w:val="008D3526"/>
    <w:rsid w:val="008F0401"/>
    <w:rsid w:val="008F04C1"/>
    <w:rsid w:val="008F2457"/>
    <w:rsid w:val="008F252A"/>
    <w:rsid w:val="008F6AFD"/>
    <w:rsid w:val="008F7645"/>
    <w:rsid w:val="0090141E"/>
    <w:rsid w:val="0090248F"/>
    <w:rsid w:val="00902F25"/>
    <w:rsid w:val="0090407E"/>
    <w:rsid w:val="00905334"/>
    <w:rsid w:val="00907ABB"/>
    <w:rsid w:val="00911307"/>
    <w:rsid w:val="00915110"/>
    <w:rsid w:val="009151B5"/>
    <w:rsid w:val="00916ADA"/>
    <w:rsid w:val="00916C64"/>
    <w:rsid w:val="00917658"/>
    <w:rsid w:val="00925107"/>
    <w:rsid w:val="00925421"/>
    <w:rsid w:val="009267EE"/>
    <w:rsid w:val="00927998"/>
    <w:rsid w:val="00932185"/>
    <w:rsid w:val="009346E4"/>
    <w:rsid w:val="00935F23"/>
    <w:rsid w:val="009372D8"/>
    <w:rsid w:val="00937D12"/>
    <w:rsid w:val="00940ED2"/>
    <w:rsid w:val="009461BD"/>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027"/>
    <w:rsid w:val="00977F1D"/>
    <w:rsid w:val="009812B7"/>
    <w:rsid w:val="00982217"/>
    <w:rsid w:val="00984B39"/>
    <w:rsid w:val="00986A83"/>
    <w:rsid w:val="00990645"/>
    <w:rsid w:val="009A130B"/>
    <w:rsid w:val="009A2639"/>
    <w:rsid w:val="009A397F"/>
    <w:rsid w:val="009A3D88"/>
    <w:rsid w:val="009B4F83"/>
    <w:rsid w:val="009B6983"/>
    <w:rsid w:val="009C5450"/>
    <w:rsid w:val="009C5716"/>
    <w:rsid w:val="009C66E1"/>
    <w:rsid w:val="009D0104"/>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064F"/>
    <w:rsid w:val="00A11F34"/>
    <w:rsid w:val="00A1350A"/>
    <w:rsid w:val="00A231A4"/>
    <w:rsid w:val="00A310DA"/>
    <w:rsid w:val="00A32FCB"/>
    <w:rsid w:val="00A3561C"/>
    <w:rsid w:val="00A400BC"/>
    <w:rsid w:val="00A40701"/>
    <w:rsid w:val="00A42169"/>
    <w:rsid w:val="00A424F1"/>
    <w:rsid w:val="00A426B2"/>
    <w:rsid w:val="00A4392E"/>
    <w:rsid w:val="00A45EE8"/>
    <w:rsid w:val="00A465FC"/>
    <w:rsid w:val="00A47B50"/>
    <w:rsid w:val="00A50459"/>
    <w:rsid w:val="00A506CB"/>
    <w:rsid w:val="00A52369"/>
    <w:rsid w:val="00A52A88"/>
    <w:rsid w:val="00A55701"/>
    <w:rsid w:val="00A56ED1"/>
    <w:rsid w:val="00A648A4"/>
    <w:rsid w:val="00A650B2"/>
    <w:rsid w:val="00A7290A"/>
    <w:rsid w:val="00A72978"/>
    <w:rsid w:val="00A75006"/>
    <w:rsid w:val="00A81643"/>
    <w:rsid w:val="00A81E28"/>
    <w:rsid w:val="00A82932"/>
    <w:rsid w:val="00A82D07"/>
    <w:rsid w:val="00A868FB"/>
    <w:rsid w:val="00A915ED"/>
    <w:rsid w:val="00A91ABA"/>
    <w:rsid w:val="00A91CF2"/>
    <w:rsid w:val="00A93BA4"/>
    <w:rsid w:val="00A9416E"/>
    <w:rsid w:val="00AA493D"/>
    <w:rsid w:val="00AB4807"/>
    <w:rsid w:val="00AB4813"/>
    <w:rsid w:val="00AB55DF"/>
    <w:rsid w:val="00AC0052"/>
    <w:rsid w:val="00AC04D6"/>
    <w:rsid w:val="00AC08F2"/>
    <w:rsid w:val="00AD0685"/>
    <w:rsid w:val="00AD38C1"/>
    <w:rsid w:val="00AD4212"/>
    <w:rsid w:val="00AD5A78"/>
    <w:rsid w:val="00AE1517"/>
    <w:rsid w:val="00AE4078"/>
    <w:rsid w:val="00AE4230"/>
    <w:rsid w:val="00AE69D7"/>
    <w:rsid w:val="00AE7004"/>
    <w:rsid w:val="00AE71AA"/>
    <w:rsid w:val="00AF1374"/>
    <w:rsid w:val="00AF1E8A"/>
    <w:rsid w:val="00AF2DE8"/>
    <w:rsid w:val="00AF5947"/>
    <w:rsid w:val="00AF692A"/>
    <w:rsid w:val="00AF6D69"/>
    <w:rsid w:val="00AF7626"/>
    <w:rsid w:val="00B0015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E6704"/>
    <w:rsid w:val="00BF2A07"/>
    <w:rsid w:val="00BF415B"/>
    <w:rsid w:val="00BF6ECD"/>
    <w:rsid w:val="00BF790B"/>
    <w:rsid w:val="00C01E67"/>
    <w:rsid w:val="00C05302"/>
    <w:rsid w:val="00C06B6B"/>
    <w:rsid w:val="00C06F37"/>
    <w:rsid w:val="00C0799A"/>
    <w:rsid w:val="00C12B7F"/>
    <w:rsid w:val="00C13438"/>
    <w:rsid w:val="00C170FF"/>
    <w:rsid w:val="00C173E1"/>
    <w:rsid w:val="00C2019E"/>
    <w:rsid w:val="00C26D1A"/>
    <w:rsid w:val="00C26D30"/>
    <w:rsid w:val="00C27AEF"/>
    <w:rsid w:val="00C3110E"/>
    <w:rsid w:val="00C3466C"/>
    <w:rsid w:val="00C355FF"/>
    <w:rsid w:val="00C36CF5"/>
    <w:rsid w:val="00C4071E"/>
    <w:rsid w:val="00C41A64"/>
    <w:rsid w:val="00C47122"/>
    <w:rsid w:val="00C47959"/>
    <w:rsid w:val="00C47CEA"/>
    <w:rsid w:val="00C515E0"/>
    <w:rsid w:val="00C531A3"/>
    <w:rsid w:val="00C54984"/>
    <w:rsid w:val="00C57F24"/>
    <w:rsid w:val="00C63EA6"/>
    <w:rsid w:val="00C6619F"/>
    <w:rsid w:val="00C6624A"/>
    <w:rsid w:val="00C7195D"/>
    <w:rsid w:val="00C742C3"/>
    <w:rsid w:val="00C75559"/>
    <w:rsid w:val="00C76D88"/>
    <w:rsid w:val="00C7785D"/>
    <w:rsid w:val="00C77A26"/>
    <w:rsid w:val="00C82F32"/>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4C19"/>
    <w:rsid w:val="00CD139B"/>
    <w:rsid w:val="00CD5E59"/>
    <w:rsid w:val="00CD7831"/>
    <w:rsid w:val="00CE05D4"/>
    <w:rsid w:val="00CE4712"/>
    <w:rsid w:val="00CF53EE"/>
    <w:rsid w:val="00D01E5B"/>
    <w:rsid w:val="00D02378"/>
    <w:rsid w:val="00D02BE9"/>
    <w:rsid w:val="00D101DD"/>
    <w:rsid w:val="00D14423"/>
    <w:rsid w:val="00D15F27"/>
    <w:rsid w:val="00D162A5"/>
    <w:rsid w:val="00D17394"/>
    <w:rsid w:val="00D17B7F"/>
    <w:rsid w:val="00D21541"/>
    <w:rsid w:val="00D23FFF"/>
    <w:rsid w:val="00D26752"/>
    <w:rsid w:val="00D272F9"/>
    <w:rsid w:val="00D2778A"/>
    <w:rsid w:val="00D31043"/>
    <w:rsid w:val="00D32077"/>
    <w:rsid w:val="00D324C0"/>
    <w:rsid w:val="00D34A13"/>
    <w:rsid w:val="00D3640D"/>
    <w:rsid w:val="00D42AE0"/>
    <w:rsid w:val="00D43F4A"/>
    <w:rsid w:val="00D45330"/>
    <w:rsid w:val="00D45705"/>
    <w:rsid w:val="00D45A48"/>
    <w:rsid w:val="00D45DB8"/>
    <w:rsid w:val="00D45FAE"/>
    <w:rsid w:val="00D4602B"/>
    <w:rsid w:val="00D505CD"/>
    <w:rsid w:val="00D50821"/>
    <w:rsid w:val="00D52D25"/>
    <w:rsid w:val="00D5346D"/>
    <w:rsid w:val="00D65A57"/>
    <w:rsid w:val="00D66306"/>
    <w:rsid w:val="00D66B18"/>
    <w:rsid w:val="00D673F2"/>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0FD3"/>
    <w:rsid w:val="00DD2256"/>
    <w:rsid w:val="00DD4B55"/>
    <w:rsid w:val="00DD5871"/>
    <w:rsid w:val="00DE2F66"/>
    <w:rsid w:val="00DE4173"/>
    <w:rsid w:val="00DE4592"/>
    <w:rsid w:val="00DF6125"/>
    <w:rsid w:val="00E13E05"/>
    <w:rsid w:val="00E15784"/>
    <w:rsid w:val="00E16734"/>
    <w:rsid w:val="00E179BE"/>
    <w:rsid w:val="00E20401"/>
    <w:rsid w:val="00E22173"/>
    <w:rsid w:val="00E264D8"/>
    <w:rsid w:val="00E319F9"/>
    <w:rsid w:val="00E331C7"/>
    <w:rsid w:val="00E35240"/>
    <w:rsid w:val="00E36E18"/>
    <w:rsid w:val="00E37099"/>
    <w:rsid w:val="00E40A15"/>
    <w:rsid w:val="00E40CCE"/>
    <w:rsid w:val="00E42F60"/>
    <w:rsid w:val="00E43654"/>
    <w:rsid w:val="00E459FA"/>
    <w:rsid w:val="00E45A4B"/>
    <w:rsid w:val="00E46996"/>
    <w:rsid w:val="00E50522"/>
    <w:rsid w:val="00E52F87"/>
    <w:rsid w:val="00E6120D"/>
    <w:rsid w:val="00E61D06"/>
    <w:rsid w:val="00E66CD2"/>
    <w:rsid w:val="00E7043E"/>
    <w:rsid w:val="00E747D9"/>
    <w:rsid w:val="00E75D5D"/>
    <w:rsid w:val="00E766CA"/>
    <w:rsid w:val="00E81F85"/>
    <w:rsid w:val="00E8413D"/>
    <w:rsid w:val="00E84C2A"/>
    <w:rsid w:val="00E90CA1"/>
    <w:rsid w:val="00E9146D"/>
    <w:rsid w:val="00E91D25"/>
    <w:rsid w:val="00E95F4D"/>
    <w:rsid w:val="00E97067"/>
    <w:rsid w:val="00EA6E8E"/>
    <w:rsid w:val="00EA7978"/>
    <w:rsid w:val="00EA7D19"/>
    <w:rsid w:val="00EB4366"/>
    <w:rsid w:val="00EB7F70"/>
    <w:rsid w:val="00EC4C2A"/>
    <w:rsid w:val="00EC6764"/>
    <w:rsid w:val="00EC726F"/>
    <w:rsid w:val="00EC7743"/>
    <w:rsid w:val="00EC7B8C"/>
    <w:rsid w:val="00ED2540"/>
    <w:rsid w:val="00ED48A6"/>
    <w:rsid w:val="00ED521A"/>
    <w:rsid w:val="00ED591F"/>
    <w:rsid w:val="00EE1F48"/>
    <w:rsid w:val="00EE3C5A"/>
    <w:rsid w:val="00EE4E0F"/>
    <w:rsid w:val="00EE504D"/>
    <w:rsid w:val="00EE75E3"/>
    <w:rsid w:val="00EE7777"/>
    <w:rsid w:val="00EF0C86"/>
    <w:rsid w:val="00EF2D7A"/>
    <w:rsid w:val="00EF586D"/>
    <w:rsid w:val="00F00B9A"/>
    <w:rsid w:val="00F0246E"/>
    <w:rsid w:val="00F026DB"/>
    <w:rsid w:val="00F04133"/>
    <w:rsid w:val="00F063E4"/>
    <w:rsid w:val="00F11A64"/>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0BB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41CC"/>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7D9F"/>
    <w:rsid w:val="00FD0FFF"/>
    <w:rsid w:val="00FD231E"/>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064B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
    <w:name w:val="p"/>
    <w:basedOn w:val="Normal"/>
    <w:rsid w:val="00064B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064B7B"/>
  </w:style>
  <w:style w:type="character" w:styleId="Hyperlink">
    <w:name w:val="Hyperlink"/>
    <w:basedOn w:val="DefaultParagraphFont"/>
    <w:uiPriority w:val="99"/>
    <w:semiHidden/>
    <w:unhideWhenUsed/>
    <w:rsid w:val="00064B7B"/>
    <w:rPr>
      <w:color w:val="0000FF"/>
      <w:u w:val="single"/>
    </w:rPr>
  </w:style>
  <w:style w:type="character" w:styleId="FollowedHyperlink">
    <w:name w:val="FollowedHyperlink"/>
    <w:basedOn w:val="DefaultParagraphFont"/>
    <w:uiPriority w:val="99"/>
    <w:semiHidden/>
    <w:unhideWhenUsed/>
    <w:rsid w:val="00064B7B"/>
    <w:rPr>
      <w:color w:val="800080"/>
      <w:u w:val="single"/>
    </w:rPr>
  </w:style>
  <w:style w:type="paragraph" w:styleId="NormalWeb">
    <w:name w:val="Normal (Web)"/>
    <w:basedOn w:val="Normal"/>
    <w:uiPriority w:val="99"/>
    <w:semiHidden/>
    <w:unhideWhenUsed/>
    <w:rsid w:val="00064B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preview">
    <w:name w:val="mathjax_preview"/>
    <w:basedOn w:val="DefaultParagraphFont"/>
    <w:rsid w:val="00064B7B"/>
  </w:style>
  <w:style w:type="character" w:customStyle="1" w:styleId="mathjax">
    <w:name w:val="mathjax"/>
    <w:basedOn w:val="DefaultParagraphFont"/>
    <w:rsid w:val="00064B7B"/>
  </w:style>
  <w:style w:type="character" w:customStyle="1" w:styleId="math">
    <w:name w:val="math"/>
    <w:basedOn w:val="DefaultParagraphFont"/>
    <w:rsid w:val="00064B7B"/>
  </w:style>
  <w:style w:type="character" w:customStyle="1" w:styleId="mrow">
    <w:name w:val="mrow"/>
    <w:basedOn w:val="DefaultParagraphFont"/>
    <w:rsid w:val="00064B7B"/>
  </w:style>
  <w:style w:type="character" w:customStyle="1" w:styleId="mi">
    <w:name w:val="mi"/>
    <w:basedOn w:val="DefaultParagraphFont"/>
    <w:rsid w:val="00064B7B"/>
  </w:style>
  <w:style w:type="character" w:customStyle="1" w:styleId="msup">
    <w:name w:val="msup"/>
    <w:basedOn w:val="DefaultParagraphFont"/>
    <w:rsid w:val="00064B7B"/>
  </w:style>
  <w:style w:type="character" w:customStyle="1" w:styleId="mo">
    <w:name w:val="mo"/>
    <w:basedOn w:val="DefaultParagraphFont"/>
    <w:rsid w:val="00064B7B"/>
  </w:style>
  <w:style w:type="character" w:customStyle="1" w:styleId="mn">
    <w:name w:val="mn"/>
    <w:basedOn w:val="DefaultParagraphFont"/>
    <w:rsid w:val="00064B7B"/>
  </w:style>
  <w:style w:type="character" w:customStyle="1" w:styleId="msub">
    <w:name w:val="msub"/>
    <w:basedOn w:val="DefaultParagraphFont"/>
    <w:rsid w:val="00064B7B"/>
  </w:style>
  <w:style w:type="character" w:customStyle="1" w:styleId="mfrac">
    <w:name w:val="mfrac"/>
    <w:basedOn w:val="DefaultParagraphFont"/>
    <w:rsid w:val="00064B7B"/>
  </w:style>
  <w:style w:type="character" w:customStyle="1" w:styleId="mspace">
    <w:name w:val="mspace"/>
    <w:basedOn w:val="DefaultParagraphFont"/>
    <w:rsid w:val="00064B7B"/>
  </w:style>
  <w:style w:type="character" w:customStyle="1" w:styleId="mtable">
    <w:name w:val="mtable"/>
    <w:basedOn w:val="DefaultParagraphFont"/>
    <w:rsid w:val="00064B7B"/>
  </w:style>
  <w:style w:type="character" w:customStyle="1" w:styleId="mtd">
    <w:name w:val="mtd"/>
    <w:basedOn w:val="DefaultParagraphFont"/>
    <w:rsid w:val="00064B7B"/>
  </w:style>
  <w:style w:type="character" w:customStyle="1" w:styleId="mstyle">
    <w:name w:val="mstyle"/>
    <w:basedOn w:val="DefaultParagraphFont"/>
    <w:rsid w:val="00064B7B"/>
  </w:style>
  <w:style w:type="character" w:customStyle="1" w:styleId="munderover">
    <w:name w:val="munderover"/>
    <w:basedOn w:val="DefaultParagraphFont"/>
    <w:rsid w:val="00064B7B"/>
  </w:style>
  <w:style w:type="character" w:customStyle="1" w:styleId="msubsup">
    <w:name w:val="msubsup"/>
    <w:basedOn w:val="DefaultParagraphFont"/>
    <w:rsid w:val="00064B7B"/>
  </w:style>
  <w:style w:type="character" w:customStyle="1" w:styleId="mtext">
    <w:name w:val="mtext"/>
    <w:basedOn w:val="DefaultParagraphFont"/>
    <w:rsid w:val="00064B7B"/>
  </w:style>
  <w:style w:type="character" w:customStyle="1" w:styleId="mover">
    <w:name w:val="mover"/>
    <w:basedOn w:val="DefaultParagraphFont"/>
    <w:rsid w:val="00064B7B"/>
  </w:style>
  <w:style w:type="character" w:customStyle="1" w:styleId="msqrt">
    <w:name w:val="msqrt"/>
    <w:basedOn w:val="DefaultParagraphFont"/>
    <w:rsid w:val="00064B7B"/>
  </w:style>
  <w:style w:type="character" w:customStyle="1" w:styleId="mixed-citation">
    <w:name w:val="mixed-citation"/>
    <w:basedOn w:val="DefaultParagraphFont"/>
    <w:rsid w:val="00064B7B"/>
  </w:style>
  <w:style w:type="character" w:customStyle="1" w:styleId="ref-title">
    <w:name w:val="ref-title"/>
    <w:basedOn w:val="DefaultParagraphFont"/>
    <w:rsid w:val="00064B7B"/>
  </w:style>
  <w:style w:type="character" w:customStyle="1" w:styleId="ref-journal">
    <w:name w:val="ref-journal"/>
    <w:basedOn w:val="DefaultParagraphFont"/>
    <w:rsid w:val="00064B7B"/>
  </w:style>
  <w:style w:type="character" w:customStyle="1" w:styleId="ref-vol">
    <w:name w:val="ref-vol"/>
    <w:basedOn w:val="DefaultParagraphFont"/>
    <w:rsid w:val="00064B7B"/>
  </w:style>
  <w:style w:type="character" w:customStyle="1" w:styleId="nowrap">
    <w:name w:val="nowrap"/>
    <w:basedOn w:val="DefaultParagraphFont"/>
    <w:rsid w:val="00064B7B"/>
  </w:style>
  <w:style w:type="character" w:styleId="PlaceholderText">
    <w:name w:val="Placeholder Text"/>
    <w:basedOn w:val="DefaultParagraphFont"/>
    <w:uiPriority w:val="99"/>
    <w:semiHidden/>
    <w:rsid w:val="001070A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038092">
      <w:bodyDiv w:val="1"/>
      <w:marLeft w:val="0"/>
      <w:marRight w:val="0"/>
      <w:marTop w:val="0"/>
      <w:marBottom w:val="0"/>
      <w:divBdr>
        <w:top w:val="none" w:sz="0" w:space="0" w:color="auto"/>
        <w:left w:val="none" w:sz="0" w:space="0" w:color="auto"/>
        <w:bottom w:val="none" w:sz="0" w:space="0" w:color="auto"/>
        <w:right w:val="none" w:sz="0" w:space="0" w:color="auto"/>
      </w:divBdr>
    </w:div>
    <w:div w:id="734354042">
      <w:bodyDiv w:val="1"/>
      <w:marLeft w:val="0"/>
      <w:marRight w:val="0"/>
      <w:marTop w:val="0"/>
      <w:marBottom w:val="0"/>
      <w:divBdr>
        <w:top w:val="none" w:sz="0" w:space="0" w:color="auto"/>
        <w:left w:val="none" w:sz="0" w:space="0" w:color="auto"/>
        <w:bottom w:val="none" w:sz="0" w:space="0" w:color="auto"/>
        <w:right w:val="none" w:sz="0" w:space="0" w:color="auto"/>
      </w:divBdr>
    </w:div>
    <w:div w:id="884832474">
      <w:bodyDiv w:val="1"/>
      <w:marLeft w:val="0"/>
      <w:marRight w:val="0"/>
      <w:marTop w:val="0"/>
      <w:marBottom w:val="0"/>
      <w:divBdr>
        <w:top w:val="none" w:sz="0" w:space="0" w:color="auto"/>
        <w:left w:val="none" w:sz="0" w:space="0" w:color="auto"/>
        <w:bottom w:val="none" w:sz="0" w:space="0" w:color="auto"/>
        <w:right w:val="none" w:sz="0" w:space="0" w:color="auto"/>
      </w:divBdr>
      <w:divsChild>
        <w:div w:id="560675674">
          <w:marLeft w:val="0"/>
          <w:marRight w:val="0"/>
          <w:marTop w:val="0"/>
          <w:marBottom w:val="0"/>
          <w:divBdr>
            <w:top w:val="none" w:sz="0" w:space="0" w:color="auto"/>
            <w:left w:val="none" w:sz="0" w:space="0" w:color="auto"/>
            <w:bottom w:val="none" w:sz="0" w:space="0" w:color="auto"/>
            <w:right w:val="none" w:sz="0" w:space="0" w:color="auto"/>
          </w:divBdr>
        </w:div>
        <w:div w:id="2115634805">
          <w:marLeft w:val="0"/>
          <w:marRight w:val="0"/>
          <w:marTop w:val="0"/>
          <w:marBottom w:val="0"/>
          <w:divBdr>
            <w:top w:val="none" w:sz="0" w:space="0" w:color="auto"/>
            <w:left w:val="none" w:sz="0" w:space="0" w:color="auto"/>
            <w:bottom w:val="none" w:sz="0" w:space="0" w:color="auto"/>
            <w:right w:val="none" w:sz="0" w:space="0" w:color="auto"/>
          </w:divBdr>
        </w:div>
        <w:div w:id="339235557">
          <w:marLeft w:val="0"/>
          <w:marRight w:val="0"/>
          <w:marTop w:val="0"/>
          <w:marBottom w:val="0"/>
          <w:divBdr>
            <w:top w:val="none" w:sz="0" w:space="0" w:color="auto"/>
            <w:left w:val="none" w:sz="0" w:space="0" w:color="auto"/>
            <w:bottom w:val="none" w:sz="0" w:space="0" w:color="auto"/>
            <w:right w:val="none" w:sz="0" w:space="0" w:color="auto"/>
          </w:divBdr>
          <w:divsChild>
            <w:div w:id="107945046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341212">
                  <w:marLeft w:val="0"/>
                  <w:marRight w:val="0"/>
                  <w:marTop w:val="0"/>
                  <w:marBottom w:val="332"/>
                  <w:divBdr>
                    <w:top w:val="none" w:sz="0" w:space="0" w:color="auto"/>
                    <w:left w:val="none" w:sz="0" w:space="0" w:color="auto"/>
                    <w:bottom w:val="none" w:sz="0" w:space="0" w:color="auto"/>
                    <w:right w:val="none" w:sz="0" w:space="0" w:color="auto"/>
                  </w:divBdr>
                </w:div>
                <w:div w:id="947735946">
                  <w:marLeft w:val="0"/>
                  <w:marRight w:val="0"/>
                  <w:marTop w:val="0"/>
                  <w:marBottom w:val="0"/>
                  <w:divBdr>
                    <w:top w:val="none" w:sz="0" w:space="0" w:color="auto"/>
                    <w:left w:val="none" w:sz="0" w:space="0" w:color="auto"/>
                    <w:bottom w:val="none" w:sz="0" w:space="0" w:color="auto"/>
                    <w:right w:val="none" w:sz="0" w:space="0" w:color="auto"/>
                  </w:divBdr>
                  <w:divsChild>
                    <w:div w:id="933123278">
                      <w:marLeft w:val="0"/>
                      <w:marRight w:val="0"/>
                      <w:marTop w:val="0"/>
                      <w:marBottom w:val="0"/>
                      <w:divBdr>
                        <w:top w:val="none" w:sz="0" w:space="0" w:color="auto"/>
                        <w:left w:val="none" w:sz="0" w:space="0" w:color="auto"/>
                        <w:bottom w:val="none" w:sz="0" w:space="0" w:color="auto"/>
                        <w:right w:val="none" w:sz="0" w:space="0" w:color="auto"/>
                      </w:divBdr>
                    </w:div>
                    <w:div w:id="23123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8986">
          <w:marLeft w:val="0"/>
          <w:marRight w:val="0"/>
          <w:marTop w:val="0"/>
          <w:marBottom w:val="0"/>
          <w:divBdr>
            <w:top w:val="none" w:sz="0" w:space="0" w:color="auto"/>
            <w:left w:val="none" w:sz="0" w:space="0" w:color="auto"/>
            <w:bottom w:val="none" w:sz="0" w:space="0" w:color="auto"/>
            <w:right w:val="none" w:sz="0" w:space="0" w:color="auto"/>
          </w:divBdr>
          <w:divsChild>
            <w:div w:id="1813206721">
              <w:marLeft w:val="0"/>
              <w:marRight w:val="0"/>
              <w:marTop w:val="332"/>
              <w:marBottom w:val="332"/>
              <w:divBdr>
                <w:top w:val="none" w:sz="0" w:space="0" w:color="auto"/>
                <w:left w:val="none" w:sz="0" w:space="0" w:color="auto"/>
                <w:bottom w:val="none" w:sz="0" w:space="0" w:color="auto"/>
                <w:right w:val="none" w:sz="0" w:space="0" w:color="auto"/>
              </w:divBdr>
              <w:divsChild>
                <w:div w:id="1222405097">
                  <w:marLeft w:val="0"/>
                  <w:marRight w:val="0"/>
                  <w:marTop w:val="240"/>
                  <w:marBottom w:val="240"/>
                  <w:divBdr>
                    <w:top w:val="none" w:sz="0" w:space="0" w:color="auto"/>
                    <w:left w:val="none" w:sz="0" w:space="0" w:color="auto"/>
                    <w:bottom w:val="none" w:sz="0" w:space="0" w:color="auto"/>
                    <w:right w:val="none" w:sz="0" w:space="0" w:color="auto"/>
                  </w:divBdr>
                </w:div>
              </w:divsChild>
            </w:div>
            <w:div w:id="163977558">
              <w:marLeft w:val="0"/>
              <w:marRight w:val="0"/>
              <w:marTop w:val="332"/>
              <w:marBottom w:val="332"/>
              <w:divBdr>
                <w:top w:val="none" w:sz="0" w:space="0" w:color="auto"/>
                <w:left w:val="none" w:sz="0" w:space="0" w:color="auto"/>
                <w:bottom w:val="none" w:sz="0" w:space="0" w:color="auto"/>
                <w:right w:val="none" w:sz="0" w:space="0" w:color="auto"/>
              </w:divBdr>
              <w:divsChild>
                <w:div w:id="1216770223">
                  <w:marLeft w:val="0"/>
                  <w:marRight w:val="0"/>
                  <w:marTop w:val="240"/>
                  <w:marBottom w:val="240"/>
                  <w:divBdr>
                    <w:top w:val="none" w:sz="0" w:space="0" w:color="auto"/>
                    <w:left w:val="none" w:sz="0" w:space="0" w:color="auto"/>
                    <w:bottom w:val="none" w:sz="0" w:space="0" w:color="auto"/>
                    <w:right w:val="none" w:sz="0" w:space="0" w:color="auto"/>
                  </w:divBdr>
                </w:div>
              </w:divsChild>
            </w:div>
            <w:div w:id="259608799">
              <w:marLeft w:val="0"/>
              <w:marRight w:val="0"/>
              <w:marTop w:val="332"/>
              <w:marBottom w:val="332"/>
              <w:divBdr>
                <w:top w:val="none" w:sz="0" w:space="0" w:color="auto"/>
                <w:left w:val="none" w:sz="0" w:space="0" w:color="auto"/>
                <w:bottom w:val="none" w:sz="0" w:space="0" w:color="auto"/>
                <w:right w:val="none" w:sz="0" w:space="0" w:color="auto"/>
              </w:divBdr>
            </w:div>
            <w:div w:id="391198348">
              <w:marLeft w:val="0"/>
              <w:marRight w:val="0"/>
              <w:marTop w:val="332"/>
              <w:marBottom w:val="332"/>
              <w:divBdr>
                <w:top w:val="none" w:sz="0" w:space="0" w:color="auto"/>
                <w:left w:val="none" w:sz="0" w:space="0" w:color="auto"/>
                <w:bottom w:val="none" w:sz="0" w:space="0" w:color="auto"/>
                <w:right w:val="none" w:sz="0" w:space="0" w:color="auto"/>
              </w:divBdr>
            </w:div>
            <w:div w:id="797184253">
              <w:marLeft w:val="0"/>
              <w:marRight w:val="0"/>
              <w:marTop w:val="332"/>
              <w:marBottom w:val="332"/>
              <w:divBdr>
                <w:top w:val="none" w:sz="0" w:space="0" w:color="auto"/>
                <w:left w:val="none" w:sz="0" w:space="0" w:color="auto"/>
                <w:bottom w:val="none" w:sz="0" w:space="0" w:color="auto"/>
                <w:right w:val="none" w:sz="0" w:space="0" w:color="auto"/>
              </w:divBdr>
            </w:div>
          </w:divsChild>
        </w:div>
        <w:div w:id="512648230">
          <w:marLeft w:val="0"/>
          <w:marRight w:val="0"/>
          <w:marTop w:val="0"/>
          <w:marBottom w:val="0"/>
          <w:divBdr>
            <w:top w:val="none" w:sz="0" w:space="0" w:color="auto"/>
            <w:left w:val="none" w:sz="0" w:space="0" w:color="auto"/>
            <w:bottom w:val="none" w:sz="0" w:space="0" w:color="auto"/>
            <w:right w:val="none" w:sz="0" w:space="0" w:color="auto"/>
          </w:divBdr>
          <w:divsChild>
            <w:div w:id="1029381592">
              <w:marLeft w:val="0"/>
              <w:marRight w:val="0"/>
              <w:marTop w:val="332"/>
              <w:marBottom w:val="332"/>
              <w:divBdr>
                <w:top w:val="none" w:sz="0" w:space="0" w:color="auto"/>
                <w:left w:val="none" w:sz="0" w:space="0" w:color="auto"/>
                <w:bottom w:val="none" w:sz="0" w:space="0" w:color="auto"/>
                <w:right w:val="none" w:sz="0" w:space="0" w:color="auto"/>
              </w:divBdr>
              <w:divsChild>
                <w:div w:id="1925802483">
                  <w:marLeft w:val="0"/>
                  <w:marRight w:val="0"/>
                  <w:marTop w:val="240"/>
                  <w:marBottom w:val="240"/>
                  <w:divBdr>
                    <w:top w:val="none" w:sz="0" w:space="0" w:color="auto"/>
                    <w:left w:val="none" w:sz="0" w:space="0" w:color="auto"/>
                    <w:bottom w:val="none" w:sz="0" w:space="0" w:color="auto"/>
                    <w:right w:val="none" w:sz="0" w:space="0" w:color="auto"/>
                  </w:divBdr>
                </w:div>
              </w:divsChild>
            </w:div>
            <w:div w:id="1073045893">
              <w:marLeft w:val="0"/>
              <w:marRight w:val="0"/>
              <w:marTop w:val="332"/>
              <w:marBottom w:val="332"/>
              <w:divBdr>
                <w:top w:val="none" w:sz="0" w:space="0" w:color="auto"/>
                <w:left w:val="none" w:sz="0" w:space="0" w:color="auto"/>
                <w:bottom w:val="none" w:sz="0" w:space="0" w:color="auto"/>
                <w:right w:val="none" w:sz="0" w:space="0" w:color="auto"/>
              </w:divBdr>
              <w:divsChild>
                <w:div w:id="1756705500">
                  <w:marLeft w:val="0"/>
                  <w:marRight w:val="0"/>
                  <w:marTop w:val="240"/>
                  <w:marBottom w:val="240"/>
                  <w:divBdr>
                    <w:top w:val="none" w:sz="0" w:space="0" w:color="auto"/>
                    <w:left w:val="none" w:sz="0" w:space="0" w:color="auto"/>
                    <w:bottom w:val="none" w:sz="0" w:space="0" w:color="auto"/>
                    <w:right w:val="none" w:sz="0" w:space="0" w:color="auto"/>
                  </w:divBdr>
                </w:div>
              </w:divsChild>
            </w:div>
            <w:div w:id="1380662152">
              <w:marLeft w:val="0"/>
              <w:marRight w:val="0"/>
              <w:marTop w:val="332"/>
              <w:marBottom w:val="332"/>
              <w:divBdr>
                <w:top w:val="none" w:sz="0" w:space="0" w:color="auto"/>
                <w:left w:val="none" w:sz="0" w:space="0" w:color="auto"/>
                <w:bottom w:val="none" w:sz="0" w:space="0" w:color="auto"/>
                <w:right w:val="none" w:sz="0" w:space="0" w:color="auto"/>
              </w:divBdr>
              <w:divsChild>
                <w:div w:id="1149595611">
                  <w:marLeft w:val="0"/>
                  <w:marRight w:val="0"/>
                  <w:marTop w:val="240"/>
                  <w:marBottom w:val="240"/>
                  <w:divBdr>
                    <w:top w:val="none" w:sz="0" w:space="0" w:color="auto"/>
                    <w:left w:val="none" w:sz="0" w:space="0" w:color="auto"/>
                    <w:bottom w:val="none" w:sz="0" w:space="0" w:color="auto"/>
                    <w:right w:val="none" w:sz="0" w:space="0" w:color="auto"/>
                  </w:divBdr>
                </w:div>
              </w:divsChild>
            </w:div>
            <w:div w:id="1508211136">
              <w:marLeft w:val="0"/>
              <w:marRight w:val="0"/>
              <w:marTop w:val="332"/>
              <w:marBottom w:val="332"/>
              <w:divBdr>
                <w:top w:val="none" w:sz="0" w:space="0" w:color="auto"/>
                <w:left w:val="none" w:sz="0" w:space="0" w:color="auto"/>
                <w:bottom w:val="none" w:sz="0" w:space="0" w:color="auto"/>
                <w:right w:val="none" w:sz="0" w:space="0" w:color="auto"/>
              </w:divBdr>
            </w:div>
            <w:div w:id="162549998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94739796">
                  <w:marLeft w:val="0"/>
                  <w:marRight w:val="0"/>
                  <w:marTop w:val="0"/>
                  <w:marBottom w:val="332"/>
                  <w:divBdr>
                    <w:top w:val="none" w:sz="0" w:space="0" w:color="auto"/>
                    <w:left w:val="none" w:sz="0" w:space="0" w:color="auto"/>
                    <w:bottom w:val="none" w:sz="0" w:space="0" w:color="auto"/>
                    <w:right w:val="none" w:sz="0" w:space="0" w:color="auto"/>
                  </w:divBdr>
                </w:div>
                <w:div w:id="1246770499">
                  <w:marLeft w:val="0"/>
                  <w:marRight w:val="0"/>
                  <w:marTop w:val="0"/>
                  <w:marBottom w:val="0"/>
                  <w:divBdr>
                    <w:top w:val="none" w:sz="0" w:space="0" w:color="auto"/>
                    <w:left w:val="none" w:sz="0" w:space="0" w:color="auto"/>
                    <w:bottom w:val="none" w:sz="0" w:space="0" w:color="auto"/>
                    <w:right w:val="none" w:sz="0" w:space="0" w:color="auto"/>
                  </w:divBdr>
                  <w:divsChild>
                    <w:div w:id="1859191895">
                      <w:marLeft w:val="0"/>
                      <w:marRight w:val="0"/>
                      <w:marTop w:val="0"/>
                      <w:marBottom w:val="0"/>
                      <w:divBdr>
                        <w:top w:val="none" w:sz="0" w:space="0" w:color="auto"/>
                        <w:left w:val="none" w:sz="0" w:space="0" w:color="auto"/>
                        <w:bottom w:val="none" w:sz="0" w:space="0" w:color="auto"/>
                        <w:right w:val="none" w:sz="0" w:space="0" w:color="auto"/>
                      </w:divBdr>
                    </w:div>
                    <w:div w:id="30103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098718">
          <w:marLeft w:val="0"/>
          <w:marRight w:val="0"/>
          <w:marTop w:val="0"/>
          <w:marBottom w:val="0"/>
          <w:divBdr>
            <w:top w:val="none" w:sz="0" w:space="0" w:color="auto"/>
            <w:left w:val="none" w:sz="0" w:space="0" w:color="auto"/>
            <w:bottom w:val="none" w:sz="0" w:space="0" w:color="auto"/>
            <w:right w:val="none" w:sz="0" w:space="0" w:color="auto"/>
          </w:divBdr>
          <w:divsChild>
            <w:div w:id="2137679109">
              <w:marLeft w:val="0"/>
              <w:marRight w:val="0"/>
              <w:marTop w:val="332"/>
              <w:marBottom w:val="332"/>
              <w:divBdr>
                <w:top w:val="none" w:sz="0" w:space="0" w:color="auto"/>
                <w:left w:val="none" w:sz="0" w:space="0" w:color="auto"/>
                <w:bottom w:val="none" w:sz="0" w:space="0" w:color="auto"/>
                <w:right w:val="none" w:sz="0" w:space="0" w:color="auto"/>
              </w:divBdr>
              <w:divsChild>
                <w:div w:id="659773496">
                  <w:marLeft w:val="0"/>
                  <w:marRight w:val="0"/>
                  <w:marTop w:val="240"/>
                  <w:marBottom w:val="240"/>
                  <w:divBdr>
                    <w:top w:val="none" w:sz="0" w:space="0" w:color="auto"/>
                    <w:left w:val="none" w:sz="0" w:space="0" w:color="auto"/>
                    <w:bottom w:val="none" w:sz="0" w:space="0" w:color="auto"/>
                    <w:right w:val="none" w:sz="0" w:space="0" w:color="auto"/>
                  </w:divBdr>
                </w:div>
              </w:divsChild>
            </w:div>
            <w:div w:id="1792893055">
              <w:marLeft w:val="0"/>
              <w:marRight w:val="0"/>
              <w:marTop w:val="332"/>
              <w:marBottom w:val="332"/>
              <w:divBdr>
                <w:top w:val="none" w:sz="0" w:space="0" w:color="auto"/>
                <w:left w:val="none" w:sz="0" w:space="0" w:color="auto"/>
                <w:bottom w:val="none" w:sz="0" w:space="0" w:color="auto"/>
                <w:right w:val="none" w:sz="0" w:space="0" w:color="auto"/>
              </w:divBdr>
              <w:divsChild>
                <w:div w:id="320934022">
                  <w:marLeft w:val="0"/>
                  <w:marRight w:val="0"/>
                  <w:marTop w:val="240"/>
                  <w:marBottom w:val="240"/>
                  <w:divBdr>
                    <w:top w:val="none" w:sz="0" w:space="0" w:color="auto"/>
                    <w:left w:val="none" w:sz="0" w:space="0" w:color="auto"/>
                    <w:bottom w:val="none" w:sz="0" w:space="0" w:color="auto"/>
                    <w:right w:val="none" w:sz="0" w:space="0" w:color="auto"/>
                  </w:divBdr>
                </w:div>
              </w:divsChild>
            </w:div>
            <w:div w:id="104154566">
              <w:marLeft w:val="0"/>
              <w:marRight w:val="0"/>
              <w:marTop w:val="332"/>
              <w:marBottom w:val="332"/>
              <w:divBdr>
                <w:top w:val="none" w:sz="0" w:space="0" w:color="auto"/>
                <w:left w:val="none" w:sz="0" w:space="0" w:color="auto"/>
                <w:bottom w:val="none" w:sz="0" w:space="0" w:color="auto"/>
                <w:right w:val="none" w:sz="0" w:space="0" w:color="auto"/>
              </w:divBdr>
              <w:divsChild>
                <w:div w:id="509031871">
                  <w:marLeft w:val="0"/>
                  <w:marRight w:val="0"/>
                  <w:marTop w:val="240"/>
                  <w:marBottom w:val="240"/>
                  <w:divBdr>
                    <w:top w:val="none" w:sz="0" w:space="0" w:color="auto"/>
                    <w:left w:val="none" w:sz="0" w:space="0" w:color="auto"/>
                    <w:bottom w:val="none" w:sz="0" w:space="0" w:color="auto"/>
                    <w:right w:val="none" w:sz="0" w:space="0" w:color="auto"/>
                  </w:divBdr>
                </w:div>
              </w:divsChild>
            </w:div>
            <w:div w:id="1546602459">
              <w:marLeft w:val="0"/>
              <w:marRight w:val="0"/>
              <w:marTop w:val="332"/>
              <w:marBottom w:val="332"/>
              <w:divBdr>
                <w:top w:val="none" w:sz="0" w:space="0" w:color="auto"/>
                <w:left w:val="none" w:sz="0" w:space="0" w:color="auto"/>
                <w:bottom w:val="none" w:sz="0" w:space="0" w:color="auto"/>
                <w:right w:val="none" w:sz="0" w:space="0" w:color="auto"/>
              </w:divBdr>
              <w:divsChild>
                <w:div w:id="1654792637">
                  <w:marLeft w:val="0"/>
                  <w:marRight w:val="0"/>
                  <w:marTop w:val="240"/>
                  <w:marBottom w:val="240"/>
                  <w:divBdr>
                    <w:top w:val="none" w:sz="0" w:space="0" w:color="auto"/>
                    <w:left w:val="none" w:sz="0" w:space="0" w:color="auto"/>
                    <w:bottom w:val="none" w:sz="0" w:space="0" w:color="auto"/>
                    <w:right w:val="none" w:sz="0" w:space="0" w:color="auto"/>
                  </w:divBdr>
                </w:div>
              </w:divsChild>
            </w:div>
            <w:div w:id="1204556488">
              <w:marLeft w:val="0"/>
              <w:marRight w:val="0"/>
              <w:marTop w:val="332"/>
              <w:marBottom w:val="332"/>
              <w:divBdr>
                <w:top w:val="none" w:sz="0" w:space="0" w:color="auto"/>
                <w:left w:val="none" w:sz="0" w:space="0" w:color="auto"/>
                <w:bottom w:val="none" w:sz="0" w:space="0" w:color="auto"/>
                <w:right w:val="none" w:sz="0" w:space="0" w:color="auto"/>
              </w:divBdr>
            </w:div>
            <w:div w:id="427968707">
              <w:marLeft w:val="0"/>
              <w:marRight w:val="0"/>
              <w:marTop w:val="332"/>
              <w:marBottom w:val="332"/>
              <w:divBdr>
                <w:top w:val="none" w:sz="0" w:space="0" w:color="auto"/>
                <w:left w:val="none" w:sz="0" w:space="0" w:color="auto"/>
                <w:bottom w:val="none" w:sz="0" w:space="0" w:color="auto"/>
                <w:right w:val="none" w:sz="0" w:space="0" w:color="auto"/>
              </w:divBdr>
            </w:div>
            <w:div w:id="240794360">
              <w:marLeft w:val="0"/>
              <w:marRight w:val="0"/>
              <w:marTop w:val="332"/>
              <w:marBottom w:val="332"/>
              <w:divBdr>
                <w:top w:val="none" w:sz="0" w:space="0" w:color="auto"/>
                <w:left w:val="none" w:sz="0" w:space="0" w:color="auto"/>
                <w:bottom w:val="none" w:sz="0" w:space="0" w:color="auto"/>
                <w:right w:val="none" w:sz="0" w:space="0" w:color="auto"/>
              </w:divBdr>
            </w:div>
            <w:div w:id="1117142111">
              <w:marLeft w:val="0"/>
              <w:marRight w:val="0"/>
              <w:marTop w:val="332"/>
              <w:marBottom w:val="332"/>
              <w:divBdr>
                <w:top w:val="none" w:sz="0" w:space="0" w:color="auto"/>
                <w:left w:val="none" w:sz="0" w:space="0" w:color="auto"/>
                <w:bottom w:val="none" w:sz="0" w:space="0" w:color="auto"/>
                <w:right w:val="none" w:sz="0" w:space="0" w:color="auto"/>
              </w:divBdr>
            </w:div>
            <w:div w:id="1404063580">
              <w:marLeft w:val="0"/>
              <w:marRight w:val="0"/>
              <w:marTop w:val="332"/>
              <w:marBottom w:val="332"/>
              <w:divBdr>
                <w:top w:val="none" w:sz="0" w:space="0" w:color="auto"/>
                <w:left w:val="none" w:sz="0" w:space="0" w:color="auto"/>
                <w:bottom w:val="none" w:sz="0" w:space="0" w:color="auto"/>
                <w:right w:val="none" w:sz="0" w:space="0" w:color="auto"/>
              </w:divBdr>
              <w:divsChild>
                <w:div w:id="441800842">
                  <w:marLeft w:val="0"/>
                  <w:marRight w:val="0"/>
                  <w:marTop w:val="240"/>
                  <w:marBottom w:val="240"/>
                  <w:divBdr>
                    <w:top w:val="none" w:sz="0" w:space="0" w:color="auto"/>
                    <w:left w:val="none" w:sz="0" w:space="0" w:color="auto"/>
                    <w:bottom w:val="none" w:sz="0" w:space="0" w:color="auto"/>
                    <w:right w:val="none" w:sz="0" w:space="0" w:color="auto"/>
                  </w:divBdr>
                </w:div>
              </w:divsChild>
            </w:div>
            <w:div w:id="289021816">
              <w:marLeft w:val="0"/>
              <w:marRight w:val="0"/>
              <w:marTop w:val="332"/>
              <w:marBottom w:val="332"/>
              <w:divBdr>
                <w:top w:val="none" w:sz="0" w:space="0" w:color="auto"/>
                <w:left w:val="none" w:sz="0" w:space="0" w:color="auto"/>
                <w:bottom w:val="none" w:sz="0" w:space="0" w:color="auto"/>
                <w:right w:val="none" w:sz="0" w:space="0" w:color="auto"/>
              </w:divBdr>
              <w:divsChild>
                <w:div w:id="5750952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326267">
          <w:marLeft w:val="0"/>
          <w:marRight w:val="0"/>
          <w:marTop w:val="0"/>
          <w:marBottom w:val="0"/>
          <w:divBdr>
            <w:top w:val="none" w:sz="0" w:space="0" w:color="auto"/>
            <w:left w:val="none" w:sz="0" w:space="0" w:color="auto"/>
            <w:bottom w:val="none" w:sz="0" w:space="0" w:color="auto"/>
            <w:right w:val="none" w:sz="0" w:space="0" w:color="auto"/>
          </w:divBdr>
          <w:divsChild>
            <w:div w:id="277219909">
              <w:marLeft w:val="0"/>
              <w:marRight w:val="0"/>
              <w:marTop w:val="332"/>
              <w:marBottom w:val="332"/>
              <w:divBdr>
                <w:top w:val="none" w:sz="0" w:space="0" w:color="auto"/>
                <w:left w:val="none" w:sz="0" w:space="0" w:color="auto"/>
                <w:bottom w:val="none" w:sz="0" w:space="0" w:color="auto"/>
                <w:right w:val="none" w:sz="0" w:space="0" w:color="auto"/>
              </w:divBdr>
              <w:divsChild>
                <w:div w:id="596475863">
                  <w:marLeft w:val="0"/>
                  <w:marRight w:val="0"/>
                  <w:marTop w:val="240"/>
                  <w:marBottom w:val="240"/>
                  <w:divBdr>
                    <w:top w:val="none" w:sz="0" w:space="0" w:color="auto"/>
                    <w:left w:val="none" w:sz="0" w:space="0" w:color="auto"/>
                    <w:bottom w:val="none" w:sz="0" w:space="0" w:color="auto"/>
                    <w:right w:val="none" w:sz="0" w:space="0" w:color="auto"/>
                  </w:divBdr>
                </w:div>
              </w:divsChild>
            </w:div>
            <w:div w:id="697466641">
              <w:marLeft w:val="0"/>
              <w:marRight w:val="0"/>
              <w:marTop w:val="332"/>
              <w:marBottom w:val="332"/>
              <w:divBdr>
                <w:top w:val="none" w:sz="0" w:space="0" w:color="auto"/>
                <w:left w:val="none" w:sz="0" w:space="0" w:color="auto"/>
                <w:bottom w:val="none" w:sz="0" w:space="0" w:color="auto"/>
                <w:right w:val="none" w:sz="0" w:space="0" w:color="auto"/>
              </w:divBdr>
              <w:divsChild>
                <w:div w:id="1951234875">
                  <w:marLeft w:val="0"/>
                  <w:marRight w:val="0"/>
                  <w:marTop w:val="240"/>
                  <w:marBottom w:val="240"/>
                  <w:divBdr>
                    <w:top w:val="none" w:sz="0" w:space="0" w:color="auto"/>
                    <w:left w:val="none" w:sz="0" w:space="0" w:color="auto"/>
                    <w:bottom w:val="none" w:sz="0" w:space="0" w:color="auto"/>
                    <w:right w:val="none" w:sz="0" w:space="0" w:color="auto"/>
                  </w:divBdr>
                </w:div>
              </w:divsChild>
            </w:div>
            <w:div w:id="983973766">
              <w:marLeft w:val="0"/>
              <w:marRight w:val="0"/>
              <w:marTop w:val="332"/>
              <w:marBottom w:val="332"/>
              <w:divBdr>
                <w:top w:val="none" w:sz="0" w:space="0" w:color="auto"/>
                <w:left w:val="none" w:sz="0" w:space="0" w:color="auto"/>
                <w:bottom w:val="none" w:sz="0" w:space="0" w:color="auto"/>
                <w:right w:val="none" w:sz="0" w:space="0" w:color="auto"/>
              </w:divBdr>
              <w:divsChild>
                <w:div w:id="1698458323">
                  <w:marLeft w:val="0"/>
                  <w:marRight w:val="0"/>
                  <w:marTop w:val="240"/>
                  <w:marBottom w:val="240"/>
                  <w:divBdr>
                    <w:top w:val="none" w:sz="0" w:space="0" w:color="auto"/>
                    <w:left w:val="none" w:sz="0" w:space="0" w:color="auto"/>
                    <w:bottom w:val="none" w:sz="0" w:space="0" w:color="auto"/>
                    <w:right w:val="none" w:sz="0" w:space="0" w:color="auto"/>
                  </w:divBdr>
                </w:div>
              </w:divsChild>
            </w:div>
            <w:div w:id="1106999846">
              <w:marLeft w:val="0"/>
              <w:marRight w:val="0"/>
              <w:marTop w:val="332"/>
              <w:marBottom w:val="332"/>
              <w:divBdr>
                <w:top w:val="none" w:sz="0" w:space="0" w:color="auto"/>
                <w:left w:val="none" w:sz="0" w:space="0" w:color="auto"/>
                <w:bottom w:val="none" w:sz="0" w:space="0" w:color="auto"/>
                <w:right w:val="none" w:sz="0" w:space="0" w:color="auto"/>
              </w:divBdr>
              <w:divsChild>
                <w:div w:id="2139953536">
                  <w:marLeft w:val="0"/>
                  <w:marRight w:val="0"/>
                  <w:marTop w:val="240"/>
                  <w:marBottom w:val="240"/>
                  <w:divBdr>
                    <w:top w:val="none" w:sz="0" w:space="0" w:color="auto"/>
                    <w:left w:val="none" w:sz="0" w:space="0" w:color="auto"/>
                    <w:bottom w:val="none" w:sz="0" w:space="0" w:color="auto"/>
                    <w:right w:val="none" w:sz="0" w:space="0" w:color="auto"/>
                  </w:divBdr>
                </w:div>
              </w:divsChild>
            </w:div>
            <w:div w:id="602493924">
              <w:marLeft w:val="0"/>
              <w:marRight w:val="0"/>
              <w:marTop w:val="332"/>
              <w:marBottom w:val="332"/>
              <w:divBdr>
                <w:top w:val="none" w:sz="0" w:space="0" w:color="auto"/>
                <w:left w:val="none" w:sz="0" w:space="0" w:color="auto"/>
                <w:bottom w:val="none" w:sz="0" w:space="0" w:color="auto"/>
                <w:right w:val="none" w:sz="0" w:space="0" w:color="auto"/>
              </w:divBdr>
            </w:div>
            <w:div w:id="1911377831">
              <w:marLeft w:val="0"/>
              <w:marRight w:val="0"/>
              <w:marTop w:val="332"/>
              <w:marBottom w:val="332"/>
              <w:divBdr>
                <w:top w:val="none" w:sz="0" w:space="0" w:color="auto"/>
                <w:left w:val="none" w:sz="0" w:space="0" w:color="auto"/>
                <w:bottom w:val="none" w:sz="0" w:space="0" w:color="auto"/>
                <w:right w:val="none" w:sz="0" w:space="0" w:color="auto"/>
              </w:divBdr>
            </w:div>
            <w:div w:id="51434637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76951819">
                  <w:marLeft w:val="0"/>
                  <w:marRight w:val="0"/>
                  <w:marTop w:val="0"/>
                  <w:marBottom w:val="332"/>
                  <w:divBdr>
                    <w:top w:val="none" w:sz="0" w:space="0" w:color="auto"/>
                    <w:left w:val="none" w:sz="0" w:space="0" w:color="auto"/>
                    <w:bottom w:val="none" w:sz="0" w:space="0" w:color="auto"/>
                    <w:right w:val="none" w:sz="0" w:space="0" w:color="auto"/>
                  </w:divBdr>
                </w:div>
                <w:div w:id="898589196">
                  <w:marLeft w:val="0"/>
                  <w:marRight w:val="0"/>
                  <w:marTop w:val="0"/>
                  <w:marBottom w:val="0"/>
                  <w:divBdr>
                    <w:top w:val="none" w:sz="0" w:space="0" w:color="auto"/>
                    <w:left w:val="none" w:sz="0" w:space="0" w:color="auto"/>
                    <w:bottom w:val="none" w:sz="0" w:space="0" w:color="auto"/>
                    <w:right w:val="none" w:sz="0" w:space="0" w:color="auto"/>
                  </w:divBdr>
                  <w:divsChild>
                    <w:div w:id="1389650575">
                      <w:marLeft w:val="0"/>
                      <w:marRight w:val="0"/>
                      <w:marTop w:val="0"/>
                      <w:marBottom w:val="0"/>
                      <w:divBdr>
                        <w:top w:val="none" w:sz="0" w:space="0" w:color="auto"/>
                        <w:left w:val="none" w:sz="0" w:space="0" w:color="auto"/>
                        <w:bottom w:val="none" w:sz="0" w:space="0" w:color="auto"/>
                        <w:right w:val="none" w:sz="0" w:space="0" w:color="auto"/>
                      </w:divBdr>
                    </w:div>
                    <w:div w:id="99072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42785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578283">
                  <w:marLeft w:val="0"/>
                  <w:marRight w:val="0"/>
                  <w:marTop w:val="0"/>
                  <w:marBottom w:val="332"/>
                  <w:divBdr>
                    <w:top w:val="none" w:sz="0" w:space="0" w:color="auto"/>
                    <w:left w:val="none" w:sz="0" w:space="0" w:color="auto"/>
                    <w:bottom w:val="none" w:sz="0" w:space="0" w:color="auto"/>
                    <w:right w:val="none" w:sz="0" w:space="0" w:color="auto"/>
                  </w:divBdr>
                </w:div>
                <w:div w:id="1275093356">
                  <w:marLeft w:val="0"/>
                  <w:marRight w:val="0"/>
                  <w:marTop w:val="0"/>
                  <w:marBottom w:val="0"/>
                  <w:divBdr>
                    <w:top w:val="none" w:sz="0" w:space="0" w:color="auto"/>
                    <w:left w:val="none" w:sz="0" w:space="0" w:color="auto"/>
                    <w:bottom w:val="none" w:sz="0" w:space="0" w:color="auto"/>
                    <w:right w:val="none" w:sz="0" w:space="0" w:color="auto"/>
                  </w:divBdr>
                  <w:divsChild>
                    <w:div w:id="680741634">
                      <w:marLeft w:val="0"/>
                      <w:marRight w:val="0"/>
                      <w:marTop w:val="0"/>
                      <w:marBottom w:val="0"/>
                      <w:divBdr>
                        <w:top w:val="none" w:sz="0" w:space="0" w:color="auto"/>
                        <w:left w:val="none" w:sz="0" w:space="0" w:color="auto"/>
                        <w:bottom w:val="none" w:sz="0" w:space="0" w:color="auto"/>
                        <w:right w:val="none" w:sz="0" w:space="0" w:color="auto"/>
                      </w:divBdr>
                    </w:div>
                    <w:div w:id="67130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968718">
          <w:marLeft w:val="0"/>
          <w:marRight w:val="0"/>
          <w:marTop w:val="0"/>
          <w:marBottom w:val="0"/>
          <w:divBdr>
            <w:top w:val="none" w:sz="0" w:space="0" w:color="auto"/>
            <w:left w:val="none" w:sz="0" w:space="0" w:color="auto"/>
            <w:bottom w:val="none" w:sz="0" w:space="0" w:color="auto"/>
            <w:right w:val="none" w:sz="0" w:space="0" w:color="auto"/>
          </w:divBdr>
        </w:div>
        <w:div w:id="881138840">
          <w:marLeft w:val="0"/>
          <w:marRight w:val="0"/>
          <w:marTop w:val="0"/>
          <w:marBottom w:val="0"/>
          <w:divBdr>
            <w:top w:val="none" w:sz="0" w:space="0" w:color="auto"/>
            <w:left w:val="none" w:sz="0" w:space="0" w:color="auto"/>
            <w:bottom w:val="none" w:sz="0" w:space="0" w:color="auto"/>
            <w:right w:val="none" w:sz="0" w:space="0" w:color="auto"/>
          </w:divBdr>
          <w:divsChild>
            <w:div w:id="184886364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3772650">
                  <w:marLeft w:val="0"/>
                  <w:marRight w:val="0"/>
                  <w:marTop w:val="0"/>
                  <w:marBottom w:val="332"/>
                  <w:divBdr>
                    <w:top w:val="none" w:sz="0" w:space="0" w:color="auto"/>
                    <w:left w:val="none" w:sz="0" w:space="0" w:color="auto"/>
                    <w:bottom w:val="none" w:sz="0" w:space="0" w:color="auto"/>
                    <w:right w:val="none" w:sz="0" w:space="0" w:color="auto"/>
                  </w:divBdr>
                </w:div>
                <w:div w:id="1561356391">
                  <w:marLeft w:val="0"/>
                  <w:marRight w:val="0"/>
                  <w:marTop w:val="0"/>
                  <w:marBottom w:val="0"/>
                  <w:divBdr>
                    <w:top w:val="none" w:sz="0" w:space="0" w:color="auto"/>
                    <w:left w:val="none" w:sz="0" w:space="0" w:color="auto"/>
                    <w:bottom w:val="none" w:sz="0" w:space="0" w:color="auto"/>
                    <w:right w:val="none" w:sz="0" w:space="0" w:color="auto"/>
                  </w:divBdr>
                  <w:divsChild>
                    <w:div w:id="28265593">
                      <w:marLeft w:val="0"/>
                      <w:marRight w:val="0"/>
                      <w:marTop w:val="0"/>
                      <w:marBottom w:val="0"/>
                      <w:divBdr>
                        <w:top w:val="none" w:sz="0" w:space="0" w:color="auto"/>
                        <w:left w:val="none" w:sz="0" w:space="0" w:color="auto"/>
                        <w:bottom w:val="none" w:sz="0" w:space="0" w:color="auto"/>
                        <w:right w:val="none" w:sz="0" w:space="0" w:color="auto"/>
                      </w:divBdr>
                    </w:div>
                    <w:div w:id="126538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294643">
          <w:marLeft w:val="0"/>
          <w:marRight w:val="0"/>
          <w:marTop w:val="0"/>
          <w:marBottom w:val="0"/>
          <w:divBdr>
            <w:top w:val="none" w:sz="0" w:space="0" w:color="auto"/>
            <w:left w:val="none" w:sz="0" w:space="0" w:color="auto"/>
            <w:bottom w:val="none" w:sz="0" w:space="0" w:color="auto"/>
            <w:right w:val="none" w:sz="0" w:space="0" w:color="auto"/>
          </w:divBdr>
          <w:divsChild>
            <w:div w:id="1826430581">
              <w:marLeft w:val="0"/>
              <w:marRight w:val="0"/>
              <w:marTop w:val="332"/>
              <w:marBottom w:val="332"/>
              <w:divBdr>
                <w:top w:val="none" w:sz="0" w:space="0" w:color="auto"/>
                <w:left w:val="none" w:sz="0" w:space="0" w:color="auto"/>
                <w:bottom w:val="none" w:sz="0" w:space="0" w:color="auto"/>
                <w:right w:val="none" w:sz="0" w:space="0" w:color="auto"/>
              </w:divBdr>
              <w:divsChild>
                <w:div w:id="115877550">
                  <w:marLeft w:val="0"/>
                  <w:marRight w:val="0"/>
                  <w:marTop w:val="240"/>
                  <w:marBottom w:val="240"/>
                  <w:divBdr>
                    <w:top w:val="none" w:sz="0" w:space="0" w:color="auto"/>
                    <w:left w:val="none" w:sz="0" w:space="0" w:color="auto"/>
                    <w:bottom w:val="none" w:sz="0" w:space="0" w:color="auto"/>
                    <w:right w:val="none" w:sz="0" w:space="0" w:color="auto"/>
                  </w:divBdr>
                </w:div>
              </w:divsChild>
            </w:div>
            <w:div w:id="167599798">
              <w:marLeft w:val="0"/>
              <w:marRight w:val="0"/>
              <w:marTop w:val="332"/>
              <w:marBottom w:val="332"/>
              <w:divBdr>
                <w:top w:val="none" w:sz="0" w:space="0" w:color="auto"/>
                <w:left w:val="none" w:sz="0" w:space="0" w:color="auto"/>
                <w:bottom w:val="none" w:sz="0" w:space="0" w:color="auto"/>
                <w:right w:val="none" w:sz="0" w:space="0" w:color="auto"/>
              </w:divBdr>
            </w:div>
            <w:div w:id="180630232">
              <w:marLeft w:val="0"/>
              <w:marRight w:val="0"/>
              <w:marTop w:val="332"/>
              <w:marBottom w:val="332"/>
              <w:divBdr>
                <w:top w:val="none" w:sz="0" w:space="0" w:color="auto"/>
                <w:left w:val="none" w:sz="0" w:space="0" w:color="auto"/>
                <w:bottom w:val="none" w:sz="0" w:space="0" w:color="auto"/>
                <w:right w:val="none" w:sz="0" w:space="0" w:color="auto"/>
              </w:divBdr>
            </w:div>
            <w:div w:id="264071568">
              <w:marLeft w:val="0"/>
              <w:marRight w:val="0"/>
              <w:marTop w:val="332"/>
              <w:marBottom w:val="332"/>
              <w:divBdr>
                <w:top w:val="none" w:sz="0" w:space="0" w:color="auto"/>
                <w:left w:val="none" w:sz="0" w:space="0" w:color="auto"/>
                <w:bottom w:val="none" w:sz="0" w:space="0" w:color="auto"/>
                <w:right w:val="none" w:sz="0" w:space="0" w:color="auto"/>
              </w:divBdr>
              <w:divsChild>
                <w:div w:id="405961246">
                  <w:marLeft w:val="0"/>
                  <w:marRight w:val="0"/>
                  <w:marTop w:val="240"/>
                  <w:marBottom w:val="240"/>
                  <w:divBdr>
                    <w:top w:val="none" w:sz="0" w:space="0" w:color="auto"/>
                    <w:left w:val="none" w:sz="0" w:space="0" w:color="auto"/>
                    <w:bottom w:val="none" w:sz="0" w:space="0" w:color="auto"/>
                    <w:right w:val="none" w:sz="0" w:space="0" w:color="auto"/>
                  </w:divBdr>
                </w:div>
              </w:divsChild>
            </w:div>
            <w:div w:id="180141892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75229360">
                  <w:marLeft w:val="0"/>
                  <w:marRight w:val="0"/>
                  <w:marTop w:val="0"/>
                  <w:marBottom w:val="332"/>
                  <w:divBdr>
                    <w:top w:val="none" w:sz="0" w:space="0" w:color="auto"/>
                    <w:left w:val="none" w:sz="0" w:space="0" w:color="auto"/>
                    <w:bottom w:val="none" w:sz="0" w:space="0" w:color="auto"/>
                    <w:right w:val="none" w:sz="0" w:space="0" w:color="auto"/>
                  </w:divBdr>
                </w:div>
                <w:div w:id="1991866155">
                  <w:marLeft w:val="0"/>
                  <w:marRight w:val="0"/>
                  <w:marTop w:val="0"/>
                  <w:marBottom w:val="0"/>
                  <w:divBdr>
                    <w:top w:val="none" w:sz="0" w:space="0" w:color="auto"/>
                    <w:left w:val="none" w:sz="0" w:space="0" w:color="auto"/>
                    <w:bottom w:val="none" w:sz="0" w:space="0" w:color="auto"/>
                    <w:right w:val="none" w:sz="0" w:space="0" w:color="auto"/>
                  </w:divBdr>
                  <w:divsChild>
                    <w:div w:id="1424763840">
                      <w:marLeft w:val="0"/>
                      <w:marRight w:val="0"/>
                      <w:marTop w:val="0"/>
                      <w:marBottom w:val="0"/>
                      <w:divBdr>
                        <w:top w:val="none" w:sz="0" w:space="0" w:color="auto"/>
                        <w:left w:val="none" w:sz="0" w:space="0" w:color="auto"/>
                        <w:bottom w:val="none" w:sz="0" w:space="0" w:color="auto"/>
                        <w:right w:val="none" w:sz="0" w:space="0" w:color="auto"/>
                      </w:divBdr>
                    </w:div>
                    <w:div w:id="4518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704070">
          <w:marLeft w:val="0"/>
          <w:marRight w:val="0"/>
          <w:marTop w:val="0"/>
          <w:marBottom w:val="0"/>
          <w:divBdr>
            <w:top w:val="none" w:sz="0" w:space="0" w:color="auto"/>
            <w:left w:val="none" w:sz="0" w:space="0" w:color="auto"/>
            <w:bottom w:val="none" w:sz="0" w:space="0" w:color="auto"/>
            <w:right w:val="none" w:sz="0" w:space="0" w:color="auto"/>
          </w:divBdr>
          <w:divsChild>
            <w:div w:id="1753696761">
              <w:marLeft w:val="0"/>
              <w:marRight w:val="0"/>
              <w:marTop w:val="332"/>
              <w:marBottom w:val="332"/>
              <w:divBdr>
                <w:top w:val="none" w:sz="0" w:space="0" w:color="auto"/>
                <w:left w:val="none" w:sz="0" w:space="0" w:color="auto"/>
                <w:bottom w:val="none" w:sz="0" w:space="0" w:color="auto"/>
                <w:right w:val="none" w:sz="0" w:space="0" w:color="auto"/>
              </w:divBdr>
              <w:divsChild>
                <w:div w:id="21369797">
                  <w:marLeft w:val="0"/>
                  <w:marRight w:val="0"/>
                  <w:marTop w:val="240"/>
                  <w:marBottom w:val="240"/>
                  <w:divBdr>
                    <w:top w:val="none" w:sz="0" w:space="0" w:color="auto"/>
                    <w:left w:val="none" w:sz="0" w:space="0" w:color="auto"/>
                    <w:bottom w:val="none" w:sz="0" w:space="0" w:color="auto"/>
                    <w:right w:val="none" w:sz="0" w:space="0" w:color="auto"/>
                  </w:divBdr>
                </w:div>
              </w:divsChild>
            </w:div>
            <w:div w:id="2111847318">
              <w:marLeft w:val="0"/>
              <w:marRight w:val="0"/>
              <w:marTop w:val="332"/>
              <w:marBottom w:val="332"/>
              <w:divBdr>
                <w:top w:val="none" w:sz="0" w:space="0" w:color="auto"/>
                <w:left w:val="none" w:sz="0" w:space="0" w:color="auto"/>
                <w:bottom w:val="none" w:sz="0" w:space="0" w:color="auto"/>
                <w:right w:val="none" w:sz="0" w:space="0" w:color="auto"/>
              </w:divBdr>
              <w:divsChild>
                <w:div w:id="1890990557">
                  <w:marLeft w:val="0"/>
                  <w:marRight w:val="0"/>
                  <w:marTop w:val="240"/>
                  <w:marBottom w:val="240"/>
                  <w:divBdr>
                    <w:top w:val="none" w:sz="0" w:space="0" w:color="auto"/>
                    <w:left w:val="none" w:sz="0" w:space="0" w:color="auto"/>
                    <w:bottom w:val="none" w:sz="0" w:space="0" w:color="auto"/>
                    <w:right w:val="none" w:sz="0" w:space="0" w:color="auto"/>
                  </w:divBdr>
                </w:div>
              </w:divsChild>
            </w:div>
            <w:div w:id="1682776875">
              <w:marLeft w:val="0"/>
              <w:marRight w:val="0"/>
              <w:marTop w:val="332"/>
              <w:marBottom w:val="332"/>
              <w:divBdr>
                <w:top w:val="none" w:sz="0" w:space="0" w:color="auto"/>
                <w:left w:val="none" w:sz="0" w:space="0" w:color="auto"/>
                <w:bottom w:val="none" w:sz="0" w:space="0" w:color="auto"/>
                <w:right w:val="none" w:sz="0" w:space="0" w:color="auto"/>
              </w:divBdr>
              <w:divsChild>
                <w:div w:id="3285080">
                  <w:marLeft w:val="0"/>
                  <w:marRight w:val="0"/>
                  <w:marTop w:val="240"/>
                  <w:marBottom w:val="240"/>
                  <w:divBdr>
                    <w:top w:val="none" w:sz="0" w:space="0" w:color="auto"/>
                    <w:left w:val="none" w:sz="0" w:space="0" w:color="auto"/>
                    <w:bottom w:val="none" w:sz="0" w:space="0" w:color="auto"/>
                    <w:right w:val="none" w:sz="0" w:space="0" w:color="auto"/>
                  </w:divBdr>
                </w:div>
              </w:divsChild>
            </w:div>
            <w:div w:id="1734084853">
              <w:marLeft w:val="0"/>
              <w:marRight w:val="0"/>
              <w:marTop w:val="332"/>
              <w:marBottom w:val="332"/>
              <w:divBdr>
                <w:top w:val="none" w:sz="0" w:space="0" w:color="auto"/>
                <w:left w:val="none" w:sz="0" w:space="0" w:color="auto"/>
                <w:bottom w:val="none" w:sz="0" w:space="0" w:color="auto"/>
                <w:right w:val="none" w:sz="0" w:space="0" w:color="auto"/>
              </w:divBdr>
              <w:divsChild>
                <w:div w:id="96470115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07478420">
          <w:marLeft w:val="0"/>
          <w:marRight w:val="0"/>
          <w:marTop w:val="0"/>
          <w:marBottom w:val="0"/>
          <w:divBdr>
            <w:top w:val="none" w:sz="0" w:space="0" w:color="auto"/>
            <w:left w:val="none" w:sz="0" w:space="0" w:color="auto"/>
            <w:bottom w:val="none" w:sz="0" w:space="0" w:color="auto"/>
            <w:right w:val="none" w:sz="0" w:space="0" w:color="auto"/>
          </w:divBdr>
          <w:divsChild>
            <w:div w:id="643005151">
              <w:marLeft w:val="0"/>
              <w:marRight w:val="0"/>
              <w:marTop w:val="332"/>
              <w:marBottom w:val="332"/>
              <w:divBdr>
                <w:top w:val="none" w:sz="0" w:space="0" w:color="auto"/>
                <w:left w:val="none" w:sz="0" w:space="0" w:color="auto"/>
                <w:bottom w:val="none" w:sz="0" w:space="0" w:color="auto"/>
                <w:right w:val="none" w:sz="0" w:space="0" w:color="auto"/>
              </w:divBdr>
              <w:divsChild>
                <w:div w:id="861745813">
                  <w:marLeft w:val="0"/>
                  <w:marRight w:val="0"/>
                  <w:marTop w:val="240"/>
                  <w:marBottom w:val="240"/>
                  <w:divBdr>
                    <w:top w:val="none" w:sz="0" w:space="0" w:color="auto"/>
                    <w:left w:val="none" w:sz="0" w:space="0" w:color="auto"/>
                    <w:bottom w:val="none" w:sz="0" w:space="0" w:color="auto"/>
                    <w:right w:val="none" w:sz="0" w:space="0" w:color="auto"/>
                  </w:divBdr>
                </w:div>
              </w:divsChild>
            </w:div>
            <w:div w:id="1557089365">
              <w:marLeft w:val="0"/>
              <w:marRight w:val="0"/>
              <w:marTop w:val="332"/>
              <w:marBottom w:val="332"/>
              <w:divBdr>
                <w:top w:val="none" w:sz="0" w:space="0" w:color="auto"/>
                <w:left w:val="none" w:sz="0" w:space="0" w:color="auto"/>
                <w:bottom w:val="none" w:sz="0" w:space="0" w:color="auto"/>
                <w:right w:val="none" w:sz="0" w:space="0" w:color="auto"/>
              </w:divBdr>
            </w:div>
            <w:div w:id="52194540">
              <w:marLeft w:val="0"/>
              <w:marRight w:val="0"/>
              <w:marTop w:val="332"/>
              <w:marBottom w:val="332"/>
              <w:divBdr>
                <w:top w:val="none" w:sz="0" w:space="0" w:color="auto"/>
                <w:left w:val="none" w:sz="0" w:space="0" w:color="auto"/>
                <w:bottom w:val="none" w:sz="0" w:space="0" w:color="auto"/>
                <w:right w:val="none" w:sz="0" w:space="0" w:color="auto"/>
              </w:divBdr>
            </w:div>
          </w:divsChild>
        </w:div>
        <w:div w:id="1457482632">
          <w:marLeft w:val="0"/>
          <w:marRight w:val="0"/>
          <w:marTop w:val="0"/>
          <w:marBottom w:val="0"/>
          <w:divBdr>
            <w:top w:val="none" w:sz="0" w:space="0" w:color="auto"/>
            <w:left w:val="none" w:sz="0" w:space="0" w:color="auto"/>
            <w:bottom w:val="none" w:sz="0" w:space="0" w:color="auto"/>
            <w:right w:val="none" w:sz="0" w:space="0" w:color="auto"/>
          </w:divBdr>
          <w:divsChild>
            <w:div w:id="174275422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39289764">
                  <w:marLeft w:val="0"/>
                  <w:marRight w:val="0"/>
                  <w:marTop w:val="0"/>
                  <w:marBottom w:val="332"/>
                  <w:divBdr>
                    <w:top w:val="none" w:sz="0" w:space="0" w:color="auto"/>
                    <w:left w:val="none" w:sz="0" w:space="0" w:color="auto"/>
                    <w:bottom w:val="none" w:sz="0" w:space="0" w:color="auto"/>
                    <w:right w:val="none" w:sz="0" w:space="0" w:color="auto"/>
                  </w:divBdr>
                </w:div>
                <w:div w:id="961765746">
                  <w:marLeft w:val="0"/>
                  <w:marRight w:val="0"/>
                  <w:marTop w:val="0"/>
                  <w:marBottom w:val="0"/>
                  <w:divBdr>
                    <w:top w:val="none" w:sz="0" w:space="0" w:color="auto"/>
                    <w:left w:val="none" w:sz="0" w:space="0" w:color="auto"/>
                    <w:bottom w:val="none" w:sz="0" w:space="0" w:color="auto"/>
                    <w:right w:val="none" w:sz="0" w:space="0" w:color="auto"/>
                  </w:divBdr>
                  <w:divsChild>
                    <w:div w:id="815491062">
                      <w:marLeft w:val="0"/>
                      <w:marRight w:val="0"/>
                      <w:marTop w:val="0"/>
                      <w:marBottom w:val="0"/>
                      <w:divBdr>
                        <w:top w:val="none" w:sz="0" w:space="0" w:color="auto"/>
                        <w:left w:val="none" w:sz="0" w:space="0" w:color="auto"/>
                        <w:bottom w:val="none" w:sz="0" w:space="0" w:color="auto"/>
                        <w:right w:val="none" w:sz="0" w:space="0" w:color="auto"/>
                      </w:divBdr>
                    </w:div>
                    <w:div w:id="16576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5885">
          <w:marLeft w:val="0"/>
          <w:marRight w:val="0"/>
          <w:marTop w:val="0"/>
          <w:marBottom w:val="0"/>
          <w:divBdr>
            <w:top w:val="none" w:sz="0" w:space="0" w:color="auto"/>
            <w:left w:val="none" w:sz="0" w:space="0" w:color="auto"/>
            <w:bottom w:val="none" w:sz="0" w:space="0" w:color="auto"/>
            <w:right w:val="none" w:sz="0" w:space="0" w:color="auto"/>
          </w:divBdr>
          <w:divsChild>
            <w:div w:id="3092143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99029562">
                  <w:marLeft w:val="0"/>
                  <w:marRight w:val="0"/>
                  <w:marTop w:val="0"/>
                  <w:marBottom w:val="332"/>
                  <w:divBdr>
                    <w:top w:val="none" w:sz="0" w:space="0" w:color="auto"/>
                    <w:left w:val="none" w:sz="0" w:space="0" w:color="auto"/>
                    <w:bottom w:val="none" w:sz="0" w:space="0" w:color="auto"/>
                    <w:right w:val="none" w:sz="0" w:space="0" w:color="auto"/>
                  </w:divBdr>
                </w:div>
                <w:div w:id="287860830">
                  <w:marLeft w:val="0"/>
                  <w:marRight w:val="0"/>
                  <w:marTop w:val="0"/>
                  <w:marBottom w:val="0"/>
                  <w:divBdr>
                    <w:top w:val="none" w:sz="0" w:space="0" w:color="auto"/>
                    <w:left w:val="none" w:sz="0" w:space="0" w:color="auto"/>
                    <w:bottom w:val="none" w:sz="0" w:space="0" w:color="auto"/>
                    <w:right w:val="none" w:sz="0" w:space="0" w:color="auto"/>
                  </w:divBdr>
                  <w:divsChild>
                    <w:div w:id="1885366347">
                      <w:marLeft w:val="0"/>
                      <w:marRight w:val="0"/>
                      <w:marTop w:val="0"/>
                      <w:marBottom w:val="0"/>
                      <w:divBdr>
                        <w:top w:val="none" w:sz="0" w:space="0" w:color="auto"/>
                        <w:left w:val="none" w:sz="0" w:space="0" w:color="auto"/>
                        <w:bottom w:val="none" w:sz="0" w:space="0" w:color="auto"/>
                        <w:right w:val="none" w:sz="0" w:space="0" w:color="auto"/>
                      </w:divBdr>
                    </w:div>
                    <w:div w:id="91431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714155">
              <w:marLeft w:val="0"/>
              <w:marRight w:val="0"/>
              <w:marTop w:val="0"/>
              <w:marBottom w:val="0"/>
              <w:divBdr>
                <w:top w:val="none" w:sz="0" w:space="0" w:color="auto"/>
                <w:left w:val="none" w:sz="0" w:space="0" w:color="auto"/>
                <w:bottom w:val="none" w:sz="0" w:space="0" w:color="auto"/>
                <w:right w:val="none" w:sz="0" w:space="0" w:color="auto"/>
              </w:divBdr>
            </w:div>
            <w:div w:id="66001525">
              <w:marLeft w:val="0"/>
              <w:marRight w:val="0"/>
              <w:marTop w:val="0"/>
              <w:marBottom w:val="0"/>
              <w:divBdr>
                <w:top w:val="none" w:sz="0" w:space="0" w:color="auto"/>
                <w:left w:val="none" w:sz="0" w:space="0" w:color="auto"/>
                <w:bottom w:val="none" w:sz="0" w:space="0" w:color="auto"/>
                <w:right w:val="none" w:sz="0" w:space="0" w:color="auto"/>
              </w:divBdr>
            </w:div>
          </w:divsChild>
        </w:div>
        <w:div w:id="883952456">
          <w:marLeft w:val="0"/>
          <w:marRight w:val="0"/>
          <w:marTop w:val="0"/>
          <w:marBottom w:val="0"/>
          <w:divBdr>
            <w:top w:val="none" w:sz="0" w:space="0" w:color="auto"/>
            <w:left w:val="none" w:sz="0" w:space="0" w:color="auto"/>
            <w:bottom w:val="none" w:sz="0" w:space="0" w:color="auto"/>
            <w:right w:val="none" w:sz="0" w:space="0" w:color="auto"/>
          </w:divBdr>
          <w:divsChild>
            <w:div w:id="51919656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0638739">
                  <w:marLeft w:val="0"/>
                  <w:marRight w:val="0"/>
                  <w:marTop w:val="0"/>
                  <w:marBottom w:val="332"/>
                  <w:divBdr>
                    <w:top w:val="none" w:sz="0" w:space="0" w:color="auto"/>
                    <w:left w:val="none" w:sz="0" w:space="0" w:color="auto"/>
                    <w:bottom w:val="none" w:sz="0" w:space="0" w:color="auto"/>
                    <w:right w:val="none" w:sz="0" w:space="0" w:color="auto"/>
                  </w:divBdr>
                </w:div>
                <w:div w:id="934092019">
                  <w:marLeft w:val="0"/>
                  <w:marRight w:val="0"/>
                  <w:marTop w:val="0"/>
                  <w:marBottom w:val="0"/>
                  <w:divBdr>
                    <w:top w:val="none" w:sz="0" w:space="0" w:color="auto"/>
                    <w:left w:val="none" w:sz="0" w:space="0" w:color="auto"/>
                    <w:bottom w:val="none" w:sz="0" w:space="0" w:color="auto"/>
                    <w:right w:val="none" w:sz="0" w:space="0" w:color="auto"/>
                  </w:divBdr>
                  <w:divsChild>
                    <w:div w:id="818956889">
                      <w:marLeft w:val="0"/>
                      <w:marRight w:val="0"/>
                      <w:marTop w:val="0"/>
                      <w:marBottom w:val="0"/>
                      <w:divBdr>
                        <w:top w:val="none" w:sz="0" w:space="0" w:color="auto"/>
                        <w:left w:val="none" w:sz="0" w:space="0" w:color="auto"/>
                        <w:bottom w:val="none" w:sz="0" w:space="0" w:color="auto"/>
                        <w:right w:val="none" w:sz="0" w:space="0" w:color="auto"/>
                      </w:divBdr>
                    </w:div>
                    <w:div w:id="149410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30513">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7527288">
                  <w:marLeft w:val="0"/>
                  <w:marRight w:val="0"/>
                  <w:marTop w:val="0"/>
                  <w:marBottom w:val="0"/>
                  <w:divBdr>
                    <w:top w:val="none" w:sz="0" w:space="0" w:color="auto"/>
                    <w:left w:val="none" w:sz="0" w:space="0" w:color="auto"/>
                    <w:bottom w:val="none" w:sz="0" w:space="0" w:color="auto"/>
                    <w:right w:val="none" w:sz="0" w:space="0" w:color="auto"/>
                  </w:divBdr>
                </w:div>
                <w:div w:id="177820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00510">
          <w:marLeft w:val="0"/>
          <w:marRight w:val="0"/>
          <w:marTop w:val="0"/>
          <w:marBottom w:val="0"/>
          <w:divBdr>
            <w:top w:val="none" w:sz="0" w:space="0" w:color="auto"/>
            <w:left w:val="none" w:sz="0" w:space="0" w:color="auto"/>
            <w:bottom w:val="none" w:sz="0" w:space="0" w:color="auto"/>
            <w:right w:val="none" w:sz="0" w:space="0" w:color="auto"/>
          </w:divBdr>
        </w:div>
        <w:div w:id="8217708">
          <w:marLeft w:val="0"/>
          <w:marRight w:val="0"/>
          <w:marTop w:val="0"/>
          <w:marBottom w:val="0"/>
          <w:divBdr>
            <w:top w:val="none" w:sz="0" w:space="0" w:color="auto"/>
            <w:left w:val="none" w:sz="0" w:space="0" w:color="auto"/>
            <w:bottom w:val="none" w:sz="0" w:space="0" w:color="auto"/>
            <w:right w:val="none" w:sz="0" w:space="0" w:color="auto"/>
          </w:divBdr>
          <w:divsChild>
            <w:div w:id="105122095">
              <w:marLeft w:val="0"/>
              <w:marRight w:val="0"/>
              <w:marTop w:val="166"/>
              <w:marBottom w:val="166"/>
              <w:divBdr>
                <w:top w:val="none" w:sz="0" w:space="0" w:color="auto"/>
                <w:left w:val="none" w:sz="0" w:space="0" w:color="auto"/>
                <w:bottom w:val="none" w:sz="0" w:space="0" w:color="auto"/>
                <w:right w:val="none" w:sz="0" w:space="0" w:color="auto"/>
              </w:divBdr>
            </w:div>
            <w:div w:id="1783526023">
              <w:marLeft w:val="0"/>
              <w:marRight w:val="0"/>
              <w:marTop w:val="166"/>
              <w:marBottom w:val="166"/>
              <w:divBdr>
                <w:top w:val="none" w:sz="0" w:space="0" w:color="auto"/>
                <w:left w:val="none" w:sz="0" w:space="0" w:color="auto"/>
                <w:bottom w:val="none" w:sz="0" w:space="0" w:color="auto"/>
                <w:right w:val="none" w:sz="0" w:space="0" w:color="auto"/>
              </w:divBdr>
            </w:div>
            <w:div w:id="1091967315">
              <w:marLeft w:val="0"/>
              <w:marRight w:val="0"/>
              <w:marTop w:val="166"/>
              <w:marBottom w:val="166"/>
              <w:divBdr>
                <w:top w:val="none" w:sz="0" w:space="0" w:color="auto"/>
                <w:left w:val="none" w:sz="0" w:space="0" w:color="auto"/>
                <w:bottom w:val="none" w:sz="0" w:space="0" w:color="auto"/>
                <w:right w:val="none" w:sz="0" w:space="0" w:color="auto"/>
              </w:divBdr>
            </w:div>
            <w:div w:id="300618719">
              <w:marLeft w:val="0"/>
              <w:marRight w:val="0"/>
              <w:marTop w:val="166"/>
              <w:marBottom w:val="166"/>
              <w:divBdr>
                <w:top w:val="none" w:sz="0" w:space="0" w:color="auto"/>
                <w:left w:val="none" w:sz="0" w:space="0" w:color="auto"/>
                <w:bottom w:val="none" w:sz="0" w:space="0" w:color="auto"/>
                <w:right w:val="none" w:sz="0" w:space="0" w:color="auto"/>
              </w:divBdr>
            </w:div>
            <w:div w:id="1689872293">
              <w:marLeft w:val="0"/>
              <w:marRight w:val="0"/>
              <w:marTop w:val="166"/>
              <w:marBottom w:val="166"/>
              <w:divBdr>
                <w:top w:val="none" w:sz="0" w:space="0" w:color="auto"/>
                <w:left w:val="none" w:sz="0" w:space="0" w:color="auto"/>
                <w:bottom w:val="none" w:sz="0" w:space="0" w:color="auto"/>
                <w:right w:val="none" w:sz="0" w:space="0" w:color="auto"/>
              </w:divBdr>
            </w:div>
            <w:div w:id="1482884939">
              <w:marLeft w:val="0"/>
              <w:marRight w:val="0"/>
              <w:marTop w:val="166"/>
              <w:marBottom w:val="166"/>
              <w:divBdr>
                <w:top w:val="none" w:sz="0" w:space="0" w:color="auto"/>
                <w:left w:val="none" w:sz="0" w:space="0" w:color="auto"/>
                <w:bottom w:val="none" w:sz="0" w:space="0" w:color="auto"/>
                <w:right w:val="none" w:sz="0" w:space="0" w:color="auto"/>
              </w:divBdr>
            </w:div>
            <w:div w:id="1688363161">
              <w:marLeft w:val="0"/>
              <w:marRight w:val="0"/>
              <w:marTop w:val="166"/>
              <w:marBottom w:val="166"/>
              <w:divBdr>
                <w:top w:val="none" w:sz="0" w:space="0" w:color="auto"/>
                <w:left w:val="none" w:sz="0" w:space="0" w:color="auto"/>
                <w:bottom w:val="none" w:sz="0" w:space="0" w:color="auto"/>
                <w:right w:val="none" w:sz="0" w:space="0" w:color="auto"/>
              </w:divBdr>
            </w:div>
            <w:div w:id="1611624203">
              <w:marLeft w:val="0"/>
              <w:marRight w:val="0"/>
              <w:marTop w:val="166"/>
              <w:marBottom w:val="166"/>
              <w:divBdr>
                <w:top w:val="none" w:sz="0" w:space="0" w:color="auto"/>
                <w:left w:val="none" w:sz="0" w:space="0" w:color="auto"/>
                <w:bottom w:val="none" w:sz="0" w:space="0" w:color="auto"/>
                <w:right w:val="none" w:sz="0" w:space="0" w:color="auto"/>
              </w:divBdr>
            </w:div>
            <w:div w:id="293604895">
              <w:marLeft w:val="0"/>
              <w:marRight w:val="0"/>
              <w:marTop w:val="166"/>
              <w:marBottom w:val="166"/>
              <w:divBdr>
                <w:top w:val="none" w:sz="0" w:space="0" w:color="auto"/>
                <w:left w:val="none" w:sz="0" w:space="0" w:color="auto"/>
                <w:bottom w:val="none" w:sz="0" w:space="0" w:color="auto"/>
                <w:right w:val="none" w:sz="0" w:space="0" w:color="auto"/>
              </w:divBdr>
            </w:div>
            <w:div w:id="1304120706">
              <w:marLeft w:val="0"/>
              <w:marRight w:val="0"/>
              <w:marTop w:val="166"/>
              <w:marBottom w:val="166"/>
              <w:divBdr>
                <w:top w:val="none" w:sz="0" w:space="0" w:color="auto"/>
                <w:left w:val="none" w:sz="0" w:space="0" w:color="auto"/>
                <w:bottom w:val="none" w:sz="0" w:space="0" w:color="auto"/>
                <w:right w:val="none" w:sz="0" w:space="0" w:color="auto"/>
              </w:divBdr>
            </w:div>
            <w:div w:id="212233851">
              <w:marLeft w:val="0"/>
              <w:marRight w:val="0"/>
              <w:marTop w:val="166"/>
              <w:marBottom w:val="166"/>
              <w:divBdr>
                <w:top w:val="none" w:sz="0" w:space="0" w:color="auto"/>
                <w:left w:val="none" w:sz="0" w:space="0" w:color="auto"/>
                <w:bottom w:val="none" w:sz="0" w:space="0" w:color="auto"/>
                <w:right w:val="none" w:sz="0" w:space="0" w:color="auto"/>
              </w:divBdr>
            </w:div>
            <w:div w:id="344551870">
              <w:marLeft w:val="0"/>
              <w:marRight w:val="0"/>
              <w:marTop w:val="166"/>
              <w:marBottom w:val="166"/>
              <w:divBdr>
                <w:top w:val="none" w:sz="0" w:space="0" w:color="auto"/>
                <w:left w:val="none" w:sz="0" w:space="0" w:color="auto"/>
                <w:bottom w:val="none" w:sz="0" w:space="0" w:color="auto"/>
                <w:right w:val="none" w:sz="0" w:space="0" w:color="auto"/>
              </w:divBdr>
            </w:div>
            <w:div w:id="762073173">
              <w:marLeft w:val="0"/>
              <w:marRight w:val="0"/>
              <w:marTop w:val="166"/>
              <w:marBottom w:val="166"/>
              <w:divBdr>
                <w:top w:val="none" w:sz="0" w:space="0" w:color="auto"/>
                <w:left w:val="none" w:sz="0" w:space="0" w:color="auto"/>
                <w:bottom w:val="none" w:sz="0" w:space="0" w:color="auto"/>
                <w:right w:val="none" w:sz="0" w:space="0" w:color="auto"/>
              </w:divBdr>
            </w:div>
            <w:div w:id="1962761380">
              <w:marLeft w:val="0"/>
              <w:marRight w:val="0"/>
              <w:marTop w:val="166"/>
              <w:marBottom w:val="166"/>
              <w:divBdr>
                <w:top w:val="none" w:sz="0" w:space="0" w:color="auto"/>
                <w:left w:val="none" w:sz="0" w:space="0" w:color="auto"/>
                <w:bottom w:val="none" w:sz="0" w:space="0" w:color="auto"/>
                <w:right w:val="none" w:sz="0" w:space="0" w:color="auto"/>
              </w:divBdr>
            </w:div>
            <w:div w:id="710812326">
              <w:marLeft w:val="0"/>
              <w:marRight w:val="0"/>
              <w:marTop w:val="166"/>
              <w:marBottom w:val="166"/>
              <w:divBdr>
                <w:top w:val="none" w:sz="0" w:space="0" w:color="auto"/>
                <w:left w:val="none" w:sz="0" w:space="0" w:color="auto"/>
                <w:bottom w:val="none" w:sz="0" w:space="0" w:color="auto"/>
                <w:right w:val="none" w:sz="0" w:space="0" w:color="auto"/>
              </w:divBdr>
            </w:div>
            <w:div w:id="1556158755">
              <w:marLeft w:val="0"/>
              <w:marRight w:val="0"/>
              <w:marTop w:val="166"/>
              <w:marBottom w:val="166"/>
              <w:divBdr>
                <w:top w:val="none" w:sz="0" w:space="0" w:color="auto"/>
                <w:left w:val="none" w:sz="0" w:space="0" w:color="auto"/>
                <w:bottom w:val="none" w:sz="0" w:space="0" w:color="auto"/>
                <w:right w:val="none" w:sz="0" w:space="0" w:color="auto"/>
              </w:divBdr>
            </w:div>
            <w:div w:id="1452437705">
              <w:marLeft w:val="0"/>
              <w:marRight w:val="0"/>
              <w:marTop w:val="166"/>
              <w:marBottom w:val="166"/>
              <w:divBdr>
                <w:top w:val="none" w:sz="0" w:space="0" w:color="auto"/>
                <w:left w:val="none" w:sz="0" w:space="0" w:color="auto"/>
                <w:bottom w:val="none" w:sz="0" w:space="0" w:color="auto"/>
                <w:right w:val="none" w:sz="0" w:space="0" w:color="auto"/>
              </w:divBdr>
            </w:div>
            <w:div w:id="1919173536">
              <w:marLeft w:val="0"/>
              <w:marRight w:val="0"/>
              <w:marTop w:val="166"/>
              <w:marBottom w:val="166"/>
              <w:divBdr>
                <w:top w:val="none" w:sz="0" w:space="0" w:color="auto"/>
                <w:left w:val="none" w:sz="0" w:space="0" w:color="auto"/>
                <w:bottom w:val="none" w:sz="0" w:space="0" w:color="auto"/>
                <w:right w:val="none" w:sz="0" w:space="0" w:color="auto"/>
              </w:divBdr>
            </w:div>
            <w:div w:id="1983849392">
              <w:marLeft w:val="0"/>
              <w:marRight w:val="0"/>
              <w:marTop w:val="166"/>
              <w:marBottom w:val="166"/>
              <w:divBdr>
                <w:top w:val="none" w:sz="0" w:space="0" w:color="auto"/>
                <w:left w:val="none" w:sz="0" w:space="0" w:color="auto"/>
                <w:bottom w:val="none" w:sz="0" w:space="0" w:color="auto"/>
                <w:right w:val="none" w:sz="0" w:space="0" w:color="auto"/>
              </w:divBdr>
            </w:div>
            <w:div w:id="451680086">
              <w:marLeft w:val="0"/>
              <w:marRight w:val="0"/>
              <w:marTop w:val="166"/>
              <w:marBottom w:val="166"/>
              <w:divBdr>
                <w:top w:val="none" w:sz="0" w:space="0" w:color="auto"/>
                <w:left w:val="none" w:sz="0" w:space="0" w:color="auto"/>
                <w:bottom w:val="none" w:sz="0" w:space="0" w:color="auto"/>
                <w:right w:val="none" w:sz="0" w:space="0" w:color="auto"/>
              </w:divBdr>
            </w:div>
            <w:div w:id="1569345130">
              <w:marLeft w:val="0"/>
              <w:marRight w:val="0"/>
              <w:marTop w:val="166"/>
              <w:marBottom w:val="166"/>
              <w:divBdr>
                <w:top w:val="none" w:sz="0" w:space="0" w:color="auto"/>
                <w:left w:val="none" w:sz="0" w:space="0" w:color="auto"/>
                <w:bottom w:val="none" w:sz="0" w:space="0" w:color="auto"/>
                <w:right w:val="none" w:sz="0" w:space="0" w:color="auto"/>
              </w:divBdr>
            </w:div>
            <w:div w:id="1399327871">
              <w:marLeft w:val="0"/>
              <w:marRight w:val="0"/>
              <w:marTop w:val="166"/>
              <w:marBottom w:val="166"/>
              <w:divBdr>
                <w:top w:val="none" w:sz="0" w:space="0" w:color="auto"/>
                <w:left w:val="none" w:sz="0" w:space="0" w:color="auto"/>
                <w:bottom w:val="none" w:sz="0" w:space="0" w:color="auto"/>
                <w:right w:val="none" w:sz="0" w:space="0" w:color="auto"/>
              </w:divBdr>
            </w:div>
            <w:div w:id="1848903528">
              <w:marLeft w:val="0"/>
              <w:marRight w:val="0"/>
              <w:marTop w:val="166"/>
              <w:marBottom w:val="166"/>
              <w:divBdr>
                <w:top w:val="none" w:sz="0" w:space="0" w:color="auto"/>
                <w:left w:val="none" w:sz="0" w:space="0" w:color="auto"/>
                <w:bottom w:val="none" w:sz="0" w:space="0" w:color="auto"/>
                <w:right w:val="none" w:sz="0" w:space="0" w:color="auto"/>
              </w:divBdr>
            </w:div>
            <w:div w:id="1026324957">
              <w:marLeft w:val="0"/>
              <w:marRight w:val="0"/>
              <w:marTop w:val="166"/>
              <w:marBottom w:val="166"/>
              <w:divBdr>
                <w:top w:val="none" w:sz="0" w:space="0" w:color="auto"/>
                <w:left w:val="none" w:sz="0" w:space="0" w:color="auto"/>
                <w:bottom w:val="none" w:sz="0" w:space="0" w:color="auto"/>
                <w:right w:val="none" w:sz="0" w:space="0" w:color="auto"/>
              </w:divBdr>
            </w:div>
            <w:div w:id="1262908339">
              <w:marLeft w:val="0"/>
              <w:marRight w:val="0"/>
              <w:marTop w:val="166"/>
              <w:marBottom w:val="166"/>
              <w:divBdr>
                <w:top w:val="none" w:sz="0" w:space="0" w:color="auto"/>
                <w:left w:val="none" w:sz="0" w:space="0" w:color="auto"/>
                <w:bottom w:val="none" w:sz="0" w:space="0" w:color="auto"/>
                <w:right w:val="none" w:sz="0" w:space="0" w:color="auto"/>
              </w:divBdr>
            </w:div>
            <w:div w:id="1160925798">
              <w:marLeft w:val="0"/>
              <w:marRight w:val="0"/>
              <w:marTop w:val="166"/>
              <w:marBottom w:val="166"/>
              <w:divBdr>
                <w:top w:val="none" w:sz="0" w:space="0" w:color="auto"/>
                <w:left w:val="none" w:sz="0" w:space="0" w:color="auto"/>
                <w:bottom w:val="none" w:sz="0" w:space="0" w:color="auto"/>
                <w:right w:val="none" w:sz="0" w:space="0" w:color="auto"/>
              </w:divBdr>
            </w:div>
            <w:div w:id="595410543">
              <w:marLeft w:val="0"/>
              <w:marRight w:val="0"/>
              <w:marTop w:val="166"/>
              <w:marBottom w:val="166"/>
              <w:divBdr>
                <w:top w:val="none" w:sz="0" w:space="0" w:color="auto"/>
                <w:left w:val="none" w:sz="0" w:space="0" w:color="auto"/>
                <w:bottom w:val="none" w:sz="0" w:space="0" w:color="auto"/>
                <w:right w:val="none" w:sz="0" w:space="0" w:color="auto"/>
              </w:divBdr>
            </w:div>
            <w:div w:id="995039057">
              <w:marLeft w:val="0"/>
              <w:marRight w:val="0"/>
              <w:marTop w:val="166"/>
              <w:marBottom w:val="166"/>
              <w:divBdr>
                <w:top w:val="none" w:sz="0" w:space="0" w:color="auto"/>
                <w:left w:val="none" w:sz="0" w:space="0" w:color="auto"/>
                <w:bottom w:val="none" w:sz="0" w:space="0" w:color="auto"/>
                <w:right w:val="none" w:sz="0" w:space="0" w:color="auto"/>
              </w:divBdr>
            </w:div>
            <w:div w:id="2068529780">
              <w:marLeft w:val="0"/>
              <w:marRight w:val="0"/>
              <w:marTop w:val="166"/>
              <w:marBottom w:val="166"/>
              <w:divBdr>
                <w:top w:val="none" w:sz="0" w:space="0" w:color="auto"/>
                <w:left w:val="none" w:sz="0" w:space="0" w:color="auto"/>
                <w:bottom w:val="none" w:sz="0" w:space="0" w:color="auto"/>
                <w:right w:val="none" w:sz="0" w:space="0" w:color="auto"/>
              </w:divBdr>
            </w:div>
            <w:div w:id="72433144">
              <w:marLeft w:val="0"/>
              <w:marRight w:val="0"/>
              <w:marTop w:val="166"/>
              <w:marBottom w:val="166"/>
              <w:divBdr>
                <w:top w:val="none" w:sz="0" w:space="0" w:color="auto"/>
                <w:left w:val="none" w:sz="0" w:space="0" w:color="auto"/>
                <w:bottom w:val="none" w:sz="0" w:space="0" w:color="auto"/>
                <w:right w:val="none" w:sz="0" w:space="0" w:color="auto"/>
              </w:divBdr>
            </w:div>
            <w:div w:id="1848865593">
              <w:marLeft w:val="0"/>
              <w:marRight w:val="0"/>
              <w:marTop w:val="166"/>
              <w:marBottom w:val="166"/>
              <w:divBdr>
                <w:top w:val="none" w:sz="0" w:space="0" w:color="auto"/>
                <w:left w:val="none" w:sz="0" w:space="0" w:color="auto"/>
                <w:bottom w:val="none" w:sz="0" w:space="0" w:color="auto"/>
                <w:right w:val="none" w:sz="0" w:space="0" w:color="auto"/>
              </w:divBdr>
            </w:div>
            <w:div w:id="111898257">
              <w:marLeft w:val="0"/>
              <w:marRight w:val="0"/>
              <w:marTop w:val="166"/>
              <w:marBottom w:val="166"/>
              <w:divBdr>
                <w:top w:val="none" w:sz="0" w:space="0" w:color="auto"/>
                <w:left w:val="none" w:sz="0" w:space="0" w:color="auto"/>
                <w:bottom w:val="none" w:sz="0" w:space="0" w:color="auto"/>
                <w:right w:val="none" w:sz="0" w:space="0" w:color="auto"/>
              </w:divBdr>
            </w:div>
            <w:div w:id="1491484954">
              <w:marLeft w:val="0"/>
              <w:marRight w:val="0"/>
              <w:marTop w:val="166"/>
              <w:marBottom w:val="166"/>
              <w:divBdr>
                <w:top w:val="none" w:sz="0" w:space="0" w:color="auto"/>
                <w:left w:val="none" w:sz="0" w:space="0" w:color="auto"/>
                <w:bottom w:val="none" w:sz="0" w:space="0" w:color="auto"/>
                <w:right w:val="none" w:sz="0" w:space="0" w:color="auto"/>
              </w:divBdr>
            </w:div>
            <w:div w:id="321390829">
              <w:marLeft w:val="0"/>
              <w:marRight w:val="0"/>
              <w:marTop w:val="166"/>
              <w:marBottom w:val="166"/>
              <w:divBdr>
                <w:top w:val="none" w:sz="0" w:space="0" w:color="auto"/>
                <w:left w:val="none" w:sz="0" w:space="0" w:color="auto"/>
                <w:bottom w:val="none" w:sz="0" w:space="0" w:color="auto"/>
                <w:right w:val="none" w:sz="0" w:space="0" w:color="auto"/>
              </w:divBdr>
            </w:div>
            <w:div w:id="1670215156">
              <w:marLeft w:val="0"/>
              <w:marRight w:val="0"/>
              <w:marTop w:val="166"/>
              <w:marBottom w:val="166"/>
              <w:divBdr>
                <w:top w:val="none" w:sz="0" w:space="0" w:color="auto"/>
                <w:left w:val="none" w:sz="0" w:space="0" w:color="auto"/>
                <w:bottom w:val="none" w:sz="0" w:space="0" w:color="auto"/>
                <w:right w:val="none" w:sz="0" w:space="0" w:color="auto"/>
              </w:divBdr>
            </w:div>
            <w:div w:id="1060712605">
              <w:marLeft w:val="0"/>
              <w:marRight w:val="0"/>
              <w:marTop w:val="166"/>
              <w:marBottom w:val="166"/>
              <w:divBdr>
                <w:top w:val="none" w:sz="0" w:space="0" w:color="auto"/>
                <w:left w:val="none" w:sz="0" w:space="0" w:color="auto"/>
                <w:bottom w:val="none" w:sz="0" w:space="0" w:color="auto"/>
                <w:right w:val="none" w:sz="0" w:space="0" w:color="auto"/>
              </w:divBdr>
            </w:div>
            <w:div w:id="511578571">
              <w:marLeft w:val="0"/>
              <w:marRight w:val="0"/>
              <w:marTop w:val="166"/>
              <w:marBottom w:val="166"/>
              <w:divBdr>
                <w:top w:val="none" w:sz="0" w:space="0" w:color="auto"/>
                <w:left w:val="none" w:sz="0" w:space="0" w:color="auto"/>
                <w:bottom w:val="none" w:sz="0" w:space="0" w:color="auto"/>
                <w:right w:val="none" w:sz="0" w:space="0" w:color="auto"/>
              </w:divBdr>
            </w:div>
            <w:div w:id="781189477">
              <w:marLeft w:val="0"/>
              <w:marRight w:val="0"/>
              <w:marTop w:val="166"/>
              <w:marBottom w:val="166"/>
              <w:divBdr>
                <w:top w:val="none" w:sz="0" w:space="0" w:color="auto"/>
                <w:left w:val="none" w:sz="0" w:space="0" w:color="auto"/>
                <w:bottom w:val="none" w:sz="0" w:space="0" w:color="auto"/>
                <w:right w:val="none" w:sz="0" w:space="0" w:color="auto"/>
              </w:divBdr>
            </w:div>
            <w:div w:id="1991443792">
              <w:marLeft w:val="0"/>
              <w:marRight w:val="0"/>
              <w:marTop w:val="166"/>
              <w:marBottom w:val="166"/>
              <w:divBdr>
                <w:top w:val="none" w:sz="0" w:space="0" w:color="auto"/>
                <w:left w:val="none" w:sz="0" w:space="0" w:color="auto"/>
                <w:bottom w:val="none" w:sz="0" w:space="0" w:color="auto"/>
                <w:right w:val="none" w:sz="0" w:space="0" w:color="auto"/>
              </w:divBdr>
            </w:div>
            <w:div w:id="1391268923">
              <w:marLeft w:val="0"/>
              <w:marRight w:val="0"/>
              <w:marTop w:val="166"/>
              <w:marBottom w:val="166"/>
              <w:divBdr>
                <w:top w:val="none" w:sz="0" w:space="0" w:color="auto"/>
                <w:left w:val="none" w:sz="0" w:space="0" w:color="auto"/>
                <w:bottom w:val="none" w:sz="0" w:space="0" w:color="auto"/>
                <w:right w:val="none" w:sz="0" w:space="0" w:color="auto"/>
              </w:divBdr>
            </w:div>
            <w:div w:id="481654263">
              <w:marLeft w:val="0"/>
              <w:marRight w:val="0"/>
              <w:marTop w:val="166"/>
              <w:marBottom w:val="166"/>
              <w:divBdr>
                <w:top w:val="none" w:sz="0" w:space="0" w:color="auto"/>
                <w:left w:val="none" w:sz="0" w:space="0" w:color="auto"/>
                <w:bottom w:val="none" w:sz="0" w:space="0" w:color="auto"/>
                <w:right w:val="none" w:sz="0" w:space="0" w:color="auto"/>
              </w:divBdr>
            </w:div>
            <w:div w:id="870336116">
              <w:marLeft w:val="0"/>
              <w:marRight w:val="0"/>
              <w:marTop w:val="166"/>
              <w:marBottom w:val="166"/>
              <w:divBdr>
                <w:top w:val="none" w:sz="0" w:space="0" w:color="auto"/>
                <w:left w:val="none" w:sz="0" w:space="0" w:color="auto"/>
                <w:bottom w:val="none" w:sz="0" w:space="0" w:color="auto"/>
                <w:right w:val="none" w:sz="0" w:space="0" w:color="auto"/>
              </w:divBdr>
            </w:div>
            <w:div w:id="1629169340">
              <w:marLeft w:val="0"/>
              <w:marRight w:val="0"/>
              <w:marTop w:val="166"/>
              <w:marBottom w:val="166"/>
              <w:divBdr>
                <w:top w:val="none" w:sz="0" w:space="0" w:color="auto"/>
                <w:left w:val="none" w:sz="0" w:space="0" w:color="auto"/>
                <w:bottom w:val="none" w:sz="0" w:space="0" w:color="auto"/>
                <w:right w:val="none" w:sz="0" w:space="0" w:color="auto"/>
              </w:divBdr>
            </w:div>
            <w:div w:id="196626919">
              <w:marLeft w:val="0"/>
              <w:marRight w:val="0"/>
              <w:marTop w:val="166"/>
              <w:marBottom w:val="166"/>
              <w:divBdr>
                <w:top w:val="none" w:sz="0" w:space="0" w:color="auto"/>
                <w:left w:val="none" w:sz="0" w:space="0" w:color="auto"/>
                <w:bottom w:val="none" w:sz="0" w:space="0" w:color="auto"/>
                <w:right w:val="none" w:sz="0" w:space="0" w:color="auto"/>
              </w:divBdr>
            </w:div>
            <w:div w:id="1207722011">
              <w:marLeft w:val="0"/>
              <w:marRight w:val="0"/>
              <w:marTop w:val="166"/>
              <w:marBottom w:val="166"/>
              <w:divBdr>
                <w:top w:val="none" w:sz="0" w:space="0" w:color="auto"/>
                <w:left w:val="none" w:sz="0" w:space="0" w:color="auto"/>
                <w:bottom w:val="none" w:sz="0" w:space="0" w:color="auto"/>
                <w:right w:val="none" w:sz="0" w:space="0" w:color="auto"/>
              </w:divBdr>
            </w:div>
            <w:div w:id="7951479">
              <w:marLeft w:val="0"/>
              <w:marRight w:val="0"/>
              <w:marTop w:val="166"/>
              <w:marBottom w:val="166"/>
              <w:divBdr>
                <w:top w:val="none" w:sz="0" w:space="0" w:color="auto"/>
                <w:left w:val="none" w:sz="0" w:space="0" w:color="auto"/>
                <w:bottom w:val="none" w:sz="0" w:space="0" w:color="auto"/>
                <w:right w:val="none" w:sz="0" w:space="0" w:color="auto"/>
              </w:divBdr>
            </w:div>
            <w:div w:id="83261033">
              <w:marLeft w:val="0"/>
              <w:marRight w:val="0"/>
              <w:marTop w:val="166"/>
              <w:marBottom w:val="166"/>
              <w:divBdr>
                <w:top w:val="none" w:sz="0" w:space="0" w:color="auto"/>
                <w:left w:val="none" w:sz="0" w:space="0" w:color="auto"/>
                <w:bottom w:val="none" w:sz="0" w:space="0" w:color="auto"/>
                <w:right w:val="none" w:sz="0" w:space="0" w:color="auto"/>
              </w:divBdr>
            </w:div>
            <w:div w:id="1428572382">
              <w:marLeft w:val="0"/>
              <w:marRight w:val="0"/>
              <w:marTop w:val="166"/>
              <w:marBottom w:val="166"/>
              <w:divBdr>
                <w:top w:val="none" w:sz="0" w:space="0" w:color="auto"/>
                <w:left w:val="none" w:sz="0" w:space="0" w:color="auto"/>
                <w:bottom w:val="none" w:sz="0" w:space="0" w:color="auto"/>
                <w:right w:val="none" w:sz="0" w:space="0" w:color="auto"/>
              </w:divBdr>
            </w:div>
            <w:div w:id="454909608">
              <w:marLeft w:val="0"/>
              <w:marRight w:val="0"/>
              <w:marTop w:val="166"/>
              <w:marBottom w:val="166"/>
              <w:divBdr>
                <w:top w:val="none" w:sz="0" w:space="0" w:color="auto"/>
                <w:left w:val="none" w:sz="0" w:space="0" w:color="auto"/>
                <w:bottom w:val="none" w:sz="0" w:space="0" w:color="auto"/>
                <w:right w:val="none" w:sz="0" w:space="0" w:color="auto"/>
              </w:divBdr>
            </w:div>
            <w:div w:id="1864978140">
              <w:marLeft w:val="0"/>
              <w:marRight w:val="0"/>
              <w:marTop w:val="166"/>
              <w:marBottom w:val="166"/>
              <w:divBdr>
                <w:top w:val="none" w:sz="0" w:space="0" w:color="auto"/>
                <w:left w:val="none" w:sz="0" w:space="0" w:color="auto"/>
                <w:bottom w:val="none" w:sz="0" w:space="0" w:color="auto"/>
                <w:right w:val="none" w:sz="0" w:space="0" w:color="auto"/>
              </w:divBdr>
            </w:div>
            <w:div w:id="1868911661">
              <w:marLeft w:val="0"/>
              <w:marRight w:val="0"/>
              <w:marTop w:val="166"/>
              <w:marBottom w:val="166"/>
              <w:divBdr>
                <w:top w:val="none" w:sz="0" w:space="0" w:color="auto"/>
                <w:left w:val="none" w:sz="0" w:space="0" w:color="auto"/>
                <w:bottom w:val="none" w:sz="0" w:space="0" w:color="auto"/>
                <w:right w:val="none" w:sz="0" w:space="0" w:color="auto"/>
              </w:divBdr>
            </w:div>
            <w:div w:id="1755275775">
              <w:marLeft w:val="0"/>
              <w:marRight w:val="0"/>
              <w:marTop w:val="166"/>
              <w:marBottom w:val="166"/>
              <w:divBdr>
                <w:top w:val="none" w:sz="0" w:space="0" w:color="auto"/>
                <w:left w:val="none" w:sz="0" w:space="0" w:color="auto"/>
                <w:bottom w:val="none" w:sz="0" w:space="0" w:color="auto"/>
                <w:right w:val="none" w:sz="0" w:space="0" w:color="auto"/>
              </w:divBdr>
            </w:div>
            <w:div w:id="172691374">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76225246">
      <w:bodyDiv w:val="1"/>
      <w:marLeft w:val="0"/>
      <w:marRight w:val="0"/>
      <w:marTop w:val="0"/>
      <w:marBottom w:val="0"/>
      <w:divBdr>
        <w:top w:val="none" w:sz="0" w:space="0" w:color="auto"/>
        <w:left w:val="none" w:sz="0" w:space="0" w:color="auto"/>
        <w:bottom w:val="none" w:sz="0" w:space="0" w:color="auto"/>
        <w:right w:val="none" w:sz="0" w:space="0" w:color="auto"/>
      </w:divBdr>
    </w:div>
    <w:div w:id="98469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7.jpeg"/><Relationship Id="rId21" Type="http://schemas.openxmlformats.org/officeDocument/2006/relationships/hyperlink" Target="https://www.ncbi.nlm.nih.gov/pmc/articles/PMC5516826/" TargetMode="External"/><Relationship Id="rId42" Type="http://schemas.openxmlformats.org/officeDocument/2006/relationships/hyperlink" Target="https://www.ncbi.nlm.nih.gov/pmc/articles/PMC5516826/" TargetMode="External"/><Relationship Id="rId63" Type="http://schemas.openxmlformats.org/officeDocument/2006/relationships/hyperlink" Target="https://www.ncbi.nlm.nih.gov/pmc/articles/PMC5516826/" TargetMode="External"/><Relationship Id="rId84" Type="http://schemas.openxmlformats.org/officeDocument/2006/relationships/hyperlink" Target="https://www.ncbi.nlm.nih.gov/pmc/articles/PMC5516826/" TargetMode="External"/><Relationship Id="rId138" Type="http://schemas.openxmlformats.org/officeDocument/2006/relationships/hyperlink" Target="https://www.ncbi.nlm.nih.gov/pmc/articles/PMC5516826/" TargetMode="External"/><Relationship Id="rId107" Type="http://schemas.openxmlformats.org/officeDocument/2006/relationships/hyperlink" Target="https://www.ncbi.nlm.nih.gov/pmc/articles/PMC5516826/" TargetMode="External"/><Relationship Id="rId11" Type="http://schemas.openxmlformats.org/officeDocument/2006/relationships/hyperlink" Target="https://www.ncbi.nlm.nih.gov/pmc/articles/PMC5516826/" TargetMode="External"/><Relationship Id="rId32" Type="http://schemas.openxmlformats.org/officeDocument/2006/relationships/hyperlink" Target="https://www.ncbi.nlm.nih.gov/pmc/articles/PMC5516826/" TargetMode="External"/><Relationship Id="rId53" Type="http://schemas.openxmlformats.org/officeDocument/2006/relationships/hyperlink" Target="https://www.ncbi.nlm.nih.gov/pmc/articles/PMC5516826/" TargetMode="External"/><Relationship Id="rId74" Type="http://schemas.openxmlformats.org/officeDocument/2006/relationships/hyperlink" Target="https://www.ncbi.nlm.nih.gov/pmc/articles/PMC5516826/" TargetMode="External"/><Relationship Id="rId128" Type="http://schemas.openxmlformats.org/officeDocument/2006/relationships/hyperlink" Target="https://www.ncbi.nlm.nih.gov/pmc/articles/PMC5516826/" TargetMode="External"/><Relationship Id="rId5" Type="http://schemas.openxmlformats.org/officeDocument/2006/relationships/settings" Target="settings.xml"/><Relationship Id="rId90" Type="http://schemas.openxmlformats.org/officeDocument/2006/relationships/hyperlink" Target="https://www.ncbi.nlm.nih.gov/pmc/articles/PMC5516826/figure/g003/" TargetMode="External"/><Relationship Id="rId95" Type="http://schemas.openxmlformats.org/officeDocument/2006/relationships/hyperlink" Target="https://www.ncbi.nlm.nih.gov/pmc/articles/PMC5516826/figure/g005/" TargetMode="External"/><Relationship Id="rId22" Type="http://schemas.openxmlformats.org/officeDocument/2006/relationships/hyperlink" Target="https://www.ncbi.nlm.nih.gov/pmc/articles/PMC5516826/" TargetMode="External"/><Relationship Id="rId27" Type="http://schemas.openxmlformats.org/officeDocument/2006/relationships/hyperlink" Target="https://www.ncbi.nlm.nih.gov/pmc/articles/PMC5516826/" TargetMode="External"/><Relationship Id="rId43" Type="http://schemas.openxmlformats.org/officeDocument/2006/relationships/hyperlink" Target="https://www.ncbi.nlm.nih.gov/pmc/articles/PMC5516826/" TargetMode="External"/><Relationship Id="rId48" Type="http://schemas.openxmlformats.org/officeDocument/2006/relationships/hyperlink" Target="https://www.ncbi.nlm.nih.gov/pmc/articles/PMC5516826/" TargetMode="External"/><Relationship Id="rId64" Type="http://schemas.openxmlformats.org/officeDocument/2006/relationships/hyperlink" Target="https://www.ncbi.nlm.nih.gov/pmc/articles/PMC5516826/" TargetMode="External"/><Relationship Id="rId69" Type="http://schemas.openxmlformats.org/officeDocument/2006/relationships/hyperlink" Target="https://www.ncbi.nlm.nih.gov/pmc/articles/PMC5516826/" TargetMode="External"/><Relationship Id="rId113" Type="http://schemas.openxmlformats.org/officeDocument/2006/relationships/hyperlink" Target="https://www.ncbi.nlm.nih.gov/pmc/articles/PMC5516826/" TargetMode="External"/><Relationship Id="rId118" Type="http://schemas.openxmlformats.org/officeDocument/2006/relationships/hyperlink" Target="https://www.ncbi.nlm.nih.gov/pmc/articles/PMC5516826/figure/g007/" TargetMode="External"/><Relationship Id="rId134" Type="http://schemas.openxmlformats.org/officeDocument/2006/relationships/hyperlink" Target="https://www.ncbi.nlm.nih.gov/pmc/articles/PMC5516826/table/t001/" TargetMode="External"/><Relationship Id="rId139" Type="http://schemas.openxmlformats.org/officeDocument/2006/relationships/hyperlink" Target="https://www.ncbi.nlm.nih.gov/pmc/articles/PMC5516826/" TargetMode="External"/><Relationship Id="rId80" Type="http://schemas.openxmlformats.org/officeDocument/2006/relationships/hyperlink" Target="https://www.ncbi.nlm.nih.gov/pmc/articles/PMC5516826/" TargetMode="External"/><Relationship Id="rId85" Type="http://schemas.openxmlformats.org/officeDocument/2006/relationships/hyperlink" Target="https://www.ncbi.nlm.nih.gov/pmc/articles/PMC5516826/" TargetMode="External"/><Relationship Id="rId12" Type="http://schemas.openxmlformats.org/officeDocument/2006/relationships/hyperlink" Target="https://www.ncbi.nlm.nih.gov/pmc/articles/PMC5516826/" TargetMode="External"/><Relationship Id="rId17" Type="http://schemas.openxmlformats.org/officeDocument/2006/relationships/hyperlink" Target="https://www.ncbi.nlm.nih.gov/pmc/articles/PMC5516826/" TargetMode="External"/><Relationship Id="rId33" Type="http://schemas.openxmlformats.org/officeDocument/2006/relationships/hyperlink" Target="https://www.ncbi.nlm.nih.gov/pmc/articles/PMC5516826/" TargetMode="External"/><Relationship Id="rId38" Type="http://schemas.openxmlformats.org/officeDocument/2006/relationships/hyperlink" Target="https://www.ncbi.nlm.nih.gov/pmc/articles/PMC5516826/figure/g001/" TargetMode="External"/><Relationship Id="rId59" Type="http://schemas.openxmlformats.org/officeDocument/2006/relationships/hyperlink" Target="https://www.ncbi.nlm.nih.gov/pmc/articles/PMC5516826/figure/g002/" TargetMode="External"/><Relationship Id="rId103" Type="http://schemas.openxmlformats.org/officeDocument/2006/relationships/image" Target="media/image6.jpeg"/><Relationship Id="rId108" Type="http://schemas.openxmlformats.org/officeDocument/2006/relationships/hyperlink" Target="https://www.ncbi.nlm.nih.gov/pmc/articles/PMC5516826/" TargetMode="External"/><Relationship Id="rId124" Type="http://schemas.openxmlformats.org/officeDocument/2006/relationships/hyperlink" Target="https://www.ncbi.nlm.nih.gov/pmc/articles/PMC5516826/" TargetMode="External"/><Relationship Id="rId129" Type="http://schemas.openxmlformats.org/officeDocument/2006/relationships/hyperlink" Target="https://www.ncbi.nlm.nih.gov/pmc/articles/PMC5516826/" TargetMode="External"/><Relationship Id="rId54" Type="http://schemas.openxmlformats.org/officeDocument/2006/relationships/hyperlink" Target="https://www.ncbi.nlm.nih.gov/pmc/articles/PMC5516826/" TargetMode="External"/><Relationship Id="rId70" Type="http://schemas.openxmlformats.org/officeDocument/2006/relationships/hyperlink" Target="https://www.ncbi.nlm.nih.gov/pmc/articles/PMC5516826/" TargetMode="External"/><Relationship Id="rId75" Type="http://schemas.openxmlformats.org/officeDocument/2006/relationships/hyperlink" Target="https://www.ncbi.nlm.nih.gov/pmc/articles/PMC5516826/" TargetMode="External"/><Relationship Id="rId91" Type="http://schemas.openxmlformats.org/officeDocument/2006/relationships/hyperlink" Target="https://www.ncbi.nlm.nih.gov/pmc/articles/PMC5516826/" TargetMode="External"/><Relationship Id="rId96" Type="http://schemas.openxmlformats.org/officeDocument/2006/relationships/hyperlink" Target="https://www.ncbi.nlm.nih.gov/pmc/articles/PMC5516826/" TargetMode="External"/><Relationship Id="rId140" Type="http://schemas.openxmlformats.org/officeDocument/2006/relationships/hyperlink" Target="https://www.ncbi.nlm.nih.gov/pmc/articles/PMC5516826/" TargetMode="External"/><Relationship Id="rId145" Type="http://schemas.openxmlformats.org/officeDocument/2006/relationships/hyperlink" Target="http://www.angio.org/"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www.ncbi.nlm.nih.gov/pmc/articles/PMC5516826/" TargetMode="External"/><Relationship Id="rId28" Type="http://schemas.openxmlformats.org/officeDocument/2006/relationships/hyperlink" Target="https://www.ncbi.nlm.nih.gov/pmc/articles/PMC5516826/" TargetMode="External"/><Relationship Id="rId49" Type="http://schemas.openxmlformats.org/officeDocument/2006/relationships/hyperlink" Target="https://www.ncbi.nlm.nih.gov/pmc/articles/PMC5516826/" TargetMode="External"/><Relationship Id="rId114" Type="http://schemas.openxmlformats.org/officeDocument/2006/relationships/hyperlink" Target="https://www.ncbi.nlm.nih.gov/pmc/articles/PMC5516826/" TargetMode="External"/><Relationship Id="rId119" Type="http://schemas.openxmlformats.org/officeDocument/2006/relationships/hyperlink" Target="https://www.ncbi.nlm.nih.gov/pmc/articles/PMC5516826/figure/g008/" TargetMode="External"/><Relationship Id="rId44" Type="http://schemas.openxmlformats.org/officeDocument/2006/relationships/hyperlink" Target="https://www.ncbi.nlm.nih.gov/pmc/articles/PMC5516826/" TargetMode="External"/><Relationship Id="rId60" Type="http://schemas.openxmlformats.org/officeDocument/2006/relationships/hyperlink" Target="https://www.ncbi.nlm.nih.gov/pmc/articles/PMC5516826/figure/g002/" TargetMode="External"/><Relationship Id="rId65" Type="http://schemas.openxmlformats.org/officeDocument/2006/relationships/hyperlink" Target="https://www.ncbi.nlm.nih.gov/pmc/articles/PMC5516826/" TargetMode="External"/><Relationship Id="rId81" Type="http://schemas.openxmlformats.org/officeDocument/2006/relationships/hyperlink" Target="https://www.ncbi.nlm.nih.gov/pmc/articles/PMC5516826/" TargetMode="External"/><Relationship Id="rId86" Type="http://schemas.openxmlformats.org/officeDocument/2006/relationships/hyperlink" Target="https://www.ncbi.nlm.nih.gov/pmc/articles/PMC5516826/figure/g003/" TargetMode="External"/><Relationship Id="rId130" Type="http://schemas.openxmlformats.org/officeDocument/2006/relationships/hyperlink" Target="https://www.ncbi.nlm.nih.gov/pmc/articles/PMC5516826/figure/g008/" TargetMode="External"/><Relationship Id="rId135" Type="http://schemas.openxmlformats.org/officeDocument/2006/relationships/hyperlink" Target="https://www.ncbi.nlm.nih.gov/pmc/articles/PMC5516826/" TargetMode="External"/><Relationship Id="rId13" Type="http://schemas.openxmlformats.org/officeDocument/2006/relationships/hyperlink" Target="https://www.ncbi.nlm.nih.gov/pmc/articles/PMC5516826/" TargetMode="External"/><Relationship Id="rId18" Type="http://schemas.openxmlformats.org/officeDocument/2006/relationships/hyperlink" Target="https://www.ncbi.nlm.nih.gov/pmc/articles/PMC5516826/" TargetMode="External"/><Relationship Id="rId39" Type="http://schemas.openxmlformats.org/officeDocument/2006/relationships/hyperlink" Target="https://www.ncbi.nlm.nih.gov/pmc/articles/PMC5516826/" TargetMode="External"/><Relationship Id="rId109" Type="http://schemas.openxmlformats.org/officeDocument/2006/relationships/hyperlink" Target="https://www.ncbi.nlm.nih.gov/pmc/articles/PMC5516826/" TargetMode="External"/><Relationship Id="rId34" Type="http://schemas.openxmlformats.org/officeDocument/2006/relationships/hyperlink" Target="https://www.ncbi.nlm.nih.gov/pmc/articles/PMC5516826/" TargetMode="External"/><Relationship Id="rId50" Type="http://schemas.openxmlformats.org/officeDocument/2006/relationships/hyperlink" Target="https://www.ncbi.nlm.nih.gov/pmc/articles/PMC5516826/" TargetMode="External"/><Relationship Id="rId55" Type="http://schemas.openxmlformats.org/officeDocument/2006/relationships/hyperlink" Target="https://www.ncbi.nlm.nih.gov/pmc/articles/PMC5516826/" TargetMode="External"/><Relationship Id="rId76" Type="http://schemas.openxmlformats.org/officeDocument/2006/relationships/hyperlink" Target="https://www.ncbi.nlm.nih.gov/pmc/articles/PMC5516826/" TargetMode="External"/><Relationship Id="rId97" Type="http://schemas.openxmlformats.org/officeDocument/2006/relationships/hyperlink" Target="https://www.ncbi.nlm.nih.gov/pmc/articles/PMC5516826/figure/g005/" TargetMode="External"/><Relationship Id="rId104" Type="http://schemas.openxmlformats.org/officeDocument/2006/relationships/hyperlink" Target="https://www.ncbi.nlm.nih.gov/pmc/articles/PMC5516826/figure/g006/" TargetMode="External"/><Relationship Id="rId120" Type="http://schemas.openxmlformats.org/officeDocument/2006/relationships/image" Target="media/image8.jpeg"/><Relationship Id="rId125" Type="http://schemas.openxmlformats.org/officeDocument/2006/relationships/hyperlink" Target="https://www.ncbi.nlm.nih.gov/pmc/articles/PMC5516826/figure/g008/" TargetMode="External"/><Relationship Id="rId141" Type="http://schemas.openxmlformats.org/officeDocument/2006/relationships/hyperlink" Target="https://www.ncbi.nlm.nih.gov/pmc/articles/PMC5516826/" TargetMode="External"/><Relationship Id="rId146" Type="http://schemas.openxmlformats.org/officeDocument/2006/relationships/hyperlink" Target="https://www.behance.net/gallery/11816509/Tumor-Angiogenesis-Infographic-Colorectal-Cancer" TargetMode="External"/><Relationship Id="rId7" Type="http://schemas.openxmlformats.org/officeDocument/2006/relationships/hyperlink" Target="https://doi.org/10.1364/BOE.8.002301" TargetMode="External"/><Relationship Id="rId71" Type="http://schemas.openxmlformats.org/officeDocument/2006/relationships/hyperlink" Target="https://www.ncbi.nlm.nih.gov/pmc/articles/PMC5516826/" TargetMode="External"/><Relationship Id="rId92" Type="http://schemas.openxmlformats.org/officeDocument/2006/relationships/hyperlink" Target="https://www.ncbi.nlm.nih.gov/pmc/articles/PMC5516826/figure/g004/" TargetMode="External"/><Relationship Id="rId2" Type="http://schemas.openxmlformats.org/officeDocument/2006/relationships/customXml" Target="../customXml/item2.xml"/><Relationship Id="rId29" Type="http://schemas.openxmlformats.org/officeDocument/2006/relationships/hyperlink" Target="https://www.ncbi.nlm.nih.gov/pmc/articles/PMC5516826/" TargetMode="External"/><Relationship Id="rId24" Type="http://schemas.openxmlformats.org/officeDocument/2006/relationships/hyperlink" Target="https://www.ncbi.nlm.nih.gov/pmc/articles/PMC5516826/" TargetMode="External"/><Relationship Id="rId40" Type="http://schemas.openxmlformats.org/officeDocument/2006/relationships/hyperlink" Target="https://www.ncbi.nlm.nih.gov/pmc/articles/PMC5516826/" TargetMode="External"/><Relationship Id="rId45" Type="http://schemas.openxmlformats.org/officeDocument/2006/relationships/hyperlink" Target="https://www.ncbi.nlm.nih.gov/pmc/articles/PMC5516826/" TargetMode="External"/><Relationship Id="rId66" Type="http://schemas.openxmlformats.org/officeDocument/2006/relationships/hyperlink" Target="https://www.ncbi.nlm.nih.gov/pmc/articles/PMC5516826/" TargetMode="External"/><Relationship Id="rId87" Type="http://schemas.openxmlformats.org/officeDocument/2006/relationships/image" Target="media/image3.jpeg"/><Relationship Id="rId110" Type="http://schemas.openxmlformats.org/officeDocument/2006/relationships/hyperlink" Target="https://www.ncbi.nlm.nih.gov/pmc/articles/PMC5516826/" TargetMode="External"/><Relationship Id="rId115" Type="http://schemas.openxmlformats.org/officeDocument/2006/relationships/hyperlink" Target="https://www.ncbi.nlm.nih.gov/pmc/articles/PMC5516826/figure/g007/" TargetMode="External"/><Relationship Id="rId131" Type="http://schemas.openxmlformats.org/officeDocument/2006/relationships/hyperlink" Target="https://www.ncbi.nlm.nih.gov/pmc/articles/PMC5516826/figure/g009/" TargetMode="External"/><Relationship Id="rId136" Type="http://schemas.openxmlformats.org/officeDocument/2006/relationships/hyperlink" Target="https://www.ncbi.nlm.nih.gov/pmc/articles/PMC5516826/" TargetMode="External"/><Relationship Id="rId61" Type="http://schemas.openxmlformats.org/officeDocument/2006/relationships/image" Target="media/image2.jpeg"/><Relationship Id="rId82" Type="http://schemas.openxmlformats.org/officeDocument/2006/relationships/hyperlink" Target="https://www.ncbi.nlm.nih.gov/pmc/articles/PMC5516826/" TargetMode="External"/><Relationship Id="rId19" Type="http://schemas.openxmlformats.org/officeDocument/2006/relationships/hyperlink" Target="https://www.ncbi.nlm.nih.gov/pmc/articles/PMC5516826/" TargetMode="External"/><Relationship Id="rId14" Type="http://schemas.openxmlformats.org/officeDocument/2006/relationships/hyperlink" Target="https://www.ncbi.nlm.nih.gov/pmc/articles/PMC5516826/" TargetMode="External"/><Relationship Id="rId30" Type="http://schemas.openxmlformats.org/officeDocument/2006/relationships/hyperlink" Target="https://www.ncbi.nlm.nih.gov/pmc/articles/PMC5516826/" TargetMode="External"/><Relationship Id="rId35" Type="http://schemas.openxmlformats.org/officeDocument/2006/relationships/hyperlink" Target="https://www.ncbi.nlm.nih.gov/pmc/articles/PMC5516826/" TargetMode="External"/><Relationship Id="rId56" Type="http://schemas.openxmlformats.org/officeDocument/2006/relationships/hyperlink" Target="https://www.ncbi.nlm.nih.gov/pmc/articles/PMC5516826/" TargetMode="External"/><Relationship Id="rId77" Type="http://schemas.openxmlformats.org/officeDocument/2006/relationships/hyperlink" Target="https://www.ncbi.nlm.nih.gov/pmc/articles/PMC5516826/" TargetMode="External"/><Relationship Id="rId100" Type="http://schemas.openxmlformats.org/officeDocument/2006/relationships/hyperlink" Target="https://www.ncbi.nlm.nih.gov/pmc/articles/PMC5516826/figure/g005/" TargetMode="External"/><Relationship Id="rId105" Type="http://schemas.openxmlformats.org/officeDocument/2006/relationships/hyperlink" Target="https://www.ncbi.nlm.nih.gov/pmc/articles/PMC5516826/" TargetMode="External"/><Relationship Id="rId126" Type="http://schemas.openxmlformats.org/officeDocument/2006/relationships/hyperlink" Target="https://www.ncbi.nlm.nih.gov/pmc/articles/PMC5516826/figure/g008/" TargetMode="External"/><Relationship Id="rId147" Type="http://schemas.openxmlformats.org/officeDocument/2006/relationships/fontTable" Target="fontTable.xml"/><Relationship Id="rId8" Type="http://schemas.openxmlformats.org/officeDocument/2006/relationships/hyperlink" Target="http://epublications.marquette.edu/" TargetMode="External"/><Relationship Id="rId51" Type="http://schemas.openxmlformats.org/officeDocument/2006/relationships/hyperlink" Target="https://www.ncbi.nlm.nih.gov/pmc/articles/PMC5516826/" TargetMode="External"/><Relationship Id="rId72" Type="http://schemas.openxmlformats.org/officeDocument/2006/relationships/hyperlink" Target="https://www.ncbi.nlm.nih.gov/pmc/articles/PMC5516826/" TargetMode="External"/><Relationship Id="rId93" Type="http://schemas.openxmlformats.org/officeDocument/2006/relationships/image" Target="media/image4.jpeg"/><Relationship Id="rId98" Type="http://schemas.openxmlformats.org/officeDocument/2006/relationships/hyperlink" Target="https://www.ncbi.nlm.nih.gov/pmc/articles/PMC5516826/figure/g005/" TargetMode="External"/><Relationship Id="rId121" Type="http://schemas.openxmlformats.org/officeDocument/2006/relationships/hyperlink" Target="https://www.ncbi.nlm.nih.gov/pmc/articles/PMC5516826/figure/g008/" TargetMode="External"/><Relationship Id="rId142" Type="http://schemas.openxmlformats.org/officeDocument/2006/relationships/hyperlink" Target="https://www.ncbi.nlm.nih.gov/pmc/articles/PMC5516826/" TargetMode="External"/><Relationship Id="rId3" Type="http://schemas.openxmlformats.org/officeDocument/2006/relationships/customXml" Target="../customXml/item3.xml"/><Relationship Id="rId25" Type="http://schemas.openxmlformats.org/officeDocument/2006/relationships/hyperlink" Target="https://www.ncbi.nlm.nih.gov/pmc/articles/PMC5516826/" TargetMode="External"/><Relationship Id="rId46" Type="http://schemas.openxmlformats.org/officeDocument/2006/relationships/hyperlink" Target="https://www.ncbi.nlm.nih.gov/pmc/articles/PMC5516826/" TargetMode="External"/><Relationship Id="rId67" Type="http://schemas.openxmlformats.org/officeDocument/2006/relationships/hyperlink" Target="https://www.ncbi.nlm.nih.gov/pmc/articles/PMC5516826/" TargetMode="External"/><Relationship Id="rId116" Type="http://schemas.openxmlformats.org/officeDocument/2006/relationships/hyperlink" Target="https://www.ncbi.nlm.nih.gov/pmc/articles/PMC5516826/figure/g007/" TargetMode="External"/><Relationship Id="rId137" Type="http://schemas.openxmlformats.org/officeDocument/2006/relationships/hyperlink" Target="https://www.ncbi.nlm.nih.gov/pmc/articles/PMC5516826/" TargetMode="External"/><Relationship Id="rId20" Type="http://schemas.openxmlformats.org/officeDocument/2006/relationships/hyperlink" Target="https://www.ncbi.nlm.nih.gov/pmc/articles/PMC5516826/" TargetMode="External"/><Relationship Id="rId41" Type="http://schemas.openxmlformats.org/officeDocument/2006/relationships/hyperlink" Target="https://www.ncbi.nlm.nih.gov/pmc/articles/PMC5516826/" TargetMode="External"/><Relationship Id="rId62" Type="http://schemas.openxmlformats.org/officeDocument/2006/relationships/hyperlink" Target="https://www.ncbi.nlm.nih.gov/pmc/articles/PMC5516826/figure/g002/" TargetMode="External"/><Relationship Id="rId83" Type="http://schemas.openxmlformats.org/officeDocument/2006/relationships/hyperlink" Target="https://www.ncbi.nlm.nih.gov/pmc/articles/PMC5516826/" TargetMode="External"/><Relationship Id="rId88" Type="http://schemas.openxmlformats.org/officeDocument/2006/relationships/hyperlink" Target="https://www.ncbi.nlm.nih.gov/pmc/articles/PMC5516826/figure/g003/" TargetMode="External"/><Relationship Id="rId111" Type="http://schemas.openxmlformats.org/officeDocument/2006/relationships/hyperlink" Target="https://www.ncbi.nlm.nih.gov/pmc/articles/PMC5516826/" TargetMode="External"/><Relationship Id="rId132" Type="http://schemas.openxmlformats.org/officeDocument/2006/relationships/image" Target="media/image9.jpeg"/><Relationship Id="rId15" Type="http://schemas.openxmlformats.org/officeDocument/2006/relationships/hyperlink" Target="https://www.ncbi.nlm.nih.gov/pmc/articles/PMC5516826/" TargetMode="External"/><Relationship Id="rId36" Type="http://schemas.openxmlformats.org/officeDocument/2006/relationships/hyperlink" Target="https://www.ncbi.nlm.nih.gov/pmc/articles/PMC5516826/figure/g001/" TargetMode="External"/><Relationship Id="rId57" Type="http://schemas.openxmlformats.org/officeDocument/2006/relationships/hyperlink" Target="https://www.ncbi.nlm.nih.gov/pmc/articles/PMC5516826/figure/g002/" TargetMode="External"/><Relationship Id="rId106" Type="http://schemas.openxmlformats.org/officeDocument/2006/relationships/hyperlink" Target="https://www.ncbi.nlm.nih.gov/pmc/articles/PMC5516826/" TargetMode="External"/><Relationship Id="rId127" Type="http://schemas.openxmlformats.org/officeDocument/2006/relationships/hyperlink" Target="https://www.ncbi.nlm.nih.gov/pmc/articles/PMC5516826/figure/g008/" TargetMode="External"/><Relationship Id="rId10" Type="http://schemas.openxmlformats.org/officeDocument/2006/relationships/hyperlink" Target="https://www.ncbi.nlm.nih.gov/pmc/articles/PMC5516826/" TargetMode="External"/><Relationship Id="rId31" Type="http://schemas.openxmlformats.org/officeDocument/2006/relationships/hyperlink" Target="https://www.ncbi.nlm.nih.gov/pmc/articles/PMC5516826/" TargetMode="External"/><Relationship Id="rId52" Type="http://schemas.openxmlformats.org/officeDocument/2006/relationships/hyperlink" Target="https://www.ncbi.nlm.nih.gov/pmc/articles/PMC5516826/" TargetMode="External"/><Relationship Id="rId73" Type="http://schemas.openxmlformats.org/officeDocument/2006/relationships/hyperlink" Target="https://www.ncbi.nlm.nih.gov/pmc/articles/PMC5516826/" TargetMode="External"/><Relationship Id="rId78" Type="http://schemas.openxmlformats.org/officeDocument/2006/relationships/hyperlink" Target="https://www.ncbi.nlm.nih.gov/pmc/articles/PMC5516826/" TargetMode="External"/><Relationship Id="rId94" Type="http://schemas.openxmlformats.org/officeDocument/2006/relationships/hyperlink" Target="https://www.ncbi.nlm.nih.gov/pmc/articles/PMC5516826/figure/g004/" TargetMode="External"/><Relationship Id="rId99" Type="http://schemas.openxmlformats.org/officeDocument/2006/relationships/image" Target="media/image5.jpeg"/><Relationship Id="rId101" Type="http://schemas.openxmlformats.org/officeDocument/2006/relationships/hyperlink" Target="https://www.ncbi.nlm.nih.gov/pmc/articles/PMC5516826/" TargetMode="External"/><Relationship Id="rId122" Type="http://schemas.openxmlformats.org/officeDocument/2006/relationships/hyperlink" Target="https://www.ncbi.nlm.nih.gov/pmc/articles/PMC5516826/" TargetMode="External"/><Relationship Id="rId143" Type="http://schemas.openxmlformats.org/officeDocument/2006/relationships/hyperlink" Target="http://www.cancer.org/research/cancerfactsstatistics/cancerfactsfigures2014/" TargetMode="External"/><Relationship Id="rId148"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ncbi.nlm.nih.gov/pmc/articles/PMC5516826/" TargetMode="External"/><Relationship Id="rId26" Type="http://schemas.openxmlformats.org/officeDocument/2006/relationships/hyperlink" Target="https://www.ncbi.nlm.nih.gov/pmc/articles/PMC5516826/" TargetMode="External"/><Relationship Id="rId47" Type="http://schemas.openxmlformats.org/officeDocument/2006/relationships/hyperlink" Target="https://www.ncbi.nlm.nih.gov/pmc/articles/PMC5516826/" TargetMode="External"/><Relationship Id="rId68" Type="http://schemas.openxmlformats.org/officeDocument/2006/relationships/hyperlink" Target="https://www.ncbi.nlm.nih.gov/pmc/articles/PMC5516826/" TargetMode="External"/><Relationship Id="rId89" Type="http://schemas.openxmlformats.org/officeDocument/2006/relationships/hyperlink" Target="https://www.ncbi.nlm.nih.gov/pmc/articles/PMC5516826/" TargetMode="External"/><Relationship Id="rId112" Type="http://schemas.openxmlformats.org/officeDocument/2006/relationships/hyperlink" Target="https://www.ncbi.nlm.nih.gov/pmc/articles/PMC5516826/" TargetMode="External"/><Relationship Id="rId133" Type="http://schemas.openxmlformats.org/officeDocument/2006/relationships/hyperlink" Target="https://www.ncbi.nlm.nih.gov/pmc/articles/PMC5516826/figure/g009/" TargetMode="External"/><Relationship Id="rId16" Type="http://schemas.openxmlformats.org/officeDocument/2006/relationships/hyperlink" Target="https://www.ncbi.nlm.nih.gov/pmc/articles/PMC5516826/" TargetMode="External"/><Relationship Id="rId37" Type="http://schemas.openxmlformats.org/officeDocument/2006/relationships/image" Target="media/image1.jpeg"/><Relationship Id="rId58" Type="http://schemas.openxmlformats.org/officeDocument/2006/relationships/hyperlink" Target="https://www.ncbi.nlm.nih.gov/pmc/articles/PMC5516826/figure/g002/" TargetMode="External"/><Relationship Id="rId79" Type="http://schemas.openxmlformats.org/officeDocument/2006/relationships/hyperlink" Target="https://www.ncbi.nlm.nih.gov/pmc/articles/PMC5516826/" TargetMode="External"/><Relationship Id="rId102" Type="http://schemas.openxmlformats.org/officeDocument/2006/relationships/hyperlink" Target="https://www.ncbi.nlm.nih.gov/pmc/articles/PMC5516826/figure/g006/" TargetMode="External"/><Relationship Id="rId123" Type="http://schemas.openxmlformats.org/officeDocument/2006/relationships/hyperlink" Target="https://www.ncbi.nlm.nih.gov/pmc/articles/PMC5516826/" TargetMode="External"/><Relationship Id="rId144" Type="http://schemas.openxmlformats.org/officeDocument/2006/relationships/hyperlink" Target="http://www.vivosight.com/clinical-present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2F2140-F00A-47AE-BBBE-42D0B17A1B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643942-4590-4216-9A21-18DA88E640CD}">
  <ds:schemaRefs>
    <ds:schemaRef ds:uri="http://schemas.microsoft.com/sharepoint/v3/contenttype/forms"/>
  </ds:schemaRefs>
</ds:datastoreItem>
</file>

<file path=customXml/itemProps3.xml><?xml version="1.0" encoding="utf-8"?>
<ds:datastoreItem xmlns:ds="http://schemas.openxmlformats.org/officeDocument/2006/customXml" ds:itemID="{B559667D-BADE-4763-AD7F-1920A290ED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24</Pages>
  <Words>13570</Words>
  <Characters>76129</Characters>
  <Application>Microsoft Office Word</Application>
  <DocSecurity>8</DocSecurity>
  <Lines>1042</Lines>
  <Paragraphs>366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133</cp:revision>
  <dcterms:created xsi:type="dcterms:W3CDTF">2019-06-26T15:51:00Z</dcterms:created>
  <dcterms:modified xsi:type="dcterms:W3CDTF">2019-12-12T16:59:00Z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