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2E72A3" w:rsidRDefault="000A7622" w:rsidP="000A7622">
      <w:pPr>
        <w:pStyle w:val="Default"/>
        <w:rPr>
          <w:rFonts w:asciiTheme="minorHAnsi" w:hAnsiTheme="minorHAnsi" w:cstheme="minorHAnsi"/>
          <w:sz w:val="22"/>
          <w:szCs w:val="22"/>
        </w:rPr>
      </w:pPr>
    </w:p>
    <w:p w14:paraId="2538F7F5" w14:textId="77777777" w:rsidR="000A7622" w:rsidRPr="002E72A3"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2E72A3">
        <w:rPr>
          <w:rFonts w:cstheme="minorHAnsi"/>
          <w:b/>
          <w:bCs/>
          <w:color w:val="316192"/>
          <w:sz w:val="28"/>
          <w:szCs w:val="26"/>
        </w:rPr>
        <w:t>Marquette University</w:t>
      </w:r>
    </w:p>
    <w:p w14:paraId="158D4B9F" w14:textId="77777777" w:rsidR="000A7622" w:rsidRPr="002E72A3" w:rsidRDefault="000A7622" w:rsidP="00D14423">
      <w:pPr>
        <w:autoSpaceDE w:val="0"/>
        <w:autoSpaceDN w:val="0"/>
        <w:adjustRightInd w:val="0"/>
        <w:rPr>
          <w:rFonts w:cstheme="minorHAnsi"/>
          <w:b/>
          <w:bCs/>
          <w:color w:val="316192"/>
          <w:sz w:val="40"/>
          <w:szCs w:val="36"/>
        </w:rPr>
      </w:pPr>
      <w:r w:rsidRPr="002E72A3">
        <w:rPr>
          <w:rFonts w:cstheme="minorHAnsi"/>
          <w:b/>
          <w:bCs/>
          <w:color w:val="316192"/>
          <w:sz w:val="40"/>
          <w:szCs w:val="36"/>
        </w:rPr>
        <w:t>e-Publications@Marquette</w:t>
      </w:r>
    </w:p>
    <w:p w14:paraId="689ACF87" w14:textId="77777777" w:rsidR="000A7622" w:rsidRPr="002E72A3" w:rsidRDefault="000A7622" w:rsidP="00D14423">
      <w:pPr>
        <w:autoSpaceDE w:val="0"/>
        <w:autoSpaceDN w:val="0"/>
        <w:adjustRightInd w:val="0"/>
        <w:rPr>
          <w:rFonts w:cstheme="minorHAnsi"/>
          <w:b/>
          <w:bCs/>
          <w:i/>
          <w:iCs/>
        </w:rPr>
      </w:pPr>
    </w:p>
    <w:p w14:paraId="161853CC" w14:textId="11965469" w:rsidR="000A7622" w:rsidRPr="002E72A3" w:rsidRDefault="001111CE" w:rsidP="00D14423">
      <w:pPr>
        <w:autoSpaceDE w:val="0"/>
        <w:autoSpaceDN w:val="0"/>
        <w:adjustRightInd w:val="0"/>
        <w:rPr>
          <w:rFonts w:cstheme="minorHAnsi"/>
          <w:b/>
          <w:bCs/>
          <w:i/>
          <w:iCs/>
          <w:sz w:val="32"/>
          <w:szCs w:val="32"/>
        </w:rPr>
      </w:pPr>
      <w:r w:rsidRPr="002E72A3">
        <w:rPr>
          <w:rFonts w:cstheme="minorHAnsi"/>
          <w:b/>
          <w:bCs/>
          <w:i/>
          <w:iCs/>
          <w:sz w:val="32"/>
          <w:szCs w:val="32"/>
        </w:rPr>
        <w:t xml:space="preserve">Electrical and Computer Engineering </w:t>
      </w:r>
      <w:r w:rsidR="000A7622" w:rsidRPr="002E72A3">
        <w:rPr>
          <w:rFonts w:cstheme="minorHAnsi"/>
          <w:b/>
          <w:bCs/>
          <w:i/>
          <w:iCs/>
          <w:sz w:val="32"/>
          <w:szCs w:val="32"/>
        </w:rPr>
        <w:t>Faculty Research and Publications/</w:t>
      </w:r>
      <w:r w:rsidR="009732A9" w:rsidRPr="002E72A3">
        <w:rPr>
          <w:rFonts w:cstheme="minorHAnsi"/>
          <w:b/>
          <w:bCs/>
          <w:i/>
          <w:iCs/>
          <w:sz w:val="32"/>
          <w:szCs w:val="32"/>
        </w:rPr>
        <w:t xml:space="preserve">College of </w:t>
      </w:r>
      <w:r w:rsidRPr="002E72A3">
        <w:rPr>
          <w:rFonts w:cstheme="minorHAnsi"/>
          <w:b/>
          <w:bCs/>
          <w:i/>
          <w:iCs/>
          <w:sz w:val="32"/>
          <w:szCs w:val="32"/>
        </w:rPr>
        <w:t>Engineering</w:t>
      </w:r>
    </w:p>
    <w:bookmarkEnd w:id="0"/>
    <w:p w14:paraId="3E538636" w14:textId="77777777" w:rsidR="000A7622" w:rsidRPr="002E72A3" w:rsidRDefault="000A7622" w:rsidP="00D14423">
      <w:pPr>
        <w:jc w:val="center"/>
        <w:rPr>
          <w:rFonts w:cstheme="minorHAnsi"/>
          <w:b/>
          <w:bCs/>
          <w:i/>
          <w:iCs/>
        </w:rPr>
      </w:pPr>
    </w:p>
    <w:p w14:paraId="25509BF0" w14:textId="1BF851A1" w:rsidR="000A7622" w:rsidRPr="002E72A3" w:rsidRDefault="000A7622" w:rsidP="00D14423">
      <w:pPr>
        <w:jc w:val="center"/>
        <w:rPr>
          <w:rFonts w:cstheme="minorHAnsi"/>
          <w:sz w:val="24"/>
          <w:szCs w:val="24"/>
        </w:rPr>
      </w:pPr>
      <w:r w:rsidRPr="002E72A3">
        <w:rPr>
          <w:rFonts w:cstheme="minorHAnsi"/>
          <w:b/>
          <w:bCs/>
          <w:i/>
          <w:iCs/>
          <w:sz w:val="24"/>
          <w:szCs w:val="24"/>
        </w:rPr>
        <w:t xml:space="preserve">This paper is NOT THE PUBLISHED VERSION; </w:t>
      </w:r>
      <w:r w:rsidRPr="002E72A3">
        <w:rPr>
          <w:rFonts w:cstheme="minorHAnsi"/>
          <w:b/>
          <w:bCs/>
          <w:sz w:val="24"/>
          <w:szCs w:val="24"/>
        </w:rPr>
        <w:t xml:space="preserve">but the author’s final, peer-reviewed manuscript. </w:t>
      </w:r>
      <w:r w:rsidRPr="002E72A3">
        <w:rPr>
          <w:rFonts w:cstheme="minorHAnsi"/>
          <w:sz w:val="24"/>
          <w:szCs w:val="24"/>
        </w:rPr>
        <w:t>The published version may be accessed by following the link in th</w:t>
      </w:r>
      <w:r w:rsidR="00926A4F" w:rsidRPr="002E72A3">
        <w:rPr>
          <w:rFonts w:cstheme="minorHAnsi"/>
          <w:sz w:val="24"/>
          <w:szCs w:val="24"/>
        </w:rPr>
        <w:t>e</w:t>
      </w:r>
      <w:r w:rsidRPr="002E72A3">
        <w:rPr>
          <w:rFonts w:cstheme="minorHAnsi"/>
          <w:sz w:val="24"/>
          <w:szCs w:val="24"/>
        </w:rPr>
        <w:t xml:space="preserve"> citation below.</w:t>
      </w:r>
    </w:p>
    <w:p w14:paraId="207B0342" w14:textId="77777777" w:rsidR="000A7622" w:rsidRPr="002E72A3" w:rsidRDefault="000A7622" w:rsidP="00D14423">
      <w:pPr>
        <w:jc w:val="center"/>
        <w:rPr>
          <w:rFonts w:cstheme="minorHAnsi"/>
          <w:sz w:val="24"/>
          <w:szCs w:val="24"/>
        </w:rPr>
      </w:pPr>
    </w:p>
    <w:p w14:paraId="2A38AFE1" w14:textId="7F1EB525" w:rsidR="000A7622" w:rsidRPr="002E72A3" w:rsidRDefault="00773903" w:rsidP="00D14423">
      <w:pPr>
        <w:rPr>
          <w:rFonts w:cstheme="minorHAnsi"/>
          <w:sz w:val="24"/>
          <w:szCs w:val="24"/>
        </w:rPr>
      </w:pPr>
      <w:r w:rsidRPr="002E72A3">
        <w:rPr>
          <w:rFonts w:cstheme="minorHAnsi"/>
          <w:i/>
          <w:sz w:val="24"/>
          <w:szCs w:val="24"/>
          <w:lang w:val="fr-FR"/>
        </w:rPr>
        <w:t>IEEE Transactions on Computers</w:t>
      </w:r>
      <w:r w:rsidR="000A7622" w:rsidRPr="002E72A3">
        <w:rPr>
          <w:rFonts w:cstheme="minorHAnsi"/>
          <w:sz w:val="24"/>
          <w:szCs w:val="24"/>
          <w:lang w:val="fr-FR"/>
        </w:rPr>
        <w:t xml:space="preserve">, Vol. </w:t>
      </w:r>
      <w:r w:rsidR="00F4525D" w:rsidRPr="002E72A3">
        <w:rPr>
          <w:rFonts w:cstheme="minorHAnsi"/>
          <w:sz w:val="24"/>
          <w:szCs w:val="24"/>
          <w:lang w:val="fr-FR"/>
        </w:rPr>
        <w:t>64</w:t>
      </w:r>
      <w:r w:rsidR="000A7622" w:rsidRPr="002E72A3">
        <w:rPr>
          <w:rFonts w:cstheme="minorHAnsi"/>
          <w:sz w:val="24"/>
          <w:szCs w:val="24"/>
          <w:lang w:val="fr-FR"/>
        </w:rPr>
        <w:t xml:space="preserve">, No. </w:t>
      </w:r>
      <w:r w:rsidR="00F4525D" w:rsidRPr="002E72A3">
        <w:rPr>
          <w:rFonts w:cstheme="minorHAnsi"/>
          <w:sz w:val="24"/>
          <w:szCs w:val="24"/>
          <w:lang w:val="fr-FR"/>
        </w:rPr>
        <w:t>8</w:t>
      </w:r>
      <w:r w:rsidR="000A7622" w:rsidRPr="002E72A3">
        <w:rPr>
          <w:rFonts w:cstheme="minorHAnsi"/>
          <w:sz w:val="24"/>
          <w:szCs w:val="24"/>
          <w:lang w:val="fr-FR"/>
        </w:rPr>
        <w:t xml:space="preserve"> (</w:t>
      </w:r>
      <w:r w:rsidR="00F4525D" w:rsidRPr="002E72A3">
        <w:rPr>
          <w:rFonts w:cstheme="minorHAnsi"/>
          <w:sz w:val="24"/>
          <w:szCs w:val="24"/>
          <w:lang w:val="fr-FR"/>
        </w:rPr>
        <w:t>August 1, 2015</w:t>
      </w:r>
      <w:proofErr w:type="gramStart"/>
      <w:r w:rsidR="000A7622" w:rsidRPr="002E72A3">
        <w:rPr>
          <w:rFonts w:cstheme="minorHAnsi"/>
          <w:sz w:val="24"/>
          <w:szCs w:val="24"/>
          <w:lang w:val="fr-FR"/>
        </w:rPr>
        <w:t>):</w:t>
      </w:r>
      <w:proofErr w:type="gramEnd"/>
      <w:r w:rsidR="000A7622" w:rsidRPr="002E72A3">
        <w:rPr>
          <w:rFonts w:cstheme="minorHAnsi"/>
          <w:sz w:val="24"/>
          <w:szCs w:val="24"/>
          <w:lang w:val="fr-FR"/>
        </w:rPr>
        <w:t xml:space="preserve"> </w:t>
      </w:r>
      <w:r w:rsidR="00B37CD7" w:rsidRPr="002E72A3">
        <w:rPr>
          <w:rFonts w:cstheme="minorHAnsi"/>
          <w:sz w:val="24"/>
          <w:szCs w:val="24"/>
          <w:lang w:val="fr-FR"/>
        </w:rPr>
        <w:t>2353-2366</w:t>
      </w:r>
      <w:r w:rsidR="000A7622" w:rsidRPr="002E72A3">
        <w:rPr>
          <w:rFonts w:cstheme="minorHAnsi"/>
          <w:sz w:val="24"/>
          <w:szCs w:val="24"/>
          <w:lang w:val="fr-FR"/>
        </w:rPr>
        <w:t xml:space="preserve">. </w:t>
      </w:r>
      <w:hyperlink r:id="rId8" w:history="1">
        <w:r w:rsidR="000A7622" w:rsidRPr="002E72A3">
          <w:rPr>
            <w:rFonts w:cstheme="minorHAnsi"/>
            <w:color w:val="0563C1" w:themeColor="hyperlink"/>
            <w:sz w:val="24"/>
            <w:szCs w:val="24"/>
            <w:u w:val="single"/>
            <w:lang w:val="fr-FR"/>
          </w:rPr>
          <w:t>DOI</w:t>
        </w:r>
      </w:hyperlink>
      <w:r w:rsidR="000A7622" w:rsidRPr="002E72A3">
        <w:rPr>
          <w:rFonts w:cstheme="minorHAnsi"/>
          <w:sz w:val="24"/>
          <w:szCs w:val="24"/>
          <w:lang w:val="fr-FR"/>
        </w:rPr>
        <w:t xml:space="preserve">. </w:t>
      </w:r>
      <w:r w:rsidR="000A7622" w:rsidRPr="002E72A3">
        <w:rPr>
          <w:rFonts w:cstheme="minorHAnsi"/>
          <w:sz w:val="24"/>
          <w:szCs w:val="24"/>
        </w:rPr>
        <w:t xml:space="preserve">This article is © </w:t>
      </w:r>
      <w:r w:rsidR="00CF6D6A" w:rsidRPr="002E72A3">
        <w:rPr>
          <w:rFonts w:cstheme="minorHAnsi"/>
          <w:sz w:val="24"/>
          <w:szCs w:val="24"/>
        </w:rPr>
        <w:t>Institute of Electrical and Electronic Engineers (IEEE)</w:t>
      </w:r>
      <w:r w:rsidR="000A7622" w:rsidRPr="002E72A3">
        <w:rPr>
          <w:rFonts w:cstheme="minorHAnsi"/>
          <w:sz w:val="24"/>
          <w:szCs w:val="24"/>
        </w:rPr>
        <w:t xml:space="preserve"> and permission has been granted for this version to appear in </w:t>
      </w:r>
      <w:hyperlink r:id="rId9" w:history="1">
        <w:r w:rsidR="000A7622" w:rsidRPr="002E72A3">
          <w:rPr>
            <w:rFonts w:cstheme="minorHAnsi"/>
            <w:color w:val="0563C1" w:themeColor="hyperlink"/>
            <w:sz w:val="24"/>
            <w:szCs w:val="24"/>
            <w:u w:val="single"/>
          </w:rPr>
          <w:t>e-Publications@Marquette</w:t>
        </w:r>
      </w:hyperlink>
      <w:r w:rsidR="000A7622" w:rsidRPr="002E72A3">
        <w:rPr>
          <w:rFonts w:cstheme="minorHAnsi"/>
          <w:sz w:val="24"/>
          <w:szCs w:val="24"/>
        </w:rPr>
        <w:t xml:space="preserve">. </w:t>
      </w:r>
      <w:r w:rsidR="00CF6D6A" w:rsidRPr="002E72A3">
        <w:rPr>
          <w:rFonts w:cstheme="minorHAnsi"/>
          <w:sz w:val="24"/>
          <w:szCs w:val="24"/>
        </w:rPr>
        <w:t>Institute of Electrical and Electronic Engineers (IEEE)</w:t>
      </w:r>
      <w:r w:rsidR="000A7622" w:rsidRPr="002E72A3">
        <w:rPr>
          <w:rFonts w:cstheme="minorHAnsi"/>
          <w:sz w:val="24"/>
          <w:szCs w:val="24"/>
        </w:rPr>
        <w:t xml:space="preserve"> does not grant permission for this article to be further copied/distributed or hosted elsewhere without the express permission from </w:t>
      </w:r>
      <w:r w:rsidR="00CF6D6A" w:rsidRPr="002E72A3">
        <w:rPr>
          <w:rFonts w:cstheme="minorHAnsi"/>
          <w:sz w:val="24"/>
          <w:szCs w:val="24"/>
        </w:rPr>
        <w:t>Institute of Electrical and Electronic Engineers (IEEE)</w:t>
      </w:r>
      <w:r w:rsidR="000A7622" w:rsidRPr="002E72A3">
        <w:rPr>
          <w:rFonts w:cstheme="minorHAnsi"/>
          <w:sz w:val="24"/>
          <w:szCs w:val="24"/>
        </w:rPr>
        <w:t xml:space="preserve">. </w:t>
      </w:r>
    </w:p>
    <w:p w14:paraId="27BC215F" w14:textId="42B02AEB" w:rsidR="001111CE" w:rsidRPr="002E72A3" w:rsidRDefault="001111CE" w:rsidP="00D14423">
      <w:pPr>
        <w:rPr>
          <w:rFonts w:cstheme="minorHAnsi"/>
          <w:sz w:val="24"/>
          <w:szCs w:val="24"/>
        </w:rPr>
      </w:pPr>
    </w:p>
    <w:p w14:paraId="6A4D5E3E" w14:textId="77777777" w:rsidR="006F3D64" w:rsidRPr="002E72A3" w:rsidRDefault="006F3D64" w:rsidP="006F3D64">
      <w:pPr>
        <w:pStyle w:val="Title"/>
        <w:rPr>
          <w:rFonts w:asciiTheme="minorHAnsi" w:hAnsiTheme="minorHAnsi" w:cstheme="minorHAnsi"/>
        </w:rPr>
      </w:pPr>
      <w:r w:rsidRPr="002E72A3">
        <w:rPr>
          <w:rFonts w:asciiTheme="minorHAnsi" w:hAnsiTheme="minorHAnsi" w:cstheme="minorHAnsi"/>
        </w:rPr>
        <w:t>Survivable Cloud Network Mapping for Disaster Recovery Support</w:t>
      </w:r>
    </w:p>
    <w:p w14:paraId="7B6B6018" w14:textId="35255886" w:rsidR="001111CE" w:rsidRPr="002E72A3" w:rsidRDefault="001111CE" w:rsidP="00D14423">
      <w:pPr>
        <w:rPr>
          <w:rFonts w:cstheme="minorHAnsi"/>
          <w:sz w:val="24"/>
          <w:szCs w:val="24"/>
        </w:rPr>
      </w:pPr>
    </w:p>
    <w:p w14:paraId="2450567F" w14:textId="77777777" w:rsidR="00AF674D" w:rsidRPr="002E72A3" w:rsidRDefault="00AF674D" w:rsidP="0045542B">
      <w:pPr>
        <w:pStyle w:val="NoSpacing"/>
        <w:rPr>
          <w:rFonts w:cstheme="minorHAnsi"/>
          <w:sz w:val="32"/>
          <w:szCs w:val="32"/>
        </w:rPr>
      </w:pPr>
      <w:r w:rsidRPr="002E72A3">
        <w:rPr>
          <w:rFonts w:cstheme="minorHAnsi"/>
          <w:sz w:val="32"/>
          <w:szCs w:val="32"/>
        </w:rPr>
        <w:t>Feng Gu</w:t>
      </w:r>
    </w:p>
    <w:p w14:paraId="74C1EB03" w14:textId="0C629123" w:rsidR="006F3D64" w:rsidRPr="002E72A3" w:rsidRDefault="00AF674D" w:rsidP="0045542B">
      <w:pPr>
        <w:pStyle w:val="NoSpacing"/>
        <w:rPr>
          <w:rFonts w:cstheme="minorHAnsi"/>
          <w:sz w:val="24"/>
          <w:szCs w:val="24"/>
        </w:rPr>
      </w:pPr>
      <w:r w:rsidRPr="002E72A3">
        <w:rPr>
          <w:rFonts w:cstheme="minorHAnsi"/>
          <w:sz w:val="24"/>
          <w:szCs w:val="24"/>
        </w:rPr>
        <w:t>VMware Inc, Palo Alto, CA</w:t>
      </w:r>
    </w:p>
    <w:p w14:paraId="76A73334" w14:textId="77777777" w:rsidR="00592879" w:rsidRPr="002E72A3" w:rsidRDefault="00592879" w:rsidP="0045542B">
      <w:pPr>
        <w:pStyle w:val="NoSpacing"/>
        <w:rPr>
          <w:rFonts w:cstheme="minorHAnsi"/>
          <w:sz w:val="32"/>
          <w:szCs w:val="32"/>
        </w:rPr>
      </w:pPr>
      <w:r w:rsidRPr="002E72A3">
        <w:rPr>
          <w:rFonts w:cstheme="minorHAnsi"/>
          <w:sz w:val="32"/>
          <w:szCs w:val="32"/>
        </w:rPr>
        <w:t>Khaled Shaban</w:t>
      </w:r>
    </w:p>
    <w:p w14:paraId="3C66A52F" w14:textId="146DDAE1" w:rsidR="00AF674D" w:rsidRPr="002E72A3" w:rsidRDefault="00592879" w:rsidP="0045542B">
      <w:pPr>
        <w:pStyle w:val="NoSpacing"/>
        <w:rPr>
          <w:rFonts w:cstheme="minorHAnsi"/>
          <w:sz w:val="24"/>
          <w:szCs w:val="24"/>
        </w:rPr>
      </w:pPr>
      <w:r w:rsidRPr="002E72A3">
        <w:rPr>
          <w:rFonts w:cstheme="minorHAnsi"/>
          <w:sz w:val="24"/>
          <w:szCs w:val="24"/>
        </w:rPr>
        <w:t>Qatar University, Doha, Qatar</w:t>
      </w:r>
    </w:p>
    <w:p w14:paraId="3DC07EEF" w14:textId="77777777" w:rsidR="008F48F7" w:rsidRPr="002E72A3" w:rsidRDefault="008F48F7" w:rsidP="0045542B">
      <w:pPr>
        <w:pStyle w:val="NoSpacing"/>
        <w:rPr>
          <w:rFonts w:cstheme="minorHAnsi"/>
          <w:sz w:val="32"/>
          <w:szCs w:val="32"/>
        </w:rPr>
      </w:pPr>
      <w:r w:rsidRPr="002E72A3">
        <w:rPr>
          <w:rFonts w:cstheme="minorHAnsi"/>
          <w:sz w:val="32"/>
          <w:szCs w:val="32"/>
        </w:rPr>
        <w:t>Nasir Ghani</w:t>
      </w:r>
    </w:p>
    <w:p w14:paraId="32A40CAF" w14:textId="77777777" w:rsidR="00EB07F3" w:rsidRPr="002E72A3" w:rsidRDefault="008F48F7" w:rsidP="0045542B">
      <w:pPr>
        <w:pStyle w:val="NoSpacing"/>
        <w:rPr>
          <w:rFonts w:cstheme="minorHAnsi"/>
          <w:sz w:val="24"/>
          <w:szCs w:val="24"/>
        </w:rPr>
      </w:pPr>
      <w:r w:rsidRPr="002E72A3">
        <w:rPr>
          <w:rFonts w:cstheme="minorHAnsi"/>
          <w:sz w:val="24"/>
          <w:szCs w:val="24"/>
        </w:rPr>
        <w:t>University of South Florida, Tampa, FL</w:t>
      </w:r>
    </w:p>
    <w:p w14:paraId="5A876273" w14:textId="77777777" w:rsidR="00EB07F3" w:rsidRPr="002E72A3" w:rsidRDefault="00EB07F3" w:rsidP="0045542B">
      <w:pPr>
        <w:pStyle w:val="NoSpacing"/>
        <w:rPr>
          <w:rFonts w:cstheme="minorHAnsi"/>
          <w:sz w:val="32"/>
          <w:szCs w:val="32"/>
        </w:rPr>
      </w:pPr>
      <w:r w:rsidRPr="002E72A3">
        <w:rPr>
          <w:rFonts w:cstheme="minorHAnsi"/>
          <w:sz w:val="32"/>
          <w:szCs w:val="32"/>
        </w:rPr>
        <w:t>Samee Khan</w:t>
      </w:r>
    </w:p>
    <w:p w14:paraId="024F9DBC" w14:textId="77777777" w:rsidR="00C77558" w:rsidRPr="002E72A3" w:rsidRDefault="00EB07F3" w:rsidP="0045542B">
      <w:pPr>
        <w:pStyle w:val="NoSpacing"/>
        <w:rPr>
          <w:rFonts w:cstheme="minorHAnsi"/>
          <w:sz w:val="24"/>
          <w:szCs w:val="24"/>
        </w:rPr>
      </w:pPr>
      <w:r w:rsidRPr="002E72A3">
        <w:rPr>
          <w:rFonts w:cstheme="minorHAnsi"/>
          <w:sz w:val="24"/>
          <w:szCs w:val="24"/>
        </w:rPr>
        <w:t>North Dakota State Univer</w:t>
      </w:r>
      <w:bookmarkStart w:id="2" w:name="_GoBack"/>
      <w:bookmarkEnd w:id="2"/>
      <w:r w:rsidRPr="002E72A3">
        <w:rPr>
          <w:rFonts w:cstheme="minorHAnsi"/>
          <w:sz w:val="24"/>
          <w:szCs w:val="24"/>
        </w:rPr>
        <w:t>sity, Fargo, ND</w:t>
      </w:r>
    </w:p>
    <w:p w14:paraId="4362EAB9" w14:textId="77777777" w:rsidR="00C77558" w:rsidRPr="002E72A3" w:rsidRDefault="00C77558" w:rsidP="0045542B">
      <w:pPr>
        <w:pStyle w:val="NoSpacing"/>
        <w:rPr>
          <w:rFonts w:cstheme="minorHAnsi"/>
          <w:sz w:val="32"/>
          <w:szCs w:val="32"/>
        </w:rPr>
      </w:pPr>
      <w:proofErr w:type="spellStart"/>
      <w:r w:rsidRPr="002E72A3">
        <w:rPr>
          <w:rFonts w:cstheme="minorHAnsi"/>
          <w:sz w:val="32"/>
          <w:szCs w:val="32"/>
        </w:rPr>
        <w:t>Mahshid</w:t>
      </w:r>
      <w:proofErr w:type="spellEnd"/>
      <w:r w:rsidRPr="002E72A3">
        <w:rPr>
          <w:rFonts w:cstheme="minorHAnsi"/>
          <w:sz w:val="32"/>
          <w:szCs w:val="32"/>
        </w:rPr>
        <w:t xml:space="preserve"> R. </w:t>
      </w:r>
      <w:proofErr w:type="spellStart"/>
      <w:r w:rsidRPr="002E72A3">
        <w:rPr>
          <w:rFonts w:cstheme="minorHAnsi"/>
          <w:sz w:val="32"/>
          <w:szCs w:val="32"/>
        </w:rPr>
        <w:t>Naeini</w:t>
      </w:r>
      <w:proofErr w:type="spellEnd"/>
    </w:p>
    <w:p w14:paraId="687D9B2E" w14:textId="77777777" w:rsidR="006553D5" w:rsidRPr="002E72A3" w:rsidRDefault="00C77558" w:rsidP="0045542B">
      <w:pPr>
        <w:pStyle w:val="NoSpacing"/>
        <w:rPr>
          <w:rFonts w:cstheme="minorHAnsi"/>
          <w:sz w:val="24"/>
          <w:szCs w:val="24"/>
        </w:rPr>
      </w:pPr>
      <w:r w:rsidRPr="002E72A3">
        <w:rPr>
          <w:rFonts w:cstheme="minorHAnsi"/>
          <w:sz w:val="24"/>
          <w:szCs w:val="24"/>
        </w:rPr>
        <w:t>Texas Tech University, Lubbock, TX</w:t>
      </w:r>
    </w:p>
    <w:p w14:paraId="35B71E56" w14:textId="77777777" w:rsidR="006553D5" w:rsidRPr="002E72A3" w:rsidRDefault="006553D5" w:rsidP="0045542B">
      <w:pPr>
        <w:pStyle w:val="NoSpacing"/>
        <w:rPr>
          <w:rFonts w:cstheme="minorHAnsi"/>
          <w:sz w:val="32"/>
          <w:szCs w:val="32"/>
        </w:rPr>
      </w:pPr>
      <w:r w:rsidRPr="002E72A3">
        <w:rPr>
          <w:rFonts w:cstheme="minorHAnsi"/>
          <w:sz w:val="32"/>
          <w:szCs w:val="32"/>
        </w:rPr>
        <w:t>Majeed M. Hayat</w:t>
      </w:r>
    </w:p>
    <w:p w14:paraId="437B9170" w14:textId="77777777" w:rsidR="0045542B" w:rsidRPr="002E72A3" w:rsidRDefault="006553D5" w:rsidP="0045542B">
      <w:pPr>
        <w:pStyle w:val="NoSpacing"/>
        <w:rPr>
          <w:rFonts w:cstheme="minorHAnsi"/>
          <w:sz w:val="24"/>
          <w:szCs w:val="24"/>
        </w:rPr>
      </w:pPr>
      <w:r w:rsidRPr="002E72A3">
        <w:rPr>
          <w:rFonts w:cstheme="minorHAnsi"/>
          <w:sz w:val="24"/>
          <w:szCs w:val="24"/>
        </w:rPr>
        <w:t>University of New Mexico, Albuquerque, NM</w:t>
      </w:r>
    </w:p>
    <w:p w14:paraId="76873C7E" w14:textId="77777777" w:rsidR="0045542B" w:rsidRPr="002E72A3" w:rsidRDefault="0045542B" w:rsidP="0045542B">
      <w:pPr>
        <w:pStyle w:val="NoSpacing"/>
        <w:rPr>
          <w:rFonts w:cstheme="minorHAnsi"/>
          <w:sz w:val="32"/>
          <w:szCs w:val="32"/>
        </w:rPr>
      </w:pPr>
      <w:r w:rsidRPr="002E72A3">
        <w:rPr>
          <w:rFonts w:cstheme="minorHAnsi"/>
          <w:sz w:val="32"/>
          <w:szCs w:val="32"/>
        </w:rPr>
        <w:t xml:space="preserve">Chadi </w:t>
      </w:r>
      <w:proofErr w:type="spellStart"/>
      <w:r w:rsidRPr="002E72A3">
        <w:rPr>
          <w:rFonts w:cstheme="minorHAnsi"/>
          <w:sz w:val="32"/>
          <w:szCs w:val="32"/>
        </w:rPr>
        <w:t>Assi</w:t>
      </w:r>
      <w:proofErr w:type="spellEnd"/>
    </w:p>
    <w:p w14:paraId="5572A77A" w14:textId="3D28A090" w:rsidR="00592879" w:rsidRPr="002E72A3" w:rsidRDefault="0045542B" w:rsidP="0045542B">
      <w:pPr>
        <w:pStyle w:val="NoSpacing"/>
        <w:rPr>
          <w:rFonts w:cstheme="minorHAnsi"/>
          <w:sz w:val="24"/>
          <w:szCs w:val="24"/>
        </w:rPr>
      </w:pPr>
      <w:r w:rsidRPr="002E72A3">
        <w:rPr>
          <w:rFonts w:cstheme="minorHAnsi"/>
          <w:sz w:val="24"/>
          <w:szCs w:val="24"/>
        </w:rPr>
        <w:lastRenderedPageBreak/>
        <w:t>Concordia University, Montreal, QC, Canada</w:t>
      </w:r>
    </w:p>
    <w:bookmarkEnd w:id="1"/>
    <w:p w14:paraId="5BC0075B" w14:textId="2F871D53" w:rsidR="000A7622" w:rsidRPr="002E72A3" w:rsidRDefault="000A7622" w:rsidP="000A7622">
      <w:pPr>
        <w:rPr>
          <w:rFonts w:cstheme="minorHAnsi"/>
        </w:rPr>
      </w:pPr>
    </w:p>
    <w:p w14:paraId="4405375D" w14:textId="27668874" w:rsidR="00C05206" w:rsidRPr="002E72A3" w:rsidRDefault="00C05206" w:rsidP="0045542B">
      <w:pPr>
        <w:pStyle w:val="Heading1"/>
        <w:rPr>
          <w:rFonts w:asciiTheme="minorHAnsi" w:hAnsiTheme="minorHAnsi" w:cstheme="minorHAnsi"/>
        </w:rPr>
      </w:pPr>
      <w:r w:rsidRPr="002E72A3">
        <w:rPr>
          <w:rStyle w:val="Strong"/>
          <w:rFonts w:asciiTheme="minorHAnsi" w:hAnsiTheme="minorHAnsi" w:cstheme="minorHAnsi"/>
          <w:color w:val="333333"/>
          <w:sz w:val="23"/>
          <w:szCs w:val="23"/>
        </w:rPr>
        <w:t>Abstract</w:t>
      </w:r>
    </w:p>
    <w:p w14:paraId="1729C11B" w14:textId="77777777" w:rsidR="00C05206" w:rsidRPr="002E72A3" w:rsidRDefault="00C05206" w:rsidP="0045542B">
      <w:pPr>
        <w:rPr>
          <w:rFonts w:cstheme="minorHAnsi"/>
        </w:rPr>
      </w:pPr>
      <w:r w:rsidRPr="002E72A3">
        <w:rPr>
          <w:rFonts w:cstheme="minorHAnsi"/>
        </w:rPr>
        <w:t xml:space="preserve">Network virtualization is a key provision for improving the scalability and reliability of cloud computing services. In recent years, various mapping schemes have been developed to reserve VN resources over substrate networks. However, many cloud providers are very concerned about improving service reliability under catastrophic disaster conditions yielding multiple system failures. To address this challenge, this work presents a novel failure </w:t>
      </w:r>
      <w:proofErr w:type="gramStart"/>
      <w:r w:rsidRPr="002E72A3">
        <w:rPr>
          <w:rFonts w:cstheme="minorHAnsi"/>
        </w:rPr>
        <w:t>region-disjoint</w:t>
      </w:r>
      <w:proofErr w:type="gramEnd"/>
      <w:r w:rsidRPr="002E72A3">
        <w:rPr>
          <w:rFonts w:cstheme="minorHAnsi"/>
        </w:rPr>
        <w:t xml:space="preserve"> VN mapping scheme to improve VN mapping survivability. The problem is first formulated as a mixed integer linear programming problem and then two heuristic solutions are proposed to compute a pair of failure </w:t>
      </w:r>
      <w:proofErr w:type="gramStart"/>
      <w:r w:rsidRPr="002E72A3">
        <w:rPr>
          <w:rFonts w:cstheme="minorHAnsi"/>
        </w:rPr>
        <w:t>region-disjoint</w:t>
      </w:r>
      <w:proofErr w:type="gramEnd"/>
      <w:r w:rsidRPr="002E72A3">
        <w:rPr>
          <w:rFonts w:cstheme="minorHAnsi"/>
        </w:rPr>
        <w:t xml:space="preserve"> VN mappings. The solution also </w:t>
      </w:r>
      <w:proofErr w:type="gramStart"/>
      <w:r w:rsidRPr="002E72A3">
        <w:rPr>
          <w:rFonts w:cstheme="minorHAnsi"/>
        </w:rPr>
        <w:t>takes into account</w:t>
      </w:r>
      <w:proofErr w:type="gramEnd"/>
      <w:r w:rsidRPr="002E72A3">
        <w:rPr>
          <w:rFonts w:cstheme="minorHAnsi"/>
        </w:rPr>
        <w:t xml:space="preserve"> mapping costs and load balancing concerns to help improve resource efficiencies. The schemes are then analyzed in detail for a variety of networks and their overall performances compared to some existing survivable VN mapping schemes.</w:t>
      </w:r>
    </w:p>
    <w:p w14:paraId="6D5C8987" w14:textId="674DEB24" w:rsidR="00C05206" w:rsidRPr="002E72A3" w:rsidRDefault="00C05206" w:rsidP="0045542B">
      <w:pPr>
        <w:pStyle w:val="Heading1"/>
        <w:rPr>
          <w:rFonts w:asciiTheme="minorHAnsi" w:hAnsiTheme="minorHAnsi" w:cstheme="minorHAnsi"/>
        </w:rPr>
      </w:pPr>
      <w:r w:rsidRPr="002E72A3">
        <w:rPr>
          <w:rFonts w:asciiTheme="minorHAnsi" w:hAnsiTheme="minorHAnsi" w:cstheme="minorHAnsi"/>
        </w:rPr>
        <w:t>SECTION 1</w:t>
      </w:r>
      <w:r w:rsidR="0045542B" w:rsidRPr="002E72A3">
        <w:rPr>
          <w:rFonts w:asciiTheme="minorHAnsi" w:hAnsiTheme="minorHAnsi" w:cstheme="minorHAnsi"/>
        </w:rPr>
        <w:t xml:space="preserve"> </w:t>
      </w:r>
      <w:r w:rsidRPr="002E72A3">
        <w:rPr>
          <w:rFonts w:asciiTheme="minorHAnsi" w:hAnsiTheme="minorHAnsi" w:cstheme="minorHAnsi"/>
        </w:rPr>
        <w:t>Introduction</w:t>
      </w:r>
    </w:p>
    <w:p w14:paraId="1214F4DC" w14:textId="77777777" w:rsidR="00C05206" w:rsidRPr="002E72A3" w:rsidRDefault="00C05206" w:rsidP="0045542B">
      <w:pPr>
        <w:rPr>
          <w:rFonts w:cstheme="minorHAnsi"/>
        </w:rPr>
      </w:pPr>
      <w:r w:rsidRPr="002E72A3">
        <w:rPr>
          <w:rFonts w:cstheme="minorHAnsi"/>
        </w:rPr>
        <w:t>Cloud computing services are being rapidly deployed across a range of sectors to improve the scalability and cost-effectiveness of </w:t>
      </w:r>
      <w:r w:rsidRPr="002E72A3">
        <w:rPr>
          <w:rFonts w:cstheme="minorHAnsi"/>
          <w:i/>
          <w:iCs/>
        </w:rPr>
        <w:t>information technology</w:t>
      </w:r>
      <w:r w:rsidRPr="002E72A3">
        <w:rPr>
          <w:rFonts w:cstheme="minorHAnsi"/>
        </w:rPr>
        <w:t> (IT) services. These services allow clients to adjust their computing and storage resources in an “on-demand” manner in order to meet their needs and preclude capital-expensive data-center deployments [1]. However, as these paradigms take hold, there is a growing need to distribute operation and data across multiple physical data-center sites, i.e., for improved speed, responsiveness, load-balancing, etc. It is here that </w:t>
      </w:r>
      <w:r w:rsidRPr="002E72A3">
        <w:rPr>
          <w:rFonts w:cstheme="minorHAnsi"/>
          <w:i/>
          <w:iCs/>
        </w:rPr>
        <w:t>network virtualization</w:t>
      </w:r>
      <w:r w:rsidRPr="002E72A3">
        <w:rPr>
          <w:rFonts w:cstheme="minorHAnsi"/>
        </w:rPr>
        <w:t xml:space="preserve"> can be very beneficial. Namely, this paradigm will </w:t>
      </w:r>
      <w:proofErr w:type="gramStart"/>
      <w:r w:rsidRPr="002E72A3">
        <w:rPr>
          <w:rFonts w:cstheme="minorHAnsi"/>
        </w:rPr>
        <w:t>allows</w:t>
      </w:r>
      <w:proofErr w:type="gramEnd"/>
      <w:r w:rsidRPr="002E72A3">
        <w:rPr>
          <w:rFonts w:cstheme="minorHAnsi"/>
        </w:rPr>
        <w:t xml:space="preserve"> users (i.e., cloud service providers) to build customized </w:t>
      </w:r>
      <w:r w:rsidRPr="002E72A3">
        <w:rPr>
          <w:rFonts w:cstheme="minorHAnsi"/>
          <w:i/>
          <w:iCs/>
        </w:rPr>
        <w:t>virtual network</w:t>
      </w:r>
      <w:r w:rsidRPr="002E72A3">
        <w:rPr>
          <w:rFonts w:cstheme="minorHAnsi"/>
        </w:rPr>
        <w:t> (VN) overlays to interconnect resource pools across underlying network substrates. Since multiple users can share these substrates, very high cost efficiency can be achieved.</w:t>
      </w:r>
    </w:p>
    <w:p w14:paraId="4902564A" w14:textId="77777777" w:rsidR="00C05206" w:rsidRPr="002E72A3" w:rsidRDefault="00C05206" w:rsidP="0045542B">
      <w:pPr>
        <w:rPr>
          <w:rFonts w:cstheme="minorHAnsi"/>
        </w:rPr>
      </w:pPr>
      <w:r w:rsidRPr="002E72A3">
        <w:rPr>
          <w:rFonts w:cstheme="minorHAnsi"/>
        </w:rPr>
        <w:t>Now a typical client network virtualization setup consists of a set of VN nodes (e.g., processing power and storage resources) interconnected by a set of VN bandwidth links [2]. In order to provision such demands, each VN node has to be mapped to a distinct substrate node and each VN link has to be mapped to a unique bandwidth connection between the mapped VN node endpoints, i.e., such that client demands for storage, processing power, and interconnection are met. Along these lines, a range of VN mapping algorithms have been developed in recent years, see [3], [4], [5], [6], [7]. Some common provisioning objectives here include revenue maximization, cost reduction, and others, see [8].</w:t>
      </w:r>
    </w:p>
    <w:p w14:paraId="79B541D3" w14:textId="77777777" w:rsidR="00C05206" w:rsidRPr="002E72A3" w:rsidRDefault="00C05206" w:rsidP="0045542B">
      <w:pPr>
        <w:rPr>
          <w:rFonts w:cstheme="minorHAnsi"/>
        </w:rPr>
      </w:pPr>
      <w:r w:rsidRPr="002E72A3">
        <w:rPr>
          <w:rFonts w:cstheme="minorHAnsi"/>
        </w:rPr>
        <w:t>However, as more IT services migrate to the cloud, VN survivability is becoming a major concern. For example, failures in underlying network substrate nodes or links can easily disrupt higher-layer VN mappings, causing service degradation and even client </w:t>
      </w:r>
      <w:r w:rsidRPr="002E72A3">
        <w:rPr>
          <w:rFonts w:cstheme="minorHAnsi"/>
          <w:i/>
          <w:iCs/>
        </w:rPr>
        <w:t>service level agreements</w:t>
      </w:r>
      <w:r w:rsidRPr="002E72A3">
        <w:rPr>
          <w:rFonts w:cstheme="minorHAnsi"/>
        </w:rPr>
        <w:t xml:space="preserve"> (SLA) violations. This issue is particularly acute for “mission-critical” applications running in the cloud, as they may require very high availability levels (even on par with dedicated </w:t>
      </w:r>
      <w:proofErr w:type="gramStart"/>
      <w:r w:rsidRPr="002E72A3">
        <w:rPr>
          <w:rFonts w:cstheme="minorHAnsi"/>
        </w:rPr>
        <w:t>data-centers</w:t>
      </w:r>
      <w:proofErr w:type="gramEnd"/>
      <w:r w:rsidRPr="002E72A3">
        <w:rPr>
          <w:rFonts w:cstheme="minorHAnsi"/>
        </w:rPr>
        <w:t>). Perhaps most challenging here are large-scale stressor events that can cause widespread service outages, e.g., as resulting from natural disasters, malicious </w:t>
      </w:r>
      <w:r w:rsidRPr="002E72A3">
        <w:rPr>
          <w:rFonts w:cstheme="minorHAnsi"/>
          <w:i/>
          <w:iCs/>
        </w:rPr>
        <w:t>weapons of mass destruction</w:t>
      </w:r>
      <w:r w:rsidRPr="002E72A3">
        <w:rPr>
          <w:rFonts w:cstheme="minorHAnsi"/>
        </w:rPr>
        <w:t xml:space="preserve"> (WMD) attacks, cascading power outages, etc. Many of these occurrences can yield </w:t>
      </w:r>
      <w:proofErr w:type="gramStart"/>
      <w:r w:rsidRPr="002E72A3">
        <w:rPr>
          <w:rFonts w:cstheme="minorHAnsi"/>
        </w:rPr>
        <w:t>highly-correlated</w:t>
      </w:r>
      <w:proofErr w:type="gramEnd"/>
      <w:r w:rsidRPr="002E72A3">
        <w:rPr>
          <w:rFonts w:cstheme="minorHAnsi"/>
        </w:rPr>
        <w:t xml:space="preserve"> (time and space) node and link failures [9], [10].</w:t>
      </w:r>
    </w:p>
    <w:p w14:paraId="39AB3FE7" w14:textId="77777777" w:rsidR="00C05206" w:rsidRPr="002E72A3" w:rsidRDefault="00C05206" w:rsidP="0045542B">
      <w:pPr>
        <w:rPr>
          <w:rFonts w:cstheme="minorHAnsi"/>
        </w:rPr>
      </w:pPr>
      <w:r w:rsidRPr="002E72A3">
        <w:rPr>
          <w:rFonts w:cstheme="minorHAnsi"/>
        </w:rPr>
        <w:t xml:space="preserve">Despite these concerns, only a handful of studies have looked at survivable VN mapping design. For example, protection schemes have been studied for single link failures in [11], [12], [13], [14], [15], and single node failures in [16], [17], [18]. However, due the </w:t>
      </w:r>
      <w:proofErr w:type="gramStart"/>
      <w:r w:rsidRPr="002E72A3">
        <w:rPr>
          <w:rFonts w:cstheme="minorHAnsi"/>
        </w:rPr>
        <w:t>highly-disruptive</w:t>
      </w:r>
      <w:proofErr w:type="gramEnd"/>
      <w:r w:rsidRPr="002E72A3">
        <w:rPr>
          <w:rFonts w:cstheme="minorHAnsi"/>
        </w:rPr>
        <w:t xml:space="preserve">, i.e., multi-failure, nature of disaster events, there is a growing need to develop robust VN mapping schemes to handle such cases. To the best of our knowledge, the only related work for VN mapping under regional failures is proposed </w:t>
      </w:r>
      <w:proofErr w:type="gramStart"/>
      <w:r w:rsidRPr="002E72A3">
        <w:rPr>
          <w:rFonts w:cstheme="minorHAnsi"/>
        </w:rPr>
        <w:t>in[</w:t>
      </w:r>
      <w:proofErr w:type="gramEnd"/>
      <w:r w:rsidRPr="002E72A3">
        <w:rPr>
          <w:rFonts w:cstheme="minorHAnsi"/>
        </w:rPr>
        <w:t>19], [20]. Namely, here the authors compute backup resources for each potential (multi-failure) stressor and then use resource sharing to reduce overall costs. Although this work presents a good baseline, pre-provisioning against all possible stressors is very resource-intensive and yields high blocking (reduced revenues).</w:t>
      </w:r>
    </w:p>
    <w:p w14:paraId="79BF4B52" w14:textId="77777777" w:rsidR="00C05206" w:rsidRPr="002E72A3" w:rsidRDefault="00C05206" w:rsidP="0045542B">
      <w:pPr>
        <w:rPr>
          <w:rFonts w:cstheme="minorHAnsi"/>
        </w:rPr>
      </w:pPr>
      <w:r w:rsidRPr="002E72A3">
        <w:rPr>
          <w:rFonts w:cstheme="minorHAnsi"/>
        </w:rPr>
        <w:t xml:space="preserve">To address the VN survivability issue, this paper proposes a failure </w:t>
      </w:r>
      <w:proofErr w:type="gramStart"/>
      <w:r w:rsidRPr="002E72A3">
        <w:rPr>
          <w:rFonts w:cstheme="minorHAnsi"/>
        </w:rPr>
        <w:t>region-disjoint</w:t>
      </w:r>
      <w:proofErr w:type="gramEnd"/>
      <w:r w:rsidRPr="002E72A3">
        <w:rPr>
          <w:rFonts w:cstheme="minorHAnsi"/>
        </w:rPr>
        <w:t xml:space="preserve"> VN mapping scheme. The work pursues a similar philosophy as some existing </w:t>
      </w:r>
      <w:r w:rsidRPr="002E72A3">
        <w:rPr>
          <w:rFonts w:cstheme="minorHAnsi"/>
          <w:i/>
          <w:iCs/>
        </w:rPr>
        <w:t>shared risk link group</w:t>
      </w:r>
      <w:r w:rsidRPr="002E72A3">
        <w:rPr>
          <w:rFonts w:cstheme="minorHAnsi"/>
        </w:rPr>
        <w:t> (SRLG) protection schemes for regular </w:t>
      </w:r>
      <w:r w:rsidRPr="002E72A3">
        <w:rPr>
          <w:rFonts w:cstheme="minorHAnsi"/>
          <w:i/>
          <w:iCs/>
        </w:rPr>
        <w:t>point-to-point</w:t>
      </w:r>
      <w:r w:rsidRPr="002E72A3">
        <w:rPr>
          <w:rFonts w:cstheme="minorHAnsi"/>
        </w:rPr>
        <w:t> (P2P) connections [21]. Namely, working and protection VN mappings are computed for each request to ensure that they are failure region disjoint, i.e., to guarantee recovery from a single regional failure event. To achieve this, a </w:t>
      </w:r>
      <w:r w:rsidRPr="002E72A3">
        <w:rPr>
          <w:rFonts w:cstheme="minorHAnsi"/>
          <w:i/>
          <w:iCs/>
        </w:rPr>
        <w:t>mixed integer linear programming</w:t>
      </w:r>
      <w:r w:rsidRPr="002E72A3">
        <w:rPr>
          <w:rFonts w:cstheme="minorHAnsi"/>
        </w:rPr>
        <w:t xml:space="preserve"> (MILP) formulation is proposed, </w:t>
      </w:r>
      <w:proofErr w:type="gramStart"/>
      <w:r w:rsidRPr="002E72A3">
        <w:rPr>
          <w:rFonts w:cstheme="minorHAnsi"/>
        </w:rPr>
        <w:t>similar to</w:t>
      </w:r>
      <w:proofErr w:type="gramEnd"/>
      <w:r w:rsidRPr="002E72A3">
        <w:rPr>
          <w:rFonts w:cstheme="minorHAnsi"/>
        </w:rPr>
        <w:t> [5], which adds new constraints to prevent the working/protection mappings from traversing the same failure region. However, owing to high MILP computational complexity, two heuristic algorithms are also developed for survivable VN mapping. Namely, the </w:t>
      </w:r>
      <w:r w:rsidRPr="002E72A3">
        <w:rPr>
          <w:rFonts w:cstheme="minorHAnsi"/>
          <w:i/>
          <w:iCs/>
        </w:rPr>
        <w:t xml:space="preserve">failure region </w:t>
      </w:r>
      <w:proofErr w:type="gramStart"/>
      <w:r w:rsidRPr="002E72A3">
        <w:rPr>
          <w:rFonts w:cstheme="minorHAnsi"/>
          <w:i/>
          <w:iCs/>
        </w:rPr>
        <w:t>group based</w:t>
      </w:r>
      <w:proofErr w:type="gramEnd"/>
      <w:r w:rsidRPr="002E72A3">
        <w:rPr>
          <w:rFonts w:cstheme="minorHAnsi"/>
          <w:i/>
          <w:iCs/>
        </w:rPr>
        <w:t xml:space="preserve"> mapping</w:t>
      </w:r>
      <w:r w:rsidRPr="002E72A3">
        <w:rPr>
          <w:rFonts w:cstheme="minorHAnsi"/>
        </w:rPr>
        <w:t> (FRGBM) scheme divides all failure regions into two fixed groups and only allows a working mapping to use resources in one of these groups. Meanwhile, the </w:t>
      </w:r>
      <w:r w:rsidRPr="002E72A3">
        <w:rPr>
          <w:rFonts w:cstheme="minorHAnsi"/>
          <w:i/>
          <w:iCs/>
        </w:rPr>
        <w:t>dynamic failure region disjoint mapping</w:t>
      </w:r>
      <w:r w:rsidRPr="002E72A3">
        <w:rPr>
          <w:rFonts w:cstheme="minorHAnsi"/>
        </w:rPr>
        <w:t> (DFRDM) scheme computes mappings without prior separation of failure regions. Since both these solutions only provision two VN mappings, they achieve lower blocking (higher revenues) versus other survivable VN strategies.</w:t>
      </w:r>
    </w:p>
    <w:p w14:paraId="3AB970CA" w14:textId="77777777" w:rsidR="00C05206" w:rsidRPr="002E72A3" w:rsidRDefault="00C05206" w:rsidP="0045542B">
      <w:pPr>
        <w:rPr>
          <w:rFonts w:cstheme="minorHAnsi"/>
        </w:rPr>
      </w:pPr>
      <w:r w:rsidRPr="002E72A3">
        <w:rPr>
          <w:rFonts w:cstheme="minorHAnsi"/>
        </w:rPr>
        <w:t xml:space="preserve">The overall paper is organized as follows. Section 2 first presents a background survey of existing work in VN mapping and survivability design. Section 3 then details the survivable VN mapping model and its objectives. Subsequently, Section 4 presents a MILP model, followed by heuristic solutions in Section </w:t>
      </w:r>
      <w:proofErr w:type="gramStart"/>
      <w:r w:rsidRPr="002E72A3">
        <w:rPr>
          <w:rFonts w:cstheme="minorHAnsi"/>
        </w:rPr>
        <w:t>5 .</w:t>
      </w:r>
      <w:proofErr w:type="gramEnd"/>
      <w:r w:rsidRPr="002E72A3">
        <w:rPr>
          <w:rFonts w:cstheme="minorHAnsi"/>
        </w:rPr>
        <w:t xml:space="preserve"> Performance evaluation results are then presented in Section 6 for two network topologies. Finally, conclusions and directions for future work are presented in Section 7.</w:t>
      </w:r>
    </w:p>
    <w:p w14:paraId="744F079E" w14:textId="467103F9" w:rsidR="00C05206" w:rsidRPr="002E72A3" w:rsidRDefault="00C05206" w:rsidP="0045542B">
      <w:pPr>
        <w:pStyle w:val="Heading1"/>
        <w:rPr>
          <w:rFonts w:asciiTheme="minorHAnsi" w:hAnsiTheme="minorHAnsi" w:cstheme="minorHAnsi"/>
        </w:rPr>
      </w:pPr>
      <w:r w:rsidRPr="002E72A3">
        <w:rPr>
          <w:rFonts w:asciiTheme="minorHAnsi" w:hAnsiTheme="minorHAnsi" w:cstheme="minorHAnsi"/>
        </w:rPr>
        <w:t>SECTION 2</w:t>
      </w:r>
      <w:r w:rsidR="0045542B" w:rsidRPr="002E72A3">
        <w:rPr>
          <w:rFonts w:asciiTheme="minorHAnsi" w:hAnsiTheme="minorHAnsi" w:cstheme="minorHAnsi"/>
        </w:rPr>
        <w:t xml:space="preserve"> </w:t>
      </w:r>
      <w:r w:rsidRPr="002E72A3">
        <w:rPr>
          <w:rFonts w:asciiTheme="minorHAnsi" w:hAnsiTheme="minorHAnsi" w:cstheme="minorHAnsi"/>
        </w:rPr>
        <w:t>Background Review</w:t>
      </w:r>
    </w:p>
    <w:p w14:paraId="16E42738" w14:textId="77777777" w:rsidR="00C05206" w:rsidRPr="002E72A3" w:rsidRDefault="00C05206" w:rsidP="0045542B">
      <w:pPr>
        <w:rPr>
          <w:rFonts w:cstheme="minorHAnsi"/>
        </w:rPr>
      </w:pPr>
      <w:r w:rsidRPr="002E72A3">
        <w:rPr>
          <w:rFonts w:cstheme="minorHAnsi"/>
        </w:rPr>
        <w:t>The VN mapping problem has seen much focus in recent years and has been shown to be NP-hard [8]. As a result, researchers have studied a variety of optimization and heuristic schemes subject to various constraints [3], [4], [5], [6], [7]. Now most optimization schemes use MILP formulations to minimize substrate network resource usages or maximize revenues. For example, a well-known method is proposed in [5], where each VN node is treated as a meta-node connected to all substrate nodes by meta-links with infinite capacity. Additional constraints are then introduced to ensure that each meta-node only routes its flow to a single (adjacent) meta-link, i.e., as a VN node can only be mapped to a unique substrate node. Other MILP formulations are also presented in [16], [20].</w:t>
      </w:r>
    </w:p>
    <w:p w14:paraId="49C15BB2" w14:textId="77777777" w:rsidR="00C05206" w:rsidRPr="002E72A3" w:rsidRDefault="00C05206" w:rsidP="0045542B">
      <w:pPr>
        <w:rPr>
          <w:rFonts w:cstheme="minorHAnsi"/>
        </w:rPr>
      </w:pPr>
      <w:r w:rsidRPr="002E72A3">
        <w:rPr>
          <w:rFonts w:cstheme="minorHAnsi"/>
        </w:rPr>
        <w:t>However, since MILP formulations pose high complexity, researchers have also developed VN mapping heuristics. In general, these strategies can be classified into two types, i.e., separate node/link mapping (two-stage) and joint node/link mapping (single-stage). The former types first map VN nodes to substrate network nodes without mapping VN links using various methods. For example, [3] computes a cluster center by considering node stress and adjacent link stresses. After the center is determined, the remaining nodes are selected based upon node stress and distance to all other assigned nodes. Meanwhile [4] selects a set of candidate substrate nodes to satisfy certain restrictions, and then maps each VN node to a substrate node with the maximum resources in the candidate set. VN links are then routed after the VN node mappings are done, i.e., connection routing. In general, shortest path [3] or </w:t>
      </w:r>
      <w:r w:rsidRPr="002E72A3">
        <w:rPr>
          <w:rStyle w:val="mi"/>
          <w:rFonts w:cstheme="minorHAnsi"/>
          <w:bdr w:val="none" w:sz="0" w:space="0" w:color="auto" w:frame="1"/>
        </w:rPr>
        <w:t>k</w:t>
      </w:r>
      <w:r w:rsidRPr="002E72A3">
        <w:rPr>
          <w:rFonts w:cstheme="minorHAnsi"/>
        </w:rPr>
        <w:t>-shortest path [</w:t>
      </w:r>
      <w:proofErr w:type="gramStart"/>
      <w:r w:rsidRPr="002E72A3">
        <w:rPr>
          <w:rFonts w:cstheme="minorHAnsi"/>
        </w:rPr>
        <w:t>4]methods</w:t>
      </w:r>
      <w:proofErr w:type="gramEnd"/>
      <w:r w:rsidRPr="002E72A3">
        <w:rPr>
          <w:rFonts w:cstheme="minorHAnsi"/>
        </w:rPr>
        <w:t xml:space="preserve"> are commonly used here, although multi-commodity flow schemes can also be applied if path-splitting is supported at the substrate level. By contrast, single-stage VN mapping schemes immediately route all VN links for a mapped VN node after it is mapped, i.e., if the other end of the VN link has been mapped [6], [7]. This joint approach can improve resource efficiency </w:t>
      </w:r>
      <w:proofErr w:type="gramStart"/>
      <w:r w:rsidRPr="002E72A3">
        <w:rPr>
          <w:rFonts w:cstheme="minorHAnsi"/>
        </w:rPr>
        <w:t>and also</w:t>
      </w:r>
      <w:proofErr w:type="gramEnd"/>
      <w:r w:rsidRPr="002E72A3">
        <w:rPr>
          <w:rFonts w:cstheme="minorHAnsi"/>
        </w:rPr>
        <w:t xml:space="preserve"> reduce blocking.</w:t>
      </w:r>
    </w:p>
    <w:p w14:paraId="19E79907" w14:textId="77777777" w:rsidR="00C05206" w:rsidRPr="002E72A3" w:rsidRDefault="00C05206" w:rsidP="0045542B">
      <w:pPr>
        <w:rPr>
          <w:rFonts w:cstheme="minorHAnsi"/>
        </w:rPr>
      </w:pPr>
      <w:r w:rsidRPr="002E72A3">
        <w:rPr>
          <w:rFonts w:cstheme="minorHAnsi"/>
        </w:rPr>
        <w:t>Now many studies have looked at P2P connection recovery in data routing and optical DWDM networks. These schemes can be classified into two categories, </w:t>
      </w:r>
      <w:r w:rsidRPr="002E72A3">
        <w:rPr>
          <w:rFonts w:cstheme="minorHAnsi"/>
          <w:i/>
          <w:iCs/>
        </w:rPr>
        <w:t>protection</w:t>
      </w:r>
      <w:r w:rsidRPr="002E72A3">
        <w:rPr>
          <w:rFonts w:cstheme="minorHAnsi"/>
        </w:rPr>
        <w:t> and post-fault </w:t>
      </w:r>
      <w:r w:rsidRPr="002E72A3">
        <w:rPr>
          <w:rFonts w:cstheme="minorHAnsi"/>
          <w:i/>
          <w:iCs/>
        </w:rPr>
        <w:t>restoration</w:t>
      </w:r>
      <w:r w:rsidRPr="002E72A3">
        <w:rPr>
          <w:rFonts w:cstheme="minorHAnsi"/>
        </w:rPr>
        <w:t>, and mostly focus on single link failures. However, some recent efforts have also looked at more complex multi-failure scenarios. For example, [22], [23] studies network vulnerability (topology robustness) under multi-failure conditions. Reliable connection routing for generalized multi-failure scenarios is also treated in [24]. Furthermore, recent efforts have also looked at survivable VN mapping, i.e., for single link failures in [11], [12], [13], [14], [15] and single node failures in [16</w:t>
      </w:r>
      <w:proofErr w:type="gramStart"/>
      <w:r w:rsidRPr="002E72A3">
        <w:rPr>
          <w:rFonts w:cstheme="minorHAnsi"/>
        </w:rPr>
        <w:t>] ,</w:t>
      </w:r>
      <w:proofErr w:type="gramEnd"/>
      <w:r w:rsidRPr="002E72A3">
        <w:rPr>
          <w:rFonts w:cstheme="minorHAnsi"/>
        </w:rPr>
        <w:t> [17], [18]. Consider the details.</w:t>
      </w:r>
    </w:p>
    <w:p w14:paraId="64E66174" w14:textId="77777777" w:rsidR="00C05206" w:rsidRPr="002E72A3" w:rsidRDefault="00C05206" w:rsidP="0045542B">
      <w:pPr>
        <w:rPr>
          <w:rFonts w:cstheme="minorHAnsi"/>
        </w:rPr>
      </w:pPr>
      <w:r w:rsidRPr="002E72A3">
        <w:rPr>
          <w:rFonts w:cstheme="minorHAnsi"/>
        </w:rPr>
        <w:t>The schemes in [12], [13], [15] address single substrate link failures and compute a pair of link disjoint paths for each mapped VN link. Similarly, [10] computes a set of backup detour routes for each substrate link. These studies use both </w:t>
      </w:r>
      <w:r w:rsidRPr="002E72A3">
        <w:rPr>
          <w:rFonts w:cstheme="minorHAnsi"/>
          <w:i/>
          <w:iCs/>
        </w:rPr>
        <w:t>integer linear programming</w:t>
      </w:r>
      <w:r w:rsidRPr="002E72A3">
        <w:rPr>
          <w:rFonts w:cstheme="minorHAnsi"/>
        </w:rPr>
        <w:t> (ILP) and heuristic methods, and some also implement resource sharing [15]. Meanwhile, [16] and [17] study single node failures and propose 1-redundant and </w:t>
      </w:r>
      <w:r w:rsidRPr="002E72A3">
        <w:rPr>
          <w:rStyle w:val="mi"/>
          <w:rFonts w:cstheme="minorHAnsi"/>
          <w:bdr w:val="none" w:sz="0" w:space="0" w:color="auto" w:frame="1"/>
        </w:rPr>
        <w:t>k</w:t>
      </w:r>
      <w:r w:rsidRPr="002E72A3">
        <w:rPr>
          <w:rFonts w:cstheme="minorHAnsi"/>
        </w:rPr>
        <w:t xml:space="preserve">-redundant solutions. Namely, the former approach uses one backup substrate node to protect all VN nodes. </w:t>
      </w:r>
      <w:proofErr w:type="gramStart"/>
      <w:r w:rsidRPr="002E72A3">
        <w:rPr>
          <w:rFonts w:cstheme="minorHAnsi"/>
        </w:rPr>
        <w:t>However</w:t>
      </w:r>
      <w:proofErr w:type="gramEnd"/>
      <w:r w:rsidRPr="002E72A3">
        <w:rPr>
          <w:rFonts w:cstheme="minorHAnsi"/>
        </w:rPr>
        <w:t xml:space="preserve"> this approach can lead to nodal congestion when trying to route backup VN links to all the neighbors of a failed node. Hence the </w:t>
      </w:r>
      <w:r w:rsidRPr="002E72A3">
        <w:rPr>
          <w:rStyle w:val="mi"/>
          <w:rFonts w:cstheme="minorHAnsi"/>
          <w:bdr w:val="none" w:sz="0" w:space="0" w:color="auto" w:frame="1"/>
        </w:rPr>
        <w:t>k</w:t>
      </w:r>
      <w:r w:rsidRPr="002E72A3">
        <w:rPr>
          <w:rFonts w:cstheme="minorHAnsi"/>
        </w:rPr>
        <w:t>-redundant scheme provides </w:t>
      </w:r>
      <w:r w:rsidRPr="002E72A3">
        <w:rPr>
          <w:rStyle w:val="mi"/>
          <w:rFonts w:cstheme="minorHAnsi"/>
          <w:bdr w:val="none" w:sz="0" w:space="0" w:color="auto" w:frame="1"/>
        </w:rPr>
        <w:t>k</w:t>
      </w:r>
      <w:r w:rsidRPr="002E72A3">
        <w:rPr>
          <w:rFonts w:cstheme="minorHAnsi"/>
        </w:rPr>
        <w:t xml:space="preserve"> backup nodes to help balance protection distribution. The problem is formulated as </w:t>
      </w:r>
      <w:proofErr w:type="gramStart"/>
      <w:r w:rsidRPr="002E72A3">
        <w:rPr>
          <w:rFonts w:cstheme="minorHAnsi"/>
        </w:rPr>
        <w:t>an</w:t>
      </w:r>
      <w:proofErr w:type="gramEnd"/>
      <w:r w:rsidRPr="002E72A3">
        <w:rPr>
          <w:rFonts w:cstheme="minorHAnsi"/>
        </w:rPr>
        <w:t xml:space="preserve"> MILP and then solved using a two-state simplification. Meanwhile, [18] details another protection scheme based upon a single backup node (akin to the 1-redundant scheme). This strategy basically remaps all VN nodes after a failure event even if one node is affected. Although this flexibility lowers backup resource costs and request blocking versus [16], [17], it entails more operational complexity. Also, the solution does not solve the MILP and instead decomposes VN topologies into small star-topologies and uses resource bipartite graphs to assign backup resources.</w:t>
      </w:r>
    </w:p>
    <w:p w14:paraId="75359D04" w14:textId="77777777" w:rsidR="00C05206" w:rsidRPr="002E72A3" w:rsidRDefault="00C05206" w:rsidP="0045542B">
      <w:pPr>
        <w:rPr>
          <w:rFonts w:cstheme="minorHAnsi"/>
        </w:rPr>
      </w:pPr>
      <w:r w:rsidRPr="002E72A3">
        <w:rPr>
          <w:rFonts w:cstheme="minorHAnsi"/>
        </w:rPr>
        <w:t xml:space="preserve">Finally, the more challenging case of multiple substrate node/link failures is studied </w:t>
      </w:r>
      <w:proofErr w:type="gramStart"/>
      <w:r w:rsidRPr="002E72A3">
        <w:rPr>
          <w:rFonts w:cstheme="minorHAnsi"/>
        </w:rPr>
        <w:t>in[</w:t>
      </w:r>
      <w:proofErr w:type="gramEnd"/>
      <w:r w:rsidRPr="002E72A3">
        <w:rPr>
          <w:rFonts w:cstheme="minorHAnsi"/>
        </w:rPr>
        <w:t xml:space="preserve">19], [20], i.e., for large-scale regional stressors/disaster events. </w:t>
      </w:r>
      <w:proofErr w:type="gramStart"/>
      <w:r w:rsidRPr="002E72A3">
        <w:rPr>
          <w:rFonts w:cstheme="minorHAnsi"/>
        </w:rPr>
        <w:t>In particular multiple</w:t>
      </w:r>
      <w:proofErr w:type="gramEnd"/>
      <w:r w:rsidRPr="002E72A3">
        <w:rPr>
          <w:rFonts w:cstheme="minorHAnsi"/>
        </w:rPr>
        <w:t xml:space="preserve"> backup VN mappings are computed for each possible failure region. However, since it is assumed that only one regional stressor can occur at a given time, further resource sharing is done across all backup VN mappings (and the working VN mapping). This effort also details a MILP formulation and then presents two relaxation-based solutions using </w:t>
      </w:r>
      <w:proofErr w:type="spellStart"/>
      <w:r w:rsidRPr="002E72A3">
        <w:rPr>
          <w:rFonts w:cstheme="minorHAnsi"/>
        </w:rPr>
        <w:t>Lagrangian</w:t>
      </w:r>
      <w:proofErr w:type="spellEnd"/>
      <w:r w:rsidRPr="002E72A3">
        <w:rPr>
          <w:rFonts w:cstheme="minorHAnsi"/>
        </w:rPr>
        <w:t xml:space="preserve"> and decomposition-based rounding. In addition, a heuristic solution, termed </w:t>
      </w:r>
      <w:r w:rsidRPr="002E72A3">
        <w:rPr>
          <w:rFonts w:cstheme="minorHAnsi"/>
          <w:i/>
          <w:iCs/>
        </w:rPr>
        <w:t>separate optimization with unconstrained mapping</w:t>
      </w:r>
      <w:r w:rsidRPr="002E72A3">
        <w:rPr>
          <w:rFonts w:cstheme="minorHAnsi"/>
        </w:rPr>
        <w:t> (SOUM), is also outlined based upon a single-stage VN mapping approach to compute the working and backup VN mappings. Another </w:t>
      </w:r>
      <w:r w:rsidRPr="002E72A3">
        <w:rPr>
          <w:rFonts w:cstheme="minorHAnsi"/>
          <w:i/>
          <w:iCs/>
        </w:rPr>
        <w:t>incremental optimization with constrained mapping</w:t>
      </w:r>
      <w:r w:rsidRPr="002E72A3">
        <w:rPr>
          <w:rFonts w:cstheme="minorHAnsi"/>
        </w:rPr>
        <w:t> (IOCM) heuristic is also proposed by incrementally adding backup resources for each failure region, i.e., backup resources are only added for nodes affected by a given failure. Overall the multi-failure VN mapping solutions in [19], [20] will likely consume excessive resources if there are many failure regions. Hence an alternate failure region-disjoint strategy is proposed next.</w:t>
      </w:r>
    </w:p>
    <w:p w14:paraId="33B3CE6F" w14:textId="6BEA7B70" w:rsidR="00C05206" w:rsidRPr="002E72A3" w:rsidRDefault="00C05206" w:rsidP="0045542B">
      <w:pPr>
        <w:pStyle w:val="Heading1"/>
        <w:rPr>
          <w:rFonts w:asciiTheme="minorHAnsi" w:hAnsiTheme="minorHAnsi" w:cstheme="minorHAnsi"/>
        </w:rPr>
      </w:pPr>
      <w:r w:rsidRPr="002E72A3">
        <w:rPr>
          <w:rFonts w:asciiTheme="minorHAnsi" w:hAnsiTheme="minorHAnsi" w:cstheme="minorHAnsi"/>
        </w:rPr>
        <w:t>SECTION 3</w:t>
      </w:r>
      <w:r w:rsidR="0045542B" w:rsidRPr="002E72A3">
        <w:rPr>
          <w:rFonts w:asciiTheme="minorHAnsi" w:hAnsiTheme="minorHAnsi" w:cstheme="minorHAnsi"/>
        </w:rPr>
        <w:t xml:space="preserve"> </w:t>
      </w:r>
      <w:r w:rsidRPr="002E72A3">
        <w:rPr>
          <w:rFonts w:asciiTheme="minorHAnsi" w:hAnsiTheme="minorHAnsi" w:cstheme="minorHAnsi"/>
        </w:rPr>
        <w:t xml:space="preserve">Network Model </w:t>
      </w:r>
      <w:proofErr w:type="gramStart"/>
      <w:r w:rsidRPr="002E72A3">
        <w:rPr>
          <w:rFonts w:asciiTheme="minorHAnsi" w:hAnsiTheme="minorHAnsi" w:cstheme="minorHAnsi"/>
        </w:rPr>
        <w:t>And</w:t>
      </w:r>
      <w:proofErr w:type="gramEnd"/>
      <w:r w:rsidRPr="002E72A3">
        <w:rPr>
          <w:rFonts w:asciiTheme="minorHAnsi" w:hAnsiTheme="minorHAnsi" w:cstheme="minorHAnsi"/>
        </w:rPr>
        <w:t xml:space="preserve"> Problem Description</w:t>
      </w:r>
    </w:p>
    <w:p w14:paraId="140341E8" w14:textId="77777777" w:rsidR="00C05206" w:rsidRPr="002E72A3" w:rsidRDefault="00C05206" w:rsidP="0045542B">
      <w:pPr>
        <w:rPr>
          <w:rFonts w:cstheme="minorHAnsi"/>
        </w:rPr>
      </w:pPr>
      <w:r w:rsidRPr="002E72A3">
        <w:rPr>
          <w:rFonts w:cstheme="minorHAnsi"/>
        </w:rPr>
        <w:t>The overall network model for the VN mapping problem is now presented along with the requisite notation. For reference sake, detailed descriptions of the key terms and their associated variables are also given in Table 1.</w:t>
      </w:r>
    </w:p>
    <w:p w14:paraId="5C0422FE" w14:textId="77777777" w:rsidR="00C05206" w:rsidRPr="002E72A3" w:rsidRDefault="00C05206" w:rsidP="0045542B">
      <w:pPr>
        <w:rPr>
          <w:rFonts w:cstheme="minorHAnsi"/>
          <w:color w:val="666666"/>
        </w:rPr>
      </w:pPr>
      <w:r w:rsidRPr="002E72A3">
        <w:rPr>
          <w:rFonts w:cstheme="minorHAnsi"/>
          <w:b/>
          <w:bCs/>
          <w:color w:val="666666"/>
        </w:rPr>
        <w:t>TABLE 1 </w:t>
      </w:r>
      <w:r w:rsidRPr="002E72A3">
        <w:rPr>
          <w:rFonts w:cstheme="minorHAnsi"/>
          <w:color w:val="666666"/>
        </w:rPr>
        <w:t>Notation Description and Overview</w:t>
      </w:r>
    </w:p>
    <w:p w14:paraId="25BF4F94" w14:textId="61280219" w:rsidR="00C05206" w:rsidRPr="002E72A3" w:rsidRDefault="00C05206" w:rsidP="0045542B">
      <w:pPr>
        <w:rPr>
          <w:rStyle w:val="Hyperlink"/>
          <w:rFonts w:cstheme="minorHAnsi"/>
          <w:color w:val="006699"/>
          <w:u w:val="none"/>
        </w:rPr>
      </w:pPr>
      <w:r w:rsidRPr="002E72A3">
        <w:rPr>
          <w:rFonts w:cstheme="minorHAnsi"/>
        </w:rPr>
        <w:fldChar w:fldCharType="begin"/>
      </w:r>
      <w:r w:rsidRPr="002E72A3">
        <w:rPr>
          <w:rFonts w:cstheme="minorHAnsi"/>
        </w:rPr>
        <w:instrText xml:space="preserve"> HYPERLINK "https://ieeexplore.ieee.org/mediastore_new/IEEE/content/media/12/7151894/6911955/ghani.t1-2360542-large.gif" </w:instrText>
      </w:r>
      <w:r w:rsidRPr="002E72A3">
        <w:rPr>
          <w:rFonts w:cstheme="minorHAnsi"/>
        </w:rPr>
        <w:fldChar w:fldCharType="separate"/>
      </w:r>
      <w:r w:rsidRPr="002E72A3">
        <w:rPr>
          <w:rFonts w:cstheme="minorHAnsi"/>
          <w:noProof/>
          <w:color w:val="006699"/>
        </w:rPr>
        <w:drawing>
          <wp:inline distT="0" distB="0" distL="0" distR="0" wp14:anchorId="0A3293AB" wp14:editId="02A7244B">
            <wp:extent cx="5238750" cy="2695575"/>
            <wp:effectExtent l="0" t="0" r="0" b="9525"/>
            <wp:docPr id="42" name="Picture 42" descr="Table 1">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able 1">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38750" cy="2695575"/>
                    </a:xfrm>
                    <a:prstGeom prst="rect">
                      <a:avLst/>
                    </a:prstGeom>
                    <a:noFill/>
                    <a:ln>
                      <a:noFill/>
                    </a:ln>
                  </pic:spPr>
                </pic:pic>
              </a:graphicData>
            </a:graphic>
          </wp:inline>
        </w:drawing>
      </w:r>
    </w:p>
    <w:p w14:paraId="7902B9E9" w14:textId="0181C275" w:rsidR="00C05206" w:rsidRPr="002E72A3" w:rsidRDefault="00C05206" w:rsidP="0045542B">
      <w:pPr>
        <w:pStyle w:val="Heading2"/>
        <w:rPr>
          <w:rFonts w:asciiTheme="minorHAnsi" w:hAnsiTheme="minorHAnsi" w:cstheme="minorHAnsi"/>
        </w:rPr>
      </w:pPr>
      <w:r w:rsidRPr="002E72A3">
        <w:rPr>
          <w:rFonts w:asciiTheme="minorHAnsi" w:hAnsiTheme="minorHAnsi" w:cstheme="minorHAnsi"/>
          <w:sz w:val="22"/>
          <w:szCs w:val="22"/>
        </w:rPr>
        <w:fldChar w:fldCharType="end"/>
      </w:r>
      <w:r w:rsidRPr="002E72A3">
        <w:rPr>
          <w:rFonts w:asciiTheme="minorHAnsi" w:hAnsiTheme="minorHAnsi" w:cstheme="minorHAnsi"/>
        </w:rPr>
        <w:t>3.1 Substrate Network</w:t>
      </w:r>
    </w:p>
    <w:p w14:paraId="78A32730" w14:textId="77777777" w:rsidR="00C05206" w:rsidRPr="002E72A3" w:rsidRDefault="00C05206" w:rsidP="0045542B">
      <w:pPr>
        <w:rPr>
          <w:rFonts w:cstheme="minorHAnsi"/>
        </w:rPr>
      </w:pPr>
      <w:r w:rsidRPr="002E72A3">
        <w:rPr>
          <w:rFonts w:cstheme="minorHAnsi"/>
        </w:rPr>
        <w:t>A substrate network is modeled as an undirected graph </w:t>
      </w:r>
      <w:r w:rsidRPr="002E72A3">
        <w:rPr>
          <w:rStyle w:val="mi"/>
          <w:rFonts w:cstheme="minorHAnsi"/>
          <w:bdr w:val="none" w:sz="0" w:space="0" w:color="auto" w:frame="1"/>
        </w:rPr>
        <w:t>Gs</w:t>
      </w:r>
      <w:r w:rsidRPr="002E72A3">
        <w:rPr>
          <w:rStyle w:val="mo"/>
          <w:rFonts w:cstheme="minorHAnsi"/>
          <w:bdr w:val="none" w:sz="0" w:space="0" w:color="auto" w:frame="1"/>
        </w:rPr>
        <w:t>=(</w:t>
      </w:r>
      <w:proofErr w:type="spellStart"/>
      <w:proofErr w:type="gramStart"/>
      <w:r w:rsidRPr="002E72A3">
        <w:rPr>
          <w:rStyle w:val="mi"/>
          <w:rFonts w:cstheme="minorHAnsi"/>
          <w:bdr w:val="none" w:sz="0" w:space="0" w:color="auto" w:frame="1"/>
        </w:rPr>
        <w:t>Vs</w:t>
      </w:r>
      <w:r w:rsidRPr="002E72A3">
        <w:rPr>
          <w:rStyle w:val="mo"/>
          <w:rFonts w:cstheme="minorHAnsi"/>
          <w:bdr w:val="none" w:sz="0" w:space="0" w:color="auto" w:frame="1"/>
        </w:rPr>
        <w:t>,</w:t>
      </w:r>
      <w:r w:rsidRPr="002E72A3">
        <w:rPr>
          <w:rStyle w:val="mi"/>
          <w:rFonts w:cstheme="minorHAnsi"/>
          <w:bdr w:val="none" w:sz="0" w:space="0" w:color="auto" w:frame="1"/>
        </w:rPr>
        <w:t>Es</w:t>
      </w:r>
      <w:proofErr w:type="spellEnd"/>
      <w:proofErr w:type="gramEnd"/>
      <w:r w:rsidRPr="002E72A3">
        <w:rPr>
          <w:rStyle w:val="mo"/>
          <w:rFonts w:cstheme="minorHAnsi"/>
          <w:bdr w:val="none" w:sz="0" w:space="0" w:color="auto" w:frame="1"/>
        </w:rPr>
        <w:t>)</w:t>
      </w:r>
      <w:r w:rsidRPr="002E72A3">
        <w:rPr>
          <w:rFonts w:cstheme="minorHAnsi"/>
        </w:rPr>
        <w:t> , where </w:t>
      </w:r>
      <w:r w:rsidRPr="002E72A3">
        <w:rPr>
          <w:rStyle w:val="mi"/>
          <w:rFonts w:cstheme="minorHAnsi"/>
          <w:bdr w:val="none" w:sz="0" w:space="0" w:color="auto" w:frame="1"/>
        </w:rPr>
        <w:t>Vs</w:t>
      </w:r>
      <w:r w:rsidRPr="002E72A3">
        <w:rPr>
          <w:rFonts w:cstheme="minorHAnsi"/>
        </w:rPr>
        <w:t> is the set of substrate nodes and </w:t>
      </w:r>
      <w:r w:rsidRPr="002E72A3">
        <w:rPr>
          <w:rStyle w:val="mi"/>
          <w:rFonts w:cstheme="minorHAnsi"/>
          <w:bdr w:val="none" w:sz="0" w:space="0" w:color="auto" w:frame="1"/>
        </w:rPr>
        <w:t>Es</w:t>
      </w:r>
      <w:r w:rsidRPr="002E72A3">
        <w:rPr>
          <w:rFonts w:cstheme="minorHAnsi"/>
        </w:rPr>
        <w:t> is the set of substrate links. Now each substrate node </w:t>
      </w:r>
      <w:proofErr w:type="spellStart"/>
      <w:r w:rsidRPr="002E72A3">
        <w:rPr>
          <w:rStyle w:val="mi"/>
          <w:rFonts w:cstheme="minorHAnsi"/>
          <w:bdr w:val="none" w:sz="0" w:space="0" w:color="auto" w:frame="1"/>
        </w:rPr>
        <w:t>vs</w:t>
      </w:r>
      <w:r w:rsidRPr="002E72A3">
        <w:rPr>
          <w:rStyle w:val="mo"/>
          <w:rFonts w:ascii="Cambria Math" w:hAnsi="Cambria Math" w:cs="Cambria Math"/>
          <w:bdr w:val="none" w:sz="0" w:space="0" w:color="auto" w:frame="1"/>
        </w:rPr>
        <w:t>∈</w:t>
      </w:r>
      <w:r w:rsidRPr="002E72A3">
        <w:rPr>
          <w:rStyle w:val="mi"/>
          <w:rFonts w:cstheme="minorHAnsi"/>
          <w:bdr w:val="none" w:sz="0" w:space="0" w:color="auto" w:frame="1"/>
        </w:rPr>
        <w:t>Vs</w:t>
      </w:r>
      <w:proofErr w:type="spellEnd"/>
      <w:r w:rsidRPr="002E72A3">
        <w:rPr>
          <w:rFonts w:cstheme="minorHAnsi"/>
        </w:rPr>
        <w:t> can have different resource types, e.g., computing, storage. However (without loss of generality) to simplify the discussions, the capacity of nodal resources in </w:t>
      </w:r>
      <w:r w:rsidRPr="002E72A3">
        <w:rPr>
          <w:rStyle w:val="mi"/>
          <w:rFonts w:cstheme="minorHAnsi"/>
          <w:bdr w:val="none" w:sz="0" w:space="0" w:color="auto" w:frame="1"/>
        </w:rPr>
        <w:t>vs</w:t>
      </w:r>
      <w:r w:rsidRPr="002E72A3">
        <w:rPr>
          <w:rFonts w:cstheme="minorHAnsi"/>
        </w:rPr>
        <w:t> is given by </w:t>
      </w:r>
      <w:r w:rsidRPr="002E72A3">
        <w:rPr>
          <w:rStyle w:val="mi"/>
          <w:rFonts w:cstheme="minorHAnsi"/>
          <w:bdr w:val="none" w:sz="0" w:space="0" w:color="auto" w:frame="1"/>
        </w:rPr>
        <w:t>R</w:t>
      </w:r>
      <w:r w:rsidRPr="002E72A3">
        <w:rPr>
          <w:rStyle w:val="mo"/>
          <w:rFonts w:cstheme="minorHAnsi"/>
          <w:bdr w:val="none" w:sz="0" w:space="0" w:color="auto" w:frame="1"/>
        </w:rPr>
        <w:t>(</w:t>
      </w:r>
      <w:r w:rsidRPr="002E72A3">
        <w:rPr>
          <w:rStyle w:val="mi"/>
          <w:rFonts w:cstheme="minorHAnsi"/>
          <w:bdr w:val="none" w:sz="0" w:space="0" w:color="auto" w:frame="1"/>
        </w:rPr>
        <w:t>vs</w:t>
      </w:r>
      <w:r w:rsidRPr="002E72A3">
        <w:rPr>
          <w:rStyle w:val="mo"/>
          <w:rFonts w:cstheme="minorHAnsi"/>
          <w:bdr w:val="none" w:sz="0" w:space="0" w:color="auto" w:frame="1"/>
        </w:rPr>
        <w:t>)</w:t>
      </w:r>
      <w:r w:rsidRPr="002E72A3">
        <w:rPr>
          <w:rFonts w:cstheme="minorHAnsi"/>
        </w:rPr>
        <w:t> and its unit cost as </w:t>
      </w:r>
      <w:r w:rsidRPr="002E72A3">
        <w:rPr>
          <w:rStyle w:val="mi"/>
          <w:rFonts w:cstheme="minorHAnsi"/>
          <w:bdr w:val="none" w:sz="0" w:space="0" w:color="auto" w:frame="1"/>
        </w:rPr>
        <w:t>C</w:t>
      </w:r>
      <w:r w:rsidRPr="002E72A3">
        <w:rPr>
          <w:rStyle w:val="mo"/>
          <w:rFonts w:cstheme="minorHAnsi"/>
          <w:bdr w:val="none" w:sz="0" w:space="0" w:color="auto" w:frame="1"/>
        </w:rPr>
        <w:t>(</w:t>
      </w:r>
      <w:r w:rsidRPr="002E72A3">
        <w:rPr>
          <w:rStyle w:val="mi"/>
          <w:rFonts w:cstheme="minorHAnsi"/>
          <w:bdr w:val="none" w:sz="0" w:space="0" w:color="auto" w:frame="1"/>
        </w:rPr>
        <w:t>vs</w:t>
      </w:r>
      <w:proofErr w:type="gramStart"/>
      <w:r w:rsidRPr="002E72A3">
        <w:rPr>
          <w:rStyle w:val="mo"/>
          <w:rFonts w:cstheme="minorHAnsi"/>
          <w:bdr w:val="none" w:sz="0" w:space="0" w:color="auto" w:frame="1"/>
        </w:rPr>
        <w:t>)</w:t>
      </w:r>
      <w:r w:rsidRPr="002E72A3">
        <w:rPr>
          <w:rFonts w:cstheme="minorHAnsi"/>
        </w:rPr>
        <w:t> .</w:t>
      </w:r>
      <w:proofErr w:type="gramEnd"/>
      <w:r w:rsidRPr="002E72A3">
        <w:rPr>
          <w:rFonts w:cstheme="minorHAnsi"/>
        </w:rPr>
        <w:t xml:space="preserve"> The available bandwidth of substrate link </w:t>
      </w:r>
      <w:proofErr w:type="spellStart"/>
      <w:r w:rsidRPr="002E72A3">
        <w:rPr>
          <w:rStyle w:val="mi"/>
          <w:rFonts w:cstheme="minorHAnsi"/>
          <w:bdr w:val="none" w:sz="0" w:space="0" w:color="auto" w:frame="1"/>
        </w:rPr>
        <w:t>es</w:t>
      </w:r>
      <w:r w:rsidRPr="002E72A3">
        <w:rPr>
          <w:rStyle w:val="mo"/>
          <w:rFonts w:ascii="Cambria Math" w:hAnsi="Cambria Math" w:cs="Cambria Math"/>
          <w:bdr w:val="none" w:sz="0" w:space="0" w:color="auto" w:frame="1"/>
        </w:rPr>
        <w:t>∈</w:t>
      </w:r>
      <w:r w:rsidRPr="002E72A3">
        <w:rPr>
          <w:rStyle w:val="mi"/>
          <w:rFonts w:cstheme="minorHAnsi"/>
          <w:bdr w:val="none" w:sz="0" w:space="0" w:color="auto" w:frame="1"/>
        </w:rPr>
        <w:t>Es</w:t>
      </w:r>
      <w:proofErr w:type="spellEnd"/>
      <w:r w:rsidRPr="002E72A3">
        <w:rPr>
          <w:rFonts w:cstheme="minorHAnsi"/>
        </w:rPr>
        <w:t> is also given by </w:t>
      </w:r>
      <w:r w:rsidRPr="002E72A3">
        <w:rPr>
          <w:rStyle w:val="mi"/>
          <w:rFonts w:cstheme="minorHAnsi"/>
          <w:bdr w:val="none" w:sz="0" w:space="0" w:color="auto" w:frame="1"/>
        </w:rPr>
        <w:t>B</w:t>
      </w:r>
      <w:r w:rsidRPr="002E72A3">
        <w:rPr>
          <w:rStyle w:val="mo"/>
          <w:rFonts w:cstheme="minorHAnsi"/>
          <w:bdr w:val="none" w:sz="0" w:space="0" w:color="auto" w:frame="1"/>
        </w:rPr>
        <w:t>(</w:t>
      </w:r>
      <w:r w:rsidRPr="002E72A3">
        <w:rPr>
          <w:rStyle w:val="mi"/>
          <w:rFonts w:cstheme="minorHAnsi"/>
          <w:bdr w:val="none" w:sz="0" w:space="0" w:color="auto" w:frame="1"/>
        </w:rPr>
        <w:t>es</w:t>
      </w:r>
      <w:r w:rsidRPr="002E72A3">
        <w:rPr>
          <w:rStyle w:val="mo"/>
          <w:rFonts w:cstheme="minorHAnsi"/>
          <w:bdr w:val="none" w:sz="0" w:space="0" w:color="auto" w:frame="1"/>
        </w:rPr>
        <w:t>)</w:t>
      </w:r>
      <w:r w:rsidRPr="002E72A3">
        <w:rPr>
          <w:rFonts w:cstheme="minorHAnsi"/>
        </w:rPr>
        <w:t> and the unit cost of bandwidth by </w:t>
      </w:r>
      <w:r w:rsidRPr="002E72A3">
        <w:rPr>
          <w:rStyle w:val="mi"/>
          <w:rFonts w:cstheme="minorHAnsi"/>
          <w:bdr w:val="none" w:sz="0" w:space="0" w:color="auto" w:frame="1"/>
        </w:rPr>
        <w:t>C</w:t>
      </w:r>
      <w:r w:rsidRPr="002E72A3">
        <w:rPr>
          <w:rStyle w:val="mo"/>
          <w:rFonts w:cstheme="minorHAnsi"/>
          <w:bdr w:val="none" w:sz="0" w:space="0" w:color="auto" w:frame="1"/>
        </w:rPr>
        <w:t>(</w:t>
      </w:r>
      <w:r w:rsidRPr="002E72A3">
        <w:rPr>
          <w:rStyle w:val="mi"/>
          <w:rFonts w:cstheme="minorHAnsi"/>
          <w:bdr w:val="none" w:sz="0" w:space="0" w:color="auto" w:frame="1"/>
        </w:rPr>
        <w:t>es</w:t>
      </w:r>
      <w:r w:rsidRPr="002E72A3">
        <w:rPr>
          <w:rStyle w:val="mo"/>
          <w:rFonts w:cstheme="minorHAnsi"/>
          <w:bdr w:val="none" w:sz="0" w:space="0" w:color="auto" w:frame="1"/>
        </w:rPr>
        <w:t>)</w:t>
      </w:r>
      <w:r w:rsidRPr="002E72A3">
        <w:rPr>
          <w:rFonts w:cstheme="minorHAnsi"/>
        </w:rPr>
        <w:t>. Additionally, substrate link </w:t>
      </w:r>
      <w:r w:rsidRPr="002E72A3">
        <w:rPr>
          <w:rStyle w:val="mi"/>
          <w:rFonts w:cstheme="minorHAnsi"/>
          <w:bdr w:val="none" w:sz="0" w:space="0" w:color="auto" w:frame="1"/>
        </w:rPr>
        <w:t>es</w:t>
      </w:r>
      <w:r w:rsidRPr="002E72A3">
        <w:rPr>
          <w:rFonts w:cstheme="minorHAnsi"/>
        </w:rPr>
        <w:t> is also denoted as </w:t>
      </w:r>
      <w:r w:rsidRPr="002E72A3">
        <w:rPr>
          <w:rStyle w:val="mo"/>
          <w:rFonts w:cstheme="minorHAnsi"/>
          <w:bdr w:val="none" w:sz="0" w:space="0" w:color="auto" w:frame="1"/>
        </w:rPr>
        <w:t>(</w:t>
      </w:r>
      <w:proofErr w:type="spellStart"/>
      <w:proofErr w:type="gramStart"/>
      <w:r w:rsidRPr="002E72A3">
        <w:rPr>
          <w:rStyle w:val="mi"/>
          <w:rFonts w:cstheme="minorHAnsi"/>
          <w:bdr w:val="none" w:sz="0" w:space="0" w:color="auto" w:frame="1"/>
        </w:rPr>
        <w:t>vs</w:t>
      </w:r>
      <w:r w:rsidRPr="002E72A3">
        <w:rPr>
          <w:rStyle w:val="mo"/>
          <w:rFonts w:cstheme="minorHAnsi"/>
          <w:bdr w:val="none" w:sz="0" w:space="0" w:color="auto" w:frame="1"/>
        </w:rPr>
        <w:t>,</w:t>
      </w:r>
      <w:r w:rsidRPr="002E72A3">
        <w:rPr>
          <w:rStyle w:val="mi"/>
          <w:rFonts w:cstheme="minorHAnsi"/>
          <w:bdr w:val="none" w:sz="0" w:space="0" w:color="auto" w:frame="1"/>
        </w:rPr>
        <w:t>v</w:t>
      </w:r>
      <w:proofErr w:type="gramEnd"/>
      <w:r w:rsidRPr="002E72A3">
        <w:rPr>
          <w:rStyle w:val="mi"/>
          <w:rFonts w:cstheme="minorHAnsi"/>
          <w:bdr w:val="none" w:sz="0" w:space="0" w:color="auto" w:frame="1"/>
        </w:rPr>
        <w:t>′s</w:t>
      </w:r>
      <w:proofErr w:type="spellEnd"/>
      <w:r w:rsidRPr="002E72A3">
        <w:rPr>
          <w:rStyle w:val="mo"/>
          <w:rFonts w:cstheme="minorHAnsi"/>
          <w:bdr w:val="none" w:sz="0" w:space="0" w:color="auto" w:frame="1"/>
        </w:rPr>
        <w:t>)</w:t>
      </w:r>
      <w:r w:rsidRPr="002E72A3">
        <w:rPr>
          <w:rFonts w:cstheme="minorHAnsi"/>
        </w:rPr>
        <w:t>, where </w:t>
      </w:r>
      <w:r w:rsidRPr="002E72A3">
        <w:rPr>
          <w:rStyle w:val="mi"/>
          <w:rFonts w:cstheme="minorHAnsi"/>
          <w:bdr w:val="none" w:sz="0" w:space="0" w:color="auto" w:frame="1"/>
        </w:rPr>
        <w:t>vs</w:t>
      </w:r>
      <w:r w:rsidRPr="002E72A3">
        <w:rPr>
          <w:rFonts w:cstheme="minorHAnsi"/>
        </w:rPr>
        <w:t> and </w:t>
      </w:r>
      <w:r w:rsidRPr="002E72A3">
        <w:rPr>
          <w:rStyle w:val="mi"/>
          <w:rFonts w:cstheme="minorHAnsi"/>
          <w:bdr w:val="none" w:sz="0" w:space="0" w:color="auto" w:frame="1"/>
        </w:rPr>
        <w:t>v′s</w:t>
      </w:r>
      <w:r w:rsidRPr="002E72A3">
        <w:rPr>
          <w:rFonts w:cstheme="minorHAnsi"/>
        </w:rPr>
        <w:t> are the two link end-points. Fig. 1a shows a sample 10-node substrate network where the numbers over the links (nodes) represent the available bandwidth (nodal resources) levels.</w:t>
      </w:r>
    </w:p>
    <w:p w14:paraId="26234CE8" w14:textId="6C2CBFD2" w:rsidR="00C05206" w:rsidRPr="002E72A3" w:rsidRDefault="00C05206" w:rsidP="0045542B">
      <w:pPr>
        <w:rPr>
          <w:rStyle w:val="Hyperlink"/>
          <w:rFonts w:cstheme="minorHAnsi"/>
          <w:color w:val="006699"/>
          <w:u w:val="none"/>
        </w:rPr>
      </w:pPr>
      <w:r w:rsidRPr="002E72A3">
        <w:rPr>
          <w:rFonts w:cstheme="minorHAnsi"/>
        </w:rPr>
        <w:fldChar w:fldCharType="begin"/>
      </w:r>
      <w:r w:rsidRPr="002E72A3">
        <w:rPr>
          <w:rFonts w:cstheme="minorHAnsi"/>
        </w:rPr>
        <w:instrText xml:space="preserve"> HYPERLINK "https://ieeexplore.ieee.org/mediastore_new/IEEE/content/media/12/7151894/6911955/ghani1-2360542-large.gif" </w:instrText>
      </w:r>
      <w:r w:rsidRPr="002E72A3">
        <w:rPr>
          <w:rFonts w:cstheme="minorHAnsi"/>
        </w:rPr>
        <w:fldChar w:fldCharType="separate"/>
      </w:r>
      <w:r w:rsidRPr="002E72A3">
        <w:rPr>
          <w:rFonts w:cstheme="minorHAnsi"/>
          <w:noProof/>
          <w:color w:val="006699"/>
        </w:rPr>
        <w:drawing>
          <wp:inline distT="0" distB="0" distL="0" distR="0" wp14:anchorId="5157CC94" wp14:editId="3517C6A7">
            <wp:extent cx="5238750" cy="2238375"/>
            <wp:effectExtent l="0" t="0" r="0" b="9525"/>
            <wp:docPr id="41" name="Picture 41" descr="Figure 1">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1">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38750" cy="2238375"/>
                    </a:xfrm>
                    <a:prstGeom prst="rect">
                      <a:avLst/>
                    </a:prstGeom>
                    <a:noFill/>
                    <a:ln>
                      <a:noFill/>
                    </a:ln>
                  </pic:spPr>
                </pic:pic>
              </a:graphicData>
            </a:graphic>
          </wp:inline>
        </w:drawing>
      </w:r>
    </w:p>
    <w:p w14:paraId="334A2C7C" w14:textId="77777777" w:rsidR="00C05206" w:rsidRPr="002E72A3" w:rsidRDefault="00C05206" w:rsidP="0045542B">
      <w:pPr>
        <w:rPr>
          <w:rFonts w:cstheme="minorHAnsi"/>
        </w:rPr>
      </w:pPr>
      <w:r w:rsidRPr="002E72A3">
        <w:rPr>
          <w:rFonts w:cstheme="minorHAnsi"/>
        </w:rPr>
        <w:fldChar w:fldCharType="end"/>
      </w:r>
    </w:p>
    <w:p w14:paraId="3F996079" w14:textId="77777777" w:rsidR="00C05206" w:rsidRPr="002E72A3" w:rsidRDefault="00C05206" w:rsidP="0045542B">
      <w:pPr>
        <w:rPr>
          <w:rFonts w:cstheme="minorHAnsi"/>
          <w:color w:val="666666"/>
        </w:rPr>
      </w:pPr>
      <w:r w:rsidRPr="002E72A3">
        <w:rPr>
          <w:rFonts w:cstheme="minorHAnsi"/>
          <w:b/>
          <w:bCs/>
          <w:color w:val="666666"/>
        </w:rPr>
        <w:t>Fig. 1.</w:t>
      </w:r>
    </w:p>
    <w:p w14:paraId="7A16CA1C" w14:textId="77777777" w:rsidR="00C05206" w:rsidRPr="002E72A3" w:rsidRDefault="00C05206" w:rsidP="0045542B">
      <w:pPr>
        <w:rPr>
          <w:rFonts w:cstheme="minorHAnsi"/>
          <w:color w:val="666666"/>
        </w:rPr>
      </w:pPr>
      <w:r w:rsidRPr="002E72A3">
        <w:rPr>
          <w:rFonts w:cstheme="minorHAnsi"/>
          <w:color w:val="666666"/>
        </w:rPr>
        <w:t>(a) substrate network, (b) sample VN request.</w:t>
      </w:r>
    </w:p>
    <w:p w14:paraId="62571DFF" w14:textId="77777777" w:rsidR="00C05206" w:rsidRPr="002E72A3" w:rsidRDefault="00C05206" w:rsidP="0045542B">
      <w:pPr>
        <w:pStyle w:val="Heading2"/>
        <w:rPr>
          <w:rFonts w:asciiTheme="minorHAnsi" w:hAnsiTheme="minorHAnsi" w:cstheme="minorHAnsi"/>
          <w:color w:val="auto"/>
        </w:rPr>
      </w:pPr>
      <w:r w:rsidRPr="002E72A3">
        <w:rPr>
          <w:rFonts w:asciiTheme="minorHAnsi" w:hAnsiTheme="minorHAnsi" w:cstheme="minorHAnsi"/>
        </w:rPr>
        <w:t>3.2 VN Request</w:t>
      </w:r>
    </w:p>
    <w:p w14:paraId="4326B679" w14:textId="77777777" w:rsidR="00C05206" w:rsidRPr="002E72A3" w:rsidRDefault="00C05206" w:rsidP="0045542B">
      <w:pPr>
        <w:rPr>
          <w:rFonts w:cstheme="minorHAnsi"/>
        </w:rPr>
      </w:pPr>
      <w:r w:rsidRPr="002E72A3">
        <w:rPr>
          <w:rFonts w:cstheme="minorHAnsi"/>
        </w:rPr>
        <w:t>A VN request is given by an undirected graph </w:t>
      </w:r>
      <w:proofErr w:type="spellStart"/>
      <w:r w:rsidRPr="002E72A3">
        <w:rPr>
          <w:rStyle w:val="mi"/>
          <w:rFonts w:cstheme="minorHAnsi"/>
          <w:bdr w:val="none" w:sz="0" w:space="0" w:color="auto" w:frame="1"/>
        </w:rPr>
        <w:t>Gv</w:t>
      </w:r>
      <w:proofErr w:type="spellEnd"/>
      <w:r w:rsidRPr="002E72A3">
        <w:rPr>
          <w:rStyle w:val="mo"/>
          <w:rFonts w:cstheme="minorHAnsi"/>
          <w:bdr w:val="none" w:sz="0" w:space="0" w:color="auto" w:frame="1"/>
        </w:rPr>
        <w:t>=(</w:t>
      </w:r>
      <w:proofErr w:type="spellStart"/>
      <w:proofErr w:type="gramStart"/>
      <w:r w:rsidRPr="002E72A3">
        <w:rPr>
          <w:rStyle w:val="mi"/>
          <w:rFonts w:cstheme="minorHAnsi"/>
          <w:bdr w:val="none" w:sz="0" w:space="0" w:color="auto" w:frame="1"/>
        </w:rPr>
        <w:t>Vv</w:t>
      </w:r>
      <w:r w:rsidRPr="002E72A3">
        <w:rPr>
          <w:rStyle w:val="mo"/>
          <w:rFonts w:cstheme="minorHAnsi"/>
          <w:bdr w:val="none" w:sz="0" w:space="0" w:color="auto" w:frame="1"/>
        </w:rPr>
        <w:t>,</w:t>
      </w:r>
      <w:r w:rsidRPr="002E72A3">
        <w:rPr>
          <w:rStyle w:val="mi"/>
          <w:rFonts w:cstheme="minorHAnsi"/>
          <w:bdr w:val="none" w:sz="0" w:space="0" w:color="auto" w:frame="1"/>
        </w:rPr>
        <w:t>Ev</w:t>
      </w:r>
      <w:proofErr w:type="spellEnd"/>
      <w:proofErr w:type="gramEnd"/>
      <w:r w:rsidRPr="002E72A3">
        <w:rPr>
          <w:rStyle w:val="mo"/>
          <w:rFonts w:cstheme="minorHAnsi"/>
          <w:bdr w:val="none" w:sz="0" w:space="0" w:color="auto" w:frame="1"/>
        </w:rPr>
        <w:t>)</w:t>
      </w:r>
      <w:r w:rsidRPr="002E72A3">
        <w:rPr>
          <w:rFonts w:cstheme="minorHAnsi"/>
        </w:rPr>
        <w:t>, where </w:t>
      </w:r>
      <w:proofErr w:type="spellStart"/>
      <w:r w:rsidRPr="002E72A3">
        <w:rPr>
          <w:rStyle w:val="mi"/>
          <w:rFonts w:cstheme="minorHAnsi"/>
          <w:bdr w:val="none" w:sz="0" w:space="0" w:color="auto" w:frame="1"/>
        </w:rPr>
        <w:t>Vv</w:t>
      </w:r>
      <w:proofErr w:type="spellEnd"/>
      <w:r w:rsidRPr="002E72A3">
        <w:rPr>
          <w:rFonts w:cstheme="minorHAnsi"/>
        </w:rPr>
        <w:t> is the set of VN nodes and </w:t>
      </w:r>
      <w:proofErr w:type="spellStart"/>
      <w:r w:rsidRPr="002E72A3">
        <w:rPr>
          <w:rStyle w:val="mi"/>
          <w:rFonts w:cstheme="minorHAnsi"/>
          <w:bdr w:val="none" w:sz="0" w:space="0" w:color="auto" w:frame="1"/>
        </w:rPr>
        <w:t>Ev</w:t>
      </w:r>
      <w:proofErr w:type="spellEnd"/>
      <w:r w:rsidRPr="002E72A3">
        <w:rPr>
          <w:rFonts w:cstheme="minorHAnsi"/>
        </w:rPr>
        <w:t> is the set of VN links. Here each VN node </w:t>
      </w:r>
      <w:proofErr w:type="spellStart"/>
      <w:r w:rsidRPr="002E72A3">
        <w:rPr>
          <w:rStyle w:val="mi"/>
          <w:rFonts w:cstheme="minorHAnsi"/>
          <w:bdr w:val="none" w:sz="0" w:space="0" w:color="auto" w:frame="1"/>
        </w:rPr>
        <w:t>vv</w:t>
      </w:r>
      <w:r w:rsidRPr="002E72A3">
        <w:rPr>
          <w:rStyle w:val="mo"/>
          <w:rFonts w:ascii="Cambria Math" w:hAnsi="Cambria Math" w:cs="Cambria Math"/>
          <w:bdr w:val="none" w:sz="0" w:space="0" w:color="auto" w:frame="1"/>
        </w:rPr>
        <w:t>∈</w:t>
      </w:r>
      <w:r w:rsidRPr="002E72A3">
        <w:rPr>
          <w:rStyle w:val="mi"/>
          <w:rFonts w:cstheme="minorHAnsi"/>
          <w:bdr w:val="none" w:sz="0" w:space="0" w:color="auto" w:frame="1"/>
        </w:rPr>
        <w:t>Vv</w:t>
      </w:r>
      <w:proofErr w:type="spellEnd"/>
      <w:r w:rsidRPr="002E72A3">
        <w:rPr>
          <w:rFonts w:cstheme="minorHAnsi"/>
        </w:rPr>
        <w:t> requires a certain amount of nodal resources denoted as </w:t>
      </w:r>
      <w:r w:rsidRPr="002E72A3">
        <w:rPr>
          <w:rStyle w:val="mi"/>
          <w:rFonts w:cstheme="minorHAnsi"/>
          <w:bdr w:val="none" w:sz="0" w:space="0" w:color="auto" w:frame="1"/>
        </w:rPr>
        <w:t>r</w:t>
      </w:r>
      <w:r w:rsidRPr="002E72A3">
        <w:rPr>
          <w:rStyle w:val="mo"/>
          <w:rFonts w:cstheme="minorHAnsi"/>
          <w:bdr w:val="none" w:sz="0" w:space="0" w:color="auto" w:frame="1"/>
        </w:rPr>
        <w:t>(</w:t>
      </w:r>
      <w:proofErr w:type="spellStart"/>
      <w:r w:rsidRPr="002E72A3">
        <w:rPr>
          <w:rStyle w:val="mi"/>
          <w:rFonts w:cstheme="minorHAnsi"/>
          <w:bdr w:val="none" w:sz="0" w:space="0" w:color="auto" w:frame="1"/>
        </w:rPr>
        <w:t>vv</w:t>
      </w:r>
      <w:proofErr w:type="spellEnd"/>
      <w:r w:rsidRPr="002E72A3">
        <w:rPr>
          <w:rStyle w:val="mo"/>
          <w:rFonts w:cstheme="minorHAnsi"/>
          <w:bdr w:val="none" w:sz="0" w:space="0" w:color="auto" w:frame="1"/>
        </w:rPr>
        <w:t>)</w:t>
      </w:r>
      <w:r w:rsidRPr="002E72A3">
        <w:rPr>
          <w:rFonts w:cstheme="minorHAnsi"/>
        </w:rPr>
        <w:t> and each VN link </w:t>
      </w:r>
      <w:proofErr w:type="spellStart"/>
      <w:r w:rsidRPr="002E72A3">
        <w:rPr>
          <w:rStyle w:val="mi"/>
          <w:rFonts w:cstheme="minorHAnsi"/>
          <w:bdr w:val="none" w:sz="0" w:space="0" w:color="auto" w:frame="1"/>
        </w:rPr>
        <w:t>ev</w:t>
      </w:r>
      <w:r w:rsidRPr="002E72A3">
        <w:rPr>
          <w:rStyle w:val="mo"/>
          <w:rFonts w:ascii="Cambria Math" w:hAnsi="Cambria Math" w:cs="Cambria Math"/>
          <w:bdr w:val="none" w:sz="0" w:space="0" w:color="auto" w:frame="1"/>
        </w:rPr>
        <w:t>∈</w:t>
      </w:r>
      <w:r w:rsidRPr="002E72A3">
        <w:rPr>
          <w:rStyle w:val="mi"/>
          <w:rFonts w:cstheme="minorHAnsi"/>
          <w:bdr w:val="none" w:sz="0" w:space="0" w:color="auto" w:frame="1"/>
        </w:rPr>
        <w:t>Ev</w:t>
      </w:r>
      <w:proofErr w:type="spellEnd"/>
      <w:r w:rsidRPr="002E72A3">
        <w:rPr>
          <w:rFonts w:cstheme="minorHAnsi"/>
        </w:rPr>
        <w:t> also needs </w:t>
      </w:r>
      <w:r w:rsidRPr="002E72A3">
        <w:rPr>
          <w:rStyle w:val="mi"/>
          <w:rFonts w:cstheme="minorHAnsi"/>
          <w:bdr w:val="none" w:sz="0" w:space="0" w:color="auto" w:frame="1"/>
        </w:rPr>
        <w:t>b</w:t>
      </w:r>
      <w:r w:rsidRPr="002E72A3">
        <w:rPr>
          <w:rStyle w:val="mo"/>
          <w:rFonts w:cstheme="minorHAnsi"/>
          <w:bdr w:val="none" w:sz="0" w:space="0" w:color="auto" w:frame="1"/>
        </w:rPr>
        <w:t>(</w:t>
      </w:r>
      <w:proofErr w:type="spellStart"/>
      <w:r w:rsidRPr="002E72A3">
        <w:rPr>
          <w:rStyle w:val="mi"/>
          <w:rFonts w:cstheme="minorHAnsi"/>
          <w:bdr w:val="none" w:sz="0" w:space="0" w:color="auto" w:frame="1"/>
        </w:rPr>
        <w:t>ev</w:t>
      </w:r>
      <w:proofErr w:type="spellEnd"/>
      <w:r w:rsidRPr="002E72A3">
        <w:rPr>
          <w:rStyle w:val="mo"/>
          <w:rFonts w:cstheme="minorHAnsi"/>
          <w:bdr w:val="none" w:sz="0" w:space="0" w:color="auto" w:frame="1"/>
        </w:rPr>
        <w:t>)</w:t>
      </w:r>
      <w:r w:rsidRPr="002E72A3">
        <w:rPr>
          <w:rFonts w:cstheme="minorHAnsi"/>
        </w:rPr>
        <w:t>bandwidth. Similar to a substrate link, a VN link </w:t>
      </w:r>
      <w:proofErr w:type="spellStart"/>
      <w:r w:rsidRPr="002E72A3">
        <w:rPr>
          <w:rStyle w:val="mi"/>
          <w:rFonts w:cstheme="minorHAnsi"/>
          <w:bdr w:val="none" w:sz="0" w:space="0" w:color="auto" w:frame="1"/>
        </w:rPr>
        <w:t>ev</w:t>
      </w:r>
      <w:proofErr w:type="spellEnd"/>
      <w:r w:rsidRPr="002E72A3">
        <w:rPr>
          <w:rFonts w:cstheme="minorHAnsi"/>
        </w:rPr>
        <w:t> is also denoted as </w:t>
      </w:r>
      <w:r w:rsidRPr="002E72A3">
        <w:rPr>
          <w:rStyle w:val="mo"/>
          <w:rFonts w:cstheme="minorHAnsi"/>
          <w:bdr w:val="none" w:sz="0" w:space="0" w:color="auto" w:frame="1"/>
        </w:rPr>
        <w:t>(</w:t>
      </w:r>
      <w:proofErr w:type="spellStart"/>
      <w:proofErr w:type="gramStart"/>
      <w:r w:rsidRPr="002E72A3">
        <w:rPr>
          <w:rStyle w:val="mi"/>
          <w:rFonts w:cstheme="minorHAnsi"/>
          <w:bdr w:val="none" w:sz="0" w:space="0" w:color="auto" w:frame="1"/>
        </w:rPr>
        <w:t>vv</w:t>
      </w:r>
      <w:r w:rsidRPr="002E72A3">
        <w:rPr>
          <w:rStyle w:val="mo"/>
          <w:rFonts w:cstheme="minorHAnsi"/>
          <w:bdr w:val="none" w:sz="0" w:space="0" w:color="auto" w:frame="1"/>
        </w:rPr>
        <w:t>,</w:t>
      </w:r>
      <w:r w:rsidRPr="002E72A3">
        <w:rPr>
          <w:rStyle w:val="mi"/>
          <w:rFonts w:cstheme="minorHAnsi"/>
          <w:bdr w:val="none" w:sz="0" w:space="0" w:color="auto" w:frame="1"/>
        </w:rPr>
        <w:t>v</w:t>
      </w:r>
      <w:proofErr w:type="gramEnd"/>
      <w:r w:rsidRPr="002E72A3">
        <w:rPr>
          <w:rStyle w:val="mi"/>
          <w:rFonts w:cstheme="minorHAnsi"/>
          <w:bdr w:val="none" w:sz="0" w:space="0" w:color="auto" w:frame="1"/>
        </w:rPr>
        <w:t>′v</w:t>
      </w:r>
      <w:proofErr w:type="spellEnd"/>
      <w:r w:rsidRPr="002E72A3">
        <w:rPr>
          <w:rStyle w:val="mo"/>
          <w:rFonts w:cstheme="minorHAnsi"/>
          <w:bdr w:val="none" w:sz="0" w:space="0" w:color="auto" w:frame="1"/>
        </w:rPr>
        <w:t>)</w:t>
      </w:r>
      <w:r w:rsidRPr="002E72A3">
        <w:rPr>
          <w:rFonts w:cstheme="minorHAnsi"/>
        </w:rPr>
        <w:t>. Fig. 1b shows a sample VN request with its associated nodal resources and bandwidth requirements.</w:t>
      </w:r>
    </w:p>
    <w:p w14:paraId="3F331CF2" w14:textId="77777777" w:rsidR="00C05206" w:rsidRPr="002E72A3" w:rsidRDefault="00C05206" w:rsidP="0045542B">
      <w:pPr>
        <w:pStyle w:val="Heading2"/>
        <w:rPr>
          <w:rFonts w:asciiTheme="minorHAnsi" w:hAnsiTheme="minorHAnsi" w:cstheme="minorHAnsi"/>
        </w:rPr>
      </w:pPr>
      <w:r w:rsidRPr="002E72A3">
        <w:rPr>
          <w:rFonts w:asciiTheme="minorHAnsi" w:hAnsiTheme="minorHAnsi" w:cstheme="minorHAnsi"/>
        </w:rPr>
        <w:t>3.3 Regional Failure</w:t>
      </w:r>
    </w:p>
    <w:p w14:paraId="26EA335A" w14:textId="77777777" w:rsidR="00C05206" w:rsidRPr="002E72A3" w:rsidRDefault="00C05206" w:rsidP="0045542B">
      <w:pPr>
        <w:rPr>
          <w:rFonts w:cstheme="minorHAnsi"/>
        </w:rPr>
      </w:pPr>
      <w:r w:rsidRPr="002E72A3">
        <w:rPr>
          <w:rFonts w:cstheme="minorHAnsi"/>
        </w:rPr>
        <w:t xml:space="preserve">In </w:t>
      </w:r>
      <w:proofErr w:type="gramStart"/>
      <w:r w:rsidRPr="002E72A3">
        <w:rPr>
          <w:rFonts w:cstheme="minorHAnsi"/>
        </w:rPr>
        <w:t>general</w:t>
      </w:r>
      <w:proofErr w:type="gramEnd"/>
      <w:r w:rsidRPr="002E72A3">
        <w:rPr>
          <w:rFonts w:cstheme="minorHAnsi"/>
        </w:rPr>
        <w:t xml:space="preserve"> it is safe to assume that there will be a finite number of failure regions within a network [9]. It is also realistic to assume that these regions are disjoint, i.e., only one failure stressor will occur at a given time. Hence these regions can be represented by the set </w:t>
      </w:r>
      <w:r w:rsidRPr="002E72A3">
        <w:rPr>
          <w:rStyle w:val="mi"/>
          <w:rFonts w:cstheme="minorHAnsi"/>
          <w:bdr w:val="none" w:sz="0" w:space="0" w:color="auto" w:frame="1"/>
        </w:rPr>
        <w:t>U</w:t>
      </w:r>
      <w:r w:rsidRPr="002E72A3">
        <w:rPr>
          <w:rFonts w:cstheme="minorHAnsi"/>
        </w:rPr>
        <w:t>, with each failure region </w:t>
      </w:r>
      <w:proofErr w:type="spellStart"/>
      <w:r w:rsidRPr="002E72A3">
        <w:rPr>
          <w:rStyle w:val="mi"/>
          <w:rFonts w:cstheme="minorHAnsi"/>
          <w:bdr w:val="none" w:sz="0" w:space="0" w:color="auto" w:frame="1"/>
        </w:rPr>
        <w:t>u</w:t>
      </w:r>
      <w:r w:rsidRPr="002E72A3">
        <w:rPr>
          <w:rStyle w:val="mo"/>
          <w:rFonts w:ascii="Cambria Math" w:hAnsi="Cambria Math" w:cs="Cambria Math"/>
          <w:bdr w:val="none" w:sz="0" w:space="0" w:color="auto" w:frame="1"/>
        </w:rPr>
        <w:t>∈</w:t>
      </w:r>
      <w:r w:rsidRPr="002E72A3">
        <w:rPr>
          <w:rStyle w:val="mi"/>
          <w:rFonts w:cstheme="minorHAnsi"/>
          <w:bdr w:val="none" w:sz="0" w:space="0" w:color="auto" w:frame="1"/>
        </w:rPr>
        <w:t>U</w:t>
      </w:r>
      <w:proofErr w:type="spellEnd"/>
      <w:r w:rsidRPr="002E72A3">
        <w:rPr>
          <w:rFonts w:cstheme="minorHAnsi"/>
        </w:rPr>
        <w:t> covering one or more substrate nodes, which in turn are denoted by </w:t>
      </w:r>
      <w:r w:rsidRPr="002E72A3">
        <w:rPr>
          <w:rStyle w:val="mi"/>
          <w:rFonts w:cstheme="minorHAnsi"/>
          <w:bdr w:val="none" w:sz="0" w:space="0" w:color="auto" w:frame="1"/>
        </w:rPr>
        <w:t>Gu</w:t>
      </w:r>
      <w:r w:rsidRPr="002E72A3">
        <w:rPr>
          <w:rStyle w:val="mo"/>
          <w:rFonts w:cstheme="minorHAnsi"/>
          <w:bdr w:val="none" w:sz="0" w:space="0" w:color="auto" w:frame="1"/>
        </w:rPr>
        <w:t>=(</w:t>
      </w:r>
      <w:proofErr w:type="spellStart"/>
      <w:proofErr w:type="gramStart"/>
      <w:r w:rsidRPr="002E72A3">
        <w:rPr>
          <w:rStyle w:val="mi"/>
          <w:rFonts w:cstheme="minorHAnsi"/>
          <w:bdr w:val="none" w:sz="0" w:space="0" w:color="auto" w:frame="1"/>
        </w:rPr>
        <w:t>Vu</w:t>
      </w:r>
      <w:r w:rsidRPr="002E72A3">
        <w:rPr>
          <w:rStyle w:val="mo"/>
          <w:rFonts w:cstheme="minorHAnsi"/>
          <w:bdr w:val="none" w:sz="0" w:space="0" w:color="auto" w:frame="1"/>
        </w:rPr>
        <w:t>,</w:t>
      </w:r>
      <w:r w:rsidRPr="002E72A3">
        <w:rPr>
          <w:rStyle w:val="mi"/>
          <w:rFonts w:cstheme="minorHAnsi"/>
          <w:bdr w:val="none" w:sz="0" w:space="0" w:color="auto" w:frame="1"/>
        </w:rPr>
        <w:t>Eu</w:t>
      </w:r>
      <w:proofErr w:type="spellEnd"/>
      <w:proofErr w:type="gramEnd"/>
      <w:r w:rsidRPr="002E72A3">
        <w:rPr>
          <w:rStyle w:val="mo"/>
          <w:rFonts w:cstheme="minorHAnsi"/>
          <w:bdr w:val="none" w:sz="0" w:space="0" w:color="auto" w:frame="1"/>
        </w:rPr>
        <w:t>)</w:t>
      </w:r>
      <w:r w:rsidRPr="002E72A3">
        <w:rPr>
          <w:rFonts w:cstheme="minorHAnsi"/>
        </w:rPr>
        <w:t>, </w:t>
      </w:r>
      <w:proofErr w:type="spellStart"/>
      <w:r w:rsidRPr="002E72A3">
        <w:rPr>
          <w:rStyle w:val="mi"/>
          <w:rFonts w:cstheme="minorHAnsi"/>
          <w:bdr w:val="none" w:sz="0" w:space="0" w:color="auto" w:frame="1"/>
        </w:rPr>
        <w:t>Vu</w:t>
      </w:r>
      <w:r w:rsidRPr="002E72A3">
        <w:rPr>
          <w:rStyle w:val="mo"/>
          <w:rFonts w:ascii="Cambria Math" w:hAnsi="Cambria Math" w:cs="Cambria Math"/>
          <w:bdr w:val="none" w:sz="0" w:space="0" w:color="auto" w:frame="1"/>
        </w:rPr>
        <w:t>⊆</w:t>
      </w:r>
      <w:r w:rsidRPr="002E72A3">
        <w:rPr>
          <w:rStyle w:val="mi"/>
          <w:rFonts w:cstheme="minorHAnsi"/>
          <w:bdr w:val="none" w:sz="0" w:space="0" w:color="auto" w:frame="1"/>
        </w:rPr>
        <w:t>Vs</w:t>
      </w:r>
      <w:proofErr w:type="spellEnd"/>
      <w:r w:rsidRPr="002E72A3">
        <w:rPr>
          <w:rFonts w:cstheme="minorHAnsi"/>
        </w:rPr>
        <w:t> and </w:t>
      </w:r>
      <w:proofErr w:type="spellStart"/>
      <w:r w:rsidRPr="002E72A3">
        <w:rPr>
          <w:rStyle w:val="mi"/>
          <w:rFonts w:cstheme="minorHAnsi"/>
          <w:bdr w:val="none" w:sz="0" w:space="0" w:color="auto" w:frame="1"/>
        </w:rPr>
        <w:t>Eu</w:t>
      </w:r>
      <w:r w:rsidRPr="002E72A3">
        <w:rPr>
          <w:rStyle w:val="mo"/>
          <w:rFonts w:ascii="Cambria Math" w:hAnsi="Cambria Math" w:cs="Cambria Math"/>
          <w:bdr w:val="none" w:sz="0" w:space="0" w:color="auto" w:frame="1"/>
        </w:rPr>
        <w:t>⊆</w:t>
      </w:r>
      <w:r w:rsidRPr="002E72A3">
        <w:rPr>
          <w:rStyle w:val="mi"/>
          <w:rFonts w:cstheme="minorHAnsi"/>
          <w:bdr w:val="none" w:sz="0" w:space="0" w:color="auto" w:frame="1"/>
        </w:rPr>
        <w:t>Es</w:t>
      </w:r>
      <w:proofErr w:type="spellEnd"/>
      <w:r w:rsidRPr="002E72A3">
        <w:rPr>
          <w:rFonts w:cstheme="minorHAnsi"/>
        </w:rPr>
        <w:t>. Note that a substrate node failure will cause all adjacent substrate links of the node to fail. As an example, Fig. 2shows five failure regions in a 24-node network.</w:t>
      </w:r>
    </w:p>
    <w:p w14:paraId="01C0C975" w14:textId="5968A8DF" w:rsidR="00C05206" w:rsidRPr="002E72A3" w:rsidRDefault="00C05206" w:rsidP="0045542B">
      <w:pPr>
        <w:rPr>
          <w:rStyle w:val="Hyperlink"/>
          <w:rFonts w:cstheme="minorHAnsi"/>
          <w:color w:val="006699"/>
          <w:u w:val="none"/>
        </w:rPr>
      </w:pPr>
      <w:r w:rsidRPr="002E72A3">
        <w:rPr>
          <w:rFonts w:cstheme="minorHAnsi"/>
        </w:rPr>
        <w:fldChar w:fldCharType="begin"/>
      </w:r>
      <w:r w:rsidRPr="002E72A3">
        <w:rPr>
          <w:rFonts w:cstheme="minorHAnsi"/>
        </w:rPr>
        <w:instrText xml:space="preserve"> HYPERLINK "https://ieeexplore.ieee.org/mediastore_new/IEEE/content/media/12/7151894/6911955/ghani2-2360542-large.gif" </w:instrText>
      </w:r>
      <w:r w:rsidRPr="002E72A3">
        <w:rPr>
          <w:rFonts w:cstheme="minorHAnsi"/>
        </w:rPr>
        <w:fldChar w:fldCharType="separate"/>
      </w:r>
      <w:r w:rsidRPr="002E72A3">
        <w:rPr>
          <w:rFonts w:cstheme="minorHAnsi"/>
          <w:noProof/>
          <w:color w:val="006699"/>
        </w:rPr>
        <w:drawing>
          <wp:inline distT="0" distB="0" distL="0" distR="0" wp14:anchorId="30503238" wp14:editId="0339BF33">
            <wp:extent cx="5238750" cy="3381375"/>
            <wp:effectExtent l="0" t="0" r="0" b="9525"/>
            <wp:docPr id="40" name="Picture 40" descr="Figure 2">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2">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38750" cy="3381375"/>
                    </a:xfrm>
                    <a:prstGeom prst="rect">
                      <a:avLst/>
                    </a:prstGeom>
                    <a:noFill/>
                    <a:ln>
                      <a:noFill/>
                    </a:ln>
                  </pic:spPr>
                </pic:pic>
              </a:graphicData>
            </a:graphic>
          </wp:inline>
        </w:drawing>
      </w:r>
    </w:p>
    <w:p w14:paraId="5BFD4519" w14:textId="77777777" w:rsidR="00C05206" w:rsidRPr="002E72A3" w:rsidRDefault="00C05206" w:rsidP="0045542B">
      <w:pPr>
        <w:rPr>
          <w:rFonts w:cstheme="minorHAnsi"/>
        </w:rPr>
      </w:pPr>
      <w:r w:rsidRPr="002E72A3">
        <w:rPr>
          <w:rFonts w:cstheme="minorHAnsi"/>
        </w:rPr>
        <w:fldChar w:fldCharType="end"/>
      </w:r>
    </w:p>
    <w:p w14:paraId="1E50C7BF" w14:textId="77777777" w:rsidR="00C05206" w:rsidRPr="002E72A3" w:rsidRDefault="00C05206" w:rsidP="0045542B">
      <w:pPr>
        <w:rPr>
          <w:rFonts w:cstheme="minorHAnsi"/>
          <w:color w:val="666666"/>
        </w:rPr>
      </w:pPr>
      <w:r w:rsidRPr="002E72A3">
        <w:rPr>
          <w:rFonts w:cstheme="minorHAnsi"/>
          <w:b/>
          <w:bCs/>
          <w:color w:val="666666"/>
        </w:rPr>
        <w:t>Fig. 2.</w:t>
      </w:r>
    </w:p>
    <w:p w14:paraId="1C0BB7F1" w14:textId="77777777" w:rsidR="00C05206" w:rsidRPr="002E72A3" w:rsidRDefault="00C05206" w:rsidP="0045542B">
      <w:pPr>
        <w:rPr>
          <w:rFonts w:cstheme="minorHAnsi"/>
          <w:color w:val="666666"/>
        </w:rPr>
      </w:pPr>
      <w:r w:rsidRPr="002E72A3">
        <w:rPr>
          <w:rFonts w:cstheme="minorHAnsi"/>
          <w:color w:val="666666"/>
        </w:rPr>
        <w:t>24-node substrate network with five failure regions, </w:t>
      </w:r>
      <w:r w:rsidRPr="002E72A3">
        <w:rPr>
          <w:rStyle w:val="mo"/>
          <w:rFonts w:cstheme="minorHAnsi"/>
          <w:color w:val="666666"/>
          <w:bdr w:val="none" w:sz="0" w:space="0" w:color="auto" w:frame="1"/>
        </w:rPr>
        <w:t>|</w:t>
      </w:r>
      <w:r w:rsidRPr="002E72A3">
        <w:rPr>
          <w:rStyle w:val="mi"/>
          <w:rFonts w:cstheme="minorHAnsi"/>
          <w:color w:val="666666"/>
          <w:bdr w:val="none" w:sz="0" w:space="0" w:color="auto" w:frame="1"/>
        </w:rPr>
        <w:t>U</w:t>
      </w:r>
      <w:r w:rsidRPr="002E72A3">
        <w:rPr>
          <w:rStyle w:val="mo"/>
          <w:rFonts w:cstheme="minorHAnsi"/>
          <w:color w:val="666666"/>
          <w:bdr w:val="none" w:sz="0" w:space="0" w:color="auto" w:frame="1"/>
        </w:rPr>
        <w:t>|</w:t>
      </w:r>
      <w:r w:rsidRPr="002E72A3">
        <w:rPr>
          <w:rFonts w:cstheme="minorHAnsi"/>
          <w:color w:val="666666"/>
        </w:rPr>
        <w:t> = 5.</w:t>
      </w:r>
    </w:p>
    <w:p w14:paraId="6F1A9A57" w14:textId="77777777" w:rsidR="00C05206" w:rsidRPr="002E72A3" w:rsidRDefault="00C05206" w:rsidP="0045542B">
      <w:pPr>
        <w:pStyle w:val="Heading2"/>
        <w:rPr>
          <w:rFonts w:asciiTheme="minorHAnsi" w:hAnsiTheme="minorHAnsi" w:cstheme="minorHAnsi"/>
          <w:color w:val="auto"/>
        </w:rPr>
      </w:pPr>
      <w:r w:rsidRPr="002E72A3">
        <w:rPr>
          <w:rFonts w:asciiTheme="minorHAnsi" w:hAnsiTheme="minorHAnsi" w:cstheme="minorHAnsi"/>
        </w:rPr>
        <w:t>3.4 Survivable VN Mapping</w:t>
      </w:r>
    </w:p>
    <w:p w14:paraId="6A9FFF7A" w14:textId="77777777" w:rsidR="00C05206" w:rsidRPr="002E72A3" w:rsidRDefault="00C05206" w:rsidP="0045542B">
      <w:pPr>
        <w:rPr>
          <w:rFonts w:cstheme="minorHAnsi"/>
        </w:rPr>
      </w:pPr>
      <w:r w:rsidRPr="002E72A3">
        <w:rPr>
          <w:rFonts w:cstheme="minorHAnsi"/>
        </w:rPr>
        <w:t xml:space="preserve">In general, survivable VN designs must allocate nodal and link resources for both working and protection mapping(s) to handle failures. Now first consider the working mapping, where a VN request </w:t>
      </w:r>
      <w:proofErr w:type="gramStart"/>
      <w:r w:rsidRPr="002E72A3">
        <w:rPr>
          <w:rFonts w:cstheme="minorHAnsi"/>
        </w:rPr>
        <w:t>has to</w:t>
      </w:r>
      <w:proofErr w:type="gramEnd"/>
      <w:r w:rsidRPr="002E72A3">
        <w:rPr>
          <w:rFonts w:cstheme="minorHAnsi"/>
        </w:rPr>
        <w:t xml:space="preserve"> be placed over the substrate network by computing and allocating nodal resources for each VN node and bandwidth capacity for each VN link. </w:t>
      </w:r>
      <w:proofErr w:type="gramStart"/>
      <w:r w:rsidRPr="002E72A3">
        <w:rPr>
          <w:rFonts w:cstheme="minorHAnsi"/>
        </w:rPr>
        <w:t>In particular, VN</w:t>
      </w:r>
      <w:proofErr w:type="gramEnd"/>
      <w:r w:rsidRPr="002E72A3">
        <w:rPr>
          <w:rFonts w:cstheme="minorHAnsi"/>
        </w:rPr>
        <w:t xml:space="preserve"> nodes need to be mapped to different substrate nodes and VN links need to be mapped to connection paths over substrate network links (after the VN end-point nodes are mapped) to help improve robustness/survivability. Hence the VN node-to-substrate node mapping is denoted as </w:t>
      </w:r>
      <w:r w:rsidRPr="002E72A3">
        <w:rPr>
          <w:rStyle w:val="mo"/>
          <w:rFonts w:cstheme="minorHAnsi"/>
          <w:bdr w:val="none" w:sz="0" w:space="0" w:color="auto" w:frame="1"/>
        </w:rPr>
        <w:t>&lt;</w:t>
      </w:r>
      <w:proofErr w:type="spellStart"/>
      <w:proofErr w:type="gramStart"/>
      <w:r w:rsidRPr="002E72A3">
        <w:rPr>
          <w:rStyle w:val="mi"/>
          <w:rFonts w:cstheme="minorHAnsi"/>
          <w:bdr w:val="none" w:sz="0" w:space="0" w:color="auto" w:frame="1"/>
        </w:rPr>
        <w:t>vv</w:t>
      </w:r>
      <w:r w:rsidRPr="002E72A3">
        <w:rPr>
          <w:rStyle w:val="mo"/>
          <w:rFonts w:cstheme="minorHAnsi"/>
          <w:bdr w:val="none" w:sz="0" w:space="0" w:color="auto" w:frame="1"/>
        </w:rPr>
        <w:t>,</w:t>
      </w:r>
      <w:r w:rsidRPr="002E72A3">
        <w:rPr>
          <w:rStyle w:val="mi"/>
          <w:rFonts w:cstheme="minorHAnsi"/>
          <w:bdr w:val="none" w:sz="0" w:space="0" w:color="auto" w:frame="1"/>
        </w:rPr>
        <w:t>vs</w:t>
      </w:r>
      <w:proofErr w:type="spellEnd"/>
      <w:proofErr w:type="gramEnd"/>
      <w:r w:rsidRPr="002E72A3">
        <w:rPr>
          <w:rStyle w:val="mo"/>
          <w:rFonts w:cstheme="minorHAnsi"/>
          <w:bdr w:val="none" w:sz="0" w:space="0" w:color="auto" w:frame="1"/>
        </w:rPr>
        <w:t>&gt;</w:t>
      </w:r>
      <w:r w:rsidRPr="002E72A3">
        <w:rPr>
          <w:rFonts w:cstheme="minorHAnsi"/>
        </w:rPr>
        <w:t> , i.e., VN node </w:t>
      </w:r>
      <w:proofErr w:type="spellStart"/>
      <w:r w:rsidRPr="002E72A3">
        <w:rPr>
          <w:rStyle w:val="mi"/>
          <w:rFonts w:cstheme="minorHAnsi"/>
          <w:bdr w:val="none" w:sz="0" w:space="0" w:color="auto" w:frame="1"/>
        </w:rPr>
        <w:t>vv</w:t>
      </w:r>
      <w:proofErr w:type="spellEnd"/>
      <w:r w:rsidRPr="002E72A3">
        <w:rPr>
          <w:rFonts w:cstheme="minorHAnsi"/>
        </w:rPr>
        <w:t> to substrate node </w:t>
      </w:r>
      <w:r w:rsidRPr="002E72A3">
        <w:rPr>
          <w:rStyle w:val="mi"/>
          <w:rFonts w:cstheme="minorHAnsi"/>
          <w:bdr w:val="none" w:sz="0" w:space="0" w:color="auto" w:frame="1"/>
        </w:rPr>
        <w:t>vs</w:t>
      </w:r>
      <w:r w:rsidRPr="002E72A3">
        <w:rPr>
          <w:rFonts w:cstheme="minorHAnsi"/>
        </w:rPr>
        <w:t>.</w:t>
      </w:r>
    </w:p>
    <w:p w14:paraId="1718DF89" w14:textId="77777777" w:rsidR="00C05206" w:rsidRPr="002E72A3" w:rsidRDefault="00C05206" w:rsidP="0045542B">
      <w:pPr>
        <w:rPr>
          <w:rFonts w:cstheme="minorHAnsi"/>
        </w:rPr>
      </w:pPr>
      <w:r w:rsidRPr="002E72A3">
        <w:rPr>
          <w:rFonts w:cstheme="minorHAnsi"/>
        </w:rPr>
        <w:t xml:space="preserve">Next consider protection mappings, which require backup resources to be allocated in advance for VN nodes and VN links. For example, if a VN node is mapped (in the working mapping) to a substrate node within a failure region, then another substrate node outside this failure region must be allocated to this VN node in the protection mapping. Since a regional stressor can cause multiple substrate node failures, multiple VN nodes can also fail. Hence a </w:t>
      </w:r>
      <w:proofErr w:type="gramStart"/>
      <w:r w:rsidRPr="002E72A3">
        <w:rPr>
          <w:rFonts w:cstheme="minorHAnsi"/>
        </w:rPr>
        <w:t>sufficient</w:t>
      </w:r>
      <w:proofErr w:type="gramEnd"/>
      <w:r w:rsidRPr="002E72A3">
        <w:rPr>
          <w:rFonts w:cstheme="minorHAnsi"/>
        </w:rPr>
        <w:t xml:space="preserve"> set of backup substrate nodes must be provisioned for disaster recovery. These backup nodes also require added VN links to connect to neighboring VN nodes in the protection mapping. However, as neighboring VN nodes may also fall in the same failure region, backup VN links may end up connecting two backup VN nodes instead of a backup VN node and its neighboring VN node.</w:t>
      </w:r>
    </w:p>
    <w:p w14:paraId="30445A0C" w14:textId="77777777" w:rsidR="00C05206" w:rsidRPr="002E72A3" w:rsidRDefault="00C05206" w:rsidP="0045542B">
      <w:pPr>
        <w:rPr>
          <w:rFonts w:cstheme="minorHAnsi"/>
        </w:rPr>
      </w:pPr>
      <w:r w:rsidRPr="002E72A3">
        <w:rPr>
          <w:rFonts w:cstheme="minorHAnsi"/>
        </w:rPr>
        <w:t>Since the above method poses many complexities, an alternate approach is proposed here by computing multiple VN mappings, with each avoiding a different failure region [19]. Furthermore, resource sharing can also be implemented between these mappings to help lower resource usages. This is shown more clearly in Fig. 3, where VN request </w:t>
      </w:r>
      <w:r w:rsidRPr="002E72A3">
        <w:rPr>
          <w:rStyle w:val="mi"/>
          <w:rFonts w:cstheme="minorHAnsi"/>
          <w:bdr w:val="none" w:sz="0" w:space="0" w:color="auto" w:frame="1"/>
        </w:rPr>
        <w:t>G</w:t>
      </w:r>
      <w:r w:rsidRPr="002E72A3">
        <w:rPr>
          <w:rStyle w:val="mn"/>
          <w:rFonts w:cstheme="minorHAnsi"/>
          <w:bdr w:val="none" w:sz="0" w:space="0" w:color="auto" w:frame="1"/>
        </w:rPr>
        <w:t>1</w:t>
      </w:r>
      <w:r w:rsidRPr="002E72A3">
        <w:rPr>
          <w:rStyle w:val="mi"/>
          <w:rFonts w:cstheme="minorHAnsi"/>
          <w:bdr w:val="none" w:sz="0" w:space="0" w:color="auto" w:frame="1"/>
        </w:rPr>
        <w:t>v</w:t>
      </w:r>
      <w:r w:rsidRPr="002E72A3">
        <w:rPr>
          <w:rFonts w:cstheme="minorHAnsi"/>
        </w:rPr>
        <w:t>is assigned a working mapping { </w:t>
      </w:r>
      <w:r w:rsidRPr="002E72A3">
        <w:rPr>
          <w:rStyle w:val="mo"/>
          <w:rFonts w:cstheme="minorHAnsi"/>
          <w:bdr w:val="none" w:sz="0" w:space="0" w:color="auto" w:frame="1"/>
        </w:rPr>
        <w:t>&lt;</w:t>
      </w:r>
      <w:proofErr w:type="spellStart"/>
      <w:r w:rsidRPr="002E72A3">
        <w:rPr>
          <w:rStyle w:val="mi"/>
          <w:rFonts w:cstheme="minorHAnsi"/>
          <w:bdr w:val="none" w:sz="0" w:space="0" w:color="auto" w:frame="1"/>
        </w:rPr>
        <w:t>a</w:t>
      </w:r>
      <w:r w:rsidRPr="002E72A3">
        <w:rPr>
          <w:rStyle w:val="mo"/>
          <w:rFonts w:cstheme="minorHAnsi"/>
          <w:bdr w:val="none" w:sz="0" w:space="0" w:color="auto" w:frame="1"/>
        </w:rPr>
        <w:t>,</w:t>
      </w:r>
      <w:r w:rsidRPr="002E72A3">
        <w:rPr>
          <w:rStyle w:val="mi"/>
          <w:rFonts w:cstheme="minorHAnsi"/>
          <w:bdr w:val="none" w:sz="0" w:space="0" w:color="auto" w:frame="1"/>
        </w:rPr>
        <w:t>A</w:t>
      </w:r>
      <w:proofErr w:type="spellEnd"/>
      <w:r w:rsidRPr="002E72A3">
        <w:rPr>
          <w:rStyle w:val="mo"/>
          <w:rFonts w:cstheme="minorHAnsi"/>
          <w:bdr w:val="none" w:sz="0" w:space="0" w:color="auto" w:frame="1"/>
        </w:rPr>
        <w:t>&gt;,&lt;</w:t>
      </w:r>
      <w:proofErr w:type="spellStart"/>
      <w:r w:rsidRPr="002E72A3">
        <w:rPr>
          <w:rStyle w:val="mi"/>
          <w:rFonts w:cstheme="minorHAnsi"/>
          <w:bdr w:val="none" w:sz="0" w:space="0" w:color="auto" w:frame="1"/>
        </w:rPr>
        <w:t>b</w:t>
      </w:r>
      <w:r w:rsidRPr="002E72A3">
        <w:rPr>
          <w:rStyle w:val="mo"/>
          <w:rFonts w:cstheme="minorHAnsi"/>
          <w:bdr w:val="none" w:sz="0" w:space="0" w:color="auto" w:frame="1"/>
        </w:rPr>
        <w:t>,</w:t>
      </w:r>
      <w:r w:rsidRPr="002E72A3">
        <w:rPr>
          <w:rStyle w:val="mi"/>
          <w:rFonts w:cstheme="minorHAnsi"/>
          <w:bdr w:val="none" w:sz="0" w:space="0" w:color="auto" w:frame="1"/>
        </w:rPr>
        <w:t>B</w:t>
      </w:r>
      <w:proofErr w:type="spellEnd"/>
      <w:r w:rsidRPr="002E72A3">
        <w:rPr>
          <w:rStyle w:val="mo"/>
          <w:rFonts w:cstheme="minorHAnsi"/>
          <w:bdr w:val="none" w:sz="0" w:space="0" w:color="auto" w:frame="1"/>
        </w:rPr>
        <w:t>&gt;,&lt;</w:t>
      </w:r>
      <w:proofErr w:type="spellStart"/>
      <w:r w:rsidRPr="002E72A3">
        <w:rPr>
          <w:rStyle w:val="mi"/>
          <w:rFonts w:cstheme="minorHAnsi"/>
          <w:bdr w:val="none" w:sz="0" w:space="0" w:color="auto" w:frame="1"/>
        </w:rPr>
        <w:t>c</w:t>
      </w:r>
      <w:r w:rsidRPr="002E72A3">
        <w:rPr>
          <w:rStyle w:val="mo"/>
          <w:rFonts w:cstheme="minorHAnsi"/>
          <w:bdr w:val="none" w:sz="0" w:space="0" w:color="auto" w:frame="1"/>
        </w:rPr>
        <w:t>,</w:t>
      </w:r>
      <w:r w:rsidRPr="002E72A3">
        <w:rPr>
          <w:rStyle w:val="mi"/>
          <w:rFonts w:cstheme="minorHAnsi"/>
          <w:bdr w:val="none" w:sz="0" w:space="0" w:color="auto" w:frame="1"/>
        </w:rPr>
        <w:t>C</w:t>
      </w:r>
      <w:proofErr w:type="spellEnd"/>
      <w:r w:rsidRPr="002E72A3">
        <w:rPr>
          <w:rStyle w:val="mo"/>
          <w:rFonts w:cstheme="minorHAnsi"/>
          <w:bdr w:val="none" w:sz="0" w:space="0" w:color="auto" w:frame="1"/>
        </w:rPr>
        <w:t>&gt;</w:t>
      </w:r>
      <w:r w:rsidRPr="002E72A3">
        <w:rPr>
          <w:rFonts w:cstheme="minorHAnsi"/>
        </w:rPr>
        <w:t>} and a protection mapping { </w:t>
      </w:r>
      <w:r w:rsidRPr="002E72A3">
        <w:rPr>
          <w:rStyle w:val="mo"/>
          <w:rFonts w:cstheme="minorHAnsi"/>
          <w:bdr w:val="none" w:sz="0" w:space="0" w:color="auto" w:frame="1"/>
        </w:rPr>
        <w:t>&lt;</w:t>
      </w:r>
      <w:proofErr w:type="spellStart"/>
      <w:r w:rsidRPr="002E72A3">
        <w:rPr>
          <w:rStyle w:val="mi"/>
          <w:rFonts w:cstheme="minorHAnsi"/>
          <w:bdr w:val="none" w:sz="0" w:space="0" w:color="auto" w:frame="1"/>
        </w:rPr>
        <w:t>a′</w:t>
      </w:r>
      <w:r w:rsidRPr="002E72A3">
        <w:rPr>
          <w:rStyle w:val="mo"/>
          <w:rFonts w:cstheme="minorHAnsi"/>
          <w:bdr w:val="none" w:sz="0" w:space="0" w:color="auto" w:frame="1"/>
        </w:rPr>
        <w:t>,</w:t>
      </w:r>
      <w:r w:rsidRPr="002E72A3">
        <w:rPr>
          <w:rStyle w:val="mi"/>
          <w:rFonts w:cstheme="minorHAnsi"/>
          <w:bdr w:val="none" w:sz="0" w:space="0" w:color="auto" w:frame="1"/>
        </w:rPr>
        <w:t>C</w:t>
      </w:r>
      <w:proofErr w:type="spellEnd"/>
      <w:r w:rsidRPr="002E72A3">
        <w:rPr>
          <w:rStyle w:val="mo"/>
          <w:rFonts w:cstheme="minorHAnsi"/>
          <w:bdr w:val="none" w:sz="0" w:space="0" w:color="auto" w:frame="1"/>
        </w:rPr>
        <w:t>&gt;,&lt;</w:t>
      </w:r>
      <w:proofErr w:type="spellStart"/>
      <w:r w:rsidRPr="002E72A3">
        <w:rPr>
          <w:rStyle w:val="mi"/>
          <w:rFonts w:cstheme="minorHAnsi"/>
          <w:bdr w:val="none" w:sz="0" w:space="0" w:color="auto" w:frame="1"/>
        </w:rPr>
        <w:t>b′</w:t>
      </w:r>
      <w:r w:rsidRPr="002E72A3">
        <w:rPr>
          <w:rStyle w:val="mo"/>
          <w:rFonts w:cstheme="minorHAnsi"/>
          <w:bdr w:val="none" w:sz="0" w:space="0" w:color="auto" w:frame="1"/>
        </w:rPr>
        <w:t>,</w:t>
      </w:r>
      <w:r w:rsidRPr="002E72A3">
        <w:rPr>
          <w:rStyle w:val="mi"/>
          <w:rFonts w:cstheme="minorHAnsi"/>
          <w:bdr w:val="none" w:sz="0" w:space="0" w:color="auto" w:frame="1"/>
        </w:rPr>
        <w:t>D</w:t>
      </w:r>
      <w:proofErr w:type="spellEnd"/>
      <w:r w:rsidRPr="002E72A3">
        <w:rPr>
          <w:rStyle w:val="mo"/>
          <w:rFonts w:cstheme="minorHAnsi"/>
          <w:bdr w:val="none" w:sz="0" w:space="0" w:color="auto" w:frame="1"/>
        </w:rPr>
        <w:t>&gt;,&lt;</w:t>
      </w:r>
      <w:proofErr w:type="spellStart"/>
      <w:r w:rsidRPr="002E72A3">
        <w:rPr>
          <w:rStyle w:val="mi"/>
          <w:rFonts w:cstheme="minorHAnsi"/>
          <w:bdr w:val="none" w:sz="0" w:space="0" w:color="auto" w:frame="1"/>
        </w:rPr>
        <w:t>c′</w:t>
      </w:r>
      <w:r w:rsidRPr="002E72A3">
        <w:rPr>
          <w:rStyle w:val="mo"/>
          <w:rFonts w:cstheme="minorHAnsi"/>
          <w:bdr w:val="none" w:sz="0" w:space="0" w:color="auto" w:frame="1"/>
        </w:rPr>
        <w:t>,</w:t>
      </w:r>
      <w:r w:rsidRPr="002E72A3">
        <w:rPr>
          <w:rStyle w:val="mi"/>
          <w:rFonts w:cstheme="minorHAnsi"/>
          <w:bdr w:val="none" w:sz="0" w:space="0" w:color="auto" w:frame="1"/>
        </w:rPr>
        <w:t>F</w:t>
      </w:r>
      <w:proofErr w:type="spellEnd"/>
      <w:r w:rsidRPr="002E72A3">
        <w:rPr>
          <w:rStyle w:val="mo"/>
          <w:rFonts w:cstheme="minorHAnsi"/>
          <w:bdr w:val="none" w:sz="0" w:space="0" w:color="auto" w:frame="1"/>
        </w:rPr>
        <w:t>&gt;</w:t>
      </w:r>
      <w:r w:rsidRPr="002E72A3">
        <w:rPr>
          <w:rFonts w:cstheme="minorHAnsi"/>
        </w:rPr>
        <w:t> }. Hence since the substrate link </w:t>
      </w:r>
      <w:r w:rsidRPr="002E72A3">
        <w:rPr>
          <w:rStyle w:val="mo"/>
          <w:rFonts w:cstheme="minorHAnsi"/>
          <w:bdr w:val="none" w:sz="0" w:space="0" w:color="auto" w:frame="1"/>
        </w:rPr>
        <w:t>(</w:t>
      </w:r>
      <w:proofErr w:type="gramStart"/>
      <w:r w:rsidRPr="002E72A3">
        <w:rPr>
          <w:rStyle w:val="mi"/>
          <w:rFonts w:cstheme="minorHAnsi"/>
          <w:bdr w:val="none" w:sz="0" w:space="0" w:color="auto" w:frame="1"/>
        </w:rPr>
        <w:t>C</w:t>
      </w:r>
      <w:r w:rsidRPr="002E72A3">
        <w:rPr>
          <w:rStyle w:val="mo"/>
          <w:rFonts w:cstheme="minorHAnsi"/>
          <w:bdr w:val="none" w:sz="0" w:space="0" w:color="auto" w:frame="1"/>
        </w:rPr>
        <w:t>,</w:t>
      </w:r>
      <w:r w:rsidRPr="002E72A3">
        <w:rPr>
          <w:rStyle w:val="mi"/>
          <w:rFonts w:cstheme="minorHAnsi"/>
          <w:bdr w:val="none" w:sz="0" w:space="0" w:color="auto" w:frame="1"/>
        </w:rPr>
        <w:t>D</w:t>
      </w:r>
      <w:proofErr w:type="gramEnd"/>
      <w:r w:rsidRPr="002E72A3">
        <w:rPr>
          <w:rStyle w:val="mo"/>
          <w:rFonts w:cstheme="minorHAnsi"/>
          <w:bdr w:val="none" w:sz="0" w:space="0" w:color="auto" w:frame="1"/>
        </w:rPr>
        <w:t>)</w:t>
      </w:r>
      <w:r w:rsidRPr="002E72A3">
        <w:rPr>
          <w:rFonts w:cstheme="minorHAnsi"/>
        </w:rPr>
        <w:t> is used by both the working and protection mappings, bandwidth sharing can be done. In addition, substrate node </w:t>
      </w:r>
      <w:r w:rsidRPr="002E72A3">
        <w:rPr>
          <w:rStyle w:val="mi"/>
          <w:rFonts w:cstheme="minorHAnsi"/>
          <w:bdr w:val="none" w:sz="0" w:space="0" w:color="auto" w:frame="1"/>
        </w:rPr>
        <w:t>C</w:t>
      </w:r>
      <w:r w:rsidRPr="002E72A3">
        <w:rPr>
          <w:rFonts w:cstheme="minorHAnsi"/>
        </w:rPr>
        <w:t> is allocated to VN node </w:t>
      </w:r>
      <w:r w:rsidRPr="002E72A3">
        <w:rPr>
          <w:rStyle w:val="mi"/>
          <w:rFonts w:cstheme="minorHAnsi"/>
          <w:bdr w:val="none" w:sz="0" w:space="0" w:color="auto" w:frame="1"/>
        </w:rPr>
        <w:t>c</w:t>
      </w:r>
      <w:r w:rsidRPr="002E72A3">
        <w:rPr>
          <w:rFonts w:cstheme="minorHAnsi"/>
        </w:rPr>
        <w:t> in the working mapping and to VN node </w:t>
      </w:r>
      <w:r w:rsidRPr="002E72A3">
        <w:rPr>
          <w:rStyle w:val="mi"/>
          <w:rFonts w:cstheme="minorHAnsi"/>
          <w:bdr w:val="none" w:sz="0" w:space="0" w:color="auto" w:frame="1"/>
        </w:rPr>
        <w:t>a</w:t>
      </w:r>
      <w:r w:rsidRPr="002E72A3">
        <w:rPr>
          <w:rFonts w:cstheme="minorHAnsi"/>
        </w:rPr>
        <w:t> in the protection mapping. Again, nodal resource sharing can also be done here. Another sharing case is also seen for request </w:t>
      </w:r>
      <w:r w:rsidRPr="002E72A3">
        <w:rPr>
          <w:rStyle w:val="mi"/>
          <w:rFonts w:cstheme="minorHAnsi"/>
          <w:bdr w:val="none" w:sz="0" w:space="0" w:color="auto" w:frame="1"/>
        </w:rPr>
        <w:t>G</w:t>
      </w:r>
      <w:r w:rsidRPr="002E72A3">
        <w:rPr>
          <w:rStyle w:val="mn"/>
          <w:rFonts w:cstheme="minorHAnsi"/>
          <w:bdr w:val="none" w:sz="0" w:space="0" w:color="auto" w:frame="1"/>
        </w:rPr>
        <w:t>2</w:t>
      </w:r>
      <w:r w:rsidRPr="002E72A3">
        <w:rPr>
          <w:rStyle w:val="mi"/>
          <w:rFonts w:cstheme="minorHAnsi"/>
          <w:bdr w:val="none" w:sz="0" w:space="0" w:color="auto" w:frame="1"/>
        </w:rPr>
        <w:t>v</w:t>
      </w:r>
      <w:r w:rsidRPr="002E72A3">
        <w:rPr>
          <w:rFonts w:cstheme="minorHAnsi"/>
        </w:rPr>
        <w:t> where a VN node/link is mapped to the same substrate node/path in both the working mapping and protection mappings.</w:t>
      </w:r>
    </w:p>
    <w:p w14:paraId="493F3894" w14:textId="2E62D8C5" w:rsidR="00C05206" w:rsidRPr="002E72A3" w:rsidRDefault="00C05206" w:rsidP="0045542B">
      <w:pPr>
        <w:rPr>
          <w:rStyle w:val="Hyperlink"/>
          <w:rFonts w:cstheme="minorHAnsi"/>
          <w:color w:val="006699"/>
          <w:u w:val="none"/>
        </w:rPr>
      </w:pPr>
      <w:r w:rsidRPr="002E72A3">
        <w:rPr>
          <w:rFonts w:cstheme="minorHAnsi"/>
        </w:rPr>
        <w:fldChar w:fldCharType="begin"/>
      </w:r>
      <w:r w:rsidRPr="002E72A3">
        <w:rPr>
          <w:rFonts w:cstheme="minorHAnsi"/>
        </w:rPr>
        <w:instrText xml:space="preserve"> HYPERLINK "https://ieeexplore.ieee.org/mediastore_new/IEEE/content/media/12/7151894/6911955/ghani3-2360542-large.gif" </w:instrText>
      </w:r>
      <w:r w:rsidRPr="002E72A3">
        <w:rPr>
          <w:rFonts w:cstheme="minorHAnsi"/>
        </w:rPr>
        <w:fldChar w:fldCharType="separate"/>
      </w:r>
      <w:r w:rsidRPr="002E72A3">
        <w:rPr>
          <w:rFonts w:cstheme="minorHAnsi"/>
          <w:noProof/>
          <w:color w:val="006699"/>
        </w:rPr>
        <w:drawing>
          <wp:inline distT="0" distB="0" distL="0" distR="0" wp14:anchorId="0FA349C4" wp14:editId="7D29244F">
            <wp:extent cx="5238750" cy="2571750"/>
            <wp:effectExtent l="0" t="0" r="0" b="0"/>
            <wp:docPr id="39" name="Picture 39" descr="Figure 3">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 3">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38750" cy="2571750"/>
                    </a:xfrm>
                    <a:prstGeom prst="rect">
                      <a:avLst/>
                    </a:prstGeom>
                    <a:noFill/>
                    <a:ln>
                      <a:noFill/>
                    </a:ln>
                  </pic:spPr>
                </pic:pic>
              </a:graphicData>
            </a:graphic>
          </wp:inline>
        </w:drawing>
      </w:r>
    </w:p>
    <w:p w14:paraId="196A64C7" w14:textId="77777777" w:rsidR="00C05206" w:rsidRPr="002E72A3" w:rsidRDefault="00C05206" w:rsidP="0045542B">
      <w:pPr>
        <w:rPr>
          <w:rFonts w:cstheme="minorHAnsi"/>
        </w:rPr>
      </w:pPr>
      <w:r w:rsidRPr="002E72A3">
        <w:rPr>
          <w:rFonts w:cstheme="minorHAnsi"/>
        </w:rPr>
        <w:fldChar w:fldCharType="end"/>
      </w:r>
    </w:p>
    <w:p w14:paraId="21A8E60F" w14:textId="77777777" w:rsidR="00C05206" w:rsidRPr="002E72A3" w:rsidRDefault="00C05206" w:rsidP="0045542B">
      <w:pPr>
        <w:rPr>
          <w:rFonts w:cstheme="minorHAnsi"/>
          <w:color w:val="666666"/>
        </w:rPr>
      </w:pPr>
      <w:r w:rsidRPr="002E72A3">
        <w:rPr>
          <w:rFonts w:cstheme="minorHAnsi"/>
          <w:b/>
          <w:bCs/>
          <w:color w:val="666666"/>
        </w:rPr>
        <w:t>Fig. 3.</w:t>
      </w:r>
    </w:p>
    <w:p w14:paraId="678E9707" w14:textId="77777777" w:rsidR="00C05206" w:rsidRPr="002E72A3" w:rsidRDefault="00C05206" w:rsidP="0045542B">
      <w:pPr>
        <w:rPr>
          <w:rFonts w:cstheme="minorHAnsi"/>
          <w:color w:val="666666"/>
        </w:rPr>
      </w:pPr>
      <w:r w:rsidRPr="002E72A3">
        <w:rPr>
          <w:rFonts w:cstheme="minorHAnsi"/>
          <w:color w:val="666666"/>
        </w:rPr>
        <w:t>(a) substrate w. two failure regions. (b) two VN requests.</w:t>
      </w:r>
    </w:p>
    <w:p w14:paraId="3EDDC5B4" w14:textId="77777777" w:rsidR="00C05206" w:rsidRPr="002E72A3" w:rsidRDefault="00C05206" w:rsidP="0045542B">
      <w:pPr>
        <w:pStyle w:val="Heading2"/>
        <w:rPr>
          <w:rFonts w:asciiTheme="minorHAnsi" w:hAnsiTheme="minorHAnsi" w:cstheme="minorHAnsi"/>
          <w:color w:val="auto"/>
        </w:rPr>
      </w:pPr>
      <w:r w:rsidRPr="002E72A3">
        <w:rPr>
          <w:rFonts w:asciiTheme="minorHAnsi" w:hAnsiTheme="minorHAnsi" w:cstheme="minorHAnsi"/>
        </w:rPr>
        <w:t>3.5 Objectives</w:t>
      </w:r>
    </w:p>
    <w:p w14:paraId="5CF6540B" w14:textId="77777777" w:rsidR="00C05206" w:rsidRPr="002E72A3" w:rsidRDefault="00C05206" w:rsidP="0045542B">
      <w:pPr>
        <w:rPr>
          <w:rFonts w:cstheme="minorHAnsi"/>
        </w:rPr>
      </w:pPr>
      <w:r w:rsidRPr="002E72A3">
        <w:rPr>
          <w:rFonts w:cstheme="minorHAnsi"/>
        </w:rPr>
        <w:t xml:space="preserve">Now most operators provisioning VN services will want to achieve a high level of resource efficiency over their underlying substrate network. In addition, associated revenue generation (cost reduction) concerns will also be important here [2], [7]. Along these lines various metrics are now detailed. First, the revenue associated with provisioning a VN request is formulated </w:t>
      </w:r>
      <w:proofErr w:type="gramStart"/>
      <w:r w:rsidRPr="002E72A3">
        <w:rPr>
          <w:rFonts w:cstheme="minorHAnsi"/>
        </w:rPr>
        <w:t>similar to</w:t>
      </w:r>
      <w:proofErr w:type="gramEnd"/>
      <w:r w:rsidRPr="002E72A3">
        <w:rPr>
          <w:rFonts w:cstheme="minorHAnsi"/>
        </w:rPr>
        <w:t> [7] as:</w:t>
      </w:r>
    </w:p>
    <w:p w14:paraId="7103190A" w14:textId="77777777" w:rsidR="00C05206" w:rsidRPr="002E72A3" w:rsidRDefault="00C05206" w:rsidP="0045542B">
      <w:pPr>
        <w:rPr>
          <w:rFonts w:cstheme="minorHAnsi"/>
        </w:rPr>
      </w:pPr>
      <w:r w:rsidRPr="002E72A3">
        <w:rPr>
          <w:rStyle w:val="mi"/>
          <w:rFonts w:cstheme="minorHAnsi"/>
          <w:bdr w:val="none" w:sz="0" w:space="0" w:color="auto" w:frame="1"/>
        </w:rPr>
        <w:t>REV</w:t>
      </w:r>
      <w:r w:rsidRPr="002E72A3">
        <w:rPr>
          <w:rStyle w:val="mo"/>
          <w:rFonts w:cstheme="minorHAnsi"/>
          <w:bdr w:val="none" w:sz="0" w:space="0" w:color="auto" w:frame="1"/>
        </w:rPr>
        <w:t>(</w:t>
      </w:r>
      <w:proofErr w:type="spellStart"/>
      <w:r w:rsidRPr="002E72A3">
        <w:rPr>
          <w:rStyle w:val="mi"/>
          <w:rFonts w:cstheme="minorHAnsi"/>
          <w:bdr w:val="none" w:sz="0" w:space="0" w:color="auto" w:frame="1"/>
        </w:rPr>
        <w:t>Gv</w:t>
      </w:r>
      <w:proofErr w:type="spellEnd"/>
      <w:r w:rsidRPr="002E72A3">
        <w:rPr>
          <w:rStyle w:val="mo"/>
          <w:rFonts w:cstheme="minorHAnsi"/>
          <w:bdr w:val="none" w:sz="0" w:space="0" w:color="auto" w:frame="1"/>
        </w:rPr>
        <w:t>)=∑</w:t>
      </w:r>
      <w:proofErr w:type="spellStart"/>
      <w:r w:rsidRPr="002E72A3">
        <w:rPr>
          <w:rStyle w:val="mi"/>
          <w:rFonts w:cstheme="minorHAnsi"/>
          <w:bdr w:val="none" w:sz="0" w:space="0" w:color="auto" w:frame="1"/>
        </w:rPr>
        <w:t>ev</w:t>
      </w:r>
      <w:r w:rsidRPr="002E72A3">
        <w:rPr>
          <w:rStyle w:val="mo"/>
          <w:rFonts w:ascii="Cambria Math" w:hAnsi="Cambria Math" w:cs="Cambria Math"/>
          <w:bdr w:val="none" w:sz="0" w:space="0" w:color="auto" w:frame="1"/>
        </w:rPr>
        <w:t>∈</w:t>
      </w:r>
      <w:r w:rsidRPr="002E72A3">
        <w:rPr>
          <w:rStyle w:val="mi"/>
          <w:rFonts w:cstheme="minorHAnsi"/>
          <w:bdr w:val="none" w:sz="0" w:space="0" w:color="auto" w:frame="1"/>
        </w:rPr>
        <w:t>Evb</w:t>
      </w:r>
      <w:proofErr w:type="spellEnd"/>
      <w:r w:rsidRPr="002E72A3">
        <w:rPr>
          <w:rStyle w:val="mo"/>
          <w:rFonts w:cstheme="minorHAnsi"/>
          <w:bdr w:val="none" w:sz="0" w:space="0" w:color="auto" w:frame="1"/>
        </w:rPr>
        <w:t>(</w:t>
      </w:r>
      <w:proofErr w:type="spellStart"/>
      <w:r w:rsidRPr="002E72A3">
        <w:rPr>
          <w:rStyle w:val="mi"/>
          <w:rFonts w:cstheme="minorHAnsi"/>
          <w:bdr w:val="none" w:sz="0" w:space="0" w:color="auto" w:frame="1"/>
        </w:rPr>
        <w:t>ev</w:t>
      </w:r>
      <w:proofErr w:type="spellEnd"/>
      <w:r w:rsidRPr="002E72A3">
        <w:rPr>
          <w:rStyle w:val="mo"/>
          <w:rFonts w:cstheme="minorHAnsi"/>
          <w:bdr w:val="none" w:sz="0" w:space="0" w:color="auto" w:frame="1"/>
        </w:rPr>
        <w:t>)</w:t>
      </w:r>
      <w:r w:rsidRPr="002E72A3">
        <w:rPr>
          <w:rStyle w:val="mo"/>
          <w:rFonts w:ascii="Cambria Math" w:hAnsi="Cambria Math" w:cs="Cambria Math"/>
          <w:bdr w:val="none" w:sz="0" w:space="0" w:color="auto" w:frame="1"/>
        </w:rPr>
        <w:t>∗</w:t>
      </w:r>
      <w:r w:rsidRPr="002E72A3">
        <w:rPr>
          <w:rStyle w:val="mi"/>
          <w:rFonts w:cstheme="minorHAnsi"/>
          <w:bdr w:val="none" w:sz="0" w:space="0" w:color="auto" w:frame="1"/>
        </w:rPr>
        <w:t>I</w:t>
      </w:r>
      <w:r w:rsidRPr="002E72A3">
        <w:rPr>
          <w:rStyle w:val="mo"/>
          <w:rFonts w:cstheme="minorHAnsi"/>
          <w:bdr w:val="none" w:sz="0" w:space="0" w:color="auto" w:frame="1"/>
        </w:rPr>
        <w:t>(</w:t>
      </w:r>
      <w:proofErr w:type="spellStart"/>
      <w:r w:rsidRPr="002E72A3">
        <w:rPr>
          <w:rStyle w:val="mi"/>
          <w:rFonts w:cstheme="minorHAnsi"/>
          <w:bdr w:val="none" w:sz="0" w:space="0" w:color="auto" w:frame="1"/>
        </w:rPr>
        <w:t>ev</w:t>
      </w:r>
      <w:proofErr w:type="spellEnd"/>
      <w:r w:rsidRPr="002E72A3">
        <w:rPr>
          <w:rStyle w:val="mo"/>
          <w:rFonts w:cstheme="minorHAnsi"/>
          <w:bdr w:val="none" w:sz="0" w:space="0" w:color="auto" w:frame="1"/>
        </w:rPr>
        <w:t>)+</w:t>
      </w:r>
      <w:proofErr w:type="spellStart"/>
      <w:r w:rsidRPr="002E72A3">
        <w:rPr>
          <w:rStyle w:val="mi"/>
          <w:rFonts w:cstheme="minorHAnsi"/>
          <w:bdr w:val="none" w:sz="0" w:space="0" w:color="auto" w:frame="1"/>
        </w:rPr>
        <w:t>ρ</w:t>
      </w:r>
      <w:r w:rsidRPr="002E72A3">
        <w:rPr>
          <w:rStyle w:val="mo"/>
          <w:rFonts w:cstheme="minorHAnsi"/>
          <w:bdr w:val="none" w:sz="0" w:space="0" w:color="auto" w:frame="1"/>
        </w:rPr>
        <w:t>∑</w:t>
      </w:r>
      <w:r w:rsidRPr="002E72A3">
        <w:rPr>
          <w:rStyle w:val="mi"/>
          <w:rFonts w:cstheme="minorHAnsi"/>
          <w:bdr w:val="none" w:sz="0" w:space="0" w:color="auto" w:frame="1"/>
        </w:rPr>
        <w:t>vv</w:t>
      </w:r>
      <w:r w:rsidRPr="002E72A3">
        <w:rPr>
          <w:rStyle w:val="mo"/>
          <w:rFonts w:ascii="Cambria Math" w:hAnsi="Cambria Math" w:cs="Cambria Math"/>
          <w:bdr w:val="none" w:sz="0" w:space="0" w:color="auto" w:frame="1"/>
        </w:rPr>
        <w:t>∈</w:t>
      </w:r>
      <w:r w:rsidRPr="002E72A3">
        <w:rPr>
          <w:rStyle w:val="mi"/>
          <w:rFonts w:cstheme="minorHAnsi"/>
          <w:bdr w:val="none" w:sz="0" w:space="0" w:color="auto" w:frame="1"/>
        </w:rPr>
        <w:t>Vvr</w:t>
      </w:r>
      <w:proofErr w:type="spellEnd"/>
      <w:r w:rsidRPr="002E72A3">
        <w:rPr>
          <w:rStyle w:val="mo"/>
          <w:rFonts w:cstheme="minorHAnsi"/>
          <w:bdr w:val="none" w:sz="0" w:space="0" w:color="auto" w:frame="1"/>
        </w:rPr>
        <w:t>(</w:t>
      </w:r>
      <w:proofErr w:type="spellStart"/>
      <w:r w:rsidRPr="002E72A3">
        <w:rPr>
          <w:rStyle w:val="mi"/>
          <w:rFonts w:cstheme="minorHAnsi"/>
          <w:bdr w:val="none" w:sz="0" w:space="0" w:color="auto" w:frame="1"/>
        </w:rPr>
        <w:t>vv</w:t>
      </w:r>
      <w:proofErr w:type="spellEnd"/>
      <w:r w:rsidRPr="002E72A3">
        <w:rPr>
          <w:rStyle w:val="mo"/>
          <w:rFonts w:cstheme="minorHAnsi"/>
          <w:bdr w:val="none" w:sz="0" w:space="0" w:color="auto" w:frame="1"/>
        </w:rPr>
        <w:t>)</w:t>
      </w:r>
      <w:r w:rsidRPr="002E72A3">
        <w:rPr>
          <w:rStyle w:val="mo"/>
          <w:rFonts w:ascii="Cambria Math" w:hAnsi="Cambria Math" w:cs="Cambria Math"/>
          <w:bdr w:val="none" w:sz="0" w:space="0" w:color="auto" w:frame="1"/>
        </w:rPr>
        <w:t>∗</w:t>
      </w:r>
      <w:r w:rsidRPr="002E72A3">
        <w:rPr>
          <w:rStyle w:val="mi"/>
          <w:rFonts w:cstheme="minorHAnsi"/>
          <w:bdr w:val="none" w:sz="0" w:space="0" w:color="auto" w:frame="1"/>
        </w:rPr>
        <w:t>I</w:t>
      </w:r>
      <w:r w:rsidRPr="002E72A3">
        <w:rPr>
          <w:rStyle w:val="mo"/>
          <w:rFonts w:cstheme="minorHAnsi"/>
          <w:bdr w:val="none" w:sz="0" w:space="0" w:color="auto" w:frame="1"/>
        </w:rPr>
        <w:t>(</w:t>
      </w:r>
      <w:proofErr w:type="spellStart"/>
      <w:r w:rsidRPr="002E72A3">
        <w:rPr>
          <w:rStyle w:val="mi"/>
          <w:rFonts w:cstheme="minorHAnsi"/>
          <w:bdr w:val="none" w:sz="0" w:space="0" w:color="auto" w:frame="1"/>
        </w:rPr>
        <w:t>vv</w:t>
      </w:r>
      <w:proofErr w:type="spellEnd"/>
      <w:proofErr w:type="gramStart"/>
      <w:r w:rsidRPr="002E72A3">
        <w:rPr>
          <w:rStyle w:val="mo"/>
          <w:rFonts w:cstheme="minorHAnsi"/>
          <w:bdr w:val="none" w:sz="0" w:space="0" w:color="auto" w:frame="1"/>
        </w:rPr>
        <w:t>),</w:t>
      </w:r>
      <w:r w:rsidRPr="002E72A3">
        <w:rPr>
          <w:rStyle w:val="mtext"/>
          <w:rFonts w:cstheme="minorHAnsi"/>
          <w:bdr w:val="none" w:sz="0" w:space="0" w:color="auto" w:frame="1"/>
        </w:rPr>
        <w:t>(</w:t>
      </w:r>
      <w:proofErr w:type="gramEnd"/>
      <w:r w:rsidRPr="002E72A3">
        <w:rPr>
          <w:rStyle w:val="mtext"/>
          <w:rFonts w:cstheme="minorHAnsi"/>
          <w:bdr w:val="none" w:sz="0" w:space="0" w:color="auto" w:frame="1"/>
        </w:rPr>
        <w:t>1)</w:t>
      </w:r>
    </w:p>
    <w:p w14:paraId="1EE475D1" w14:textId="118DB184" w:rsidR="00C05206" w:rsidRPr="002E72A3" w:rsidRDefault="00C05206" w:rsidP="0045542B">
      <w:pPr>
        <w:rPr>
          <w:rFonts w:cstheme="minorHAnsi"/>
        </w:rPr>
      </w:pPr>
      <w:r w:rsidRPr="002E72A3">
        <w:rPr>
          <w:rStyle w:val="link"/>
          <w:rFonts w:cstheme="minorHAnsi"/>
          <w:color w:val="006699"/>
        </w:rPr>
        <w:t>View Source</w:t>
      </w:r>
      <w:r w:rsidRPr="002E72A3">
        <w:rPr>
          <w:rFonts w:cstheme="minorHAnsi"/>
          <w:noProof/>
        </w:rPr>
        <w:drawing>
          <wp:inline distT="0" distB="0" distL="0" distR="0" wp14:anchorId="06519942" wp14:editId="1E6E8915">
            <wp:extent cx="228600" cy="190500"/>
            <wp:effectExtent l="0" t="0" r="0" b="0"/>
            <wp:docPr id="38" name="Picture 38" descr="Right-click on figure for MathML and additional fea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ight-click on figure for MathML and additional feature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190500"/>
                    </a:xfrm>
                    <a:prstGeom prst="rect">
                      <a:avLst/>
                    </a:prstGeom>
                    <a:noFill/>
                    <a:ln>
                      <a:noFill/>
                    </a:ln>
                  </pic:spPr>
                </pic:pic>
              </a:graphicData>
            </a:graphic>
          </wp:inline>
        </w:drawing>
      </w:r>
      <w:r w:rsidRPr="002E72A3">
        <w:rPr>
          <w:rFonts w:cstheme="minorHAnsi"/>
        </w:rPr>
        <w:t>where </w:t>
      </w:r>
      <w:r w:rsidRPr="002E72A3">
        <w:rPr>
          <w:rStyle w:val="mi"/>
          <w:rFonts w:cstheme="minorHAnsi"/>
          <w:bdr w:val="none" w:sz="0" w:space="0" w:color="auto" w:frame="1"/>
        </w:rPr>
        <w:t>ρ</w:t>
      </w:r>
      <w:r w:rsidRPr="002E72A3">
        <w:rPr>
          <w:rFonts w:cstheme="minorHAnsi"/>
        </w:rPr>
        <w:t> is the fraction of nodal resource revenue, </w:t>
      </w:r>
      <w:r w:rsidRPr="002E72A3">
        <w:rPr>
          <w:rStyle w:val="mi"/>
          <w:rFonts w:cstheme="minorHAnsi"/>
          <w:bdr w:val="none" w:sz="0" w:space="0" w:color="auto" w:frame="1"/>
        </w:rPr>
        <w:t>I</w:t>
      </w:r>
      <w:r w:rsidRPr="002E72A3">
        <w:rPr>
          <w:rStyle w:val="mo"/>
          <w:rFonts w:cstheme="minorHAnsi"/>
          <w:bdr w:val="none" w:sz="0" w:space="0" w:color="auto" w:frame="1"/>
        </w:rPr>
        <w:t>(</w:t>
      </w:r>
      <w:proofErr w:type="spellStart"/>
      <w:r w:rsidRPr="002E72A3">
        <w:rPr>
          <w:rStyle w:val="mi"/>
          <w:rFonts w:cstheme="minorHAnsi"/>
          <w:bdr w:val="none" w:sz="0" w:space="0" w:color="auto" w:frame="1"/>
        </w:rPr>
        <w:t>ev</w:t>
      </w:r>
      <w:proofErr w:type="spellEnd"/>
      <w:r w:rsidRPr="002E72A3">
        <w:rPr>
          <w:rStyle w:val="mo"/>
          <w:rFonts w:cstheme="minorHAnsi"/>
          <w:bdr w:val="none" w:sz="0" w:space="0" w:color="auto" w:frame="1"/>
        </w:rPr>
        <w:t>)</w:t>
      </w:r>
      <w:r w:rsidRPr="002E72A3">
        <w:rPr>
          <w:rFonts w:cstheme="minorHAnsi"/>
        </w:rPr>
        <w:t> is the revenue for a unit of bandwidth, and </w:t>
      </w:r>
      <w:r w:rsidRPr="002E72A3">
        <w:rPr>
          <w:rStyle w:val="mi"/>
          <w:rFonts w:cstheme="minorHAnsi"/>
          <w:bdr w:val="none" w:sz="0" w:space="0" w:color="auto" w:frame="1"/>
        </w:rPr>
        <w:t>I</w:t>
      </w:r>
      <w:r w:rsidRPr="002E72A3">
        <w:rPr>
          <w:rStyle w:val="mo"/>
          <w:rFonts w:cstheme="minorHAnsi"/>
          <w:bdr w:val="none" w:sz="0" w:space="0" w:color="auto" w:frame="1"/>
        </w:rPr>
        <w:t>(</w:t>
      </w:r>
      <w:proofErr w:type="spellStart"/>
      <w:r w:rsidRPr="002E72A3">
        <w:rPr>
          <w:rStyle w:val="mi"/>
          <w:rFonts w:cstheme="minorHAnsi"/>
          <w:bdr w:val="none" w:sz="0" w:space="0" w:color="auto" w:frame="1"/>
        </w:rPr>
        <w:t>vv</w:t>
      </w:r>
      <w:proofErr w:type="spellEnd"/>
      <w:r w:rsidRPr="002E72A3">
        <w:rPr>
          <w:rStyle w:val="mo"/>
          <w:rFonts w:cstheme="minorHAnsi"/>
          <w:bdr w:val="none" w:sz="0" w:space="0" w:color="auto" w:frame="1"/>
        </w:rPr>
        <w:t>)</w:t>
      </w:r>
      <w:r w:rsidRPr="002E72A3">
        <w:rPr>
          <w:rFonts w:cstheme="minorHAnsi"/>
        </w:rPr>
        <w:t xml:space="preserve"> is the revenue for a unit of nodal resource. Hence the cost of accepting a VN </w:t>
      </w:r>
      <w:proofErr w:type="spellStart"/>
      <w:r w:rsidRPr="002E72A3">
        <w:rPr>
          <w:rFonts w:cstheme="minorHAnsi"/>
        </w:rPr>
        <w:t>is:where</w:t>
      </w:r>
      <w:proofErr w:type="spellEnd"/>
      <w:r w:rsidRPr="002E72A3">
        <w:rPr>
          <w:rFonts w:cstheme="minorHAnsi"/>
        </w:rPr>
        <w:t> </w:t>
      </w:r>
      <w:r w:rsidRPr="002E72A3">
        <w:rPr>
          <w:rStyle w:val="mi"/>
          <w:rFonts w:cstheme="minorHAnsi"/>
          <w:bdr w:val="none" w:sz="0" w:space="0" w:color="auto" w:frame="1"/>
        </w:rPr>
        <w:t>π</w:t>
      </w:r>
      <w:r w:rsidRPr="002E72A3">
        <w:rPr>
          <w:rFonts w:cstheme="minorHAnsi"/>
        </w:rPr>
        <w:t> is the fraction of nodal resource cost, </w:t>
      </w:r>
      <w:proofErr w:type="spellStart"/>
      <w:r w:rsidRPr="002E72A3">
        <w:rPr>
          <w:rStyle w:val="mi"/>
          <w:rFonts w:cstheme="minorHAnsi"/>
          <w:bdr w:val="none" w:sz="0" w:space="0" w:color="auto" w:frame="1"/>
        </w:rPr>
        <w:t>FGves</w:t>
      </w:r>
      <w:proofErr w:type="spellEnd"/>
      <w:r w:rsidRPr="002E72A3">
        <w:rPr>
          <w:rFonts w:cstheme="minorHAnsi"/>
        </w:rPr>
        <w:t> is the total amount of bandwidth allocated on substrate link </w:t>
      </w:r>
      <w:r w:rsidRPr="002E72A3">
        <w:rPr>
          <w:rStyle w:val="mi"/>
          <w:rFonts w:cstheme="minorHAnsi"/>
          <w:bdr w:val="none" w:sz="0" w:space="0" w:color="auto" w:frame="1"/>
        </w:rPr>
        <w:t>es</w:t>
      </w:r>
      <w:r w:rsidRPr="002E72A3">
        <w:rPr>
          <w:rFonts w:cstheme="minorHAnsi"/>
        </w:rPr>
        <w:t> for mapping the VN, and </w:t>
      </w:r>
      <w:proofErr w:type="spellStart"/>
      <w:r w:rsidRPr="002E72A3">
        <w:rPr>
          <w:rStyle w:val="mi"/>
          <w:rFonts w:cstheme="minorHAnsi"/>
          <w:bdr w:val="none" w:sz="0" w:space="0" w:color="auto" w:frame="1"/>
        </w:rPr>
        <w:t>NGvvs</w:t>
      </w:r>
      <w:proofErr w:type="spellEnd"/>
      <w:r w:rsidRPr="002E72A3">
        <w:rPr>
          <w:rFonts w:cstheme="minorHAnsi"/>
        </w:rPr>
        <w:t> is the total amount of nodal resources allocated on the substrate node </w:t>
      </w:r>
      <w:r w:rsidRPr="002E72A3">
        <w:rPr>
          <w:rStyle w:val="mi"/>
          <w:rFonts w:cstheme="minorHAnsi"/>
          <w:bdr w:val="none" w:sz="0" w:space="0" w:color="auto" w:frame="1"/>
        </w:rPr>
        <w:t>vs</w:t>
      </w:r>
      <w:r w:rsidRPr="002E72A3">
        <w:rPr>
          <w:rFonts w:cstheme="minorHAnsi"/>
        </w:rPr>
        <w:t> for mapping the VN (</w:t>
      </w:r>
      <w:proofErr w:type="spellStart"/>
      <w:r w:rsidRPr="002E72A3">
        <w:rPr>
          <w:rFonts w:cstheme="minorHAnsi"/>
        </w:rPr>
        <w:t>and</w:t>
      </w:r>
      <w:r w:rsidRPr="002E72A3">
        <w:rPr>
          <w:rStyle w:val="mi"/>
          <w:rFonts w:cstheme="minorHAnsi"/>
          <w:bdr w:val="none" w:sz="0" w:space="0" w:color="auto" w:frame="1"/>
        </w:rPr>
        <w:t>C</w:t>
      </w:r>
      <w:proofErr w:type="spellEnd"/>
      <w:r w:rsidRPr="002E72A3">
        <w:rPr>
          <w:rStyle w:val="mo"/>
          <w:rFonts w:cstheme="minorHAnsi"/>
          <w:bdr w:val="none" w:sz="0" w:space="0" w:color="auto" w:frame="1"/>
        </w:rPr>
        <w:t>(</w:t>
      </w:r>
      <w:r w:rsidRPr="002E72A3">
        <w:rPr>
          <w:rStyle w:val="mi"/>
          <w:rFonts w:cstheme="minorHAnsi"/>
          <w:bdr w:val="none" w:sz="0" w:space="0" w:color="auto" w:frame="1"/>
        </w:rPr>
        <w:t>es</w:t>
      </w:r>
      <w:r w:rsidRPr="002E72A3">
        <w:rPr>
          <w:rStyle w:val="mo"/>
          <w:rFonts w:cstheme="minorHAnsi"/>
          <w:bdr w:val="none" w:sz="0" w:space="0" w:color="auto" w:frame="1"/>
        </w:rPr>
        <w:t>)</w:t>
      </w:r>
      <w:r w:rsidRPr="002E72A3">
        <w:rPr>
          <w:rFonts w:cstheme="minorHAnsi"/>
        </w:rPr>
        <w:t> and </w:t>
      </w:r>
      <w:r w:rsidRPr="002E72A3">
        <w:rPr>
          <w:rStyle w:val="mi"/>
          <w:rFonts w:cstheme="minorHAnsi"/>
          <w:bdr w:val="none" w:sz="0" w:space="0" w:color="auto" w:frame="1"/>
        </w:rPr>
        <w:t>C</w:t>
      </w:r>
      <w:r w:rsidRPr="002E72A3">
        <w:rPr>
          <w:rStyle w:val="mo"/>
          <w:rFonts w:cstheme="minorHAnsi"/>
          <w:bdr w:val="none" w:sz="0" w:space="0" w:color="auto" w:frame="1"/>
        </w:rPr>
        <w:t>(</w:t>
      </w:r>
      <w:r w:rsidRPr="002E72A3">
        <w:rPr>
          <w:rStyle w:val="mi"/>
          <w:rFonts w:cstheme="minorHAnsi"/>
          <w:bdr w:val="none" w:sz="0" w:space="0" w:color="auto" w:frame="1"/>
        </w:rPr>
        <w:t>vs</w:t>
      </w:r>
      <w:r w:rsidRPr="002E72A3">
        <w:rPr>
          <w:rStyle w:val="mo"/>
          <w:rFonts w:cstheme="minorHAnsi"/>
          <w:bdr w:val="none" w:sz="0" w:space="0" w:color="auto" w:frame="1"/>
        </w:rPr>
        <w:t>)</w:t>
      </w:r>
      <w:r w:rsidRPr="002E72A3">
        <w:rPr>
          <w:rFonts w:cstheme="minorHAnsi"/>
        </w:rPr>
        <w:t> are introduced in Section 3.1). Note that this cost formulation is different from the non-survivable VN mapping in [7] since the bandwidth/nodal resource cost for a substrate link/node in Eq. (2) is not directly related to a VN link/node. Specifically, survivable VN mappings also require protection link bandwidth/nodal resources and resource sharing is also implemented. Hence the amount of link bandwidth/nodal resources allocated on substrate links/nodes is determined only after the survivable mapping is computed.</w:t>
      </w:r>
    </w:p>
    <w:p w14:paraId="3D889D08" w14:textId="77777777" w:rsidR="00C05206" w:rsidRPr="002E72A3" w:rsidRDefault="00C05206" w:rsidP="0045542B">
      <w:pPr>
        <w:rPr>
          <w:rFonts w:cstheme="minorHAnsi"/>
        </w:rPr>
      </w:pPr>
      <w:r w:rsidRPr="002E72A3">
        <w:rPr>
          <w:rFonts w:cstheme="minorHAnsi"/>
        </w:rPr>
        <w:t>Now from an operator’s point of view, it is very desirable to increase long-term revenue, and this can be defined as:</w:t>
      </w:r>
    </w:p>
    <w:p w14:paraId="3CFD0809" w14:textId="77777777" w:rsidR="00C05206" w:rsidRPr="002E72A3" w:rsidRDefault="00C05206" w:rsidP="0045542B">
      <w:pPr>
        <w:rPr>
          <w:rFonts w:cstheme="minorHAnsi"/>
        </w:rPr>
      </w:pPr>
      <w:r w:rsidRPr="002E72A3">
        <w:rPr>
          <w:rStyle w:val="mo"/>
          <w:rFonts w:cstheme="minorHAnsi"/>
          <w:bdr w:val="none" w:sz="0" w:space="0" w:color="auto" w:frame="1"/>
        </w:rPr>
        <w:t>∑</w:t>
      </w:r>
      <w:proofErr w:type="spellStart"/>
      <w:proofErr w:type="gramStart"/>
      <w:r w:rsidRPr="002E72A3">
        <w:rPr>
          <w:rStyle w:val="mi"/>
          <w:rFonts w:cstheme="minorHAnsi"/>
          <w:bdr w:val="none" w:sz="0" w:space="0" w:color="auto" w:frame="1"/>
        </w:rPr>
        <w:t>iREV</w:t>
      </w:r>
      <w:proofErr w:type="spellEnd"/>
      <w:r w:rsidRPr="002E72A3">
        <w:rPr>
          <w:rStyle w:val="mo"/>
          <w:rFonts w:cstheme="minorHAnsi"/>
          <w:bdr w:val="none" w:sz="0" w:space="0" w:color="auto" w:frame="1"/>
        </w:rPr>
        <w:t>(</w:t>
      </w:r>
      <w:proofErr w:type="spellStart"/>
      <w:proofErr w:type="gramEnd"/>
      <w:r w:rsidRPr="002E72A3">
        <w:rPr>
          <w:rStyle w:val="mi"/>
          <w:rFonts w:cstheme="minorHAnsi"/>
          <w:bdr w:val="none" w:sz="0" w:space="0" w:color="auto" w:frame="1"/>
        </w:rPr>
        <w:t>Giv</w:t>
      </w:r>
      <w:proofErr w:type="spellEnd"/>
      <w:r w:rsidRPr="002E72A3">
        <w:rPr>
          <w:rStyle w:val="mo"/>
          <w:rFonts w:cstheme="minorHAnsi"/>
          <w:bdr w:val="none" w:sz="0" w:space="0" w:color="auto" w:frame="1"/>
        </w:rPr>
        <w:t>)</w:t>
      </w:r>
      <w:r w:rsidRPr="002E72A3">
        <w:rPr>
          <w:rStyle w:val="mi"/>
          <w:rFonts w:cstheme="minorHAnsi"/>
          <w:bdr w:val="none" w:sz="0" w:space="0" w:color="auto" w:frame="1"/>
        </w:rPr>
        <w:t>T</w:t>
      </w:r>
      <w:r w:rsidRPr="002E72A3">
        <w:rPr>
          <w:rStyle w:val="mo"/>
          <w:rFonts w:cstheme="minorHAnsi"/>
          <w:bdr w:val="none" w:sz="0" w:space="0" w:color="auto" w:frame="1"/>
        </w:rPr>
        <w:t>,</w:t>
      </w:r>
      <w:r w:rsidRPr="002E72A3">
        <w:rPr>
          <w:rStyle w:val="mi"/>
          <w:rFonts w:ascii="Cambria Math" w:hAnsi="Cambria Math" w:cs="Cambria Math"/>
          <w:bdr w:val="none" w:sz="0" w:space="0" w:color="auto" w:frame="1"/>
        </w:rPr>
        <w:t>∀</w:t>
      </w:r>
      <w:proofErr w:type="spellStart"/>
      <w:r w:rsidRPr="002E72A3">
        <w:rPr>
          <w:rStyle w:val="mi"/>
          <w:rFonts w:cstheme="minorHAnsi"/>
          <w:bdr w:val="none" w:sz="0" w:space="0" w:color="auto" w:frame="1"/>
        </w:rPr>
        <w:t>Giv</w:t>
      </w:r>
      <w:r w:rsidRPr="002E72A3">
        <w:rPr>
          <w:rStyle w:val="mo"/>
          <w:rFonts w:ascii="Cambria Math" w:hAnsi="Cambria Math" w:cs="Cambria Math"/>
          <w:bdr w:val="none" w:sz="0" w:space="0" w:color="auto" w:frame="1"/>
        </w:rPr>
        <w:t>∈</w:t>
      </w:r>
      <w:r w:rsidRPr="002E72A3">
        <w:rPr>
          <w:rStyle w:val="mi"/>
          <w:rFonts w:cstheme="minorHAnsi"/>
          <w:bdr w:val="none" w:sz="0" w:space="0" w:color="auto" w:frame="1"/>
        </w:rPr>
        <w:t>A</w:t>
      </w:r>
      <w:proofErr w:type="spellEnd"/>
      <w:r w:rsidRPr="002E72A3">
        <w:rPr>
          <w:rStyle w:val="mo"/>
          <w:rFonts w:cstheme="minorHAnsi"/>
          <w:bdr w:val="none" w:sz="0" w:space="0" w:color="auto" w:frame="1"/>
        </w:rPr>
        <w:t>,</w:t>
      </w:r>
      <w:r w:rsidRPr="002E72A3">
        <w:rPr>
          <w:rStyle w:val="mtext"/>
          <w:rFonts w:cstheme="minorHAnsi"/>
          <w:bdr w:val="none" w:sz="0" w:space="0" w:color="auto" w:frame="1"/>
        </w:rPr>
        <w:t>(2)</w:t>
      </w:r>
    </w:p>
    <w:p w14:paraId="522A09B9" w14:textId="32A57C35" w:rsidR="00C05206" w:rsidRPr="002E72A3" w:rsidRDefault="00C05206" w:rsidP="0045542B">
      <w:pPr>
        <w:rPr>
          <w:rFonts w:cstheme="minorHAnsi"/>
        </w:rPr>
      </w:pPr>
      <w:r w:rsidRPr="002E72A3">
        <w:rPr>
          <w:rStyle w:val="link"/>
          <w:rFonts w:cstheme="minorHAnsi"/>
          <w:color w:val="006699"/>
        </w:rPr>
        <w:t>View Source</w:t>
      </w:r>
      <w:r w:rsidRPr="002E72A3">
        <w:rPr>
          <w:rFonts w:cstheme="minorHAnsi"/>
          <w:noProof/>
        </w:rPr>
        <w:drawing>
          <wp:inline distT="0" distB="0" distL="0" distR="0" wp14:anchorId="03711D2C" wp14:editId="53F9D677">
            <wp:extent cx="228600" cy="190500"/>
            <wp:effectExtent l="0" t="0" r="0" b="0"/>
            <wp:docPr id="37" name="Picture 37" descr="Right-click on figure for MathML and additional fea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ight-click on figure for MathML and additional feature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190500"/>
                    </a:xfrm>
                    <a:prstGeom prst="rect">
                      <a:avLst/>
                    </a:prstGeom>
                    <a:noFill/>
                    <a:ln>
                      <a:noFill/>
                    </a:ln>
                  </pic:spPr>
                </pic:pic>
              </a:graphicData>
            </a:graphic>
          </wp:inline>
        </w:drawing>
      </w:r>
      <w:r w:rsidRPr="002E72A3">
        <w:rPr>
          <w:rFonts w:cstheme="minorHAnsi"/>
        </w:rPr>
        <w:t>where </w:t>
      </w:r>
      <w:proofErr w:type="spellStart"/>
      <w:r w:rsidRPr="002E72A3">
        <w:rPr>
          <w:rStyle w:val="mi"/>
          <w:rFonts w:cstheme="minorHAnsi"/>
          <w:bdr w:val="none" w:sz="0" w:space="0" w:color="auto" w:frame="1"/>
        </w:rPr>
        <w:t>Giv</w:t>
      </w:r>
      <w:proofErr w:type="spellEnd"/>
      <w:r w:rsidRPr="002E72A3">
        <w:rPr>
          <w:rFonts w:cstheme="minorHAnsi"/>
        </w:rPr>
        <w:t> is the </w:t>
      </w:r>
      <w:proofErr w:type="spellStart"/>
      <w:r w:rsidRPr="002E72A3">
        <w:rPr>
          <w:rFonts w:cstheme="minorHAnsi"/>
          <w:i/>
          <w:iCs/>
        </w:rPr>
        <w:t>ith</w:t>
      </w:r>
      <w:proofErr w:type="spellEnd"/>
      <w:r w:rsidRPr="002E72A3">
        <w:rPr>
          <w:rFonts w:cstheme="minorHAnsi"/>
          <w:i/>
          <w:iCs/>
        </w:rPr>
        <w:t> </w:t>
      </w:r>
      <w:r w:rsidRPr="002E72A3">
        <w:rPr>
          <w:rFonts w:cstheme="minorHAnsi"/>
        </w:rPr>
        <w:t>VN request, </w:t>
      </w:r>
      <w:r w:rsidRPr="002E72A3">
        <w:rPr>
          <w:rStyle w:val="mi"/>
          <w:rFonts w:cstheme="minorHAnsi"/>
          <w:bdr w:val="none" w:sz="0" w:space="0" w:color="auto" w:frame="1"/>
        </w:rPr>
        <w:t>A</w:t>
      </w:r>
      <w:r w:rsidRPr="002E72A3">
        <w:rPr>
          <w:rFonts w:cstheme="minorHAnsi"/>
        </w:rPr>
        <w:t> is the set of all accepted VN requests, and </w:t>
      </w:r>
      <w:r w:rsidRPr="002E72A3">
        <w:rPr>
          <w:rStyle w:val="mi"/>
          <w:rFonts w:cstheme="minorHAnsi"/>
          <w:bdr w:val="none" w:sz="0" w:space="0" w:color="auto" w:frame="1"/>
        </w:rPr>
        <w:t>T</w:t>
      </w:r>
      <w:r w:rsidRPr="002E72A3">
        <w:rPr>
          <w:rFonts w:cstheme="minorHAnsi"/>
        </w:rPr>
        <w:t> is the total running time. Similarly, the long-term average cost is defined as:</w:t>
      </w:r>
    </w:p>
    <w:p w14:paraId="31C3F0D9" w14:textId="77777777" w:rsidR="00C05206" w:rsidRPr="002E72A3" w:rsidRDefault="00C05206" w:rsidP="0045542B">
      <w:pPr>
        <w:rPr>
          <w:rFonts w:cstheme="minorHAnsi"/>
        </w:rPr>
      </w:pPr>
      <w:r w:rsidRPr="002E72A3">
        <w:rPr>
          <w:rStyle w:val="mo"/>
          <w:rFonts w:cstheme="minorHAnsi"/>
          <w:bdr w:val="none" w:sz="0" w:space="0" w:color="auto" w:frame="1"/>
        </w:rPr>
        <w:t>∑</w:t>
      </w:r>
      <w:proofErr w:type="spellStart"/>
      <w:proofErr w:type="gramStart"/>
      <w:r w:rsidRPr="002E72A3">
        <w:rPr>
          <w:rStyle w:val="mi"/>
          <w:rFonts w:cstheme="minorHAnsi"/>
          <w:bdr w:val="none" w:sz="0" w:space="0" w:color="auto" w:frame="1"/>
        </w:rPr>
        <w:t>iCOST</w:t>
      </w:r>
      <w:proofErr w:type="spellEnd"/>
      <w:r w:rsidRPr="002E72A3">
        <w:rPr>
          <w:rStyle w:val="mo"/>
          <w:rFonts w:cstheme="minorHAnsi"/>
          <w:bdr w:val="none" w:sz="0" w:space="0" w:color="auto" w:frame="1"/>
        </w:rPr>
        <w:t>(</w:t>
      </w:r>
      <w:proofErr w:type="spellStart"/>
      <w:proofErr w:type="gramEnd"/>
      <w:r w:rsidRPr="002E72A3">
        <w:rPr>
          <w:rStyle w:val="mi"/>
          <w:rFonts w:cstheme="minorHAnsi"/>
          <w:bdr w:val="none" w:sz="0" w:space="0" w:color="auto" w:frame="1"/>
        </w:rPr>
        <w:t>Giv</w:t>
      </w:r>
      <w:proofErr w:type="spellEnd"/>
      <w:r w:rsidRPr="002E72A3">
        <w:rPr>
          <w:rStyle w:val="mo"/>
          <w:rFonts w:cstheme="minorHAnsi"/>
          <w:bdr w:val="none" w:sz="0" w:space="0" w:color="auto" w:frame="1"/>
        </w:rPr>
        <w:t>)</w:t>
      </w:r>
      <w:r w:rsidRPr="002E72A3">
        <w:rPr>
          <w:rStyle w:val="mi"/>
          <w:rFonts w:cstheme="minorHAnsi"/>
          <w:bdr w:val="none" w:sz="0" w:space="0" w:color="auto" w:frame="1"/>
        </w:rPr>
        <w:t>T</w:t>
      </w:r>
      <w:r w:rsidRPr="002E72A3">
        <w:rPr>
          <w:rStyle w:val="mo"/>
          <w:rFonts w:cstheme="minorHAnsi"/>
          <w:bdr w:val="none" w:sz="0" w:space="0" w:color="auto" w:frame="1"/>
        </w:rPr>
        <w:t>,</w:t>
      </w:r>
      <w:r w:rsidRPr="002E72A3">
        <w:rPr>
          <w:rStyle w:val="mi"/>
          <w:rFonts w:ascii="Cambria Math" w:hAnsi="Cambria Math" w:cs="Cambria Math"/>
          <w:bdr w:val="none" w:sz="0" w:space="0" w:color="auto" w:frame="1"/>
        </w:rPr>
        <w:t>∀</w:t>
      </w:r>
      <w:proofErr w:type="spellStart"/>
      <w:r w:rsidRPr="002E72A3">
        <w:rPr>
          <w:rStyle w:val="mi"/>
          <w:rFonts w:cstheme="minorHAnsi"/>
          <w:bdr w:val="none" w:sz="0" w:space="0" w:color="auto" w:frame="1"/>
        </w:rPr>
        <w:t>Giv</w:t>
      </w:r>
      <w:r w:rsidRPr="002E72A3">
        <w:rPr>
          <w:rStyle w:val="mo"/>
          <w:rFonts w:ascii="Cambria Math" w:hAnsi="Cambria Math" w:cs="Cambria Math"/>
          <w:bdr w:val="none" w:sz="0" w:space="0" w:color="auto" w:frame="1"/>
        </w:rPr>
        <w:t>∈</w:t>
      </w:r>
      <w:r w:rsidRPr="002E72A3">
        <w:rPr>
          <w:rStyle w:val="mi"/>
          <w:rFonts w:cstheme="minorHAnsi"/>
          <w:bdr w:val="none" w:sz="0" w:space="0" w:color="auto" w:frame="1"/>
        </w:rPr>
        <w:t>A</w:t>
      </w:r>
      <w:proofErr w:type="spellEnd"/>
      <w:r w:rsidRPr="002E72A3">
        <w:rPr>
          <w:rStyle w:val="mo"/>
          <w:rFonts w:cstheme="minorHAnsi"/>
          <w:bdr w:val="none" w:sz="0" w:space="0" w:color="auto" w:frame="1"/>
        </w:rPr>
        <w:t>.</w:t>
      </w:r>
      <w:r w:rsidRPr="002E72A3">
        <w:rPr>
          <w:rStyle w:val="mtext"/>
          <w:rFonts w:cstheme="minorHAnsi"/>
          <w:bdr w:val="none" w:sz="0" w:space="0" w:color="auto" w:frame="1"/>
        </w:rPr>
        <w:t>(3)</w:t>
      </w:r>
    </w:p>
    <w:p w14:paraId="44FB8B39" w14:textId="24340263" w:rsidR="00C05206" w:rsidRPr="002E72A3" w:rsidRDefault="00C05206" w:rsidP="0045542B">
      <w:pPr>
        <w:rPr>
          <w:rFonts w:cstheme="minorHAnsi"/>
        </w:rPr>
      </w:pPr>
      <w:r w:rsidRPr="002E72A3">
        <w:rPr>
          <w:rStyle w:val="link"/>
          <w:rFonts w:cstheme="minorHAnsi"/>
          <w:color w:val="006699"/>
        </w:rPr>
        <w:t>View Source</w:t>
      </w:r>
      <w:r w:rsidRPr="002E72A3">
        <w:rPr>
          <w:rFonts w:cstheme="minorHAnsi"/>
          <w:noProof/>
        </w:rPr>
        <w:drawing>
          <wp:inline distT="0" distB="0" distL="0" distR="0" wp14:anchorId="2578CA32" wp14:editId="09B29CBF">
            <wp:extent cx="228600" cy="190500"/>
            <wp:effectExtent l="0" t="0" r="0" b="0"/>
            <wp:docPr id="36" name="Picture 36" descr="Right-click on figure for MathML and additional fea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ight-click on figure for MathML and additional feature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190500"/>
                    </a:xfrm>
                    <a:prstGeom prst="rect">
                      <a:avLst/>
                    </a:prstGeom>
                    <a:noFill/>
                    <a:ln>
                      <a:noFill/>
                    </a:ln>
                  </pic:spPr>
                </pic:pic>
              </a:graphicData>
            </a:graphic>
          </wp:inline>
        </w:drawing>
      </w:r>
      <w:r w:rsidRPr="002E72A3">
        <w:rPr>
          <w:rFonts w:cstheme="minorHAnsi"/>
        </w:rPr>
        <w:t>However, to precisely describe operator profit, the net revenue is also computed as follows:</w:t>
      </w:r>
    </w:p>
    <w:p w14:paraId="0118F41C" w14:textId="77777777" w:rsidR="00C05206" w:rsidRPr="002E72A3" w:rsidRDefault="00C05206" w:rsidP="0045542B">
      <w:pPr>
        <w:rPr>
          <w:rFonts w:cstheme="minorHAnsi"/>
        </w:rPr>
      </w:pPr>
      <w:r w:rsidRPr="002E72A3">
        <w:rPr>
          <w:rStyle w:val="mo"/>
          <w:rFonts w:cstheme="minorHAnsi"/>
          <w:bdr w:val="none" w:sz="0" w:space="0" w:color="auto" w:frame="1"/>
        </w:rPr>
        <w:t>∑</w:t>
      </w:r>
      <w:proofErr w:type="spellStart"/>
      <w:r w:rsidRPr="002E72A3">
        <w:rPr>
          <w:rStyle w:val="mi"/>
          <w:rFonts w:cstheme="minorHAnsi"/>
          <w:bdr w:val="none" w:sz="0" w:space="0" w:color="auto" w:frame="1"/>
        </w:rPr>
        <w:t>i</w:t>
      </w:r>
      <w:proofErr w:type="spellEnd"/>
      <w:r w:rsidRPr="002E72A3">
        <w:rPr>
          <w:rStyle w:val="mo"/>
          <w:rFonts w:cstheme="minorHAnsi"/>
          <w:bdr w:val="none" w:sz="0" w:space="0" w:color="auto" w:frame="1"/>
        </w:rPr>
        <w:t>(</w:t>
      </w:r>
      <w:r w:rsidRPr="002E72A3">
        <w:rPr>
          <w:rStyle w:val="mi"/>
          <w:rFonts w:cstheme="minorHAnsi"/>
          <w:bdr w:val="none" w:sz="0" w:space="0" w:color="auto" w:frame="1"/>
        </w:rPr>
        <w:t>REV</w:t>
      </w:r>
      <w:r w:rsidRPr="002E72A3">
        <w:rPr>
          <w:rStyle w:val="mo"/>
          <w:rFonts w:cstheme="minorHAnsi"/>
          <w:bdr w:val="none" w:sz="0" w:space="0" w:color="auto" w:frame="1"/>
        </w:rPr>
        <w:t>(</w:t>
      </w:r>
      <w:proofErr w:type="spellStart"/>
      <w:r w:rsidRPr="002E72A3">
        <w:rPr>
          <w:rStyle w:val="mi"/>
          <w:rFonts w:cstheme="minorHAnsi"/>
          <w:bdr w:val="none" w:sz="0" w:space="0" w:color="auto" w:frame="1"/>
        </w:rPr>
        <w:t>Giv</w:t>
      </w:r>
      <w:proofErr w:type="spellEnd"/>
      <w:r w:rsidRPr="002E72A3">
        <w:rPr>
          <w:rStyle w:val="mo"/>
          <w:rFonts w:cstheme="minorHAnsi"/>
          <w:bdr w:val="none" w:sz="0" w:space="0" w:color="auto" w:frame="1"/>
        </w:rPr>
        <w:t>)−</w:t>
      </w:r>
      <w:r w:rsidRPr="002E72A3">
        <w:rPr>
          <w:rStyle w:val="mi"/>
          <w:rFonts w:cstheme="minorHAnsi"/>
          <w:bdr w:val="none" w:sz="0" w:space="0" w:color="auto" w:frame="1"/>
        </w:rPr>
        <w:t>COST</w:t>
      </w:r>
      <w:r w:rsidRPr="002E72A3">
        <w:rPr>
          <w:rStyle w:val="mo"/>
          <w:rFonts w:cstheme="minorHAnsi"/>
          <w:bdr w:val="none" w:sz="0" w:space="0" w:color="auto" w:frame="1"/>
        </w:rPr>
        <w:t>(</w:t>
      </w:r>
      <w:proofErr w:type="spellStart"/>
      <w:r w:rsidRPr="002E72A3">
        <w:rPr>
          <w:rStyle w:val="mi"/>
          <w:rFonts w:cstheme="minorHAnsi"/>
          <w:bdr w:val="none" w:sz="0" w:space="0" w:color="auto" w:frame="1"/>
        </w:rPr>
        <w:t>Giv</w:t>
      </w:r>
      <w:proofErr w:type="spellEnd"/>
      <w:proofErr w:type="gramStart"/>
      <w:r w:rsidRPr="002E72A3">
        <w:rPr>
          <w:rStyle w:val="mo"/>
          <w:rFonts w:cstheme="minorHAnsi"/>
          <w:bdr w:val="none" w:sz="0" w:space="0" w:color="auto" w:frame="1"/>
        </w:rPr>
        <w:t>))</w:t>
      </w:r>
      <w:r w:rsidRPr="002E72A3">
        <w:rPr>
          <w:rStyle w:val="mi"/>
          <w:rFonts w:cstheme="minorHAnsi"/>
          <w:bdr w:val="none" w:sz="0" w:space="0" w:color="auto" w:frame="1"/>
        </w:rPr>
        <w:t>T</w:t>
      </w:r>
      <w:proofErr w:type="gramEnd"/>
      <w:r w:rsidRPr="002E72A3">
        <w:rPr>
          <w:rStyle w:val="mo"/>
          <w:rFonts w:cstheme="minorHAnsi"/>
          <w:bdr w:val="none" w:sz="0" w:space="0" w:color="auto" w:frame="1"/>
        </w:rPr>
        <w:t>,</w:t>
      </w:r>
      <w:r w:rsidRPr="002E72A3">
        <w:rPr>
          <w:rStyle w:val="mi"/>
          <w:rFonts w:ascii="Cambria Math" w:hAnsi="Cambria Math" w:cs="Cambria Math"/>
          <w:bdr w:val="none" w:sz="0" w:space="0" w:color="auto" w:frame="1"/>
        </w:rPr>
        <w:t>∀</w:t>
      </w:r>
      <w:proofErr w:type="spellStart"/>
      <w:r w:rsidRPr="002E72A3">
        <w:rPr>
          <w:rStyle w:val="mi"/>
          <w:rFonts w:cstheme="minorHAnsi"/>
          <w:bdr w:val="none" w:sz="0" w:space="0" w:color="auto" w:frame="1"/>
        </w:rPr>
        <w:t>Giv</w:t>
      </w:r>
      <w:r w:rsidRPr="002E72A3">
        <w:rPr>
          <w:rStyle w:val="mo"/>
          <w:rFonts w:ascii="Cambria Math" w:hAnsi="Cambria Math" w:cs="Cambria Math"/>
          <w:bdr w:val="none" w:sz="0" w:space="0" w:color="auto" w:frame="1"/>
        </w:rPr>
        <w:t>∈</w:t>
      </w:r>
      <w:r w:rsidRPr="002E72A3">
        <w:rPr>
          <w:rStyle w:val="mi"/>
          <w:rFonts w:cstheme="minorHAnsi"/>
          <w:bdr w:val="none" w:sz="0" w:space="0" w:color="auto" w:frame="1"/>
        </w:rPr>
        <w:t>A</w:t>
      </w:r>
      <w:proofErr w:type="spellEnd"/>
      <w:r w:rsidRPr="002E72A3">
        <w:rPr>
          <w:rStyle w:val="mo"/>
          <w:rFonts w:cstheme="minorHAnsi"/>
          <w:bdr w:val="none" w:sz="0" w:space="0" w:color="auto" w:frame="1"/>
        </w:rPr>
        <w:t>.</w:t>
      </w:r>
      <w:r w:rsidRPr="002E72A3">
        <w:rPr>
          <w:rStyle w:val="mtext"/>
          <w:rFonts w:cstheme="minorHAnsi"/>
          <w:bdr w:val="none" w:sz="0" w:space="0" w:color="auto" w:frame="1"/>
        </w:rPr>
        <w:t>(4)</w:t>
      </w:r>
    </w:p>
    <w:p w14:paraId="355986F4" w14:textId="4B54EBE5" w:rsidR="00C05206" w:rsidRPr="002E72A3" w:rsidRDefault="00C05206" w:rsidP="0045542B">
      <w:pPr>
        <w:rPr>
          <w:rFonts w:cstheme="minorHAnsi"/>
        </w:rPr>
      </w:pPr>
      <w:r w:rsidRPr="002E72A3">
        <w:rPr>
          <w:rStyle w:val="link"/>
          <w:rFonts w:cstheme="minorHAnsi"/>
          <w:color w:val="006699"/>
        </w:rPr>
        <w:t>View Source</w:t>
      </w:r>
      <w:r w:rsidRPr="002E72A3">
        <w:rPr>
          <w:rFonts w:cstheme="minorHAnsi"/>
          <w:noProof/>
        </w:rPr>
        <w:drawing>
          <wp:inline distT="0" distB="0" distL="0" distR="0" wp14:anchorId="25F1B642" wp14:editId="1DE73E7C">
            <wp:extent cx="228600" cy="190500"/>
            <wp:effectExtent l="0" t="0" r="0" b="0"/>
            <wp:docPr id="35" name="Picture 35" descr="Right-click on figure for MathML and additional fea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Right-click on figure for MathML and additional feature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190500"/>
                    </a:xfrm>
                    <a:prstGeom prst="rect">
                      <a:avLst/>
                    </a:prstGeom>
                    <a:noFill/>
                    <a:ln>
                      <a:noFill/>
                    </a:ln>
                  </pic:spPr>
                </pic:pic>
              </a:graphicData>
            </a:graphic>
          </wp:inline>
        </w:drawing>
      </w:r>
      <w:r w:rsidRPr="002E72A3">
        <w:rPr>
          <w:rFonts w:cstheme="minorHAnsi"/>
        </w:rPr>
        <w:t>Note that VN request blocking also provides a measure of lost revenue, and hence many operators will want to minimize this value to improve performance. Finally, protection switching times after failures (to backup VN nodes and links) will also be of concern to help minimize user service disruptions.</w:t>
      </w:r>
    </w:p>
    <w:p w14:paraId="42B455A6" w14:textId="3C287D2C" w:rsidR="00C05206" w:rsidRPr="002E72A3" w:rsidRDefault="00C05206" w:rsidP="0045542B">
      <w:pPr>
        <w:pStyle w:val="Heading1"/>
        <w:rPr>
          <w:rFonts w:asciiTheme="minorHAnsi" w:hAnsiTheme="minorHAnsi" w:cstheme="minorHAnsi"/>
        </w:rPr>
      </w:pPr>
      <w:r w:rsidRPr="002E72A3">
        <w:rPr>
          <w:rFonts w:asciiTheme="minorHAnsi" w:hAnsiTheme="minorHAnsi" w:cstheme="minorHAnsi"/>
        </w:rPr>
        <w:t>SECTION 4</w:t>
      </w:r>
      <w:r w:rsidR="0045542B" w:rsidRPr="002E72A3">
        <w:rPr>
          <w:rFonts w:asciiTheme="minorHAnsi" w:hAnsiTheme="minorHAnsi" w:cstheme="minorHAnsi"/>
        </w:rPr>
        <w:t xml:space="preserve"> </w:t>
      </w:r>
      <w:proofErr w:type="spellStart"/>
      <w:r w:rsidRPr="002E72A3">
        <w:rPr>
          <w:rFonts w:asciiTheme="minorHAnsi" w:hAnsiTheme="minorHAnsi" w:cstheme="minorHAnsi"/>
        </w:rPr>
        <w:t>Milp</w:t>
      </w:r>
      <w:proofErr w:type="spellEnd"/>
      <w:r w:rsidRPr="002E72A3">
        <w:rPr>
          <w:rFonts w:asciiTheme="minorHAnsi" w:hAnsiTheme="minorHAnsi" w:cstheme="minorHAnsi"/>
        </w:rPr>
        <w:t xml:space="preserve"> Formulation</w:t>
      </w:r>
    </w:p>
    <w:p w14:paraId="1B4690BB" w14:textId="77777777" w:rsidR="00C05206" w:rsidRPr="002E72A3" w:rsidRDefault="00C05206" w:rsidP="0045542B">
      <w:pPr>
        <w:rPr>
          <w:rFonts w:cstheme="minorHAnsi"/>
        </w:rPr>
      </w:pPr>
      <w:r w:rsidRPr="002E72A3">
        <w:rPr>
          <w:rFonts w:cstheme="minorHAnsi"/>
        </w:rPr>
        <w:t>A detailed optimization formulation for survivable VN mapping is now presented based upon the above notation.</w:t>
      </w:r>
    </w:p>
    <w:p w14:paraId="7D2B1E16" w14:textId="77777777" w:rsidR="00C05206" w:rsidRPr="002E72A3" w:rsidRDefault="00C05206" w:rsidP="0045542B">
      <w:pPr>
        <w:pStyle w:val="Heading2"/>
        <w:rPr>
          <w:rFonts w:asciiTheme="minorHAnsi" w:hAnsiTheme="minorHAnsi" w:cstheme="minorHAnsi"/>
        </w:rPr>
      </w:pPr>
      <w:r w:rsidRPr="002E72A3">
        <w:rPr>
          <w:rFonts w:asciiTheme="minorHAnsi" w:hAnsiTheme="minorHAnsi" w:cstheme="minorHAnsi"/>
        </w:rPr>
        <w:t>4.1 Augmented Substrate Graph Construction</w:t>
      </w:r>
    </w:p>
    <w:p w14:paraId="7A2E2F1F" w14:textId="77777777" w:rsidR="00C05206" w:rsidRPr="002E72A3" w:rsidRDefault="00C05206" w:rsidP="0045542B">
      <w:pPr>
        <w:rPr>
          <w:rFonts w:cstheme="minorHAnsi"/>
        </w:rPr>
      </w:pPr>
      <w:r w:rsidRPr="002E72A3">
        <w:rPr>
          <w:rFonts w:cstheme="minorHAnsi"/>
        </w:rPr>
        <w:t>In order to formulate the survivable VN mapping problem, an augmented substrate graph </w:t>
      </w:r>
      <w:r w:rsidRPr="002E72A3">
        <w:rPr>
          <w:rStyle w:val="mi"/>
          <w:rFonts w:cstheme="minorHAnsi"/>
          <w:bdr w:val="none" w:sz="0" w:space="0" w:color="auto" w:frame="1"/>
        </w:rPr>
        <w:t>Ga</w:t>
      </w:r>
      <w:r w:rsidRPr="002E72A3">
        <w:rPr>
          <w:rStyle w:val="mo"/>
          <w:rFonts w:cstheme="minorHAnsi"/>
          <w:bdr w:val="none" w:sz="0" w:space="0" w:color="auto" w:frame="1"/>
        </w:rPr>
        <w:t>=(</w:t>
      </w:r>
      <w:proofErr w:type="spellStart"/>
      <w:proofErr w:type="gramStart"/>
      <w:r w:rsidRPr="002E72A3">
        <w:rPr>
          <w:rStyle w:val="mi"/>
          <w:rFonts w:cstheme="minorHAnsi"/>
          <w:bdr w:val="none" w:sz="0" w:space="0" w:color="auto" w:frame="1"/>
        </w:rPr>
        <w:t>Va</w:t>
      </w:r>
      <w:r w:rsidRPr="002E72A3">
        <w:rPr>
          <w:rStyle w:val="mo"/>
          <w:rFonts w:cstheme="minorHAnsi"/>
          <w:bdr w:val="none" w:sz="0" w:space="0" w:color="auto" w:frame="1"/>
        </w:rPr>
        <w:t>,</w:t>
      </w:r>
      <w:r w:rsidRPr="002E72A3">
        <w:rPr>
          <w:rStyle w:val="mi"/>
          <w:rFonts w:cstheme="minorHAnsi"/>
          <w:bdr w:val="none" w:sz="0" w:space="0" w:color="auto" w:frame="1"/>
        </w:rPr>
        <w:t>Ea</w:t>
      </w:r>
      <w:proofErr w:type="spellEnd"/>
      <w:proofErr w:type="gramEnd"/>
      <w:r w:rsidRPr="002E72A3">
        <w:rPr>
          <w:rStyle w:val="mo"/>
          <w:rFonts w:cstheme="minorHAnsi"/>
          <w:bdr w:val="none" w:sz="0" w:space="0" w:color="auto" w:frame="1"/>
        </w:rPr>
        <w:t>)</w:t>
      </w:r>
      <w:r w:rsidRPr="002E72A3">
        <w:rPr>
          <w:rFonts w:cstheme="minorHAnsi"/>
        </w:rPr>
        <w:t> is first constructed, akin to [5], [19]. Namely, a meta-node </w:t>
      </w:r>
      <w:proofErr w:type="spellStart"/>
      <w:r w:rsidRPr="002E72A3">
        <w:rPr>
          <w:rStyle w:val="mi"/>
          <w:rFonts w:cstheme="minorHAnsi"/>
          <w:bdr w:val="none" w:sz="0" w:space="0" w:color="auto" w:frame="1"/>
        </w:rPr>
        <w:t>vm</w:t>
      </w:r>
      <w:proofErr w:type="spellEnd"/>
      <w:r w:rsidRPr="002E72A3">
        <w:rPr>
          <w:rFonts w:cstheme="minorHAnsi"/>
        </w:rPr>
        <w:t> is created for each VN node </w:t>
      </w:r>
      <w:proofErr w:type="spellStart"/>
      <w:r w:rsidRPr="002E72A3">
        <w:rPr>
          <w:rStyle w:val="mi"/>
          <w:rFonts w:cstheme="minorHAnsi"/>
          <w:bdr w:val="none" w:sz="0" w:space="0" w:color="auto" w:frame="1"/>
        </w:rPr>
        <w:t>vv</w:t>
      </w:r>
      <w:proofErr w:type="spellEnd"/>
      <w:r w:rsidRPr="002E72A3">
        <w:rPr>
          <w:rFonts w:cstheme="minorHAnsi"/>
        </w:rPr>
        <w:t> and connected to all underlying substrate nodes </w:t>
      </w:r>
      <w:r w:rsidRPr="002E72A3">
        <w:rPr>
          <w:rStyle w:val="mi"/>
          <w:rFonts w:cstheme="minorHAnsi"/>
          <w:bdr w:val="none" w:sz="0" w:space="0" w:color="auto" w:frame="1"/>
        </w:rPr>
        <w:t>vs</w:t>
      </w:r>
      <w:r w:rsidRPr="002E72A3">
        <w:rPr>
          <w:rFonts w:cstheme="minorHAnsi"/>
        </w:rPr>
        <w:t> via meta-edges </w:t>
      </w:r>
      <w:proofErr w:type="spellStart"/>
      <w:r w:rsidRPr="002E72A3">
        <w:rPr>
          <w:rStyle w:val="mi"/>
          <w:rFonts w:cstheme="minorHAnsi"/>
          <w:bdr w:val="none" w:sz="0" w:space="0" w:color="auto" w:frame="1"/>
        </w:rPr>
        <w:t>em</w:t>
      </w:r>
      <w:proofErr w:type="spellEnd"/>
      <w:r w:rsidRPr="002E72A3">
        <w:rPr>
          <w:rFonts w:cstheme="minorHAnsi"/>
        </w:rPr>
        <w:t> with infinite bandwidth. Hence the augmented substrate graph is a combination of the original substrate graph and the meta-nodes/meta-edges, i.e., </w:t>
      </w:r>
      <w:proofErr w:type="spellStart"/>
      <w:r w:rsidRPr="002E72A3">
        <w:rPr>
          <w:rStyle w:val="mi"/>
          <w:rFonts w:cstheme="minorHAnsi"/>
          <w:bdr w:val="none" w:sz="0" w:space="0" w:color="auto" w:frame="1"/>
        </w:rPr>
        <w:t>Va</w:t>
      </w:r>
      <w:proofErr w:type="spellEnd"/>
      <w:r w:rsidRPr="002E72A3">
        <w:rPr>
          <w:rStyle w:val="mo"/>
          <w:rFonts w:cstheme="minorHAnsi"/>
          <w:bdr w:val="none" w:sz="0" w:space="0" w:color="auto" w:frame="1"/>
        </w:rPr>
        <w:t>=</w:t>
      </w:r>
      <w:proofErr w:type="spellStart"/>
      <w:r w:rsidRPr="002E72A3">
        <w:rPr>
          <w:rStyle w:val="mi"/>
          <w:rFonts w:cstheme="minorHAnsi"/>
          <w:bdr w:val="none" w:sz="0" w:space="0" w:color="auto" w:frame="1"/>
        </w:rPr>
        <w:t>Vs</w:t>
      </w:r>
      <w:r w:rsidRPr="002E72A3">
        <w:rPr>
          <w:rStyle w:val="mo"/>
          <w:rFonts w:ascii="Cambria Math" w:hAnsi="Cambria Math" w:cs="Cambria Math"/>
          <w:bdr w:val="none" w:sz="0" w:space="0" w:color="auto" w:frame="1"/>
        </w:rPr>
        <w:t>∪</w:t>
      </w:r>
      <w:proofErr w:type="gramStart"/>
      <w:r w:rsidRPr="002E72A3">
        <w:rPr>
          <w:rStyle w:val="mi"/>
          <w:rFonts w:cstheme="minorHAnsi"/>
          <w:bdr w:val="none" w:sz="0" w:space="0" w:color="auto" w:frame="1"/>
        </w:rPr>
        <w:t>Vm</w:t>
      </w:r>
      <w:proofErr w:type="spellEnd"/>
      <w:r w:rsidRPr="002E72A3">
        <w:rPr>
          <w:rFonts w:cstheme="minorHAnsi"/>
        </w:rPr>
        <w:t> ,</w:t>
      </w:r>
      <w:proofErr w:type="gramEnd"/>
      <w:r w:rsidRPr="002E72A3">
        <w:rPr>
          <w:rFonts w:cstheme="minorHAnsi"/>
        </w:rPr>
        <w:t> </w:t>
      </w:r>
      <w:proofErr w:type="spellStart"/>
      <w:r w:rsidRPr="002E72A3">
        <w:rPr>
          <w:rStyle w:val="mi"/>
          <w:rFonts w:cstheme="minorHAnsi"/>
          <w:bdr w:val="none" w:sz="0" w:space="0" w:color="auto" w:frame="1"/>
        </w:rPr>
        <w:t>Ea</w:t>
      </w:r>
      <w:proofErr w:type="spellEnd"/>
      <w:r w:rsidRPr="002E72A3">
        <w:rPr>
          <w:rStyle w:val="mo"/>
          <w:rFonts w:cstheme="minorHAnsi"/>
          <w:bdr w:val="none" w:sz="0" w:space="0" w:color="auto" w:frame="1"/>
        </w:rPr>
        <w:t>=</w:t>
      </w:r>
      <w:proofErr w:type="spellStart"/>
      <w:r w:rsidRPr="002E72A3">
        <w:rPr>
          <w:rStyle w:val="mi"/>
          <w:rFonts w:cstheme="minorHAnsi"/>
          <w:bdr w:val="none" w:sz="0" w:space="0" w:color="auto" w:frame="1"/>
        </w:rPr>
        <w:t>Es</w:t>
      </w:r>
      <w:r w:rsidRPr="002E72A3">
        <w:rPr>
          <w:rStyle w:val="mo"/>
          <w:rFonts w:ascii="Cambria Math" w:hAnsi="Cambria Math" w:cs="Cambria Math"/>
          <w:bdr w:val="none" w:sz="0" w:space="0" w:color="auto" w:frame="1"/>
        </w:rPr>
        <w:t>∪</w:t>
      </w:r>
      <w:r w:rsidRPr="002E72A3">
        <w:rPr>
          <w:rStyle w:val="mi"/>
          <w:rFonts w:cstheme="minorHAnsi"/>
          <w:bdr w:val="none" w:sz="0" w:space="0" w:color="auto" w:frame="1"/>
        </w:rPr>
        <w:t>Em</w:t>
      </w:r>
      <w:proofErr w:type="spellEnd"/>
      <w:r w:rsidRPr="002E72A3">
        <w:rPr>
          <w:rStyle w:val="mo"/>
          <w:rFonts w:cstheme="minorHAnsi"/>
          <w:bdr w:val="none" w:sz="0" w:space="0" w:color="auto" w:frame="1"/>
        </w:rPr>
        <w:t>=</w:t>
      </w:r>
      <w:r w:rsidRPr="002E72A3">
        <w:rPr>
          <w:rStyle w:val="mi"/>
          <w:rFonts w:cstheme="minorHAnsi"/>
          <w:bdr w:val="none" w:sz="0" w:space="0" w:color="auto" w:frame="1"/>
        </w:rPr>
        <w:t>Es</w:t>
      </w:r>
      <w:r w:rsidRPr="002E72A3">
        <w:rPr>
          <w:rStyle w:val="mo"/>
          <w:rFonts w:ascii="Cambria Math" w:hAnsi="Cambria Math" w:cs="Cambria Math"/>
          <w:bdr w:val="none" w:sz="0" w:space="0" w:color="auto" w:frame="1"/>
        </w:rPr>
        <w:t>∪</w:t>
      </w:r>
      <w:r w:rsidRPr="002E72A3">
        <w:rPr>
          <w:rStyle w:val="mo"/>
          <w:rFonts w:cstheme="minorHAnsi"/>
          <w:bdr w:val="none" w:sz="0" w:space="0" w:color="auto" w:frame="1"/>
        </w:rPr>
        <w:t>{(</w:t>
      </w:r>
      <w:proofErr w:type="spellStart"/>
      <w:r w:rsidRPr="002E72A3">
        <w:rPr>
          <w:rStyle w:val="mi"/>
          <w:rFonts w:cstheme="minorHAnsi"/>
          <w:bdr w:val="none" w:sz="0" w:space="0" w:color="auto" w:frame="1"/>
        </w:rPr>
        <w:t>vm</w:t>
      </w:r>
      <w:r w:rsidRPr="002E72A3">
        <w:rPr>
          <w:rStyle w:val="mo"/>
          <w:rFonts w:cstheme="minorHAnsi"/>
          <w:bdr w:val="none" w:sz="0" w:space="0" w:color="auto" w:frame="1"/>
        </w:rPr>
        <w:t>,</w:t>
      </w:r>
      <w:r w:rsidRPr="002E72A3">
        <w:rPr>
          <w:rStyle w:val="mi"/>
          <w:rFonts w:cstheme="minorHAnsi"/>
          <w:bdr w:val="none" w:sz="0" w:space="0" w:color="auto" w:frame="1"/>
        </w:rPr>
        <w:t>vs</w:t>
      </w:r>
      <w:proofErr w:type="spellEnd"/>
      <w:r w:rsidRPr="002E72A3">
        <w:rPr>
          <w:rStyle w:val="mo"/>
          <w:rFonts w:cstheme="minorHAnsi"/>
          <w:bdr w:val="none" w:sz="0" w:space="0" w:color="auto" w:frame="1"/>
        </w:rPr>
        <w:t>)</w:t>
      </w:r>
      <w:r w:rsidRPr="002E72A3">
        <w:rPr>
          <w:rStyle w:val="mo"/>
          <w:rFonts w:ascii="Cambria Math" w:hAnsi="Cambria Math" w:cs="Cambria Math"/>
          <w:bdr w:val="none" w:sz="0" w:space="0" w:color="auto" w:frame="1"/>
        </w:rPr>
        <w:t>∣</w:t>
      </w:r>
      <w:proofErr w:type="spellStart"/>
      <w:r w:rsidRPr="002E72A3">
        <w:rPr>
          <w:rStyle w:val="mi"/>
          <w:rFonts w:cstheme="minorHAnsi"/>
          <w:bdr w:val="none" w:sz="0" w:space="0" w:color="auto" w:frame="1"/>
        </w:rPr>
        <w:t>vm</w:t>
      </w:r>
      <w:r w:rsidRPr="002E72A3">
        <w:rPr>
          <w:rStyle w:val="mo"/>
          <w:rFonts w:ascii="Cambria Math" w:hAnsi="Cambria Math" w:cs="Cambria Math"/>
          <w:bdr w:val="none" w:sz="0" w:space="0" w:color="auto" w:frame="1"/>
        </w:rPr>
        <w:t>∈</w:t>
      </w:r>
      <w:r w:rsidRPr="002E72A3">
        <w:rPr>
          <w:rStyle w:val="mi"/>
          <w:rFonts w:cstheme="minorHAnsi"/>
          <w:bdr w:val="none" w:sz="0" w:space="0" w:color="auto" w:frame="1"/>
        </w:rPr>
        <w:t>Vm</w:t>
      </w:r>
      <w:r w:rsidRPr="002E72A3">
        <w:rPr>
          <w:rStyle w:val="mo"/>
          <w:rFonts w:cstheme="minorHAnsi"/>
          <w:bdr w:val="none" w:sz="0" w:space="0" w:color="auto" w:frame="1"/>
        </w:rPr>
        <w:t>,</w:t>
      </w:r>
      <w:r w:rsidRPr="002E72A3">
        <w:rPr>
          <w:rStyle w:val="mi"/>
          <w:rFonts w:cstheme="minorHAnsi"/>
          <w:bdr w:val="none" w:sz="0" w:space="0" w:color="auto" w:frame="1"/>
        </w:rPr>
        <w:t>vs</w:t>
      </w:r>
      <w:r w:rsidRPr="002E72A3">
        <w:rPr>
          <w:rStyle w:val="mo"/>
          <w:rFonts w:ascii="Cambria Math" w:hAnsi="Cambria Math" w:cs="Cambria Math"/>
          <w:bdr w:val="none" w:sz="0" w:space="0" w:color="auto" w:frame="1"/>
        </w:rPr>
        <w:t>∈</w:t>
      </w:r>
      <w:r w:rsidRPr="002E72A3">
        <w:rPr>
          <w:rStyle w:val="mi"/>
          <w:rFonts w:cstheme="minorHAnsi"/>
          <w:bdr w:val="none" w:sz="0" w:space="0" w:color="auto" w:frame="1"/>
        </w:rPr>
        <w:t>Vs</w:t>
      </w:r>
      <w:proofErr w:type="spellEnd"/>
      <w:r w:rsidRPr="002E72A3">
        <w:rPr>
          <w:rStyle w:val="mo"/>
          <w:rFonts w:cstheme="minorHAnsi"/>
          <w:bdr w:val="none" w:sz="0" w:space="0" w:color="auto" w:frame="1"/>
        </w:rPr>
        <w:t>}</w:t>
      </w:r>
      <w:r w:rsidRPr="002E72A3">
        <w:rPr>
          <w:rFonts w:cstheme="minorHAnsi"/>
        </w:rPr>
        <w:t> . It is also assumed that regional failures do not affect any of the meta-nodes. However, meta-edges can fail if their underlying connecting substrate nodes fail. An example of an augmented graph is also shown in Fig. 4.</w:t>
      </w:r>
    </w:p>
    <w:p w14:paraId="58D29F49" w14:textId="22324C0A" w:rsidR="00C05206" w:rsidRPr="002E72A3" w:rsidRDefault="00C05206" w:rsidP="0045542B">
      <w:pPr>
        <w:rPr>
          <w:rStyle w:val="Hyperlink"/>
          <w:rFonts w:cstheme="minorHAnsi"/>
          <w:color w:val="006699"/>
          <w:u w:val="none"/>
        </w:rPr>
      </w:pPr>
      <w:r w:rsidRPr="002E72A3">
        <w:rPr>
          <w:rFonts w:cstheme="minorHAnsi"/>
        </w:rPr>
        <w:fldChar w:fldCharType="begin"/>
      </w:r>
      <w:r w:rsidRPr="002E72A3">
        <w:rPr>
          <w:rFonts w:cstheme="minorHAnsi"/>
        </w:rPr>
        <w:instrText xml:space="preserve"> HYPERLINK "https://ieeexplore.ieee.org/mediastore_new/IEEE/content/media/12/7151894/6911955/ghani4-2360542-large.gif" </w:instrText>
      </w:r>
      <w:r w:rsidRPr="002E72A3">
        <w:rPr>
          <w:rFonts w:cstheme="minorHAnsi"/>
        </w:rPr>
        <w:fldChar w:fldCharType="separate"/>
      </w:r>
      <w:r w:rsidRPr="002E72A3">
        <w:rPr>
          <w:rFonts w:cstheme="minorHAnsi"/>
          <w:noProof/>
          <w:color w:val="006699"/>
        </w:rPr>
        <w:drawing>
          <wp:inline distT="0" distB="0" distL="0" distR="0" wp14:anchorId="44E9D080" wp14:editId="6AD5ABF2">
            <wp:extent cx="5238750" cy="2638425"/>
            <wp:effectExtent l="0" t="0" r="0" b="9525"/>
            <wp:docPr id="34" name="Picture 34" descr="Figure 4">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gure 4">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238750" cy="2638425"/>
                    </a:xfrm>
                    <a:prstGeom prst="rect">
                      <a:avLst/>
                    </a:prstGeom>
                    <a:noFill/>
                    <a:ln>
                      <a:noFill/>
                    </a:ln>
                  </pic:spPr>
                </pic:pic>
              </a:graphicData>
            </a:graphic>
          </wp:inline>
        </w:drawing>
      </w:r>
    </w:p>
    <w:p w14:paraId="2335AA6F" w14:textId="77777777" w:rsidR="00C05206" w:rsidRPr="002E72A3" w:rsidRDefault="00C05206" w:rsidP="0045542B">
      <w:pPr>
        <w:rPr>
          <w:rFonts w:cstheme="minorHAnsi"/>
        </w:rPr>
      </w:pPr>
      <w:r w:rsidRPr="002E72A3">
        <w:rPr>
          <w:rFonts w:cstheme="minorHAnsi"/>
        </w:rPr>
        <w:fldChar w:fldCharType="end"/>
      </w:r>
    </w:p>
    <w:p w14:paraId="5CD821EA" w14:textId="77777777" w:rsidR="00C05206" w:rsidRPr="002E72A3" w:rsidRDefault="00C05206" w:rsidP="0045542B">
      <w:pPr>
        <w:rPr>
          <w:rFonts w:cstheme="minorHAnsi"/>
          <w:color w:val="666666"/>
        </w:rPr>
      </w:pPr>
      <w:r w:rsidRPr="002E72A3">
        <w:rPr>
          <w:rFonts w:cstheme="minorHAnsi"/>
          <w:b/>
          <w:bCs/>
          <w:color w:val="666666"/>
        </w:rPr>
        <w:t>Fig. 4.</w:t>
      </w:r>
    </w:p>
    <w:p w14:paraId="6A99F3AF" w14:textId="77777777" w:rsidR="00C05206" w:rsidRPr="002E72A3" w:rsidRDefault="00C05206" w:rsidP="0045542B">
      <w:pPr>
        <w:rPr>
          <w:rFonts w:cstheme="minorHAnsi"/>
          <w:color w:val="666666"/>
        </w:rPr>
      </w:pPr>
      <w:r w:rsidRPr="002E72A3">
        <w:rPr>
          <w:rFonts w:cstheme="minorHAnsi"/>
          <w:color w:val="666666"/>
        </w:rPr>
        <w:t>Example of augmented graph.</w:t>
      </w:r>
    </w:p>
    <w:p w14:paraId="703325FA" w14:textId="77777777" w:rsidR="00C05206" w:rsidRPr="002E72A3" w:rsidRDefault="00C05206" w:rsidP="0045542B">
      <w:pPr>
        <w:pStyle w:val="Heading2"/>
        <w:rPr>
          <w:rFonts w:asciiTheme="minorHAnsi" w:hAnsiTheme="minorHAnsi" w:cstheme="minorHAnsi"/>
          <w:color w:val="auto"/>
        </w:rPr>
      </w:pPr>
      <w:r w:rsidRPr="002E72A3">
        <w:rPr>
          <w:rFonts w:asciiTheme="minorHAnsi" w:hAnsiTheme="minorHAnsi" w:cstheme="minorHAnsi"/>
        </w:rPr>
        <w:t>4.2 Failure Region Disjoint MILP Formulation</w:t>
      </w:r>
    </w:p>
    <w:p w14:paraId="7544CADF" w14:textId="77777777" w:rsidR="00C05206" w:rsidRPr="002E72A3" w:rsidRDefault="00C05206" w:rsidP="00BE414C">
      <w:pPr>
        <w:rPr>
          <w:rFonts w:cstheme="minorHAnsi"/>
        </w:rPr>
      </w:pPr>
      <w:r w:rsidRPr="002E72A3">
        <w:rPr>
          <w:rFonts w:cstheme="minorHAnsi"/>
        </w:rPr>
        <w:t xml:space="preserve">The failure </w:t>
      </w:r>
      <w:proofErr w:type="gramStart"/>
      <w:r w:rsidRPr="002E72A3">
        <w:rPr>
          <w:rFonts w:cstheme="minorHAnsi"/>
        </w:rPr>
        <w:t>region-disjoint</w:t>
      </w:r>
      <w:proofErr w:type="gramEnd"/>
      <w:r w:rsidRPr="002E72A3">
        <w:rPr>
          <w:rFonts w:cstheme="minorHAnsi"/>
        </w:rPr>
        <w:t xml:space="preserve"> survivable VN mapping is formulated as a mixed integer multi-commodity flow problem. Namely, each VN link </w:t>
      </w:r>
      <w:proofErr w:type="spellStart"/>
      <w:r w:rsidRPr="002E72A3">
        <w:rPr>
          <w:rStyle w:val="mi"/>
          <w:rFonts w:cstheme="minorHAnsi"/>
          <w:bdr w:val="none" w:sz="0" w:space="0" w:color="auto" w:frame="1"/>
        </w:rPr>
        <w:t>ev</w:t>
      </w:r>
      <w:proofErr w:type="spellEnd"/>
      <w:r w:rsidRPr="002E72A3">
        <w:rPr>
          <w:rFonts w:cstheme="minorHAnsi"/>
        </w:rPr>
        <w:t> is treated as a commodity with source and destination nodes </w:t>
      </w:r>
      <w:proofErr w:type="spellStart"/>
      <w:r w:rsidRPr="002E72A3">
        <w:rPr>
          <w:rStyle w:val="mi"/>
          <w:rFonts w:cstheme="minorHAnsi"/>
          <w:bdr w:val="none" w:sz="0" w:space="0" w:color="auto" w:frame="1"/>
        </w:rPr>
        <w:t>s</w:t>
      </w:r>
      <w:r w:rsidRPr="002E72A3">
        <w:rPr>
          <w:rStyle w:val="mo"/>
          <w:rFonts w:ascii="Cambria Math" w:hAnsi="Cambria Math" w:cs="Cambria Math"/>
          <w:bdr w:val="none" w:sz="0" w:space="0" w:color="auto" w:frame="1"/>
        </w:rPr>
        <w:t>∈</w:t>
      </w:r>
      <w:r w:rsidRPr="002E72A3">
        <w:rPr>
          <w:rStyle w:val="mi"/>
          <w:rFonts w:cstheme="minorHAnsi"/>
          <w:bdr w:val="none" w:sz="0" w:space="0" w:color="auto" w:frame="1"/>
        </w:rPr>
        <w:t>Vm</w:t>
      </w:r>
      <w:proofErr w:type="spellEnd"/>
      <w:r w:rsidRPr="002E72A3">
        <w:rPr>
          <w:rFonts w:cstheme="minorHAnsi"/>
        </w:rPr>
        <w:t> and </w:t>
      </w:r>
      <w:proofErr w:type="spellStart"/>
      <w:r w:rsidRPr="002E72A3">
        <w:rPr>
          <w:rStyle w:val="mi"/>
          <w:rFonts w:cstheme="minorHAnsi"/>
          <w:bdr w:val="none" w:sz="0" w:space="0" w:color="auto" w:frame="1"/>
        </w:rPr>
        <w:t>t</w:t>
      </w:r>
      <w:r w:rsidRPr="002E72A3">
        <w:rPr>
          <w:rStyle w:val="mo"/>
          <w:rFonts w:ascii="Cambria Math" w:hAnsi="Cambria Math" w:cs="Cambria Math"/>
          <w:bdr w:val="none" w:sz="0" w:space="0" w:color="auto" w:frame="1"/>
        </w:rPr>
        <w:t>∈</w:t>
      </w:r>
      <w:r w:rsidRPr="002E72A3">
        <w:rPr>
          <w:rStyle w:val="mi"/>
          <w:rFonts w:cstheme="minorHAnsi"/>
          <w:bdr w:val="none" w:sz="0" w:space="0" w:color="auto" w:frame="1"/>
        </w:rPr>
        <w:t>Vm</w:t>
      </w:r>
      <w:proofErr w:type="spellEnd"/>
      <w:r w:rsidRPr="002E72A3">
        <w:rPr>
          <w:rFonts w:cstheme="minorHAnsi"/>
        </w:rPr>
        <w:t xml:space="preserve">, i.e., flows start and end at distinct meta-nodes. By further restricting the meta-edges, each meta-node can be forced to choose a single meta-edge as its only connection to the substrate network. This effectively selects a substrate node for each meta-node, corresponding to its mapping. At the same time VN links must also be mapped over substrate network links. Since the goal is to generate failure region-disjoint working and protection mappings, added restrictions are needed to ensure that only one mapping is assigned to a failure </w:t>
      </w:r>
      <w:proofErr w:type="spellStart"/>
      <w:r w:rsidRPr="002E72A3">
        <w:rPr>
          <w:rFonts w:cstheme="minorHAnsi"/>
        </w:rPr>
        <w:t>region</w:t>
      </w:r>
      <w:r w:rsidRPr="002E72A3">
        <w:rPr>
          <w:rStyle w:val="mi"/>
          <w:rFonts w:cstheme="minorHAnsi"/>
          <w:bdr w:val="none" w:sz="0" w:space="0" w:color="auto" w:frame="1"/>
        </w:rPr>
        <w:t>u</w:t>
      </w:r>
      <w:r w:rsidRPr="002E72A3">
        <w:rPr>
          <w:rStyle w:val="mo"/>
          <w:rFonts w:ascii="Cambria Math" w:hAnsi="Cambria Math" w:cs="Cambria Math"/>
          <w:bdr w:val="none" w:sz="0" w:space="0" w:color="auto" w:frame="1"/>
        </w:rPr>
        <w:t>∈</w:t>
      </w:r>
      <w:r w:rsidRPr="002E72A3">
        <w:rPr>
          <w:rStyle w:val="mi"/>
          <w:rFonts w:cstheme="minorHAnsi"/>
          <w:bdr w:val="none" w:sz="0" w:space="0" w:color="auto" w:frame="1"/>
        </w:rPr>
        <w:t>U</w:t>
      </w:r>
      <w:proofErr w:type="spellEnd"/>
      <w:r w:rsidRPr="002E72A3">
        <w:rPr>
          <w:rFonts w:cstheme="minorHAnsi"/>
        </w:rPr>
        <w:t>. This is denoted by the index variable </w:t>
      </w:r>
      <w:proofErr w:type="spellStart"/>
      <w:r w:rsidRPr="002E72A3">
        <w:rPr>
          <w:rStyle w:val="mi"/>
          <w:rFonts w:cstheme="minorHAnsi"/>
          <w:bdr w:val="none" w:sz="0" w:space="0" w:color="auto" w:frame="1"/>
        </w:rPr>
        <w:t>z</w:t>
      </w:r>
      <w:r w:rsidRPr="002E72A3">
        <w:rPr>
          <w:rStyle w:val="mo"/>
          <w:rFonts w:ascii="Cambria Math" w:hAnsi="Cambria Math" w:cs="Cambria Math"/>
          <w:bdr w:val="none" w:sz="0" w:space="0" w:color="auto" w:frame="1"/>
        </w:rPr>
        <w:t>∈</w:t>
      </w:r>
      <w:r w:rsidRPr="002E72A3">
        <w:rPr>
          <w:rStyle w:val="mi"/>
          <w:rFonts w:cstheme="minorHAnsi"/>
          <w:bdr w:val="none" w:sz="0" w:space="0" w:color="auto" w:frame="1"/>
        </w:rPr>
        <w:t>Z</w:t>
      </w:r>
      <w:proofErr w:type="spellEnd"/>
      <w:proofErr w:type="gramStart"/>
      <w:r w:rsidRPr="002E72A3">
        <w:rPr>
          <w:rStyle w:val="mo"/>
          <w:rFonts w:cstheme="minorHAnsi"/>
          <w:bdr w:val="none" w:sz="0" w:space="0" w:color="auto" w:frame="1"/>
        </w:rPr>
        <w:t>={</w:t>
      </w:r>
      <w:proofErr w:type="gramEnd"/>
      <w:r w:rsidRPr="002E72A3">
        <w:rPr>
          <w:rStyle w:val="mn"/>
          <w:rFonts w:cstheme="minorHAnsi"/>
          <w:bdr w:val="none" w:sz="0" w:space="0" w:color="auto" w:frame="1"/>
        </w:rPr>
        <w:t>1</w:t>
      </w:r>
      <w:r w:rsidRPr="002E72A3">
        <w:rPr>
          <w:rStyle w:val="mo"/>
          <w:rFonts w:cstheme="minorHAnsi"/>
          <w:bdr w:val="none" w:sz="0" w:space="0" w:color="auto" w:frame="1"/>
        </w:rPr>
        <w:t>,</w:t>
      </w:r>
      <w:r w:rsidRPr="002E72A3">
        <w:rPr>
          <w:rStyle w:val="mn"/>
          <w:rFonts w:cstheme="minorHAnsi"/>
          <w:bdr w:val="none" w:sz="0" w:space="0" w:color="auto" w:frame="1"/>
        </w:rPr>
        <w:t>2</w:t>
      </w:r>
      <w:r w:rsidRPr="002E72A3">
        <w:rPr>
          <w:rStyle w:val="mo"/>
          <w:rFonts w:cstheme="minorHAnsi"/>
          <w:bdr w:val="none" w:sz="0" w:space="0" w:color="auto" w:frame="1"/>
        </w:rPr>
        <w:t>}</w:t>
      </w:r>
      <w:r w:rsidRPr="002E72A3">
        <w:rPr>
          <w:rFonts w:cstheme="minorHAnsi"/>
        </w:rPr>
        <w:t>, i.e., </w:t>
      </w:r>
      <w:r w:rsidRPr="002E72A3">
        <w:rPr>
          <w:rStyle w:val="mi"/>
          <w:rFonts w:cstheme="minorHAnsi"/>
          <w:bdr w:val="none" w:sz="0" w:space="0" w:color="auto" w:frame="1"/>
        </w:rPr>
        <w:t>z</w:t>
      </w:r>
      <w:r w:rsidRPr="002E72A3">
        <w:rPr>
          <w:rStyle w:val="mo"/>
          <w:rFonts w:cstheme="minorHAnsi"/>
          <w:bdr w:val="none" w:sz="0" w:space="0" w:color="auto" w:frame="1"/>
        </w:rPr>
        <w:t>=</w:t>
      </w:r>
      <w:r w:rsidRPr="002E72A3">
        <w:rPr>
          <w:rStyle w:val="mn"/>
          <w:rFonts w:cstheme="minorHAnsi"/>
          <w:bdr w:val="none" w:sz="0" w:space="0" w:color="auto" w:frame="1"/>
        </w:rPr>
        <w:t>1</w:t>
      </w:r>
      <w:r w:rsidRPr="002E72A3">
        <w:rPr>
          <w:rFonts w:cstheme="minorHAnsi"/>
        </w:rPr>
        <w:t> for working and </w:t>
      </w:r>
      <w:r w:rsidRPr="002E72A3">
        <w:rPr>
          <w:rStyle w:val="mi"/>
          <w:rFonts w:cstheme="minorHAnsi"/>
          <w:bdr w:val="none" w:sz="0" w:space="0" w:color="auto" w:frame="1"/>
        </w:rPr>
        <w:t>z</w:t>
      </w:r>
      <w:r w:rsidRPr="002E72A3">
        <w:rPr>
          <w:rStyle w:val="mo"/>
          <w:rFonts w:cstheme="minorHAnsi"/>
          <w:bdr w:val="none" w:sz="0" w:space="0" w:color="auto" w:frame="1"/>
        </w:rPr>
        <w:t>=</w:t>
      </w:r>
      <w:r w:rsidRPr="002E72A3">
        <w:rPr>
          <w:rStyle w:val="mn"/>
          <w:rFonts w:cstheme="minorHAnsi"/>
          <w:bdr w:val="none" w:sz="0" w:space="0" w:color="auto" w:frame="1"/>
        </w:rPr>
        <w:t>2</w:t>
      </w:r>
      <w:r w:rsidRPr="002E72A3">
        <w:rPr>
          <w:rFonts w:cstheme="minorHAnsi"/>
        </w:rPr>
        <w:t> for protection. The detailed MILP formulation is now presented, i.e., consider the following:</w:t>
      </w:r>
    </w:p>
    <w:p w14:paraId="6B27D24F" w14:textId="77777777" w:rsidR="00C05206" w:rsidRPr="002E72A3" w:rsidRDefault="00C05206" w:rsidP="00BE414C">
      <w:pPr>
        <w:pStyle w:val="Heading2"/>
        <w:rPr>
          <w:rFonts w:asciiTheme="minorHAnsi" w:hAnsiTheme="minorHAnsi" w:cstheme="minorHAnsi"/>
        </w:rPr>
      </w:pPr>
      <w:r w:rsidRPr="002E72A3">
        <w:rPr>
          <w:rFonts w:asciiTheme="minorHAnsi" w:hAnsiTheme="minorHAnsi" w:cstheme="minorHAnsi"/>
        </w:rPr>
        <w:t>Variables:</w:t>
      </w:r>
    </w:p>
    <w:p w14:paraId="71BBFFEE" w14:textId="77777777" w:rsidR="00C05206" w:rsidRPr="002E72A3" w:rsidRDefault="00C05206" w:rsidP="00C05206">
      <w:pPr>
        <w:pStyle w:val="NormalWeb"/>
        <w:numPr>
          <w:ilvl w:val="0"/>
          <w:numId w:val="1"/>
        </w:numPr>
        <w:spacing w:before="0" w:beforeAutospacing="0" w:after="0" w:afterAutospacing="0"/>
        <w:rPr>
          <w:rFonts w:asciiTheme="minorHAnsi" w:hAnsiTheme="minorHAnsi" w:cstheme="minorHAnsi"/>
          <w:sz w:val="22"/>
          <w:szCs w:val="22"/>
        </w:rPr>
      </w:pPr>
      <w:proofErr w:type="spellStart"/>
      <w:proofErr w:type="gramStart"/>
      <w:r w:rsidRPr="002E72A3">
        <w:rPr>
          <w:rStyle w:val="mi"/>
          <w:rFonts w:asciiTheme="minorHAnsi" w:hAnsiTheme="minorHAnsi" w:cstheme="minorHAnsi"/>
          <w:sz w:val="22"/>
          <w:szCs w:val="22"/>
          <w:bdr w:val="none" w:sz="0" w:space="0" w:color="auto" w:frame="1"/>
        </w:rPr>
        <w:t>fq</w:t>
      </w:r>
      <w:r w:rsidRPr="002E72A3">
        <w:rPr>
          <w:rStyle w:val="mo"/>
          <w:rFonts w:asciiTheme="minorHAnsi" w:hAnsiTheme="minorHAnsi" w:cstheme="minorHAnsi"/>
          <w:sz w:val="22"/>
          <w:szCs w:val="22"/>
          <w:bdr w:val="none" w:sz="0" w:space="0" w:color="auto" w:frame="1"/>
        </w:rPr>
        <w:t>,</w:t>
      </w:r>
      <w:r w:rsidRPr="002E72A3">
        <w:rPr>
          <w:rStyle w:val="mi"/>
          <w:rFonts w:asciiTheme="minorHAnsi" w:hAnsiTheme="minorHAnsi" w:cstheme="minorHAnsi"/>
          <w:sz w:val="22"/>
          <w:szCs w:val="22"/>
          <w:bdr w:val="none" w:sz="0" w:space="0" w:color="auto" w:frame="1"/>
        </w:rPr>
        <w:t>zmn</w:t>
      </w:r>
      <w:proofErr w:type="spellEnd"/>
      <w:proofErr w:type="gramEnd"/>
      <w:r w:rsidRPr="002E72A3">
        <w:rPr>
          <w:rFonts w:asciiTheme="minorHAnsi" w:hAnsiTheme="minorHAnsi" w:cstheme="minorHAnsi"/>
          <w:sz w:val="22"/>
          <w:szCs w:val="22"/>
        </w:rPr>
        <w:t>. Flow variable denoting total amount of flow from node </w:t>
      </w:r>
      <w:r w:rsidRPr="002E72A3">
        <w:rPr>
          <w:rStyle w:val="mi"/>
          <w:rFonts w:asciiTheme="minorHAnsi" w:hAnsiTheme="minorHAnsi" w:cstheme="minorHAnsi"/>
          <w:sz w:val="22"/>
          <w:szCs w:val="22"/>
          <w:bdr w:val="none" w:sz="0" w:space="0" w:color="auto" w:frame="1"/>
        </w:rPr>
        <w:t>m</w:t>
      </w:r>
      <w:r w:rsidRPr="002E72A3">
        <w:rPr>
          <w:rFonts w:asciiTheme="minorHAnsi" w:hAnsiTheme="minorHAnsi" w:cstheme="minorHAnsi"/>
          <w:sz w:val="22"/>
          <w:szCs w:val="22"/>
        </w:rPr>
        <w:t> to node </w:t>
      </w:r>
      <w:r w:rsidRPr="002E72A3">
        <w:rPr>
          <w:rStyle w:val="mi"/>
          <w:rFonts w:asciiTheme="minorHAnsi" w:hAnsiTheme="minorHAnsi" w:cstheme="minorHAnsi"/>
          <w:sz w:val="22"/>
          <w:szCs w:val="22"/>
          <w:bdr w:val="none" w:sz="0" w:space="0" w:color="auto" w:frame="1"/>
        </w:rPr>
        <w:t>n</w:t>
      </w:r>
      <w:r w:rsidRPr="002E72A3">
        <w:rPr>
          <w:rFonts w:asciiTheme="minorHAnsi" w:hAnsiTheme="minorHAnsi" w:cstheme="minorHAnsi"/>
          <w:sz w:val="22"/>
          <w:szCs w:val="22"/>
        </w:rPr>
        <w:t> on the substrate edge </w:t>
      </w:r>
      <w:r w:rsidRPr="002E72A3">
        <w:rPr>
          <w:rStyle w:val="mo"/>
          <w:rFonts w:asciiTheme="minorHAnsi" w:hAnsiTheme="minorHAnsi" w:cstheme="minorHAnsi"/>
          <w:sz w:val="22"/>
          <w:szCs w:val="22"/>
          <w:bdr w:val="none" w:sz="0" w:space="0" w:color="auto" w:frame="1"/>
        </w:rPr>
        <w:t>(</w:t>
      </w:r>
      <w:proofErr w:type="spellStart"/>
      <w:proofErr w:type="gramStart"/>
      <w:r w:rsidRPr="002E72A3">
        <w:rPr>
          <w:rStyle w:val="mi"/>
          <w:rFonts w:asciiTheme="minorHAnsi" w:hAnsiTheme="minorHAnsi" w:cstheme="minorHAnsi"/>
          <w:sz w:val="22"/>
          <w:szCs w:val="22"/>
          <w:bdr w:val="none" w:sz="0" w:space="0" w:color="auto" w:frame="1"/>
        </w:rPr>
        <w:t>m</w:t>
      </w:r>
      <w:r w:rsidRPr="002E72A3">
        <w:rPr>
          <w:rStyle w:val="mo"/>
          <w:rFonts w:asciiTheme="minorHAnsi" w:hAnsiTheme="minorHAnsi" w:cstheme="minorHAnsi"/>
          <w:sz w:val="22"/>
          <w:szCs w:val="22"/>
          <w:bdr w:val="none" w:sz="0" w:space="0" w:color="auto" w:frame="1"/>
        </w:rPr>
        <w:t>,</w:t>
      </w:r>
      <w:r w:rsidRPr="002E72A3">
        <w:rPr>
          <w:rStyle w:val="mi"/>
          <w:rFonts w:asciiTheme="minorHAnsi" w:hAnsiTheme="minorHAnsi" w:cstheme="minorHAnsi"/>
          <w:sz w:val="22"/>
          <w:szCs w:val="22"/>
          <w:bdr w:val="none" w:sz="0" w:space="0" w:color="auto" w:frame="1"/>
        </w:rPr>
        <w:t>n</w:t>
      </w:r>
      <w:proofErr w:type="spellEnd"/>
      <w:proofErr w:type="gramEnd"/>
      <w:r w:rsidRPr="002E72A3">
        <w:rPr>
          <w:rStyle w:val="mo"/>
          <w:rFonts w:asciiTheme="minorHAnsi" w:hAnsiTheme="minorHAnsi" w:cstheme="minorHAnsi"/>
          <w:sz w:val="22"/>
          <w:szCs w:val="22"/>
          <w:bdr w:val="none" w:sz="0" w:space="0" w:color="auto" w:frame="1"/>
        </w:rPr>
        <w:t>)</w:t>
      </w:r>
      <w:r w:rsidRPr="002E72A3">
        <w:rPr>
          <w:rStyle w:val="mo"/>
          <w:rFonts w:ascii="Cambria Math" w:hAnsi="Cambria Math" w:cs="Cambria Math"/>
          <w:sz w:val="22"/>
          <w:szCs w:val="22"/>
          <w:bdr w:val="none" w:sz="0" w:space="0" w:color="auto" w:frame="1"/>
        </w:rPr>
        <w:t>∈</w:t>
      </w:r>
      <w:proofErr w:type="spellStart"/>
      <w:r w:rsidRPr="002E72A3">
        <w:rPr>
          <w:rStyle w:val="mi"/>
          <w:rFonts w:asciiTheme="minorHAnsi" w:hAnsiTheme="minorHAnsi" w:cstheme="minorHAnsi"/>
          <w:sz w:val="22"/>
          <w:szCs w:val="22"/>
          <w:bdr w:val="none" w:sz="0" w:space="0" w:color="auto" w:frame="1"/>
        </w:rPr>
        <w:t>Ea</w:t>
      </w:r>
      <w:proofErr w:type="spellEnd"/>
      <w:r w:rsidRPr="002E72A3">
        <w:rPr>
          <w:rFonts w:asciiTheme="minorHAnsi" w:hAnsiTheme="minorHAnsi" w:cstheme="minorHAnsi"/>
          <w:sz w:val="22"/>
          <w:szCs w:val="22"/>
        </w:rPr>
        <w:t> for the VN link </w:t>
      </w:r>
      <w:proofErr w:type="spellStart"/>
      <w:r w:rsidRPr="002E72A3">
        <w:rPr>
          <w:rStyle w:val="mi"/>
          <w:rFonts w:asciiTheme="minorHAnsi" w:hAnsiTheme="minorHAnsi" w:cstheme="minorHAnsi"/>
          <w:sz w:val="22"/>
          <w:szCs w:val="22"/>
          <w:bdr w:val="none" w:sz="0" w:space="0" w:color="auto" w:frame="1"/>
        </w:rPr>
        <w:t>q</w:t>
      </w:r>
      <w:r w:rsidRPr="002E72A3">
        <w:rPr>
          <w:rStyle w:val="mo"/>
          <w:rFonts w:ascii="Cambria Math" w:hAnsi="Cambria Math" w:cs="Cambria Math"/>
          <w:sz w:val="22"/>
          <w:szCs w:val="22"/>
          <w:bdr w:val="none" w:sz="0" w:space="0" w:color="auto" w:frame="1"/>
        </w:rPr>
        <w:t>∈</w:t>
      </w:r>
      <w:r w:rsidRPr="002E72A3">
        <w:rPr>
          <w:rStyle w:val="mi"/>
          <w:rFonts w:asciiTheme="minorHAnsi" w:hAnsiTheme="minorHAnsi" w:cstheme="minorHAnsi"/>
          <w:sz w:val="22"/>
          <w:szCs w:val="22"/>
          <w:bdr w:val="none" w:sz="0" w:space="0" w:color="auto" w:frame="1"/>
        </w:rPr>
        <w:t>Ev</w:t>
      </w:r>
      <w:proofErr w:type="spellEnd"/>
      <w:r w:rsidRPr="002E72A3">
        <w:rPr>
          <w:rFonts w:asciiTheme="minorHAnsi" w:hAnsiTheme="minorHAnsi" w:cstheme="minorHAnsi"/>
          <w:sz w:val="22"/>
          <w:szCs w:val="22"/>
        </w:rPr>
        <w:t> of mapping </w:t>
      </w:r>
      <w:proofErr w:type="spellStart"/>
      <w:r w:rsidRPr="002E72A3">
        <w:rPr>
          <w:rStyle w:val="mi"/>
          <w:rFonts w:asciiTheme="minorHAnsi" w:hAnsiTheme="minorHAnsi" w:cstheme="minorHAnsi"/>
          <w:sz w:val="22"/>
          <w:szCs w:val="22"/>
          <w:bdr w:val="none" w:sz="0" w:space="0" w:color="auto" w:frame="1"/>
        </w:rPr>
        <w:t>z</w:t>
      </w:r>
      <w:r w:rsidRPr="002E72A3">
        <w:rPr>
          <w:rStyle w:val="mo"/>
          <w:rFonts w:ascii="Cambria Math" w:hAnsi="Cambria Math" w:cs="Cambria Math"/>
          <w:sz w:val="22"/>
          <w:szCs w:val="22"/>
          <w:bdr w:val="none" w:sz="0" w:space="0" w:color="auto" w:frame="1"/>
        </w:rPr>
        <w:t>∈</w:t>
      </w:r>
      <w:r w:rsidRPr="002E72A3">
        <w:rPr>
          <w:rStyle w:val="mi"/>
          <w:rFonts w:asciiTheme="minorHAnsi" w:hAnsiTheme="minorHAnsi" w:cstheme="minorHAnsi"/>
          <w:sz w:val="22"/>
          <w:szCs w:val="22"/>
          <w:bdr w:val="none" w:sz="0" w:space="0" w:color="auto" w:frame="1"/>
        </w:rPr>
        <w:t>Z</w:t>
      </w:r>
      <w:proofErr w:type="spellEnd"/>
      <w:r w:rsidRPr="002E72A3">
        <w:rPr>
          <w:rFonts w:asciiTheme="minorHAnsi" w:hAnsiTheme="minorHAnsi" w:cstheme="minorHAnsi"/>
          <w:sz w:val="22"/>
          <w:szCs w:val="22"/>
        </w:rPr>
        <w:t>.</w:t>
      </w:r>
    </w:p>
    <w:p w14:paraId="54564891" w14:textId="77777777" w:rsidR="00C05206" w:rsidRPr="002E72A3" w:rsidRDefault="00C05206" w:rsidP="00C05206">
      <w:pPr>
        <w:pStyle w:val="NormalWeb"/>
        <w:numPr>
          <w:ilvl w:val="0"/>
          <w:numId w:val="1"/>
        </w:numPr>
        <w:spacing w:before="0" w:beforeAutospacing="0" w:after="0" w:afterAutospacing="0"/>
        <w:rPr>
          <w:rFonts w:asciiTheme="minorHAnsi" w:hAnsiTheme="minorHAnsi" w:cstheme="minorHAnsi"/>
          <w:sz w:val="22"/>
          <w:szCs w:val="22"/>
        </w:rPr>
      </w:pPr>
      <w:r w:rsidRPr="002E72A3">
        <w:rPr>
          <w:rStyle w:val="mi"/>
          <w:rFonts w:asciiTheme="minorHAnsi" w:hAnsiTheme="minorHAnsi" w:cstheme="minorHAnsi"/>
          <w:sz w:val="22"/>
          <w:szCs w:val="22"/>
          <w:bdr w:val="none" w:sz="0" w:space="0" w:color="auto" w:frame="1"/>
        </w:rPr>
        <w:t>α</w:t>
      </w:r>
      <w:proofErr w:type="spellStart"/>
      <w:r w:rsidRPr="002E72A3">
        <w:rPr>
          <w:rStyle w:val="mi"/>
          <w:rFonts w:asciiTheme="minorHAnsi" w:hAnsiTheme="minorHAnsi" w:cstheme="minorHAnsi"/>
          <w:sz w:val="22"/>
          <w:szCs w:val="22"/>
          <w:bdr w:val="none" w:sz="0" w:space="0" w:color="auto" w:frame="1"/>
        </w:rPr>
        <w:t>zmn</w:t>
      </w:r>
      <w:proofErr w:type="spellEnd"/>
      <w:r w:rsidRPr="002E72A3">
        <w:rPr>
          <w:rFonts w:asciiTheme="minorHAnsi" w:hAnsiTheme="minorHAnsi" w:cstheme="minorHAnsi"/>
          <w:sz w:val="22"/>
          <w:szCs w:val="22"/>
        </w:rPr>
        <w:t>. Binary variable which is 1 if the flow in any of the VN links in mapping </w:t>
      </w:r>
      <w:proofErr w:type="spellStart"/>
      <w:r w:rsidRPr="002E72A3">
        <w:rPr>
          <w:rStyle w:val="mi"/>
          <w:rFonts w:asciiTheme="minorHAnsi" w:hAnsiTheme="minorHAnsi" w:cstheme="minorHAnsi"/>
          <w:sz w:val="22"/>
          <w:szCs w:val="22"/>
          <w:bdr w:val="none" w:sz="0" w:space="0" w:color="auto" w:frame="1"/>
        </w:rPr>
        <w:t>z</w:t>
      </w:r>
      <w:r w:rsidRPr="002E72A3">
        <w:rPr>
          <w:rFonts w:asciiTheme="minorHAnsi" w:hAnsiTheme="minorHAnsi" w:cstheme="minorHAnsi"/>
          <w:sz w:val="22"/>
          <w:szCs w:val="22"/>
        </w:rPr>
        <w:t>uses</w:t>
      </w:r>
      <w:proofErr w:type="spellEnd"/>
      <w:r w:rsidRPr="002E72A3">
        <w:rPr>
          <w:rFonts w:asciiTheme="minorHAnsi" w:hAnsiTheme="minorHAnsi" w:cstheme="minorHAnsi"/>
          <w:sz w:val="22"/>
          <w:szCs w:val="22"/>
        </w:rPr>
        <w:t xml:space="preserve"> the substrate edge </w:t>
      </w:r>
      <w:r w:rsidRPr="002E72A3">
        <w:rPr>
          <w:rStyle w:val="mo"/>
          <w:rFonts w:asciiTheme="minorHAnsi" w:hAnsiTheme="minorHAnsi" w:cstheme="minorHAnsi"/>
          <w:sz w:val="22"/>
          <w:szCs w:val="22"/>
          <w:bdr w:val="none" w:sz="0" w:space="0" w:color="auto" w:frame="1"/>
        </w:rPr>
        <w:t>(</w:t>
      </w:r>
      <w:proofErr w:type="spellStart"/>
      <w:proofErr w:type="gramStart"/>
      <w:r w:rsidRPr="002E72A3">
        <w:rPr>
          <w:rStyle w:val="mi"/>
          <w:rFonts w:asciiTheme="minorHAnsi" w:hAnsiTheme="minorHAnsi" w:cstheme="minorHAnsi"/>
          <w:sz w:val="22"/>
          <w:szCs w:val="22"/>
          <w:bdr w:val="none" w:sz="0" w:space="0" w:color="auto" w:frame="1"/>
        </w:rPr>
        <w:t>m</w:t>
      </w:r>
      <w:r w:rsidRPr="002E72A3">
        <w:rPr>
          <w:rStyle w:val="mo"/>
          <w:rFonts w:asciiTheme="minorHAnsi" w:hAnsiTheme="minorHAnsi" w:cstheme="minorHAnsi"/>
          <w:sz w:val="22"/>
          <w:szCs w:val="22"/>
          <w:bdr w:val="none" w:sz="0" w:space="0" w:color="auto" w:frame="1"/>
        </w:rPr>
        <w:t>,</w:t>
      </w:r>
      <w:r w:rsidRPr="002E72A3">
        <w:rPr>
          <w:rStyle w:val="mi"/>
          <w:rFonts w:asciiTheme="minorHAnsi" w:hAnsiTheme="minorHAnsi" w:cstheme="minorHAnsi"/>
          <w:sz w:val="22"/>
          <w:szCs w:val="22"/>
          <w:bdr w:val="none" w:sz="0" w:space="0" w:color="auto" w:frame="1"/>
        </w:rPr>
        <w:t>n</w:t>
      </w:r>
      <w:proofErr w:type="spellEnd"/>
      <w:proofErr w:type="gramEnd"/>
      <w:r w:rsidRPr="002E72A3">
        <w:rPr>
          <w:rStyle w:val="mo"/>
          <w:rFonts w:asciiTheme="minorHAnsi" w:hAnsiTheme="minorHAnsi" w:cstheme="minorHAnsi"/>
          <w:sz w:val="22"/>
          <w:szCs w:val="22"/>
          <w:bdr w:val="none" w:sz="0" w:space="0" w:color="auto" w:frame="1"/>
        </w:rPr>
        <w:t>)</w:t>
      </w:r>
      <w:r w:rsidRPr="002E72A3">
        <w:rPr>
          <w:rFonts w:asciiTheme="minorHAnsi" w:hAnsiTheme="minorHAnsi" w:cstheme="minorHAnsi"/>
          <w:sz w:val="22"/>
          <w:szCs w:val="22"/>
        </w:rPr>
        <w:t>, i.e., </w:t>
      </w:r>
      <w:r w:rsidRPr="002E72A3">
        <w:rPr>
          <w:rStyle w:val="mo"/>
          <w:rFonts w:asciiTheme="minorHAnsi" w:hAnsiTheme="minorHAnsi" w:cstheme="minorHAnsi"/>
          <w:sz w:val="22"/>
          <w:szCs w:val="22"/>
          <w:bdr w:val="none" w:sz="0" w:space="0" w:color="auto" w:frame="1"/>
        </w:rPr>
        <w:t>∑</w:t>
      </w:r>
      <w:proofErr w:type="spellStart"/>
      <w:r w:rsidRPr="002E72A3">
        <w:rPr>
          <w:rStyle w:val="mi"/>
          <w:rFonts w:asciiTheme="minorHAnsi" w:hAnsiTheme="minorHAnsi" w:cstheme="minorHAnsi"/>
          <w:sz w:val="22"/>
          <w:szCs w:val="22"/>
          <w:bdr w:val="none" w:sz="0" w:space="0" w:color="auto" w:frame="1"/>
        </w:rPr>
        <w:t>q</w:t>
      </w:r>
      <w:r w:rsidRPr="002E72A3">
        <w:rPr>
          <w:rStyle w:val="mo"/>
          <w:rFonts w:ascii="Cambria Math" w:hAnsi="Cambria Math" w:cs="Cambria Math"/>
          <w:sz w:val="22"/>
          <w:szCs w:val="22"/>
          <w:bdr w:val="none" w:sz="0" w:space="0" w:color="auto" w:frame="1"/>
        </w:rPr>
        <w:t>∈</w:t>
      </w:r>
      <w:r w:rsidRPr="002E72A3">
        <w:rPr>
          <w:rStyle w:val="mi"/>
          <w:rFonts w:asciiTheme="minorHAnsi" w:hAnsiTheme="minorHAnsi" w:cstheme="minorHAnsi"/>
          <w:sz w:val="22"/>
          <w:szCs w:val="22"/>
          <w:bdr w:val="none" w:sz="0" w:space="0" w:color="auto" w:frame="1"/>
        </w:rPr>
        <w:t>Ev</w:t>
      </w:r>
      <w:proofErr w:type="spellEnd"/>
      <w:r w:rsidRPr="002E72A3">
        <w:rPr>
          <w:rStyle w:val="mo"/>
          <w:rFonts w:asciiTheme="minorHAnsi" w:hAnsiTheme="minorHAnsi" w:cstheme="minorHAnsi"/>
          <w:sz w:val="22"/>
          <w:szCs w:val="22"/>
          <w:bdr w:val="none" w:sz="0" w:space="0" w:color="auto" w:frame="1"/>
        </w:rPr>
        <w:t>(</w:t>
      </w:r>
      <w:proofErr w:type="spellStart"/>
      <w:r w:rsidRPr="002E72A3">
        <w:rPr>
          <w:rStyle w:val="mi"/>
          <w:rFonts w:asciiTheme="minorHAnsi" w:hAnsiTheme="minorHAnsi" w:cstheme="minorHAnsi"/>
          <w:sz w:val="22"/>
          <w:szCs w:val="22"/>
          <w:bdr w:val="none" w:sz="0" w:space="0" w:color="auto" w:frame="1"/>
        </w:rPr>
        <w:t>fq</w:t>
      </w:r>
      <w:r w:rsidRPr="002E72A3">
        <w:rPr>
          <w:rStyle w:val="mo"/>
          <w:rFonts w:asciiTheme="minorHAnsi" w:hAnsiTheme="minorHAnsi" w:cstheme="minorHAnsi"/>
          <w:sz w:val="22"/>
          <w:szCs w:val="22"/>
          <w:bdr w:val="none" w:sz="0" w:space="0" w:color="auto" w:frame="1"/>
        </w:rPr>
        <w:t>,</w:t>
      </w:r>
      <w:r w:rsidRPr="002E72A3">
        <w:rPr>
          <w:rStyle w:val="mi"/>
          <w:rFonts w:asciiTheme="minorHAnsi" w:hAnsiTheme="minorHAnsi" w:cstheme="minorHAnsi"/>
          <w:sz w:val="22"/>
          <w:szCs w:val="22"/>
          <w:bdr w:val="none" w:sz="0" w:space="0" w:color="auto" w:frame="1"/>
        </w:rPr>
        <w:t>zmn</w:t>
      </w:r>
      <w:r w:rsidRPr="002E72A3">
        <w:rPr>
          <w:rStyle w:val="mo"/>
          <w:rFonts w:asciiTheme="minorHAnsi" w:hAnsiTheme="minorHAnsi" w:cstheme="minorHAnsi"/>
          <w:sz w:val="22"/>
          <w:szCs w:val="22"/>
          <w:bdr w:val="none" w:sz="0" w:space="0" w:color="auto" w:frame="1"/>
        </w:rPr>
        <w:t>+</w:t>
      </w:r>
      <w:r w:rsidRPr="002E72A3">
        <w:rPr>
          <w:rStyle w:val="mi"/>
          <w:rFonts w:asciiTheme="minorHAnsi" w:hAnsiTheme="minorHAnsi" w:cstheme="minorHAnsi"/>
          <w:sz w:val="22"/>
          <w:szCs w:val="22"/>
          <w:bdr w:val="none" w:sz="0" w:space="0" w:color="auto" w:frame="1"/>
        </w:rPr>
        <w:t>fq</w:t>
      </w:r>
      <w:r w:rsidRPr="002E72A3">
        <w:rPr>
          <w:rStyle w:val="mo"/>
          <w:rFonts w:asciiTheme="minorHAnsi" w:hAnsiTheme="minorHAnsi" w:cstheme="minorHAnsi"/>
          <w:sz w:val="22"/>
          <w:szCs w:val="22"/>
          <w:bdr w:val="none" w:sz="0" w:space="0" w:color="auto" w:frame="1"/>
        </w:rPr>
        <w:t>,</w:t>
      </w:r>
      <w:r w:rsidRPr="002E72A3">
        <w:rPr>
          <w:rStyle w:val="mi"/>
          <w:rFonts w:asciiTheme="minorHAnsi" w:hAnsiTheme="minorHAnsi" w:cstheme="minorHAnsi"/>
          <w:sz w:val="22"/>
          <w:szCs w:val="22"/>
          <w:bdr w:val="none" w:sz="0" w:space="0" w:color="auto" w:frame="1"/>
        </w:rPr>
        <w:t>znm</w:t>
      </w:r>
      <w:proofErr w:type="spellEnd"/>
      <w:r w:rsidRPr="002E72A3">
        <w:rPr>
          <w:rStyle w:val="mo"/>
          <w:rFonts w:asciiTheme="minorHAnsi" w:hAnsiTheme="minorHAnsi" w:cstheme="minorHAnsi"/>
          <w:sz w:val="22"/>
          <w:szCs w:val="22"/>
          <w:bdr w:val="none" w:sz="0" w:space="0" w:color="auto" w:frame="1"/>
        </w:rPr>
        <w:t>)&gt;</w:t>
      </w:r>
      <w:r w:rsidRPr="002E72A3">
        <w:rPr>
          <w:rStyle w:val="mn"/>
          <w:rFonts w:asciiTheme="minorHAnsi" w:hAnsiTheme="minorHAnsi" w:cstheme="minorHAnsi"/>
          <w:sz w:val="22"/>
          <w:szCs w:val="22"/>
          <w:bdr w:val="none" w:sz="0" w:space="0" w:color="auto" w:frame="1"/>
        </w:rPr>
        <w:t>0</w:t>
      </w:r>
      <w:r w:rsidRPr="002E72A3">
        <w:rPr>
          <w:rFonts w:asciiTheme="minorHAnsi" w:hAnsiTheme="minorHAnsi" w:cstheme="minorHAnsi"/>
          <w:sz w:val="22"/>
          <w:szCs w:val="22"/>
        </w:rPr>
        <w:t>; otherwise it is 0.</w:t>
      </w:r>
    </w:p>
    <w:p w14:paraId="0D2ACD4D" w14:textId="77777777" w:rsidR="00C05206" w:rsidRPr="002E72A3" w:rsidRDefault="00C05206" w:rsidP="00C05206">
      <w:pPr>
        <w:pStyle w:val="NormalWeb"/>
        <w:numPr>
          <w:ilvl w:val="0"/>
          <w:numId w:val="1"/>
        </w:numPr>
        <w:spacing w:before="0" w:beforeAutospacing="0" w:after="0" w:afterAutospacing="0"/>
        <w:rPr>
          <w:rFonts w:asciiTheme="minorHAnsi" w:hAnsiTheme="minorHAnsi" w:cstheme="minorHAnsi"/>
          <w:sz w:val="22"/>
          <w:szCs w:val="22"/>
        </w:rPr>
      </w:pPr>
      <w:proofErr w:type="spellStart"/>
      <w:r w:rsidRPr="002E72A3">
        <w:rPr>
          <w:rStyle w:val="mi"/>
          <w:rFonts w:asciiTheme="minorHAnsi" w:hAnsiTheme="minorHAnsi" w:cstheme="minorHAnsi"/>
          <w:sz w:val="22"/>
          <w:szCs w:val="22"/>
          <w:bdr w:val="none" w:sz="0" w:space="0" w:color="auto" w:frame="1"/>
        </w:rPr>
        <w:t>εzu</w:t>
      </w:r>
      <w:proofErr w:type="spellEnd"/>
      <w:r w:rsidRPr="002E72A3">
        <w:rPr>
          <w:rFonts w:asciiTheme="minorHAnsi" w:hAnsiTheme="minorHAnsi" w:cstheme="minorHAnsi"/>
          <w:sz w:val="22"/>
          <w:szCs w:val="22"/>
        </w:rPr>
        <w:t>. Binary variable which is 1 if the mapping </w:t>
      </w:r>
      <w:r w:rsidRPr="002E72A3">
        <w:rPr>
          <w:rStyle w:val="mi"/>
          <w:rFonts w:asciiTheme="minorHAnsi" w:hAnsiTheme="minorHAnsi" w:cstheme="minorHAnsi"/>
          <w:sz w:val="22"/>
          <w:szCs w:val="22"/>
          <w:bdr w:val="none" w:sz="0" w:space="0" w:color="auto" w:frame="1"/>
        </w:rPr>
        <w:t>z</w:t>
      </w:r>
      <w:r w:rsidRPr="002E72A3">
        <w:rPr>
          <w:rFonts w:asciiTheme="minorHAnsi" w:hAnsiTheme="minorHAnsi" w:cstheme="minorHAnsi"/>
          <w:sz w:val="22"/>
          <w:szCs w:val="22"/>
        </w:rPr>
        <w:t xml:space="preserve"> can be mapped in failure </w:t>
      </w:r>
      <w:proofErr w:type="spellStart"/>
      <w:r w:rsidRPr="002E72A3">
        <w:rPr>
          <w:rFonts w:asciiTheme="minorHAnsi" w:hAnsiTheme="minorHAnsi" w:cstheme="minorHAnsi"/>
          <w:sz w:val="22"/>
          <w:szCs w:val="22"/>
        </w:rPr>
        <w:t>region</w:t>
      </w:r>
      <w:r w:rsidRPr="002E72A3">
        <w:rPr>
          <w:rStyle w:val="mi"/>
          <w:rFonts w:asciiTheme="minorHAnsi" w:hAnsiTheme="minorHAnsi" w:cstheme="minorHAnsi"/>
          <w:sz w:val="22"/>
          <w:szCs w:val="22"/>
          <w:bdr w:val="none" w:sz="0" w:space="0" w:color="auto" w:frame="1"/>
        </w:rPr>
        <w:t>u</w:t>
      </w:r>
      <w:r w:rsidRPr="002E72A3">
        <w:rPr>
          <w:rStyle w:val="mo"/>
          <w:rFonts w:ascii="Cambria Math" w:hAnsi="Cambria Math" w:cs="Cambria Math"/>
          <w:sz w:val="22"/>
          <w:szCs w:val="22"/>
          <w:bdr w:val="none" w:sz="0" w:space="0" w:color="auto" w:frame="1"/>
        </w:rPr>
        <w:t>∈</w:t>
      </w:r>
      <w:r w:rsidRPr="002E72A3">
        <w:rPr>
          <w:rStyle w:val="mi"/>
          <w:rFonts w:asciiTheme="minorHAnsi" w:hAnsiTheme="minorHAnsi" w:cstheme="minorHAnsi"/>
          <w:sz w:val="22"/>
          <w:szCs w:val="22"/>
          <w:bdr w:val="none" w:sz="0" w:space="0" w:color="auto" w:frame="1"/>
        </w:rPr>
        <w:t>U</w:t>
      </w:r>
      <w:proofErr w:type="spellEnd"/>
      <w:r w:rsidRPr="002E72A3">
        <w:rPr>
          <w:rFonts w:asciiTheme="minorHAnsi" w:hAnsiTheme="minorHAnsi" w:cstheme="minorHAnsi"/>
          <w:sz w:val="22"/>
          <w:szCs w:val="22"/>
        </w:rPr>
        <w:t>; otherwise it is 0.</w:t>
      </w:r>
    </w:p>
    <w:p w14:paraId="3E12C8A8" w14:textId="77777777" w:rsidR="00C05206" w:rsidRPr="002E72A3" w:rsidRDefault="00C05206" w:rsidP="00C05206">
      <w:pPr>
        <w:pStyle w:val="NormalWeb"/>
        <w:numPr>
          <w:ilvl w:val="0"/>
          <w:numId w:val="1"/>
        </w:numPr>
        <w:spacing w:before="0" w:beforeAutospacing="0" w:after="0" w:afterAutospacing="0"/>
        <w:rPr>
          <w:rFonts w:asciiTheme="minorHAnsi" w:hAnsiTheme="minorHAnsi" w:cstheme="minorHAnsi"/>
          <w:sz w:val="22"/>
          <w:szCs w:val="22"/>
        </w:rPr>
      </w:pPr>
      <w:r w:rsidRPr="002E72A3">
        <w:rPr>
          <w:rStyle w:val="mi"/>
          <w:rFonts w:asciiTheme="minorHAnsi" w:hAnsiTheme="minorHAnsi" w:cstheme="minorHAnsi"/>
          <w:sz w:val="22"/>
          <w:szCs w:val="22"/>
          <w:bdr w:val="none" w:sz="0" w:space="0" w:color="auto" w:frame="1"/>
        </w:rPr>
        <w:t>be</w:t>
      </w:r>
      <w:r w:rsidRPr="002E72A3">
        <w:rPr>
          <w:rFonts w:asciiTheme="minorHAnsi" w:hAnsiTheme="minorHAnsi" w:cstheme="minorHAnsi"/>
          <w:sz w:val="22"/>
          <w:szCs w:val="22"/>
        </w:rPr>
        <w:t>. Variable denoting the maximal amount of flow on the substrate link </w:t>
      </w:r>
      <w:proofErr w:type="spellStart"/>
      <w:r w:rsidRPr="002E72A3">
        <w:rPr>
          <w:rStyle w:val="mi"/>
          <w:rFonts w:asciiTheme="minorHAnsi" w:hAnsiTheme="minorHAnsi" w:cstheme="minorHAnsi"/>
          <w:sz w:val="22"/>
          <w:szCs w:val="22"/>
          <w:bdr w:val="none" w:sz="0" w:space="0" w:color="auto" w:frame="1"/>
        </w:rPr>
        <w:t>e</w:t>
      </w:r>
      <w:r w:rsidRPr="002E72A3">
        <w:rPr>
          <w:rStyle w:val="mo"/>
          <w:rFonts w:ascii="Cambria Math" w:hAnsi="Cambria Math" w:cs="Cambria Math"/>
          <w:sz w:val="22"/>
          <w:szCs w:val="22"/>
          <w:bdr w:val="none" w:sz="0" w:space="0" w:color="auto" w:frame="1"/>
        </w:rPr>
        <w:t>∈</w:t>
      </w:r>
      <w:r w:rsidRPr="002E72A3">
        <w:rPr>
          <w:rStyle w:val="mi"/>
          <w:rFonts w:asciiTheme="minorHAnsi" w:hAnsiTheme="minorHAnsi" w:cstheme="minorHAnsi"/>
          <w:sz w:val="22"/>
          <w:szCs w:val="22"/>
          <w:bdr w:val="none" w:sz="0" w:space="0" w:color="auto" w:frame="1"/>
        </w:rPr>
        <w:t>Es</w:t>
      </w:r>
      <w:proofErr w:type="spellEnd"/>
      <w:r w:rsidRPr="002E72A3">
        <w:rPr>
          <w:rFonts w:asciiTheme="minorHAnsi" w:hAnsiTheme="minorHAnsi" w:cstheme="minorHAnsi"/>
          <w:sz w:val="22"/>
          <w:szCs w:val="22"/>
        </w:rPr>
        <w:t>.</w:t>
      </w:r>
    </w:p>
    <w:p w14:paraId="71A8AC05" w14:textId="77777777" w:rsidR="00C05206" w:rsidRPr="002E72A3" w:rsidRDefault="00C05206" w:rsidP="00C05206">
      <w:pPr>
        <w:pStyle w:val="NormalWeb"/>
        <w:numPr>
          <w:ilvl w:val="0"/>
          <w:numId w:val="1"/>
        </w:numPr>
        <w:spacing w:before="0" w:beforeAutospacing="0" w:after="0" w:afterAutospacing="0"/>
        <w:rPr>
          <w:rFonts w:asciiTheme="minorHAnsi" w:hAnsiTheme="minorHAnsi" w:cstheme="minorHAnsi"/>
          <w:sz w:val="22"/>
          <w:szCs w:val="22"/>
        </w:rPr>
      </w:pPr>
      <w:proofErr w:type="spellStart"/>
      <w:r w:rsidRPr="002E72A3">
        <w:rPr>
          <w:rStyle w:val="mi"/>
          <w:rFonts w:asciiTheme="minorHAnsi" w:hAnsiTheme="minorHAnsi" w:cstheme="minorHAnsi"/>
          <w:sz w:val="22"/>
          <w:szCs w:val="22"/>
          <w:bdr w:val="none" w:sz="0" w:space="0" w:color="auto" w:frame="1"/>
        </w:rPr>
        <w:t>rn</w:t>
      </w:r>
      <w:proofErr w:type="spellEnd"/>
      <w:r w:rsidRPr="002E72A3">
        <w:rPr>
          <w:rFonts w:asciiTheme="minorHAnsi" w:hAnsiTheme="minorHAnsi" w:cstheme="minorHAnsi"/>
          <w:sz w:val="22"/>
          <w:szCs w:val="22"/>
        </w:rPr>
        <w:t>. Variable denoting the maximal amount of nodal resource allocated from the substrate node </w:t>
      </w:r>
      <w:proofErr w:type="spellStart"/>
      <w:r w:rsidRPr="002E72A3">
        <w:rPr>
          <w:rStyle w:val="mi"/>
          <w:rFonts w:asciiTheme="minorHAnsi" w:hAnsiTheme="minorHAnsi" w:cstheme="minorHAnsi"/>
          <w:sz w:val="22"/>
          <w:szCs w:val="22"/>
          <w:bdr w:val="none" w:sz="0" w:space="0" w:color="auto" w:frame="1"/>
        </w:rPr>
        <w:t>n</w:t>
      </w:r>
      <w:r w:rsidRPr="002E72A3">
        <w:rPr>
          <w:rStyle w:val="mo"/>
          <w:rFonts w:ascii="Cambria Math" w:hAnsi="Cambria Math" w:cs="Cambria Math"/>
          <w:sz w:val="22"/>
          <w:szCs w:val="22"/>
          <w:bdr w:val="none" w:sz="0" w:space="0" w:color="auto" w:frame="1"/>
        </w:rPr>
        <w:t>∈</w:t>
      </w:r>
      <w:r w:rsidRPr="002E72A3">
        <w:rPr>
          <w:rStyle w:val="mi"/>
          <w:rFonts w:asciiTheme="minorHAnsi" w:hAnsiTheme="minorHAnsi" w:cstheme="minorHAnsi"/>
          <w:sz w:val="22"/>
          <w:szCs w:val="22"/>
          <w:bdr w:val="none" w:sz="0" w:space="0" w:color="auto" w:frame="1"/>
        </w:rPr>
        <w:t>Vs</w:t>
      </w:r>
      <w:proofErr w:type="spellEnd"/>
      <w:r w:rsidRPr="002E72A3">
        <w:rPr>
          <w:rFonts w:asciiTheme="minorHAnsi" w:hAnsiTheme="minorHAnsi" w:cstheme="minorHAnsi"/>
          <w:sz w:val="22"/>
          <w:szCs w:val="22"/>
        </w:rPr>
        <w:t>.</w:t>
      </w:r>
    </w:p>
    <w:p w14:paraId="6EDC3798" w14:textId="77777777" w:rsidR="00C05206" w:rsidRPr="002E72A3" w:rsidRDefault="00C05206" w:rsidP="00BE414C">
      <w:pPr>
        <w:pStyle w:val="Heading2"/>
        <w:rPr>
          <w:rFonts w:asciiTheme="minorHAnsi" w:hAnsiTheme="minorHAnsi" w:cstheme="minorHAnsi"/>
        </w:rPr>
      </w:pPr>
      <w:r w:rsidRPr="002E72A3">
        <w:rPr>
          <w:rFonts w:asciiTheme="minorHAnsi" w:hAnsiTheme="minorHAnsi" w:cstheme="minorHAnsi"/>
        </w:rPr>
        <w:t>Objective:</w:t>
      </w:r>
    </w:p>
    <w:p w14:paraId="114DC51F" w14:textId="77777777" w:rsidR="00C05206" w:rsidRPr="002E72A3" w:rsidRDefault="00C05206" w:rsidP="00C05206">
      <w:pPr>
        <w:jc w:val="center"/>
        <w:rPr>
          <w:rFonts w:cstheme="minorHAnsi"/>
          <w:sz w:val="23"/>
          <w:szCs w:val="23"/>
        </w:rPr>
      </w:pPr>
      <w:proofErr w:type="spellStart"/>
      <w:r w:rsidRPr="002E72A3">
        <w:rPr>
          <w:rStyle w:val="mi"/>
          <w:rFonts w:cstheme="minorHAnsi"/>
          <w:sz w:val="25"/>
          <w:szCs w:val="25"/>
          <w:bdr w:val="none" w:sz="0" w:space="0" w:color="auto" w:frame="1"/>
        </w:rPr>
        <w:t>min</w:t>
      </w:r>
      <w:r w:rsidRPr="002E72A3">
        <w:rPr>
          <w:rStyle w:val="mo"/>
          <w:rFonts w:cstheme="minorHAnsi"/>
          <w:sz w:val="25"/>
          <w:szCs w:val="25"/>
          <w:bdr w:val="none" w:sz="0" w:space="0" w:color="auto" w:frame="1"/>
        </w:rPr>
        <w:t>∑</w:t>
      </w:r>
      <w:r w:rsidRPr="002E72A3">
        <w:rPr>
          <w:rStyle w:val="mi"/>
          <w:rFonts w:cstheme="minorHAnsi"/>
          <w:sz w:val="18"/>
          <w:szCs w:val="18"/>
          <w:bdr w:val="none" w:sz="0" w:space="0" w:color="auto" w:frame="1"/>
        </w:rPr>
        <w:t>e</w:t>
      </w:r>
      <w:r w:rsidRPr="002E72A3">
        <w:rPr>
          <w:rStyle w:val="mo"/>
          <w:rFonts w:ascii="Cambria Math" w:hAnsi="Cambria Math" w:cs="Cambria Math"/>
          <w:sz w:val="18"/>
          <w:szCs w:val="18"/>
          <w:bdr w:val="none" w:sz="0" w:space="0" w:color="auto" w:frame="1"/>
        </w:rPr>
        <w:t>∈</w:t>
      </w:r>
      <w:r w:rsidRPr="002E72A3">
        <w:rPr>
          <w:rStyle w:val="mi"/>
          <w:rFonts w:cstheme="minorHAnsi"/>
          <w:sz w:val="18"/>
          <w:szCs w:val="18"/>
          <w:bdr w:val="none" w:sz="0" w:space="0" w:color="auto" w:frame="1"/>
        </w:rPr>
        <w:t>E</w:t>
      </w:r>
      <w:r w:rsidRPr="002E72A3">
        <w:rPr>
          <w:rStyle w:val="mi"/>
          <w:rFonts w:cstheme="minorHAnsi"/>
          <w:sz w:val="12"/>
          <w:szCs w:val="12"/>
          <w:bdr w:val="none" w:sz="0" w:space="0" w:color="auto" w:frame="1"/>
        </w:rPr>
        <w:t>s</w:t>
      </w:r>
      <w:r w:rsidRPr="002E72A3">
        <w:rPr>
          <w:rStyle w:val="mi"/>
          <w:rFonts w:cstheme="minorHAnsi"/>
          <w:sz w:val="25"/>
          <w:szCs w:val="25"/>
          <w:bdr w:val="none" w:sz="0" w:space="0" w:color="auto" w:frame="1"/>
        </w:rPr>
        <w:t>b</w:t>
      </w:r>
      <w:r w:rsidRPr="002E72A3">
        <w:rPr>
          <w:rStyle w:val="mi"/>
          <w:rFonts w:cstheme="minorHAnsi"/>
          <w:sz w:val="18"/>
          <w:szCs w:val="18"/>
          <w:bdr w:val="none" w:sz="0" w:space="0" w:color="auto" w:frame="1"/>
        </w:rPr>
        <w:t>e</w:t>
      </w:r>
      <w:r w:rsidRPr="002E72A3">
        <w:rPr>
          <w:rStyle w:val="mo"/>
          <w:rFonts w:ascii="Cambria Math" w:hAnsi="Cambria Math" w:cs="Cambria Math"/>
          <w:sz w:val="25"/>
          <w:szCs w:val="25"/>
          <w:bdr w:val="none" w:sz="0" w:space="0" w:color="auto" w:frame="1"/>
        </w:rPr>
        <w:t>∗</w:t>
      </w:r>
      <w:r w:rsidRPr="002E72A3">
        <w:rPr>
          <w:rStyle w:val="mi"/>
          <w:rFonts w:cstheme="minorHAnsi"/>
          <w:sz w:val="25"/>
          <w:szCs w:val="25"/>
          <w:bdr w:val="none" w:sz="0" w:space="0" w:color="auto" w:frame="1"/>
        </w:rPr>
        <w:t>C</w:t>
      </w:r>
      <w:proofErr w:type="spellEnd"/>
      <w:r w:rsidRPr="002E72A3">
        <w:rPr>
          <w:rStyle w:val="mo"/>
          <w:rFonts w:cstheme="minorHAnsi"/>
          <w:sz w:val="25"/>
          <w:szCs w:val="25"/>
          <w:bdr w:val="none" w:sz="0" w:space="0" w:color="auto" w:frame="1"/>
        </w:rPr>
        <w:t>(</w:t>
      </w:r>
      <w:r w:rsidRPr="002E72A3">
        <w:rPr>
          <w:rStyle w:val="mi"/>
          <w:rFonts w:cstheme="minorHAnsi"/>
          <w:sz w:val="25"/>
          <w:szCs w:val="25"/>
          <w:bdr w:val="none" w:sz="0" w:space="0" w:color="auto" w:frame="1"/>
        </w:rPr>
        <w:t>e</w:t>
      </w:r>
      <w:r w:rsidRPr="002E72A3">
        <w:rPr>
          <w:rStyle w:val="mo"/>
          <w:rFonts w:cstheme="minorHAnsi"/>
          <w:sz w:val="25"/>
          <w:szCs w:val="25"/>
          <w:bdr w:val="none" w:sz="0" w:space="0" w:color="auto" w:frame="1"/>
        </w:rPr>
        <w:t>)+∑</w:t>
      </w:r>
      <w:proofErr w:type="spellStart"/>
      <w:r w:rsidRPr="002E72A3">
        <w:rPr>
          <w:rStyle w:val="mi"/>
          <w:rFonts w:cstheme="minorHAnsi"/>
          <w:sz w:val="18"/>
          <w:szCs w:val="18"/>
          <w:bdr w:val="none" w:sz="0" w:space="0" w:color="auto" w:frame="1"/>
        </w:rPr>
        <w:t>n</w:t>
      </w:r>
      <w:r w:rsidRPr="002E72A3">
        <w:rPr>
          <w:rStyle w:val="mo"/>
          <w:rFonts w:ascii="Cambria Math" w:hAnsi="Cambria Math" w:cs="Cambria Math"/>
          <w:sz w:val="18"/>
          <w:szCs w:val="18"/>
          <w:bdr w:val="none" w:sz="0" w:space="0" w:color="auto" w:frame="1"/>
        </w:rPr>
        <w:t>∈</w:t>
      </w:r>
      <w:r w:rsidRPr="002E72A3">
        <w:rPr>
          <w:rStyle w:val="mi"/>
          <w:rFonts w:cstheme="minorHAnsi"/>
          <w:sz w:val="18"/>
          <w:szCs w:val="18"/>
          <w:bdr w:val="none" w:sz="0" w:space="0" w:color="auto" w:frame="1"/>
        </w:rPr>
        <w:t>V</w:t>
      </w:r>
      <w:r w:rsidRPr="002E72A3">
        <w:rPr>
          <w:rStyle w:val="mi"/>
          <w:rFonts w:cstheme="minorHAnsi"/>
          <w:sz w:val="12"/>
          <w:szCs w:val="12"/>
          <w:bdr w:val="none" w:sz="0" w:space="0" w:color="auto" w:frame="1"/>
        </w:rPr>
        <w:t>s</w:t>
      </w:r>
      <w:r w:rsidRPr="002E72A3">
        <w:rPr>
          <w:rStyle w:val="mi"/>
          <w:rFonts w:cstheme="minorHAnsi"/>
          <w:sz w:val="25"/>
          <w:szCs w:val="25"/>
          <w:bdr w:val="none" w:sz="0" w:space="0" w:color="auto" w:frame="1"/>
        </w:rPr>
        <w:t>r</w:t>
      </w:r>
      <w:r w:rsidRPr="002E72A3">
        <w:rPr>
          <w:rStyle w:val="mi"/>
          <w:rFonts w:cstheme="minorHAnsi"/>
          <w:sz w:val="18"/>
          <w:szCs w:val="18"/>
          <w:bdr w:val="none" w:sz="0" w:space="0" w:color="auto" w:frame="1"/>
        </w:rPr>
        <w:t>n</w:t>
      </w:r>
      <w:r w:rsidRPr="002E72A3">
        <w:rPr>
          <w:rStyle w:val="mo"/>
          <w:rFonts w:ascii="Cambria Math" w:hAnsi="Cambria Math" w:cs="Cambria Math"/>
          <w:sz w:val="25"/>
          <w:szCs w:val="25"/>
          <w:bdr w:val="none" w:sz="0" w:space="0" w:color="auto" w:frame="1"/>
        </w:rPr>
        <w:t>∗</w:t>
      </w:r>
      <w:r w:rsidRPr="002E72A3">
        <w:rPr>
          <w:rStyle w:val="mi"/>
          <w:rFonts w:cstheme="minorHAnsi"/>
          <w:sz w:val="25"/>
          <w:szCs w:val="25"/>
          <w:bdr w:val="none" w:sz="0" w:space="0" w:color="auto" w:frame="1"/>
        </w:rPr>
        <w:t>C</w:t>
      </w:r>
      <w:proofErr w:type="spellEnd"/>
      <w:r w:rsidRPr="002E72A3">
        <w:rPr>
          <w:rStyle w:val="mo"/>
          <w:rFonts w:cstheme="minorHAnsi"/>
          <w:sz w:val="25"/>
          <w:szCs w:val="25"/>
          <w:bdr w:val="none" w:sz="0" w:space="0" w:color="auto" w:frame="1"/>
        </w:rPr>
        <w:t>(</w:t>
      </w:r>
      <w:r w:rsidRPr="002E72A3">
        <w:rPr>
          <w:rStyle w:val="mi"/>
          <w:rFonts w:cstheme="minorHAnsi"/>
          <w:sz w:val="25"/>
          <w:szCs w:val="25"/>
          <w:bdr w:val="none" w:sz="0" w:space="0" w:color="auto" w:frame="1"/>
        </w:rPr>
        <w:t>n</w:t>
      </w:r>
      <w:proofErr w:type="gramStart"/>
      <w:r w:rsidRPr="002E72A3">
        <w:rPr>
          <w:rStyle w:val="mo"/>
          <w:rFonts w:cstheme="minorHAnsi"/>
          <w:sz w:val="25"/>
          <w:szCs w:val="25"/>
          <w:bdr w:val="none" w:sz="0" w:space="0" w:color="auto" w:frame="1"/>
        </w:rPr>
        <w:t>).</w:t>
      </w:r>
      <w:r w:rsidRPr="002E72A3">
        <w:rPr>
          <w:rStyle w:val="mtext"/>
          <w:rFonts w:cstheme="minorHAnsi"/>
          <w:sz w:val="25"/>
          <w:szCs w:val="25"/>
          <w:bdr w:val="none" w:sz="0" w:space="0" w:color="auto" w:frame="1"/>
        </w:rPr>
        <w:t>(</w:t>
      </w:r>
      <w:proofErr w:type="gramEnd"/>
      <w:r w:rsidRPr="002E72A3">
        <w:rPr>
          <w:rStyle w:val="mtext"/>
          <w:rFonts w:cstheme="minorHAnsi"/>
          <w:sz w:val="25"/>
          <w:szCs w:val="25"/>
          <w:bdr w:val="none" w:sz="0" w:space="0" w:color="auto" w:frame="1"/>
        </w:rPr>
        <w:t>5)</w:t>
      </w:r>
    </w:p>
    <w:p w14:paraId="00E9B39C" w14:textId="77777777" w:rsidR="00C05206" w:rsidRPr="002E72A3" w:rsidRDefault="00C05206" w:rsidP="00BE414C">
      <w:pPr>
        <w:pStyle w:val="Heading2"/>
        <w:rPr>
          <w:rFonts w:asciiTheme="minorHAnsi" w:hAnsiTheme="minorHAnsi" w:cstheme="minorHAnsi"/>
        </w:rPr>
      </w:pPr>
      <w:r w:rsidRPr="002E72A3">
        <w:rPr>
          <w:rFonts w:asciiTheme="minorHAnsi" w:hAnsiTheme="minorHAnsi" w:cstheme="minorHAnsi"/>
        </w:rPr>
        <w:t>Constraints:</w:t>
      </w:r>
    </w:p>
    <w:p w14:paraId="209C190D" w14:textId="77777777" w:rsidR="00C05206" w:rsidRPr="002E72A3" w:rsidRDefault="00C05206" w:rsidP="00C05206">
      <w:pPr>
        <w:jc w:val="center"/>
        <w:rPr>
          <w:rFonts w:cstheme="minorHAnsi"/>
          <w:sz w:val="23"/>
          <w:szCs w:val="23"/>
        </w:rPr>
      </w:pPr>
      <w:r w:rsidRPr="002E72A3">
        <w:rPr>
          <w:rStyle w:val="mo"/>
          <w:rFonts w:cstheme="minorHAnsi"/>
          <w:sz w:val="25"/>
          <w:szCs w:val="25"/>
          <w:bdr w:val="none" w:sz="0" w:space="0" w:color="auto" w:frame="1"/>
        </w:rPr>
        <w:t>∑</w:t>
      </w:r>
      <w:r w:rsidRPr="002E72A3">
        <w:rPr>
          <w:rStyle w:val="mi"/>
          <w:rFonts w:cstheme="minorHAnsi"/>
          <w:sz w:val="18"/>
          <w:szCs w:val="18"/>
          <w:bdr w:val="none" w:sz="0" w:space="0" w:color="auto" w:frame="1"/>
        </w:rPr>
        <w:t>z</w:t>
      </w:r>
      <w:r w:rsidRPr="002E72A3">
        <w:rPr>
          <w:rStyle w:val="mo"/>
          <w:rFonts w:ascii="Cambria Math" w:hAnsi="Cambria Math" w:cs="Cambria Math"/>
          <w:sz w:val="18"/>
          <w:szCs w:val="18"/>
          <w:bdr w:val="none" w:sz="0" w:space="0" w:color="auto" w:frame="1"/>
        </w:rPr>
        <w:t>∈</w:t>
      </w:r>
      <w:r w:rsidRPr="002E72A3">
        <w:rPr>
          <w:rStyle w:val="mi"/>
          <w:rFonts w:cstheme="minorHAnsi"/>
          <w:sz w:val="18"/>
          <w:szCs w:val="18"/>
          <w:bdr w:val="none" w:sz="0" w:space="0" w:color="auto" w:frame="1"/>
        </w:rPr>
        <w:t>Z</w:t>
      </w:r>
      <w:r w:rsidRPr="002E72A3">
        <w:rPr>
          <w:rStyle w:val="mi"/>
          <w:rFonts w:cstheme="minorHAnsi"/>
          <w:sz w:val="25"/>
          <w:szCs w:val="25"/>
          <w:bdr w:val="none" w:sz="0" w:space="0" w:color="auto" w:frame="1"/>
        </w:rPr>
        <w:t>ε</w:t>
      </w:r>
      <w:r w:rsidRPr="002E72A3">
        <w:rPr>
          <w:rStyle w:val="mi"/>
          <w:rFonts w:cstheme="minorHAnsi"/>
          <w:sz w:val="18"/>
          <w:szCs w:val="18"/>
          <w:bdr w:val="none" w:sz="0" w:space="0" w:color="auto" w:frame="1"/>
        </w:rPr>
        <w:t>zu</w:t>
      </w:r>
      <w:r w:rsidRPr="002E72A3">
        <w:rPr>
          <w:rStyle w:val="mo"/>
          <w:rFonts w:cstheme="minorHAnsi"/>
          <w:sz w:val="25"/>
          <w:szCs w:val="25"/>
          <w:bdr w:val="none" w:sz="0" w:space="0" w:color="auto" w:frame="1"/>
        </w:rPr>
        <w:t>≤</w:t>
      </w:r>
      <w:proofErr w:type="gramStart"/>
      <w:r w:rsidRPr="002E72A3">
        <w:rPr>
          <w:rStyle w:val="mn"/>
          <w:rFonts w:cstheme="minorHAnsi"/>
          <w:sz w:val="25"/>
          <w:szCs w:val="25"/>
          <w:bdr w:val="none" w:sz="0" w:space="0" w:color="auto" w:frame="1"/>
        </w:rPr>
        <w:t>1</w:t>
      </w:r>
      <w:r w:rsidRPr="002E72A3">
        <w:rPr>
          <w:rStyle w:val="mo"/>
          <w:rFonts w:cstheme="minorHAnsi"/>
          <w:sz w:val="25"/>
          <w:szCs w:val="25"/>
          <w:bdr w:val="none" w:sz="0" w:space="0" w:color="auto" w:frame="1"/>
        </w:rPr>
        <w:t>,</w:t>
      </w:r>
      <w:r w:rsidRPr="002E72A3">
        <w:rPr>
          <w:rStyle w:val="mi"/>
          <w:rFonts w:ascii="Cambria Math" w:hAnsi="Cambria Math" w:cs="Cambria Math"/>
          <w:sz w:val="25"/>
          <w:szCs w:val="25"/>
          <w:bdr w:val="none" w:sz="0" w:space="0" w:color="auto" w:frame="1"/>
        </w:rPr>
        <w:t>∀</w:t>
      </w:r>
      <w:proofErr w:type="gramEnd"/>
      <w:r w:rsidRPr="002E72A3">
        <w:rPr>
          <w:rStyle w:val="mi"/>
          <w:rFonts w:cstheme="minorHAnsi"/>
          <w:sz w:val="25"/>
          <w:szCs w:val="25"/>
          <w:bdr w:val="none" w:sz="0" w:space="0" w:color="auto" w:frame="1"/>
        </w:rPr>
        <w:t>u</w:t>
      </w:r>
      <w:r w:rsidRPr="002E72A3">
        <w:rPr>
          <w:rStyle w:val="mo"/>
          <w:rFonts w:ascii="Cambria Math" w:hAnsi="Cambria Math" w:cs="Cambria Math"/>
          <w:sz w:val="25"/>
          <w:szCs w:val="25"/>
          <w:bdr w:val="none" w:sz="0" w:space="0" w:color="auto" w:frame="1"/>
        </w:rPr>
        <w:t>∈</w:t>
      </w:r>
      <w:r w:rsidRPr="002E72A3">
        <w:rPr>
          <w:rStyle w:val="mi"/>
          <w:rFonts w:cstheme="minorHAnsi"/>
          <w:sz w:val="25"/>
          <w:szCs w:val="25"/>
          <w:bdr w:val="none" w:sz="0" w:space="0" w:color="auto" w:frame="1"/>
        </w:rPr>
        <w:t>U</w:t>
      </w:r>
      <w:r w:rsidRPr="002E72A3">
        <w:rPr>
          <w:rStyle w:val="mtext"/>
          <w:rFonts w:cstheme="minorHAnsi"/>
          <w:sz w:val="25"/>
          <w:szCs w:val="25"/>
          <w:bdr w:val="none" w:sz="0" w:space="0" w:color="auto" w:frame="1"/>
        </w:rPr>
        <w:t>(6)</w:t>
      </w:r>
    </w:p>
    <w:p w14:paraId="20176246" w14:textId="77777777" w:rsidR="00C05206" w:rsidRPr="002E72A3" w:rsidRDefault="00C05206" w:rsidP="00C05206">
      <w:pPr>
        <w:jc w:val="center"/>
        <w:rPr>
          <w:rFonts w:cstheme="minorHAnsi"/>
          <w:sz w:val="23"/>
          <w:szCs w:val="23"/>
        </w:rPr>
      </w:pPr>
      <w:r w:rsidRPr="002E72A3">
        <w:rPr>
          <w:rStyle w:val="mi"/>
          <w:rFonts w:cstheme="minorHAnsi"/>
          <w:sz w:val="25"/>
          <w:szCs w:val="25"/>
          <w:bdr w:val="none" w:sz="0" w:space="0" w:color="auto" w:frame="1"/>
        </w:rPr>
        <w:t>α</w:t>
      </w:r>
      <w:proofErr w:type="spellStart"/>
      <w:r w:rsidRPr="002E72A3">
        <w:rPr>
          <w:rStyle w:val="mi"/>
          <w:rFonts w:cstheme="minorHAnsi"/>
          <w:sz w:val="18"/>
          <w:szCs w:val="18"/>
          <w:bdr w:val="none" w:sz="0" w:space="0" w:color="auto" w:frame="1"/>
        </w:rPr>
        <w:t>zmn</w:t>
      </w:r>
      <w:r w:rsidRPr="002E72A3">
        <w:rPr>
          <w:rStyle w:val="mo"/>
          <w:rFonts w:cstheme="minorHAnsi"/>
          <w:sz w:val="25"/>
          <w:szCs w:val="25"/>
          <w:bdr w:val="none" w:sz="0" w:space="0" w:color="auto" w:frame="1"/>
        </w:rPr>
        <w:t>≤</w:t>
      </w:r>
      <w:r w:rsidRPr="002E72A3">
        <w:rPr>
          <w:rStyle w:val="mi"/>
          <w:rFonts w:cstheme="minorHAnsi"/>
          <w:sz w:val="25"/>
          <w:szCs w:val="25"/>
          <w:bdr w:val="none" w:sz="0" w:space="0" w:color="auto" w:frame="1"/>
        </w:rPr>
        <w:t>ε</w:t>
      </w:r>
      <w:proofErr w:type="gramStart"/>
      <w:r w:rsidRPr="002E72A3">
        <w:rPr>
          <w:rStyle w:val="mi"/>
          <w:rFonts w:cstheme="minorHAnsi"/>
          <w:sz w:val="18"/>
          <w:szCs w:val="18"/>
          <w:bdr w:val="none" w:sz="0" w:space="0" w:color="auto" w:frame="1"/>
        </w:rPr>
        <w:t>zu</w:t>
      </w:r>
      <w:proofErr w:type="spellEnd"/>
      <w:r w:rsidRPr="002E72A3">
        <w:rPr>
          <w:rStyle w:val="mo"/>
          <w:rFonts w:cstheme="minorHAnsi"/>
          <w:sz w:val="25"/>
          <w:szCs w:val="25"/>
          <w:bdr w:val="none" w:sz="0" w:space="0" w:color="auto" w:frame="1"/>
        </w:rPr>
        <w:t>,</w:t>
      </w:r>
      <w:r w:rsidRPr="002E72A3">
        <w:rPr>
          <w:rStyle w:val="mi"/>
          <w:rFonts w:ascii="Cambria Math" w:hAnsi="Cambria Math" w:cs="Cambria Math"/>
          <w:sz w:val="25"/>
          <w:szCs w:val="25"/>
          <w:bdr w:val="none" w:sz="0" w:space="0" w:color="auto" w:frame="1"/>
        </w:rPr>
        <w:t>∀</w:t>
      </w:r>
      <w:proofErr w:type="gramEnd"/>
      <w:r w:rsidRPr="002E72A3">
        <w:rPr>
          <w:rStyle w:val="mo"/>
          <w:rFonts w:cstheme="minorHAnsi"/>
          <w:sz w:val="25"/>
          <w:szCs w:val="25"/>
          <w:bdr w:val="none" w:sz="0" w:space="0" w:color="auto" w:frame="1"/>
        </w:rPr>
        <w:t>(</w:t>
      </w:r>
      <w:proofErr w:type="spellStart"/>
      <w:r w:rsidRPr="002E72A3">
        <w:rPr>
          <w:rStyle w:val="mi"/>
          <w:rFonts w:cstheme="minorHAnsi"/>
          <w:sz w:val="25"/>
          <w:szCs w:val="25"/>
          <w:bdr w:val="none" w:sz="0" w:space="0" w:color="auto" w:frame="1"/>
        </w:rPr>
        <w:t>m</w:t>
      </w:r>
      <w:r w:rsidRPr="002E72A3">
        <w:rPr>
          <w:rStyle w:val="mo"/>
          <w:rFonts w:cstheme="minorHAnsi"/>
          <w:sz w:val="25"/>
          <w:szCs w:val="25"/>
          <w:bdr w:val="none" w:sz="0" w:space="0" w:color="auto" w:frame="1"/>
        </w:rPr>
        <w:t>,</w:t>
      </w:r>
      <w:r w:rsidRPr="002E72A3">
        <w:rPr>
          <w:rStyle w:val="mi"/>
          <w:rFonts w:cstheme="minorHAnsi"/>
          <w:sz w:val="25"/>
          <w:szCs w:val="25"/>
          <w:bdr w:val="none" w:sz="0" w:space="0" w:color="auto" w:frame="1"/>
        </w:rPr>
        <w:t>n</w:t>
      </w:r>
      <w:proofErr w:type="spellEnd"/>
      <w:r w:rsidRPr="002E72A3">
        <w:rPr>
          <w:rStyle w:val="mo"/>
          <w:rFonts w:cstheme="minorHAnsi"/>
          <w:sz w:val="25"/>
          <w:szCs w:val="25"/>
          <w:bdr w:val="none" w:sz="0" w:space="0" w:color="auto" w:frame="1"/>
        </w:rPr>
        <w:t>)</w:t>
      </w:r>
      <w:r w:rsidRPr="002E72A3">
        <w:rPr>
          <w:rStyle w:val="mo"/>
          <w:rFonts w:ascii="Cambria Math" w:hAnsi="Cambria Math" w:cs="Cambria Math"/>
          <w:sz w:val="25"/>
          <w:szCs w:val="25"/>
          <w:bdr w:val="none" w:sz="0" w:space="0" w:color="auto" w:frame="1"/>
        </w:rPr>
        <w:t>∈</w:t>
      </w:r>
      <w:r w:rsidRPr="002E72A3">
        <w:rPr>
          <w:rStyle w:val="mi"/>
          <w:rFonts w:cstheme="minorHAnsi"/>
          <w:sz w:val="25"/>
          <w:szCs w:val="25"/>
          <w:bdr w:val="none" w:sz="0" w:space="0" w:color="auto" w:frame="1"/>
        </w:rPr>
        <w:t>E</w:t>
      </w:r>
      <w:r w:rsidRPr="002E72A3">
        <w:rPr>
          <w:rStyle w:val="mi"/>
          <w:rFonts w:cstheme="minorHAnsi"/>
          <w:sz w:val="18"/>
          <w:szCs w:val="18"/>
          <w:bdr w:val="none" w:sz="0" w:space="0" w:color="auto" w:frame="1"/>
        </w:rPr>
        <w:t>u</w:t>
      </w:r>
      <w:r w:rsidRPr="002E72A3">
        <w:rPr>
          <w:rStyle w:val="mo"/>
          <w:rFonts w:cstheme="minorHAnsi"/>
          <w:sz w:val="25"/>
          <w:szCs w:val="25"/>
          <w:bdr w:val="none" w:sz="0" w:space="0" w:color="auto" w:frame="1"/>
        </w:rPr>
        <w:t>,</w:t>
      </w:r>
      <w:r w:rsidRPr="002E72A3">
        <w:rPr>
          <w:rStyle w:val="mi"/>
          <w:rFonts w:ascii="Cambria Math" w:hAnsi="Cambria Math" w:cs="Cambria Math"/>
          <w:sz w:val="25"/>
          <w:szCs w:val="25"/>
          <w:bdr w:val="none" w:sz="0" w:space="0" w:color="auto" w:frame="1"/>
        </w:rPr>
        <w:t>∀</w:t>
      </w:r>
      <w:proofErr w:type="spellStart"/>
      <w:r w:rsidRPr="002E72A3">
        <w:rPr>
          <w:rStyle w:val="mi"/>
          <w:rFonts w:cstheme="minorHAnsi"/>
          <w:sz w:val="25"/>
          <w:szCs w:val="25"/>
          <w:bdr w:val="none" w:sz="0" w:space="0" w:color="auto" w:frame="1"/>
        </w:rPr>
        <w:t>z</w:t>
      </w:r>
      <w:r w:rsidRPr="002E72A3">
        <w:rPr>
          <w:rStyle w:val="mo"/>
          <w:rFonts w:ascii="Cambria Math" w:hAnsi="Cambria Math" w:cs="Cambria Math"/>
          <w:sz w:val="25"/>
          <w:szCs w:val="25"/>
          <w:bdr w:val="none" w:sz="0" w:space="0" w:color="auto" w:frame="1"/>
        </w:rPr>
        <w:t>∈</w:t>
      </w:r>
      <w:r w:rsidRPr="002E72A3">
        <w:rPr>
          <w:rStyle w:val="mi"/>
          <w:rFonts w:cstheme="minorHAnsi"/>
          <w:sz w:val="25"/>
          <w:szCs w:val="25"/>
          <w:bdr w:val="none" w:sz="0" w:space="0" w:color="auto" w:frame="1"/>
        </w:rPr>
        <w:t>Z</w:t>
      </w:r>
      <w:proofErr w:type="spellEnd"/>
      <w:r w:rsidRPr="002E72A3">
        <w:rPr>
          <w:rStyle w:val="mo"/>
          <w:rFonts w:cstheme="minorHAnsi"/>
          <w:sz w:val="25"/>
          <w:szCs w:val="25"/>
          <w:bdr w:val="none" w:sz="0" w:space="0" w:color="auto" w:frame="1"/>
        </w:rPr>
        <w:t>,</w:t>
      </w:r>
      <w:r w:rsidRPr="002E72A3">
        <w:rPr>
          <w:rStyle w:val="mi"/>
          <w:rFonts w:ascii="Cambria Math" w:hAnsi="Cambria Math" w:cs="Cambria Math"/>
          <w:sz w:val="25"/>
          <w:szCs w:val="25"/>
          <w:bdr w:val="none" w:sz="0" w:space="0" w:color="auto" w:frame="1"/>
        </w:rPr>
        <w:t>∀</w:t>
      </w:r>
      <w:proofErr w:type="spellStart"/>
      <w:r w:rsidRPr="002E72A3">
        <w:rPr>
          <w:rStyle w:val="mi"/>
          <w:rFonts w:cstheme="minorHAnsi"/>
          <w:sz w:val="25"/>
          <w:szCs w:val="25"/>
          <w:bdr w:val="none" w:sz="0" w:space="0" w:color="auto" w:frame="1"/>
        </w:rPr>
        <w:t>u</w:t>
      </w:r>
      <w:r w:rsidRPr="002E72A3">
        <w:rPr>
          <w:rStyle w:val="mo"/>
          <w:rFonts w:ascii="Cambria Math" w:hAnsi="Cambria Math" w:cs="Cambria Math"/>
          <w:sz w:val="25"/>
          <w:szCs w:val="25"/>
          <w:bdr w:val="none" w:sz="0" w:space="0" w:color="auto" w:frame="1"/>
        </w:rPr>
        <w:t>∈</w:t>
      </w:r>
      <w:r w:rsidRPr="002E72A3">
        <w:rPr>
          <w:rStyle w:val="mi"/>
          <w:rFonts w:cstheme="minorHAnsi"/>
          <w:sz w:val="25"/>
          <w:szCs w:val="25"/>
          <w:bdr w:val="none" w:sz="0" w:space="0" w:color="auto" w:frame="1"/>
        </w:rPr>
        <w:t>U</w:t>
      </w:r>
      <w:proofErr w:type="spellEnd"/>
      <w:r w:rsidRPr="002E72A3">
        <w:rPr>
          <w:rStyle w:val="mtext"/>
          <w:rFonts w:cstheme="minorHAnsi"/>
          <w:sz w:val="25"/>
          <w:szCs w:val="25"/>
          <w:bdr w:val="none" w:sz="0" w:space="0" w:color="auto" w:frame="1"/>
        </w:rPr>
        <w:t>(7)</w:t>
      </w:r>
    </w:p>
    <w:p w14:paraId="7C13B29A" w14:textId="77777777" w:rsidR="00C05206" w:rsidRPr="002E72A3" w:rsidRDefault="00C05206" w:rsidP="00C05206">
      <w:pPr>
        <w:jc w:val="center"/>
        <w:rPr>
          <w:rFonts w:cstheme="minorHAnsi"/>
          <w:sz w:val="23"/>
          <w:szCs w:val="23"/>
        </w:rPr>
      </w:pPr>
      <w:r w:rsidRPr="002E72A3">
        <w:rPr>
          <w:rStyle w:val="mo"/>
          <w:rFonts w:cstheme="minorHAnsi"/>
          <w:sz w:val="25"/>
          <w:szCs w:val="25"/>
          <w:bdr w:val="none" w:sz="0" w:space="0" w:color="auto" w:frame="1"/>
        </w:rPr>
        <w:t>∑</w:t>
      </w:r>
      <w:proofErr w:type="spellStart"/>
      <w:r w:rsidRPr="002E72A3">
        <w:rPr>
          <w:rStyle w:val="mi"/>
          <w:rFonts w:cstheme="minorHAnsi"/>
          <w:sz w:val="18"/>
          <w:szCs w:val="18"/>
          <w:bdr w:val="none" w:sz="0" w:space="0" w:color="auto" w:frame="1"/>
        </w:rPr>
        <w:t>n</w:t>
      </w:r>
      <w:r w:rsidRPr="002E72A3">
        <w:rPr>
          <w:rStyle w:val="mo"/>
          <w:rFonts w:ascii="Cambria Math" w:hAnsi="Cambria Math" w:cs="Cambria Math"/>
          <w:sz w:val="18"/>
          <w:szCs w:val="18"/>
          <w:bdr w:val="none" w:sz="0" w:space="0" w:color="auto" w:frame="1"/>
        </w:rPr>
        <w:t>∈</w:t>
      </w:r>
      <w:r w:rsidRPr="002E72A3">
        <w:rPr>
          <w:rStyle w:val="mi"/>
          <w:rFonts w:cstheme="minorHAnsi"/>
          <w:sz w:val="18"/>
          <w:szCs w:val="18"/>
          <w:bdr w:val="none" w:sz="0" w:space="0" w:color="auto" w:frame="1"/>
        </w:rPr>
        <w:t>V</w:t>
      </w:r>
      <w:r w:rsidRPr="002E72A3">
        <w:rPr>
          <w:rStyle w:val="mi"/>
          <w:rFonts w:cstheme="minorHAnsi"/>
          <w:sz w:val="12"/>
          <w:szCs w:val="12"/>
          <w:bdr w:val="none" w:sz="0" w:space="0" w:color="auto" w:frame="1"/>
        </w:rPr>
        <w:t>a</w:t>
      </w:r>
      <w:proofErr w:type="spellEnd"/>
      <w:r w:rsidRPr="002E72A3">
        <w:rPr>
          <w:rStyle w:val="mi"/>
          <w:rFonts w:cstheme="minorHAnsi"/>
          <w:sz w:val="25"/>
          <w:szCs w:val="25"/>
          <w:bdr w:val="none" w:sz="0" w:space="0" w:color="auto" w:frame="1"/>
        </w:rPr>
        <w:t>α</w:t>
      </w:r>
      <w:r w:rsidRPr="002E72A3">
        <w:rPr>
          <w:rStyle w:val="mi"/>
          <w:rFonts w:cstheme="minorHAnsi"/>
          <w:sz w:val="18"/>
          <w:szCs w:val="18"/>
          <w:bdr w:val="none" w:sz="0" w:space="0" w:color="auto" w:frame="1"/>
        </w:rPr>
        <w:t>zmn</w:t>
      </w:r>
      <w:r w:rsidRPr="002E72A3">
        <w:rPr>
          <w:rStyle w:val="mo"/>
          <w:rFonts w:cstheme="minorHAnsi"/>
          <w:sz w:val="25"/>
          <w:szCs w:val="25"/>
          <w:bdr w:val="none" w:sz="0" w:space="0" w:color="auto" w:frame="1"/>
        </w:rPr>
        <w:t>≤</w:t>
      </w:r>
      <w:r w:rsidRPr="002E72A3">
        <w:rPr>
          <w:rStyle w:val="mi"/>
          <w:rFonts w:cstheme="minorHAnsi"/>
          <w:sz w:val="25"/>
          <w:szCs w:val="25"/>
          <w:bdr w:val="none" w:sz="0" w:space="0" w:color="auto" w:frame="1"/>
        </w:rPr>
        <w:t>A</w:t>
      </w:r>
      <w:r w:rsidRPr="002E72A3">
        <w:rPr>
          <w:rStyle w:val="mo"/>
          <w:rFonts w:ascii="Cambria Math" w:hAnsi="Cambria Math" w:cs="Cambria Math"/>
          <w:sz w:val="25"/>
          <w:szCs w:val="25"/>
          <w:bdr w:val="none" w:sz="0" w:space="0" w:color="auto" w:frame="1"/>
        </w:rPr>
        <w:t>∗</w:t>
      </w:r>
      <w:r w:rsidRPr="002E72A3">
        <w:rPr>
          <w:rStyle w:val="mi"/>
          <w:rFonts w:cstheme="minorHAnsi"/>
          <w:sz w:val="25"/>
          <w:szCs w:val="25"/>
          <w:bdr w:val="none" w:sz="0" w:space="0" w:color="auto" w:frame="1"/>
        </w:rPr>
        <w:t>ε</w:t>
      </w:r>
      <w:proofErr w:type="gramStart"/>
      <w:r w:rsidRPr="002E72A3">
        <w:rPr>
          <w:rStyle w:val="mi"/>
          <w:rFonts w:cstheme="minorHAnsi"/>
          <w:sz w:val="18"/>
          <w:szCs w:val="18"/>
          <w:bdr w:val="none" w:sz="0" w:space="0" w:color="auto" w:frame="1"/>
        </w:rPr>
        <w:t>zu</w:t>
      </w:r>
      <w:r w:rsidRPr="002E72A3">
        <w:rPr>
          <w:rStyle w:val="mo"/>
          <w:rFonts w:cstheme="minorHAnsi"/>
          <w:sz w:val="25"/>
          <w:szCs w:val="25"/>
          <w:bdr w:val="none" w:sz="0" w:space="0" w:color="auto" w:frame="1"/>
        </w:rPr>
        <w:t>,</w:t>
      </w:r>
      <w:r w:rsidRPr="002E72A3">
        <w:rPr>
          <w:rStyle w:val="mi"/>
          <w:rFonts w:ascii="Cambria Math" w:hAnsi="Cambria Math" w:cs="Cambria Math"/>
          <w:sz w:val="25"/>
          <w:szCs w:val="25"/>
          <w:bdr w:val="none" w:sz="0" w:space="0" w:color="auto" w:frame="1"/>
        </w:rPr>
        <w:t>∀</w:t>
      </w:r>
      <w:proofErr w:type="gramEnd"/>
      <w:r w:rsidRPr="002E72A3">
        <w:rPr>
          <w:rStyle w:val="mi"/>
          <w:rFonts w:cstheme="minorHAnsi"/>
          <w:sz w:val="25"/>
          <w:szCs w:val="25"/>
          <w:bdr w:val="none" w:sz="0" w:space="0" w:color="auto" w:frame="1"/>
        </w:rPr>
        <w:t>m</w:t>
      </w:r>
      <w:r w:rsidRPr="002E72A3">
        <w:rPr>
          <w:rStyle w:val="mo"/>
          <w:rFonts w:ascii="Cambria Math" w:hAnsi="Cambria Math" w:cs="Cambria Math"/>
          <w:sz w:val="25"/>
          <w:szCs w:val="25"/>
          <w:bdr w:val="none" w:sz="0" w:space="0" w:color="auto" w:frame="1"/>
        </w:rPr>
        <w:t>∈</w:t>
      </w:r>
      <w:r w:rsidRPr="002E72A3">
        <w:rPr>
          <w:rStyle w:val="mi"/>
          <w:rFonts w:cstheme="minorHAnsi"/>
          <w:sz w:val="25"/>
          <w:szCs w:val="25"/>
          <w:bdr w:val="none" w:sz="0" w:space="0" w:color="auto" w:frame="1"/>
        </w:rPr>
        <w:t>V</w:t>
      </w:r>
      <w:r w:rsidRPr="002E72A3">
        <w:rPr>
          <w:rStyle w:val="mi"/>
          <w:rFonts w:cstheme="minorHAnsi"/>
          <w:sz w:val="18"/>
          <w:szCs w:val="18"/>
          <w:bdr w:val="none" w:sz="0" w:space="0" w:color="auto" w:frame="1"/>
        </w:rPr>
        <w:t>u</w:t>
      </w:r>
      <w:r w:rsidRPr="002E72A3">
        <w:rPr>
          <w:rStyle w:val="mo"/>
          <w:rFonts w:cstheme="minorHAnsi"/>
          <w:sz w:val="25"/>
          <w:szCs w:val="25"/>
          <w:bdr w:val="none" w:sz="0" w:space="0" w:color="auto" w:frame="1"/>
        </w:rPr>
        <w:t>,</w:t>
      </w:r>
      <w:r w:rsidRPr="002E72A3">
        <w:rPr>
          <w:rStyle w:val="mi"/>
          <w:rFonts w:ascii="Cambria Math" w:hAnsi="Cambria Math" w:cs="Cambria Math"/>
          <w:sz w:val="25"/>
          <w:szCs w:val="25"/>
          <w:bdr w:val="none" w:sz="0" w:space="0" w:color="auto" w:frame="1"/>
        </w:rPr>
        <w:t>∀</w:t>
      </w:r>
      <w:r w:rsidRPr="002E72A3">
        <w:rPr>
          <w:rStyle w:val="mi"/>
          <w:rFonts w:cstheme="minorHAnsi"/>
          <w:sz w:val="25"/>
          <w:szCs w:val="25"/>
          <w:bdr w:val="none" w:sz="0" w:space="0" w:color="auto" w:frame="1"/>
        </w:rPr>
        <w:t>z</w:t>
      </w:r>
      <w:r w:rsidRPr="002E72A3">
        <w:rPr>
          <w:rStyle w:val="mo"/>
          <w:rFonts w:ascii="Cambria Math" w:hAnsi="Cambria Math" w:cs="Cambria Math"/>
          <w:sz w:val="25"/>
          <w:szCs w:val="25"/>
          <w:bdr w:val="none" w:sz="0" w:space="0" w:color="auto" w:frame="1"/>
        </w:rPr>
        <w:t>∈</w:t>
      </w:r>
      <w:r w:rsidRPr="002E72A3">
        <w:rPr>
          <w:rStyle w:val="mi"/>
          <w:rFonts w:cstheme="minorHAnsi"/>
          <w:sz w:val="25"/>
          <w:szCs w:val="25"/>
          <w:bdr w:val="none" w:sz="0" w:space="0" w:color="auto" w:frame="1"/>
        </w:rPr>
        <w:t>Z</w:t>
      </w:r>
      <w:r w:rsidRPr="002E72A3">
        <w:rPr>
          <w:rStyle w:val="mo"/>
          <w:rFonts w:cstheme="minorHAnsi"/>
          <w:sz w:val="25"/>
          <w:szCs w:val="25"/>
          <w:bdr w:val="none" w:sz="0" w:space="0" w:color="auto" w:frame="1"/>
        </w:rPr>
        <w:t>,</w:t>
      </w:r>
      <w:r w:rsidRPr="002E72A3">
        <w:rPr>
          <w:rStyle w:val="mi"/>
          <w:rFonts w:ascii="Cambria Math" w:hAnsi="Cambria Math" w:cs="Cambria Math"/>
          <w:sz w:val="25"/>
          <w:szCs w:val="25"/>
          <w:bdr w:val="none" w:sz="0" w:space="0" w:color="auto" w:frame="1"/>
        </w:rPr>
        <w:t>∀</w:t>
      </w:r>
      <w:r w:rsidRPr="002E72A3">
        <w:rPr>
          <w:rStyle w:val="mi"/>
          <w:rFonts w:cstheme="minorHAnsi"/>
          <w:sz w:val="25"/>
          <w:szCs w:val="25"/>
          <w:bdr w:val="none" w:sz="0" w:space="0" w:color="auto" w:frame="1"/>
        </w:rPr>
        <w:t>u</w:t>
      </w:r>
      <w:r w:rsidRPr="002E72A3">
        <w:rPr>
          <w:rStyle w:val="mo"/>
          <w:rFonts w:ascii="Cambria Math" w:hAnsi="Cambria Math" w:cs="Cambria Math"/>
          <w:sz w:val="25"/>
          <w:szCs w:val="25"/>
          <w:bdr w:val="none" w:sz="0" w:space="0" w:color="auto" w:frame="1"/>
        </w:rPr>
        <w:t>∈</w:t>
      </w:r>
      <w:r w:rsidRPr="002E72A3">
        <w:rPr>
          <w:rStyle w:val="mi"/>
          <w:rFonts w:cstheme="minorHAnsi"/>
          <w:sz w:val="25"/>
          <w:szCs w:val="25"/>
          <w:bdr w:val="none" w:sz="0" w:space="0" w:color="auto" w:frame="1"/>
        </w:rPr>
        <w:t>U</w:t>
      </w:r>
      <w:r w:rsidRPr="002E72A3">
        <w:rPr>
          <w:rStyle w:val="mtext"/>
          <w:rFonts w:cstheme="minorHAnsi"/>
          <w:sz w:val="25"/>
          <w:szCs w:val="25"/>
          <w:bdr w:val="none" w:sz="0" w:space="0" w:color="auto" w:frame="1"/>
        </w:rPr>
        <w:t>(8)</w:t>
      </w:r>
    </w:p>
    <w:p w14:paraId="170C1DDC" w14:textId="77777777" w:rsidR="00C05206" w:rsidRPr="002E72A3" w:rsidRDefault="00C05206" w:rsidP="00C05206">
      <w:pPr>
        <w:jc w:val="center"/>
        <w:rPr>
          <w:rFonts w:cstheme="minorHAnsi"/>
          <w:sz w:val="23"/>
          <w:szCs w:val="23"/>
        </w:rPr>
      </w:pPr>
      <w:r w:rsidRPr="002E72A3">
        <w:rPr>
          <w:rStyle w:val="mo"/>
          <w:rFonts w:cstheme="minorHAnsi"/>
          <w:sz w:val="25"/>
          <w:szCs w:val="25"/>
          <w:bdr w:val="none" w:sz="0" w:space="0" w:color="auto" w:frame="1"/>
        </w:rPr>
        <w:t>∑</w:t>
      </w:r>
      <w:proofErr w:type="spellStart"/>
      <w:r w:rsidRPr="002E72A3">
        <w:rPr>
          <w:rStyle w:val="mi"/>
          <w:rFonts w:cstheme="minorHAnsi"/>
          <w:sz w:val="18"/>
          <w:szCs w:val="18"/>
          <w:bdr w:val="none" w:sz="0" w:space="0" w:color="auto" w:frame="1"/>
        </w:rPr>
        <w:t>q</w:t>
      </w:r>
      <w:r w:rsidRPr="002E72A3">
        <w:rPr>
          <w:rStyle w:val="mo"/>
          <w:rFonts w:ascii="Cambria Math" w:hAnsi="Cambria Math" w:cs="Cambria Math"/>
          <w:sz w:val="18"/>
          <w:szCs w:val="18"/>
          <w:bdr w:val="none" w:sz="0" w:space="0" w:color="auto" w:frame="1"/>
        </w:rPr>
        <w:t>∈</w:t>
      </w:r>
      <w:r w:rsidRPr="002E72A3">
        <w:rPr>
          <w:rStyle w:val="mi"/>
          <w:rFonts w:cstheme="minorHAnsi"/>
          <w:sz w:val="18"/>
          <w:szCs w:val="18"/>
          <w:bdr w:val="none" w:sz="0" w:space="0" w:color="auto" w:frame="1"/>
        </w:rPr>
        <w:t>E</w:t>
      </w:r>
      <w:r w:rsidRPr="002E72A3">
        <w:rPr>
          <w:rStyle w:val="mi"/>
          <w:rFonts w:cstheme="minorHAnsi"/>
          <w:sz w:val="12"/>
          <w:szCs w:val="12"/>
          <w:bdr w:val="none" w:sz="0" w:space="0" w:color="auto" w:frame="1"/>
        </w:rPr>
        <w:t>v</w:t>
      </w:r>
      <w:proofErr w:type="spellEnd"/>
      <w:r w:rsidRPr="002E72A3">
        <w:rPr>
          <w:rStyle w:val="mo"/>
          <w:rFonts w:cstheme="minorHAnsi"/>
          <w:sz w:val="25"/>
          <w:szCs w:val="25"/>
          <w:bdr w:val="none" w:sz="0" w:space="0" w:color="auto" w:frame="1"/>
        </w:rPr>
        <w:t>(</w:t>
      </w:r>
      <w:proofErr w:type="spellStart"/>
      <w:proofErr w:type="gramStart"/>
      <w:r w:rsidRPr="002E72A3">
        <w:rPr>
          <w:rStyle w:val="mi"/>
          <w:rFonts w:cstheme="minorHAnsi"/>
          <w:sz w:val="25"/>
          <w:szCs w:val="25"/>
          <w:bdr w:val="none" w:sz="0" w:space="0" w:color="auto" w:frame="1"/>
        </w:rPr>
        <w:t>f</w:t>
      </w:r>
      <w:r w:rsidRPr="002E72A3">
        <w:rPr>
          <w:rStyle w:val="mi"/>
          <w:rFonts w:cstheme="minorHAnsi"/>
          <w:sz w:val="18"/>
          <w:szCs w:val="18"/>
          <w:bdr w:val="none" w:sz="0" w:space="0" w:color="auto" w:frame="1"/>
        </w:rPr>
        <w:t>q</w:t>
      </w:r>
      <w:r w:rsidRPr="002E72A3">
        <w:rPr>
          <w:rStyle w:val="mo"/>
          <w:rFonts w:cstheme="minorHAnsi"/>
          <w:sz w:val="18"/>
          <w:szCs w:val="18"/>
          <w:bdr w:val="none" w:sz="0" w:space="0" w:color="auto" w:frame="1"/>
        </w:rPr>
        <w:t>,</w:t>
      </w:r>
      <w:r w:rsidRPr="002E72A3">
        <w:rPr>
          <w:rStyle w:val="mi"/>
          <w:rFonts w:cstheme="minorHAnsi"/>
          <w:sz w:val="18"/>
          <w:szCs w:val="18"/>
          <w:bdr w:val="none" w:sz="0" w:space="0" w:color="auto" w:frame="1"/>
        </w:rPr>
        <w:t>zmn</w:t>
      </w:r>
      <w:proofErr w:type="gramEnd"/>
      <w:r w:rsidRPr="002E72A3">
        <w:rPr>
          <w:rStyle w:val="mo"/>
          <w:rFonts w:cstheme="minorHAnsi"/>
          <w:sz w:val="25"/>
          <w:szCs w:val="25"/>
          <w:bdr w:val="none" w:sz="0" w:space="0" w:color="auto" w:frame="1"/>
        </w:rPr>
        <w:t>+</w:t>
      </w:r>
      <w:r w:rsidRPr="002E72A3">
        <w:rPr>
          <w:rStyle w:val="mi"/>
          <w:rFonts w:cstheme="minorHAnsi"/>
          <w:sz w:val="25"/>
          <w:szCs w:val="25"/>
          <w:bdr w:val="none" w:sz="0" w:space="0" w:color="auto" w:frame="1"/>
        </w:rPr>
        <w:t>f</w:t>
      </w:r>
      <w:r w:rsidRPr="002E72A3">
        <w:rPr>
          <w:rStyle w:val="mi"/>
          <w:rFonts w:cstheme="minorHAnsi"/>
          <w:sz w:val="18"/>
          <w:szCs w:val="18"/>
          <w:bdr w:val="none" w:sz="0" w:space="0" w:color="auto" w:frame="1"/>
        </w:rPr>
        <w:t>q</w:t>
      </w:r>
      <w:r w:rsidRPr="002E72A3">
        <w:rPr>
          <w:rStyle w:val="mo"/>
          <w:rFonts w:cstheme="minorHAnsi"/>
          <w:sz w:val="18"/>
          <w:szCs w:val="18"/>
          <w:bdr w:val="none" w:sz="0" w:space="0" w:color="auto" w:frame="1"/>
        </w:rPr>
        <w:t>,</w:t>
      </w:r>
      <w:r w:rsidRPr="002E72A3">
        <w:rPr>
          <w:rStyle w:val="mi"/>
          <w:rFonts w:cstheme="minorHAnsi"/>
          <w:sz w:val="18"/>
          <w:szCs w:val="18"/>
          <w:bdr w:val="none" w:sz="0" w:space="0" w:color="auto" w:frame="1"/>
        </w:rPr>
        <w:t>znm</w:t>
      </w:r>
      <w:proofErr w:type="spellEnd"/>
      <w:r w:rsidRPr="002E72A3">
        <w:rPr>
          <w:rStyle w:val="mo"/>
          <w:rFonts w:cstheme="minorHAnsi"/>
          <w:sz w:val="25"/>
          <w:szCs w:val="25"/>
          <w:bdr w:val="none" w:sz="0" w:space="0" w:color="auto" w:frame="1"/>
        </w:rPr>
        <w:t>)≤</w:t>
      </w:r>
      <w:r w:rsidRPr="002E72A3">
        <w:rPr>
          <w:rStyle w:val="mi"/>
          <w:rFonts w:cstheme="minorHAnsi"/>
          <w:sz w:val="25"/>
          <w:szCs w:val="25"/>
          <w:bdr w:val="none" w:sz="0" w:space="0" w:color="auto" w:frame="1"/>
        </w:rPr>
        <w:t>B</w:t>
      </w:r>
      <w:r w:rsidRPr="002E72A3">
        <w:rPr>
          <w:rStyle w:val="mo"/>
          <w:rFonts w:cstheme="minorHAnsi"/>
          <w:sz w:val="25"/>
          <w:szCs w:val="25"/>
          <w:bdr w:val="none" w:sz="0" w:space="0" w:color="auto" w:frame="1"/>
        </w:rPr>
        <w:t>(</w:t>
      </w:r>
      <w:proofErr w:type="spellStart"/>
      <w:r w:rsidRPr="002E72A3">
        <w:rPr>
          <w:rStyle w:val="mi"/>
          <w:rFonts w:cstheme="minorHAnsi"/>
          <w:sz w:val="25"/>
          <w:szCs w:val="25"/>
          <w:bdr w:val="none" w:sz="0" w:space="0" w:color="auto" w:frame="1"/>
        </w:rPr>
        <w:t>m</w:t>
      </w:r>
      <w:r w:rsidRPr="002E72A3">
        <w:rPr>
          <w:rStyle w:val="mo"/>
          <w:rFonts w:cstheme="minorHAnsi"/>
          <w:sz w:val="25"/>
          <w:szCs w:val="25"/>
          <w:bdr w:val="none" w:sz="0" w:space="0" w:color="auto" w:frame="1"/>
        </w:rPr>
        <w:t>,</w:t>
      </w:r>
      <w:r w:rsidRPr="002E72A3">
        <w:rPr>
          <w:rStyle w:val="mi"/>
          <w:rFonts w:cstheme="minorHAnsi"/>
          <w:sz w:val="25"/>
          <w:szCs w:val="25"/>
          <w:bdr w:val="none" w:sz="0" w:space="0" w:color="auto" w:frame="1"/>
        </w:rPr>
        <w:t>n</w:t>
      </w:r>
      <w:proofErr w:type="spellEnd"/>
      <w:r w:rsidRPr="002E72A3">
        <w:rPr>
          <w:rStyle w:val="mo"/>
          <w:rFonts w:cstheme="minorHAnsi"/>
          <w:sz w:val="25"/>
          <w:szCs w:val="25"/>
          <w:bdr w:val="none" w:sz="0" w:space="0" w:color="auto" w:frame="1"/>
        </w:rPr>
        <w:t>)</w:t>
      </w:r>
      <w:r w:rsidRPr="002E72A3">
        <w:rPr>
          <w:rStyle w:val="mo"/>
          <w:rFonts w:ascii="Cambria Math" w:hAnsi="Cambria Math" w:cs="Cambria Math"/>
          <w:sz w:val="25"/>
          <w:szCs w:val="25"/>
          <w:bdr w:val="none" w:sz="0" w:space="0" w:color="auto" w:frame="1"/>
        </w:rPr>
        <w:t>∗</w:t>
      </w:r>
      <w:r w:rsidRPr="002E72A3">
        <w:rPr>
          <w:rStyle w:val="mi"/>
          <w:rFonts w:cstheme="minorHAnsi"/>
          <w:sz w:val="25"/>
          <w:szCs w:val="25"/>
          <w:bdr w:val="none" w:sz="0" w:space="0" w:color="auto" w:frame="1"/>
        </w:rPr>
        <w:t>α</w:t>
      </w:r>
      <w:proofErr w:type="spellStart"/>
      <w:r w:rsidRPr="002E72A3">
        <w:rPr>
          <w:rStyle w:val="mi"/>
          <w:rFonts w:cstheme="minorHAnsi"/>
          <w:sz w:val="18"/>
          <w:szCs w:val="18"/>
          <w:bdr w:val="none" w:sz="0" w:space="0" w:color="auto" w:frame="1"/>
        </w:rPr>
        <w:t>zmn</w:t>
      </w:r>
      <w:proofErr w:type="spellEnd"/>
      <w:r w:rsidRPr="002E72A3">
        <w:rPr>
          <w:rStyle w:val="mo"/>
          <w:rFonts w:cstheme="minorHAnsi"/>
          <w:sz w:val="25"/>
          <w:szCs w:val="25"/>
          <w:bdr w:val="none" w:sz="0" w:space="0" w:color="auto" w:frame="1"/>
        </w:rPr>
        <w:t>,</w:t>
      </w:r>
      <w:r w:rsidRPr="002E72A3">
        <w:rPr>
          <w:rStyle w:val="mi"/>
          <w:rFonts w:ascii="Cambria Math" w:hAnsi="Cambria Math" w:cs="Cambria Math"/>
          <w:sz w:val="25"/>
          <w:szCs w:val="25"/>
          <w:bdr w:val="none" w:sz="0" w:space="0" w:color="auto" w:frame="1"/>
        </w:rPr>
        <w:t>∀</w:t>
      </w:r>
      <w:r w:rsidRPr="002E72A3">
        <w:rPr>
          <w:rStyle w:val="mo"/>
          <w:rFonts w:cstheme="minorHAnsi"/>
          <w:sz w:val="25"/>
          <w:szCs w:val="25"/>
          <w:bdr w:val="none" w:sz="0" w:space="0" w:color="auto" w:frame="1"/>
        </w:rPr>
        <w:t>(</w:t>
      </w:r>
      <w:proofErr w:type="spellStart"/>
      <w:r w:rsidRPr="002E72A3">
        <w:rPr>
          <w:rStyle w:val="mi"/>
          <w:rFonts w:cstheme="minorHAnsi"/>
          <w:sz w:val="25"/>
          <w:szCs w:val="25"/>
          <w:bdr w:val="none" w:sz="0" w:space="0" w:color="auto" w:frame="1"/>
        </w:rPr>
        <w:t>m</w:t>
      </w:r>
      <w:r w:rsidRPr="002E72A3">
        <w:rPr>
          <w:rStyle w:val="mo"/>
          <w:rFonts w:cstheme="minorHAnsi"/>
          <w:sz w:val="25"/>
          <w:szCs w:val="25"/>
          <w:bdr w:val="none" w:sz="0" w:space="0" w:color="auto" w:frame="1"/>
        </w:rPr>
        <w:t>,</w:t>
      </w:r>
      <w:r w:rsidRPr="002E72A3">
        <w:rPr>
          <w:rStyle w:val="mi"/>
          <w:rFonts w:cstheme="minorHAnsi"/>
          <w:sz w:val="25"/>
          <w:szCs w:val="25"/>
          <w:bdr w:val="none" w:sz="0" w:space="0" w:color="auto" w:frame="1"/>
        </w:rPr>
        <w:t>n</w:t>
      </w:r>
      <w:proofErr w:type="spellEnd"/>
      <w:r w:rsidRPr="002E72A3">
        <w:rPr>
          <w:rStyle w:val="mo"/>
          <w:rFonts w:cstheme="minorHAnsi"/>
          <w:sz w:val="25"/>
          <w:szCs w:val="25"/>
          <w:bdr w:val="none" w:sz="0" w:space="0" w:color="auto" w:frame="1"/>
        </w:rPr>
        <w:t>)</w:t>
      </w:r>
      <w:r w:rsidRPr="002E72A3">
        <w:rPr>
          <w:rStyle w:val="mo"/>
          <w:rFonts w:ascii="Cambria Math" w:hAnsi="Cambria Math" w:cs="Cambria Math"/>
          <w:sz w:val="25"/>
          <w:szCs w:val="25"/>
          <w:bdr w:val="none" w:sz="0" w:space="0" w:color="auto" w:frame="1"/>
        </w:rPr>
        <w:t>∈</w:t>
      </w:r>
      <w:proofErr w:type="spellStart"/>
      <w:r w:rsidRPr="002E72A3">
        <w:rPr>
          <w:rStyle w:val="mi"/>
          <w:rFonts w:cstheme="minorHAnsi"/>
          <w:sz w:val="25"/>
          <w:szCs w:val="25"/>
          <w:bdr w:val="none" w:sz="0" w:space="0" w:color="auto" w:frame="1"/>
        </w:rPr>
        <w:t>E</w:t>
      </w:r>
      <w:r w:rsidRPr="002E72A3">
        <w:rPr>
          <w:rStyle w:val="mi"/>
          <w:rFonts w:cstheme="minorHAnsi"/>
          <w:sz w:val="18"/>
          <w:szCs w:val="18"/>
          <w:bdr w:val="none" w:sz="0" w:space="0" w:color="auto" w:frame="1"/>
        </w:rPr>
        <w:t>a</w:t>
      </w:r>
      <w:proofErr w:type="spellEnd"/>
      <w:r w:rsidRPr="002E72A3">
        <w:rPr>
          <w:rStyle w:val="mo"/>
          <w:rFonts w:cstheme="minorHAnsi"/>
          <w:sz w:val="25"/>
          <w:szCs w:val="25"/>
          <w:bdr w:val="none" w:sz="0" w:space="0" w:color="auto" w:frame="1"/>
        </w:rPr>
        <w:t>,</w:t>
      </w:r>
      <w:r w:rsidRPr="002E72A3">
        <w:rPr>
          <w:rStyle w:val="mi"/>
          <w:rFonts w:ascii="Cambria Math" w:hAnsi="Cambria Math" w:cs="Cambria Math"/>
          <w:sz w:val="25"/>
          <w:szCs w:val="25"/>
          <w:bdr w:val="none" w:sz="0" w:space="0" w:color="auto" w:frame="1"/>
        </w:rPr>
        <w:t>∀</w:t>
      </w:r>
      <w:proofErr w:type="spellStart"/>
      <w:r w:rsidRPr="002E72A3">
        <w:rPr>
          <w:rStyle w:val="mi"/>
          <w:rFonts w:cstheme="minorHAnsi"/>
          <w:sz w:val="25"/>
          <w:szCs w:val="25"/>
          <w:bdr w:val="none" w:sz="0" w:space="0" w:color="auto" w:frame="1"/>
        </w:rPr>
        <w:t>z</w:t>
      </w:r>
      <w:r w:rsidRPr="002E72A3">
        <w:rPr>
          <w:rStyle w:val="mo"/>
          <w:rFonts w:ascii="Cambria Math" w:hAnsi="Cambria Math" w:cs="Cambria Math"/>
          <w:sz w:val="25"/>
          <w:szCs w:val="25"/>
          <w:bdr w:val="none" w:sz="0" w:space="0" w:color="auto" w:frame="1"/>
        </w:rPr>
        <w:t>∈</w:t>
      </w:r>
      <w:r w:rsidRPr="002E72A3">
        <w:rPr>
          <w:rStyle w:val="mi"/>
          <w:rFonts w:cstheme="minorHAnsi"/>
          <w:sz w:val="25"/>
          <w:szCs w:val="25"/>
          <w:bdr w:val="none" w:sz="0" w:space="0" w:color="auto" w:frame="1"/>
        </w:rPr>
        <w:t>Z</w:t>
      </w:r>
      <w:proofErr w:type="spellEnd"/>
      <w:r w:rsidRPr="002E72A3">
        <w:rPr>
          <w:rStyle w:val="mtext"/>
          <w:rFonts w:cstheme="minorHAnsi"/>
          <w:sz w:val="25"/>
          <w:szCs w:val="25"/>
          <w:bdr w:val="none" w:sz="0" w:space="0" w:color="auto" w:frame="1"/>
        </w:rPr>
        <w:t>(9)</w:t>
      </w:r>
    </w:p>
    <w:p w14:paraId="7250F893" w14:textId="77777777" w:rsidR="00C05206" w:rsidRPr="002E72A3" w:rsidRDefault="00C05206" w:rsidP="00C05206">
      <w:pPr>
        <w:jc w:val="center"/>
        <w:rPr>
          <w:rFonts w:cstheme="minorHAnsi"/>
          <w:sz w:val="23"/>
          <w:szCs w:val="23"/>
        </w:rPr>
      </w:pPr>
      <w:r w:rsidRPr="002E72A3">
        <w:rPr>
          <w:rStyle w:val="mi"/>
          <w:rFonts w:cstheme="minorHAnsi"/>
          <w:sz w:val="25"/>
          <w:szCs w:val="25"/>
          <w:bdr w:val="none" w:sz="0" w:space="0" w:color="auto" w:frame="1"/>
        </w:rPr>
        <w:t>r</w:t>
      </w:r>
      <w:r w:rsidRPr="002E72A3">
        <w:rPr>
          <w:rStyle w:val="mo"/>
          <w:rFonts w:cstheme="minorHAnsi"/>
          <w:sz w:val="25"/>
          <w:szCs w:val="25"/>
          <w:bdr w:val="none" w:sz="0" w:space="0" w:color="auto" w:frame="1"/>
        </w:rPr>
        <w:t>(</w:t>
      </w:r>
      <w:r w:rsidRPr="002E72A3">
        <w:rPr>
          <w:rStyle w:val="mi"/>
          <w:rFonts w:cstheme="minorHAnsi"/>
          <w:sz w:val="25"/>
          <w:szCs w:val="25"/>
          <w:bdr w:val="none" w:sz="0" w:space="0" w:color="auto" w:frame="1"/>
        </w:rPr>
        <w:t>m</w:t>
      </w:r>
      <w:r w:rsidRPr="002E72A3">
        <w:rPr>
          <w:rStyle w:val="mo"/>
          <w:rFonts w:cstheme="minorHAnsi"/>
          <w:sz w:val="25"/>
          <w:szCs w:val="25"/>
          <w:bdr w:val="none" w:sz="0" w:space="0" w:color="auto" w:frame="1"/>
        </w:rPr>
        <w:t>)</w:t>
      </w:r>
      <w:r w:rsidRPr="002E72A3">
        <w:rPr>
          <w:rStyle w:val="mo"/>
          <w:rFonts w:ascii="Cambria Math" w:hAnsi="Cambria Math" w:cs="Cambria Math"/>
          <w:sz w:val="25"/>
          <w:szCs w:val="25"/>
          <w:bdr w:val="none" w:sz="0" w:space="0" w:color="auto" w:frame="1"/>
        </w:rPr>
        <w:t>∗</w:t>
      </w:r>
      <w:r w:rsidRPr="002E72A3">
        <w:rPr>
          <w:rStyle w:val="mi"/>
          <w:rFonts w:cstheme="minorHAnsi"/>
          <w:sz w:val="25"/>
          <w:szCs w:val="25"/>
          <w:bdr w:val="none" w:sz="0" w:space="0" w:color="auto" w:frame="1"/>
        </w:rPr>
        <w:t>α</w:t>
      </w:r>
      <w:proofErr w:type="spellStart"/>
      <w:r w:rsidRPr="002E72A3">
        <w:rPr>
          <w:rStyle w:val="mi"/>
          <w:rFonts w:cstheme="minorHAnsi"/>
          <w:sz w:val="18"/>
          <w:szCs w:val="18"/>
          <w:bdr w:val="none" w:sz="0" w:space="0" w:color="auto" w:frame="1"/>
        </w:rPr>
        <w:t>zmn</w:t>
      </w:r>
      <w:r w:rsidRPr="002E72A3">
        <w:rPr>
          <w:rStyle w:val="mo"/>
          <w:rFonts w:cstheme="minorHAnsi"/>
          <w:sz w:val="25"/>
          <w:szCs w:val="25"/>
          <w:bdr w:val="none" w:sz="0" w:space="0" w:color="auto" w:frame="1"/>
        </w:rPr>
        <w:t>≤</w:t>
      </w:r>
      <w:r w:rsidRPr="002E72A3">
        <w:rPr>
          <w:rStyle w:val="mi"/>
          <w:rFonts w:cstheme="minorHAnsi"/>
          <w:sz w:val="25"/>
          <w:szCs w:val="25"/>
          <w:bdr w:val="none" w:sz="0" w:space="0" w:color="auto" w:frame="1"/>
        </w:rPr>
        <w:t>R</w:t>
      </w:r>
      <w:proofErr w:type="spellEnd"/>
      <w:r w:rsidRPr="002E72A3">
        <w:rPr>
          <w:rStyle w:val="mo"/>
          <w:rFonts w:cstheme="minorHAnsi"/>
          <w:sz w:val="25"/>
          <w:szCs w:val="25"/>
          <w:bdr w:val="none" w:sz="0" w:space="0" w:color="auto" w:frame="1"/>
        </w:rPr>
        <w:t>(</w:t>
      </w:r>
      <w:r w:rsidRPr="002E72A3">
        <w:rPr>
          <w:rStyle w:val="mi"/>
          <w:rFonts w:cstheme="minorHAnsi"/>
          <w:sz w:val="25"/>
          <w:szCs w:val="25"/>
          <w:bdr w:val="none" w:sz="0" w:space="0" w:color="auto" w:frame="1"/>
        </w:rPr>
        <w:t>n</w:t>
      </w:r>
      <w:proofErr w:type="gramStart"/>
      <w:r w:rsidRPr="002E72A3">
        <w:rPr>
          <w:rStyle w:val="mo"/>
          <w:rFonts w:cstheme="minorHAnsi"/>
          <w:sz w:val="25"/>
          <w:szCs w:val="25"/>
          <w:bdr w:val="none" w:sz="0" w:space="0" w:color="auto" w:frame="1"/>
        </w:rPr>
        <w:t>),</w:t>
      </w:r>
      <w:r w:rsidRPr="002E72A3">
        <w:rPr>
          <w:rStyle w:val="mi"/>
          <w:rFonts w:ascii="Cambria Math" w:hAnsi="Cambria Math" w:cs="Cambria Math"/>
          <w:sz w:val="25"/>
          <w:szCs w:val="25"/>
          <w:bdr w:val="none" w:sz="0" w:space="0" w:color="auto" w:frame="1"/>
        </w:rPr>
        <w:t>∀</w:t>
      </w:r>
      <w:proofErr w:type="spellStart"/>
      <w:proofErr w:type="gramEnd"/>
      <w:r w:rsidRPr="002E72A3">
        <w:rPr>
          <w:rStyle w:val="mi"/>
          <w:rFonts w:cstheme="minorHAnsi"/>
          <w:sz w:val="25"/>
          <w:szCs w:val="25"/>
          <w:bdr w:val="none" w:sz="0" w:space="0" w:color="auto" w:frame="1"/>
        </w:rPr>
        <w:t>m</w:t>
      </w:r>
      <w:r w:rsidRPr="002E72A3">
        <w:rPr>
          <w:rStyle w:val="mo"/>
          <w:rFonts w:ascii="Cambria Math" w:hAnsi="Cambria Math" w:cs="Cambria Math"/>
          <w:sz w:val="25"/>
          <w:szCs w:val="25"/>
          <w:bdr w:val="none" w:sz="0" w:space="0" w:color="auto" w:frame="1"/>
        </w:rPr>
        <w:t>∈</w:t>
      </w:r>
      <w:r w:rsidRPr="002E72A3">
        <w:rPr>
          <w:rStyle w:val="mi"/>
          <w:rFonts w:cstheme="minorHAnsi"/>
          <w:sz w:val="25"/>
          <w:szCs w:val="25"/>
          <w:bdr w:val="none" w:sz="0" w:space="0" w:color="auto" w:frame="1"/>
        </w:rPr>
        <w:t>V</w:t>
      </w:r>
      <w:r w:rsidRPr="002E72A3">
        <w:rPr>
          <w:rStyle w:val="mi"/>
          <w:rFonts w:cstheme="minorHAnsi"/>
          <w:sz w:val="18"/>
          <w:szCs w:val="18"/>
          <w:bdr w:val="none" w:sz="0" w:space="0" w:color="auto" w:frame="1"/>
        </w:rPr>
        <w:t>m</w:t>
      </w:r>
      <w:proofErr w:type="spellEnd"/>
      <w:r w:rsidRPr="002E72A3">
        <w:rPr>
          <w:rStyle w:val="mo"/>
          <w:rFonts w:cstheme="minorHAnsi"/>
          <w:sz w:val="25"/>
          <w:szCs w:val="25"/>
          <w:bdr w:val="none" w:sz="0" w:space="0" w:color="auto" w:frame="1"/>
        </w:rPr>
        <w:t>,</w:t>
      </w:r>
      <w:r w:rsidRPr="002E72A3">
        <w:rPr>
          <w:rStyle w:val="mi"/>
          <w:rFonts w:ascii="Cambria Math" w:hAnsi="Cambria Math" w:cs="Cambria Math"/>
          <w:sz w:val="25"/>
          <w:szCs w:val="25"/>
          <w:bdr w:val="none" w:sz="0" w:space="0" w:color="auto" w:frame="1"/>
        </w:rPr>
        <w:t>∀</w:t>
      </w:r>
      <w:proofErr w:type="spellStart"/>
      <w:r w:rsidRPr="002E72A3">
        <w:rPr>
          <w:rStyle w:val="mi"/>
          <w:rFonts w:cstheme="minorHAnsi"/>
          <w:sz w:val="25"/>
          <w:szCs w:val="25"/>
          <w:bdr w:val="none" w:sz="0" w:space="0" w:color="auto" w:frame="1"/>
        </w:rPr>
        <w:t>n</w:t>
      </w:r>
      <w:r w:rsidRPr="002E72A3">
        <w:rPr>
          <w:rStyle w:val="mo"/>
          <w:rFonts w:ascii="Cambria Math" w:hAnsi="Cambria Math" w:cs="Cambria Math"/>
          <w:sz w:val="25"/>
          <w:szCs w:val="25"/>
          <w:bdr w:val="none" w:sz="0" w:space="0" w:color="auto" w:frame="1"/>
        </w:rPr>
        <w:t>∈</w:t>
      </w:r>
      <w:r w:rsidRPr="002E72A3">
        <w:rPr>
          <w:rStyle w:val="mi"/>
          <w:rFonts w:cstheme="minorHAnsi"/>
          <w:sz w:val="25"/>
          <w:szCs w:val="25"/>
          <w:bdr w:val="none" w:sz="0" w:space="0" w:color="auto" w:frame="1"/>
        </w:rPr>
        <w:t>V</w:t>
      </w:r>
      <w:r w:rsidRPr="002E72A3">
        <w:rPr>
          <w:rStyle w:val="mi"/>
          <w:rFonts w:cstheme="minorHAnsi"/>
          <w:sz w:val="18"/>
          <w:szCs w:val="18"/>
          <w:bdr w:val="none" w:sz="0" w:space="0" w:color="auto" w:frame="1"/>
        </w:rPr>
        <w:t>s</w:t>
      </w:r>
      <w:proofErr w:type="spellEnd"/>
      <w:r w:rsidRPr="002E72A3">
        <w:rPr>
          <w:rStyle w:val="mo"/>
          <w:rFonts w:cstheme="minorHAnsi"/>
          <w:sz w:val="25"/>
          <w:szCs w:val="25"/>
          <w:bdr w:val="none" w:sz="0" w:space="0" w:color="auto" w:frame="1"/>
        </w:rPr>
        <w:t>,</w:t>
      </w:r>
      <w:r w:rsidRPr="002E72A3">
        <w:rPr>
          <w:rStyle w:val="mi"/>
          <w:rFonts w:ascii="Cambria Math" w:hAnsi="Cambria Math" w:cs="Cambria Math"/>
          <w:sz w:val="25"/>
          <w:szCs w:val="25"/>
          <w:bdr w:val="none" w:sz="0" w:space="0" w:color="auto" w:frame="1"/>
        </w:rPr>
        <w:t>∀</w:t>
      </w:r>
      <w:proofErr w:type="spellStart"/>
      <w:r w:rsidRPr="002E72A3">
        <w:rPr>
          <w:rStyle w:val="mi"/>
          <w:rFonts w:cstheme="minorHAnsi"/>
          <w:sz w:val="25"/>
          <w:szCs w:val="25"/>
          <w:bdr w:val="none" w:sz="0" w:space="0" w:color="auto" w:frame="1"/>
        </w:rPr>
        <w:t>z</w:t>
      </w:r>
      <w:r w:rsidRPr="002E72A3">
        <w:rPr>
          <w:rStyle w:val="mo"/>
          <w:rFonts w:ascii="Cambria Math" w:hAnsi="Cambria Math" w:cs="Cambria Math"/>
          <w:sz w:val="25"/>
          <w:szCs w:val="25"/>
          <w:bdr w:val="none" w:sz="0" w:space="0" w:color="auto" w:frame="1"/>
        </w:rPr>
        <w:t>∈</w:t>
      </w:r>
      <w:r w:rsidRPr="002E72A3">
        <w:rPr>
          <w:rStyle w:val="mi"/>
          <w:rFonts w:cstheme="minorHAnsi"/>
          <w:sz w:val="25"/>
          <w:szCs w:val="25"/>
          <w:bdr w:val="none" w:sz="0" w:space="0" w:color="auto" w:frame="1"/>
        </w:rPr>
        <w:t>Z</w:t>
      </w:r>
      <w:proofErr w:type="spellEnd"/>
      <w:r w:rsidRPr="002E72A3">
        <w:rPr>
          <w:rStyle w:val="mtext"/>
          <w:rFonts w:cstheme="minorHAnsi"/>
          <w:sz w:val="25"/>
          <w:szCs w:val="25"/>
          <w:bdr w:val="none" w:sz="0" w:space="0" w:color="auto" w:frame="1"/>
        </w:rPr>
        <w:t>(10)</w:t>
      </w:r>
    </w:p>
    <w:p w14:paraId="368A5D69" w14:textId="77777777" w:rsidR="00C05206" w:rsidRPr="002E72A3" w:rsidRDefault="00C05206" w:rsidP="00C05206">
      <w:pPr>
        <w:jc w:val="center"/>
        <w:rPr>
          <w:rFonts w:cstheme="minorHAnsi"/>
          <w:sz w:val="23"/>
          <w:szCs w:val="23"/>
        </w:rPr>
      </w:pPr>
      <w:r w:rsidRPr="002E72A3">
        <w:rPr>
          <w:rStyle w:val="mo"/>
          <w:rFonts w:cstheme="minorHAnsi"/>
          <w:sz w:val="25"/>
          <w:szCs w:val="25"/>
          <w:bdr w:val="none" w:sz="0" w:space="0" w:color="auto" w:frame="1"/>
        </w:rPr>
        <w:t>∑</w:t>
      </w:r>
      <w:proofErr w:type="spellStart"/>
      <w:r w:rsidRPr="002E72A3">
        <w:rPr>
          <w:rStyle w:val="mi"/>
          <w:rFonts w:cstheme="minorHAnsi"/>
          <w:sz w:val="18"/>
          <w:szCs w:val="18"/>
          <w:bdr w:val="none" w:sz="0" w:space="0" w:color="auto" w:frame="1"/>
        </w:rPr>
        <w:t>n</w:t>
      </w:r>
      <w:r w:rsidRPr="002E72A3">
        <w:rPr>
          <w:rStyle w:val="mo"/>
          <w:rFonts w:ascii="Cambria Math" w:hAnsi="Cambria Math" w:cs="Cambria Math"/>
          <w:sz w:val="18"/>
          <w:szCs w:val="18"/>
          <w:bdr w:val="none" w:sz="0" w:space="0" w:color="auto" w:frame="1"/>
        </w:rPr>
        <w:t>∈</w:t>
      </w:r>
      <w:proofErr w:type="gramStart"/>
      <w:r w:rsidRPr="002E72A3">
        <w:rPr>
          <w:rStyle w:val="mi"/>
          <w:rFonts w:cstheme="minorHAnsi"/>
          <w:sz w:val="18"/>
          <w:szCs w:val="18"/>
          <w:bdr w:val="none" w:sz="0" w:space="0" w:color="auto" w:frame="1"/>
        </w:rPr>
        <w:t>V</w:t>
      </w:r>
      <w:r w:rsidRPr="002E72A3">
        <w:rPr>
          <w:rStyle w:val="mi"/>
          <w:rFonts w:cstheme="minorHAnsi"/>
          <w:sz w:val="12"/>
          <w:szCs w:val="12"/>
          <w:bdr w:val="none" w:sz="0" w:space="0" w:color="auto" w:frame="1"/>
        </w:rPr>
        <w:t>a</w:t>
      </w:r>
      <w:r w:rsidRPr="002E72A3">
        <w:rPr>
          <w:rStyle w:val="mi"/>
          <w:rFonts w:cstheme="minorHAnsi"/>
          <w:sz w:val="25"/>
          <w:szCs w:val="25"/>
          <w:bdr w:val="none" w:sz="0" w:space="0" w:color="auto" w:frame="1"/>
        </w:rPr>
        <w:t>f</w:t>
      </w:r>
      <w:r w:rsidRPr="002E72A3">
        <w:rPr>
          <w:rStyle w:val="mi"/>
          <w:rFonts w:cstheme="minorHAnsi"/>
          <w:sz w:val="18"/>
          <w:szCs w:val="18"/>
          <w:bdr w:val="none" w:sz="0" w:space="0" w:color="auto" w:frame="1"/>
        </w:rPr>
        <w:t>q</w:t>
      </w:r>
      <w:r w:rsidRPr="002E72A3">
        <w:rPr>
          <w:rStyle w:val="mo"/>
          <w:rFonts w:cstheme="minorHAnsi"/>
          <w:sz w:val="18"/>
          <w:szCs w:val="18"/>
          <w:bdr w:val="none" w:sz="0" w:space="0" w:color="auto" w:frame="1"/>
        </w:rPr>
        <w:t>,</w:t>
      </w:r>
      <w:r w:rsidRPr="002E72A3">
        <w:rPr>
          <w:rStyle w:val="mi"/>
          <w:rFonts w:cstheme="minorHAnsi"/>
          <w:sz w:val="18"/>
          <w:szCs w:val="18"/>
          <w:bdr w:val="none" w:sz="0" w:space="0" w:color="auto" w:frame="1"/>
        </w:rPr>
        <w:t>zmn</w:t>
      </w:r>
      <w:proofErr w:type="spellEnd"/>
      <w:proofErr w:type="gramEnd"/>
      <w:r w:rsidRPr="002E72A3">
        <w:rPr>
          <w:rStyle w:val="mo"/>
          <w:rFonts w:cstheme="minorHAnsi"/>
          <w:sz w:val="25"/>
          <w:szCs w:val="25"/>
          <w:bdr w:val="none" w:sz="0" w:space="0" w:color="auto" w:frame="1"/>
        </w:rPr>
        <w:t>−∑</w:t>
      </w:r>
      <w:proofErr w:type="spellStart"/>
      <w:r w:rsidRPr="002E72A3">
        <w:rPr>
          <w:rStyle w:val="mi"/>
          <w:rFonts w:cstheme="minorHAnsi"/>
          <w:sz w:val="18"/>
          <w:szCs w:val="18"/>
          <w:bdr w:val="none" w:sz="0" w:space="0" w:color="auto" w:frame="1"/>
        </w:rPr>
        <w:t>n</w:t>
      </w:r>
      <w:r w:rsidRPr="002E72A3">
        <w:rPr>
          <w:rStyle w:val="mo"/>
          <w:rFonts w:ascii="Cambria Math" w:hAnsi="Cambria Math" w:cs="Cambria Math"/>
          <w:sz w:val="18"/>
          <w:szCs w:val="18"/>
          <w:bdr w:val="none" w:sz="0" w:space="0" w:color="auto" w:frame="1"/>
        </w:rPr>
        <w:t>∈</w:t>
      </w:r>
      <w:r w:rsidRPr="002E72A3">
        <w:rPr>
          <w:rStyle w:val="mi"/>
          <w:rFonts w:cstheme="minorHAnsi"/>
          <w:sz w:val="18"/>
          <w:szCs w:val="18"/>
          <w:bdr w:val="none" w:sz="0" w:space="0" w:color="auto" w:frame="1"/>
        </w:rPr>
        <w:t>V</w:t>
      </w:r>
      <w:r w:rsidRPr="002E72A3">
        <w:rPr>
          <w:rStyle w:val="mi"/>
          <w:rFonts w:cstheme="minorHAnsi"/>
          <w:sz w:val="12"/>
          <w:szCs w:val="12"/>
          <w:bdr w:val="none" w:sz="0" w:space="0" w:color="auto" w:frame="1"/>
        </w:rPr>
        <w:t>a</w:t>
      </w:r>
      <w:r w:rsidRPr="002E72A3">
        <w:rPr>
          <w:rStyle w:val="mi"/>
          <w:rFonts w:cstheme="minorHAnsi"/>
          <w:sz w:val="25"/>
          <w:szCs w:val="25"/>
          <w:bdr w:val="none" w:sz="0" w:space="0" w:color="auto" w:frame="1"/>
        </w:rPr>
        <w:t>f</w:t>
      </w:r>
      <w:r w:rsidRPr="002E72A3">
        <w:rPr>
          <w:rStyle w:val="mi"/>
          <w:rFonts w:cstheme="minorHAnsi"/>
          <w:sz w:val="18"/>
          <w:szCs w:val="18"/>
          <w:bdr w:val="none" w:sz="0" w:space="0" w:color="auto" w:frame="1"/>
        </w:rPr>
        <w:t>q</w:t>
      </w:r>
      <w:r w:rsidRPr="002E72A3">
        <w:rPr>
          <w:rStyle w:val="mo"/>
          <w:rFonts w:cstheme="minorHAnsi"/>
          <w:sz w:val="18"/>
          <w:szCs w:val="18"/>
          <w:bdr w:val="none" w:sz="0" w:space="0" w:color="auto" w:frame="1"/>
        </w:rPr>
        <w:t>,</w:t>
      </w:r>
      <w:r w:rsidRPr="002E72A3">
        <w:rPr>
          <w:rStyle w:val="mi"/>
          <w:rFonts w:cstheme="minorHAnsi"/>
          <w:sz w:val="18"/>
          <w:szCs w:val="18"/>
          <w:bdr w:val="none" w:sz="0" w:space="0" w:color="auto" w:frame="1"/>
        </w:rPr>
        <w:t>znm</w:t>
      </w:r>
      <w:proofErr w:type="spellEnd"/>
      <w:r w:rsidRPr="002E72A3">
        <w:rPr>
          <w:rStyle w:val="mo"/>
          <w:rFonts w:cstheme="minorHAnsi"/>
          <w:sz w:val="25"/>
          <w:szCs w:val="25"/>
          <w:bdr w:val="none" w:sz="0" w:space="0" w:color="auto" w:frame="1"/>
        </w:rPr>
        <w:t>=</w:t>
      </w:r>
      <w:r w:rsidRPr="002E72A3">
        <w:rPr>
          <w:rStyle w:val="mn"/>
          <w:rFonts w:cstheme="minorHAnsi"/>
          <w:sz w:val="25"/>
          <w:szCs w:val="25"/>
          <w:bdr w:val="none" w:sz="0" w:space="0" w:color="auto" w:frame="1"/>
        </w:rPr>
        <w:t>0</w:t>
      </w:r>
      <w:r w:rsidRPr="002E72A3">
        <w:rPr>
          <w:rStyle w:val="mo"/>
          <w:rFonts w:cstheme="minorHAnsi"/>
          <w:sz w:val="25"/>
          <w:szCs w:val="25"/>
          <w:bdr w:val="none" w:sz="0" w:space="0" w:color="auto" w:frame="1"/>
        </w:rPr>
        <w:t>,</w:t>
      </w:r>
      <w:r w:rsidRPr="002E72A3">
        <w:rPr>
          <w:rStyle w:val="mi"/>
          <w:rFonts w:ascii="Cambria Math" w:hAnsi="Cambria Math" w:cs="Cambria Math"/>
          <w:sz w:val="25"/>
          <w:szCs w:val="25"/>
          <w:bdr w:val="none" w:sz="0" w:space="0" w:color="auto" w:frame="1"/>
        </w:rPr>
        <w:t>∀</w:t>
      </w:r>
      <w:r w:rsidRPr="002E72A3">
        <w:rPr>
          <w:rStyle w:val="mi"/>
          <w:rFonts w:cstheme="minorHAnsi"/>
          <w:sz w:val="25"/>
          <w:szCs w:val="25"/>
          <w:bdr w:val="none" w:sz="0" w:space="0" w:color="auto" w:frame="1"/>
        </w:rPr>
        <w:t>q</w:t>
      </w:r>
      <w:r w:rsidRPr="002E72A3">
        <w:rPr>
          <w:rStyle w:val="mo"/>
          <w:rFonts w:ascii="Cambria Math" w:hAnsi="Cambria Math" w:cs="Cambria Math"/>
          <w:sz w:val="25"/>
          <w:szCs w:val="25"/>
          <w:bdr w:val="none" w:sz="0" w:space="0" w:color="auto" w:frame="1"/>
        </w:rPr>
        <w:t>∈</w:t>
      </w:r>
      <w:r w:rsidRPr="002E72A3">
        <w:rPr>
          <w:rStyle w:val="mi"/>
          <w:rFonts w:cstheme="minorHAnsi"/>
          <w:sz w:val="25"/>
          <w:szCs w:val="25"/>
          <w:bdr w:val="none" w:sz="0" w:space="0" w:color="auto" w:frame="1"/>
        </w:rPr>
        <w:t>E</w:t>
      </w:r>
      <w:r w:rsidRPr="002E72A3">
        <w:rPr>
          <w:rStyle w:val="mi"/>
          <w:rFonts w:cstheme="minorHAnsi"/>
          <w:sz w:val="18"/>
          <w:szCs w:val="18"/>
          <w:bdr w:val="none" w:sz="0" w:space="0" w:color="auto" w:frame="1"/>
        </w:rPr>
        <w:t>v</w:t>
      </w:r>
      <w:r w:rsidRPr="002E72A3">
        <w:rPr>
          <w:rStyle w:val="mo"/>
          <w:rFonts w:cstheme="minorHAnsi"/>
          <w:sz w:val="25"/>
          <w:szCs w:val="25"/>
          <w:bdr w:val="none" w:sz="0" w:space="0" w:color="auto" w:frame="1"/>
        </w:rPr>
        <w:t>,</w:t>
      </w:r>
      <w:r w:rsidRPr="002E72A3">
        <w:rPr>
          <w:rStyle w:val="mi"/>
          <w:rFonts w:ascii="Cambria Math" w:hAnsi="Cambria Math" w:cs="Cambria Math"/>
          <w:sz w:val="25"/>
          <w:szCs w:val="25"/>
          <w:bdr w:val="none" w:sz="0" w:space="0" w:color="auto" w:frame="1"/>
        </w:rPr>
        <w:t>∀</w:t>
      </w:r>
      <w:r w:rsidRPr="002E72A3">
        <w:rPr>
          <w:rStyle w:val="mi"/>
          <w:rFonts w:cstheme="minorHAnsi"/>
          <w:sz w:val="25"/>
          <w:szCs w:val="25"/>
          <w:bdr w:val="none" w:sz="0" w:space="0" w:color="auto" w:frame="1"/>
        </w:rPr>
        <w:t>m</w:t>
      </w:r>
      <w:r w:rsidRPr="002E72A3">
        <w:rPr>
          <w:rStyle w:val="mo"/>
          <w:rFonts w:ascii="Cambria Math" w:hAnsi="Cambria Math" w:cs="Cambria Math"/>
          <w:sz w:val="25"/>
          <w:szCs w:val="25"/>
          <w:bdr w:val="none" w:sz="0" w:space="0" w:color="auto" w:frame="1"/>
        </w:rPr>
        <w:t>∈</w:t>
      </w:r>
      <w:r w:rsidRPr="002E72A3">
        <w:rPr>
          <w:rStyle w:val="mi"/>
          <w:rFonts w:cstheme="minorHAnsi"/>
          <w:sz w:val="25"/>
          <w:szCs w:val="25"/>
          <w:bdr w:val="none" w:sz="0" w:space="0" w:color="auto" w:frame="1"/>
        </w:rPr>
        <w:t>V</w:t>
      </w:r>
      <w:r w:rsidRPr="002E72A3">
        <w:rPr>
          <w:rStyle w:val="mi"/>
          <w:rFonts w:cstheme="minorHAnsi"/>
          <w:sz w:val="18"/>
          <w:szCs w:val="18"/>
          <w:bdr w:val="none" w:sz="0" w:space="0" w:color="auto" w:frame="1"/>
        </w:rPr>
        <w:t>a</w:t>
      </w:r>
      <w:r w:rsidRPr="002E72A3">
        <w:rPr>
          <w:rStyle w:val="mi"/>
          <w:rFonts w:ascii="Cambria Math" w:hAnsi="Cambria Math" w:cs="Cambria Math"/>
          <w:sz w:val="25"/>
          <w:szCs w:val="25"/>
          <w:bdr w:val="none" w:sz="0" w:space="0" w:color="auto" w:frame="1"/>
        </w:rPr>
        <w:t>∖</w:t>
      </w:r>
      <w:r w:rsidRPr="002E72A3">
        <w:rPr>
          <w:rStyle w:val="mo"/>
          <w:rFonts w:cstheme="minorHAnsi"/>
          <w:sz w:val="25"/>
          <w:szCs w:val="25"/>
          <w:bdr w:val="none" w:sz="0" w:space="0" w:color="auto" w:frame="1"/>
        </w:rPr>
        <w:t>{</w:t>
      </w:r>
      <w:proofErr w:type="spellStart"/>
      <w:r w:rsidRPr="002E72A3">
        <w:rPr>
          <w:rStyle w:val="mi"/>
          <w:rFonts w:cstheme="minorHAnsi"/>
          <w:sz w:val="25"/>
          <w:szCs w:val="25"/>
          <w:bdr w:val="none" w:sz="0" w:space="0" w:color="auto" w:frame="1"/>
        </w:rPr>
        <w:t>s</w:t>
      </w:r>
      <w:r w:rsidRPr="002E72A3">
        <w:rPr>
          <w:rStyle w:val="mi"/>
          <w:rFonts w:cstheme="minorHAnsi"/>
          <w:sz w:val="18"/>
          <w:szCs w:val="18"/>
          <w:bdr w:val="none" w:sz="0" w:space="0" w:color="auto" w:frame="1"/>
        </w:rPr>
        <w:t>q</w:t>
      </w:r>
      <w:r w:rsidRPr="002E72A3">
        <w:rPr>
          <w:rStyle w:val="mo"/>
          <w:rFonts w:cstheme="minorHAnsi"/>
          <w:sz w:val="25"/>
          <w:szCs w:val="25"/>
          <w:bdr w:val="none" w:sz="0" w:space="0" w:color="auto" w:frame="1"/>
        </w:rPr>
        <w:t>,</w:t>
      </w:r>
      <w:r w:rsidRPr="002E72A3">
        <w:rPr>
          <w:rStyle w:val="mi"/>
          <w:rFonts w:cstheme="minorHAnsi"/>
          <w:sz w:val="25"/>
          <w:szCs w:val="25"/>
          <w:bdr w:val="none" w:sz="0" w:space="0" w:color="auto" w:frame="1"/>
        </w:rPr>
        <w:t>t</w:t>
      </w:r>
      <w:r w:rsidRPr="002E72A3">
        <w:rPr>
          <w:rStyle w:val="mi"/>
          <w:rFonts w:cstheme="minorHAnsi"/>
          <w:sz w:val="18"/>
          <w:szCs w:val="18"/>
          <w:bdr w:val="none" w:sz="0" w:space="0" w:color="auto" w:frame="1"/>
        </w:rPr>
        <w:t>q</w:t>
      </w:r>
      <w:proofErr w:type="spellEnd"/>
      <w:r w:rsidRPr="002E72A3">
        <w:rPr>
          <w:rStyle w:val="mo"/>
          <w:rFonts w:cstheme="minorHAnsi"/>
          <w:sz w:val="25"/>
          <w:szCs w:val="25"/>
          <w:bdr w:val="none" w:sz="0" w:space="0" w:color="auto" w:frame="1"/>
        </w:rPr>
        <w:t>},</w:t>
      </w:r>
      <w:r w:rsidRPr="002E72A3">
        <w:rPr>
          <w:rStyle w:val="mi"/>
          <w:rFonts w:ascii="Cambria Math" w:hAnsi="Cambria Math" w:cs="Cambria Math"/>
          <w:sz w:val="25"/>
          <w:szCs w:val="25"/>
          <w:bdr w:val="none" w:sz="0" w:space="0" w:color="auto" w:frame="1"/>
        </w:rPr>
        <w:t>∀</w:t>
      </w:r>
      <w:proofErr w:type="spellStart"/>
      <w:r w:rsidRPr="002E72A3">
        <w:rPr>
          <w:rStyle w:val="mi"/>
          <w:rFonts w:cstheme="minorHAnsi"/>
          <w:sz w:val="25"/>
          <w:szCs w:val="25"/>
          <w:bdr w:val="none" w:sz="0" w:space="0" w:color="auto" w:frame="1"/>
        </w:rPr>
        <w:t>z</w:t>
      </w:r>
      <w:r w:rsidRPr="002E72A3">
        <w:rPr>
          <w:rStyle w:val="mo"/>
          <w:rFonts w:ascii="Cambria Math" w:hAnsi="Cambria Math" w:cs="Cambria Math"/>
          <w:sz w:val="25"/>
          <w:szCs w:val="25"/>
          <w:bdr w:val="none" w:sz="0" w:space="0" w:color="auto" w:frame="1"/>
        </w:rPr>
        <w:t>∈</w:t>
      </w:r>
      <w:r w:rsidRPr="002E72A3">
        <w:rPr>
          <w:rStyle w:val="mi"/>
          <w:rFonts w:cstheme="minorHAnsi"/>
          <w:sz w:val="25"/>
          <w:szCs w:val="25"/>
          <w:bdr w:val="none" w:sz="0" w:space="0" w:color="auto" w:frame="1"/>
        </w:rPr>
        <w:t>Z</w:t>
      </w:r>
      <w:proofErr w:type="spellEnd"/>
      <w:r w:rsidRPr="002E72A3">
        <w:rPr>
          <w:rStyle w:val="mtext"/>
          <w:rFonts w:cstheme="minorHAnsi"/>
          <w:sz w:val="25"/>
          <w:szCs w:val="25"/>
          <w:bdr w:val="none" w:sz="0" w:space="0" w:color="auto" w:frame="1"/>
        </w:rPr>
        <w:t>(11)</w:t>
      </w:r>
    </w:p>
    <w:p w14:paraId="0C6C78D6" w14:textId="77777777" w:rsidR="00C05206" w:rsidRPr="002E72A3" w:rsidRDefault="00C05206" w:rsidP="00C05206">
      <w:pPr>
        <w:jc w:val="center"/>
        <w:rPr>
          <w:rFonts w:cstheme="minorHAnsi"/>
          <w:sz w:val="23"/>
          <w:szCs w:val="23"/>
        </w:rPr>
      </w:pPr>
      <w:r w:rsidRPr="002E72A3">
        <w:rPr>
          <w:rStyle w:val="mo"/>
          <w:rFonts w:cstheme="minorHAnsi"/>
          <w:sz w:val="25"/>
          <w:szCs w:val="25"/>
          <w:bdr w:val="none" w:sz="0" w:space="0" w:color="auto" w:frame="1"/>
        </w:rPr>
        <w:t>∑</w:t>
      </w:r>
      <w:proofErr w:type="spellStart"/>
      <w:r w:rsidRPr="002E72A3">
        <w:rPr>
          <w:rStyle w:val="mi"/>
          <w:rFonts w:cstheme="minorHAnsi"/>
          <w:sz w:val="18"/>
          <w:szCs w:val="18"/>
          <w:bdr w:val="none" w:sz="0" w:space="0" w:color="auto" w:frame="1"/>
        </w:rPr>
        <w:t>n</w:t>
      </w:r>
      <w:r w:rsidRPr="002E72A3">
        <w:rPr>
          <w:rStyle w:val="mo"/>
          <w:rFonts w:ascii="Cambria Math" w:hAnsi="Cambria Math" w:cs="Cambria Math"/>
          <w:sz w:val="18"/>
          <w:szCs w:val="18"/>
          <w:bdr w:val="none" w:sz="0" w:space="0" w:color="auto" w:frame="1"/>
        </w:rPr>
        <w:t>∈</w:t>
      </w:r>
      <w:proofErr w:type="gramStart"/>
      <w:r w:rsidRPr="002E72A3">
        <w:rPr>
          <w:rStyle w:val="mi"/>
          <w:rFonts w:cstheme="minorHAnsi"/>
          <w:sz w:val="18"/>
          <w:szCs w:val="18"/>
          <w:bdr w:val="none" w:sz="0" w:space="0" w:color="auto" w:frame="1"/>
        </w:rPr>
        <w:t>V</w:t>
      </w:r>
      <w:r w:rsidRPr="002E72A3">
        <w:rPr>
          <w:rStyle w:val="mi"/>
          <w:rFonts w:cstheme="minorHAnsi"/>
          <w:sz w:val="12"/>
          <w:szCs w:val="12"/>
          <w:bdr w:val="none" w:sz="0" w:space="0" w:color="auto" w:frame="1"/>
        </w:rPr>
        <w:t>a</w:t>
      </w:r>
      <w:r w:rsidRPr="002E72A3">
        <w:rPr>
          <w:rStyle w:val="mi"/>
          <w:rFonts w:cstheme="minorHAnsi"/>
          <w:sz w:val="25"/>
          <w:szCs w:val="25"/>
          <w:bdr w:val="none" w:sz="0" w:space="0" w:color="auto" w:frame="1"/>
        </w:rPr>
        <w:t>f</w:t>
      </w:r>
      <w:r w:rsidRPr="002E72A3">
        <w:rPr>
          <w:rStyle w:val="mi"/>
          <w:rFonts w:cstheme="minorHAnsi"/>
          <w:sz w:val="18"/>
          <w:szCs w:val="18"/>
          <w:bdr w:val="none" w:sz="0" w:space="0" w:color="auto" w:frame="1"/>
        </w:rPr>
        <w:t>q</w:t>
      </w:r>
      <w:r w:rsidRPr="002E72A3">
        <w:rPr>
          <w:rStyle w:val="mo"/>
          <w:rFonts w:cstheme="minorHAnsi"/>
          <w:sz w:val="18"/>
          <w:szCs w:val="18"/>
          <w:bdr w:val="none" w:sz="0" w:space="0" w:color="auto" w:frame="1"/>
        </w:rPr>
        <w:t>,</w:t>
      </w:r>
      <w:r w:rsidRPr="002E72A3">
        <w:rPr>
          <w:rStyle w:val="mi"/>
          <w:rFonts w:cstheme="minorHAnsi"/>
          <w:sz w:val="18"/>
          <w:szCs w:val="18"/>
          <w:bdr w:val="none" w:sz="0" w:space="0" w:color="auto" w:frame="1"/>
        </w:rPr>
        <w:t>zs</w:t>
      </w:r>
      <w:r w:rsidRPr="002E72A3">
        <w:rPr>
          <w:rStyle w:val="mi"/>
          <w:rFonts w:cstheme="minorHAnsi"/>
          <w:sz w:val="12"/>
          <w:szCs w:val="12"/>
          <w:bdr w:val="none" w:sz="0" w:space="0" w:color="auto" w:frame="1"/>
        </w:rPr>
        <w:t>q</w:t>
      </w:r>
      <w:r w:rsidRPr="002E72A3">
        <w:rPr>
          <w:rStyle w:val="mi"/>
          <w:rFonts w:cstheme="minorHAnsi"/>
          <w:sz w:val="18"/>
          <w:szCs w:val="18"/>
          <w:bdr w:val="none" w:sz="0" w:space="0" w:color="auto" w:frame="1"/>
        </w:rPr>
        <w:t>n</w:t>
      </w:r>
      <w:proofErr w:type="spellEnd"/>
      <w:proofErr w:type="gramEnd"/>
      <w:r w:rsidRPr="002E72A3">
        <w:rPr>
          <w:rStyle w:val="mo"/>
          <w:rFonts w:cstheme="minorHAnsi"/>
          <w:sz w:val="25"/>
          <w:szCs w:val="25"/>
          <w:bdr w:val="none" w:sz="0" w:space="0" w:color="auto" w:frame="1"/>
        </w:rPr>
        <w:t>−∑</w:t>
      </w:r>
      <w:proofErr w:type="spellStart"/>
      <w:r w:rsidRPr="002E72A3">
        <w:rPr>
          <w:rStyle w:val="mi"/>
          <w:rFonts w:cstheme="minorHAnsi"/>
          <w:sz w:val="18"/>
          <w:szCs w:val="18"/>
          <w:bdr w:val="none" w:sz="0" w:space="0" w:color="auto" w:frame="1"/>
        </w:rPr>
        <w:t>n</w:t>
      </w:r>
      <w:r w:rsidRPr="002E72A3">
        <w:rPr>
          <w:rStyle w:val="mo"/>
          <w:rFonts w:ascii="Cambria Math" w:hAnsi="Cambria Math" w:cs="Cambria Math"/>
          <w:sz w:val="18"/>
          <w:szCs w:val="18"/>
          <w:bdr w:val="none" w:sz="0" w:space="0" w:color="auto" w:frame="1"/>
        </w:rPr>
        <w:t>∈</w:t>
      </w:r>
      <w:r w:rsidRPr="002E72A3">
        <w:rPr>
          <w:rStyle w:val="mi"/>
          <w:rFonts w:cstheme="minorHAnsi"/>
          <w:sz w:val="18"/>
          <w:szCs w:val="18"/>
          <w:bdr w:val="none" w:sz="0" w:space="0" w:color="auto" w:frame="1"/>
        </w:rPr>
        <w:t>V</w:t>
      </w:r>
      <w:r w:rsidRPr="002E72A3">
        <w:rPr>
          <w:rStyle w:val="mi"/>
          <w:rFonts w:cstheme="minorHAnsi"/>
          <w:sz w:val="12"/>
          <w:szCs w:val="12"/>
          <w:bdr w:val="none" w:sz="0" w:space="0" w:color="auto" w:frame="1"/>
        </w:rPr>
        <w:t>a</w:t>
      </w:r>
      <w:r w:rsidRPr="002E72A3">
        <w:rPr>
          <w:rStyle w:val="mi"/>
          <w:rFonts w:cstheme="minorHAnsi"/>
          <w:sz w:val="25"/>
          <w:szCs w:val="25"/>
          <w:bdr w:val="none" w:sz="0" w:space="0" w:color="auto" w:frame="1"/>
        </w:rPr>
        <w:t>f</w:t>
      </w:r>
      <w:r w:rsidRPr="002E72A3">
        <w:rPr>
          <w:rStyle w:val="mi"/>
          <w:rFonts w:cstheme="minorHAnsi"/>
          <w:sz w:val="18"/>
          <w:szCs w:val="18"/>
          <w:bdr w:val="none" w:sz="0" w:space="0" w:color="auto" w:frame="1"/>
        </w:rPr>
        <w:t>q</w:t>
      </w:r>
      <w:r w:rsidRPr="002E72A3">
        <w:rPr>
          <w:rStyle w:val="mo"/>
          <w:rFonts w:cstheme="minorHAnsi"/>
          <w:sz w:val="18"/>
          <w:szCs w:val="18"/>
          <w:bdr w:val="none" w:sz="0" w:space="0" w:color="auto" w:frame="1"/>
        </w:rPr>
        <w:t>,</w:t>
      </w:r>
      <w:r w:rsidRPr="002E72A3">
        <w:rPr>
          <w:rStyle w:val="mi"/>
          <w:rFonts w:cstheme="minorHAnsi"/>
          <w:sz w:val="18"/>
          <w:szCs w:val="18"/>
          <w:bdr w:val="none" w:sz="0" w:space="0" w:color="auto" w:frame="1"/>
        </w:rPr>
        <w:t>zns</w:t>
      </w:r>
      <w:r w:rsidRPr="002E72A3">
        <w:rPr>
          <w:rStyle w:val="mi"/>
          <w:rFonts w:cstheme="minorHAnsi"/>
          <w:sz w:val="12"/>
          <w:szCs w:val="12"/>
          <w:bdr w:val="none" w:sz="0" w:space="0" w:color="auto" w:frame="1"/>
        </w:rPr>
        <w:t>q</w:t>
      </w:r>
      <w:proofErr w:type="spellEnd"/>
      <w:r w:rsidRPr="002E72A3">
        <w:rPr>
          <w:rStyle w:val="mo"/>
          <w:rFonts w:cstheme="minorHAnsi"/>
          <w:sz w:val="25"/>
          <w:szCs w:val="25"/>
          <w:bdr w:val="none" w:sz="0" w:space="0" w:color="auto" w:frame="1"/>
        </w:rPr>
        <w:t>=</w:t>
      </w:r>
      <w:r w:rsidRPr="002E72A3">
        <w:rPr>
          <w:rStyle w:val="mi"/>
          <w:rFonts w:cstheme="minorHAnsi"/>
          <w:sz w:val="25"/>
          <w:szCs w:val="25"/>
          <w:bdr w:val="none" w:sz="0" w:space="0" w:color="auto" w:frame="1"/>
        </w:rPr>
        <w:t>b</w:t>
      </w:r>
      <w:r w:rsidRPr="002E72A3">
        <w:rPr>
          <w:rStyle w:val="mo"/>
          <w:rFonts w:cstheme="minorHAnsi"/>
          <w:sz w:val="25"/>
          <w:szCs w:val="25"/>
          <w:bdr w:val="none" w:sz="0" w:space="0" w:color="auto" w:frame="1"/>
        </w:rPr>
        <w:t>(</w:t>
      </w:r>
      <w:r w:rsidRPr="002E72A3">
        <w:rPr>
          <w:rStyle w:val="mi"/>
          <w:rFonts w:cstheme="minorHAnsi"/>
          <w:sz w:val="25"/>
          <w:szCs w:val="25"/>
          <w:bdr w:val="none" w:sz="0" w:space="0" w:color="auto" w:frame="1"/>
        </w:rPr>
        <w:t>q</w:t>
      </w:r>
      <w:r w:rsidRPr="002E72A3">
        <w:rPr>
          <w:rStyle w:val="mo"/>
          <w:rFonts w:cstheme="minorHAnsi"/>
          <w:sz w:val="25"/>
          <w:szCs w:val="25"/>
          <w:bdr w:val="none" w:sz="0" w:space="0" w:color="auto" w:frame="1"/>
        </w:rPr>
        <w:t>),</w:t>
      </w:r>
      <w:r w:rsidRPr="002E72A3">
        <w:rPr>
          <w:rStyle w:val="mi"/>
          <w:rFonts w:ascii="Cambria Math" w:hAnsi="Cambria Math" w:cs="Cambria Math"/>
          <w:sz w:val="25"/>
          <w:szCs w:val="25"/>
          <w:bdr w:val="none" w:sz="0" w:space="0" w:color="auto" w:frame="1"/>
        </w:rPr>
        <w:t>∀</w:t>
      </w:r>
      <w:proofErr w:type="spellStart"/>
      <w:r w:rsidRPr="002E72A3">
        <w:rPr>
          <w:rStyle w:val="mi"/>
          <w:rFonts w:cstheme="minorHAnsi"/>
          <w:sz w:val="25"/>
          <w:szCs w:val="25"/>
          <w:bdr w:val="none" w:sz="0" w:space="0" w:color="auto" w:frame="1"/>
        </w:rPr>
        <w:t>q</w:t>
      </w:r>
      <w:r w:rsidRPr="002E72A3">
        <w:rPr>
          <w:rStyle w:val="mo"/>
          <w:rFonts w:ascii="Cambria Math" w:hAnsi="Cambria Math" w:cs="Cambria Math"/>
          <w:sz w:val="25"/>
          <w:szCs w:val="25"/>
          <w:bdr w:val="none" w:sz="0" w:space="0" w:color="auto" w:frame="1"/>
        </w:rPr>
        <w:t>∈</w:t>
      </w:r>
      <w:r w:rsidRPr="002E72A3">
        <w:rPr>
          <w:rStyle w:val="mi"/>
          <w:rFonts w:cstheme="minorHAnsi"/>
          <w:sz w:val="25"/>
          <w:szCs w:val="25"/>
          <w:bdr w:val="none" w:sz="0" w:space="0" w:color="auto" w:frame="1"/>
        </w:rPr>
        <w:t>E</w:t>
      </w:r>
      <w:r w:rsidRPr="002E72A3">
        <w:rPr>
          <w:rStyle w:val="mi"/>
          <w:rFonts w:cstheme="minorHAnsi"/>
          <w:sz w:val="18"/>
          <w:szCs w:val="18"/>
          <w:bdr w:val="none" w:sz="0" w:space="0" w:color="auto" w:frame="1"/>
        </w:rPr>
        <w:t>v</w:t>
      </w:r>
      <w:proofErr w:type="spellEnd"/>
      <w:r w:rsidRPr="002E72A3">
        <w:rPr>
          <w:rStyle w:val="mo"/>
          <w:rFonts w:cstheme="minorHAnsi"/>
          <w:sz w:val="25"/>
          <w:szCs w:val="25"/>
          <w:bdr w:val="none" w:sz="0" w:space="0" w:color="auto" w:frame="1"/>
        </w:rPr>
        <w:t>,</w:t>
      </w:r>
      <w:r w:rsidRPr="002E72A3">
        <w:rPr>
          <w:rStyle w:val="mi"/>
          <w:rFonts w:ascii="Cambria Math" w:hAnsi="Cambria Math" w:cs="Cambria Math"/>
          <w:sz w:val="25"/>
          <w:szCs w:val="25"/>
          <w:bdr w:val="none" w:sz="0" w:space="0" w:color="auto" w:frame="1"/>
        </w:rPr>
        <w:t>∀</w:t>
      </w:r>
      <w:proofErr w:type="spellStart"/>
      <w:r w:rsidRPr="002E72A3">
        <w:rPr>
          <w:rStyle w:val="mi"/>
          <w:rFonts w:cstheme="minorHAnsi"/>
          <w:sz w:val="25"/>
          <w:szCs w:val="25"/>
          <w:bdr w:val="none" w:sz="0" w:space="0" w:color="auto" w:frame="1"/>
        </w:rPr>
        <w:t>z</w:t>
      </w:r>
      <w:r w:rsidRPr="002E72A3">
        <w:rPr>
          <w:rStyle w:val="mo"/>
          <w:rFonts w:ascii="Cambria Math" w:hAnsi="Cambria Math" w:cs="Cambria Math"/>
          <w:sz w:val="25"/>
          <w:szCs w:val="25"/>
          <w:bdr w:val="none" w:sz="0" w:space="0" w:color="auto" w:frame="1"/>
        </w:rPr>
        <w:t>∈</w:t>
      </w:r>
      <w:r w:rsidRPr="002E72A3">
        <w:rPr>
          <w:rStyle w:val="mi"/>
          <w:rFonts w:cstheme="minorHAnsi"/>
          <w:sz w:val="25"/>
          <w:szCs w:val="25"/>
          <w:bdr w:val="none" w:sz="0" w:space="0" w:color="auto" w:frame="1"/>
        </w:rPr>
        <w:t>Z</w:t>
      </w:r>
      <w:proofErr w:type="spellEnd"/>
      <w:r w:rsidRPr="002E72A3">
        <w:rPr>
          <w:rStyle w:val="mtext"/>
          <w:rFonts w:cstheme="minorHAnsi"/>
          <w:sz w:val="25"/>
          <w:szCs w:val="25"/>
          <w:bdr w:val="none" w:sz="0" w:space="0" w:color="auto" w:frame="1"/>
        </w:rPr>
        <w:t>(12)</w:t>
      </w:r>
    </w:p>
    <w:p w14:paraId="00BD17F7" w14:textId="77777777" w:rsidR="00C05206" w:rsidRPr="002E72A3" w:rsidRDefault="00C05206" w:rsidP="00C05206">
      <w:pPr>
        <w:jc w:val="center"/>
        <w:rPr>
          <w:rFonts w:cstheme="minorHAnsi"/>
          <w:sz w:val="23"/>
          <w:szCs w:val="23"/>
        </w:rPr>
      </w:pPr>
      <w:r w:rsidRPr="002E72A3">
        <w:rPr>
          <w:rStyle w:val="mo"/>
          <w:rFonts w:cstheme="minorHAnsi"/>
          <w:sz w:val="25"/>
          <w:szCs w:val="25"/>
          <w:bdr w:val="none" w:sz="0" w:space="0" w:color="auto" w:frame="1"/>
        </w:rPr>
        <w:t>∑</w:t>
      </w:r>
      <w:proofErr w:type="spellStart"/>
      <w:r w:rsidRPr="002E72A3">
        <w:rPr>
          <w:rStyle w:val="mi"/>
          <w:rFonts w:cstheme="minorHAnsi"/>
          <w:sz w:val="18"/>
          <w:szCs w:val="18"/>
          <w:bdr w:val="none" w:sz="0" w:space="0" w:color="auto" w:frame="1"/>
        </w:rPr>
        <w:t>n</w:t>
      </w:r>
      <w:r w:rsidRPr="002E72A3">
        <w:rPr>
          <w:rStyle w:val="mo"/>
          <w:rFonts w:ascii="Cambria Math" w:hAnsi="Cambria Math" w:cs="Cambria Math"/>
          <w:sz w:val="18"/>
          <w:szCs w:val="18"/>
          <w:bdr w:val="none" w:sz="0" w:space="0" w:color="auto" w:frame="1"/>
        </w:rPr>
        <w:t>∈</w:t>
      </w:r>
      <w:proofErr w:type="gramStart"/>
      <w:r w:rsidRPr="002E72A3">
        <w:rPr>
          <w:rStyle w:val="mi"/>
          <w:rFonts w:cstheme="minorHAnsi"/>
          <w:sz w:val="18"/>
          <w:szCs w:val="18"/>
          <w:bdr w:val="none" w:sz="0" w:space="0" w:color="auto" w:frame="1"/>
        </w:rPr>
        <w:t>V</w:t>
      </w:r>
      <w:r w:rsidRPr="002E72A3">
        <w:rPr>
          <w:rStyle w:val="mi"/>
          <w:rFonts w:cstheme="minorHAnsi"/>
          <w:sz w:val="12"/>
          <w:szCs w:val="12"/>
          <w:bdr w:val="none" w:sz="0" w:space="0" w:color="auto" w:frame="1"/>
        </w:rPr>
        <w:t>a</w:t>
      </w:r>
      <w:r w:rsidRPr="002E72A3">
        <w:rPr>
          <w:rStyle w:val="mi"/>
          <w:rFonts w:cstheme="minorHAnsi"/>
          <w:sz w:val="25"/>
          <w:szCs w:val="25"/>
          <w:bdr w:val="none" w:sz="0" w:space="0" w:color="auto" w:frame="1"/>
        </w:rPr>
        <w:t>f</w:t>
      </w:r>
      <w:r w:rsidRPr="002E72A3">
        <w:rPr>
          <w:rStyle w:val="mi"/>
          <w:rFonts w:cstheme="minorHAnsi"/>
          <w:sz w:val="18"/>
          <w:szCs w:val="18"/>
          <w:bdr w:val="none" w:sz="0" w:space="0" w:color="auto" w:frame="1"/>
        </w:rPr>
        <w:t>q</w:t>
      </w:r>
      <w:r w:rsidRPr="002E72A3">
        <w:rPr>
          <w:rStyle w:val="mo"/>
          <w:rFonts w:cstheme="minorHAnsi"/>
          <w:sz w:val="18"/>
          <w:szCs w:val="18"/>
          <w:bdr w:val="none" w:sz="0" w:space="0" w:color="auto" w:frame="1"/>
        </w:rPr>
        <w:t>,</w:t>
      </w:r>
      <w:r w:rsidRPr="002E72A3">
        <w:rPr>
          <w:rStyle w:val="mi"/>
          <w:rFonts w:cstheme="minorHAnsi"/>
          <w:sz w:val="18"/>
          <w:szCs w:val="18"/>
          <w:bdr w:val="none" w:sz="0" w:space="0" w:color="auto" w:frame="1"/>
        </w:rPr>
        <w:t>zt</w:t>
      </w:r>
      <w:r w:rsidRPr="002E72A3">
        <w:rPr>
          <w:rStyle w:val="mi"/>
          <w:rFonts w:cstheme="minorHAnsi"/>
          <w:sz w:val="12"/>
          <w:szCs w:val="12"/>
          <w:bdr w:val="none" w:sz="0" w:space="0" w:color="auto" w:frame="1"/>
        </w:rPr>
        <w:t>q</w:t>
      </w:r>
      <w:r w:rsidRPr="002E72A3">
        <w:rPr>
          <w:rStyle w:val="mi"/>
          <w:rFonts w:cstheme="minorHAnsi"/>
          <w:sz w:val="18"/>
          <w:szCs w:val="18"/>
          <w:bdr w:val="none" w:sz="0" w:space="0" w:color="auto" w:frame="1"/>
        </w:rPr>
        <w:t>n</w:t>
      </w:r>
      <w:proofErr w:type="spellEnd"/>
      <w:proofErr w:type="gramEnd"/>
      <w:r w:rsidRPr="002E72A3">
        <w:rPr>
          <w:rStyle w:val="mo"/>
          <w:rFonts w:cstheme="minorHAnsi"/>
          <w:sz w:val="25"/>
          <w:szCs w:val="25"/>
          <w:bdr w:val="none" w:sz="0" w:space="0" w:color="auto" w:frame="1"/>
        </w:rPr>
        <w:t>−∑</w:t>
      </w:r>
      <w:proofErr w:type="spellStart"/>
      <w:r w:rsidRPr="002E72A3">
        <w:rPr>
          <w:rStyle w:val="mi"/>
          <w:rFonts w:cstheme="minorHAnsi"/>
          <w:sz w:val="18"/>
          <w:szCs w:val="18"/>
          <w:bdr w:val="none" w:sz="0" w:space="0" w:color="auto" w:frame="1"/>
        </w:rPr>
        <w:t>n</w:t>
      </w:r>
      <w:r w:rsidRPr="002E72A3">
        <w:rPr>
          <w:rStyle w:val="mo"/>
          <w:rFonts w:ascii="Cambria Math" w:hAnsi="Cambria Math" w:cs="Cambria Math"/>
          <w:sz w:val="18"/>
          <w:szCs w:val="18"/>
          <w:bdr w:val="none" w:sz="0" w:space="0" w:color="auto" w:frame="1"/>
        </w:rPr>
        <w:t>∈</w:t>
      </w:r>
      <w:r w:rsidRPr="002E72A3">
        <w:rPr>
          <w:rStyle w:val="mi"/>
          <w:rFonts w:cstheme="minorHAnsi"/>
          <w:sz w:val="18"/>
          <w:szCs w:val="18"/>
          <w:bdr w:val="none" w:sz="0" w:space="0" w:color="auto" w:frame="1"/>
        </w:rPr>
        <w:t>V</w:t>
      </w:r>
      <w:r w:rsidRPr="002E72A3">
        <w:rPr>
          <w:rStyle w:val="mi"/>
          <w:rFonts w:cstheme="minorHAnsi"/>
          <w:sz w:val="12"/>
          <w:szCs w:val="12"/>
          <w:bdr w:val="none" w:sz="0" w:space="0" w:color="auto" w:frame="1"/>
        </w:rPr>
        <w:t>a</w:t>
      </w:r>
      <w:r w:rsidRPr="002E72A3">
        <w:rPr>
          <w:rStyle w:val="mi"/>
          <w:rFonts w:cstheme="minorHAnsi"/>
          <w:sz w:val="25"/>
          <w:szCs w:val="25"/>
          <w:bdr w:val="none" w:sz="0" w:space="0" w:color="auto" w:frame="1"/>
        </w:rPr>
        <w:t>f</w:t>
      </w:r>
      <w:r w:rsidRPr="002E72A3">
        <w:rPr>
          <w:rStyle w:val="mi"/>
          <w:rFonts w:cstheme="minorHAnsi"/>
          <w:sz w:val="18"/>
          <w:szCs w:val="18"/>
          <w:bdr w:val="none" w:sz="0" w:space="0" w:color="auto" w:frame="1"/>
        </w:rPr>
        <w:t>q</w:t>
      </w:r>
      <w:r w:rsidRPr="002E72A3">
        <w:rPr>
          <w:rStyle w:val="mo"/>
          <w:rFonts w:cstheme="minorHAnsi"/>
          <w:sz w:val="18"/>
          <w:szCs w:val="18"/>
          <w:bdr w:val="none" w:sz="0" w:space="0" w:color="auto" w:frame="1"/>
        </w:rPr>
        <w:t>,</w:t>
      </w:r>
      <w:r w:rsidRPr="002E72A3">
        <w:rPr>
          <w:rStyle w:val="mi"/>
          <w:rFonts w:cstheme="minorHAnsi"/>
          <w:sz w:val="18"/>
          <w:szCs w:val="18"/>
          <w:bdr w:val="none" w:sz="0" w:space="0" w:color="auto" w:frame="1"/>
        </w:rPr>
        <w:t>znt</w:t>
      </w:r>
      <w:r w:rsidRPr="002E72A3">
        <w:rPr>
          <w:rStyle w:val="mi"/>
          <w:rFonts w:cstheme="minorHAnsi"/>
          <w:sz w:val="12"/>
          <w:szCs w:val="12"/>
          <w:bdr w:val="none" w:sz="0" w:space="0" w:color="auto" w:frame="1"/>
        </w:rPr>
        <w:t>q</w:t>
      </w:r>
      <w:proofErr w:type="spellEnd"/>
      <w:r w:rsidRPr="002E72A3">
        <w:rPr>
          <w:rStyle w:val="mo"/>
          <w:rFonts w:cstheme="minorHAnsi"/>
          <w:sz w:val="25"/>
          <w:szCs w:val="25"/>
          <w:bdr w:val="none" w:sz="0" w:space="0" w:color="auto" w:frame="1"/>
        </w:rPr>
        <w:t>=−</w:t>
      </w:r>
      <w:r w:rsidRPr="002E72A3">
        <w:rPr>
          <w:rStyle w:val="mi"/>
          <w:rFonts w:cstheme="minorHAnsi"/>
          <w:sz w:val="25"/>
          <w:szCs w:val="25"/>
          <w:bdr w:val="none" w:sz="0" w:space="0" w:color="auto" w:frame="1"/>
        </w:rPr>
        <w:t>b</w:t>
      </w:r>
      <w:r w:rsidRPr="002E72A3">
        <w:rPr>
          <w:rStyle w:val="mo"/>
          <w:rFonts w:cstheme="minorHAnsi"/>
          <w:sz w:val="25"/>
          <w:szCs w:val="25"/>
          <w:bdr w:val="none" w:sz="0" w:space="0" w:color="auto" w:frame="1"/>
        </w:rPr>
        <w:t>(</w:t>
      </w:r>
      <w:r w:rsidRPr="002E72A3">
        <w:rPr>
          <w:rStyle w:val="mi"/>
          <w:rFonts w:cstheme="minorHAnsi"/>
          <w:sz w:val="25"/>
          <w:szCs w:val="25"/>
          <w:bdr w:val="none" w:sz="0" w:space="0" w:color="auto" w:frame="1"/>
        </w:rPr>
        <w:t>q</w:t>
      </w:r>
      <w:r w:rsidRPr="002E72A3">
        <w:rPr>
          <w:rStyle w:val="mo"/>
          <w:rFonts w:cstheme="minorHAnsi"/>
          <w:sz w:val="25"/>
          <w:szCs w:val="25"/>
          <w:bdr w:val="none" w:sz="0" w:space="0" w:color="auto" w:frame="1"/>
        </w:rPr>
        <w:t>),</w:t>
      </w:r>
      <w:r w:rsidRPr="002E72A3">
        <w:rPr>
          <w:rStyle w:val="mi"/>
          <w:rFonts w:ascii="Cambria Math" w:hAnsi="Cambria Math" w:cs="Cambria Math"/>
          <w:sz w:val="25"/>
          <w:szCs w:val="25"/>
          <w:bdr w:val="none" w:sz="0" w:space="0" w:color="auto" w:frame="1"/>
        </w:rPr>
        <w:t>∀</w:t>
      </w:r>
      <w:proofErr w:type="spellStart"/>
      <w:r w:rsidRPr="002E72A3">
        <w:rPr>
          <w:rStyle w:val="mi"/>
          <w:rFonts w:cstheme="minorHAnsi"/>
          <w:sz w:val="25"/>
          <w:szCs w:val="25"/>
          <w:bdr w:val="none" w:sz="0" w:space="0" w:color="auto" w:frame="1"/>
        </w:rPr>
        <w:t>q</w:t>
      </w:r>
      <w:r w:rsidRPr="002E72A3">
        <w:rPr>
          <w:rStyle w:val="mo"/>
          <w:rFonts w:ascii="Cambria Math" w:hAnsi="Cambria Math" w:cs="Cambria Math"/>
          <w:sz w:val="25"/>
          <w:szCs w:val="25"/>
          <w:bdr w:val="none" w:sz="0" w:space="0" w:color="auto" w:frame="1"/>
        </w:rPr>
        <w:t>∈</w:t>
      </w:r>
      <w:r w:rsidRPr="002E72A3">
        <w:rPr>
          <w:rStyle w:val="mi"/>
          <w:rFonts w:cstheme="minorHAnsi"/>
          <w:sz w:val="25"/>
          <w:szCs w:val="25"/>
          <w:bdr w:val="none" w:sz="0" w:space="0" w:color="auto" w:frame="1"/>
        </w:rPr>
        <w:t>E</w:t>
      </w:r>
      <w:r w:rsidRPr="002E72A3">
        <w:rPr>
          <w:rStyle w:val="mi"/>
          <w:rFonts w:cstheme="minorHAnsi"/>
          <w:sz w:val="18"/>
          <w:szCs w:val="18"/>
          <w:bdr w:val="none" w:sz="0" w:space="0" w:color="auto" w:frame="1"/>
        </w:rPr>
        <w:t>v</w:t>
      </w:r>
      <w:proofErr w:type="spellEnd"/>
      <w:r w:rsidRPr="002E72A3">
        <w:rPr>
          <w:rStyle w:val="mo"/>
          <w:rFonts w:cstheme="minorHAnsi"/>
          <w:sz w:val="25"/>
          <w:szCs w:val="25"/>
          <w:bdr w:val="none" w:sz="0" w:space="0" w:color="auto" w:frame="1"/>
        </w:rPr>
        <w:t>,</w:t>
      </w:r>
      <w:r w:rsidRPr="002E72A3">
        <w:rPr>
          <w:rStyle w:val="mi"/>
          <w:rFonts w:ascii="Cambria Math" w:hAnsi="Cambria Math" w:cs="Cambria Math"/>
          <w:sz w:val="25"/>
          <w:szCs w:val="25"/>
          <w:bdr w:val="none" w:sz="0" w:space="0" w:color="auto" w:frame="1"/>
        </w:rPr>
        <w:t>∀</w:t>
      </w:r>
      <w:proofErr w:type="spellStart"/>
      <w:r w:rsidRPr="002E72A3">
        <w:rPr>
          <w:rStyle w:val="mi"/>
          <w:rFonts w:cstheme="minorHAnsi"/>
          <w:sz w:val="25"/>
          <w:szCs w:val="25"/>
          <w:bdr w:val="none" w:sz="0" w:space="0" w:color="auto" w:frame="1"/>
        </w:rPr>
        <w:t>z</w:t>
      </w:r>
      <w:r w:rsidRPr="002E72A3">
        <w:rPr>
          <w:rStyle w:val="mo"/>
          <w:rFonts w:ascii="Cambria Math" w:hAnsi="Cambria Math" w:cs="Cambria Math"/>
          <w:sz w:val="25"/>
          <w:szCs w:val="25"/>
          <w:bdr w:val="none" w:sz="0" w:space="0" w:color="auto" w:frame="1"/>
        </w:rPr>
        <w:t>∈</w:t>
      </w:r>
      <w:r w:rsidRPr="002E72A3">
        <w:rPr>
          <w:rStyle w:val="mi"/>
          <w:rFonts w:cstheme="minorHAnsi"/>
          <w:sz w:val="25"/>
          <w:szCs w:val="25"/>
          <w:bdr w:val="none" w:sz="0" w:space="0" w:color="auto" w:frame="1"/>
        </w:rPr>
        <w:t>Z</w:t>
      </w:r>
      <w:proofErr w:type="spellEnd"/>
      <w:r w:rsidRPr="002E72A3">
        <w:rPr>
          <w:rStyle w:val="mtext"/>
          <w:rFonts w:cstheme="minorHAnsi"/>
          <w:sz w:val="25"/>
          <w:szCs w:val="25"/>
          <w:bdr w:val="none" w:sz="0" w:space="0" w:color="auto" w:frame="1"/>
        </w:rPr>
        <w:t>(13)</w:t>
      </w:r>
    </w:p>
    <w:p w14:paraId="32256AEF" w14:textId="77777777" w:rsidR="00C05206" w:rsidRPr="002E72A3" w:rsidRDefault="00C05206" w:rsidP="00C05206">
      <w:pPr>
        <w:jc w:val="center"/>
        <w:rPr>
          <w:rFonts w:cstheme="minorHAnsi"/>
          <w:sz w:val="23"/>
          <w:szCs w:val="23"/>
        </w:rPr>
      </w:pPr>
      <w:r w:rsidRPr="002E72A3">
        <w:rPr>
          <w:rStyle w:val="mo"/>
          <w:rFonts w:cstheme="minorHAnsi"/>
          <w:sz w:val="25"/>
          <w:szCs w:val="25"/>
          <w:bdr w:val="none" w:sz="0" w:space="0" w:color="auto" w:frame="1"/>
        </w:rPr>
        <w:t>∑</w:t>
      </w:r>
      <w:proofErr w:type="spellStart"/>
      <w:r w:rsidRPr="002E72A3">
        <w:rPr>
          <w:rStyle w:val="mi"/>
          <w:rFonts w:cstheme="minorHAnsi"/>
          <w:sz w:val="18"/>
          <w:szCs w:val="18"/>
          <w:bdr w:val="none" w:sz="0" w:space="0" w:color="auto" w:frame="1"/>
        </w:rPr>
        <w:t>n</w:t>
      </w:r>
      <w:r w:rsidRPr="002E72A3">
        <w:rPr>
          <w:rStyle w:val="mo"/>
          <w:rFonts w:ascii="Cambria Math" w:hAnsi="Cambria Math" w:cs="Cambria Math"/>
          <w:sz w:val="18"/>
          <w:szCs w:val="18"/>
          <w:bdr w:val="none" w:sz="0" w:space="0" w:color="auto" w:frame="1"/>
        </w:rPr>
        <w:t>∈</w:t>
      </w:r>
      <w:r w:rsidRPr="002E72A3">
        <w:rPr>
          <w:rStyle w:val="mi"/>
          <w:rFonts w:cstheme="minorHAnsi"/>
          <w:sz w:val="18"/>
          <w:szCs w:val="18"/>
          <w:bdr w:val="none" w:sz="0" w:space="0" w:color="auto" w:frame="1"/>
        </w:rPr>
        <w:t>V</w:t>
      </w:r>
      <w:r w:rsidRPr="002E72A3">
        <w:rPr>
          <w:rStyle w:val="mi"/>
          <w:rFonts w:cstheme="minorHAnsi"/>
          <w:sz w:val="12"/>
          <w:szCs w:val="12"/>
          <w:bdr w:val="none" w:sz="0" w:space="0" w:color="auto" w:frame="1"/>
        </w:rPr>
        <w:t>s</w:t>
      </w:r>
      <w:proofErr w:type="spellEnd"/>
      <w:r w:rsidRPr="002E72A3">
        <w:rPr>
          <w:rStyle w:val="mi"/>
          <w:rFonts w:cstheme="minorHAnsi"/>
          <w:sz w:val="25"/>
          <w:szCs w:val="25"/>
          <w:bdr w:val="none" w:sz="0" w:space="0" w:color="auto" w:frame="1"/>
        </w:rPr>
        <w:t>α</w:t>
      </w:r>
      <w:r w:rsidRPr="002E72A3">
        <w:rPr>
          <w:rStyle w:val="mi"/>
          <w:rFonts w:cstheme="minorHAnsi"/>
          <w:sz w:val="18"/>
          <w:szCs w:val="18"/>
          <w:bdr w:val="none" w:sz="0" w:space="0" w:color="auto" w:frame="1"/>
        </w:rPr>
        <w:t>zmn</w:t>
      </w:r>
      <w:r w:rsidRPr="002E72A3">
        <w:rPr>
          <w:rStyle w:val="mo"/>
          <w:rFonts w:cstheme="minorHAnsi"/>
          <w:sz w:val="25"/>
          <w:szCs w:val="25"/>
          <w:bdr w:val="none" w:sz="0" w:space="0" w:color="auto" w:frame="1"/>
        </w:rPr>
        <w:t>=</w:t>
      </w:r>
      <w:proofErr w:type="gramStart"/>
      <w:r w:rsidRPr="002E72A3">
        <w:rPr>
          <w:rStyle w:val="mn"/>
          <w:rFonts w:cstheme="minorHAnsi"/>
          <w:sz w:val="25"/>
          <w:szCs w:val="25"/>
          <w:bdr w:val="none" w:sz="0" w:space="0" w:color="auto" w:frame="1"/>
        </w:rPr>
        <w:t>1</w:t>
      </w:r>
      <w:r w:rsidRPr="002E72A3">
        <w:rPr>
          <w:rStyle w:val="mo"/>
          <w:rFonts w:cstheme="minorHAnsi"/>
          <w:sz w:val="25"/>
          <w:szCs w:val="25"/>
          <w:bdr w:val="none" w:sz="0" w:space="0" w:color="auto" w:frame="1"/>
        </w:rPr>
        <w:t>,</w:t>
      </w:r>
      <w:r w:rsidRPr="002E72A3">
        <w:rPr>
          <w:rStyle w:val="mi"/>
          <w:rFonts w:ascii="Cambria Math" w:hAnsi="Cambria Math" w:cs="Cambria Math"/>
          <w:sz w:val="25"/>
          <w:szCs w:val="25"/>
          <w:bdr w:val="none" w:sz="0" w:space="0" w:color="auto" w:frame="1"/>
        </w:rPr>
        <w:t>∀</w:t>
      </w:r>
      <w:proofErr w:type="gramEnd"/>
      <w:r w:rsidRPr="002E72A3">
        <w:rPr>
          <w:rStyle w:val="mi"/>
          <w:rFonts w:cstheme="minorHAnsi"/>
          <w:sz w:val="25"/>
          <w:szCs w:val="25"/>
          <w:bdr w:val="none" w:sz="0" w:space="0" w:color="auto" w:frame="1"/>
        </w:rPr>
        <w:t>m</w:t>
      </w:r>
      <w:r w:rsidRPr="002E72A3">
        <w:rPr>
          <w:rStyle w:val="mo"/>
          <w:rFonts w:ascii="Cambria Math" w:hAnsi="Cambria Math" w:cs="Cambria Math"/>
          <w:sz w:val="25"/>
          <w:szCs w:val="25"/>
          <w:bdr w:val="none" w:sz="0" w:space="0" w:color="auto" w:frame="1"/>
        </w:rPr>
        <w:t>∈</w:t>
      </w:r>
      <w:r w:rsidRPr="002E72A3">
        <w:rPr>
          <w:rStyle w:val="mi"/>
          <w:rFonts w:cstheme="minorHAnsi"/>
          <w:sz w:val="25"/>
          <w:szCs w:val="25"/>
          <w:bdr w:val="none" w:sz="0" w:space="0" w:color="auto" w:frame="1"/>
        </w:rPr>
        <w:t>V</w:t>
      </w:r>
      <w:r w:rsidRPr="002E72A3">
        <w:rPr>
          <w:rStyle w:val="mi"/>
          <w:rFonts w:cstheme="minorHAnsi"/>
          <w:sz w:val="18"/>
          <w:szCs w:val="18"/>
          <w:bdr w:val="none" w:sz="0" w:space="0" w:color="auto" w:frame="1"/>
        </w:rPr>
        <w:t>m</w:t>
      </w:r>
      <w:r w:rsidRPr="002E72A3">
        <w:rPr>
          <w:rStyle w:val="mo"/>
          <w:rFonts w:cstheme="minorHAnsi"/>
          <w:sz w:val="25"/>
          <w:szCs w:val="25"/>
          <w:bdr w:val="none" w:sz="0" w:space="0" w:color="auto" w:frame="1"/>
        </w:rPr>
        <w:t>,</w:t>
      </w:r>
      <w:r w:rsidRPr="002E72A3">
        <w:rPr>
          <w:rStyle w:val="mi"/>
          <w:rFonts w:ascii="Cambria Math" w:hAnsi="Cambria Math" w:cs="Cambria Math"/>
          <w:sz w:val="25"/>
          <w:szCs w:val="25"/>
          <w:bdr w:val="none" w:sz="0" w:space="0" w:color="auto" w:frame="1"/>
        </w:rPr>
        <w:t>∀</w:t>
      </w:r>
      <w:r w:rsidRPr="002E72A3">
        <w:rPr>
          <w:rStyle w:val="mi"/>
          <w:rFonts w:cstheme="minorHAnsi"/>
          <w:sz w:val="25"/>
          <w:szCs w:val="25"/>
          <w:bdr w:val="none" w:sz="0" w:space="0" w:color="auto" w:frame="1"/>
        </w:rPr>
        <w:t>z</w:t>
      </w:r>
      <w:r w:rsidRPr="002E72A3">
        <w:rPr>
          <w:rStyle w:val="mo"/>
          <w:rFonts w:ascii="Cambria Math" w:hAnsi="Cambria Math" w:cs="Cambria Math"/>
          <w:sz w:val="25"/>
          <w:szCs w:val="25"/>
          <w:bdr w:val="none" w:sz="0" w:space="0" w:color="auto" w:frame="1"/>
        </w:rPr>
        <w:t>∈</w:t>
      </w:r>
      <w:r w:rsidRPr="002E72A3">
        <w:rPr>
          <w:rStyle w:val="mi"/>
          <w:rFonts w:cstheme="minorHAnsi"/>
          <w:sz w:val="25"/>
          <w:szCs w:val="25"/>
          <w:bdr w:val="none" w:sz="0" w:space="0" w:color="auto" w:frame="1"/>
        </w:rPr>
        <w:t>Z</w:t>
      </w:r>
      <w:r w:rsidRPr="002E72A3">
        <w:rPr>
          <w:rStyle w:val="mtext"/>
          <w:rFonts w:cstheme="minorHAnsi"/>
          <w:sz w:val="25"/>
          <w:szCs w:val="25"/>
          <w:bdr w:val="none" w:sz="0" w:space="0" w:color="auto" w:frame="1"/>
        </w:rPr>
        <w:t>(14)</w:t>
      </w:r>
    </w:p>
    <w:p w14:paraId="4528FBAD" w14:textId="77777777" w:rsidR="00C05206" w:rsidRPr="002E72A3" w:rsidRDefault="00C05206" w:rsidP="00C05206">
      <w:pPr>
        <w:jc w:val="center"/>
        <w:rPr>
          <w:rFonts w:cstheme="minorHAnsi"/>
          <w:sz w:val="23"/>
          <w:szCs w:val="23"/>
        </w:rPr>
      </w:pPr>
      <w:r w:rsidRPr="002E72A3">
        <w:rPr>
          <w:rStyle w:val="mo"/>
          <w:rFonts w:cstheme="minorHAnsi"/>
          <w:sz w:val="25"/>
          <w:szCs w:val="25"/>
          <w:bdr w:val="none" w:sz="0" w:space="0" w:color="auto" w:frame="1"/>
        </w:rPr>
        <w:t>∑</w:t>
      </w:r>
      <w:proofErr w:type="spellStart"/>
      <w:r w:rsidRPr="002E72A3">
        <w:rPr>
          <w:rStyle w:val="mi"/>
          <w:rFonts w:cstheme="minorHAnsi"/>
          <w:sz w:val="18"/>
          <w:szCs w:val="18"/>
          <w:bdr w:val="none" w:sz="0" w:space="0" w:color="auto" w:frame="1"/>
        </w:rPr>
        <w:t>m</w:t>
      </w:r>
      <w:r w:rsidRPr="002E72A3">
        <w:rPr>
          <w:rStyle w:val="mo"/>
          <w:rFonts w:ascii="Cambria Math" w:hAnsi="Cambria Math" w:cs="Cambria Math"/>
          <w:sz w:val="18"/>
          <w:szCs w:val="18"/>
          <w:bdr w:val="none" w:sz="0" w:space="0" w:color="auto" w:frame="1"/>
        </w:rPr>
        <w:t>∈</w:t>
      </w:r>
      <w:r w:rsidRPr="002E72A3">
        <w:rPr>
          <w:rStyle w:val="mi"/>
          <w:rFonts w:cstheme="minorHAnsi"/>
          <w:sz w:val="18"/>
          <w:szCs w:val="18"/>
          <w:bdr w:val="none" w:sz="0" w:space="0" w:color="auto" w:frame="1"/>
        </w:rPr>
        <w:t>V</w:t>
      </w:r>
      <w:r w:rsidRPr="002E72A3">
        <w:rPr>
          <w:rStyle w:val="mi"/>
          <w:rFonts w:cstheme="minorHAnsi"/>
          <w:sz w:val="12"/>
          <w:szCs w:val="12"/>
          <w:bdr w:val="none" w:sz="0" w:space="0" w:color="auto" w:frame="1"/>
        </w:rPr>
        <w:t>m</w:t>
      </w:r>
      <w:proofErr w:type="spellEnd"/>
      <w:r w:rsidRPr="002E72A3">
        <w:rPr>
          <w:rStyle w:val="mi"/>
          <w:rFonts w:cstheme="minorHAnsi"/>
          <w:sz w:val="25"/>
          <w:szCs w:val="25"/>
          <w:bdr w:val="none" w:sz="0" w:space="0" w:color="auto" w:frame="1"/>
        </w:rPr>
        <w:t>α</w:t>
      </w:r>
      <w:r w:rsidRPr="002E72A3">
        <w:rPr>
          <w:rStyle w:val="mi"/>
          <w:rFonts w:cstheme="minorHAnsi"/>
          <w:sz w:val="18"/>
          <w:szCs w:val="18"/>
          <w:bdr w:val="none" w:sz="0" w:space="0" w:color="auto" w:frame="1"/>
        </w:rPr>
        <w:t>zmn</w:t>
      </w:r>
      <w:r w:rsidRPr="002E72A3">
        <w:rPr>
          <w:rStyle w:val="mo"/>
          <w:rFonts w:cstheme="minorHAnsi"/>
          <w:sz w:val="25"/>
          <w:szCs w:val="25"/>
          <w:bdr w:val="none" w:sz="0" w:space="0" w:color="auto" w:frame="1"/>
        </w:rPr>
        <w:t>≤</w:t>
      </w:r>
      <w:proofErr w:type="gramStart"/>
      <w:r w:rsidRPr="002E72A3">
        <w:rPr>
          <w:rStyle w:val="mn"/>
          <w:rFonts w:cstheme="minorHAnsi"/>
          <w:sz w:val="25"/>
          <w:szCs w:val="25"/>
          <w:bdr w:val="none" w:sz="0" w:space="0" w:color="auto" w:frame="1"/>
        </w:rPr>
        <w:t>1</w:t>
      </w:r>
      <w:r w:rsidRPr="002E72A3">
        <w:rPr>
          <w:rStyle w:val="mo"/>
          <w:rFonts w:cstheme="minorHAnsi"/>
          <w:sz w:val="25"/>
          <w:szCs w:val="25"/>
          <w:bdr w:val="none" w:sz="0" w:space="0" w:color="auto" w:frame="1"/>
        </w:rPr>
        <w:t>,</w:t>
      </w:r>
      <w:r w:rsidRPr="002E72A3">
        <w:rPr>
          <w:rStyle w:val="mi"/>
          <w:rFonts w:ascii="Cambria Math" w:hAnsi="Cambria Math" w:cs="Cambria Math"/>
          <w:sz w:val="25"/>
          <w:szCs w:val="25"/>
          <w:bdr w:val="none" w:sz="0" w:space="0" w:color="auto" w:frame="1"/>
        </w:rPr>
        <w:t>∀</w:t>
      </w:r>
      <w:proofErr w:type="gramEnd"/>
      <w:r w:rsidRPr="002E72A3">
        <w:rPr>
          <w:rStyle w:val="mi"/>
          <w:rFonts w:cstheme="minorHAnsi"/>
          <w:sz w:val="25"/>
          <w:szCs w:val="25"/>
          <w:bdr w:val="none" w:sz="0" w:space="0" w:color="auto" w:frame="1"/>
        </w:rPr>
        <w:t>n</w:t>
      </w:r>
      <w:r w:rsidRPr="002E72A3">
        <w:rPr>
          <w:rStyle w:val="mo"/>
          <w:rFonts w:ascii="Cambria Math" w:hAnsi="Cambria Math" w:cs="Cambria Math"/>
          <w:sz w:val="25"/>
          <w:szCs w:val="25"/>
          <w:bdr w:val="none" w:sz="0" w:space="0" w:color="auto" w:frame="1"/>
        </w:rPr>
        <w:t>∈</w:t>
      </w:r>
      <w:r w:rsidRPr="002E72A3">
        <w:rPr>
          <w:rStyle w:val="mi"/>
          <w:rFonts w:cstheme="minorHAnsi"/>
          <w:sz w:val="25"/>
          <w:szCs w:val="25"/>
          <w:bdr w:val="none" w:sz="0" w:space="0" w:color="auto" w:frame="1"/>
        </w:rPr>
        <w:t>V</w:t>
      </w:r>
      <w:r w:rsidRPr="002E72A3">
        <w:rPr>
          <w:rStyle w:val="mi"/>
          <w:rFonts w:cstheme="minorHAnsi"/>
          <w:sz w:val="18"/>
          <w:szCs w:val="18"/>
          <w:bdr w:val="none" w:sz="0" w:space="0" w:color="auto" w:frame="1"/>
        </w:rPr>
        <w:t>s</w:t>
      </w:r>
      <w:r w:rsidRPr="002E72A3">
        <w:rPr>
          <w:rStyle w:val="mo"/>
          <w:rFonts w:cstheme="minorHAnsi"/>
          <w:sz w:val="25"/>
          <w:szCs w:val="25"/>
          <w:bdr w:val="none" w:sz="0" w:space="0" w:color="auto" w:frame="1"/>
        </w:rPr>
        <w:t>,</w:t>
      </w:r>
      <w:r w:rsidRPr="002E72A3">
        <w:rPr>
          <w:rStyle w:val="mi"/>
          <w:rFonts w:ascii="Cambria Math" w:hAnsi="Cambria Math" w:cs="Cambria Math"/>
          <w:sz w:val="25"/>
          <w:szCs w:val="25"/>
          <w:bdr w:val="none" w:sz="0" w:space="0" w:color="auto" w:frame="1"/>
        </w:rPr>
        <w:t>∀</w:t>
      </w:r>
      <w:r w:rsidRPr="002E72A3">
        <w:rPr>
          <w:rStyle w:val="mi"/>
          <w:rFonts w:cstheme="minorHAnsi"/>
          <w:sz w:val="25"/>
          <w:szCs w:val="25"/>
          <w:bdr w:val="none" w:sz="0" w:space="0" w:color="auto" w:frame="1"/>
        </w:rPr>
        <w:t>z</w:t>
      </w:r>
      <w:r w:rsidRPr="002E72A3">
        <w:rPr>
          <w:rStyle w:val="mo"/>
          <w:rFonts w:ascii="Cambria Math" w:hAnsi="Cambria Math" w:cs="Cambria Math"/>
          <w:sz w:val="25"/>
          <w:szCs w:val="25"/>
          <w:bdr w:val="none" w:sz="0" w:space="0" w:color="auto" w:frame="1"/>
        </w:rPr>
        <w:t>∈</w:t>
      </w:r>
      <w:r w:rsidRPr="002E72A3">
        <w:rPr>
          <w:rStyle w:val="mi"/>
          <w:rFonts w:cstheme="minorHAnsi"/>
          <w:sz w:val="25"/>
          <w:szCs w:val="25"/>
          <w:bdr w:val="none" w:sz="0" w:space="0" w:color="auto" w:frame="1"/>
        </w:rPr>
        <w:t>Z</w:t>
      </w:r>
      <w:r w:rsidRPr="002E72A3">
        <w:rPr>
          <w:rStyle w:val="mtext"/>
          <w:rFonts w:cstheme="minorHAnsi"/>
          <w:sz w:val="25"/>
          <w:szCs w:val="25"/>
          <w:bdr w:val="none" w:sz="0" w:space="0" w:color="auto" w:frame="1"/>
        </w:rPr>
        <w:t>(15)</w:t>
      </w:r>
    </w:p>
    <w:p w14:paraId="0F565902" w14:textId="77777777" w:rsidR="00C05206" w:rsidRPr="002E72A3" w:rsidRDefault="00C05206" w:rsidP="00C05206">
      <w:pPr>
        <w:jc w:val="center"/>
        <w:rPr>
          <w:rFonts w:cstheme="minorHAnsi"/>
          <w:sz w:val="23"/>
          <w:szCs w:val="23"/>
        </w:rPr>
      </w:pPr>
      <w:r w:rsidRPr="002E72A3">
        <w:rPr>
          <w:rStyle w:val="mi"/>
          <w:rFonts w:cstheme="minorHAnsi"/>
          <w:sz w:val="25"/>
          <w:szCs w:val="25"/>
          <w:bdr w:val="none" w:sz="0" w:space="0" w:color="auto" w:frame="1"/>
        </w:rPr>
        <w:t>α</w:t>
      </w:r>
      <w:proofErr w:type="spellStart"/>
      <w:r w:rsidRPr="002E72A3">
        <w:rPr>
          <w:rStyle w:val="mi"/>
          <w:rFonts w:cstheme="minorHAnsi"/>
          <w:sz w:val="18"/>
          <w:szCs w:val="18"/>
          <w:bdr w:val="none" w:sz="0" w:space="0" w:color="auto" w:frame="1"/>
        </w:rPr>
        <w:t>zmn</w:t>
      </w:r>
      <w:proofErr w:type="spellEnd"/>
      <w:r w:rsidRPr="002E72A3">
        <w:rPr>
          <w:rStyle w:val="mo"/>
          <w:rFonts w:cstheme="minorHAnsi"/>
          <w:sz w:val="25"/>
          <w:szCs w:val="25"/>
          <w:bdr w:val="none" w:sz="0" w:space="0" w:color="auto" w:frame="1"/>
        </w:rPr>
        <w:t>=</w:t>
      </w:r>
      <w:r w:rsidRPr="002E72A3">
        <w:rPr>
          <w:rStyle w:val="mi"/>
          <w:rFonts w:cstheme="minorHAnsi"/>
          <w:sz w:val="25"/>
          <w:szCs w:val="25"/>
          <w:bdr w:val="none" w:sz="0" w:space="0" w:color="auto" w:frame="1"/>
        </w:rPr>
        <w:t>α</w:t>
      </w:r>
      <w:proofErr w:type="spellStart"/>
      <w:proofErr w:type="gramStart"/>
      <w:r w:rsidRPr="002E72A3">
        <w:rPr>
          <w:rStyle w:val="mi"/>
          <w:rFonts w:cstheme="minorHAnsi"/>
          <w:sz w:val="18"/>
          <w:szCs w:val="18"/>
          <w:bdr w:val="none" w:sz="0" w:space="0" w:color="auto" w:frame="1"/>
        </w:rPr>
        <w:t>zmn</w:t>
      </w:r>
      <w:proofErr w:type="spellEnd"/>
      <w:r w:rsidRPr="002E72A3">
        <w:rPr>
          <w:rStyle w:val="mo"/>
          <w:rFonts w:cstheme="minorHAnsi"/>
          <w:sz w:val="25"/>
          <w:szCs w:val="25"/>
          <w:bdr w:val="none" w:sz="0" w:space="0" w:color="auto" w:frame="1"/>
        </w:rPr>
        <w:t>,</w:t>
      </w:r>
      <w:r w:rsidRPr="002E72A3">
        <w:rPr>
          <w:rStyle w:val="mi"/>
          <w:rFonts w:ascii="Cambria Math" w:hAnsi="Cambria Math" w:cs="Cambria Math"/>
          <w:sz w:val="25"/>
          <w:szCs w:val="25"/>
          <w:bdr w:val="none" w:sz="0" w:space="0" w:color="auto" w:frame="1"/>
        </w:rPr>
        <w:t>∀</w:t>
      </w:r>
      <w:proofErr w:type="gramEnd"/>
      <w:r w:rsidRPr="002E72A3">
        <w:rPr>
          <w:rStyle w:val="mi"/>
          <w:rFonts w:cstheme="minorHAnsi"/>
          <w:sz w:val="25"/>
          <w:szCs w:val="25"/>
          <w:bdr w:val="none" w:sz="0" w:space="0" w:color="auto" w:frame="1"/>
        </w:rPr>
        <w:t>m</w:t>
      </w:r>
      <w:r w:rsidRPr="002E72A3">
        <w:rPr>
          <w:rStyle w:val="mo"/>
          <w:rFonts w:cstheme="minorHAnsi"/>
          <w:sz w:val="25"/>
          <w:szCs w:val="25"/>
          <w:bdr w:val="none" w:sz="0" w:space="0" w:color="auto" w:frame="1"/>
        </w:rPr>
        <w:t>,</w:t>
      </w:r>
      <w:proofErr w:type="spellStart"/>
      <w:r w:rsidRPr="002E72A3">
        <w:rPr>
          <w:rStyle w:val="mi"/>
          <w:rFonts w:cstheme="minorHAnsi"/>
          <w:sz w:val="25"/>
          <w:szCs w:val="25"/>
          <w:bdr w:val="none" w:sz="0" w:space="0" w:color="auto" w:frame="1"/>
        </w:rPr>
        <w:t>n</w:t>
      </w:r>
      <w:r w:rsidRPr="002E72A3">
        <w:rPr>
          <w:rStyle w:val="mo"/>
          <w:rFonts w:ascii="Cambria Math" w:hAnsi="Cambria Math" w:cs="Cambria Math"/>
          <w:sz w:val="25"/>
          <w:szCs w:val="25"/>
          <w:bdr w:val="none" w:sz="0" w:space="0" w:color="auto" w:frame="1"/>
        </w:rPr>
        <w:t>∈</w:t>
      </w:r>
      <w:r w:rsidRPr="002E72A3">
        <w:rPr>
          <w:rStyle w:val="mi"/>
          <w:rFonts w:cstheme="minorHAnsi"/>
          <w:sz w:val="25"/>
          <w:szCs w:val="25"/>
          <w:bdr w:val="none" w:sz="0" w:space="0" w:color="auto" w:frame="1"/>
        </w:rPr>
        <w:t>V</w:t>
      </w:r>
      <w:r w:rsidRPr="002E72A3">
        <w:rPr>
          <w:rStyle w:val="mi"/>
          <w:rFonts w:cstheme="minorHAnsi"/>
          <w:sz w:val="18"/>
          <w:szCs w:val="18"/>
          <w:bdr w:val="none" w:sz="0" w:space="0" w:color="auto" w:frame="1"/>
        </w:rPr>
        <w:t>a</w:t>
      </w:r>
      <w:proofErr w:type="spellEnd"/>
      <w:r w:rsidRPr="002E72A3">
        <w:rPr>
          <w:rStyle w:val="mo"/>
          <w:rFonts w:cstheme="minorHAnsi"/>
          <w:sz w:val="25"/>
          <w:szCs w:val="25"/>
          <w:bdr w:val="none" w:sz="0" w:space="0" w:color="auto" w:frame="1"/>
        </w:rPr>
        <w:t>,</w:t>
      </w:r>
      <w:r w:rsidRPr="002E72A3">
        <w:rPr>
          <w:rStyle w:val="mi"/>
          <w:rFonts w:ascii="Cambria Math" w:hAnsi="Cambria Math" w:cs="Cambria Math"/>
          <w:sz w:val="25"/>
          <w:szCs w:val="25"/>
          <w:bdr w:val="none" w:sz="0" w:space="0" w:color="auto" w:frame="1"/>
        </w:rPr>
        <w:t>∀</w:t>
      </w:r>
      <w:proofErr w:type="spellStart"/>
      <w:r w:rsidRPr="002E72A3">
        <w:rPr>
          <w:rStyle w:val="mi"/>
          <w:rFonts w:cstheme="minorHAnsi"/>
          <w:sz w:val="25"/>
          <w:szCs w:val="25"/>
          <w:bdr w:val="none" w:sz="0" w:space="0" w:color="auto" w:frame="1"/>
        </w:rPr>
        <w:t>z</w:t>
      </w:r>
      <w:r w:rsidRPr="002E72A3">
        <w:rPr>
          <w:rStyle w:val="mo"/>
          <w:rFonts w:ascii="Cambria Math" w:hAnsi="Cambria Math" w:cs="Cambria Math"/>
          <w:sz w:val="25"/>
          <w:szCs w:val="25"/>
          <w:bdr w:val="none" w:sz="0" w:space="0" w:color="auto" w:frame="1"/>
        </w:rPr>
        <w:t>∈</w:t>
      </w:r>
      <w:r w:rsidRPr="002E72A3">
        <w:rPr>
          <w:rStyle w:val="mi"/>
          <w:rFonts w:cstheme="minorHAnsi"/>
          <w:sz w:val="25"/>
          <w:szCs w:val="25"/>
          <w:bdr w:val="none" w:sz="0" w:space="0" w:color="auto" w:frame="1"/>
        </w:rPr>
        <w:t>Z</w:t>
      </w:r>
      <w:proofErr w:type="spellEnd"/>
      <w:r w:rsidRPr="002E72A3">
        <w:rPr>
          <w:rStyle w:val="mtext"/>
          <w:rFonts w:cstheme="minorHAnsi"/>
          <w:sz w:val="25"/>
          <w:szCs w:val="25"/>
          <w:bdr w:val="none" w:sz="0" w:space="0" w:color="auto" w:frame="1"/>
        </w:rPr>
        <w:t>(16)</w:t>
      </w:r>
    </w:p>
    <w:p w14:paraId="0CB09030" w14:textId="77777777" w:rsidR="00C05206" w:rsidRPr="002E72A3" w:rsidRDefault="00C05206" w:rsidP="00C05206">
      <w:pPr>
        <w:jc w:val="center"/>
        <w:rPr>
          <w:rFonts w:cstheme="minorHAnsi"/>
          <w:sz w:val="23"/>
          <w:szCs w:val="23"/>
        </w:rPr>
      </w:pPr>
      <w:r w:rsidRPr="002E72A3">
        <w:rPr>
          <w:rStyle w:val="mo"/>
          <w:rFonts w:cstheme="minorHAnsi"/>
          <w:sz w:val="25"/>
          <w:szCs w:val="25"/>
          <w:bdr w:val="none" w:sz="0" w:space="0" w:color="auto" w:frame="1"/>
        </w:rPr>
        <w:t>∑</w:t>
      </w:r>
      <w:proofErr w:type="spellStart"/>
      <w:r w:rsidRPr="002E72A3">
        <w:rPr>
          <w:rStyle w:val="mi"/>
          <w:rFonts w:cstheme="minorHAnsi"/>
          <w:sz w:val="18"/>
          <w:szCs w:val="18"/>
          <w:bdr w:val="none" w:sz="0" w:space="0" w:color="auto" w:frame="1"/>
        </w:rPr>
        <w:t>q</w:t>
      </w:r>
      <w:r w:rsidRPr="002E72A3">
        <w:rPr>
          <w:rStyle w:val="mo"/>
          <w:rFonts w:ascii="Cambria Math" w:hAnsi="Cambria Math" w:cs="Cambria Math"/>
          <w:sz w:val="18"/>
          <w:szCs w:val="18"/>
          <w:bdr w:val="none" w:sz="0" w:space="0" w:color="auto" w:frame="1"/>
        </w:rPr>
        <w:t>∈</w:t>
      </w:r>
      <w:r w:rsidRPr="002E72A3">
        <w:rPr>
          <w:rStyle w:val="mi"/>
          <w:rFonts w:cstheme="minorHAnsi"/>
          <w:sz w:val="18"/>
          <w:szCs w:val="18"/>
          <w:bdr w:val="none" w:sz="0" w:space="0" w:color="auto" w:frame="1"/>
        </w:rPr>
        <w:t>E</w:t>
      </w:r>
      <w:r w:rsidRPr="002E72A3">
        <w:rPr>
          <w:rStyle w:val="mi"/>
          <w:rFonts w:cstheme="minorHAnsi"/>
          <w:sz w:val="12"/>
          <w:szCs w:val="12"/>
          <w:bdr w:val="none" w:sz="0" w:space="0" w:color="auto" w:frame="1"/>
        </w:rPr>
        <w:t>v</w:t>
      </w:r>
      <w:proofErr w:type="spellEnd"/>
      <w:r w:rsidRPr="002E72A3">
        <w:rPr>
          <w:rStyle w:val="mo"/>
          <w:rFonts w:cstheme="minorHAnsi"/>
          <w:sz w:val="25"/>
          <w:szCs w:val="25"/>
          <w:bdr w:val="none" w:sz="0" w:space="0" w:color="auto" w:frame="1"/>
        </w:rPr>
        <w:t>(</w:t>
      </w:r>
      <w:proofErr w:type="spellStart"/>
      <w:proofErr w:type="gramStart"/>
      <w:r w:rsidRPr="002E72A3">
        <w:rPr>
          <w:rStyle w:val="mi"/>
          <w:rFonts w:cstheme="minorHAnsi"/>
          <w:sz w:val="25"/>
          <w:szCs w:val="25"/>
          <w:bdr w:val="none" w:sz="0" w:space="0" w:color="auto" w:frame="1"/>
        </w:rPr>
        <w:t>f</w:t>
      </w:r>
      <w:r w:rsidRPr="002E72A3">
        <w:rPr>
          <w:rStyle w:val="mi"/>
          <w:rFonts w:cstheme="minorHAnsi"/>
          <w:sz w:val="18"/>
          <w:szCs w:val="18"/>
          <w:bdr w:val="none" w:sz="0" w:space="0" w:color="auto" w:frame="1"/>
        </w:rPr>
        <w:t>q</w:t>
      </w:r>
      <w:r w:rsidRPr="002E72A3">
        <w:rPr>
          <w:rStyle w:val="mo"/>
          <w:rFonts w:cstheme="minorHAnsi"/>
          <w:sz w:val="18"/>
          <w:szCs w:val="18"/>
          <w:bdr w:val="none" w:sz="0" w:space="0" w:color="auto" w:frame="1"/>
        </w:rPr>
        <w:t>,</w:t>
      </w:r>
      <w:r w:rsidRPr="002E72A3">
        <w:rPr>
          <w:rStyle w:val="mi"/>
          <w:rFonts w:cstheme="minorHAnsi"/>
          <w:sz w:val="18"/>
          <w:szCs w:val="18"/>
          <w:bdr w:val="none" w:sz="0" w:space="0" w:color="auto" w:frame="1"/>
        </w:rPr>
        <w:t>zmn</w:t>
      </w:r>
      <w:proofErr w:type="gramEnd"/>
      <w:r w:rsidRPr="002E72A3">
        <w:rPr>
          <w:rStyle w:val="mo"/>
          <w:rFonts w:cstheme="minorHAnsi"/>
          <w:sz w:val="25"/>
          <w:szCs w:val="25"/>
          <w:bdr w:val="none" w:sz="0" w:space="0" w:color="auto" w:frame="1"/>
        </w:rPr>
        <w:t>+</w:t>
      </w:r>
      <w:r w:rsidRPr="002E72A3">
        <w:rPr>
          <w:rStyle w:val="mi"/>
          <w:rFonts w:cstheme="minorHAnsi"/>
          <w:sz w:val="25"/>
          <w:szCs w:val="25"/>
          <w:bdr w:val="none" w:sz="0" w:space="0" w:color="auto" w:frame="1"/>
        </w:rPr>
        <w:t>f</w:t>
      </w:r>
      <w:r w:rsidRPr="002E72A3">
        <w:rPr>
          <w:rStyle w:val="mi"/>
          <w:rFonts w:cstheme="minorHAnsi"/>
          <w:sz w:val="18"/>
          <w:szCs w:val="18"/>
          <w:bdr w:val="none" w:sz="0" w:space="0" w:color="auto" w:frame="1"/>
        </w:rPr>
        <w:t>q</w:t>
      </w:r>
      <w:r w:rsidRPr="002E72A3">
        <w:rPr>
          <w:rStyle w:val="mo"/>
          <w:rFonts w:cstheme="minorHAnsi"/>
          <w:sz w:val="18"/>
          <w:szCs w:val="18"/>
          <w:bdr w:val="none" w:sz="0" w:space="0" w:color="auto" w:frame="1"/>
        </w:rPr>
        <w:t>,</w:t>
      </w:r>
      <w:r w:rsidRPr="002E72A3">
        <w:rPr>
          <w:rStyle w:val="mi"/>
          <w:rFonts w:cstheme="minorHAnsi"/>
          <w:sz w:val="18"/>
          <w:szCs w:val="18"/>
          <w:bdr w:val="none" w:sz="0" w:space="0" w:color="auto" w:frame="1"/>
        </w:rPr>
        <w:t>znm</w:t>
      </w:r>
      <w:proofErr w:type="spellEnd"/>
      <w:r w:rsidRPr="002E72A3">
        <w:rPr>
          <w:rStyle w:val="mo"/>
          <w:rFonts w:cstheme="minorHAnsi"/>
          <w:sz w:val="25"/>
          <w:szCs w:val="25"/>
          <w:bdr w:val="none" w:sz="0" w:space="0" w:color="auto" w:frame="1"/>
        </w:rPr>
        <w:t>)≤</w:t>
      </w:r>
      <w:proofErr w:type="spellStart"/>
      <w:r w:rsidRPr="002E72A3">
        <w:rPr>
          <w:rStyle w:val="mi"/>
          <w:rFonts w:cstheme="minorHAnsi"/>
          <w:sz w:val="25"/>
          <w:szCs w:val="25"/>
          <w:bdr w:val="none" w:sz="0" w:space="0" w:color="auto" w:frame="1"/>
        </w:rPr>
        <w:t>b</w:t>
      </w:r>
      <w:r w:rsidRPr="002E72A3">
        <w:rPr>
          <w:rStyle w:val="mi"/>
          <w:rFonts w:cstheme="minorHAnsi"/>
          <w:sz w:val="18"/>
          <w:szCs w:val="18"/>
          <w:bdr w:val="none" w:sz="0" w:space="0" w:color="auto" w:frame="1"/>
        </w:rPr>
        <w:t>e</w:t>
      </w:r>
      <w:r w:rsidRPr="002E72A3">
        <w:rPr>
          <w:rStyle w:val="mo"/>
          <w:rFonts w:cstheme="minorHAnsi"/>
          <w:sz w:val="25"/>
          <w:szCs w:val="25"/>
          <w:bdr w:val="none" w:sz="0" w:space="0" w:color="auto" w:frame="1"/>
        </w:rPr>
        <w:t>,</w:t>
      </w:r>
      <w:r w:rsidRPr="002E72A3">
        <w:rPr>
          <w:rStyle w:val="mi"/>
          <w:rFonts w:ascii="Cambria Math" w:hAnsi="Cambria Math" w:cs="Cambria Math"/>
          <w:sz w:val="25"/>
          <w:szCs w:val="25"/>
          <w:bdr w:val="none" w:sz="0" w:space="0" w:color="auto" w:frame="1"/>
        </w:rPr>
        <w:t>∀</w:t>
      </w:r>
      <w:r w:rsidRPr="002E72A3">
        <w:rPr>
          <w:rStyle w:val="mi"/>
          <w:rFonts w:cstheme="minorHAnsi"/>
          <w:sz w:val="25"/>
          <w:szCs w:val="25"/>
          <w:bdr w:val="none" w:sz="0" w:space="0" w:color="auto" w:frame="1"/>
        </w:rPr>
        <w:t>e</w:t>
      </w:r>
      <w:proofErr w:type="spellEnd"/>
      <w:r w:rsidRPr="002E72A3">
        <w:rPr>
          <w:rStyle w:val="mo"/>
          <w:rFonts w:cstheme="minorHAnsi"/>
          <w:sz w:val="25"/>
          <w:szCs w:val="25"/>
          <w:bdr w:val="none" w:sz="0" w:space="0" w:color="auto" w:frame="1"/>
        </w:rPr>
        <w:t>≡(</w:t>
      </w:r>
      <w:proofErr w:type="spellStart"/>
      <w:r w:rsidRPr="002E72A3">
        <w:rPr>
          <w:rStyle w:val="mi"/>
          <w:rFonts w:cstheme="minorHAnsi"/>
          <w:sz w:val="25"/>
          <w:szCs w:val="25"/>
          <w:bdr w:val="none" w:sz="0" w:space="0" w:color="auto" w:frame="1"/>
        </w:rPr>
        <w:t>m</w:t>
      </w:r>
      <w:r w:rsidRPr="002E72A3">
        <w:rPr>
          <w:rStyle w:val="mo"/>
          <w:rFonts w:cstheme="minorHAnsi"/>
          <w:sz w:val="25"/>
          <w:szCs w:val="25"/>
          <w:bdr w:val="none" w:sz="0" w:space="0" w:color="auto" w:frame="1"/>
        </w:rPr>
        <w:t>,</w:t>
      </w:r>
      <w:r w:rsidRPr="002E72A3">
        <w:rPr>
          <w:rStyle w:val="mi"/>
          <w:rFonts w:cstheme="minorHAnsi"/>
          <w:sz w:val="25"/>
          <w:szCs w:val="25"/>
          <w:bdr w:val="none" w:sz="0" w:space="0" w:color="auto" w:frame="1"/>
        </w:rPr>
        <w:t>n</w:t>
      </w:r>
      <w:proofErr w:type="spellEnd"/>
      <w:r w:rsidRPr="002E72A3">
        <w:rPr>
          <w:rStyle w:val="mo"/>
          <w:rFonts w:cstheme="minorHAnsi"/>
          <w:sz w:val="25"/>
          <w:szCs w:val="25"/>
          <w:bdr w:val="none" w:sz="0" w:space="0" w:color="auto" w:frame="1"/>
        </w:rPr>
        <w:t>)</w:t>
      </w:r>
      <w:r w:rsidRPr="002E72A3">
        <w:rPr>
          <w:rStyle w:val="mo"/>
          <w:rFonts w:ascii="Cambria Math" w:hAnsi="Cambria Math" w:cs="Cambria Math"/>
          <w:sz w:val="25"/>
          <w:szCs w:val="25"/>
          <w:bdr w:val="none" w:sz="0" w:space="0" w:color="auto" w:frame="1"/>
        </w:rPr>
        <w:t>∈</w:t>
      </w:r>
      <w:r w:rsidRPr="002E72A3">
        <w:rPr>
          <w:rStyle w:val="mi"/>
          <w:rFonts w:cstheme="minorHAnsi"/>
          <w:sz w:val="25"/>
          <w:szCs w:val="25"/>
          <w:bdr w:val="none" w:sz="0" w:space="0" w:color="auto" w:frame="1"/>
        </w:rPr>
        <w:t>E</w:t>
      </w:r>
      <w:r w:rsidRPr="002E72A3">
        <w:rPr>
          <w:rStyle w:val="mi"/>
          <w:rFonts w:cstheme="minorHAnsi"/>
          <w:sz w:val="18"/>
          <w:szCs w:val="18"/>
          <w:bdr w:val="none" w:sz="0" w:space="0" w:color="auto" w:frame="1"/>
        </w:rPr>
        <w:t>s</w:t>
      </w:r>
      <w:r w:rsidRPr="002E72A3">
        <w:rPr>
          <w:rStyle w:val="mo"/>
          <w:rFonts w:cstheme="minorHAnsi"/>
          <w:sz w:val="25"/>
          <w:szCs w:val="25"/>
          <w:bdr w:val="none" w:sz="0" w:space="0" w:color="auto" w:frame="1"/>
        </w:rPr>
        <w:t>,</w:t>
      </w:r>
      <w:r w:rsidRPr="002E72A3">
        <w:rPr>
          <w:rStyle w:val="mi"/>
          <w:rFonts w:ascii="Cambria Math" w:hAnsi="Cambria Math" w:cs="Cambria Math"/>
          <w:sz w:val="25"/>
          <w:szCs w:val="25"/>
          <w:bdr w:val="none" w:sz="0" w:space="0" w:color="auto" w:frame="1"/>
        </w:rPr>
        <w:t>∀</w:t>
      </w:r>
      <w:proofErr w:type="spellStart"/>
      <w:r w:rsidRPr="002E72A3">
        <w:rPr>
          <w:rStyle w:val="mi"/>
          <w:rFonts w:cstheme="minorHAnsi"/>
          <w:sz w:val="25"/>
          <w:szCs w:val="25"/>
          <w:bdr w:val="none" w:sz="0" w:space="0" w:color="auto" w:frame="1"/>
        </w:rPr>
        <w:t>z</w:t>
      </w:r>
      <w:r w:rsidRPr="002E72A3">
        <w:rPr>
          <w:rStyle w:val="mo"/>
          <w:rFonts w:ascii="Cambria Math" w:hAnsi="Cambria Math" w:cs="Cambria Math"/>
          <w:sz w:val="25"/>
          <w:szCs w:val="25"/>
          <w:bdr w:val="none" w:sz="0" w:space="0" w:color="auto" w:frame="1"/>
        </w:rPr>
        <w:t>∈</w:t>
      </w:r>
      <w:r w:rsidRPr="002E72A3">
        <w:rPr>
          <w:rStyle w:val="mi"/>
          <w:rFonts w:cstheme="minorHAnsi"/>
          <w:sz w:val="25"/>
          <w:szCs w:val="25"/>
          <w:bdr w:val="none" w:sz="0" w:space="0" w:color="auto" w:frame="1"/>
        </w:rPr>
        <w:t>Z</w:t>
      </w:r>
      <w:proofErr w:type="spellEnd"/>
      <w:r w:rsidRPr="002E72A3">
        <w:rPr>
          <w:rStyle w:val="mtext"/>
          <w:rFonts w:cstheme="minorHAnsi"/>
          <w:sz w:val="25"/>
          <w:szCs w:val="25"/>
          <w:bdr w:val="none" w:sz="0" w:space="0" w:color="auto" w:frame="1"/>
        </w:rPr>
        <w:t>(17)</w:t>
      </w:r>
    </w:p>
    <w:p w14:paraId="28D92829" w14:textId="77777777" w:rsidR="00C05206" w:rsidRPr="002E72A3" w:rsidRDefault="00C05206" w:rsidP="00C05206">
      <w:pPr>
        <w:jc w:val="center"/>
        <w:rPr>
          <w:rFonts w:cstheme="minorHAnsi"/>
          <w:sz w:val="23"/>
          <w:szCs w:val="23"/>
        </w:rPr>
      </w:pPr>
      <w:r w:rsidRPr="002E72A3">
        <w:rPr>
          <w:rStyle w:val="mo"/>
          <w:rFonts w:cstheme="minorHAnsi"/>
          <w:sz w:val="25"/>
          <w:szCs w:val="25"/>
          <w:bdr w:val="none" w:sz="0" w:space="0" w:color="auto" w:frame="1"/>
        </w:rPr>
        <w:t>∑</w:t>
      </w:r>
      <w:proofErr w:type="spellStart"/>
      <w:r w:rsidRPr="002E72A3">
        <w:rPr>
          <w:rStyle w:val="mi"/>
          <w:rFonts w:cstheme="minorHAnsi"/>
          <w:sz w:val="18"/>
          <w:szCs w:val="18"/>
          <w:bdr w:val="none" w:sz="0" w:space="0" w:color="auto" w:frame="1"/>
        </w:rPr>
        <w:t>m</w:t>
      </w:r>
      <w:r w:rsidRPr="002E72A3">
        <w:rPr>
          <w:rStyle w:val="mo"/>
          <w:rFonts w:ascii="Cambria Math" w:hAnsi="Cambria Math" w:cs="Cambria Math"/>
          <w:sz w:val="18"/>
          <w:szCs w:val="18"/>
          <w:bdr w:val="none" w:sz="0" w:space="0" w:color="auto" w:frame="1"/>
        </w:rPr>
        <w:t>∈</w:t>
      </w:r>
      <w:r w:rsidRPr="002E72A3">
        <w:rPr>
          <w:rStyle w:val="mi"/>
          <w:rFonts w:cstheme="minorHAnsi"/>
          <w:sz w:val="18"/>
          <w:szCs w:val="18"/>
          <w:bdr w:val="none" w:sz="0" w:space="0" w:color="auto" w:frame="1"/>
        </w:rPr>
        <w:t>V</w:t>
      </w:r>
      <w:r w:rsidRPr="002E72A3">
        <w:rPr>
          <w:rStyle w:val="mi"/>
          <w:rFonts w:cstheme="minorHAnsi"/>
          <w:sz w:val="12"/>
          <w:szCs w:val="12"/>
          <w:bdr w:val="none" w:sz="0" w:space="0" w:color="auto" w:frame="1"/>
        </w:rPr>
        <w:t>m</w:t>
      </w:r>
      <w:proofErr w:type="spellEnd"/>
      <w:r w:rsidRPr="002E72A3">
        <w:rPr>
          <w:rStyle w:val="mi"/>
          <w:rFonts w:cstheme="minorHAnsi"/>
          <w:sz w:val="25"/>
          <w:szCs w:val="25"/>
          <w:bdr w:val="none" w:sz="0" w:space="0" w:color="auto" w:frame="1"/>
        </w:rPr>
        <w:t>α</w:t>
      </w:r>
      <w:r w:rsidRPr="002E72A3">
        <w:rPr>
          <w:rStyle w:val="mi"/>
          <w:rFonts w:cstheme="minorHAnsi"/>
          <w:sz w:val="18"/>
          <w:szCs w:val="18"/>
          <w:bdr w:val="none" w:sz="0" w:space="0" w:color="auto" w:frame="1"/>
        </w:rPr>
        <w:t>zmn</w:t>
      </w:r>
      <w:r w:rsidRPr="002E72A3">
        <w:rPr>
          <w:rStyle w:val="mo"/>
          <w:rFonts w:ascii="Cambria Math" w:hAnsi="Cambria Math" w:cs="Cambria Math"/>
          <w:sz w:val="25"/>
          <w:szCs w:val="25"/>
          <w:bdr w:val="none" w:sz="0" w:space="0" w:color="auto" w:frame="1"/>
        </w:rPr>
        <w:t>∗</w:t>
      </w:r>
      <w:r w:rsidRPr="002E72A3">
        <w:rPr>
          <w:rStyle w:val="mi"/>
          <w:rFonts w:cstheme="minorHAnsi"/>
          <w:sz w:val="25"/>
          <w:szCs w:val="25"/>
          <w:bdr w:val="none" w:sz="0" w:space="0" w:color="auto" w:frame="1"/>
        </w:rPr>
        <w:t>r</w:t>
      </w:r>
      <w:r w:rsidRPr="002E72A3">
        <w:rPr>
          <w:rStyle w:val="mo"/>
          <w:rFonts w:cstheme="minorHAnsi"/>
          <w:sz w:val="25"/>
          <w:szCs w:val="25"/>
          <w:bdr w:val="none" w:sz="0" w:space="0" w:color="auto" w:frame="1"/>
        </w:rPr>
        <w:t>(</w:t>
      </w:r>
      <w:r w:rsidRPr="002E72A3">
        <w:rPr>
          <w:rStyle w:val="mi"/>
          <w:rFonts w:cstheme="minorHAnsi"/>
          <w:sz w:val="25"/>
          <w:szCs w:val="25"/>
          <w:bdr w:val="none" w:sz="0" w:space="0" w:color="auto" w:frame="1"/>
        </w:rPr>
        <w:t>m</w:t>
      </w:r>
      <w:r w:rsidRPr="002E72A3">
        <w:rPr>
          <w:rStyle w:val="mo"/>
          <w:rFonts w:cstheme="minorHAnsi"/>
          <w:sz w:val="25"/>
          <w:szCs w:val="25"/>
          <w:bdr w:val="none" w:sz="0" w:space="0" w:color="auto" w:frame="1"/>
        </w:rPr>
        <w:t>)≤</w:t>
      </w:r>
      <w:proofErr w:type="gramStart"/>
      <w:r w:rsidRPr="002E72A3">
        <w:rPr>
          <w:rStyle w:val="mi"/>
          <w:rFonts w:cstheme="minorHAnsi"/>
          <w:sz w:val="25"/>
          <w:szCs w:val="25"/>
          <w:bdr w:val="none" w:sz="0" w:space="0" w:color="auto" w:frame="1"/>
        </w:rPr>
        <w:t>r</w:t>
      </w:r>
      <w:r w:rsidRPr="002E72A3">
        <w:rPr>
          <w:rStyle w:val="mi"/>
          <w:rFonts w:cstheme="minorHAnsi"/>
          <w:sz w:val="18"/>
          <w:szCs w:val="18"/>
          <w:bdr w:val="none" w:sz="0" w:space="0" w:color="auto" w:frame="1"/>
        </w:rPr>
        <w:t>n</w:t>
      </w:r>
      <w:r w:rsidRPr="002E72A3">
        <w:rPr>
          <w:rStyle w:val="mo"/>
          <w:rFonts w:cstheme="minorHAnsi"/>
          <w:sz w:val="25"/>
          <w:szCs w:val="25"/>
          <w:bdr w:val="none" w:sz="0" w:space="0" w:color="auto" w:frame="1"/>
        </w:rPr>
        <w:t>,</w:t>
      </w:r>
      <w:r w:rsidRPr="002E72A3">
        <w:rPr>
          <w:rStyle w:val="mi"/>
          <w:rFonts w:ascii="Cambria Math" w:hAnsi="Cambria Math" w:cs="Cambria Math"/>
          <w:sz w:val="25"/>
          <w:szCs w:val="25"/>
          <w:bdr w:val="none" w:sz="0" w:space="0" w:color="auto" w:frame="1"/>
        </w:rPr>
        <w:t>∀</w:t>
      </w:r>
      <w:proofErr w:type="gramEnd"/>
      <w:r w:rsidRPr="002E72A3">
        <w:rPr>
          <w:rStyle w:val="mi"/>
          <w:rFonts w:cstheme="minorHAnsi"/>
          <w:sz w:val="25"/>
          <w:szCs w:val="25"/>
          <w:bdr w:val="none" w:sz="0" w:space="0" w:color="auto" w:frame="1"/>
        </w:rPr>
        <w:t>n</w:t>
      </w:r>
      <w:r w:rsidRPr="002E72A3">
        <w:rPr>
          <w:rStyle w:val="mo"/>
          <w:rFonts w:ascii="Cambria Math" w:hAnsi="Cambria Math" w:cs="Cambria Math"/>
          <w:sz w:val="25"/>
          <w:szCs w:val="25"/>
          <w:bdr w:val="none" w:sz="0" w:space="0" w:color="auto" w:frame="1"/>
        </w:rPr>
        <w:t>∈</w:t>
      </w:r>
      <w:r w:rsidRPr="002E72A3">
        <w:rPr>
          <w:rStyle w:val="mi"/>
          <w:rFonts w:cstheme="minorHAnsi"/>
          <w:sz w:val="25"/>
          <w:szCs w:val="25"/>
          <w:bdr w:val="none" w:sz="0" w:space="0" w:color="auto" w:frame="1"/>
        </w:rPr>
        <w:t>V</w:t>
      </w:r>
      <w:r w:rsidRPr="002E72A3">
        <w:rPr>
          <w:rStyle w:val="mi"/>
          <w:rFonts w:cstheme="minorHAnsi"/>
          <w:sz w:val="18"/>
          <w:szCs w:val="18"/>
          <w:bdr w:val="none" w:sz="0" w:space="0" w:color="auto" w:frame="1"/>
        </w:rPr>
        <w:t>s</w:t>
      </w:r>
      <w:r w:rsidRPr="002E72A3">
        <w:rPr>
          <w:rStyle w:val="mo"/>
          <w:rFonts w:cstheme="minorHAnsi"/>
          <w:sz w:val="25"/>
          <w:szCs w:val="25"/>
          <w:bdr w:val="none" w:sz="0" w:space="0" w:color="auto" w:frame="1"/>
        </w:rPr>
        <w:t>,</w:t>
      </w:r>
      <w:r w:rsidRPr="002E72A3">
        <w:rPr>
          <w:rStyle w:val="mi"/>
          <w:rFonts w:ascii="Cambria Math" w:hAnsi="Cambria Math" w:cs="Cambria Math"/>
          <w:sz w:val="25"/>
          <w:szCs w:val="25"/>
          <w:bdr w:val="none" w:sz="0" w:space="0" w:color="auto" w:frame="1"/>
        </w:rPr>
        <w:t>∀</w:t>
      </w:r>
      <w:r w:rsidRPr="002E72A3">
        <w:rPr>
          <w:rStyle w:val="mi"/>
          <w:rFonts w:cstheme="minorHAnsi"/>
          <w:sz w:val="25"/>
          <w:szCs w:val="25"/>
          <w:bdr w:val="none" w:sz="0" w:space="0" w:color="auto" w:frame="1"/>
        </w:rPr>
        <w:t>z</w:t>
      </w:r>
      <w:r w:rsidRPr="002E72A3">
        <w:rPr>
          <w:rStyle w:val="mo"/>
          <w:rFonts w:ascii="Cambria Math" w:hAnsi="Cambria Math" w:cs="Cambria Math"/>
          <w:sz w:val="25"/>
          <w:szCs w:val="25"/>
          <w:bdr w:val="none" w:sz="0" w:space="0" w:color="auto" w:frame="1"/>
        </w:rPr>
        <w:t>∈</w:t>
      </w:r>
      <w:r w:rsidRPr="002E72A3">
        <w:rPr>
          <w:rStyle w:val="mi"/>
          <w:rFonts w:cstheme="minorHAnsi"/>
          <w:sz w:val="25"/>
          <w:szCs w:val="25"/>
          <w:bdr w:val="none" w:sz="0" w:space="0" w:color="auto" w:frame="1"/>
        </w:rPr>
        <w:t>Z</w:t>
      </w:r>
      <w:r w:rsidRPr="002E72A3">
        <w:rPr>
          <w:rStyle w:val="mtext"/>
          <w:rFonts w:cstheme="minorHAnsi"/>
          <w:sz w:val="25"/>
          <w:szCs w:val="25"/>
          <w:bdr w:val="none" w:sz="0" w:space="0" w:color="auto" w:frame="1"/>
        </w:rPr>
        <w:t>(18)</w:t>
      </w:r>
    </w:p>
    <w:p w14:paraId="7DBAC3C3" w14:textId="77777777" w:rsidR="00C05206" w:rsidRPr="002E72A3" w:rsidRDefault="00C05206" w:rsidP="00C05206">
      <w:pPr>
        <w:jc w:val="center"/>
        <w:rPr>
          <w:rFonts w:cstheme="minorHAnsi"/>
          <w:sz w:val="23"/>
          <w:szCs w:val="23"/>
        </w:rPr>
      </w:pPr>
      <w:proofErr w:type="gramStart"/>
      <w:r w:rsidRPr="002E72A3">
        <w:rPr>
          <w:rStyle w:val="mi"/>
          <w:rFonts w:cstheme="minorHAnsi"/>
          <w:sz w:val="25"/>
          <w:szCs w:val="25"/>
          <w:bdr w:val="none" w:sz="0" w:space="0" w:color="auto" w:frame="1"/>
        </w:rPr>
        <w:t>f</w:t>
      </w:r>
      <w:r w:rsidRPr="002E72A3">
        <w:rPr>
          <w:rStyle w:val="mi"/>
          <w:rFonts w:cstheme="minorHAnsi"/>
          <w:sz w:val="18"/>
          <w:szCs w:val="18"/>
          <w:bdr w:val="none" w:sz="0" w:space="0" w:color="auto" w:frame="1"/>
        </w:rPr>
        <w:t>q</w:t>
      </w:r>
      <w:r w:rsidRPr="002E72A3">
        <w:rPr>
          <w:rStyle w:val="mo"/>
          <w:rFonts w:cstheme="minorHAnsi"/>
          <w:sz w:val="18"/>
          <w:szCs w:val="18"/>
          <w:bdr w:val="none" w:sz="0" w:space="0" w:color="auto" w:frame="1"/>
        </w:rPr>
        <w:t>,</w:t>
      </w:r>
      <w:r w:rsidRPr="002E72A3">
        <w:rPr>
          <w:rStyle w:val="mi"/>
          <w:rFonts w:cstheme="minorHAnsi"/>
          <w:sz w:val="18"/>
          <w:szCs w:val="18"/>
          <w:bdr w:val="none" w:sz="0" w:space="0" w:color="auto" w:frame="1"/>
        </w:rPr>
        <w:t>zmn</w:t>
      </w:r>
      <w:proofErr w:type="gramEnd"/>
      <w:r w:rsidRPr="002E72A3">
        <w:rPr>
          <w:rStyle w:val="mo"/>
          <w:rFonts w:cstheme="minorHAnsi"/>
          <w:sz w:val="25"/>
          <w:szCs w:val="25"/>
          <w:bdr w:val="none" w:sz="0" w:space="0" w:color="auto" w:frame="1"/>
        </w:rPr>
        <w:t>≥</w:t>
      </w:r>
      <w:r w:rsidRPr="002E72A3">
        <w:rPr>
          <w:rStyle w:val="mn"/>
          <w:rFonts w:cstheme="minorHAnsi"/>
          <w:sz w:val="25"/>
          <w:szCs w:val="25"/>
          <w:bdr w:val="none" w:sz="0" w:space="0" w:color="auto" w:frame="1"/>
        </w:rPr>
        <w:t>0</w:t>
      </w:r>
      <w:r w:rsidRPr="002E72A3">
        <w:rPr>
          <w:rStyle w:val="mo"/>
          <w:rFonts w:cstheme="minorHAnsi"/>
          <w:sz w:val="25"/>
          <w:szCs w:val="25"/>
          <w:bdr w:val="none" w:sz="0" w:space="0" w:color="auto" w:frame="1"/>
        </w:rPr>
        <w:t>,</w:t>
      </w:r>
      <w:r w:rsidRPr="002E72A3">
        <w:rPr>
          <w:rStyle w:val="mi"/>
          <w:rFonts w:ascii="Cambria Math" w:hAnsi="Cambria Math" w:cs="Cambria Math"/>
          <w:sz w:val="25"/>
          <w:szCs w:val="25"/>
          <w:bdr w:val="none" w:sz="0" w:space="0" w:color="auto" w:frame="1"/>
        </w:rPr>
        <w:t>∀</w:t>
      </w:r>
      <w:r w:rsidRPr="002E72A3">
        <w:rPr>
          <w:rStyle w:val="mi"/>
          <w:rFonts w:cstheme="minorHAnsi"/>
          <w:sz w:val="25"/>
          <w:szCs w:val="25"/>
          <w:bdr w:val="none" w:sz="0" w:space="0" w:color="auto" w:frame="1"/>
        </w:rPr>
        <w:t>m</w:t>
      </w:r>
      <w:r w:rsidRPr="002E72A3">
        <w:rPr>
          <w:rStyle w:val="mo"/>
          <w:rFonts w:cstheme="minorHAnsi"/>
          <w:sz w:val="25"/>
          <w:szCs w:val="25"/>
          <w:bdr w:val="none" w:sz="0" w:space="0" w:color="auto" w:frame="1"/>
        </w:rPr>
        <w:t>,</w:t>
      </w:r>
      <w:r w:rsidRPr="002E72A3">
        <w:rPr>
          <w:rStyle w:val="mi"/>
          <w:rFonts w:cstheme="minorHAnsi"/>
          <w:sz w:val="25"/>
          <w:szCs w:val="25"/>
          <w:bdr w:val="none" w:sz="0" w:space="0" w:color="auto" w:frame="1"/>
        </w:rPr>
        <w:t>n</w:t>
      </w:r>
      <w:r w:rsidRPr="002E72A3">
        <w:rPr>
          <w:rStyle w:val="mo"/>
          <w:rFonts w:ascii="Cambria Math" w:hAnsi="Cambria Math" w:cs="Cambria Math"/>
          <w:sz w:val="25"/>
          <w:szCs w:val="25"/>
          <w:bdr w:val="none" w:sz="0" w:space="0" w:color="auto" w:frame="1"/>
        </w:rPr>
        <w:t>∈</w:t>
      </w:r>
      <w:r w:rsidRPr="002E72A3">
        <w:rPr>
          <w:rStyle w:val="mi"/>
          <w:rFonts w:cstheme="minorHAnsi"/>
          <w:sz w:val="25"/>
          <w:szCs w:val="25"/>
          <w:bdr w:val="none" w:sz="0" w:space="0" w:color="auto" w:frame="1"/>
        </w:rPr>
        <w:t>V</w:t>
      </w:r>
      <w:r w:rsidRPr="002E72A3">
        <w:rPr>
          <w:rStyle w:val="mi"/>
          <w:rFonts w:cstheme="minorHAnsi"/>
          <w:sz w:val="18"/>
          <w:szCs w:val="18"/>
          <w:bdr w:val="none" w:sz="0" w:space="0" w:color="auto" w:frame="1"/>
        </w:rPr>
        <w:t>a</w:t>
      </w:r>
      <w:r w:rsidRPr="002E72A3">
        <w:rPr>
          <w:rStyle w:val="mo"/>
          <w:rFonts w:cstheme="minorHAnsi"/>
          <w:sz w:val="25"/>
          <w:szCs w:val="25"/>
          <w:bdr w:val="none" w:sz="0" w:space="0" w:color="auto" w:frame="1"/>
        </w:rPr>
        <w:t>,</w:t>
      </w:r>
      <w:r w:rsidRPr="002E72A3">
        <w:rPr>
          <w:rStyle w:val="mi"/>
          <w:rFonts w:ascii="Cambria Math" w:hAnsi="Cambria Math" w:cs="Cambria Math"/>
          <w:sz w:val="25"/>
          <w:szCs w:val="25"/>
          <w:bdr w:val="none" w:sz="0" w:space="0" w:color="auto" w:frame="1"/>
        </w:rPr>
        <w:t>∀</w:t>
      </w:r>
      <w:r w:rsidRPr="002E72A3">
        <w:rPr>
          <w:rStyle w:val="mi"/>
          <w:rFonts w:cstheme="minorHAnsi"/>
          <w:sz w:val="25"/>
          <w:szCs w:val="25"/>
          <w:bdr w:val="none" w:sz="0" w:space="0" w:color="auto" w:frame="1"/>
        </w:rPr>
        <w:t>q</w:t>
      </w:r>
      <w:r w:rsidRPr="002E72A3">
        <w:rPr>
          <w:rStyle w:val="mo"/>
          <w:rFonts w:ascii="Cambria Math" w:hAnsi="Cambria Math" w:cs="Cambria Math"/>
          <w:sz w:val="25"/>
          <w:szCs w:val="25"/>
          <w:bdr w:val="none" w:sz="0" w:space="0" w:color="auto" w:frame="1"/>
        </w:rPr>
        <w:t>∈</w:t>
      </w:r>
      <w:r w:rsidRPr="002E72A3">
        <w:rPr>
          <w:rStyle w:val="mi"/>
          <w:rFonts w:cstheme="minorHAnsi"/>
          <w:sz w:val="25"/>
          <w:szCs w:val="25"/>
          <w:bdr w:val="none" w:sz="0" w:space="0" w:color="auto" w:frame="1"/>
        </w:rPr>
        <w:t>E</w:t>
      </w:r>
      <w:r w:rsidRPr="002E72A3">
        <w:rPr>
          <w:rStyle w:val="mi"/>
          <w:rFonts w:cstheme="minorHAnsi"/>
          <w:sz w:val="18"/>
          <w:szCs w:val="18"/>
          <w:bdr w:val="none" w:sz="0" w:space="0" w:color="auto" w:frame="1"/>
        </w:rPr>
        <w:t>v</w:t>
      </w:r>
      <w:r w:rsidRPr="002E72A3">
        <w:rPr>
          <w:rStyle w:val="mo"/>
          <w:rFonts w:cstheme="minorHAnsi"/>
          <w:sz w:val="25"/>
          <w:szCs w:val="25"/>
          <w:bdr w:val="none" w:sz="0" w:space="0" w:color="auto" w:frame="1"/>
        </w:rPr>
        <w:t>,</w:t>
      </w:r>
      <w:r w:rsidRPr="002E72A3">
        <w:rPr>
          <w:rStyle w:val="mi"/>
          <w:rFonts w:ascii="Cambria Math" w:hAnsi="Cambria Math" w:cs="Cambria Math"/>
          <w:sz w:val="25"/>
          <w:szCs w:val="25"/>
          <w:bdr w:val="none" w:sz="0" w:space="0" w:color="auto" w:frame="1"/>
        </w:rPr>
        <w:t>∀</w:t>
      </w:r>
      <w:r w:rsidRPr="002E72A3">
        <w:rPr>
          <w:rStyle w:val="mi"/>
          <w:rFonts w:cstheme="minorHAnsi"/>
          <w:sz w:val="25"/>
          <w:szCs w:val="25"/>
          <w:bdr w:val="none" w:sz="0" w:space="0" w:color="auto" w:frame="1"/>
        </w:rPr>
        <w:t>z</w:t>
      </w:r>
      <w:r w:rsidRPr="002E72A3">
        <w:rPr>
          <w:rStyle w:val="mo"/>
          <w:rFonts w:ascii="Cambria Math" w:hAnsi="Cambria Math" w:cs="Cambria Math"/>
          <w:sz w:val="25"/>
          <w:szCs w:val="25"/>
          <w:bdr w:val="none" w:sz="0" w:space="0" w:color="auto" w:frame="1"/>
        </w:rPr>
        <w:t>∈</w:t>
      </w:r>
      <w:r w:rsidRPr="002E72A3">
        <w:rPr>
          <w:rStyle w:val="mi"/>
          <w:rFonts w:cstheme="minorHAnsi"/>
          <w:sz w:val="25"/>
          <w:szCs w:val="25"/>
          <w:bdr w:val="none" w:sz="0" w:space="0" w:color="auto" w:frame="1"/>
        </w:rPr>
        <w:t>Z</w:t>
      </w:r>
      <w:r w:rsidRPr="002E72A3">
        <w:rPr>
          <w:rStyle w:val="mtext"/>
          <w:rFonts w:cstheme="minorHAnsi"/>
          <w:sz w:val="25"/>
          <w:szCs w:val="25"/>
          <w:bdr w:val="none" w:sz="0" w:space="0" w:color="auto" w:frame="1"/>
        </w:rPr>
        <w:t>(19)</w:t>
      </w:r>
    </w:p>
    <w:p w14:paraId="530B1809" w14:textId="77777777" w:rsidR="00C05206" w:rsidRPr="002E72A3" w:rsidRDefault="00C05206" w:rsidP="00C05206">
      <w:pPr>
        <w:jc w:val="center"/>
        <w:rPr>
          <w:rFonts w:cstheme="minorHAnsi"/>
          <w:sz w:val="23"/>
          <w:szCs w:val="23"/>
        </w:rPr>
      </w:pPr>
      <w:r w:rsidRPr="002E72A3">
        <w:rPr>
          <w:rStyle w:val="mi"/>
          <w:rFonts w:cstheme="minorHAnsi"/>
          <w:sz w:val="25"/>
          <w:szCs w:val="25"/>
          <w:bdr w:val="none" w:sz="0" w:space="0" w:color="auto" w:frame="1"/>
        </w:rPr>
        <w:t>α</w:t>
      </w:r>
      <w:proofErr w:type="spellStart"/>
      <w:r w:rsidRPr="002E72A3">
        <w:rPr>
          <w:rStyle w:val="mi"/>
          <w:rFonts w:cstheme="minorHAnsi"/>
          <w:sz w:val="18"/>
          <w:szCs w:val="18"/>
          <w:bdr w:val="none" w:sz="0" w:space="0" w:color="auto" w:frame="1"/>
        </w:rPr>
        <w:t>zmn</w:t>
      </w:r>
      <w:proofErr w:type="spellEnd"/>
      <w:r w:rsidRPr="002E72A3">
        <w:rPr>
          <w:rStyle w:val="mo"/>
          <w:rFonts w:ascii="Cambria Math" w:hAnsi="Cambria Math" w:cs="Cambria Math"/>
          <w:sz w:val="25"/>
          <w:szCs w:val="25"/>
          <w:bdr w:val="none" w:sz="0" w:space="0" w:color="auto" w:frame="1"/>
        </w:rPr>
        <w:t>∈</w:t>
      </w:r>
      <w:r w:rsidRPr="002E72A3">
        <w:rPr>
          <w:rStyle w:val="mo"/>
          <w:rFonts w:cstheme="minorHAnsi"/>
          <w:sz w:val="25"/>
          <w:szCs w:val="25"/>
          <w:bdr w:val="none" w:sz="0" w:space="0" w:color="auto" w:frame="1"/>
        </w:rPr>
        <w:t>{</w:t>
      </w:r>
      <w:r w:rsidRPr="002E72A3">
        <w:rPr>
          <w:rStyle w:val="mn"/>
          <w:rFonts w:cstheme="minorHAnsi"/>
          <w:sz w:val="25"/>
          <w:szCs w:val="25"/>
          <w:bdr w:val="none" w:sz="0" w:space="0" w:color="auto" w:frame="1"/>
        </w:rPr>
        <w:t>0</w:t>
      </w:r>
      <w:r w:rsidRPr="002E72A3">
        <w:rPr>
          <w:rStyle w:val="mo"/>
          <w:rFonts w:cstheme="minorHAnsi"/>
          <w:sz w:val="25"/>
          <w:szCs w:val="25"/>
          <w:bdr w:val="none" w:sz="0" w:space="0" w:color="auto" w:frame="1"/>
        </w:rPr>
        <w:t>,</w:t>
      </w:r>
      <w:r w:rsidRPr="002E72A3">
        <w:rPr>
          <w:rStyle w:val="mn"/>
          <w:rFonts w:cstheme="minorHAnsi"/>
          <w:sz w:val="25"/>
          <w:szCs w:val="25"/>
          <w:bdr w:val="none" w:sz="0" w:space="0" w:color="auto" w:frame="1"/>
        </w:rPr>
        <w:t>1</w:t>
      </w:r>
      <w:proofErr w:type="gramStart"/>
      <w:r w:rsidRPr="002E72A3">
        <w:rPr>
          <w:rStyle w:val="mo"/>
          <w:rFonts w:cstheme="minorHAnsi"/>
          <w:sz w:val="25"/>
          <w:szCs w:val="25"/>
          <w:bdr w:val="none" w:sz="0" w:space="0" w:color="auto" w:frame="1"/>
        </w:rPr>
        <w:t>},</w:t>
      </w:r>
      <w:r w:rsidRPr="002E72A3">
        <w:rPr>
          <w:rStyle w:val="mi"/>
          <w:rFonts w:ascii="Cambria Math" w:hAnsi="Cambria Math" w:cs="Cambria Math"/>
          <w:sz w:val="25"/>
          <w:szCs w:val="25"/>
          <w:bdr w:val="none" w:sz="0" w:space="0" w:color="auto" w:frame="1"/>
        </w:rPr>
        <w:t>∀</w:t>
      </w:r>
      <w:proofErr w:type="gramEnd"/>
      <w:r w:rsidRPr="002E72A3">
        <w:rPr>
          <w:rStyle w:val="mi"/>
          <w:rFonts w:cstheme="minorHAnsi"/>
          <w:sz w:val="25"/>
          <w:szCs w:val="25"/>
          <w:bdr w:val="none" w:sz="0" w:space="0" w:color="auto" w:frame="1"/>
        </w:rPr>
        <w:t>m</w:t>
      </w:r>
      <w:r w:rsidRPr="002E72A3">
        <w:rPr>
          <w:rStyle w:val="mo"/>
          <w:rFonts w:cstheme="minorHAnsi"/>
          <w:sz w:val="25"/>
          <w:szCs w:val="25"/>
          <w:bdr w:val="none" w:sz="0" w:space="0" w:color="auto" w:frame="1"/>
        </w:rPr>
        <w:t>,</w:t>
      </w:r>
      <w:proofErr w:type="spellStart"/>
      <w:r w:rsidRPr="002E72A3">
        <w:rPr>
          <w:rStyle w:val="mi"/>
          <w:rFonts w:cstheme="minorHAnsi"/>
          <w:sz w:val="25"/>
          <w:szCs w:val="25"/>
          <w:bdr w:val="none" w:sz="0" w:space="0" w:color="auto" w:frame="1"/>
        </w:rPr>
        <w:t>n</w:t>
      </w:r>
      <w:r w:rsidRPr="002E72A3">
        <w:rPr>
          <w:rStyle w:val="mo"/>
          <w:rFonts w:ascii="Cambria Math" w:hAnsi="Cambria Math" w:cs="Cambria Math"/>
          <w:sz w:val="25"/>
          <w:szCs w:val="25"/>
          <w:bdr w:val="none" w:sz="0" w:space="0" w:color="auto" w:frame="1"/>
        </w:rPr>
        <w:t>∈</w:t>
      </w:r>
      <w:r w:rsidRPr="002E72A3">
        <w:rPr>
          <w:rStyle w:val="mi"/>
          <w:rFonts w:cstheme="minorHAnsi"/>
          <w:sz w:val="25"/>
          <w:szCs w:val="25"/>
          <w:bdr w:val="none" w:sz="0" w:space="0" w:color="auto" w:frame="1"/>
        </w:rPr>
        <w:t>V</w:t>
      </w:r>
      <w:r w:rsidRPr="002E72A3">
        <w:rPr>
          <w:rStyle w:val="mi"/>
          <w:rFonts w:cstheme="minorHAnsi"/>
          <w:sz w:val="18"/>
          <w:szCs w:val="18"/>
          <w:bdr w:val="none" w:sz="0" w:space="0" w:color="auto" w:frame="1"/>
        </w:rPr>
        <w:t>a</w:t>
      </w:r>
      <w:proofErr w:type="spellEnd"/>
      <w:r w:rsidRPr="002E72A3">
        <w:rPr>
          <w:rStyle w:val="mo"/>
          <w:rFonts w:cstheme="minorHAnsi"/>
          <w:sz w:val="25"/>
          <w:szCs w:val="25"/>
          <w:bdr w:val="none" w:sz="0" w:space="0" w:color="auto" w:frame="1"/>
        </w:rPr>
        <w:t>,</w:t>
      </w:r>
      <w:r w:rsidRPr="002E72A3">
        <w:rPr>
          <w:rStyle w:val="mi"/>
          <w:rFonts w:ascii="Cambria Math" w:hAnsi="Cambria Math" w:cs="Cambria Math"/>
          <w:sz w:val="25"/>
          <w:szCs w:val="25"/>
          <w:bdr w:val="none" w:sz="0" w:space="0" w:color="auto" w:frame="1"/>
        </w:rPr>
        <w:t>∀</w:t>
      </w:r>
      <w:proofErr w:type="spellStart"/>
      <w:r w:rsidRPr="002E72A3">
        <w:rPr>
          <w:rStyle w:val="mi"/>
          <w:rFonts w:cstheme="minorHAnsi"/>
          <w:sz w:val="25"/>
          <w:szCs w:val="25"/>
          <w:bdr w:val="none" w:sz="0" w:space="0" w:color="auto" w:frame="1"/>
        </w:rPr>
        <w:t>z</w:t>
      </w:r>
      <w:r w:rsidRPr="002E72A3">
        <w:rPr>
          <w:rStyle w:val="mo"/>
          <w:rFonts w:ascii="Cambria Math" w:hAnsi="Cambria Math" w:cs="Cambria Math"/>
          <w:sz w:val="25"/>
          <w:szCs w:val="25"/>
          <w:bdr w:val="none" w:sz="0" w:space="0" w:color="auto" w:frame="1"/>
        </w:rPr>
        <w:t>∈</w:t>
      </w:r>
      <w:r w:rsidRPr="002E72A3">
        <w:rPr>
          <w:rStyle w:val="mi"/>
          <w:rFonts w:cstheme="minorHAnsi"/>
          <w:sz w:val="25"/>
          <w:szCs w:val="25"/>
          <w:bdr w:val="none" w:sz="0" w:space="0" w:color="auto" w:frame="1"/>
        </w:rPr>
        <w:t>Z</w:t>
      </w:r>
      <w:proofErr w:type="spellEnd"/>
      <w:r w:rsidRPr="002E72A3">
        <w:rPr>
          <w:rStyle w:val="mtext"/>
          <w:rFonts w:cstheme="minorHAnsi"/>
          <w:sz w:val="25"/>
          <w:szCs w:val="25"/>
          <w:bdr w:val="none" w:sz="0" w:space="0" w:color="auto" w:frame="1"/>
        </w:rPr>
        <w:t>(20)</w:t>
      </w:r>
    </w:p>
    <w:p w14:paraId="5B471F9F" w14:textId="77777777" w:rsidR="00C05206" w:rsidRPr="002E72A3" w:rsidRDefault="00C05206" w:rsidP="00C05206">
      <w:pPr>
        <w:jc w:val="center"/>
        <w:rPr>
          <w:rFonts w:cstheme="minorHAnsi"/>
          <w:sz w:val="23"/>
          <w:szCs w:val="23"/>
        </w:rPr>
      </w:pPr>
      <w:proofErr w:type="spellStart"/>
      <w:r w:rsidRPr="002E72A3">
        <w:rPr>
          <w:rStyle w:val="mi"/>
          <w:rFonts w:cstheme="minorHAnsi"/>
          <w:sz w:val="25"/>
          <w:szCs w:val="25"/>
          <w:bdr w:val="none" w:sz="0" w:space="0" w:color="auto" w:frame="1"/>
        </w:rPr>
        <w:t>ε</w:t>
      </w:r>
      <w:r w:rsidRPr="002E72A3">
        <w:rPr>
          <w:rStyle w:val="mi"/>
          <w:rFonts w:cstheme="minorHAnsi"/>
          <w:sz w:val="18"/>
          <w:szCs w:val="18"/>
          <w:bdr w:val="none" w:sz="0" w:space="0" w:color="auto" w:frame="1"/>
        </w:rPr>
        <w:t>zu</w:t>
      </w:r>
      <w:proofErr w:type="spellEnd"/>
      <w:r w:rsidRPr="002E72A3">
        <w:rPr>
          <w:rStyle w:val="mo"/>
          <w:rFonts w:ascii="Cambria Math" w:hAnsi="Cambria Math" w:cs="Cambria Math"/>
          <w:sz w:val="25"/>
          <w:szCs w:val="25"/>
          <w:bdr w:val="none" w:sz="0" w:space="0" w:color="auto" w:frame="1"/>
        </w:rPr>
        <w:t>∈</w:t>
      </w:r>
      <w:r w:rsidRPr="002E72A3">
        <w:rPr>
          <w:rStyle w:val="mo"/>
          <w:rFonts w:cstheme="minorHAnsi"/>
          <w:sz w:val="25"/>
          <w:szCs w:val="25"/>
          <w:bdr w:val="none" w:sz="0" w:space="0" w:color="auto" w:frame="1"/>
        </w:rPr>
        <w:t>{</w:t>
      </w:r>
      <w:r w:rsidRPr="002E72A3">
        <w:rPr>
          <w:rStyle w:val="mn"/>
          <w:rFonts w:cstheme="minorHAnsi"/>
          <w:sz w:val="25"/>
          <w:szCs w:val="25"/>
          <w:bdr w:val="none" w:sz="0" w:space="0" w:color="auto" w:frame="1"/>
        </w:rPr>
        <w:t>0</w:t>
      </w:r>
      <w:r w:rsidRPr="002E72A3">
        <w:rPr>
          <w:rStyle w:val="mo"/>
          <w:rFonts w:cstheme="minorHAnsi"/>
          <w:sz w:val="25"/>
          <w:szCs w:val="25"/>
          <w:bdr w:val="none" w:sz="0" w:space="0" w:color="auto" w:frame="1"/>
        </w:rPr>
        <w:t>,</w:t>
      </w:r>
      <w:r w:rsidRPr="002E72A3">
        <w:rPr>
          <w:rStyle w:val="mn"/>
          <w:rFonts w:cstheme="minorHAnsi"/>
          <w:sz w:val="25"/>
          <w:szCs w:val="25"/>
          <w:bdr w:val="none" w:sz="0" w:space="0" w:color="auto" w:frame="1"/>
        </w:rPr>
        <w:t>1</w:t>
      </w:r>
      <w:proofErr w:type="gramStart"/>
      <w:r w:rsidRPr="002E72A3">
        <w:rPr>
          <w:rStyle w:val="mo"/>
          <w:rFonts w:cstheme="minorHAnsi"/>
          <w:sz w:val="25"/>
          <w:szCs w:val="25"/>
          <w:bdr w:val="none" w:sz="0" w:space="0" w:color="auto" w:frame="1"/>
        </w:rPr>
        <w:t>},</w:t>
      </w:r>
      <w:r w:rsidRPr="002E72A3">
        <w:rPr>
          <w:rStyle w:val="mi"/>
          <w:rFonts w:ascii="Cambria Math" w:hAnsi="Cambria Math" w:cs="Cambria Math"/>
          <w:sz w:val="25"/>
          <w:szCs w:val="25"/>
          <w:bdr w:val="none" w:sz="0" w:space="0" w:color="auto" w:frame="1"/>
        </w:rPr>
        <w:t>∀</w:t>
      </w:r>
      <w:proofErr w:type="spellStart"/>
      <w:proofErr w:type="gramEnd"/>
      <w:r w:rsidRPr="002E72A3">
        <w:rPr>
          <w:rStyle w:val="mi"/>
          <w:rFonts w:cstheme="minorHAnsi"/>
          <w:sz w:val="25"/>
          <w:szCs w:val="25"/>
          <w:bdr w:val="none" w:sz="0" w:space="0" w:color="auto" w:frame="1"/>
        </w:rPr>
        <w:t>z</w:t>
      </w:r>
      <w:r w:rsidRPr="002E72A3">
        <w:rPr>
          <w:rStyle w:val="mo"/>
          <w:rFonts w:ascii="Cambria Math" w:hAnsi="Cambria Math" w:cs="Cambria Math"/>
          <w:sz w:val="25"/>
          <w:szCs w:val="25"/>
          <w:bdr w:val="none" w:sz="0" w:space="0" w:color="auto" w:frame="1"/>
        </w:rPr>
        <w:t>∈</w:t>
      </w:r>
      <w:r w:rsidRPr="002E72A3">
        <w:rPr>
          <w:rStyle w:val="mi"/>
          <w:rFonts w:cstheme="minorHAnsi"/>
          <w:sz w:val="25"/>
          <w:szCs w:val="25"/>
          <w:bdr w:val="none" w:sz="0" w:space="0" w:color="auto" w:frame="1"/>
        </w:rPr>
        <w:t>Z</w:t>
      </w:r>
      <w:proofErr w:type="spellEnd"/>
      <w:r w:rsidRPr="002E72A3">
        <w:rPr>
          <w:rStyle w:val="mo"/>
          <w:rFonts w:cstheme="minorHAnsi"/>
          <w:sz w:val="25"/>
          <w:szCs w:val="25"/>
          <w:bdr w:val="none" w:sz="0" w:space="0" w:color="auto" w:frame="1"/>
        </w:rPr>
        <w:t>,</w:t>
      </w:r>
      <w:r w:rsidRPr="002E72A3">
        <w:rPr>
          <w:rStyle w:val="mi"/>
          <w:rFonts w:ascii="Cambria Math" w:hAnsi="Cambria Math" w:cs="Cambria Math"/>
          <w:sz w:val="25"/>
          <w:szCs w:val="25"/>
          <w:bdr w:val="none" w:sz="0" w:space="0" w:color="auto" w:frame="1"/>
        </w:rPr>
        <w:t>∀</w:t>
      </w:r>
      <w:proofErr w:type="spellStart"/>
      <w:r w:rsidRPr="002E72A3">
        <w:rPr>
          <w:rStyle w:val="mi"/>
          <w:rFonts w:cstheme="minorHAnsi"/>
          <w:sz w:val="25"/>
          <w:szCs w:val="25"/>
          <w:bdr w:val="none" w:sz="0" w:space="0" w:color="auto" w:frame="1"/>
        </w:rPr>
        <w:t>u</w:t>
      </w:r>
      <w:r w:rsidRPr="002E72A3">
        <w:rPr>
          <w:rStyle w:val="mo"/>
          <w:rFonts w:ascii="Cambria Math" w:hAnsi="Cambria Math" w:cs="Cambria Math"/>
          <w:sz w:val="25"/>
          <w:szCs w:val="25"/>
          <w:bdr w:val="none" w:sz="0" w:space="0" w:color="auto" w:frame="1"/>
        </w:rPr>
        <w:t>∈</w:t>
      </w:r>
      <w:r w:rsidRPr="002E72A3">
        <w:rPr>
          <w:rStyle w:val="mi"/>
          <w:rFonts w:cstheme="minorHAnsi"/>
          <w:sz w:val="25"/>
          <w:szCs w:val="25"/>
          <w:bdr w:val="none" w:sz="0" w:space="0" w:color="auto" w:frame="1"/>
        </w:rPr>
        <w:t>U</w:t>
      </w:r>
      <w:proofErr w:type="spellEnd"/>
      <w:r w:rsidRPr="002E72A3">
        <w:rPr>
          <w:rStyle w:val="mo"/>
          <w:rFonts w:cstheme="minorHAnsi"/>
          <w:sz w:val="25"/>
          <w:szCs w:val="25"/>
          <w:bdr w:val="none" w:sz="0" w:space="0" w:color="auto" w:frame="1"/>
        </w:rPr>
        <w:t>.</w:t>
      </w:r>
      <w:r w:rsidRPr="002E72A3">
        <w:rPr>
          <w:rStyle w:val="mtext"/>
          <w:rFonts w:cstheme="minorHAnsi"/>
          <w:sz w:val="25"/>
          <w:szCs w:val="25"/>
          <w:bdr w:val="none" w:sz="0" w:space="0" w:color="auto" w:frame="1"/>
        </w:rPr>
        <w:t>(21)</w:t>
      </w:r>
    </w:p>
    <w:p w14:paraId="36DF159E" w14:textId="77777777" w:rsidR="00C05206" w:rsidRPr="002E72A3" w:rsidRDefault="00C05206" w:rsidP="00AC1CAD">
      <w:pPr>
        <w:rPr>
          <w:rFonts w:cstheme="minorHAnsi"/>
        </w:rPr>
      </w:pPr>
      <w:r w:rsidRPr="002E72A3">
        <w:rPr>
          <w:rFonts w:cstheme="minorHAnsi"/>
        </w:rPr>
        <w:t>The objective function in Eq. (6) tries to minimize the cost of mapping a VN request. Meanwhile, Eq. (7) also constrains each failure region to be covered by at most one mapping. Meanwhile Eq. (8) pertains to link failures and ensures that if a link </w:t>
      </w:r>
      <w:r w:rsidRPr="002E72A3">
        <w:rPr>
          <w:rStyle w:val="mo"/>
          <w:rFonts w:cstheme="minorHAnsi"/>
          <w:bdr w:val="none" w:sz="0" w:space="0" w:color="auto" w:frame="1"/>
        </w:rPr>
        <w:t>(</w:t>
      </w:r>
      <w:proofErr w:type="spellStart"/>
      <w:proofErr w:type="gramStart"/>
      <w:r w:rsidRPr="002E72A3">
        <w:rPr>
          <w:rStyle w:val="mi"/>
          <w:rFonts w:cstheme="minorHAnsi"/>
          <w:bdr w:val="none" w:sz="0" w:space="0" w:color="auto" w:frame="1"/>
        </w:rPr>
        <w:t>m</w:t>
      </w:r>
      <w:r w:rsidRPr="002E72A3">
        <w:rPr>
          <w:rStyle w:val="mo"/>
          <w:rFonts w:cstheme="minorHAnsi"/>
          <w:bdr w:val="none" w:sz="0" w:space="0" w:color="auto" w:frame="1"/>
        </w:rPr>
        <w:t>,</w:t>
      </w:r>
      <w:r w:rsidRPr="002E72A3">
        <w:rPr>
          <w:rStyle w:val="mi"/>
          <w:rFonts w:cstheme="minorHAnsi"/>
          <w:bdr w:val="none" w:sz="0" w:space="0" w:color="auto" w:frame="1"/>
        </w:rPr>
        <w:t>n</w:t>
      </w:r>
      <w:proofErr w:type="spellEnd"/>
      <w:proofErr w:type="gramEnd"/>
      <w:r w:rsidRPr="002E72A3">
        <w:rPr>
          <w:rStyle w:val="mo"/>
          <w:rFonts w:cstheme="minorHAnsi"/>
          <w:bdr w:val="none" w:sz="0" w:space="0" w:color="auto" w:frame="1"/>
        </w:rPr>
        <w:t>)</w:t>
      </w:r>
      <w:r w:rsidRPr="002E72A3">
        <w:rPr>
          <w:rFonts w:cstheme="minorHAnsi"/>
        </w:rPr>
        <w:t> is located in a failure region </w:t>
      </w:r>
      <w:r w:rsidRPr="002E72A3">
        <w:rPr>
          <w:rStyle w:val="mi"/>
          <w:rFonts w:cstheme="minorHAnsi"/>
          <w:bdr w:val="none" w:sz="0" w:space="0" w:color="auto" w:frame="1"/>
        </w:rPr>
        <w:t>u</w:t>
      </w:r>
      <w:r w:rsidRPr="002E72A3">
        <w:rPr>
          <w:rFonts w:cstheme="minorHAnsi"/>
        </w:rPr>
        <w:t>, then </w:t>
      </w:r>
      <w:r w:rsidRPr="002E72A3">
        <w:rPr>
          <w:rStyle w:val="mi"/>
          <w:rFonts w:cstheme="minorHAnsi"/>
          <w:bdr w:val="none" w:sz="0" w:space="0" w:color="auto" w:frame="1"/>
        </w:rPr>
        <w:t>α</w:t>
      </w:r>
      <w:proofErr w:type="spellStart"/>
      <w:r w:rsidRPr="002E72A3">
        <w:rPr>
          <w:rStyle w:val="mi"/>
          <w:rFonts w:cstheme="minorHAnsi"/>
          <w:bdr w:val="none" w:sz="0" w:space="0" w:color="auto" w:frame="1"/>
        </w:rPr>
        <w:t>zmn</w:t>
      </w:r>
      <w:proofErr w:type="spellEnd"/>
      <w:r w:rsidRPr="002E72A3">
        <w:rPr>
          <w:rFonts w:cstheme="minorHAnsi"/>
        </w:rPr>
        <w:t> can only be set to 1 if this mapping </w:t>
      </w:r>
      <w:r w:rsidRPr="002E72A3">
        <w:rPr>
          <w:rStyle w:val="mi"/>
          <w:rFonts w:cstheme="minorHAnsi"/>
          <w:bdr w:val="none" w:sz="0" w:space="0" w:color="auto" w:frame="1"/>
        </w:rPr>
        <w:t>z</w:t>
      </w:r>
      <w:r w:rsidRPr="002E72A3">
        <w:rPr>
          <w:rFonts w:cstheme="minorHAnsi"/>
        </w:rPr>
        <w:t> can be mapped to failure region </w:t>
      </w:r>
      <w:r w:rsidRPr="002E72A3">
        <w:rPr>
          <w:rStyle w:val="mi"/>
          <w:rFonts w:cstheme="minorHAnsi"/>
          <w:bdr w:val="none" w:sz="0" w:space="0" w:color="auto" w:frame="1"/>
        </w:rPr>
        <w:t>u</w:t>
      </w:r>
      <w:r w:rsidRPr="002E72A3">
        <w:rPr>
          <w:rFonts w:cstheme="minorHAnsi"/>
        </w:rPr>
        <w:t>. Similarly, Eq. (9) deals with node failures, and </w:t>
      </w:r>
      <w:r w:rsidRPr="002E72A3">
        <w:rPr>
          <w:rStyle w:val="mi"/>
          <w:rFonts w:cstheme="minorHAnsi"/>
          <w:bdr w:val="none" w:sz="0" w:space="0" w:color="auto" w:frame="1"/>
        </w:rPr>
        <w:t>A</w:t>
      </w:r>
      <w:r w:rsidRPr="002E72A3">
        <w:rPr>
          <w:rFonts w:cstheme="minorHAnsi"/>
        </w:rPr>
        <w:t> is large constant (set greater than the maximal node degree in </w:t>
      </w:r>
      <w:r w:rsidRPr="002E72A3">
        <w:rPr>
          <w:rStyle w:val="mi"/>
          <w:rFonts w:cstheme="minorHAnsi"/>
          <w:bdr w:val="none" w:sz="0" w:space="0" w:color="auto" w:frame="1"/>
        </w:rPr>
        <w:t>Ga</w:t>
      </w:r>
      <w:r w:rsidRPr="002E72A3">
        <w:rPr>
          <w:rFonts w:cstheme="minorHAnsi"/>
        </w:rPr>
        <w:t>). This constraint ensures that if a node </w:t>
      </w:r>
      <w:r w:rsidRPr="002E72A3">
        <w:rPr>
          <w:rStyle w:val="mi"/>
          <w:rFonts w:cstheme="minorHAnsi"/>
          <w:bdr w:val="none" w:sz="0" w:space="0" w:color="auto" w:frame="1"/>
        </w:rPr>
        <w:t>m</w:t>
      </w:r>
      <w:r w:rsidRPr="002E72A3">
        <w:rPr>
          <w:rFonts w:cstheme="minorHAnsi"/>
        </w:rPr>
        <w:t> </w:t>
      </w:r>
      <w:proofErr w:type="gramStart"/>
      <w:r w:rsidRPr="002E72A3">
        <w:rPr>
          <w:rFonts w:cstheme="minorHAnsi"/>
        </w:rPr>
        <w:t>is located in</w:t>
      </w:r>
      <w:proofErr w:type="gramEnd"/>
      <w:r w:rsidRPr="002E72A3">
        <w:rPr>
          <w:rFonts w:cstheme="minorHAnsi"/>
        </w:rPr>
        <w:t xml:space="preserve"> a failure region </w:t>
      </w:r>
      <w:r w:rsidRPr="002E72A3">
        <w:rPr>
          <w:rStyle w:val="mi"/>
          <w:rFonts w:cstheme="minorHAnsi"/>
          <w:bdr w:val="none" w:sz="0" w:space="0" w:color="auto" w:frame="1"/>
        </w:rPr>
        <w:t>u</w:t>
      </w:r>
      <w:r w:rsidRPr="002E72A3">
        <w:rPr>
          <w:rFonts w:cstheme="minorHAnsi"/>
        </w:rPr>
        <w:t>, then its adjacent links can only carry flows if the whole mapping </w:t>
      </w:r>
      <w:r w:rsidRPr="002E72A3">
        <w:rPr>
          <w:rStyle w:val="mi"/>
          <w:rFonts w:cstheme="minorHAnsi"/>
          <w:bdr w:val="none" w:sz="0" w:space="0" w:color="auto" w:frame="1"/>
        </w:rPr>
        <w:t>z</w:t>
      </w:r>
      <w:r w:rsidRPr="002E72A3">
        <w:rPr>
          <w:rFonts w:cstheme="minorHAnsi"/>
        </w:rPr>
        <w:t> can be placed in failure region </w:t>
      </w:r>
      <w:r w:rsidRPr="002E72A3">
        <w:rPr>
          <w:rStyle w:val="mi"/>
          <w:rFonts w:cstheme="minorHAnsi"/>
          <w:bdr w:val="none" w:sz="0" w:space="0" w:color="auto" w:frame="1"/>
        </w:rPr>
        <w:t>u</w:t>
      </w:r>
      <w:r w:rsidRPr="002E72A3">
        <w:rPr>
          <w:rFonts w:cstheme="minorHAnsi"/>
        </w:rPr>
        <w:t xml:space="preserve">. Next, </w:t>
      </w:r>
      <w:proofErr w:type="spellStart"/>
      <w:r w:rsidRPr="002E72A3">
        <w:rPr>
          <w:rFonts w:cstheme="minorHAnsi"/>
        </w:rPr>
        <w:t>Eqs</w:t>
      </w:r>
      <w:proofErr w:type="spellEnd"/>
      <w:r w:rsidRPr="002E72A3">
        <w:rPr>
          <w:rFonts w:cstheme="minorHAnsi"/>
        </w:rPr>
        <w:t>. (10) and (11) bound link capacity and nodal resources, respectively, i.e., summing </w:t>
      </w:r>
      <w:proofErr w:type="spellStart"/>
      <w:proofErr w:type="gramStart"/>
      <w:r w:rsidRPr="002E72A3">
        <w:rPr>
          <w:rStyle w:val="mi"/>
          <w:rFonts w:cstheme="minorHAnsi"/>
          <w:bdr w:val="none" w:sz="0" w:space="0" w:color="auto" w:frame="1"/>
        </w:rPr>
        <w:t>fq</w:t>
      </w:r>
      <w:r w:rsidRPr="002E72A3">
        <w:rPr>
          <w:rStyle w:val="mo"/>
          <w:rFonts w:cstheme="minorHAnsi"/>
          <w:bdr w:val="none" w:sz="0" w:space="0" w:color="auto" w:frame="1"/>
        </w:rPr>
        <w:t>,</w:t>
      </w:r>
      <w:r w:rsidRPr="002E72A3">
        <w:rPr>
          <w:rStyle w:val="mi"/>
          <w:rFonts w:cstheme="minorHAnsi"/>
          <w:bdr w:val="none" w:sz="0" w:space="0" w:color="auto" w:frame="1"/>
        </w:rPr>
        <w:t>zmn</w:t>
      </w:r>
      <w:proofErr w:type="spellEnd"/>
      <w:proofErr w:type="gramEnd"/>
      <w:r w:rsidRPr="002E72A3">
        <w:rPr>
          <w:rFonts w:cstheme="minorHAnsi"/>
        </w:rPr>
        <w:t> and </w:t>
      </w:r>
      <w:proofErr w:type="spellStart"/>
      <w:r w:rsidRPr="002E72A3">
        <w:rPr>
          <w:rStyle w:val="mi"/>
          <w:rFonts w:cstheme="minorHAnsi"/>
          <w:bdr w:val="none" w:sz="0" w:space="0" w:color="auto" w:frame="1"/>
        </w:rPr>
        <w:t>fq</w:t>
      </w:r>
      <w:r w:rsidRPr="002E72A3">
        <w:rPr>
          <w:rStyle w:val="mo"/>
          <w:rFonts w:cstheme="minorHAnsi"/>
          <w:bdr w:val="none" w:sz="0" w:space="0" w:color="auto" w:frame="1"/>
        </w:rPr>
        <w:t>,</w:t>
      </w:r>
      <w:r w:rsidRPr="002E72A3">
        <w:rPr>
          <w:rStyle w:val="mi"/>
          <w:rFonts w:cstheme="minorHAnsi"/>
          <w:bdr w:val="none" w:sz="0" w:space="0" w:color="auto" w:frame="1"/>
        </w:rPr>
        <w:t>znm</w:t>
      </w:r>
      <w:proofErr w:type="spellEnd"/>
      <w:r w:rsidRPr="002E72A3">
        <w:rPr>
          <w:rFonts w:cstheme="minorHAnsi"/>
        </w:rPr>
        <w:t> ensures that the total flow in both directions of an undirected link </w:t>
      </w:r>
      <w:r w:rsidRPr="002E72A3">
        <w:rPr>
          <w:rStyle w:val="mo"/>
          <w:rFonts w:cstheme="minorHAnsi"/>
          <w:bdr w:val="none" w:sz="0" w:space="0" w:color="auto" w:frame="1"/>
        </w:rPr>
        <w:t>(</w:t>
      </w:r>
      <w:proofErr w:type="spellStart"/>
      <w:r w:rsidRPr="002E72A3">
        <w:rPr>
          <w:rStyle w:val="mi"/>
          <w:rFonts w:cstheme="minorHAnsi"/>
          <w:bdr w:val="none" w:sz="0" w:space="0" w:color="auto" w:frame="1"/>
        </w:rPr>
        <w:t>m</w:t>
      </w:r>
      <w:r w:rsidRPr="002E72A3">
        <w:rPr>
          <w:rStyle w:val="mo"/>
          <w:rFonts w:cstheme="minorHAnsi"/>
          <w:bdr w:val="none" w:sz="0" w:space="0" w:color="auto" w:frame="1"/>
        </w:rPr>
        <w:t>,</w:t>
      </w:r>
      <w:r w:rsidRPr="002E72A3">
        <w:rPr>
          <w:rStyle w:val="mi"/>
          <w:rFonts w:cstheme="minorHAnsi"/>
          <w:bdr w:val="none" w:sz="0" w:space="0" w:color="auto" w:frame="1"/>
        </w:rPr>
        <w:t>n</w:t>
      </w:r>
      <w:proofErr w:type="spellEnd"/>
      <w:r w:rsidRPr="002E72A3">
        <w:rPr>
          <w:rStyle w:val="mo"/>
          <w:rFonts w:cstheme="minorHAnsi"/>
          <w:bdr w:val="none" w:sz="0" w:space="0" w:color="auto" w:frame="1"/>
        </w:rPr>
        <w:t>)</w:t>
      </w:r>
      <w:r w:rsidRPr="002E72A3">
        <w:rPr>
          <w:rFonts w:cstheme="minorHAnsi"/>
        </w:rPr>
        <w:t xml:space="preserve"> is less than the available bandwidth. Meanwhile, </w:t>
      </w:r>
      <w:proofErr w:type="spellStart"/>
      <w:r w:rsidRPr="002E72A3">
        <w:rPr>
          <w:rFonts w:cstheme="minorHAnsi"/>
        </w:rPr>
        <w:t>Eqs</w:t>
      </w:r>
      <w:proofErr w:type="spellEnd"/>
      <w:r w:rsidRPr="002E72A3">
        <w:rPr>
          <w:rFonts w:cstheme="minorHAnsi"/>
        </w:rPr>
        <w:t>. (12), (13), and (14) implement flow conservation. Furthermore, Eq. (15) ensures that only one substrate node is selected for a meta-node, whereas Eq. (16) ensures that a substrate node can only be allocated to at most one meta-node. Next, Eq. (17) ensures that </w:t>
      </w:r>
      <w:r w:rsidRPr="002E72A3">
        <w:rPr>
          <w:rStyle w:val="mi"/>
          <w:rFonts w:cstheme="minorHAnsi"/>
          <w:bdr w:val="none" w:sz="0" w:space="0" w:color="auto" w:frame="1"/>
        </w:rPr>
        <w:t>α</w:t>
      </w:r>
      <w:proofErr w:type="spellStart"/>
      <w:r w:rsidRPr="002E72A3">
        <w:rPr>
          <w:rStyle w:val="mi"/>
          <w:rFonts w:cstheme="minorHAnsi"/>
          <w:bdr w:val="none" w:sz="0" w:space="0" w:color="auto" w:frame="1"/>
        </w:rPr>
        <w:t>zmn</w:t>
      </w:r>
      <w:proofErr w:type="spellEnd"/>
      <w:r w:rsidRPr="002E72A3">
        <w:rPr>
          <w:rFonts w:cstheme="minorHAnsi"/>
        </w:rPr>
        <w:t xml:space="preserve"> is the same in both link directions. Also, </w:t>
      </w:r>
      <w:proofErr w:type="spellStart"/>
      <w:r w:rsidRPr="002E72A3">
        <w:rPr>
          <w:rFonts w:cstheme="minorHAnsi"/>
        </w:rPr>
        <w:t>Eqs</w:t>
      </w:r>
      <w:proofErr w:type="spellEnd"/>
      <w:r w:rsidRPr="002E72A3">
        <w:rPr>
          <w:rFonts w:cstheme="minorHAnsi"/>
        </w:rPr>
        <w:t>. (18) and (19) compute the maximum resource allocations for each substrate link/node for each mapping </w:t>
      </w:r>
      <w:proofErr w:type="spellStart"/>
      <w:r w:rsidRPr="002E72A3">
        <w:rPr>
          <w:rStyle w:val="mi"/>
          <w:rFonts w:cstheme="minorHAnsi"/>
          <w:bdr w:val="none" w:sz="0" w:space="0" w:color="auto" w:frame="1"/>
        </w:rPr>
        <w:t>z</w:t>
      </w:r>
      <w:r w:rsidRPr="002E72A3">
        <w:rPr>
          <w:rStyle w:val="mo"/>
          <w:rFonts w:ascii="Cambria Math" w:hAnsi="Cambria Math" w:cs="Cambria Math"/>
          <w:bdr w:val="none" w:sz="0" w:space="0" w:color="auto" w:frame="1"/>
        </w:rPr>
        <w:t>∈</w:t>
      </w:r>
      <w:r w:rsidRPr="002E72A3">
        <w:rPr>
          <w:rStyle w:val="mi"/>
          <w:rFonts w:cstheme="minorHAnsi"/>
          <w:bdr w:val="none" w:sz="0" w:space="0" w:color="auto" w:frame="1"/>
        </w:rPr>
        <w:t>Z</w:t>
      </w:r>
      <w:proofErr w:type="spellEnd"/>
      <w:r w:rsidRPr="002E72A3">
        <w:rPr>
          <w:rFonts w:cstheme="minorHAnsi"/>
        </w:rPr>
        <w:t xml:space="preserve">. Finally, </w:t>
      </w:r>
      <w:proofErr w:type="spellStart"/>
      <w:r w:rsidRPr="002E72A3">
        <w:rPr>
          <w:rFonts w:cstheme="minorHAnsi"/>
        </w:rPr>
        <w:t>Eqs</w:t>
      </w:r>
      <w:proofErr w:type="spellEnd"/>
      <w:r w:rsidRPr="002E72A3">
        <w:rPr>
          <w:rFonts w:cstheme="minorHAnsi"/>
        </w:rPr>
        <w:t>. (20), (21), and (22) denote the non-negativity and binary constraints on </w:t>
      </w:r>
      <w:proofErr w:type="spellStart"/>
      <w:proofErr w:type="gramStart"/>
      <w:r w:rsidRPr="002E72A3">
        <w:rPr>
          <w:rStyle w:val="mi"/>
          <w:rFonts w:cstheme="minorHAnsi"/>
          <w:bdr w:val="none" w:sz="0" w:space="0" w:color="auto" w:frame="1"/>
        </w:rPr>
        <w:t>fq</w:t>
      </w:r>
      <w:r w:rsidRPr="002E72A3">
        <w:rPr>
          <w:rStyle w:val="mo"/>
          <w:rFonts w:cstheme="minorHAnsi"/>
          <w:bdr w:val="none" w:sz="0" w:space="0" w:color="auto" w:frame="1"/>
        </w:rPr>
        <w:t>,</w:t>
      </w:r>
      <w:r w:rsidRPr="002E72A3">
        <w:rPr>
          <w:rStyle w:val="mi"/>
          <w:rFonts w:cstheme="minorHAnsi"/>
          <w:bdr w:val="none" w:sz="0" w:space="0" w:color="auto" w:frame="1"/>
        </w:rPr>
        <w:t>zmn</w:t>
      </w:r>
      <w:proofErr w:type="spellEnd"/>
      <w:proofErr w:type="gramEnd"/>
      <w:r w:rsidRPr="002E72A3">
        <w:rPr>
          <w:rFonts w:cstheme="minorHAnsi"/>
        </w:rPr>
        <w:t> , </w:t>
      </w:r>
      <w:r w:rsidRPr="002E72A3">
        <w:rPr>
          <w:rStyle w:val="mi"/>
          <w:rFonts w:cstheme="minorHAnsi"/>
          <w:bdr w:val="none" w:sz="0" w:space="0" w:color="auto" w:frame="1"/>
        </w:rPr>
        <w:t>α</w:t>
      </w:r>
      <w:proofErr w:type="spellStart"/>
      <w:r w:rsidRPr="002E72A3">
        <w:rPr>
          <w:rStyle w:val="mi"/>
          <w:rFonts w:cstheme="minorHAnsi"/>
          <w:bdr w:val="none" w:sz="0" w:space="0" w:color="auto" w:frame="1"/>
        </w:rPr>
        <w:t>zmn</w:t>
      </w:r>
      <w:proofErr w:type="spellEnd"/>
      <w:r w:rsidRPr="002E72A3">
        <w:rPr>
          <w:rFonts w:cstheme="minorHAnsi"/>
        </w:rPr>
        <w:t>, </w:t>
      </w:r>
      <w:proofErr w:type="spellStart"/>
      <w:r w:rsidRPr="002E72A3">
        <w:rPr>
          <w:rStyle w:val="mi"/>
          <w:rFonts w:cstheme="minorHAnsi"/>
          <w:bdr w:val="none" w:sz="0" w:space="0" w:color="auto" w:frame="1"/>
        </w:rPr>
        <w:t>εzu</w:t>
      </w:r>
      <w:proofErr w:type="spellEnd"/>
      <w:r w:rsidRPr="002E72A3">
        <w:rPr>
          <w:rFonts w:cstheme="minorHAnsi"/>
        </w:rPr>
        <w:t>.</w:t>
      </w:r>
    </w:p>
    <w:p w14:paraId="274D27CA" w14:textId="77777777" w:rsidR="00C05206" w:rsidRPr="002E72A3" w:rsidRDefault="00C05206" w:rsidP="00AC1CAD">
      <w:pPr>
        <w:rPr>
          <w:rFonts w:cstheme="minorHAnsi"/>
        </w:rPr>
      </w:pPr>
      <w:r w:rsidRPr="002E72A3">
        <w:rPr>
          <w:rFonts w:cstheme="minorHAnsi"/>
        </w:rPr>
        <w:t>Overall, the MILP formulation has a total variable complexity of </w:t>
      </w:r>
      <w:r w:rsidRPr="002E72A3">
        <w:rPr>
          <w:rStyle w:val="mn"/>
          <w:rFonts w:cstheme="minorHAnsi"/>
          <w:bdr w:val="none" w:sz="0" w:space="0" w:color="auto" w:frame="1"/>
        </w:rPr>
        <w:t>4</w:t>
      </w:r>
      <w:r w:rsidRPr="002E72A3">
        <w:rPr>
          <w:rStyle w:val="mo"/>
          <w:rFonts w:cstheme="minorHAnsi"/>
          <w:bdr w:val="none" w:sz="0" w:space="0" w:color="auto" w:frame="1"/>
        </w:rPr>
        <w:t>(|</w:t>
      </w:r>
      <w:proofErr w:type="spellStart"/>
      <w:r w:rsidRPr="002E72A3">
        <w:rPr>
          <w:rStyle w:val="mi"/>
          <w:rFonts w:cstheme="minorHAnsi"/>
          <w:bdr w:val="none" w:sz="0" w:space="0" w:color="auto" w:frame="1"/>
        </w:rPr>
        <w:t>Ev</w:t>
      </w:r>
      <w:proofErr w:type="spellEnd"/>
      <w:r w:rsidRPr="002E72A3">
        <w:rPr>
          <w:rStyle w:val="mo"/>
          <w:rFonts w:cstheme="minorHAnsi"/>
          <w:bdr w:val="none" w:sz="0" w:space="0" w:color="auto" w:frame="1"/>
        </w:rPr>
        <w:t>|+</w:t>
      </w:r>
      <w:proofErr w:type="gramStart"/>
      <w:r w:rsidRPr="002E72A3">
        <w:rPr>
          <w:rStyle w:val="mn"/>
          <w:rFonts w:cstheme="minorHAnsi"/>
          <w:bdr w:val="none" w:sz="0" w:space="0" w:color="auto" w:frame="1"/>
        </w:rPr>
        <w:t>1</w:t>
      </w:r>
      <w:r w:rsidRPr="002E72A3">
        <w:rPr>
          <w:rStyle w:val="mo"/>
          <w:rFonts w:cstheme="minorHAnsi"/>
          <w:bdr w:val="none" w:sz="0" w:space="0" w:color="auto" w:frame="1"/>
        </w:rPr>
        <w:t>)(</w:t>
      </w:r>
      <w:proofErr w:type="gramEnd"/>
      <w:r w:rsidRPr="002E72A3">
        <w:rPr>
          <w:rStyle w:val="mo"/>
          <w:rFonts w:cstheme="minorHAnsi"/>
          <w:bdr w:val="none" w:sz="0" w:space="0" w:color="auto" w:frame="1"/>
        </w:rPr>
        <w:t>|</w:t>
      </w:r>
      <w:r w:rsidRPr="002E72A3">
        <w:rPr>
          <w:rStyle w:val="mi"/>
          <w:rFonts w:cstheme="minorHAnsi"/>
          <w:bdr w:val="none" w:sz="0" w:space="0" w:color="auto" w:frame="1"/>
        </w:rPr>
        <w:t>Es</w:t>
      </w:r>
      <w:r w:rsidRPr="002E72A3">
        <w:rPr>
          <w:rStyle w:val="mo"/>
          <w:rFonts w:cstheme="minorHAnsi"/>
          <w:bdr w:val="none" w:sz="0" w:space="0" w:color="auto" w:frame="1"/>
        </w:rPr>
        <w:t>|+|</w:t>
      </w:r>
      <w:proofErr w:type="spellStart"/>
      <w:r w:rsidRPr="002E72A3">
        <w:rPr>
          <w:rStyle w:val="mi"/>
          <w:rFonts w:cstheme="minorHAnsi"/>
          <w:bdr w:val="none" w:sz="0" w:space="0" w:color="auto" w:frame="1"/>
        </w:rPr>
        <w:t>Vv</w:t>
      </w:r>
      <w:proofErr w:type="spellEnd"/>
      <w:r w:rsidRPr="002E72A3">
        <w:rPr>
          <w:rStyle w:val="mo"/>
          <w:rFonts w:cstheme="minorHAnsi"/>
          <w:bdr w:val="none" w:sz="0" w:space="0" w:color="auto" w:frame="1"/>
        </w:rPr>
        <w:t>||</w:t>
      </w:r>
      <w:r w:rsidRPr="002E72A3">
        <w:rPr>
          <w:rStyle w:val="mi"/>
          <w:rFonts w:cstheme="minorHAnsi"/>
          <w:bdr w:val="none" w:sz="0" w:space="0" w:color="auto" w:frame="1"/>
        </w:rPr>
        <w:t>Vs</w:t>
      </w:r>
      <w:r w:rsidRPr="002E72A3">
        <w:rPr>
          <w:rStyle w:val="mo"/>
          <w:rFonts w:cstheme="minorHAnsi"/>
          <w:bdr w:val="none" w:sz="0" w:space="0" w:color="auto" w:frame="1"/>
        </w:rPr>
        <w:t>|)+</w:t>
      </w:r>
      <w:r w:rsidRPr="002E72A3">
        <w:rPr>
          <w:rStyle w:val="mn"/>
          <w:rFonts w:cstheme="minorHAnsi"/>
          <w:bdr w:val="none" w:sz="0" w:space="0" w:color="auto" w:frame="1"/>
        </w:rPr>
        <w:t>2</w:t>
      </w:r>
      <w:r w:rsidRPr="002E72A3">
        <w:rPr>
          <w:rStyle w:val="mo"/>
          <w:rFonts w:cstheme="minorHAnsi"/>
          <w:bdr w:val="none" w:sz="0" w:space="0" w:color="auto" w:frame="1"/>
        </w:rPr>
        <w:t>|</w:t>
      </w:r>
      <w:r w:rsidRPr="002E72A3">
        <w:rPr>
          <w:rStyle w:val="mi"/>
          <w:rFonts w:cstheme="minorHAnsi"/>
          <w:bdr w:val="none" w:sz="0" w:space="0" w:color="auto" w:frame="1"/>
        </w:rPr>
        <w:t>U</w:t>
      </w:r>
      <w:r w:rsidRPr="002E72A3">
        <w:rPr>
          <w:rStyle w:val="mo"/>
          <w:rFonts w:cstheme="minorHAnsi"/>
          <w:bdr w:val="none" w:sz="0" w:space="0" w:color="auto" w:frame="1"/>
        </w:rPr>
        <w:t>|+|</w:t>
      </w:r>
      <w:r w:rsidRPr="002E72A3">
        <w:rPr>
          <w:rStyle w:val="mi"/>
          <w:rFonts w:cstheme="minorHAnsi"/>
          <w:bdr w:val="none" w:sz="0" w:space="0" w:color="auto" w:frame="1"/>
        </w:rPr>
        <w:t>Es</w:t>
      </w:r>
      <w:r w:rsidRPr="002E72A3">
        <w:rPr>
          <w:rStyle w:val="mo"/>
          <w:rFonts w:cstheme="minorHAnsi"/>
          <w:bdr w:val="none" w:sz="0" w:space="0" w:color="auto" w:frame="1"/>
        </w:rPr>
        <w:t>|+|</w:t>
      </w:r>
      <w:r w:rsidRPr="002E72A3">
        <w:rPr>
          <w:rStyle w:val="mi"/>
          <w:rFonts w:cstheme="minorHAnsi"/>
          <w:bdr w:val="none" w:sz="0" w:space="0" w:color="auto" w:frame="1"/>
        </w:rPr>
        <w:t>Vs</w:t>
      </w:r>
      <w:r w:rsidRPr="002E72A3">
        <w:rPr>
          <w:rStyle w:val="mo"/>
          <w:rFonts w:cstheme="minorHAnsi"/>
          <w:bdr w:val="none" w:sz="0" w:space="0" w:color="auto" w:frame="1"/>
        </w:rPr>
        <w:t>|</w:t>
      </w:r>
      <w:r w:rsidRPr="002E72A3">
        <w:rPr>
          <w:rFonts w:cstheme="minorHAnsi"/>
        </w:rPr>
        <w:t>. This is a difficult problem to solve and is only tractable for smaller network sizes and/or failure region counts. For example, mapping a VN request with five nodes and 10 links over a substrate network with 20 nodes, 40 links, and five failure regions requires a total of 6,230 variables.</w:t>
      </w:r>
    </w:p>
    <w:p w14:paraId="48FAB26D" w14:textId="4D92BD70" w:rsidR="00C05206" w:rsidRPr="002E72A3" w:rsidRDefault="00C05206" w:rsidP="00AC1CAD">
      <w:pPr>
        <w:pStyle w:val="Heading1"/>
        <w:rPr>
          <w:rFonts w:asciiTheme="minorHAnsi" w:hAnsiTheme="minorHAnsi" w:cstheme="minorHAnsi"/>
        </w:rPr>
      </w:pPr>
      <w:r w:rsidRPr="002E72A3">
        <w:rPr>
          <w:rFonts w:asciiTheme="minorHAnsi" w:hAnsiTheme="minorHAnsi" w:cstheme="minorHAnsi"/>
        </w:rPr>
        <w:t>SECTION 5</w:t>
      </w:r>
      <w:r w:rsidR="00AC1CAD" w:rsidRPr="002E72A3">
        <w:rPr>
          <w:rFonts w:asciiTheme="minorHAnsi" w:hAnsiTheme="minorHAnsi" w:cstheme="minorHAnsi"/>
        </w:rPr>
        <w:t xml:space="preserve"> </w:t>
      </w:r>
      <w:r w:rsidRPr="002E72A3">
        <w:rPr>
          <w:rFonts w:asciiTheme="minorHAnsi" w:hAnsiTheme="minorHAnsi" w:cstheme="minorHAnsi"/>
        </w:rPr>
        <w:t xml:space="preserve">Failure Region Disjoint </w:t>
      </w:r>
      <w:proofErr w:type="spellStart"/>
      <w:r w:rsidRPr="002E72A3">
        <w:rPr>
          <w:rFonts w:asciiTheme="minorHAnsi" w:hAnsiTheme="minorHAnsi" w:cstheme="minorHAnsi"/>
        </w:rPr>
        <w:t>Vn</w:t>
      </w:r>
      <w:proofErr w:type="spellEnd"/>
      <w:r w:rsidRPr="002E72A3">
        <w:rPr>
          <w:rFonts w:asciiTheme="minorHAnsi" w:hAnsiTheme="minorHAnsi" w:cstheme="minorHAnsi"/>
        </w:rPr>
        <w:t xml:space="preserve"> Mapping</w:t>
      </w:r>
    </w:p>
    <w:p w14:paraId="549BCB93" w14:textId="77777777" w:rsidR="00C05206" w:rsidRPr="002E72A3" w:rsidRDefault="00C05206" w:rsidP="00AC1CAD">
      <w:pPr>
        <w:rPr>
          <w:rFonts w:cstheme="minorHAnsi"/>
        </w:rPr>
      </w:pPr>
      <w:r w:rsidRPr="002E72A3">
        <w:rPr>
          <w:rFonts w:cstheme="minorHAnsi"/>
        </w:rPr>
        <w:t xml:space="preserve">Owing to the high computational complexity of the MILP model, some efficient heuristics algorithms are also proposed here. These schemes basically compute two separate failure </w:t>
      </w:r>
      <w:proofErr w:type="gramStart"/>
      <w:r w:rsidRPr="002E72A3">
        <w:rPr>
          <w:rFonts w:cstheme="minorHAnsi"/>
        </w:rPr>
        <w:t>region-disjoint</w:t>
      </w:r>
      <w:proofErr w:type="gramEnd"/>
      <w:r w:rsidRPr="002E72A3">
        <w:rPr>
          <w:rFonts w:cstheme="minorHAnsi"/>
        </w:rPr>
        <w:t xml:space="preserve"> VN mappings for each incoming request, i.e., working and protection VN mappings. Now since the survivable VN mapping algorithm is decomposed into two </w:t>
      </w:r>
      <w:r w:rsidRPr="002E72A3">
        <w:rPr>
          <w:rFonts w:cstheme="minorHAnsi"/>
          <w:i/>
          <w:iCs/>
        </w:rPr>
        <w:t>non-survivable</w:t>
      </w:r>
      <w:r w:rsidRPr="002E72A3">
        <w:rPr>
          <w:rFonts w:cstheme="minorHAnsi"/>
        </w:rPr>
        <w:t> mappings, any regular VN mapping scheme can be applied with this solution. As a result, for the purposes of this study, the </w:t>
      </w:r>
      <w:r w:rsidRPr="002E72A3">
        <w:rPr>
          <w:rFonts w:cstheme="minorHAnsi"/>
          <w:i/>
          <w:iCs/>
        </w:rPr>
        <w:t>non-survivable virtual infrastructure mapping</w:t>
      </w:r>
      <w:r w:rsidRPr="002E72A3">
        <w:rPr>
          <w:rFonts w:cstheme="minorHAnsi"/>
        </w:rPr>
        <w:t xml:space="preserve"> (NSVIM) scheme from [19], [20] is chosen as a base VN mapping solution. </w:t>
      </w:r>
      <w:proofErr w:type="gramStart"/>
      <w:r w:rsidRPr="002E72A3">
        <w:rPr>
          <w:rFonts w:cstheme="minorHAnsi"/>
        </w:rPr>
        <w:t>In particular, this</w:t>
      </w:r>
      <w:proofErr w:type="gramEnd"/>
      <w:r w:rsidRPr="002E72A3">
        <w:rPr>
          <w:rFonts w:cstheme="minorHAnsi"/>
        </w:rPr>
        <w:t xml:space="preserve"> scheme uses a single-stage mapping approach to map a VN node and its attached VN links and has been shown to outperform the well-studied </w:t>
      </w:r>
      <w:r w:rsidRPr="002E72A3">
        <w:rPr>
          <w:rFonts w:cstheme="minorHAnsi"/>
          <w:i/>
          <w:iCs/>
        </w:rPr>
        <w:t>Randomized Rounding Based Virtual Network Embedding </w:t>
      </w:r>
      <w:r w:rsidRPr="002E72A3">
        <w:rPr>
          <w:rFonts w:cstheme="minorHAnsi"/>
        </w:rPr>
        <w:t>(R-</w:t>
      </w:r>
      <w:proofErr w:type="spellStart"/>
      <w:r w:rsidRPr="002E72A3">
        <w:rPr>
          <w:rFonts w:cstheme="minorHAnsi"/>
        </w:rPr>
        <w:t>ViNE</w:t>
      </w:r>
      <w:proofErr w:type="spellEnd"/>
      <w:r w:rsidRPr="002E72A3">
        <w:rPr>
          <w:rFonts w:cstheme="minorHAnsi"/>
        </w:rPr>
        <w:t>) algorithm [5]. A brief overview of this scheme is now presented followed by complete details on the novel region-disjoint solution.</w:t>
      </w:r>
    </w:p>
    <w:p w14:paraId="77DDA748" w14:textId="77777777" w:rsidR="00C05206" w:rsidRPr="002E72A3" w:rsidRDefault="00C05206" w:rsidP="00AC1CAD">
      <w:pPr>
        <w:pStyle w:val="Heading2"/>
        <w:rPr>
          <w:rFonts w:asciiTheme="minorHAnsi" w:hAnsiTheme="minorHAnsi" w:cstheme="minorHAnsi"/>
        </w:rPr>
      </w:pPr>
      <w:r w:rsidRPr="002E72A3">
        <w:rPr>
          <w:rFonts w:asciiTheme="minorHAnsi" w:hAnsiTheme="minorHAnsi" w:cstheme="minorHAnsi"/>
        </w:rPr>
        <w:t>5.1 Overview of NSVIM Scheme</w:t>
      </w:r>
    </w:p>
    <w:p w14:paraId="0D67700B" w14:textId="77777777" w:rsidR="00C05206" w:rsidRPr="002E72A3" w:rsidRDefault="00C05206" w:rsidP="00AC1CAD">
      <w:pPr>
        <w:rPr>
          <w:rFonts w:cstheme="minorHAnsi"/>
        </w:rPr>
      </w:pPr>
      <w:r w:rsidRPr="002E72A3">
        <w:rPr>
          <w:rFonts w:cstheme="minorHAnsi"/>
        </w:rPr>
        <w:t xml:space="preserve">The NSVIM scheme [19], [20] basically maps a VN request over a substrate network without regard to failure regions. This algorithm uses a single-stage approach which maps each VN node to a substrate node and part of its attached VN links (to substrate paths) in the same step. The key objective here is to minimize the total mapping cost, and the NSVIM </w:t>
      </w:r>
      <w:proofErr w:type="spellStart"/>
      <w:r w:rsidRPr="002E72A3">
        <w:rPr>
          <w:rFonts w:cstheme="minorHAnsi"/>
        </w:rPr>
        <w:t>psuedocode</w:t>
      </w:r>
      <w:proofErr w:type="spellEnd"/>
      <w:r w:rsidRPr="002E72A3">
        <w:rPr>
          <w:rFonts w:cstheme="minorHAnsi"/>
        </w:rPr>
        <w:t xml:space="preserve"> description is shown in Fig. 5. Consider the details.</w:t>
      </w:r>
    </w:p>
    <w:p w14:paraId="54420546" w14:textId="6C6FE027" w:rsidR="00C05206" w:rsidRPr="002E72A3" w:rsidRDefault="00C05206" w:rsidP="00AC1CAD">
      <w:pPr>
        <w:rPr>
          <w:rStyle w:val="Hyperlink"/>
          <w:rFonts w:cstheme="minorHAnsi"/>
          <w:color w:val="006699"/>
          <w:u w:val="none"/>
        </w:rPr>
      </w:pPr>
      <w:r w:rsidRPr="002E72A3">
        <w:rPr>
          <w:rFonts w:cstheme="minorHAnsi"/>
        </w:rPr>
        <w:fldChar w:fldCharType="begin"/>
      </w:r>
      <w:r w:rsidRPr="002E72A3">
        <w:rPr>
          <w:rFonts w:cstheme="minorHAnsi"/>
        </w:rPr>
        <w:instrText xml:space="preserve"> HYPERLINK "https://ieeexplore.ieee.org/mediastore_new/IEEE/content/media/12/7151894/6911955/ghani5-2360542-large.gif" </w:instrText>
      </w:r>
      <w:r w:rsidRPr="002E72A3">
        <w:rPr>
          <w:rFonts w:cstheme="minorHAnsi"/>
        </w:rPr>
        <w:fldChar w:fldCharType="separate"/>
      </w:r>
      <w:r w:rsidRPr="002E72A3">
        <w:rPr>
          <w:rFonts w:cstheme="minorHAnsi"/>
          <w:noProof/>
          <w:color w:val="006699"/>
        </w:rPr>
        <w:drawing>
          <wp:inline distT="0" distB="0" distL="0" distR="0" wp14:anchorId="055702FA" wp14:editId="6196ACCB">
            <wp:extent cx="5238750" cy="3971925"/>
            <wp:effectExtent l="0" t="0" r="0" b="9525"/>
            <wp:docPr id="16" name="Picture 16" descr="Figure 5">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Figure 5">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238750" cy="3971925"/>
                    </a:xfrm>
                    <a:prstGeom prst="rect">
                      <a:avLst/>
                    </a:prstGeom>
                    <a:noFill/>
                    <a:ln>
                      <a:noFill/>
                    </a:ln>
                  </pic:spPr>
                </pic:pic>
              </a:graphicData>
            </a:graphic>
          </wp:inline>
        </w:drawing>
      </w:r>
    </w:p>
    <w:p w14:paraId="03D13FE0" w14:textId="77777777" w:rsidR="00C05206" w:rsidRPr="002E72A3" w:rsidRDefault="00C05206" w:rsidP="00AC1CAD">
      <w:pPr>
        <w:rPr>
          <w:rFonts w:cstheme="minorHAnsi"/>
        </w:rPr>
      </w:pPr>
      <w:r w:rsidRPr="002E72A3">
        <w:rPr>
          <w:rFonts w:cstheme="minorHAnsi"/>
        </w:rPr>
        <w:fldChar w:fldCharType="end"/>
      </w:r>
    </w:p>
    <w:p w14:paraId="0D8C2801" w14:textId="77777777" w:rsidR="00C05206" w:rsidRPr="002E72A3" w:rsidRDefault="00C05206" w:rsidP="00AC1CAD">
      <w:pPr>
        <w:rPr>
          <w:rFonts w:cstheme="minorHAnsi"/>
          <w:color w:val="666666"/>
        </w:rPr>
      </w:pPr>
      <w:r w:rsidRPr="002E72A3">
        <w:rPr>
          <w:rFonts w:cstheme="minorHAnsi"/>
          <w:b/>
          <w:bCs/>
          <w:color w:val="666666"/>
        </w:rPr>
        <w:t>Fig. 5.</w:t>
      </w:r>
    </w:p>
    <w:p w14:paraId="54E7679C" w14:textId="77777777" w:rsidR="00C05206" w:rsidRPr="002E72A3" w:rsidRDefault="00C05206" w:rsidP="00AC1CAD">
      <w:pPr>
        <w:rPr>
          <w:rFonts w:cstheme="minorHAnsi"/>
          <w:color w:val="666666"/>
        </w:rPr>
      </w:pPr>
      <w:r w:rsidRPr="002E72A3">
        <w:rPr>
          <w:rFonts w:cstheme="minorHAnsi"/>
          <w:color w:val="666666"/>
        </w:rPr>
        <w:t>NSVIM algorithm.</w:t>
      </w:r>
    </w:p>
    <w:p w14:paraId="3052F344" w14:textId="77777777" w:rsidR="00C05206" w:rsidRPr="002E72A3" w:rsidRDefault="00C05206" w:rsidP="00AC1CAD">
      <w:pPr>
        <w:rPr>
          <w:rFonts w:cstheme="minorHAnsi"/>
        </w:rPr>
      </w:pPr>
      <w:r w:rsidRPr="002E72A3">
        <w:rPr>
          <w:rFonts w:cstheme="minorHAnsi"/>
        </w:rPr>
        <w:t>First, two sets are defined to track mapped and unmapped VN nodes, i.e., </w:t>
      </w:r>
      <w:r w:rsidRPr="002E72A3">
        <w:rPr>
          <w:rFonts w:cstheme="minorHAnsi"/>
          <w:i/>
          <w:iCs/>
        </w:rPr>
        <w:t>MVN</w:t>
      </w:r>
      <w:r w:rsidRPr="002E72A3">
        <w:rPr>
          <w:rFonts w:cstheme="minorHAnsi"/>
        </w:rPr>
        <w:t> and </w:t>
      </w:r>
      <w:proofErr w:type="gramStart"/>
      <w:r w:rsidRPr="002E72A3">
        <w:rPr>
          <w:rFonts w:cstheme="minorHAnsi"/>
          <w:i/>
          <w:iCs/>
        </w:rPr>
        <w:t>UMVN </w:t>
      </w:r>
      <w:r w:rsidRPr="002E72A3">
        <w:rPr>
          <w:rFonts w:cstheme="minorHAnsi"/>
        </w:rPr>
        <w:t>,</w:t>
      </w:r>
      <w:proofErr w:type="gramEnd"/>
      <w:r w:rsidRPr="002E72A3">
        <w:rPr>
          <w:rFonts w:cstheme="minorHAnsi"/>
        </w:rPr>
        <w:t xml:space="preserve"> respectively. In addition, two sets are also defined to track the allocated and unallocated substrate nodes, i.e., </w:t>
      </w:r>
      <w:r w:rsidRPr="002E72A3">
        <w:rPr>
          <w:rFonts w:cstheme="minorHAnsi"/>
          <w:i/>
          <w:iCs/>
        </w:rPr>
        <w:t>ASN</w:t>
      </w:r>
      <w:r w:rsidRPr="002E72A3">
        <w:rPr>
          <w:rFonts w:cstheme="minorHAnsi"/>
        </w:rPr>
        <w:t> and </w:t>
      </w:r>
      <w:r w:rsidRPr="002E72A3">
        <w:rPr>
          <w:rFonts w:cstheme="minorHAnsi"/>
          <w:i/>
          <w:iCs/>
        </w:rPr>
        <w:t>UASN</w:t>
      </w:r>
      <w:r w:rsidRPr="002E72A3">
        <w:rPr>
          <w:rFonts w:cstheme="minorHAnsi"/>
        </w:rPr>
        <w:t>, respectively. The NSVIM algorithm starts by initializing </w:t>
      </w:r>
      <w:r w:rsidRPr="002E72A3">
        <w:rPr>
          <w:rFonts w:cstheme="minorHAnsi"/>
          <w:i/>
          <w:iCs/>
        </w:rPr>
        <w:t>MVN</w:t>
      </w:r>
      <w:r w:rsidRPr="002E72A3">
        <w:rPr>
          <w:rFonts w:cstheme="minorHAnsi"/>
        </w:rPr>
        <w:t> and </w:t>
      </w:r>
      <w:r w:rsidRPr="002E72A3">
        <w:rPr>
          <w:rFonts w:cstheme="minorHAnsi"/>
          <w:i/>
          <w:iCs/>
        </w:rPr>
        <w:t>ASN</w:t>
      </w:r>
      <w:r w:rsidRPr="002E72A3">
        <w:rPr>
          <w:rFonts w:cstheme="minorHAnsi"/>
        </w:rPr>
        <w:t> as empty and setting </w:t>
      </w:r>
      <w:r w:rsidRPr="002E72A3">
        <w:rPr>
          <w:rFonts w:cstheme="minorHAnsi"/>
          <w:i/>
          <w:iCs/>
        </w:rPr>
        <w:t>UMVN</w:t>
      </w:r>
      <w:r w:rsidRPr="002E72A3">
        <w:rPr>
          <w:rFonts w:cstheme="minorHAnsi"/>
        </w:rPr>
        <w:t> equal to </w:t>
      </w:r>
      <w:proofErr w:type="spellStart"/>
      <w:r w:rsidRPr="002E72A3">
        <w:rPr>
          <w:rStyle w:val="mi"/>
          <w:rFonts w:cstheme="minorHAnsi"/>
          <w:bdr w:val="none" w:sz="0" w:space="0" w:color="auto" w:frame="1"/>
        </w:rPr>
        <w:t>Vv</w:t>
      </w:r>
      <w:proofErr w:type="spellEnd"/>
      <w:r w:rsidRPr="002E72A3">
        <w:rPr>
          <w:rFonts w:cstheme="minorHAnsi"/>
        </w:rPr>
        <w:t> and </w:t>
      </w:r>
      <w:proofErr w:type="spellStart"/>
      <w:r w:rsidRPr="002E72A3">
        <w:rPr>
          <w:rFonts w:cstheme="minorHAnsi"/>
          <w:i/>
          <w:iCs/>
        </w:rPr>
        <w:t>UASN</w:t>
      </w:r>
      <w:r w:rsidRPr="002E72A3">
        <w:rPr>
          <w:rFonts w:cstheme="minorHAnsi"/>
        </w:rPr>
        <w:t>is</w:t>
      </w:r>
      <w:proofErr w:type="spellEnd"/>
      <w:r w:rsidRPr="002E72A3">
        <w:rPr>
          <w:rFonts w:cstheme="minorHAnsi"/>
        </w:rPr>
        <w:t xml:space="preserve"> equal to </w:t>
      </w:r>
      <w:r w:rsidRPr="002E72A3">
        <w:rPr>
          <w:rStyle w:val="mi"/>
          <w:rFonts w:cstheme="minorHAnsi"/>
          <w:bdr w:val="none" w:sz="0" w:space="0" w:color="auto" w:frame="1"/>
        </w:rPr>
        <w:t>Vs</w:t>
      </w:r>
      <w:r w:rsidRPr="002E72A3">
        <w:rPr>
          <w:rFonts w:cstheme="minorHAnsi"/>
        </w:rPr>
        <w:t>. Now in order to map a VN node </w:t>
      </w:r>
      <w:proofErr w:type="spellStart"/>
      <w:r w:rsidRPr="002E72A3">
        <w:rPr>
          <w:rStyle w:val="mi"/>
          <w:rFonts w:cstheme="minorHAnsi"/>
          <w:bdr w:val="none" w:sz="0" w:space="0" w:color="auto" w:frame="1"/>
        </w:rPr>
        <w:t>vv</w:t>
      </w:r>
      <w:proofErr w:type="spellEnd"/>
      <w:r w:rsidRPr="002E72A3">
        <w:rPr>
          <w:rStyle w:val="mo"/>
          <w:rFonts w:ascii="Cambria Math" w:hAnsi="Cambria Math" w:cs="Cambria Math"/>
          <w:bdr w:val="none" w:sz="0" w:space="0" w:color="auto" w:frame="1"/>
        </w:rPr>
        <w:t>∈</w:t>
      </w:r>
      <w:r w:rsidRPr="002E72A3">
        <w:rPr>
          <w:rFonts w:cstheme="minorHAnsi"/>
        </w:rPr>
        <w:t> </w:t>
      </w:r>
      <w:r w:rsidRPr="002E72A3">
        <w:rPr>
          <w:rFonts w:cstheme="minorHAnsi"/>
          <w:i/>
          <w:iCs/>
        </w:rPr>
        <w:t>UMVN</w:t>
      </w:r>
      <w:r w:rsidRPr="002E72A3">
        <w:rPr>
          <w:rFonts w:cstheme="minorHAnsi"/>
        </w:rPr>
        <w:t>, a candidate substrate node list </w:t>
      </w:r>
      <w:r w:rsidRPr="002E72A3">
        <w:rPr>
          <w:rStyle w:val="mi"/>
          <w:rFonts w:cstheme="minorHAnsi"/>
          <w:bdr w:val="none" w:sz="0" w:space="0" w:color="auto" w:frame="1"/>
        </w:rPr>
        <w:t>L</w:t>
      </w:r>
      <w:r w:rsidRPr="002E72A3">
        <w:rPr>
          <w:rFonts w:cstheme="minorHAnsi"/>
        </w:rPr>
        <w:t> is first built by selecting substrate nodes </w:t>
      </w:r>
      <w:r w:rsidRPr="002E72A3">
        <w:rPr>
          <w:rStyle w:val="mi"/>
          <w:rFonts w:cstheme="minorHAnsi"/>
          <w:bdr w:val="none" w:sz="0" w:space="0" w:color="auto" w:frame="1"/>
        </w:rPr>
        <w:t>vs</w:t>
      </w:r>
      <w:r w:rsidRPr="002E72A3">
        <w:rPr>
          <w:rFonts w:cstheme="minorHAnsi"/>
        </w:rPr>
        <w:t> from </w:t>
      </w:r>
      <w:r w:rsidRPr="002E72A3">
        <w:rPr>
          <w:rFonts w:cstheme="minorHAnsi"/>
          <w:i/>
          <w:iCs/>
        </w:rPr>
        <w:t>UASN</w:t>
      </w:r>
      <w:r w:rsidRPr="002E72A3">
        <w:rPr>
          <w:rFonts w:cstheme="minorHAnsi"/>
        </w:rPr>
        <w:t> based upon two criteria. First, the available nodal resources </w:t>
      </w:r>
      <w:r w:rsidRPr="002E72A3">
        <w:rPr>
          <w:rStyle w:val="mi"/>
          <w:rFonts w:cstheme="minorHAnsi"/>
          <w:bdr w:val="none" w:sz="0" w:space="0" w:color="auto" w:frame="1"/>
        </w:rPr>
        <w:t>R</w:t>
      </w:r>
      <w:r w:rsidRPr="002E72A3">
        <w:rPr>
          <w:rStyle w:val="mo"/>
          <w:rFonts w:cstheme="minorHAnsi"/>
          <w:bdr w:val="none" w:sz="0" w:space="0" w:color="auto" w:frame="1"/>
        </w:rPr>
        <w:t>(</w:t>
      </w:r>
      <w:r w:rsidRPr="002E72A3">
        <w:rPr>
          <w:rStyle w:val="mi"/>
          <w:rFonts w:cstheme="minorHAnsi"/>
          <w:bdr w:val="none" w:sz="0" w:space="0" w:color="auto" w:frame="1"/>
        </w:rPr>
        <w:t>vs</w:t>
      </w:r>
      <w:r w:rsidRPr="002E72A3">
        <w:rPr>
          <w:rStyle w:val="mo"/>
          <w:rFonts w:cstheme="minorHAnsi"/>
          <w:bdr w:val="none" w:sz="0" w:space="0" w:color="auto" w:frame="1"/>
        </w:rPr>
        <w:t>)</w:t>
      </w:r>
      <w:r w:rsidRPr="002E72A3">
        <w:rPr>
          <w:rFonts w:cstheme="minorHAnsi"/>
        </w:rPr>
        <w:t> at a candidate node </w:t>
      </w:r>
      <w:r w:rsidRPr="002E72A3">
        <w:rPr>
          <w:rStyle w:val="mi"/>
          <w:rFonts w:cstheme="minorHAnsi"/>
          <w:bdr w:val="none" w:sz="0" w:space="0" w:color="auto" w:frame="1"/>
        </w:rPr>
        <w:t>vs</w:t>
      </w:r>
      <w:r w:rsidRPr="002E72A3">
        <w:rPr>
          <w:rFonts w:cstheme="minorHAnsi"/>
        </w:rPr>
        <w:t> must be greater than or equal to the requested amount </w:t>
      </w:r>
      <w:r w:rsidRPr="002E72A3">
        <w:rPr>
          <w:rStyle w:val="mi"/>
          <w:rFonts w:cstheme="minorHAnsi"/>
          <w:bdr w:val="none" w:sz="0" w:space="0" w:color="auto" w:frame="1"/>
        </w:rPr>
        <w:t>r</w:t>
      </w:r>
      <w:r w:rsidRPr="002E72A3">
        <w:rPr>
          <w:rStyle w:val="mo"/>
          <w:rFonts w:cstheme="minorHAnsi"/>
          <w:bdr w:val="none" w:sz="0" w:space="0" w:color="auto" w:frame="1"/>
        </w:rPr>
        <w:t>(</w:t>
      </w:r>
      <w:proofErr w:type="spellStart"/>
      <w:r w:rsidRPr="002E72A3">
        <w:rPr>
          <w:rStyle w:val="mi"/>
          <w:rFonts w:cstheme="minorHAnsi"/>
          <w:bdr w:val="none" w:sz="0" w:space="0" w:color="auto" w:frame="1"/>
        </w:rPr>
        <w:t>vv</w:t>
      </w:r>
      <w:proofErr w:type="spellEnd"/>
      <w:r w:rsidRPr="002E72A3">
        <w:rPr>
          <w:rStyle w:val="mo"/>
          <w:rFonts w:cstheme="minorHAnsi"/>
          <w:bdr w:val="none" w:sz="0" w:space="0" w:color="auto" w:frame="1"/>
        </w:rPr>
        <w:t>)</w:t>
      </w:r>
      <w:r w:rsidRPr="002E72A3">
        <w:rPr>
          <w:rFonts w:cstheme="minorHAnsi"/>
        </w:rPr>
        <w:t>. Next, to ensure a feasible mapping, the maximum available bandwidth among all adjacent substrate links of </w:t>
      </w:r>
      <w:r w:rsidRPr="002E72A3">
        <w:rPr>
          <w:rStyle w:val="mi"/>
          <w:rFonts w:cstheme="minorHAnsi"/>
          <w:bdr w:val="none" w:sz="0" w:space="0" w:color="auto" w:frame="1"/>
        </w:rPr>
        <w:t>vs</w:t>
      </w:r>
      <w:r w:rsidRPr="002E72A3">
        <w:rPr>
          <w:rFonts w:cstheme="minorHAnsi"/>
        </w:rPr>
        <w:t> must not be less than </w:t>
      </w:r>
      <w:proofErr w:type="spellStart"/>
      <w:r w:rsidRPr="002E72A3">
        <w:rPr>
          <w:rStyle w:val="mi"/>
          <w:rFonts w:cstheme="minorHAnsi"/>
          <w:bdr w:val="none" w:sz="0" w:space="0" w:color="auto" w:frame="1"/>
        </w:rPr>
        <w:t>bmax</w:t>
      </w:r>
      <w:proofErr w:type="spellEnd"/>
      <w:r w:rsidRPr="002E72A3">
        <w:rPr>
          <w:rStyle w:val="mo"/>
          <w:rFonts w:cstheme="minorHAnsi"/>
          <w:bdr w:val="none" w:sz="0" w:space="0" w:color="auto" w:frame="1"/>
        </w:rPr>
        <w:t>(</w:t>
      </w:r>
      <w:proofErr w:type="spellStart"/>
      <w:r w:rsidRPr="002E72A3">
        <w:rPr>
          <w:rStyle w:val="mi"/>
          <w:rFonts w:cstheme="minorHAnsi"/>
          <w:bdr w:val="none" w:sz="0" w:space="0" w:color="auto" w:frame="1"/>
        </w:rPr>
        <w:t>vv</w:t>
      </w:r>
      <w:proofErr w:type="spellEnd"/>
      <w:r w:rsidRPr="002E72A3">
        <w:rPr>
          <w:rStyle w:val="mo"/>
          <w:rFonts w:cstheme="minorHAnsi"/>
          <w:bdr w:val="none" w:sz="0" w:space="0" w:color="auto" w:frame="1"/>
        </w:rPr>
        <w:t>)</w:t>
      </w:r>
      <w:r w:rsidRPr="002E72A3">
        <w:rPr>
          <w:rFonts w:cstheme="minorHAnsi"/>
        </w:rPr>
        <w:t>, i.e., where </w:t>
      </w:r>
      <w:proofErr w:type="spellStart"/>
      <w:r w:rsidRPr="002E72A3">
        <w:rPr>
          <w:rStyle w:val="mi"/>
          <w:rFonts w:cstheme="minorHAnsi"/>
          <w:bdr w:val="none" w:sz="0" w:space="0" w:color="auto" w:frame="1"/>
        </w:rPr>
        <w:t>bmax</w:t>
      </w:r>
      <w:proofErr w:type="spellEnd"/>
      <w:r w:rsidRPr="002E72A3">
        <w:rPr>
          <w:rStyle w:val="mo"/>
          <w:rFonts w:cstheme="minorHAnsi"/>
          <w:bdr w:val="none" w:sz="0" w:space="0" w:color="auto" w:frame="1"/>
        </w:rPr>
        <w:t>(</w:t>
      </w:r>
      <w:proofErr w:type="spellStart"/>
      <w:r w:rsidRPr="002E72A3">
        <w:rPr>
          <w:rStyle w:val="mi"/>
          <w:rFonts w:cstheme="minorHAnsi"/>
          <w:bdr w:val="none" w:sz="0" w:space="0" w:color="auto" w:frame="1"/>
        </w:rPr>
        <w:t>vv</w:t>
      </w:r>
      <w:proofErr w:type="spellEnd"/>
      <w:r w:rsidRPr="002E72A3">
        <w:rPr>
          <w:rStyle w:val="mo"/>
          <w:rFonts w:cstheme="minorHAnsi"/>
          <w:bdr w:val="none" w:sz="0" w:space="0" w:color="auto" w:frame="1"/>
        </w:rPr>
        <w:t>)</w:t>
      </w:r>
      <w:r w:rsidRPr="002E72A3">
        <w:rPr>
          <w:rFonts w:cstheme="minorHAnsi"/>
        </w:rPr>
        <w:t> is the maximum bandwidth requirement between </w:t>
      </w:r>
      <w:proofErr w:type="spellStart"/>
      <w:r w:rsidRPr="002E72A3">
        <w:rPr>
          <w:rStyle w:val="mi"/>
          <w:rFonts w:cstheme="minorHAnsi"/>
          <w:bdr w:val="none" w:sz="0" w:space="0" w:color="auto" w:frame="1"/>
        </w:rPr>
        <w:t>vv</w:t>
      </w:r>
      <w:r w:rsidRPr="002E72A3">
        <w:rPr>
          <w:rFonts w:cstheme="minorHAnsi"/>
        </w:rPr>
        <w:t>and</w:t>
      </w:r>
      <w:proofErr w:type="spellEnd"/>
      <w:r w:rsidRPr="002E72A3">
        <w:rPr>
          <w:rFonts w:cstheme="minorHAnsi"/>
        </w:rPr>
        <w:t xml:space="preserve"> the set of all VN nodes that are adjacent to </w:t>
      </w:r>
      <w:proofErr w:type="spellStart"/>
      <w:r w:rsidRPr="002E72A3">
        <w:rPr>
          <w:rStyle w:val="mi"/>
          <w:rFonts w:cstheme="minorHAnsi"/>
          <w:bdr w:val="none" w:sz="0" w:space="0" w:color="auto" w:frame="1"/>
        </w:rPr>
        <w:t>vv</w:t>
      </w:r>
      <w:proofErr w:type="spellEnd"/>
      <w:r w:rsidRPr="002E72A3">
        <w:rPr>
          <w:rFonts w:cstheme="minorHAnsi"/>
        </w:rPr>
        <w:t> in </w:t>
      </w:r>
      <w:proofErr w:type="spellStart"/>
      <w:r w:rsidRPr="002E72A3">
        <w:rPr>
          <w:rStyle w:val="mi"/>
          <w:rFonts w:cstheme="minorHAnsi"/>
          <w:bdr w:val="none" w:sz="0" w:space="0" w:color="auto" w:frame="1"/>
        </w:rPr>
        <w:t>Gv</w:t>
      </w:r>
      <w:proofErr w:type="spellEnd"/>
      <w:r w:rsidRPr="002E72A3">
        <w:rPr>
          <w:rFonts w:cstheme="minorHAnsi"/>
        </w:rPr>
        <w:t xml:space="preserve">, further defined as the </w:t>
      </w:r>
      <w:proofErr w:type="spellStart"/>
      <w:r w:rsidRPr="002E72A3">
        <w:rPr>
          <w:rFonts w:cstheme="minorHAnsi"/>
        </w:rPr>
        <w:t>set</w:t>
      </w:r>
      <w:r w:rsidRPr="002E72A3">
        <w:rPr>
          <w:rStyle w:val="mi"/>
          <w:rFonts w:cstheme="minorHAnsi"/>
          <w:bdr w:val="none" w:sz="0" w:space="0" w:color="auto" w:frame="1"/>
        </w:rPr>
        <w:t>adj</w:t>
      </w:r>
      <w:proofErr w:type="spellEnd"/>
      <w:r w:rsidRPr="002E72A3">
        <w:rPr>
          <w:rStyle w:val="mo"/>
          <w:rFonts w:cstheme="minorHAnsi"/>
          <w:bdr w:val="none" w:sz="0" w:space="0" w:color="auto" w:frame="1"/>
        </w:rPr>
        <w:t>(</w:t>
      </w:r>
      <w:proofErr w:type="spellStart"/>
      <w:r w:rsidRPr="002E72A3">
        <w:rPr>
          <w:rStyle w:val="mi"/>
          <w:rFonts w:cstheme="minorHAnsi"/>
          <w:bdr w:val="none" w:sz="0" w:space="0" w:color="auto" w:frame="1"/>
        </w:rPr>
        <w:t>vv</w:t>
      </w:r>
      <w:proofErr w:type="spellEnd"/>
      <w:r w:rsidRPr="002E72A3">
        <w:rPr>
          <w:rStyle w:val="mo"/>
          <w:rFonts w:cstheme="minorHAnsi"/>
          <w:bdr w:val="none" w:sz="0" w:space="0" w:color="auto" w:frame="1"/>
        </w:rPr>
        <w:t>)</w:t>
      </w:r>
      <w:r w:rsidRPr="002E72A3">
        <w:rPr>
          <w:rFonts w:cstheme="minorHAnsi"/>
        </w:rPr>
        <w:t>. Hence after </w:t>
      </w:r>
      <w:r w:rsidRPr="002E72A3">
        <w:rPr>
          <w:rStyle w:val="mi"/>
          <w:rFonts w:cstheme="minorHAnsi"/>
          <w:bdr w:val="none" w:sz="0" w:space="0" w:color="auto" w:frame="1"/>
        </w:rPr>
        <w:t>L</w:t>
      </w:r>
      <w:r w:rsidRPr="002E72A3">
        <w:rPr>
          <w:rFonts w:cstheme="minorHAnsi"/>
        </w:rPr>
        <w:t> is constructed, a substrate node with minimum cost is selected from </w:t>
      </w:r>
      <w:r w:rsidRPr="002E72A3">
        <w:rPr>
          <w:rStyle w:val="mi"/>
          <w:rFonts w:cstheme="minorHAnsi"/>
          <w:bdr w:val="none" w:sz="0" w:space="0" w:color="auto" w:frame="1"/>
        </w:rPr>
        <w:t>L</w:t>
      </w:r>
      <w:r w:rsidRPr="002E72A3">
        <w:rPr>
          <w:rFonts w:cstheme="minorHAnsi"/>
        </w:rPr>
        <w:t> as follows:</w:t>
      </w:r>
    </w:p>
    <w:p w14:paraId="794B3C69" w14:textId="77777777" w:rsidR="00C05206" w:rsidRPr="002E72A3" w:rsidRDefault="00C05206" w:rsidP="00AC1CAD">
      <w:pPr>
        <w:rPr>
          <w:rFonts w:cstheme="minorHAnsi"/>
        </w:rPr>
      </w:pPr>
      <w:r w:rsidRPr="002E72A3">
        <w:rPr>
          <w:rStyle w:val="mi"/>
          <w:rFonts w:cstheme="minorHAnsi"/>
          <w:bdr w:val="none" w:sz="0" w:space="0" w:color="auto" w:frame="1"/>
        </w:rPr>
        <w:t>C</w:t>
      </w:r>
      <w:r w:rsidRPr="002E72A3">
        <w:rPr>
          <w:rStyle w:val="mo"/>
          <w:rFonts w:cstheme="minorHAnsi"/>
          <w:bdr w:val="none" w:sz="0" w:space="0" w:color="auto" w:frame="1"/>
        </w:rPr>
        <w:t>(&lt;</w:t>
      </w:r>
      <w:proofErr w:type="spellStart"/>
      <w:proofErr w:type="gramStart"/>
      <w:r w:rsidRPr="002E72A3">
        <w:rPr>
          <w:rStyle w:val="mi"/>
          <w:rFonts w:cstheme="minorHAnsi"/>
          <w:bdr w:val="none" w:sz="0" w:space="0" w:color="auto" w:frame="1"/>
        </w:rPr>
        <w:t>vv</w:t>
      </w:r>
      <w:r w:rsidRPr="002E72A3">
        <w:rPr>
          <w:rStyle w:val="mo"/>
          <w:rFonts w:cstheme="minorHAnsi"/>
          <w:bdr w:val="none" w:sz="0" w:space="0" w:color="auto" w:frame="1"/>
        </w:rPr>
        <w:t>,</w:t>
      </w:r>
      <w:r w:rsidRPr="002E72A3">
        <w:rPr>
          <w:rStyle w:val="mi"/>
          <w:rFonts w:cstheme="minorHAnsi"/>
          <w:bdr w:val="none" w:sz="0" w:space="0" w:color="auto" w:frame="1"/>
        </w:rPr>
        <w:t>vs</w:t>
      </w:r>
      <w:proofErr w:type="spellEnd"/>
      <w:proofErr w:type="gramEnd"/>
      <w:r w:rsidRPr="002E72A3">
        <w:rPr>
          <w:rStyle w:val="mo"/>
          <w:rFonts w:cstheme="minorHAnsi"/>
          <w:bdr w:val="none" w:sz="0" w:space="0" w:color="auto" w:frame="1"/>
        </w:rPr>
        <w:t>&gt;)=</w:t>
      </w:r>
      <w:r w:rsidRPr="002E72A3">
        <w:rPr>
          <w:rStyle w:val="mi"/>
          <w:rFonts w:cstheme="minorHAnsi"/>
          <w:bdr w:val="none" w:sz="0" w:space="0" w:color="auto" w:frame="1"/>
        </w:rPr>
        <w:t>C</w:t>
      </w:r>
      <w:r w:rsidRPr="002E72A3">
        <w:rPr>
          <w:rStyle w:val="mo"/>
          <w:rFonts w:cstheme="minorHAnsi"/>
          <w:bdr w:val="none" w:sz="0" w:space="0" w:color="auto" w:frame="1"/>
        </w:rPr>
        <w:t>(</w:t>
      </w:r>
      <w:r w:rsidRPr="002E72A3">
        <w:rPr>
          <w:rStyle w:val="mi"/>
          <w:rFonts w:cstheme="minorHAnsi"/>
          <w:bdr w:val="none" w:sz="0" w:space="0" w:color="auto" w:frame="1"/>
        </w:rPr>
        <w:t>vs</w:t>
      </w:r>
      <w:r w:rsidRPr="002E72A3">
        <w:rPr>
          <w:rStyle w:val="mo"/>
          <w:rFonts w:cstheme="minorHAnsi"/>
          <w:bdr w:val="none" w:sz="0" w:space="0" w:color="auto" w:frame="1"/>
        </w:rPr>
        <w:t>)+</w:t>
      </w:r>
      <w:r w:rsidRPr="002E72A3">
        <w:rPr>
          <w:rStyle w:val="mi"/>
          <w:rFonts w:cstheme="minorHAnsi"/>
          <w:bdr w:val="none" w:sz="0" w:space="0" w:color="auto" w:frame="1"/>
        </w:rPr>
        <w:t>AC</w:t>
      </w:r>
      <w:r w:rsidRPr="002E72A3">
        <w:rPr>
          <w:rStyle w:val="mo"/>
          <w:rFonts w:cstheme="minorHAnsi"/>
          <w:bdr w:val="none" w:sz="0" w:space="0" w:color="auto" w:frame="1"/>
        </w:rPr>
        <w:t>(</w:t>
      </w:r>
      <w:r w:rsidRPr="002E72A3">
        <w:rPr>
          <w:rStyle w:val="mi"/>
          <w:rFonts w:cstheme="minorHAnsi"/>
          <w:bdr w:val="none" w:sz="0" w:space="0" w:color="auto" w:frame="1"/>
        </w:rPr>
        <w:t>vs</w:t>
      </w:r>
      <w:r w:rsidRPr="002E72A3">
        <w:rPr>
          <w:rStyle w:val="mo"/>
          <w:rFonts w:cstheme="minorHAnsi"/>
          <w:bdr w:val="none" w:sz="0" w:space="0" w:color="auto" w:frame="1"/>
        </w:rPr>
        <w:t>)+</w:t>
      </w:r>
      <w:r w:rsidRPr="002E72A3">
        <w:rPr>
          <w:rStyle w:val="mi"/>
          <w:rFonts w:cstheme="minorHAnsi"/>
          <w:bdr w:val="none" w:sz="0" w:space="0" w:color="auto" w:frame="1"/>
        </w:rPr>
        <w:t>UAC</w:t>
      </w:r>
      <w:r w:rsidRPr="002E72A3">
        <w:rPr>
          <w:rStyle w:val="mo"/>
          <w:rFonts w:cstheme="minorHAnsi"/>
          <w:bdr w:val="none" w:sz="0" w:space="0" w:color="auto" w:frame="1"/>
        </w:rPr>
        <w:t>(</w:t>
      </w:r>
      <w:r w:rsidRPr="002E72A3">
        <w:rPr>
          <w:rStyle w:val="mi"/>
          <w:rFonts w:cstheme="minorHAnsi"/>
          <w:bdr w:val="none" w:sz="0" w:space="0" w:color="auto" w:frame="1"/>
        </w:rPr>
        <w:t>vs</w:t>
      </w:r>
      <w:r w:rsidRPr="002E72A3">
        <w:rPr>
          <w:rStyle w:val="mo"/>
          <w:rFonts w:cstheme="minorHAnsi"/>
          <w:bdr w:val="none" w:sz="0" w:space="0" w:color="auto" w:frame="1"/>
        </w:rPr>
        <w:t>),</w:t>
      </w:r>
      <w:r w:rsidRPr="002E72A3">
        <w:rPr>
          <w:rStyle w:val="mtext"/>
          <w:rFonts w:cstheme="minorHAnsi"/>
          <w:bdr w:val="none" w:sz="0" w:space="0" w:color="auto" w:frame="1"/>
        </w:rPr>
        <w:t>(22)</w:t>
      </w:r>
    </w:p>
    <w:p w14:paraId="565977A3" w14:textId="056DF222" w:rsidR="00C05206" w:rsidRPr="002E72A3" w:rsidRDefault="00C05206" w:rsidP="00AC1CAD">
      <w:pPr>
        <w:rPr>
          <w:rFonts w:cstheme="minorHAnsi"/>
        </w:rPr>
      </w:pPr>
      <w:r w:rsidRPr="002E72A3">
        <w:rPr>
          <w:rStyle w:val="link"/>
          <w:rFonts w:cstheme="minorHAnsi"/>
          <w:color w:val="006699"/>
        </w:rPr>
        <w:t>View Source</w:t>
      </w:r>
      <w:r w:rsidRPr="002E72A3">
        <w:rPr>
          <w:rFonts w:cstheme="minorHAnsi"/>
          <w:noProof/>
        </w:rPr>
        <w:drawing>
          <wp:inline distT="0" distB="0" distL="0" distR="0" wp14:anchorId="7619D874" wp14:editId="3010893F">
            <wp:extent cx="228600" cy="190500"/>
            <wp:effectExtent l="0" t="0" r="0" b="0"/>
            <wp:docPr id="15" name="Picture 15" descr="Right-click on figure for MathML and additional fea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Right-click on figure for MathML and additional feature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190500"/>
                    </a:xfrm>
                    <a:prstGeom prst="rect">
                      <a:avLst/>
                    </a:prstGeom>
                    <a:noFill/>
                    <a:ln>
                      <a:noFill/>
                    </a:ln>
                  </pic:spPr>
                </pic:pic>
              </a:graphicData>
            </a:graphic>
          </wp:inline>
        </w:drawing>
      </w:r>
      <w:r w:rsidRPr="002E72A3">
        <w:rPr>
          <w:rFonts w:cstheme="minorHAnsi"/>
        </w:rPr>
        <w:t>where </w:t>
      </w:r>
      <w:r w:rsidRPr="002E72A3">
        <w:rPr>
          <w:rStyle w:val="mi"/>
          <w:rFonts w:cstheme="minorHAnsi"/>
          <w:bdr w:val="none" w:sz="0" w:space="0" w:color="auto" w:frame="1"/>
        </w:rPr>
        <w:t>C</w:t>
      </w:r>
      <w:r w:rsidRPr="002E72A3">
        <w:rPr>
          <w:rStyle w:val="mo"/>
          <w:rFonts w:cstheme="minorHAnsi"/>
          <w:bdr w:val="none" w:sz="0" w:space="0" w:color="auto" w:frame="1"/>
        </w:rPr>
        <w:t>(</w:t>
      </w:r>
      <w:r w:rsidRPr="002E72A3">
        <w:rPr>
          <w:rStyle w:val="mi"/>
          <w:rFonts w:cstheme="minorHAnsi"/>
          <w:bdr w:val="none" w:sz="0" w:space="0" w:color="auto" w:frame="1"/>
        </w:rPr>
        <w:t>vs</w:t>
      </w:r>
      <w:r w:rsidRPr="002E72A3">
        <w:rPr>
          <w:rStyle w:val="mo"/>
          <w:rFonts w:cstheme="minorHAnsi"/>
          <w:bdr w:val="none" w:sz="0" w:space="0" w:color="auto" w:frame="1"/>
        </w:rPr>
        <w:t>)</w:t>
      </w:r>
      <w:r w:rsidRPr="002E72A3">
        <w:rPr>
          <w:rFonts w:cstheme="minorHAnsi"/>
        </w:rPr>
        <w:t> is the cost of nodal resource used in substrate node </w:t>
      </w:r>
      <w:r w:rsidRPr="002E72A3">
        <w:rPr>
          <w:rStyle w:val="mi"/>
          <w:rFonts w:cstheme="minorHAnsi"/>
          <w:bdr w:val="none" w:sz="0" w:space="0" w:color="auto" w:frame="1"/>
        </w:rPr>
        <w:t>vs</w:t>
      </w:r>
      <w:r w:rsidRPr="002E72A3">
        <w:rPr>
          <w:rFonts w:cstheme="minorHAnsi"/>
        </w:rPr>
        <w:t> and </w:t>
      </w:r>
      <w:r w:rsidRPr="002E72A3">
        <w:rPr>
          <w:rStyle w:val="mi"/>
          <w:rFonts w:cstheme="minorHAnsi"/>
          <w:bdr w:val="none" w:sz="0" w:space="0" w:color="auto" w:frame="1"/>
        </w:rPr>
        <w:t>AC</w:t>
      </w:r>
      <w:r w:rsidRPr="002E72A3">
        <w:rPr>
          <w:rStyle w:val="mo"/>
          <w:rFonts w:cstheme="minorHAnsi"/>
          <w:bdr w:val="none" w:sz="0" w:space="0" w:color="auto" w:frame="1"/>
        </w:rPr>
        <w:t>(</w:t>
      </w:r>
      <w:r w:rsidRPr="002E72A3">
        <w:rPr>
          <w:rStyle w:val="mi"/>
          <w:rFonts w:cstheme="minorHAnsi"/>
          <w:bdr w:val="none" w:sz="0" w:space="0" w:color="auto" w:frame="1"/>
        </w:rPr>
        <w:t>vs</w:t>
      </w:r>
      <w:r w:rsidRPr="002E72A3">
        <w:rPr>
          <w:rStyle w:val="mo"/>
          <w:rFonts w:cstheme="minorHAnsi"/>
          <w:bdr w:val="none" w:sz="0" w:space="0" w:color="auto" w:frame="1"/>
        </w:rPr>
        <w:t>)</w:t>
      </w:r>
      <w:r w:rsidRPr="002E72A3">
        <w:rPr>
          <w:rFonts w:cstheme="minorHAnsi"/>
        </w:rPr>
        <w:t> is the communication cost from </w:t>
      </w:r>
      <w:r w:rsidRPr="002E72A3">
        <w:rPr>
          <w:rStyle w:val="mi"/>
          <w:rFonts w:cstheme="minorHAnsi"/>
          <w:bdr w:val="none" w:sz="0" w:space="0" w:color="auto" w:frame="1"/>
        </w:rPr>
        <w:t>vs</w:t>
      </w:r>
      <w:r w:rsidRPr="002E72A3">
        <w:rPr>
          <w:rFonts w:cstheme="minorHAnsi"/>
        </w:rPr>
        <w:t> to a subset of substrate nodes in </w:t>
      </w:r>
      <w:r w:rsidRPr="002E72A3">
        <w:rPr>
          <w:rFonts w:cstheme="minorHAnsi"/>
          <w:i/>
          <w:iCs/>
        </w:rPr>
        <w:t>ASN</w:t>
      </w:r>
      <w:r w:rsidRPr="002E72A3">
        <w:rPr>
          <w:rFonts w:cstheme="minorHAnsi"/>
        </w:rPr>
        <w:t>, i.e., which are allocated for VN nodes belonging to the set </w:t>
      </w:r>
      <w:r w:rsidRPr="002E72A3">
        <w:rPr>
          <w:rStyle w:val="mi"/>
          <w:rFonts w:cstheme="minorHAnsi"/>
          <w:bdr w:val="none" w:sz="0" w:space="0" w:color="auto" w:frame="1"/>
        </w:rPr>
        <w:t>M</w:t>
      </w:r>
      <w:r w:rsidRPr="002E72A3">
        <w:rPr>
          <w:rStyle w:val="mo"/>
          <w:rFonts w:cstheme="minorHAnsi"/>
          <w:bdr w:val="none" w:sz="0" w:space="0" w:color="auto" w:frame="1"/>
        </w:rPr>
        <w:t>−</w:t>
      </w:r>
      <w:r w:rsidRPr="002E72A3">
        <w:rPr>
          <w:rStyle w:val="mi"/>
          <w:rFonts w:cstheme="minorHAnsi"/>
          <w:bdr w:val="none" w:sz="0" w:space="0" w:color="auto" w:frame="1"/>
        </w:rPr>
        <w:t>adj</w:t>
      </w:r>
      <w:r w:rsidRPr="002E72A3">
        <w:rPr>
          <w:rStyle w:val="mo"/>
          <w:rFonts w:cstheme="minorHAnsi"/>
          <w:bdr w:val="none" w:sz="0" w:space="0" w:color="auto" w:frame="1"/>
        </w:rPr>
        <w:t>(</w:t>
      </w:r>
      <w:proofErr w:type="spellStart"/>
      <w:r w:rsidRPr="002E72A3">
        <w:rPr>
          <w:rStyle w:val="mi"/>
          <w:rFonts w:cstheme="minorHAnsi"/>
          <w:bdr w:val="none" w:sz="0" w:space="0" w:color="auto" w:frame="1"/>
        </w:rPr>
        <w:t>vv</w:t>
      </w:r>
      <w:proofErr w:type="spellEnd"/>
      <w:r w:rsidRPr="002E72A3">
        <w:rPr>
          <w:rStyle w:val="mo"/>
          <w:rFonts w:cstheme="minorHAnsi"/>
          <w:bdr w:val="none" w:sz="0" w:space="0" w:color="auto" w:frame="1"/>
        </w:rPr>
        <w:t>)=</w:t>
      </w:r>
      <w:r w:rsidRPr="002E72A3">
        <w:rPr>
          <w:rStyle w:val="mi"/>
          <w:rFonts w:cstheme="minorHAnsi"/>
          <w:bdr w:val="none" w:sz="0" w:space="0" w:color="auto" w:frame="1"/>
        </w:rPr>
        <w:t>adj</w:t>
      </w:r>
      <w:r w:rsidRPr="002E72A3">
        <w:rPr>
          <w:rStyle w:val="mo"/>
          <w:rFonts w:cstheme="minorHAnsi"/>
          <w:bdr w:val="none" w:sz="0" w:space="0" w:color="auto" w:frame="1"/>
        </w:rPr>
        <w:t>(</w:t>
      </w:r>
      <w:proofErr w:type="spellStart"/>
      <w:r w:rsidRPr="002E72A3">
        <w:rPr>
          <w:rStyle w:val="mi"/>
          <w:rFonts w:cstheme="minorHAnsi"/>
          <w:bdr w:val="none" w:sz="0" w:space="0" w:color="auto" w:frame="1"/>
        </w:rPr>
        <w:t>vv</w:t>
      </w:r>
      <w:proofErr w:type="spellEnd"/>
      <w:r w:rsidRPr="002E72A3">
        <w:rPr>
          <w:rStyle w:val="mo"/>
          <w:rFonts w:cstheme="minorHAnsi"/>
          <w:bdr w:val="none" w:sz="0" w:space="0" w:color="auto" w:frame="1"/>
        </w:rPr>
        <w:t>)∩</w:t>
      </w:r>
      <w:r w:rsidRPr="002E72A3">
        <w:rPr>
          <w:rStyle w:val="mi"/>
          <w:rFonts w:cstheme="minorHAnsi"/>
          <w:bdr w:val="none" w:sz="0" w:space="0" w:color="auto" w:frame="1"/>
        </w:rPr>
        <w:t>MVN</w:t>
      </w:r>
      <w:r w:rsidRPr="002E72A3">
        <w:rPr>
          <w:rFonts w:cstheme="minorHAnsi"/>
        </w:rPr>
        <w:t>. Next consider the details for computing the various terms in Eq. (23).</w:t>
      </w:r>
    </w:p>
    <w:p w14:paraId="414F8CD8" w14:textId="77777777" w:rsidR="00C05206" w:rsidRPr="002E72A3" w:rsidRDefault="00C05206" w:rsidP="00AC1CAD">
      <w:pPr>
        <w:rPr>
          <w:rFonts w:cstheme="minorHAnsi"/>
        </w:rPr>
      </w:pPr>
      <w:r w:rsidRPr="002E72A3">
        <w:rPr>
          <w:rFonts w:cstheme="minorHAnsi"/>
        </w:rPr>
        <w:t>First, the nodal resource cost </w:t>
      </w:r>
      <w:r w:rsidRPr="002E72A3">
        <w:rPr>
          <w:rStyle w:val="mi"/>
          <w:rFonts w:cstheme="minorHAnsi"/>
          <w:bdr w:val="none" w:sz="0" w:space="0" w:color="auto" w:frame="1"/>
        </w:rPr>
        <w:t>C</w:t>
      </w:r>
      <w:r w:rsidRPr="002E72A3">
        <w:rPr>
          <w:rStyle w:val="mo"/>
          <w:rFonts w:cstheme="minorHAnsi"/>
          <w:bdr w:val="none" w:sz="0" w:space="0" w:color="auto" w:frame="1"/>
        </w:rPr>
        <w:t>(</w:t>
      </w:r>
      <w:r w:rsidRPr="002E72A3">
        <w:rPr>
          <w:rStyle w:val="mi"/>
          <w:rFonts w:cstheme="minorHAnsi"/>
          <w:bdr w:val="none" w:sz="0" w:space="0" w:color="auto" w:frame="1"/>
        </w:rPr>
        <w:t>vs</w:t>
      </w:r>
      <w:r w:rsidRPr="002E72A3">
        <w:rPr>
          <w:rStyle w:val="mo"/>
          <w:rFonts w:cstheme="minorHAnsi"/>
          <w:bdr w:val="none" w:sz="0" w:space="0" w:color="auto" w:frame="1"/>
        </w:rPr>
        <w:t>)</w:t>
      </w:r>
      <w:r w:rsidRPr="002E72A3">
        <w:rPr>
          <w:rFonts w:cstheme="minorHAnsi"/>
        </w:rPr>
        <w:t> is set to </w:t>
      </w:r>
      <w:r w:rsidRPr="002E72A3">
        <w:rPr>
          <w:rStyle w:val="mi"/>
          <w:rFonts w:cstheme="minorHAnsi"/>
          <w:bdr w:val="none" w:sz="0" w:space="0" w:color="auto" w:frame="1"/>
        </w:rPr>
        <w:t>C</w:t>
      </w:r>
      <w:r w:rsidRPr="002E72A3">
        <w:rPr>
          <w:rStyle w:val="mo"/>
          <w:rFonts w:cstheme="minorHAnsi"/>
          <w:bdr w:val="none" w:sz="0" w:space="0" w:color="auto" w:frame="1"/>
        </w:rPr>
        <w:t>(</w:t>
      </w:r>
      <w:r w:rsidRPr="002E72A3">
        <w:rPr>
          <w:rStyle w:val="mi"/>
          <w:rFonts w:cstheme="minorHAnsi"/>
          <w:bdr w:val="none" w:sz="0" w:space="0" w:color="auto" w:frame="1"/>
        </w:rPr>
        <w:t>vs</w:t>
      </w:r>
      <w:r w:rsidRPr="002E72A3">
        <w:rPr>
          <w:rStyle w:val="mo"/>
          <w:rFonts w:cstheme="minorHAnsi"/>
          <w:bdr w:val="none" w:sz="0" w:space="0" w:color="auto" w:frame="1"/>
        </w:rPr>
        <w:t>)</w:t>
      </w:r>
      <w:r w:rsidRPr="002E72A3">
        <w:rPr>
          <w:rStyle w:val="mo"/>
          <w:rFonts w:ascii="Cambria Math" w:hAnsi="Cambria Math" w:cs="Cambria Math"/>
          <w:bdr w:val="none" w:sz="0" w:space="0" w:color="auto" w:frame="1"/>
        </w:rPr>
        <w:t>∗</w:t>
      </w:r>
      <w:r w:rsidRPr="002E72A3">
        <w:rPr>
          <w:rStyle w:val="mi"/>
          <w:rFonts w:cstheme="minorHAnsi"/>
          <w:bdr w:val="none" w:sz="0" w:space="0" w:color="auto" w:frame="1"/>
        </w:rPr>
        <w:t>r</w:t>
      </w:r>
      <w:r w:rsidRPr="002E72A3">
        <w:rPr>
          <w:rStyle w:val="mo"/>
          <w:rFonts w:cstheme="minorHAnsi"/>
          <w:bdr w:val="none" w:sz="0" w:space="0" w:color="auto" w:frame="1"/>
        </w:rPr>
        <w:t>(</w:t>
      </w:r>
      <w:proofErr w:type="spellStart"/>
      <w:r w:rsidRPr="002E72A3">
        <w:rPr>
          <w:rStyle w:val="mi"/>
          <w:rFonts w:cstheme="minorHAnsi"/>
          <w:bdr w:val="none" w:sz="0" w:space="0" w:color="auto" w:frame="1"/>
        </w:rPr>
        <w:t>vv</w:t>
      </w:r>
      <w:proofErr w:type="spellEnd"/>
      <w:r w:rsidRPr="002E72A3">
        <w:rPr>
          <w:rStyle w:val="mo"/>
          <w:rFonts w:cstheme="minorHAnsi"/>
          <w:bdr w:val="none" w:sz="0" w:space="0" w:color="auto" w:frame="1"/>
        </w:rPr>
        <w:t>)</w:t>
      </w:r>
      <w:r w:rsidRPr="002E72A3">
        <w:rPr>
          <w:rFonts w:cstheme="minorHAnsi"/>
        </w:rPr>
        <w:t> for mapping </w:t>
      </w:r>
      <w:r w:rsidRPr="002E72A3">
        <w:rPr>
          <w:rStyle w:val="mo"/>
          <w:rFonts w:cstheme="minorHAnsi"/>
          <w:bdr w:val="none" w:sz="0" w:space="0" w:color="auto" w:frame="1"/>
        </w:rPr>
        <w:t>&lt;</w:t>
      </w:r>
      <w:proofErr w:type="spellStart"/>
      <w:proofErr w:type="gramStart"/>
      <w:r w:rsidRPr="002E72A3">
        <w:rPr>
          <w:rStyle w:val="mi"/>
          <w:rFonts w:cstheme="minorHAnsi"/>
          <w:bdr w:val="none" w:sz="0" w:space="0" w:color="auto" w:frame="1"/>
        </w:rPr>
        <w:t>vv</w:t>
      </w:r>
      <w:r w:rsidRPr="002E72A3">
        <w:rPr>
          <w:rStyle w:val="mo"/>
          <w:rFonts w:cstheme="minorHAnsi"/>
          <w:bdr w:val="none" w:sz="0" w:space="0" w:color="auto" w:frame="1"/>
        </w:rPr>
        <w:t>,</w:t>
      </w:r>
      <w:r w:rsidRPr="002E72A3">
        <w:rPr>
          <w:rStyle w:val="mi"/>
          <w:rFonts w:cstheme="minorHAnsi"/>
          <w:bdr w:val="none" w:sz="0" w:space="0" w:color="auto" w:frame="1"/>
        </w:rPr>
        <w:t>vs</w:t>
      </w:r>
      <w:proofErr w:type="spellEnd"/>
      <w:proofErr w:type="gramEnd"/>
      <w:r w:rsidRPr="002E72A3">
        <w:rPr>
          <w:rStyle w:val="mo"/>
          <w:rFonts w:cstheme="minorHAnsi"/>
          <w:bdr w:val="none" w:sz="0" w:space="0" w:color="auto" w:frame="1"/>
        </w:rPr>
        <w:t>&gt;</w:t>
      </w:r>
      <w:r w:rsidRPr="002E72A3">
        <w:rPr>
          <w:rFonts w:cstheme="minorHAnsi"/>
        </w:rPr>
        <w:t>. Next, in order to compute </w:t>
      </w:r>
      <w:proofErr w:type="gramStart"/>
      <w:r w:rsidRPr="002E72A3">
        <w:rPr>
          <w:rStyle w:val="mi"/>
          <w:rFonts w:cstheme="minorHAnsi"/>
          <w:bdr w:val="none" w:sz="0" w:space="0" w:color="auto" w:frame="1"/>
        </w:rPr>
        <w:t>AC</w:t>
      </w:r>
      <w:r w:rsidRPr="002E72A3">
        <w:rPr>
          <w:rStyle w:val="mo"/>
          <w:rFonts w:cstheme="minorHAnsi"/>
          <w:bdr w:val="none" w:sz="0" w:space="0" w:color="auto" w:frame="1"/>
        </w:rPr>
        <w:t>(</w:t>
      </w:r>
      <w:proofErr w:type="gramEnd"/>
      <w:r w:rsidRPr="002E72A3">
        <w:rPr>
          <w:rStyle w:val="mi"/>
          <w:rFonts w:cstheme="minorHAnsi"/>
          <w:bdr w:val="none" w:sz="0" w:space="0" w:color="auto" w:frame="1"/>
        </w:rPr>
        <w:t>vs</w:t>
      </w:r>
      <w:r w:rsidRPr="002E72A3">
        <w:rPr>
          <w:rStyle w:val="mo"/>
          <w:rFonts w:cstheme="minorHAnsi"/>
          <w:bdr w:val="none" w:sz="0" w:space="0" w:color="auto" w:frame="1"/>
        </w:rPr>
        <w:t>)</w:t>
      </w:r>
      <w:r w:rsidRPr="002E72A3">
        <w:rPr>
          <w:rFonts w:cstheme="minorHAnsi"/>
        </w:rPr>
        <w:t>, a set of substrate nodes allocated to </w:t>
      </w:r>
      <w:r w:rsidRPr="002E72A3">
        <w:rPr>
          <w:rStyle w:val="mi"/>
          <w:rFonts w:cstheme="minorHAnsi"/>
          <w:bdr w:val="none" w:sz="0" w:space="0" w:color="auto" w:frame="1"/>
        </w:rPr>
        <w:t>M</w:t>
      </w:r>
      <w:r w:rsidRPr="002E72A3">
        <w:rPr>
          <w:rStyle w:val="mo"/>
          <w:rFonts w:cstheme="minorHAnsi"/>
          <w:bdr w:val="none" w:sz="0" w:space="0" w:color="auto" w:frame="1"/>
        </w:rPr>
        <w:t>−</w:t>
      </w:r>
      <w:r w:rsidRPr="002E72A3">
        <w:rPr>
          <w:rStyle w:val="mi"/>
          <w:rFonts w:cstheme="minorHAnsi"/>
          <w:bdr w:val="none" w:sz="0" w:space="0" w:color="auto" w:frame="1"/>
        </w:rPr>
        <w:t>adj</w:t>
      </w:r>
      <w:r w:rsidRPr="002E72A3">
        <w:rPr>
          <w:rStyle w:val="mo"/>
          <w:rFonts w:cstheme="minorHAnsi"/>
          <w:bdr w:val="none" w:sz="0" w:space="0" w:color="auto" w:frame="1"/>
        </w:rPr>
        <w:t>(</w:t>
      </w:r>
      <w:proofErr w:type="spellStart"/>
      <w:r w:rsidRPr="002E72A3">
        <w:rPr>
          <w:rStyle w:val="mi"/>
          <w:rFonts w:cstheme="minorHAnsi"/>
          <w:bdr w:val="none" w:sz="0" w:space="0" w:color="auto" w:frame="1"/>
        </w:rPr>
        <w:t>vv</w:t>
      </w:r>
      <w:proofErr w:type="spellEnd"/>
      <w:r w:rsidRPr="002E72A3">
        <w:rPr>
          <w:rStyle w:val="mo"/>
          <w:rFonts w:cstheme="minorHAnsi"/>
          <w:bdr w:val="none" w:sz="0" w:space="0" w:color="auto" w:frame="1"/>
        </w:rPr>
        <w:t>)</w:t>
      </w:r>
      <w:r w:rsidRPr="002E72A3">
        <w:rPr>
          <w:rFonts w:cstheme="minorHAnsi"/>
        </w:rPr>
        <w:t> is defined, i.e., </w:t>
      </w:r>
      <w:r w:rsidRPr="002E72A3">
        <w:rPr>
          <w:rFonts w:cstheme="minorHAnsi"/>
          <w:i/>
          <w:iCs/>
        </w:rPr>
        <w:t>SCMA </w:t>
      </w:r>
      <w:r w:rsidRPr="002E72A3">
        <w:rPr>
          <w:rFonts w:cstheme="minorHAnsi"/>
        </w:rPr>
        <w:t>. The minimum-cost path is then computed for each node pair </w:t>
      </w:r>
      <w:r w:rsidRPr="002E72A3">
        <w:rPr>
          <w:rStyle w:val="mo"/>
          <w:rFonts w:cstheme="minorHAnsi"/>
          <w:bdr w:val="none" w:sz="0" w:space="0" w:color="auto" w:frame="1"/>
        </w:rPr>
        <w:t>(</w:t>
      </w:r>
      <w:proofErr w:type="spellStart"/>
      <w:proofErr w:type="gramStart"/>
      <w:r w:rsidRPr="002E72A3">
        <w:rPr>
          <w:rStyle w:val="mi"/>
          <w:rFonts w:cstheme="minorHAnsi"/>
          <w:bdr w:val="none" w:sz="0" w:space="0" w:color="auto" w:frame="1"/>
        </w:rPr>
        <w:t>vs</w:t>
      </w:r>
      <w:r w:rsidRPr="002E72A3">
        <w:rPr>
          <w:rStyle w:val="mo"/>
          <w:rFonts w:cstheme="minorHAnsi"/>
          <w:bdr w:val="none" w:sz="0" w:space="0" w:color="auto" w:frame="1"/>
        </w:rPr>
        <w:t>,</w:t>
      </w:r>
      <w:r w:rsidRPr="002E72A3">
        <w:rPr>
          <w:rStyle w:val="mi"/>
          <w:rFonts w:cstheme="minorHAnsi"/>
          <w:bdr w:val="none" w:sz="0" w:space="0" w:color="auto" w:frame="1"/>
        </w:rPr>
        <w:t>v</w:t>
      </w:r>
      <w:proofErr w:type="gramEnd"/>
      <w:r w:rsidRPr="002E72A3">
        <w:rPr>
          <w:rStyle w:val="mi"/>
          <w:rFonts w:cstheme="minorHAnsi"/>
          <w:bdr w:val="none" w:sz="0" w:space="0" w:color="auto" w:frame="1"/>
        </w:rPr>
        <w:t>′s</w:t>
      </w:r>
      <w:r w:rsidRPr="002E72A3">
        <w:rPr>
          <w:rStyle w:val="mo"/>
          <w:rFonts w:ascii="Cambria Math" w:hAnsi="Cambria Math" w:cs="Cambria Math"/>
          <w:bdr w:val="none" w:sz="0" w:space="0" w:color="auto" w:frame="1"/>
        </w:rPr>
        <w:t>∈</w:t>
      </w:r>
      <w:r w:rsidRPr="002E72A3">
        <w:rPr>
          <w:rStyle w:val="mi"/>
          <w:rFonts w:cstheme="minorHAnsi"/>
          <w:bdr w:val="none" w:sz="0" w:space="0" w:color="auto" w:frame="1"/>
        </w:rPr>
        <w:t>SCMA</w:t>
      </w:r>
      <w:proofErr w:type="spellEnd"/>
      <w:r w:rsidRPr="002E72A3">
        <w:rPr>
          <w:rStyle w:val="mo"/>
          <w:rFonts w:cstheme="minorHAnsi"/>
          <w:bdr w:val="none" w:sz="0" w:space="0" w:color="auto" w:frame="1"/>
        </w:rPr>
        <w:t>)</w:t>
      </w:r>
      <w:r w:rsidRPr="002E72A3">
        <w:rPr>
          <w:rFonts w:cstheme="minorHAnsi"/>
        </w:rPr>
        <w:t> using a shortest-path algorithm by setting link weights to their link costs, </w:t>
      </w:r>
      <w:r w:rsidRPr="002E72A3">
        <w:rPr>
          <w:rStyle w:val="mi"/>
          <w:rFonts w:cstheme="minorHAnsi"/>
          <w:bdr w:val="none" w:sz="0" w:space="0" w:color="auto" w:frame="1"/>
        </w:rPr>
        <w:t>C</w:t>
      </w:r>
      <w:r w:rsidRPr="002E72A3">
        <w:rPr>
          <w:rStyle w:val="mo"/>
          <w:rFonts w:cstheme="minorHAnsi"/>
          <w:bdr w:val="none" w:sz="0" w:space="0" w:color="auto" w:frame="1"/>
        </w:rPr>
        <w:t>(</w:t>
      </w:r>
      <w:r w:rsidRPr="002E72A3">
        <w:rPr>
          <w:rStyle w:val="mi"/>
          <w:rFonts w:cstheme="minorHAnsi"/>
          <w:bdr w:val="none" w:sz="0" w:space="0" w:color="auto" w:frame="1"/>
        </w:rPr>
        <w:t>es</w:t>
      </w:r>
      <w:r w:rsidRPr="002E72A3">
        <w:rPr>
          <w:rStyle w:val="mo"/>
          <w:rFonts w:cstheme="minorHAnsi"/>
          <w:bdr w:val="none" w:sz="0" w:space="0" w:color="auto" w:frame="1"/>
        </w:rPr>
        <w:t>)</w:t>
      </w:r>
      <w:r w:rsidRPr="002E72A3">
        <w:rPr>
          <w:rFonts w:cstheme="minorHAnsi"/>
        </w:rPr>
        <w:t>, which equals </w:t>
      </w:r>
      <w:r w:rsidRPr="002E72A3">
        <w:rPr>
          <w:rStyle w:val="mi"/>
          <w:rFonts w:cstheme="minorHAnsi"/>
          <w:bdr w:val="none" w:sz="0" w:space="0" w:color="auto" w:frame="1"/>
        </w:rPr>
        <w:t>C</w:t>
      </w:r>
      <w:r w:rsidRPr="002E72A3">
        <w:rPr>
          <w:rStyle w:val="mo"/>
          <w:rFonts w:cstheme="minorHAnsi"/>
          <w:bdr w:val="none" w:sz="0" w:space="0" w:color="auto" w:frame="1"/>
        </w:rPr>
        <w:t>(</w:t>
      </w:r>
      <w:r w:rsidRPr="002E72A3">
        <w:rPr>
          <w:rStyle w:val="mi"/>
          <w:rFonts w:cstheme="minorHAnsi"/>
          <w:bdr w:val="none" w:sz="0" w:space="0" w:color="auto" w:frame="1"/>
        </w:rPr>
        <w:t>es</w:t>
      </w:r>
      <w:r w:rsidRPr="002E72A3">
        <w:rPr>
          <w:rStyle w:val="mo"/>
          <w:rFonts w:cstheme="minorHAnsi"/>
          <w:bdr w:val="none" w:sz="0" w:space="0" w:color="auto" w:frame="1"/>
        </w:rPr>
        <w:t>)</w:t>
      </w:r>
      <w:r w:rsidRPr="002E72A3">
        <w:rPr>
          <w:rStyle w:val="mo"/>
          <w:rFonts w:ascii="Cambria Math" w:hAnsi="Cambria Math" w:cs="Cambria Math"/>
          <w:bdr w:val="none" w:sz="0" w:space="0" w:color="auto" w:frame="1"/>
        </w:rPr>
        <w:t>∗</w:t>
      </w:r>
      <w:r w:rsidRPr="002E72A3">
        <w:rPr>
          <w:rStyle w:val="mi"/>
          <w:rFonts w:cstheme="minorHAnsi"/>
          <w:bdr w:val="none" w:sz="0" w:space="0" w:color="auto" w:frame="1"/>
        </w:rPr>
        <w:t>b</w:t>
      </w:r>
      <w:r w:rsidRPr="002E72A3">
        <w:rPr>
          <w:rStyle w:val="mo"/>
          <w:rFonts w:cstheme="minorHAnsi"/>
          <w:bdr w:val="none" w:sz="0" w:space="0" w:color="auto" w:frame="1"/>
        </w:rPr>
        <w:t>(</w:t>
      </w:r>
      <w:proofErr w:type="spellStart"/>
      <w:r w:rsidRPr="002E72A3">
        <w:rPr>
          <w:rStyle w:val="mi"/>
          <w:rFonts w:cstheme="minorHAnsi"/>
          <w:bdr w:val="none" w:sz="0" w:space="0" w:color="auto" w:frame="1"/>
        </w:rPr>
        <w:t>ev</w:t>
      </w:r>
      <w:proofErr w:type="spellEnd"/>
      <w:r w:rsidRPr="002E72A3">
        <w:rPr>
          <w:rStyle w:val="mo"/>
          <w:rFonts w:cstheme="minorHAnsi"/>
          <w:bdr w:val="none" w:sz="0" w:space="0" w:color="auto" w:frame="1"/>
        </w:rPr>
        <w:t>)</w:t>
      </w:r>
      <w:r w:rsidRPr="002E72A3">
        <w:rPr>
          <w:rFonts w:cstheme="minorHAnsi"/>
        </w:rPr>
        <w:t>. The sum of link costs along a path is then assigned as the path cost. Overall, a total of </w:t>
      </w:r>
      <w:r w:rsidRPr="002E72A3">
        <w:rPr>
          <w:rStyle w:val="mo"/>
          <w:rFonts w:cstheme="minorHAnsi"/>
          <w:bdr w:val="none" w:sz="0" w:space="0" w:color="auto" w:frame="1"/>
        </w:rPr>
        <w:t>|</w:t>
      </w:r>
      <w:r w:rsidRPr="002E72A3">
        <w:rPr>
          <w:rStyle w:val="mi"/>
          <w:rFonts w:cstheme="minorHAnsi"/>
          <w:bdr w:val="none" w:sz="0" w:space="0" w:color="auto" w:frame="1"/>
        </w:rPr>
        <w:t>M</w:t>
      </w:r>
      <w:r w:rsidRPr="002E72A3">
        <w:rPr>
          <w:rStyle w:val="mo"/>
          <w:rFonts w:cstheme="minorHAnsi"/>
          <w:bdr w:val="none" w:sz="0" w:space="0" w:color="auto" w:frame="1"/>
        </w:rPr>
        <w:t>−</w:t>
      </w:r>
      <w:r w:rsidRPr="002E72A3">
        <w:rPr>
          <w:rStyle w:val="mi"/>
          <w:rFonts w:cstheme="minorHAnsi"/>
          <w:bdr w:val="none" w:sz="0" w:space="0" w:color="auto" w:frame="1"/>
        </w:rPr>
        <w:t>adj</w:t>
      </w:r>
      <w:r w:rsidRPr="002E72A3">
        <w:rPr>
          <w:rStyle w:val="mo"/>
          <w:rFonts w:cstheme="minorHAnsi"/>
          <w:bdr w:val="none" w:sz="0" w:space="0" w:color="auto" w:frame="1"/>
        </w:rPr>
        <w:t>(</w:t>
      </w:r>
      <w:proofErr w:type="spellStart"/>
      <w:r w:rsidRPr="002E72A3">
        <w:rPr>
          <w:rStyle w:val="mi"/>
          <w:rFonts w:cstheme="minorHAnsi"/>
          <w:bdr w:val="none" w:sz="0" w:space="0" w:color="auto" w:frame="1"/>
        </w:rPr>
        <w:t>vv</w:t>
      </w:r>
      <w:proofErr w:type="spellEnd"/>
      <w:r w:rsidRPr="002E72A3">
        <w:rPr>
          <w:rStyle w:val="mo"/>
          <w:rFonts w:cstheme="minorHAnsi"/>
          <w:bdr w:val="none" w:sz="0" w:space="0" w:color="auto" w:frame="1"/>
        </w:rPr>
        <w:t>)|</w:t>
      </w:r>
      <w:r w:rsidRPr="002E72A3">
        <w:rPr>
          <w:rFonts w:cstheme="minorHAnsi"/>
        </w:rPr>
        <w:t> paths are then computed and </w:t>
      </w:r>
      <w:proofErr w:type="gramStart"/>
      <w:r w:rsidRPr="002E72A3">
        <w:rPr>
          <w:rStyle w:val="mi"/>
          <w:rFonts w:cstheme="minorHAnsi"/>
          <w:bdr w:val="none" w:sz="0" w:space="0" w:color="auto" w:frame="1"/>
        </w:rPr>
        <w:t>AC</w:t>
      </w:r>
      <w:r w:rsidRPr="002E72A3">
        <w:rPr>
          <w:rStyle w:val="mo"/>
          <w:rFonts w:cstheme="minorHAnsi"/>
          <w:bdr w:val="none" w:sz="0" w:space="0" w:color="auto" w:frame="1"/>
        </w:rPr>
        <w:t>(</w:t>
      </w:r>
      <w:proofErr w:type="gramEnd"/>
      <w:r w:rsidRPr="002E72A3">
        <w:rPr>
          <w:rStyle w:val="mi"/>
          <w:rFonts w:cstheme="minorHAnsi"/>
          <w:bdr w:val="none" w:sz="0" w:space="0" w:color="auto" w:frame="1"/>
        </w:rPr>
        <w:t>vs</w:t>
      </w:r>
      <w:r w:rsidRPr="002E72A3">
        <w:rPr>
          <w:rStyle w:val="mo"/>
          <w:rFonts w:cstheme="minorHAnsi"/>
          <w:bdr w:val="none" w:sz="0" w:space="0" w:color="auto" w:frame="1"/>
        </w:rPr>
        <w:t>)</w:t>
      </w:r>
      <w:r w:rsidRPr="002E72A3">
        <w:rPr>
          <w:rFonts w:cstheme="minorHAnsi"/>
        </w:rPr>
        <w:t> is determined as total sum of costs over all </w:t>
      </w:r>
      <w:r w:rsidRPr="002E72A3">
        <w:rPr>
          <w:rStyle w:val="mo"/>
          <w:rFonts w:cstheme="minorHAnsi"/>
          <w:bdr w:val="none" w:sz="0" w:space="0" w:color="auto" w:frame="1"/>
        </w:rPr>
        <w:t>|</w:t>
      </w:r>
      <w:r w:rsidRPr="002E72A3">
        <w:rPr>
          <w:rStyle w:val="mi"/>
          <w:rFonts w:cstheme="minorHAnsi"/>
          <w:bdr w:val="none" w:sz="0" w:space="0" w:color="auto" w:frame="1"/>
        </w:rPr>
        <w:t>M</w:t>
      </w:r>
      <w:r w:rsidRPr="002E72A3">
        <w:rPr>
          <w:rStyle w:val="mo"/>
          <w:rFonts w:cstheme="minorHAnsi"/>
          <w:bdr w:val="none" w:sz="0" w:space="0" w:color="auto" w:frame="1"/>
        </w:rPr>
        <w:t>−</w:t>
      </w:r>
      <w:r w:rsidRPr="002E72A3">
        <w:rPr>
          <w:rStyle w:val="mi"/>
          <w:rFonts w:cstheme="minorHAnsi"/>
          <w:bdr w:val="none" w:sz="0" w:space="0" w:color="auto" w:frame="1"/>
        </w:rPr>
        <w:t>adj</w:t>
      </w:r>
      <w:r w:rsidRPr="002E72A3">
        <w:rPr>
          <w:rStyle w:val="mo"/>
          <w:rFonts w:cstheme="minorHAnsi"/>
          <w:bdr w:val="none" w:sz="0" w:space="0" w:color="auto" w:frame="1"/>
        </w:rPr>
        <w:t>(</w:t>
      </w:r>
      <w:proofErr w:type="spellStart"/>
      <w:r w:rsidRPr="002E72A3">
        <w:rPr>
          <w:rStyle w:val="mi"/>
          <w:rFonts w:cstheme="minorHAnsi"/>
          <w:bdr w:val="none" w:sz="0" w:space="0" w:color="auto" w:frame="1"/>
        </w:rPr>
        <w:t>vv</w:t>
      </w:r>
      <w:proofErr w:type="spellEnd"/>
      <w:r w:rsidRPr="002E72A3">
        <w:rPr>
          <w:rStyle w:val="mo"/>
          <w:rFonts w:cstheme="minorHAnsi"/>
          <w:bdr w:val="none" w:sz="0" w:space="0" w:color="auto" w:frame="1"/>
        </w:rPr>
        <w:t>)|</w:t>
      </w:r>
      <w:r w:rsidRPr="002E72A3">
        <w:rPr>
          <w:rFonts w:cstheme="minorHAnsi"/>
        </w:rPr>
        <w:t> minimum-cost paths. Meanwhile, the third term in Eq. (23), </w:t>
      </w:r>
      <w:proofErr w:type="gramStart"/>
      <w:r w:rsidRPr="002E72A3">
        <w:rPr>
          <w:rStyle w:val="mi"/>
          <w:rFonts w:cstheme="minorHAnsi"/>
          <w:bdr w:val="none" w:sz="0" w:space="0" w:color="auto" w:frame="1"/>
        </w:rPr>
        <w:t>UAC</w:t>
      </w:r>
      <w:r w:rsidRPr="002E72A3">
        <w:rPr>
          <w:rStyle w:val="mo"/>
          <w:rFonts w:cstheme="minorHAnsi"/>
          <w:bdr w:val="none" w:sz="0" w:space="0" w:color="auto" w:frame="1"/>
        </w:rPr>
        <w:t>(</w:t>
      </w:r>
      <w:proofErr w:type="gramEnd"/>
      <w:r w:rsidRPr="002E72A3">
        <w:rPr>
          <w:rStyle w:val="mi"/>
          <w:rFonts w:cstheme="minorHAnsi"/>
          <w:bdr w:val="none" w:sz="0" w:space="0" w:color="auto" w:frame="1"/>
        </w:rPr>
        <w:t>vs</w:t>
      </w:r>
      <w:r w:rsidRPr="002E72A3">
        <w:rPr>
          <w:rStyle w:val="mo"/>
          <w:rFonts w:cstheme="minorHAnsi"/>
          <w:bdr w:val="none" w:sz="0" w:space="0" w:color="auto" w:frame="1"/>
        </w:rPr>
        <w:t>)</w:t>
      </w:r>
      <w:r w:rsidRPr="002E72A3">
        <w:rPr>
          <w:rFonts w:cstheme="minorHAnsi"/>
        </w:rPr>
        <w:t>, is defined as the estimated communication cost from </w:t>
      </w:r>
      <w:r w:rsidRPr="002E72A3">
        <w:rPr>
          <w:rStyle w:val="mi"/>
          <w:rFonts w:cstheme="minorHAnsi"/>
          <w:bdr w:val="none" w:sz="0" w:space="0" w:color="auto" w:frame="1"/>
        </w:rPr>
        <w:t>vs</w:t>
      </w:r>
      <w:r w:rsidRPr="002E72A3">
        <w:rPr>
          <w:rFonts w:cstheme="minorHAnsi"/>
        </w:rPr>
        <w:t> to a subset of substrate nodes in </w:t>
      </w:r>
      <w:r w:rsidRPr="002E72A3">
        <w:rPr>
          <w:rFonts w:cstheme="minorHAnsi"/>
          <w:i/>
          <w:iCs/>
        </w:rPr>
        <w:t>UASN</w:t>
      </w:r>
      <w:r w:rsidRPr="002E72A3">
        <w:rPr>
          <w:rFonts w:cstheme="minorHAnsi"/>
        </w:rPr>
        <w:t>, which might be allocated to VN nodes in the set </w:t>
      </w:r>
      <w:r w:rsidRPr="002E72A3">
        <w:rPr>
          <w:rStyle w:val="mi"/>
          <w:rFonts w:cstheme="minorHAnsi"/>
          <w:bdr w:val="none" w:sz="0" w:space="0" w:color="auto" w:frame="1"/>
        </w:rPr>
        <w:t>UM</w:t>
      </w:r>
      <w:r w:rsidRPr="002E72A3">
        <w:rPr>
          <w:rStyle w:val="mo"/>
          <w:rFonts w:cstheme="minorHAnsi"/>
          <w:bdr w:val="none" w:sz="0" w:space="0" w:color="auto" w:frame="1"/>
        </w:rPr>
        <w:t>−</w:t>
      </w:r>
      <w:r w:rsidRPr="002E72A3">
        <w:rPr>
          <w:rStyle w:val="mi"/>
          <w:rFonts w:cstheme="minorHAnsi"/>
          <w:bdr w:val="none" w:sz="0" w:space="0" w:color="auto" w:frame="1"/>
        </w:rPr>
        <w:t>adj</w:t>
      </w:r>
      <w:r w:rsidRPr="002E72A3">
        <w:rPr>
          <w:rStyle w:val="mo"/>
          <w:rFonts w:cstheme="minorHAnsi"/>
          <w:bdr w:val="none" w:sz="0" w:space="0" w:color="auto" w:frame="1"/>
        </w:rPr>
        <w:t>(</w:t>
      </w:r>
      <w:proofErr w:type="spellStart"/>
      <w:r w:rsidRPr="002E72A3">
        <w:rPr>
          <w:rStyle w:val="mi"/>
          <w:rFonts w:cstheme="minorHAnsi"/>
          <w:bdr w:val="none" w:sz="0" w:space="0" w:color="auto" w:frame="1"/>
        </w:rPr>
        <w:t>vv</w:t>
      </w:r>
      <w:proofErr w:type="spellEnd"/>
      <w:r w:rsidRPr="002E72A3">
        <w:rPr>
          <w:rStyle w:val="mo"/>
          <w:rFonts w:cstheme="minorHAnsi"/>
          <w:bdr w:val="none" w:sz="0" w:space="0" w:color="auto" w:frame="1"/>
        </w:rPr>
        <w:t>)=</w:t>
      </w:r>
      <w:r w:rsidRPr="002E72A3">
        <w:rPr>
          <w:rStyle w:val="mi"/>
          <w:rFonts w:cstheme="minorHAnsi"/>
          <w:bdr w:val="none" w:sz="0" w:space="0" w:color="auto" w:frame="1"/>
        </w:rPr>
        <w:t>adj</w:t>
      </w:r>
      <w:r w:rsidRPr="002E72A3">
        <w:rPr>
          <w:rStyle w:val="mo"/>
          <w:rFonts w:cstheme="minorHAnsi"/>
          <w:bdr w:val="none" w:sz="0" w:space="0" w:color="auto" w:frame="1"/>
        </w:rPr>
        <w:t>(</w:t>
      </w:r>
      <w:proofErr w:type="spellStart"/>
      <w:r w:rsidRPr="002E72A3">
        <w:rPr>
          <w:rStyle w:val="mi"/>
          <w:rFonts w:cstheme="minorHAnsi"/>
          <w:bdr w:val="none" w:sz="0" w:space="0" w:color="auto" w:frame="1"/>
        </w:rPr>
        <w:t>vv</w:t>
      </w:r>
      <w:proofErr w:type="spellEnd"/>
      <w:r w:rsidRPr="002E72A3">
        <w:rPr>
          <w:rStyle w:val="mo"/>
          <w:rFonts w:cstheme="minorHAnsi"/>
          <w:bdr w:val="none" w:sz="0" w:space="0" w:color="auto" w:frame="1"/>
        </w:rPr>
        <w:t>)∩</w:t>
      </w:r>
      <w:r w:rsidRPr="002E72A3">
        <w:rPr>
          <w:rStyle w:val="mi"/>
          <w:rFonts w:cstheme="minorHAnsi"/>
          <w:bdr w:val="none" w:sz="0" w:space="0" w:color="auto" w:frame="1"/>
        </w:rPr>
        <w:t>UMVN</w:t>
      </w:r>
      <w:r w:rsidRPr="002E72A3">
        <w:rPr>
          <w:rFonts w:cstheme="minorHAnsi"/>
        </w:rPr>
        <w:t>. This value can be computed as follows. First, for every VN link </w:t>
      </w:r>
      <w:r w:rsidRPr="002E72A3">
        <w:rPr>
          <w:rStyle w:val="mo"/>
          <w:rFonts w:cstheme="minorHAnsi"/>
          <w:bdr w:val="none" w:sz="0" w:space="0" w:color="auto" w:frame="1"/>
        </w:rPr>
        <w:t>(</w:t>
      </w:r>
      <w:proofErr w:type="spellStart"/>
      <w:proofErr w:type="gramStart"/>
      <w:r w:rsidRPr="002E72A3">
        <w:rPr>
          <w:rStyle w:val="mi"/>
          <w:rFonts w:cstheme="minorHAnsi"/>
          <w:bdr w:val="none" w:sz="0" w:space="0" w:color="auto" w:frame="1"/>
        </w:rPr>
        <w:t>vv</w:t>
      </w:r>
      <w:r w:rsidRPr="002E72A3">
        <w:rPr>
          <w:rStyle w:val="mo"/>
          <w:rFonts w:cstheme="minorHAnsi"/>
          <w:bdr w:val="none" w:sz="0" w:space="0" w:color="auto" w:frame="1"/>
        </w:rPr>
        <w:t>,</w:t>
      </w:r>
      <w:r w:rsidRPr="002E72A3">
        <w:rPr>
          <w:rStyle w:val="mi"/>
          <w:rFonts w:cstheme="minorHAnsi"/>
          <w:bdr w:val="none" w:sz="0" w:space="0" w:color="auto" w:frame="1"/>
        </w:rPr>
        <w:t>v</w:t>
      </w:r>
      <w:proofErr w:type="gramEnd"/>
      <w:r w:rsidRPr="002E72A3">
        <w:rPr>
          <w:rStyle w:val="mi"/>
          <w:rFonts w:cstheme="minorHAnsi"/>
          <w:bdr w:val="none" w:sz="0" w:space="0" w:color="auto" w:frame="1"/>
        </w:rPr>
        <w:t>′v</w:t>
      </w:r>
      <w:r w:rsidRPr="002E72A3">
        <w:rPr>
          <w:rStyle w:val="mo"/>
          <w:rFonts w:ascii="Cambria Math" w:hAnsi="Cambria Math" w:cs="Cambria Math"/>
          <w:bdr w:val="none" w:sz="0" w:space="0" w:color="auto" w:frame="1"/>
        </w:rPr>
        <w:t>∈</w:t>
      </w:r>
      <w:r w:rsidRPr="002E72A3">
        <w:rPr>
          <w:rStyle w:val="mi"/>
          <w:rFonts w:cstheme="minorHAnsi"/>
          <w:bdr w:val="none" w:sz="0" w:space="0" w:color="auto" w:frame="1"/>
        </w:rPr>
        <w:t>UM</w:t>
      </w:r>
      <w:r w:rsidRPr="002E72A3">
        <w:rPr>
          <w:rStyle w:val="mo"/>
          <w:rFonts w:cstheme="minorHAnsi"/>
          <w:bdr w:val="none" w:sz="0" w:space="0" w:color="auto" w:frame="1"/>
        </w:rPr>
        <w:t>−</w:t>
      </w:r>
      <w:r w:rsidRPr="002E72A3">
        <w:rPr>
          <w:rStyle w:val="mi"/>
          <w:rFonts w:cstheme="minorHAnsi"/>
          <w:bdr w:val="none" w:sz="0" w:space="0" w:color="auto" w:frame="1"/>
        </w:rPr>
        <w:t>adj</w:t>
      </w:r>
      <w:proofErr w:type="spellEnd"/>
      <w:r w:rsidRPr="002E72A3">
        <w:rPr>
          <w:rStyle w:val="mo"/>
          <w:rFonts w:cstheme="minorHAnsi"/>
          <w:bdr w:val="none" w:sz="0" w:space="0" w:color="auto" w:frame="1"/>
        </w:rPr>
        <w:t>(</w:t>
      </w:r>
      <w:proofErr w:type="spellStart"/>
      <w:r w:rsidRPr="002E72A3">
        <w:rPr>
          <w:rStyle w:val="mi"/>
          <w:rFonts w:cstheme="minorHAnsi"/>
          <w:bdr w:val="none" w:sz="0" w:space="0" w:color="auto" w:frame="1"/>
        </w:rPr>
        <w:t>vv</w:t>
      </w:r>
      <w:proofErr w:type="spellEnd"/>
      <w:r w:rsidRPr="002E72A3">
        <w:rPr>
          <w:rStyle w:val="mo"/>
          <w:rFonts w:cstheme="minorHAnsi"/>
          <w:bdr w:val="none" w:sz="0" w:space="0" w:color="auto" w:frame="1"/>
        </w:rPr>
        <w:t>))</w:t>
      </w:r>
      <w:r w:rsidRPr="002E72A3">
        <w:rPr>
          <w:rFonts w:cstheme="minorHAnsi"/>
        </w:rPr>
        <w:t> , a related minimum-cost path is computed from </w:t>
      </w:r>
      <w:r w:rsidRPr="002E72A3">
        <w:rPr>
          <w:rFonts w:cstheme="minorHAnsi"/>
          <w:i/>
          <w:iCs/>
        </w:rPr>
        <w:t>v</w:t>
      </w:r>
      <w:r w:rsidRPr="002E72A3">
        <w:rPr>
          <w:rFonts w:cstheme="minorHAnsi"/>
          <w:i/>
          <w:iCs/>
          <w:vertAlign w:val="subscript"/>
        </w:rPr>
        <w:t>s</w:t>
      </w:r>
      <w:r w:rsidRPr="002E72A3">
        <w:rPr>
          <w:rFonts w:cstheme="minorHAnsi"/>
        </w:rPr>
        <w:t> to as many </w:t>
      </w:r>
      <w:proofErr w:type="spellStart"/>
      <w:r w:rsidRPr="002E72A3">
        <w:rPr>
          <w:rStyle w:val="mi"/>
          <w:rFonts w:cstheme="minorHAnsi"/>
          <w:bdr w:val="none" w:sz="0" w:space="0" w:color="auto" w:frame="1"/>
        </w:rPr>
        <w:t>v′s</w:t>
      </w:r>
      <w:r w:rsidRPr="002E72A3">
        <w:rPr>
          <w:rStyle w:val="mo"/>
          <w:rFonts w:ascii="Cambria Math" w:hAnsi="Cambria Math" w:cs="Cambria Math"/>
          <w:bdr w:val="none" w:sz="0" w:space="0" w:color="auto" w:frame="1"/>
        </w:rPr>
        <w:t>∈</w:t>
      </w:r>
      <w:r w:rsidRPr="002E72A3">
        <w:rPr>
          <w:rStyle w:val="mi"/>
          <w:rFonts w:cstheme="minorHAnsi"/>
          <w:bdr w:val="none" w:sz="0" w:space="0" w:color="auto" w:frame="1"/>
        </w:rPr>
        <w:t>UASN</w:t>
      </w:r>
      <w:proofErr w:type="spellEnd"/>
      <w:r w:rsidRPr="002E72A3">
        <w:rPr>
          <w:rFonts w:cstheme="minorHAnsi"/>
        </w:rPr>
        <w:t> as possible. The average cost over these paths is then used as the estimated cost to map the VN link </w:t>
      </w:r>
      <w:r w:rsidRPr="002E72A3">
        <w:rPr>
          <w:rStyle w:val="mo"/>
          <w:rFonts w:cstheme="minorHAnsi"/>
          <w:bdr w:val="none" w:sz="0" w:space="0" w:color="auto" w:frame="1"/>
        </w:rPr>
        <w:t>(</w:t>
      </w:r>
      <w:proofErr w:type="spellStart"/>
      <w:proofErr w:type="gramStart"/>
      <w:r w:rsidRPr="002E72A3">
        <w:rPr>
          <w:rStyle w:val="mi"/>
          <w:rFonts w:cstheme="minorHAnsi"/>
          <w:bdr w:val="none" w:sz="0" w:space="0" w:color="auto" w:frame="1"/>
        </w:rPr>
        <w:t>vv</w:t>
      </w:r>
      <w:r w:rsidRPr="002E72A3">
        <w:rPr>
          <w:rStyle w:val="mo"/>
          <w:rFonts w:cstheme="minorHAnsi"/>
          <w:bdr w:val="none" w:sz="0" w:space="0" w:color="auto" w:frame="1"/>
        </w:rPr>
        <w:t>,</w:t>
      </w:r>
      <w:r w:rsidRPr="002E72A3">
        <w:rPr>
          <w:rStyle w:val="mi"/>
          <w:rFonts w:cstheme="minorHAnsi"/>
          <w:bdr w:val="none" w:sz="0" w:space="0" w:color="auto" w:frame="1"/>
        </w:rPr>
        <w:t>v</w:t>
      </w:r>
      <w:proofErr w:type="gramEnd"/>
      <w:r w:rsidRPr="002E72A3">
        <w:rPr>
          <w:rStyle w:val="mi"/>
          <w:rFonts w:cstheme="minorHAnsi"/>
          <w:bdr w:val="none" w:sz="0" w:space="0" w:color="auto" w:frame="1"/>
        </w:rPr>
        <w:t>′v</w:t>
      </w:r>
      <w:proofErr w:type="spellEnd"/>
      <w:r w:rsidRPr="002E72A3">
        <w:rPr>
          <w:rStyle w:val="mo"/>
          <w:rFonts w:cstheme="minorHAnsi"/>
          <w:bdr w:val="none" w:sz="0" w:space="0" w:color="auto" w:frame="1"/>
        </w:rPr>
        <w:t>)</w:t>
      </w:r>
      <w:r w:rsidRPr="002E72A3">
        <w:rPr>
          <w:rFonts w:cstheme="minorHAnsi"/>
        </w:rPr>
        <w:t>. If no such path can be found, the cost is set as infinite and </w:t>
      </w:r>
      <w:r w:rsidRPr="002E72A3">
        <w:rPr>
          <w:rStyle w:val="mi"/>
          <w:rFonts w:cstheme="minorHAnsi"/>
          <w:bdr w:val="none" w:sz="0" w:space="0" w:color="auto" w:frame="1"/>
        </w:rPr>
        <w:t>vs</w:t>
      </w:r>
      <w:r w:rsidRPr="002E72A3">
        <w:rPr>
          <w:rFonts w:cstheme="minorHAnsi"/>
        </w:rPr>
        <w:t> is not deemed a feasible mapping. Based upon this, </w:t>
      </w:r>
      <w:proofErr w:type="gramStart"/>
      <w:r w:rsidRPr="002E72A3">
        <w:rPr>
          <w:rStyle w:val="mi"/>
          <w:rFonts w:cstheme="minorHAnsi"/>
          <w:bdr w:val="none" w:sz="0" w:space="0" w:color="auto" w:frame="1"/>
        </w:rPr>
        <w:t>UAC</w:t>
      </w:r>
      <w:r w:rsidRPr="002E72A3">
        <w:rPr>
          <w:rStyle w:val="mo"/>
          <w:rFonts w:cstheme="minorHAnsi"/>
          <w:bdr w:val="none" w:sz="0" w:space="0" w:color="auto" w:frame="1"/>
        </w:rPr>
        <w:t>(</w:t>
      </w:r>
      <w:proofErr w:type="gramEnd"/>
      <w:r w:rsidRPr="002E72A3">
        <w:rPr>
          <w:rStyle w:val="mi"/>
          <w:rFonts w:cstheme="minorHAnsi"/>
          <w:bdr w:val="none" w:sz="0" w:space="0" w:color="auto" w:frame="1"/>
        </w:rPr>
        <w:t>vs</w:t>
      </w:r>
      <w:r w:rsidRPr="002E72A3">
        <w:rPr>
          <w:rStyle w:val="mo"/>
          <w:rFonts w:cstheme="minorHAnsi"/>
          <w:bdr w:val="none" w:sz="0" w:space="0" w:color="auto" w:frame="1"/>
        </w:rPr>
        <w:t>)</w:t>
      </w:r>
      <w:r w:rsidRPr="002E72A3">
        <w:rPr>
          <w:rFonts w:cstheme="minorHAnsi"/>
        </w:rPr>
        <w:t> is computed as the sum of the average costs for all VN links between </w:t>
      </w:r>
      <w:proofErr w:type="spellStart"/>
      <w:r w:rsidRPr="002E72A3">
        <w:rPr>
          <w:rStyle w:val="mi"/>
          <w:rFonts w:cstheme="minorHAnsi"/>
          <w:bdr w:val="none" w:sz="0" w:space="0" w:color="auto" w:frame="1"/>
        </w:rPr>
        <w:t>vv</w:t>
      </w:r>
      <w:proofErr w:type="spellEnd"/>
      <w:r w:rsidRPr="002E72A3">
        <w:rPr>
          <w:rFonts w:cstheme="minorHAnsi"/>
        </w:rPr>
        <w:t> and </w:t>
      </w:r>
      <w:proofErr w:type="spellStart"/>
      <w:r w:rsidRPr="002E72A3">
        <w:rPr>
          <w:rStyle w:val="mi"/>
          <w:rFonts w:cstheme="minorHAnsi"/>
          <w:bdr w:val="none" w:sz="0" w:space="0" w:color="auto" w:frame="1"/>
        </w:rPr>
        <w:t>v′v</w:t>
      </w:r>
      <w:r w:rsidRPr="002E72A3">
        <w:rPr>
          <w:rStyle w:val="mo"/>
          <w:rFonts w:ascii="Cambria Math" w:hAnsi="Cambria Math" w:cs="Cambria Math"/>
          <w:bdr w:val="none" w:sz="0" w:space="0" w:color="auto" w:frame="1"/>
        </w:rPr>
        <w:t>∈</w:t>
      </w:r>
      <w:r w:rsidRPr="002E72A3">
        <w:rPr>
          <w:rStyle w:val="mi"/>
          <w:rFonts w:cstheme="minorHAnsi"/>
          <w:bdr w:val="none" w:sz="0" w:space="0" w:color="auto" w:frame="1"/>
        </w:rPr>
        <w:t>UM</w:t>
      </w:r>
      <w:r w:rsidRPr="002E72A3">
        <w:rPr>
          <w:rStyle w:val="mo"/>
          <w:rFonts w:cstheme="minorHAnsi"/>
          <w:bdr w:val="none" w:sz="0" w:space="0" w:color="auto" w:frame="1"/>
        </w:rPr>
        <w:t>−</w:t>
      </w:r>
      <w:r w:rsidRPr="002E72A3">
        <w:rPr>
          <w:rStyle w:val="mi"/>
          <w:rFonts w:cstheme="minorHAnsi"/>
          <w:bdr w:val="none" w:sz="0" w:space="0" w:color="auto" w:frame="1"/>
        </w:rPr>
        <w:t>adj</w:t>
      </w:r>
      <w:proofErr w:type="spellEnd"/>
      <w:r w:rsidRPr="002E72A3">
        <w:rPr>
          <w:rStyle w:val="mo"/>
          <w:rFonts w:cstheme="minorHAnsi"/>
          <w:bdr w:val="none" w:sz="0" w:space="0" w:color="auto" w:frame="1"/>
        </w:rPr>
        <w:t>(</w:t>
      </w:r>
      <w:proofErr w:type="spellStart"/>
      <w:r w:rsidRPr="002E72A3">
        <w:rPr>
          <w:rStyle w:val="mi"/>
          <w:rFonts w:cstheme="minorHAnsi"/>
          <w:bdr w:val="none" w:sz="0" w:space="0" w:color="auto" w:frame="1"/>
        </w:rPr>
        <w:t>vv</w:t>
      </w:r>
      <w:proofErr w:type="spellEnd"/>
      <w:r w:rsidRPr="002E72A3">
        <w:rPr>
          <w:rStyle w:val="mo"/>
          <w:rFonts w:cstheme="minorHAnsi"/>
          <w:bdr w:val="none" w:sz="0" w:space="0" w:color="auto" w:frame="1"/>
        </w:rPr>
        <w:t>)</w:t>
      </w:r>
      <w:r w:rsidRPr="002E72A3">
        <w:rPr>
          <w:rFonts w:cstheme="minorHAnsi"/>
        </w:rPr>
        <w:t>. Overall </w:t>
      </w:r>
      <w:proofErr w:type="gramStart"/>
      <w:r w:rsidRPr="002E72A3">
        <w:rPr>
          <w:rStyle w:val="mi"/>
          <w:rFonts w:cstheme="minorHAnsi"/>
          <w:bdr w:val="none" w:sz="0" w:space="0" w:color="auto" w:frame="1"/>
        </w:rPr>
        <w:t>UAC</w:t>
      </w:r>
      <w:r w:rsidRPr="002E72A3">
        <w:rPr>
          <w:rStyle w:val="mo"/>
          <w:rFonts w:cstheme="minorHAnsi"/>
          <w:bdr w:val="none" w:sz="0" w:space="0" w:color="auto" w:frame="1"/>
        </w:rPr>
        <w:t>(</w:t>
      </w:r>
      <w:proofErr w:type="gramEnd"/>
      <w:r w:rsidRPr="002E72A3">
        <w:rPr>
          <w:rStyle w:val="mi"/>
          <w:rFonts w:cstheme="minorHAnsi"/>
          <w:bdr w:val="none" w:sz="0" w:space="0" w:color="auto" w:frame="1"/>
        </w:rPr>
        <w:t>vs</w:t>
      </w:r>
      <w:r w:rsidRPr="002E72A3">
        <w:rPr>
          <w:rStyle w:val="mo"/>
          <w:rFonts w:cstheme="minorHAnsi"/>
          <w:bdr w:val="none" w:sz="0" w:space="0" w:color="auto" w:frame="1"/>
        </w:rPr>
        <w:t>)</w:t>
      </w:r>
      <w:r w:rsidRPr="002E72A3">
        <w:rPr>
          <w:rFonts w:cstheme="minorHAnsi"/>
        </w:rPr>
        <w:t> is added to the formulation to provide a lookahead capability and prevent premature mappings to low cost substrate nodes/links, i.e., since NSVIM is a greedy scheme and earlier choices may result in higher overall cost.</w:t>
      </w:r>
    </w:p>
    <w:p w14:paraId="23DB1223" w14:textId="77777777" w:rsidR="00C05206" w:rsidRPr="002E72A3" w:rsidRDefault="00C05206" w:rsidP="00AC1CAD">
      <w:pPr>
        <w:pStyle w:val="Heading2"/>
        <w:rPr>
          <w:rFonts w:asciiTheme="minorHAnsi" w:hAnsiTheme="minorHAnsi" w:cstheme="minorHAnsi"/>
        </w:rPr>
      </w:pPr>
      <w:r w:rsidRPr="002E72A3">
        <w:rPr>
          <w:rFonts w:asciiTheme="minorHAnsi" w:hAnsiTheme="minorHAnsi" w:cstheme="minorHAnsi"/>
        </w:rPr>
        <w:t>5.2 Failure Region Group Based Mapping (FRGBM)</w:t>
      </w:r>
    </w:p>
    <w:p w14:paraId="26539020" w14:textId="77777777" w:rsidR="00C05206" w:rsidRPr="002E72A3" w:rsidRDefault="00C05206" w:rsidP="00AC1CAD">
      <w:pPr>
        <w:rPr>
          <w:rFonts w:cstheme="minorHAnsi"/>
        </w:rPr>
      </w:pPr>
      <w:r w:rsidRPr="002E72A3">
        <w:rPr>
          <w:rFonts w:cstheme="minorHAnsi"/>
        </w:rPr>
        <w:t>The proposed survivable FRGBM heuristic works by separating failure regions in </w:t>
      </w:r>
      <w:r w:rsidRPr="002E72A3">
        <w:rPr>
          <w:rStyle w:val="mi"/>
          <w:rFonts w:cstheme="minorHAnsi"/>
          <w:bdr w:val="none" w:sz="0" w:space="0" w:color="auto" w:frame="1"/>
        </w:rPr>
        <w:t>U</w:t>
      </w:r>
      <w:r w:rsidRPr="002E72A3">
        <w:rPr>
          <w:rFonts w:cstheme="minorHAnsi"/>
        </w:rPr>
        <w:t> into two groups, </w:t>
      </w:r>
      <w:r w:rsidRPr="002E72A3">
        <w:rPr>
          <w:rStyle w:val="mi"/>
          <w:rFonts w:cstheme="minorHAnsi"/>
          <w:bdr w:val="none" w:sz="0" w:space="0" w:color="auto" w:frame="1"/>
        </w:rPr>
        <w:t>G</w:t>
      </w:r>
      <w:r w:rsidRPr="002E72A3">
        <w:rPr>
          <w:rStyle w:val="mn"/>
          <w:rFonts w:cstheme="minorHAnsi"/>
          <w:bdr w:val="none" w:sz="0" w:space="0" w:color="auto" w:frame="1"/>
        </w:rPr>
        <w:t>1</w:t>
      </w:r>
      <w:r w:rsidRPr="002E72A3">
        <w:rPr>
          <w:rFonts w:cstheme="minorHAnsi"/>
        </w:rPr>
        <w:t> and </w:t>
      </w:r>
      <w:r w:rsidRPr="002E72A3">
        <w:rPr>
          <w:rStyle w:val="mi"/>
          <w:rFonts w:cstheme="minorHAnsi"/>
          <w:bdr w:val="none" w:sz="0" w:space="0" w:color="auto" w:frame="1"/>
        </w:rPr>
        <w:t>G</w:t>
      </w:r>
      <w:r w:rsidRPr="002E72A3">
        <w:rPr>
          <w:rStyle w:val="mn"/>
          <w:rFonts w:cstheme="minorHAnsi"/>
          <w:bdr w:val="none" w:sz="0" w:space="0" w:color="auto" w:frame="1"/>
        </w:rPr>
        <w:t>2</w:t>
      </w:r>
      <w:r w:rsidRPr="002E72A3">
        <w:rPr>
          <w:rFonts w:cstheme="minorHAnsi"/>
        </w:rPr>
        <w:t xml:space="preserve">, with the goal of clustering regions that are closer to each other. Although this sub-problem can itself be formulated as an optimization, a heuristic is used to simplify matters. The </w:t>
      </w:r>
      <w:proofErr w:type="spellStart"/>
      <w:r w:rsidRPr="002E72A3">
        <w:rPr>
          <w:rFonts w:cstheme="minorHAnsi"/>
        </w:rPr>
        <w:t>psuedocode</w:t>
      </w:r>
      <w:proofErr w:type="spellEnd"/>
      <w:r w:rsidRPr="002E72A3">
        <w:rPr>
          <w:rFonts w:cstheme="minorHAnsi"/>
        </w:rPr>
        <w:t xml:space="preserve"> for this solution is shown in Fig. 8 and details are now presented.</w:t>
      </w:r>
    </w:p>
    <w:p w14:paraId="6ECCD312" w14:textId="77777777" w:rsidR="00C05206" w:rsidRPr="002E72A3" w:rsidRDefault="00C05206" w:rsidP="00AC1CAD">
      <w:pPr>
        <w:rPr>
          <w:rFonts w:cstheme="minorHAnsi"/>
        </w:rPr>
      </w:pPr>
      <w:r w:rsidRPr="002E72A3">
        <w:rPr>
          <w:rFonts w:cstheme="minorHAnsi"/>
        </w:rPr>
        <w:t>To obtain distances between each failure region, a failure region distance matrix is first computed, i.e., </w:t>
      </w:r>
      <w:r w:rsidRPr="002E72A3">
        <w:rPr>
          <w:rStyle w:val="mi"/>
          <w:rFonts w:cstheme="minorHAnsi"/>
          <w:bdr w:val="none" w:sz="0" w:space="0" w:color="auto" w:frame="1"/>
        </w:rPr>
        <w:t>D</w:t>
      </w:r>
      <w:r w:rsidRPr="002E72A3">
        <w:rPr>
          <w:rStyle w:val="mo"/>
          <w:rFonts w:cstheme="minorHAnsi"/>
          <w:bdr w:val="none" w:sz="0" w:space="0" w:color="auto" w:frame="1"/>
        </w:rPr>
        <w:t>={</w:t>
      </w:r>
      <w:proofErr w:type="spellStart"/>
      <w:r w:rsidRPr="002E72A3">
        <w:rPr>
          <w:rStyle w:val="mi"/>
          <w:rFonts w:cstheme="minorHAnsi"/>
          <w:bdr w:val="none" w:sz="0" w:space="0" w:color="auto" w:frame="1"/>
        </w:rPr>
        <w:t>dij</w:t>
      </w:r>
      <w:proofErr w:type="spellEnd"/>
      <w:r w:rsidRPr="002E72A3">
        <w:rPr>
          <w:rStyle w:val="mo"/>
          <w:rFonts w:cstheme="minorHAnsi"/>
          <w:bdr w:val="none" w:sz="0" w:space="0" w:color="auto" w:frame="1"/>
        </w:rPr>
        <w:t>}</w:t>
      </w:r>
      <w:r w:rsidRPr="002E72A3">
        <w:rPr>
          <w:rFonts w:cstheme="minorHAnsi"/>
        </w:rPr>
        <w:t> where </w:t>
      </w:r>
      <w:proofErr w:type="spellStart"/>
      <w:r w:rsidRPr="002E72A3">
        <w:rPr>
          <w:rStyle w:val="mi"/>
          <w:rFonts w:cstheme="minorHAnsi"/>
          <w:bdr w:val="none" w:sz="0" w:space="0" w:color="auto" w:frame="1"/>
        </w:rPr>
        <w:t>dij</w:t>
      </w:r>
      <w:proofErr w:type="spellEnd"/>
      <w:r w:rsidRPr="002E72A3">
        <w:rPr>
          <w:rFonts w:cstheme="minorHAnsi"/>
        </w:rPr>
        <w:t> is the distance between regions </w:t>
      </w:r>
      <w:proofErr w:type="spellStart"/>
      <w:r w:rsidRPr="002E72A3">
        <w:rPr>
          <w:rStyle w:val="mi"/>
          <w:rFonts w:cstheme="minorHAnsi"/>
          <w:bdr w:val="none" w:sz="0" w:space="0" w:color="auto" w:frame="1"/>
        </w:rPr>
        <w:t>ui</w:t>
      </w:r>
      <w:proofErr w:type="spellEnd"/>
      <w:r w:rsidRPr="002E72A3">
        <w:rPr>
          <w:rFonts w:cstheme="minorHAnsi"/>
        </w:rPr>
        <w:t> and </w:t>
      </w:r>
      <w:proofErr w:type="spellStart"/>
      <w:r w:rsidRPr="002E72A3">
        <w:rPr>
          <w:rStyle w:val="mi"/>
          <w:rFonts w:cstheme="minorHAnsi"/>
          <w:bdr w:val="none" w:sz="0" w:space="0" w:color="auto" w:frame="1"/>
        </w:rPr>
        <w:t>uj</w:t>
      </w:r>
      <w:proofErr w:type="spellEnd"/>
      <w:r w:rsidRPr="002E72A3">
        <w:rPr>
          <w:rFonts w:cstheme="minorHAnsi"/>
        </w:rPr>
        <w:t>. Now to compute </w:t>
      </w:r>
      <w:proofErr w:type="spellStart"/>
      <w:r w:rsidRPr="002E72A3">
        <w:rPr>
          <w:rStyle w:val="mi"/>
          <w:rFonts w:cstheme="minorHAnsi"/>
          <w:bdr w:val="none" w:sz="0" w:space="0" w:color="auto" w:frame="1"/>
        </w:rPr>
        <w:t>dij</w:t>
      </w:r>
      <w:proofErr w:type="spellEnd"/>
      <w:r w:rsidRPr="002E72A3">
        <w:rPr>
          <w:rFonts w:cstheme="minorHAnsi"/>
        </w:rPr>
        <w:t>, the distance from node </w:t>
      </w:r>
      <w:proofErr w:type="spellStart"/>
      <w:r w:rsidRPr="002E72A3">
        <w:rPr>
          <w:rStyle w:val="mi"/>
          <w:rFonts w:cstheme="minorHAnsi"/>
          <w:bdr w:val="none" w:sz="0" w:space="0" w:color="auto" w:frame="1"/>
        </w:rPr>
        <w:t>vs</w:t>
      </w:r>
      <w:r w:rsidRPr="002E72A3">
        <w:rPr>
          <w:rStyle w:val="mo"/>
          <w:rFonts w:ascii="Cambria Math" w:hAnsi="Cambria Math" w:cs="Cambria Math"/>
          <w:bdr w:val="none" w:sz="0" w:space="0" w:color="auto" w:frame="1"/>
        </w:rPr>
        <w:t>∈</w:t>
      </w:r>
      <w:r w:rsidRPr="002E72A3">
        <w:rPr>
          <w:rStyle w:val="mi"/>
          <w:rFonts w:cstheme="minorHAnsi"/>
          <w:bdr w:val="none" w:sz="0" w:space="0" w:color="auto" w:frame="1"/>
        </w:rPr>
        <w:t>ui</w:t>
      </w:r>
      <w:proofErr w:type="spellEnd"/>
      <w:r w:rsidRPr="002E72A3">
        <w:rPr>
          <w:rFonts w:cstheme="minorHAnsi"/>
        </w:rPr>
        <w:t> to failure region </w:t>
      </w:r>
      <w:proofErr w:type="spellStart"/>
      <w:r w:rsidRPr="002E72A3">
        <w:rPr>
          <w:rStyle w:val="mi"/>
          <w:rFonts w:cstheme="minorHAnsi"/>
          <w:bdr w:val="none" w:sz="0" w:space="0" w:color="auto" w:frame="1"/>
        </w:rPr>
        <w:t>uj</w:t>
      </w:r>
      <w:proofErr w:type="spellEnd"/>
      <w:r w:rsidRPr="002E72A3">
        <w:rPr>
          <w:rFonts w:cstheme="minorHAnsi"/>
        </w:rPr>
        <w:t> is defined as the average distance from </w:t>
      </w:r>
      <w:r w:rsidRPr="002E72A3">
        <w:rPr>
          <w:rStyle w:val="mi"/>
          <w:rFonts w:cstheme="minorHAnsi"/>
          <w:bdr w:val="none" w:sz="0" w:space="0" w:color="auto" w:frame="1"/>
        </w:rPr>
        <w:t>vs</w:t>
      </w:r>
      <w:r w:rsidRPr="002E72A3">
        <w:rPr>
          <w:rFonts w:cstheme="minorHAnsi"/>
        </w:rPr>
        <w:t> to each substrate node in </w:t>
      </w:r>
      <w:proofErr w:type="spellStart"/>
      <w:r w:rsidRPr="002E72A3">
        <w:rPr>
          <w:rStyle w:val="mi"/>
          <w:rFonts w:cstheme="minorHAnsi"/>
          <w:bdr w:val="none" w:sz="0" w:space="0" w:color="auto" w:frame="1"/>
        </w:rPr>
        <w:t>uj</w:t>
      </w:r>
      <w:proofErr w:type="spellEnd"/>
      <w:r w:rsidRPr="002E72A3">
        <w:rPr>
          <w:rFonts w:cstheme="minorHAnsi"/>
        </w:rPr>
        <w:t>. The </w:t>
      </w:r>
      <w:proofErr w:type="spellStart"/>
      <w:r w:rsidRPr="002E72A3">
        <w:rPr>
          <w:rStyle w:val="mi"/>
          <w:rFonts w:cstheme="minorHAnsi"/>
          <w:bdr w:val="none" w:sz="0" w:space="0" w:color="auto" w:frame="1"/>
        </w:rPr>
        <w:t>dij</w:t>
      </w:r>
      <w:proofErr w:type="spellEnd"/>
      <w:r w:rsidRPr="002E72A3">
        <w:rPr>
          <w:rFonts w:cstheme="minorHAnsi"/>
        </w:rPr>
        <w:t> values are then calculated as the average of the distances between each node </w:t>
      </w:r>
      <w:proofErr w:type="spellStart"/>
      <w:r w:rsidRPr="002E72A3">
        <w:rPr>
          <w:rStyle w:val="mi"/>
          <w:rFonts w:cstheme="minorHAnsi"/>
          <w:bdr w:val="none" w:sz="0" w:space="0" w:color="auto" w:frame="1"/>
        </w:rPr>
        <w:t>vs</w:t>
      </w:r>
      <w:r w:rsidRPr="002E72A3">
        <w:rPr>
          <w:rStyle w:val="mo"/>
          <w:rFonts w:ascii="Cambria Math" w:hAnsi="Cambria Math" w:cs="Cambria Math"/>
          <w:bdr w:val="none" w:sz="0" w:space="0" w:color="auto" w:frame="1"/>
        </w:rPr>
        <w:t>∈</w:t>
      </w:r>
      <w:r w:rsidRPr="002E72A3">
        <w:rPr>
          <w:rStyle w:val="mi"/>
          <w:rFonts w:cstheme="minorHAnsi"/>
          <w:bdr w:val="none" w:sz="0" w:space="0" w:color="auto" w:frame="1"/>
        </w:rPr>
        <w:t>ui</w:t>
      </w:r>
      <w:proofErr w:type="spellEnd"/>
      <w:r w:rsidRPr="002E72A3">
        <w:rPr>
          <w:rFonts w:cstheme="minorHAnsi"/>
        </w:rPr>
        <w:t> to failure region </w:t>
      </w:r>
      <w:proofErr w:type="spellStart"/>
      <w:r w:rsidRPr="002E72A3">
        <w:rPr>
          <w:rStyle w:val="mi"/>
          <w:rFonts w:cstheme="minorHAnsi"/>
          <w:bdr w:val="none" w:sz="0" w:space="0" w:color="auto" w:frame="1"/>
        </w:rPr>
        <w:t>uj</w:t>
      </w:r>
      <w:proofErr w:type="spellEnd"/>
      <w:r w:rsidRPr="002E72A3">
        <w:rPr>
          <w:rFonts w:cstheme="minorHAnsi"/>
        </w:rPr>
        <w:t>, Fig. 6. After the distance matrix </w:t>
      </w:r>
      <w:r w:rsidRPr="002E72A3">
        <w:rPr>
          <w:rStyle w:val="mi"/>
          <w:rFonts w:cstheme="minorHAnsi"/>
          <w:bdr w:val="none" w:sz="0" w:space="0" w:color="auto" w:frame="1"/>
        </w:rPr>
        <w:t>D</w:t>
      </w:r>
      <w:r w:rsidRPr="002E72A3">
        <w:rPr>
          <w:rFonts w:cstheme="minorHAnsi"/>
        </w:rPr>
        <w:t> is computed, the next step divides the failure regions into two groups, </w:t>
      </w:r>
      <w:r w:rsidRPr="002E72A3">
        <w:rPr>
          <w:rStyle w:val="mi"/>
          <w:rFonts w:cstheme="minorHAnsi"/>
          <w:bdr w:val="none" w:sz="0" w:space="0" w:color="auto" w:frame="1"/>
        </w:rPr>
        <w:t>G</w:t>
      </w:r>
      <w:r w:rsidRPr="002E72A3">
        <w:rPr>
          <w:rStyle w:val="mn"/>
          <w:rFonts w:cstheme="minorHAnsi"/>
          <w:bdr w:val="none" w:sz="0" w:space="0" w:color="auto" w:frame="1"/>
        </w:rPr>
        <w:t>1</w:t>
      </w:r>
      <w:r w:rsidRPr="002E72A3">
        <w:rPr>
          <w:rFonts w:cstheme="minorHAnsi"/>
        </w:rPr>
        <w:t> and </w:t>
      </w:r>
      <w:r w:rsidRPr="002E72A3">
        <w:rPr>
          <w:rStyle w:val="mi"/>
          <w:rFonts w:cstheme="minorHAnsi"/>
          <w:bdr w:val="none" w:sz="0" w:space="0" w:color="auto" w:frame="1"/>
        </w:rPr>
        <w:t>G</w:t>
      </w:r>
      <w:r w:rsidRPr="002E72A3">
        <w:rPr>
          <w:rStyle w:val="mn"/>
          <w:rFonts w:cstheme="minorHAnsi"/>
          <w:bdr w:val="none" w:sz="0" w:space="0" w:color="auto" w:frame="1"/>
        </w:rPr>
        <w:t>2</w:t>
      </w:r>
      <w:r w:rsidRPr="002E72A3">
        <w:rPr>
          <w:rFonts w:cstheme="minorHAnsi"/>
        </w:rPr>
        <w:t>, see Fig. 7. Initially, the two failure regions with the largest distance are determined and added to </w:t>
      </w:r>
      <w:r w:rsidRPr="002E72A3">
        <w:rPr>
          <w:rStyle w:val="mi"/>
          <w:rFonts w:cstheme="minorHAnsi"/>
          <w:bdr w:val="none" w:sz="0" w:space="0" w:color="auto" w:frame="1"/>
        </w:rPr>
        <w:t>G</w:t>
      </w:r>
      <w:r w:rsidRPr="002E72A3">
        <w:rPr>
          <w:rStyle w:val="mn"/>
          <w:rFonts w:cstheme="minorHAnsi"/>
          <w:bdr w:val="none" w:sz="0" w:space="0" w:color="auto" w:frame="1"/>
        </w:rPr>
        <w:t>1</w:t>
      </w:r>
      <w:r w:rsidRPr="002E72A3">
        <w:rPr>
          <w:rFonts w:cstheme="minorHAnsi"/>
        </w:rPr>
        <w:t> and </w:t>
      </w:r>
      <w:r w:rsidRPr="002E72A3">
        <w:rPr>
          <w:rStyle w:val="mi"/>
          <w:rFonts w:cstheme="minorHAnsi"/>
          <w:bdr w:val="none" w:sz="0" w:space="0" w:color="auto" w:frame="1"/>
        </w:rPr>
        <w:t>G</w:t>
      </w:r>
      <w:r w:rsidRPr="002E72A3">
        <w:rPr>
          <w:rStyle w:val="mn"/>
          <w:rFonts w:cstheme="minorHAnsi"/>
          <w:bdr w:val="none" w:sz="0" w:space="0" w:color="auto" w:frame="1"/>
        </w:rPr>
        <w:t>2</w:t>
      </w:r>
      <w:r w:rsidRPr="002E72A3">
        <w:rPr>
          <w:rFonts w:cstheme="minorHAnsi"/>
        </w:rPr>
        <w:t>, respectively. The distances for all other non-grouped failure regions to </w:t>
      </w:r>
      <w:r w:rsidRPr="002E72A3">
        <w:rPr>
          <w:rStyle w:val="mi"/>
          <w:rFonts w:cstheme="minorHAnsi"/>
          <w:bdr w:val="none" w:sz="0" w:space="0" w:color="auto" w:frame="1"/>
        </w:rPr>
        <w:t>G</w:t>
      </w:r>
      <w:r w:rsidRPr="002E72A3">
        <w:rPr>
          <w:rStyle w:val="mn"/>
          <w:rFonts w:cstheme="minorHAnsi"/>
          <w:bdr w:val="none" w:sz="0" w:space="0" w:color="auto" w:frame="1"/>
        </w:rPr>
        <w:t>1</w:t>
      </w:r>
      <w:r w:rsidRPr="002E72A3">
        <w:rPr>
          <w:rFonts w:cstheme="minorHAnsi"/>
        </w:rPr>
        <w:t> and </w:t>
      </w:r>
      <w:r w:rsidRPr="002E72A3">
        <w:rPr>
          <w:rStyle w:val="mi"/>
          <w:rFonts w:cstheme="minorHAnsi"/>
          <w:bdr w:val="none" w:sz="0" w:space="0" w:color="auto" w:frame="1"/>
        </w:rPr>
        <w:t>G</w:t>
      </w:r>
      <w:r w:rsidRPr="002E72A3">
        <w:rPr>
          <w:rStyle w:val="mn"/>
          <w:rFonts w:cstheme="minorHAnsi"/>
          <w:bdr w:val="none" w:sz="0" w:space="0" w:color="auto" w:frame="1"/>
        </w:rPr>
        <w:t>2</w:t>
      </w:r>
      <w:r w:rsidRPr="002E72A3">
        <w:rPr>
          <w:rFonts w:cstheme="minorHAnsi"/>
        </w:rPr>
        <w:t> are then computed by averaging their distances to the existing grouped failure regions in the respective groups. These regions are then placed in the group with the shorter average distance.</w:t>
      </w:r>
    </w:p>
    <w:p w14:paraId="42CA4343" w14:textId="35757626" w:rsidR="00C05206" w:rsidRPr="002E72A3" w:rsidRDefault="00C05206" w:rsidP="00AC1CAD">
      <w:pPr>
        <w:rPr>
          <w:rStyle w:val="Hyperlink"/>
          <w:rFonts w:cstheme="minorHAnsi"/>
          <w:color w:val="006699"/>
          <w:u w:val="none"/>
        </w:rPr>
      </w:pPr>
      <w:r w:rsidRPr="002E72A3">
        <w:rPr>
          <w:rFonts w:cstheme="minorHAnsi"/>
        </w:rPr>
        <w:fldChar w:fldCharType="begin"/>
      </w:r>
      <w:r w:rsidRPr="002E72A3">
        <w:rPr>
          <w:rFonts w:cstheme="minorHAnsi"/>
        </w:rPr>
        <w:instrText xml:space="preserve"> HYPERLINK "https://ieeexplore.ieee.org/mediastore_new/IEEE/content/media/12/7151894/6911955/ghani6-2360542-large.gif" </w:instrText>
      </w:r>
      <w:r w:rsidRPr="002E72A3">
        <w:rPr>
          <w:rFonts w:cstheme="minorHAnsi"/>
        </w:rPr>
        <w:fldChar w:fldCharType="separate"/>
      </w:r>
      <w:r w:rsidRPr="002E72A3">
        <w:rPr>
          <w:rFonts w:cstheme="minorHAnsi"/>
          <w:noProof/>
          <w:color w:val="006699"/>
        </w:rPr>
        <w:drawing>
          <wp:inline distT="0" distB="0" distL="0" distR="0" wp14:anchorId="5891DDB7" wp14:editId="41C4C990">
            <wp:extent cx="5238750" cy="2952750"/>
            <wp:effectExtent l="0" t="0" r="0" b="0"/>
            <wp:docPr id="14" name="Picture 14" descr="Figure 6">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Figure 6">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238750" cy="2952750"/>
                    </a:xfrm>
                    <a:prstGeom prst="rect">
                      <a:avLst/>
                    </a:prstGeom>
                    <a:noFill/>
                    <a:ln>
                      <a:noFill/>
                    </a:ln>
                  </pic:spPr>
                </pic:pic>
              </a:graphicData>
            </a:graphic>
          </wp:inline>
        </w:drawing>
      </w:r>
    </w:p>
    <w:p w14:paraId="64834691" w14:textId="77777777" w:rsidR="00C05206" w:rsidRPr="002E72A3" w:rsidRDefault="00C05206" w:rsidP="00AC1CAD">
      <w:pPr>
        <w:rPr>
          <w:rFonts w:cstheme="minorHAnsi"/>
        </w:rPr>
      </w:pPr>
      <w:r w:rsidRPr="002E72A3">
        <w:rPr>
          <w:rFonts w:cstheme="minorHAnsi"/>
        </w:rPr>
        <w:fldChar w:fldCharType="end"/>
      </w:r>
    </w:p>
    <w:p w14:paraId="1B3711BA" w14:textId="77777777" w:rsidR="00C05206" w:rsidRPr="002E72A3" w:rsidRDefault="00C05206" w:rsidP="00AC1CAD">
      <w:pPr>
        <w:rPr>
          <w:rFonts w:cstheme="minorHAnsi"/>
          <w:color w:val="666666"/>
        </w:rPr>
      </w:pPr>
      <w:r w:rsidRPr="002E72A3">
        <w:rPr>
          <w:rFonts w:cstheme="minorHAnsi"/>
          <w:b/>
          <w:bCs/>
          <w:color w:val="666666"/>
        </w:rPr>
        <w:t>Fig. 6.</w:t>
      </w:r>
    </w:p>
    <w:p w14:paraId="2AAFD960" w14:textId="77777777" w:rsidR="00C05206" w:rsidRPr="002E72A3" w:rsidRDefault="00C05206" w:rsidP="00AC1CAD">
      <w:pPr>
        <w:rPr>
          <w:rFonts w:cstheme="minorHAnsi"/>
          <w:color w:val="666666"/>
        </w:rPr>
      </w:pPr>
      <w:r w:rsidRPr="002E72A3">
        <w:rPr>
          <w:rFonts w:cstheme="minorHAnsi"/>
          <w:color w:val="666666"/>
        </w:rPr>
        <w:t>Algorithm of computing matrix </w:t>
      </w:r>
      <w:r w:rsidRPr="002E72A3">
        <w:rPr>
          <w:rStyle w:val="mi"/>
          <w:rFonts w:cstheme="minorHAnsi"/>
          <w:color w:val="666666"/>
          <w:bdr w:val="none" w:sz="0" w:space="0" w:color="auto" w:frame="1"/>
        </w:rPr>
        <w:t>D</w:t>
      </w:r>
      <w:r w:rsidRPr="002E72A3">
        <w:rPr>
          <w:rStyle w:val="mo"/>
          <w:rFonts w:cstheme="minorHAnsi"/>
          <w:color w:val="666666"/>
          <w:bdr w:val="none" w:sz="0" w:space="0" w:color="auto" w:frame="1"/>
        </w:rPr>
        <w:t>.</w:t>
      </w:r>
    </w:p>
    <w:p w14:paraId="38870157" w14:textId="27F0667B" w:rsidR="00C05206" w:rsidRPr="002E72A3" w:rsidRDefault="00C05206" w:rsidP="00C05206">
      <w:pPr>
        <w:rPr>
          <w:rStyle w:val="Hyperlink"/>
          <w:rFonts w:cstheme="minorHAnsi"/>
          <w:color w:val="006699"/>
          <w:u w:val="none"/>
        </w:rPr>
      </w:pPr>
      <w:r w:rsidRPr="002E72A3">
        <w:rPr>
          <w:rFonts w:cstheme="minorHAnsi"/>
          <w:sz w:val="18"/>
          <w:szCs w:val="18"/>
        </w:rPr>
        <w:fldChar w:fldCharType="begin"/>
      </w:r>
      <w:r w:rsidRPr="002E72A3">
        <w:rPr>
          <w:rFonts w:cstheme="minorHAnsi"/>
          <w:sz w:val="18"/>
          <w:szCs w:val="18"/>
        </w:rPr>
        <w:instrText xml:space="preserve"> HYPERLINK "https://ieeexplore.ieee.org/mediastore_new/IEEE/content/media/12/7151894/6911955/ghani7-2360542-large.gif" </w:instrText>
      </w:r>
      <w:r w:rsidRPr="002E72A3">
        <w:rPr>
          <w:rFonts w:cstheme="minorHAnsi"/>
          <w:sz w:val="18"/>
          <w:szCs w:val="18"/>
        </w:rPr>
        <w:fldChar w:fldCharType="separate"/>
      </w:r>
      <w:r w:rsidRPr="002E72A3">
        <w:rPr>
          <w:rFonts w:cstheme="minorHAnsi"/>
          <w:noProof/>
          <w:color w:val="006699"/>
          <w:sz w:val="18"/>
          <w:szCs w:val="18"/>
        </w:rPr>
        <w:drawing>
          <wp:inline distT="0" distB="0" distL="0" distR="0" wp14:anchorId="6EF38DD2" wp14:editId="641C2CD2">
            <wp:extent cx="5238750" cy="4705350"/>
            <wp:effectExtent l="0" t="0" r="0" b="0"/>
            <wp:docPr id="13" name="Picture 13" descr="Figure 7">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Figure 7">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238750" cy="4705350"/>
                    </a:xfrm>
                    <a:prstGeom prst="rect">
                      <a:avLst/>
                    </a:prstGeom>
                    <a:noFill/>
                    <a:ln>
                      <a:noFill/>
                    </a:ln>
                  </pic:spPr>
                </pic:pic>
              </a:graphicData>
            </a:graphic>
          </wp:inline>
        </w:drawing>
      </w:r>
    </w:p>
    <w:p w14:paraId="2E4B405F" w14:textId="77777777" w:rsidR="00C05206" w:rsidRPr="002E72A3" w:rsidRDefault="00C05206" w:rsidP="00AC1CAD">
      <w:pPr>
        <w:rPr>
          <w:rFonts w:cstheme="minorHAnsi"/>
        </w:rPr>
      </w:pPr>
      <w:r w:rsidRPr="002E72A3">
        <w:rPr>
          <w:rFonts w:cstheme="minorHAnsi"/>
          <w:sz w:val="18"/>
          <w:szCs w:val="18"/>
        </w:rPr>
        <w:fldChar w:fldCharType="end"/>
      </w:r>
    </w:p>
    <w:p w14:paraId="17F14738" w14:textId="77777777" w:rsidR="00C05206" w:rsidRPr="002E72A3" w:rsidRDefault="00C05206" w:rsidP="00AC1CAD">
      <w:pPr>
        <w:rPr>
          <w:rFonts w:cstheme="minorHAnsi"/>
          <w:color w:val="666666"/>
        </w:rPr>
      </w:pPr>
      <w:r w:rsidRPr="002E72A3">
        <w:rPr>
          <w:rFonts w:cstheme="minorHAnsi"/>
          <w:b/>
          <w:bCs/>
          <w:color w:val="666666"/>
        </w:rPr>
        <w:t>Fig. 7.</w:t>
      </w:r>
    </w:p>
    <w:p w14:paraId="1E45E67E" w14:textId="77777777" w:rsidR="00C05206" w:rsidRPr="002E72A3" w:rsidRDefault="00C05206" w:rsidP="00AC1CAD">
      <w:pPr>
        <w:rPr>
          <w:rFonts w:cstheme="minorHAnsi"/>
          <w:color w:val="666666"/>
        </w:rPr>
      </w:pPr>
      <w:r w:rsidRPr="002E72A3">
        <w:rPr>
          <w:rFonts w:cstheme="minorHAnsi"/>
          <w:color w:val="666666"/>
        </w:rPr>
        <w:t>Failure region grouping algorithm.</w:t>
      </w:r>
    </w:p>
    <w:p w14:paraId="2350F267" w14:textId="77777777" w:rsidR="00C05206" w:rsidRPr="002E72A3" w:rsidRDefault="00C05206" w:rsidP="00AC1CAD">
      <w:pPr>
        <w:rPr>
          <w:rFonts w:cstheme="minorHAnsi"/>
        </w:rPr>
      </w:pPr>
      <w:r w:rsidRPr="002E72A3">
        <w:rPr>
          <w:rFonts w:cstheme="minorHAnsi"/>
        </w:rPr>
        <w:t>The FRGBM scheme leverages the above information and is presented in Fig. </w:t>
      </w:r>
      <w:proofErr w:type="gramStart"/>
      <w:r w:rsidRPr="002E72A3">
        <w:rPr>
          <w:rFonts w:cstheme="minorHAnsi"/>
        </w:rPr>
        <w:t>8 .</w:t>
      </w:r>
      <w:proofErr w:type="gramEnd"/>
      <w:r w:rsidRPr="002E72A3">
        <w:rPr>
          <w:rFonts w:cstheme="minorHAnsi"/>
        </w:rPr>
        <w:t xml:space="preserve"> Namely, this algorithm first prunes all failure regions in </w:t>
      </w:r>
      <w:r w:rsidRPr="002E72A3">
        <w:rPr>
          <w:rStyle w:val="mi"/>
          <w:rFonts w:cstheme="minorHAnsi"/>
          <w:bdr w:val="none" w:sz="0" w:space="0" w:color="auto" w:frame="1"/>
        </w:rPr>
        <w:t>G</w:t>
      </w:r>
      <w:r w:rsidRPr="002E72A3">
        <w:rPr>
          <w:rStyle w:val="mn"/>
          <w:rFonts w:cstheme="minorHAnsi"/>
          <w:bdr w:val="none" w:sz="0" w:space="0" w:color="auto" w:frame="1"/>
        </w:rPr>
        <w:t>1</w:t>
      </w:r>
      <w:r w:rsidRPr="002E72A3">
        <w:rPr>
          <w:rFonts w:cstheme="minorHAnsi"/>
        </w:rPr>
        <w:t> and introduces a variation of the NSVIM algorithm in Section 5.1 to map the working VN over the substrate network, termed as </w:t>
      </w:r>
      <w:r w:rsidRPr="002E72A3">
        <w:rPr>
          <w:rFonts w:cstheme="minorHAnsi"/>
          <w:i/>
          <w:iCs/>
        </w:rPr>
        <w:t>connectivity-aware NSVIM</w:t>
      </w:r>
      <w:r w:rsidRPr="002E72A3">
        <w:rPr>
          <w:rFonts w:cstheme="minorHAnsi"/>
        </w:rPr>
        <w:t> (C-NSVIM). The </w:t>
      </w:r>
      <w:r w:rsidRPr="002E72A3">
        <w:rPr>
          <w:rStyle w:val="mi"/>
          <w:rFonts w:cstheme="minorHAnsi"/>
          <w:bdr w:val="none" w:sz="0" w:space="0" w:color="auto" w:frame="1"/>
        </w:rPr>
        <w:t>G</w:t>
      </w:r>
      <w:r w:rsidRPr="002E72A3">
        <w:rPr>
          <w:rStyle w:val="mn"/>
          <w:rFonts w:cstheme="minorHAnsi"/>
          <w:bdr w:val="none" w:sz="0" w:space="0" w:color="auto" w:frame="1"/>
        </w:rPr>
        <w:t>1</w:t>
      </w:r>
      <w:r w:rsidRPr="002E72A3">
        <w:rPr>
          <w:rFonts w:cstheme="minorHAnsi"/>
        </w:rPr>
        <w:t> regions are then restored and those in </w:t>
      </w:r>
      <w:r w:rsidRPr="002E72A3">
        <w:rPr>
          <w:rStyle w:val="mi"/>
          <w:rFonts w:cstheme="minorHAnsi"/>
          <w:bdr w:val="none" w:sz="0" w:space="0" w:color="auto" w:frame="1"/>
        </w:rPr>
        <w:t>G</w:t>
      </w:r>
      <w:r w:rsidRPr="002E72A3">
        <w:rPr>
          <w:rStyle w:val="mn"/>
          <w:rFonts w:cstheme="minorHAnsi"/>
          <w:bdr w:val="none" w:sz="0" w:space="0" w:color="auto" w:frame="1"/>
        </w:rPr>
        <w:t>2</w:t>
      </w:r>
      <w:r w:rsidRPr="002E72A3">
        <w:rPr>
          <w:rFonts w:cstheme="minorHAnsi"/>
        </w:rPr>
        <w:t> are pruned, and the C-NSVIM algorithm re-run to compute the protection VN mapping. Now the key difference between NSVIM and the modified C-NSVIM is an added constraint for computing the node list, </w:t>
      </w:r>
      <w:r w:rsidRPr="002E72A3">
        <w:rPr>
          <w:rStyle w:val="mi"/>
          <w:rFonts w:cstheme="minorHAnsi"/>
          <w:bdr w:val="none" w:sz="0" w:space="0" w:color="auto" w:frame="1"/>
        </w:rPr>
        <w:t>L</w:t>
      </w:r>
      <w:r w:rsidRPr="002E72A3">
        <w:rPr>
          <w:rFonts w:cstheme="minorHAnsi"/>
        </w:rPr>
        <w:t xml:space="preserve">. Namely, the maximum connectivity of a candidate node is also checked in addition to checks for nodal resource and adjacent link bandwidth constraints, i.e., to avoid mapping VN nodes to areas isolated by pruned failure regions. For </w:t>
      </w:r>
      <w:proofErr w:type="gramStart"/>
      <w:r w:rsidRPr="002E72A3">
        <w:rPr>
          <w:rFonts w:cstheme="minorHAnsi"/>
        </w:rPr>
        <w:t>example</w:t>
      </w:r>
      <w:proofErr w:type="gramEnd"/>
      <w:r w:rsidRPr="002E72A3">
        <w:rPr>
          <w:rFonts w:cstheme="minorHAnsi"/>
        </w:rPr>
        <w:t xml:space="preserve"> consider the network in Fig. 2. If the failure regions </w:t>
      </w:r>
      <w:r w:rsidRPr="002E72A3">
        <w:rPr>
          <w:rStyle w:val="mi"/>
          <w:rFonts w:cstheme="minorHAnsi"/>
          <w:bdr w:val="none" w:sz="0" w:space="0" w:color="auto" w:frame="1"/>
        </w:rPr>
        <w:t>u</w:t>
      </w:r>
      <w:r w:rsidRPr="002E72A3">
        <w:rPr>
          <w:rStyle w:val="mn"/>
          <w:rFonts w:cstheme="minorHAnsi"/>
          <w:bdr w:val="none" w:sz="0" w:space="0" w:color="auto" w:frame="1"/>
        </w:rPr>
        <w:t>1</w:t>
      </w:r>
      <w:r w:rsidRPr="002E72A3">
        <w:rPr>
          <w:rFonts w:cstheme="minorHAnsi"/>
        </w:rPr>
        <w:t> and </w:t>
      </w:r>
      <w:r w:rsidRPr="002E72A3">
        <w:rPr>
          <w:rStyle w:val="mi"/>
          <w:rFonts w:cstheme="minorHAnsi"/>
          <w:bdr w:val="none" w:sz="0" w:space="0" w:color="auto" w:frame="1"/>
        </w:rPr>
        <w:t>u</w:t>
      </w:r>
      <w:r w:rsidRPr="002E72A3">
        <w:rPr>
          <w:rStyle w:val="mn"/>
          <w:rFonts w:cstheme="minorHAnsi"/>
          <w:bdr w:val="none" w:sz="0" w:space="0" w:color="auto" w:frame="1"/>
        </w:rPr>
        <w:t>2</w:t>
      </w:r>
      <w:r w:rsidRPr="002E72A3">
        <w:rPr>
          <w:rFonts w:cstheme="minorHAnsi"/>
        </w:rPr>
        <w:t> belong to the same group ( </w:t>
      </w:r>
      <w:r w:rsidRPr="002E72A3">
        <w:rPr>
          <w:rStyle w:val="mi"/>
          <w:rFonts w:cstheme="minorHAnsi"/>
          <w:bdr w:val="none" w:sz="0" w:space="0" w:color="auto" w:frame="1"/>
        </w:rPr>
        <w:t>G</w:t>
      </w:r>
      <w:r w:rsidRPr="002E72A3">
        <w:rPr>
          <w:rStyle w:val="mn"/>
          <w:rFonts w:cstheme="minorHAnsi"/>
          <w:bdr w:val="none" w:sz="0" w:space="0" w:color="auto" w:frame="1"/>
        </w:rPr>
        <w:t>1</w:t>
      </w:r>
      <w:r w:rsidRPr="002E72A3">
        <w:rPr>
          <w:rFonts w:cstheme="minorHAnsi"/>
        </w:rPr>
        <w:t> or </w:t>
      </w:r>
      <w:r w:rsidRPr="002E72A3">
        <w:rPr>
          <w:rStyle w:val="mi"/>
          <w:rFonts w:cstheme="minorHAnsi"/>
          <w:bdr w:val="none" w:sz="0" w:space="0" w:color="auto" w:frame="1"/>
        </w:rPr>
        <w:t>G</w:t>
      </w:r>
      <w:r w:rsidRPr="002E72A3">
        <w:rPr>
          <w:rStyle w:val="mn"/>
          <w:rFonts w:cstheme="minorHAnsi"/>
          <w:bdr w:val="none" w:sz="0" w:space="0" w:color="auto" w:frame="1"/>
        </w:rPr>
        <w:t>2</w:t>
      </w:r>
      <w:r w:rsidRPr="002E72A3">
        <w:rPr>
          <w:rFonts w:cstheme="minorHAnsi"/>
        </w:rPr>
        <w:t>) and are pruned during computation, then substrate nodes </w:t>
      </w:r>
      <w:r w:rsidRPr="002E72A3">
        <w:rPr>
          <w:rStyle w:val="mi"/>
          <w:rFonts w:cstheme="minorHAnsi"/>
          <w:bdr w:val="none" w:sz="0" w:space="0" w:color="auto" w:frame="1"/>
        </w:rPr>
        <w:t>v</w:t>
      </w:r>
      <w:r w:rsidRPr="002E72A3">
        <w:rPr>
          <w:rStyle w:val="mn"/>
          <w:rFonts w:cstheme="minorHAnsi"/>
          <w:bdr w:val="none" w:sz="0" w:space="0" w:color="auto" w:frame="1"/>
        </w:rPr>
        <w:t>0</w:t>
      </w:r>
      <w:r w:rsidRPr="002E72A3">
        <w:rPr>
          <w:rStyle w:val="mi"/>
          <w:rFonts w:cstheme="minorHAnsi"/>
          <w:bdr w:val="none" w:sz="0" w:space="0" w:color="auto" w:frame="1"/>
        </w:rPr>
        <w:t>s</w:t>
      </w:r>
      <w:r w:rsidRPr="002E72A3">
        <w:rPr>
          <w:rFonts w:cstheme="minorHAnsi"/>
        </w:rPr>
        <w:t> and </w:t>
      </w:r>
      <w:r w:rsidRPr="002E72A3">
        <w:rPr>
          <w:rStyle w:val="mi"/>
          <w:rFonts w:cstheme="minorHAnsi"/>
          <w:bdr w:val="none" w:sz="0" w:space="0" w:color="auto" w:frame="1"/>
        </w:rPr>
        <w:t>v</w:t>
      </w:r>
      <w:r w:rsidRPr="002E72A3">
        <w:rPr>
          <w:rStyle w:val="mn"/>
          <w:rFonts w:cstheme="minorHAnsi"/>
          <w:bdr w:val="none" w:sz="0" w:space="0" w:color="auto" w:frame="1"/>
        </w:rPr>
        <w:t>1</w:t>
      </w:r>
      <w:r w:rsidRPr="002E72A3">
        <w:rPr>
          <w:rStyle w:val="mi"/>
          <w:rFonts w:cstheme="minorHAnsi"/>
          <w:bdr w:val="none" w:sz="0" w:space="0" w:color="auto" w:frame="1"/>
        </w:rPr>
        <w:t>s</w:t>
      </w:r>
      <w:r w:rsidRPr="002E72A3">
        <w:rPr>
          <w:rFonts w:cstheme="minorHAnsi"/>
        </w:rPr>
        <w:t> will be not feasible for mapping any VN requests with three or more nodes, i.e., since </w:t>
      </w:r>
      <w:r w:rsidRPr="002E72A3">
        <w:rPr>
          <w:rStyle w:val="mi"/>
          <w:rFonts w:cstheme="minorHAnsi"/>
          <w:bdr w:val="none" w:sz="0" w:space="0" w:color="auto" w:frame="1"/>
        </w:rPr>
        <w:t>v</w:t>
      </w:r>
      <w:r w:rsidRPr="002E72A3">
        <w:rPr>
          <w:rStyle w:val="mn"/>
          <w:rFonts w:cstheme="minorHAnsi"/>
          <w:bdr w:val="none" w:sz="0" w:space="0" w:color="auto" w:frame="1"/>
        </w:rPr>
        <w:t>0</w:t>
      </w:r>
      <w:r w:rsidRPr="002E72A3">
        <w:rPr>
          <w:rStyle w:val="mi"/>
          <w:rFonts w:cstheme="minorHAnsi"/>
          <w:bdr w:val="none" w:sz="0" w:space="0" w:color="auto" w:frame="1"/>
        </w:rPr>
        <w:t>s</w:t>
      </w:r>
      <w:r w:rsidRPr="002E72A3">
        <w:rPr>
          <w:rFonts w:cstheme="minorHAnsi"/>
        </w:rPr>
        <w:t> and </w:t>
      </w:r>
      <w:r w:rsidRPr="002E72A3">
        <w:rPr>
          <w:rStyle w:val="mi"/>
          <w:rFonts w:cstheme="minorHAnsi"/>
          <w:bdr w:val="none" w:sz="0" w:space="0" w:color="auto" w:frame="1"/>
        </w:rPr>
        <w:t>v</w:t>
      </w:r>
      <w:r w:rsidRPr="002E72A3">
        <w:rPr>
          <w:rStyle w:val="mn"/>
          <w:rFonts w:cstheme="minorHAnsi"/>
          <w:bdr w:val="none" w:sz="0" w:space="0" w:color="auto" w:frame="1"/>
        </w:rPr>
        <w:t>1</w:t>
      </w:r>
      <w:r w:rsidRPr="002E72A3">
        <w:rPr>
          <w:rStyle w:val="mi"/>
          <w:rFonts w:cstheme="minorHAnsi"/>
          <w:bdr w:val="none" w:sz="0" w:space="0" w:color="auto" w:frame="1"/>
        </w:rPr>
        <w:t>s</w:t>
      </w:r>
      <w:r w:rsidRPr="002E72A3">
        <w:rPr>
          <w:rFonts w:cstheme="minorHAnsi"/>
        </w:rPr>
        <w:t> will become isolated after pruning. Hence if the maximum connectivity number, </w:t>
      </w:r>
      <w:r w:rsidRPr="002E72A3">
        <w:rPr>
          <w:rStyle w:val="mi"/>
          <w:rFonts w:cstheme="minorHAnsi"/>
          <w:bdr w:val="none" w:sz="0" w:space="0" w:color="auto" w:frame="1"/>
        </w:rPr>
        <w:t>τ</w:t>
      </w:r>
      <w:r w:rsidRPr="002E72A3">
        <w:rPr>
          <w:rFonts w:cstheme="minorHAnsi"/>
        </w:rPr>
        <w:t>, of a substrate node is less than the number of VN nodes in the request, this node is not considered as a mapping candidate. Note that the connectivity of each substrate node after pruning </w:t>
      </w:r>
      <w:r w:rsidRPr="002E72A3">
        <w:rPr>
          <w:rStyle w:val="mi"/>
          <w:rFonts w:cstheme="minorHAnsi"/>
          <w:bdr w:val="none" w:sz="0" w:space="0" w:color="auto" w:frame="1"/>
        </w:rPr>
        <w:t>G</w:t>
      </w:r>
      <w:r w:rsidRPr="002E72A3">
        <w:rPr>
          <w:rStyle w:val="mn"/>
          <w:rFonts w:cstheme="minorHAnsi"/>
          <w:bdr w:val="none" w:sz="0" w:space="0" w:color="auto" w:frame="1"/>
        </w:rPr>
        <w:t>1</w:t>
      </w:r>
      <w:r w:rsidRPr="002E72A3">
        <w:rPr>
          <w:rFonts w:cstheme="minorHAnsi"/>
        </w:rPr>
        <w:t> or </w:t>
      </w:r>
      <w:r w:rsidRPr="002E72A3">
        <w:rPr>
          <w:rStyle w:val="mi"/>
          <w:rFonts w:cstheme="minorHAnsi"/>
          <w:bdr w:val="none" w:sz="0" w:space="0" w:color="auto" w:frame="1"/>
        </w:rPr>
        <w:t>G</w:t>
      </w:r>
      <w:r w:rsidRPr="002E72A3">
        <w:rPr>
          <w:rStyle w:val="mn"/>
          <w:rFonts w:cstheme="minorHAnsi"/>
          <w:bdr w:val="none" w:sz="0" w:space="0" w:color="auto" w:frame="1"/>
        </w:rPr>
        <w:t>2</w:t>
      </w:r>
      <w:r w:rsidRPr="002E72A3">
        <w:rPr>
          <w:rFonts w:cstheme="minorHAnsi"/>
        </w:rPr>
        <w:t> is fixed since these two sets are computed at startup. Additionally, substrate nodal and link bandwidth resource allocations are also shared between the working and protection VN mappings since only one failure is assumed to occur at a given time. Hence in order to implement this feature, an added data structure is introduced to record substrate node resource and link bandwidth allocations for each mapping, i.e., </w:t>
      </w:r>
      <w:r w:rsidRPr="002E72A3">
        <w:rPr>
          <w:rStyle w:val="mi"/>
          <w:rFonts w:cstheme="minorHAnsi"/>
          <w:bdr w:val="none" w:sz="0" w:space="0" w:color="auto" w:frame="1"/>
        </w:rPr>
        <w:t>Zi</w:t>
      </w:r>
      <w:r w:rsidRPr="002E72A3">
        <w:rPr>
          <w:rFonts w:cstheme="minorHAnsi"/>
        </w:rPr>
        <w:t xml:space="preserve"> in Step </w:t>
      </w:r>
      <w:proofErr w:type="gramStart"/>
      <w:r w:rsidRPr="002E72A3">
        <w:rPr>
          <w:rFonts w:cstheme="minorHAnsi"/>
        </w:rPr>
        <w:t>6,Fig.</w:t>
      </w:r>
      <w:proofErr w:type="gramEnd"/>
      <w:r w:rsidRPr="002E72A3">
        <w:rPr>
          <w:rFonts w:cstheme="minorHAnsi"/>
        </w:rPr>
        <w:t> 8. Resource sharing is then done by selecting the maximum resource usage in the respective substrate node (link) amongst the two mappings, i.e., Step 8, Fig. 8.</w:t>
      </w:r>
    </w:p>
    <w:p w14:paraId="737013C9" w14:textId="74BEAFDF" w:rsidR="00C05206" w:rsidRPr="002E72A3" w:rsidRDefault="00C05206" w:rsidP="00AC1CAD">
      <w:pPr>
        <w:rPr>
          <w:rStyle w:val="Hyperlink"/>
          <w:rFonts w:cstheme="minorHAnsi"/>
          <w:color w:val="006699"/>
          <w:u w:val="none"/>
        </w:rPr>
      </w:pPr>
      <w:r w:rsidRPr="002E72A3">
        <w:rPr>
          <w:rFonts w:cstheme="minorHAnsi"/>
        </w:rPr>
        <w:fldChar w:fldCharType="begin"/>
      </w:r>
      <w:r w:rsidRPr="002E72A3">
        <w:rPr>
          <w:rFonts w:cstheme="minorHAnsi"/>
        </w:rPr>
        <w:instrText xml:space="preserve"> HYPERLINK "https://ieeexplore.ieee.org/mediastore_new/IEEE/content/media/12/7151894/6911955/ghani8-2360542-large.gif" </w:instrText>
      </w:r>
      <w:r w:rsidRPr="002E72A3">
        <w:rPr>
          <w:rFonts w:cstheme="minorHAnsi"/>
        </w:rPr>
        <w:fldChar w:fldCharType="separate"/>
      </w:r>
      <w:r w:rsidRPr="002E72A3">
        <w:rPr>
          <w:rFonts w:cstheme="minorHAnsi"/>
          <w:noProof/>
          <w:color w:val="006699"/>
        </w:rPr>
        <w:drawing>
          <wp:inline distT="0" distB="0" distL="0" distR="0" wp14:anchorId="1094910D" wp14:editId="729FBA65">
            <wp:extent cx="5238750" cy="3419475"/>
            <wp:effectExtent l="0" t="0" r="0" b="9525"/>
            <wp:docPr id="12" name="Picture 12" descr="Figure 8">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Figure 8">
                      <a:hlinkClick r:id="rId27"/>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238750" cy="3419475"/>
                    </a:xfrm>
                    <a:prstGeom prst="rect">
                      <a:avLst/>
                    </a:prstGeom>
                    <a:noFill/>
                    <a:ln>
                      <a:noFill/>
                    </a:ln>
                  </pic:spPr>
                </pic:pic>
              </a:graphicData>
            </a:graphic>
          </wp:inline>
        </w:drawing>
      </w:r>
    </w:p>
    <w:p w14:paraId="2DB3F2F7" w14:textId="77777777" w:rsidR="00C05206" w:rsidRPr="002E72A3" w:rsidRDefault="00C05206" w:rsidP="00AC1CAD">
      <w:pPr>
        <w:rPr>
          <w:rFonts w:cstheme="minorHAnsi"/>
        </w:rPr>
      </w:pPr>
      <w:r w:rsidRPr="002E72A3">
        <w:rPr>
          <w:rFonts w:cstheme="minorHAnsi"/>
        </w:rPr>
        <w:fldChar w:fldCharType="end"/>
      </w:r>
    </w:p>
    <w:p w14:paraId="6B7CCBC3" w14:textId="77777777" w:rsidR="00C05206" w:rsidRPr="002E72A3" w:rsidRDefault="00C05206" w:rsidP="00AC1CAD">
      <w:pPr>
        <w:rPr>
          <w:rFonts w:cstheme="minorHAnsi"/>
          <w:color w:val="666666"/>
        </w:rPr>
      </w:pPr>
      <w:r w:rsidRPr="002E72A3">
        <w:rPr>
          <w:rFonts w:cstheme="minorHAnsi"/>
          <w:b/>
          <w:bCs/>
          <w:color w:val="666666"/>
        </w:rPr>
        <w:t>Fig. 8.</w:t>
      </w:r>
    </w:p>
    <w:p w14:paraId="2DA1F678" w14:textId="77777777" w:rsidR="00C05206" w:rsidRPr="002E72A3" w:rsidRDefault="00C05206" w:rsidP="00AC1CAD">
      <w:pPr>
        <w:rPr>
          <w:rFonts w:cstheme="minorHAnsi"/>
          <w:color w:val="666666"/>
        </w:rPr>
      </w:pPr>
      <w:r w:rsidRPr="002E72A3">
        <w:rPr>
          <w:rFonts w:cstheme="minorHAnsi"/>
          <w:color w:val="666666"/>
        </w:rPr>
        <w:t>FRGBM algorithm.</w:t>
      </w:r>
    </w:p>
    <w:p w14:paraId="79947C8B" w14:textId="77777777" w:rsidR="00C05206" w:rsidRPr="002E72A3" w:rsidRDefault="00C05206" w:rsidP="00AC1CAD">
      <w:pPr>
        <w:rPr>
          <w:rFonts w:cstheme="minorHAnsi"/>
        </w:rPr>
      </w:pPr>
      <w:r w:rsidRPr="002E72A3">
        <w:rPr>
          <w:rFonts w:cstheme="minorHAnsi"/>
        </w:rPr>
        <w:t>Now consider the computational complexity of the FRGBM scheme. Foremost, the grouping algorithm in Fig. 7 has complexity </w:t>
      </w:r>
      <w:r w:rsidRPr="002E72A3">
        <w:rPr>
          <w:rStyle w:val="mi"/>
          <w:rFonts w:cstheme="minorHAnsi"/>
          <w:bdr w:val="none" w:sz="0" w:space="0" w:color="auto" w:frame="1"/>
        </w:rPr>
        <w:t>O</w:t>
      </w:r>
      <w:r w:rsidRPr="002E72A3">
        <w:rPr>
          <w:rStyle w:val="mo"/>
          <w:rFonts w:cstheme="minorHAnsi"/>
          <w:bdr w:val="none" w:sz="0" w:space="0" w:color="auto" w:frame="1"/>
        </w:rPr>
        <w:t>(|</w:t>
      </w:r>
      <w:r w:rsidRPr="002E72A3">
        <w:rPr>
          <w:rStyle w:val="mi"/>
          <w:rFonts w:cstheme="minorHAnsi"/>
          <w:bdr w:val="none" w:sz="0" w:space="0" w:color="auto" w:frame="1"/>
        </w:rPr>
        <w:t>U</w:t>
      </w:r>
      <w:r w:rsidRPr="002E72A3">
        <w:rPr>
          <w:rStyle w:val="mo"/>
          <w:rFonts w:cstheme="minorHAnsi"/>
          <w:bdr w:val="none" w:sz="0" w:space="0" w:color="auto" w:frame="1"/>
        </w:rPr>
        <w:t>|</w:t>
      </w:r>
      <w:r w:rsidRPr="002E72A3">
        <w:rPr>
          <w:rStyle w:val="mn"/>
          <w:rFonts w:cstheme="minorHAnsi"/>
          <w:bdr w:val="none" w:sz="0" w:space="0" w:color="auto" w:frame="1"/>
        </w:rPr>
        <w:t>2</w:t>
      </w:r>
      <w:proofErr w:type="gramStart"/>
      <w:r w:rsidRPr="002E72A3">
        <w:rPr>
          <w:rStyle w:val="mo"/>
          <w:rFonts w:cstheme="minorHAnsi"/>
          <w:bdr w:val="none" w:sz="0" w:space="0" w:color="auto" w:frame="1"/>
        </w:rPr>
        <w:t>)</w:t>
      </w:r>
      <w:r w:rsidRPr="002E72A3">
        <w:rPr>
          <w:rFonts w:cstheme="minorHAnsi"/>
        </w:rPr>
        <w:t> ,</w:t>
      </w:r>
      <w:proofErr w:type="gramEnd"/>
      <w:r w:rsidRPr="002E72A3">
        <w:rPr>
          <w:rFonts w:cstheme="minorHAnsi"/>
        </w:rPr>
        <w:t xml:space="preserve"> i.e., as it loops over all failure regions. Similarly, the distance matrix computation algorithm in Fig. 6 has complexity of </w:t>
      </w:r>
      <w:r w:rsidRPr="002E72A3">
        <w:rPr>
          <w:rStyle w:val="mi"/>
          <w:rFonts w:cstheme="minorHAnsi"/>
          <w:bdr w:val="none" w:sz="0" w:space="0" w:color="auto" w:frame="1"/>
        </w:rPr>
        <w:t>O</w:t>
      </w:r>
      <w:r w:rsidRPr="002E72A3">
        <w:rPr>
          <w:rStyle w:val="mo"/>
          <w:rFonts w:cstheme="minorHAnsi"/>
          <w:bdr w:val="none" w:sz="0" w:space="0" w:color="auto" w:frame="1"/>
        </w:rPr>
        <w:t>(|</w:t>
      </w:r>
      <w:r w:rsidRPr="002E72A3">
        <w:rPr>
          <w:rStyle w:val="mi"/>
          <w:rFonts w:cstheme="minorHAnsi"/>
          <w:bdr w:val="none" w:sz="0" w:space="0" w:color="auto" w:frame="1"/>
        </w:rPr>
        <w:t>Vs</w:t>
      </w:r>
      <w:r w:rsidRPr="002E72A3">
        <w:rPr>
          <w:rStyle w:val="mo"/>
          <w:rFonts w:cstheme="minorHAnsi"/>
          <w:bdr w:val="none" w:sz="0" w:space="0" w:color="auto" w:frame="1"/>
        </w:rPr>
        <w:t>|</w:t>
      </w:r>
      <w:r w:rsidRPr="002E72A3">
        <w:rPr>
          <w:rStyle w:val="mn"/>
          <w:rFonts w:cstheme="minorHAnsi"/>
          <w:bdr w:val="none" w:sz="0" w:space="0" w:color="auto" w:frame="1"/>
        </w:rPr>
        <w:t>2</w:t>
      </w:r>
      <w:r w:rsidRPr="002E72A3">
        <w:rPr>
          <w:rStyle w:val="mo"/>
          <w:rFonts w:cstheme="minorHAnsi"/>
          <w:bdr w:val="none" w:sz="0" w:space="0" w:color="auto" w:frame="1"/>
        </w:rPr>
        <w:t>|</w:t>
      </w:r>
      <w:r w:rsidRPr="002E72A3">
        <w:rPr>
          <w:rStyle w:val="mi"/>
          <w:rFonts w:cstheme="minorHAnsi"/>
          <w:bdr w:val="none" w:sz="0" w:space="0" w:color="auto" w:frame="1"/>
        </w:rPr>
        <w:t>Es</w:t>
      </w:r>
      <w:r w:rsidRPr="002E72A3">
        <w:rPr>
          <w:rStyle w:val="mo"/>
          <w:rFonts w:cstheme="minorHAnsi"/>
          <w:bdr w:val="none" w:sz="0" w:space="0" w:color="auto" w:frame="1"/>
        </w:rPr>
        <w:t>|</w:t>
      </w:r>
      <w:r w:rsidRPr="002E72A3">
        <w:rPr>
          <w:rStyle w:val="mi"/>
          <w:rFonts w:cstheme="minorHAnsi"/>
          <w:bdr w:val="none" w:sz="0" w:space="0" w:color="auto" w:frame="1"/>
        </w:rPr>
        <w:t>log</w:t>
      </w:r>
      <w:r w:rsidRPr="002E72A3">
        <w:rPr>
          <w:rStyle w:val="mo"/>
          <w:rFonts w:cstheme="minorHAnsi"/>
          <w:bdr w:val="none" w:sz="0" w:space="0" w:color="auto" w:frame="1"/>
        </w:rPr>
        <w:t>|</w:t>
      </w:r>
      <w:r w:rsidRPr="002E72A3">
        <w:rPr>
          <w:rStyle w:val="mi"/>
          <w:rFonts w:cstheme="minorHAnsi"/>
          <w:bdr w:val="none" w:sz="0" w:space="0" w:color="auto" w:frame="1"/>
        </w:rPr>
        <w:t>Vs</w:t>
      </w:r>
      <w:r w:rsidRPr="002E72A3">
        <w:rPr>
          <w:rStyle w:val="mo"/>
          <w:rFonts w:cstheme="minorHAnsi"/>
          <w:bdr w:val="none" w:sz="0" w:space="0" w:color="auto" w:frame="1"/>
        </w:rPr>
        <w:t>|)</w:t>
      </w:r>
      <w:r w:rsidRPr="002E72A3">
        <w:rPr>
          <w:rFonts w:cstheme="minorHAnsi"/>
        </w:rPr>
        <w:t>. Finally, the VN mapping procedure uses a modified C-NSVIM algorithm with complexity </w:t>
      </w:r>
      <w:r w:rsidRPr="002E72A3">
        <w:rPr>
          <w:rStyle w:val="mi"/>
          <w:rFonts w:cstheme="minorHAnsi"/>
          <w:bdr w:val="none" w:sz="0" w:space="0" w:color="auto" w:frame="1"/>
        </w:rPr>
        <w:t>O</w:t>
      </w:r>
      <w:r w:rsidRPr="002E72A3">
        <w:rPr>
          <w:rStyle w:val="mo"/>
          <w:rFonts w:cstheme="minorHAnsi"/>
          <w:bdr w:val="none" w:sz="0" w:space="0" w:color="auto" w:frame="1"/>
        </w:rPr>
        <w:t>(|</w:t>
      </w:r>
      <w:proofErr w:type="spellStart"/>
      <w:r w:rsidRPr="002E72A3">
        <w:rPr>
          <w:rStyle w:val="mi"/>
          <w:rFonts w:cstheme="minorHAnsi"/>
          <w:bdr w:val="none" w:sz="0" w:space="0" w:color="auto" w:frame="1"/>
        </w:rPr>
        <w:t>Ev</w:t>
      </w:r>
      <w:proofErr w:type="spellEnd"/>
      <w:r w:rsidRPr="002E72A3">
        <w:rPr>
          <w:rStyle w:val="mo"/>
          <w:rFonts w:cstheme="minorHAnsi"/>
          <w:bdr w:val="none" w:sz="0" w:space="0" w:color="auto" w:frame="1"/>
        </w:rPr>
        <w:t>|(</w:t>
      </w:r>
      <w:r w:rsidRPr="002E72A3">
        <w:rPr>
          <w:rStyle w:val="mn"/>
          <w:rFonts w:cstheme="minorHAnsi"/>
          <w:bdr w:val="none" w:sz="0" w:space="0" w:color="auto" w:frame="1"/>
        </w:rPr>
        <w:t>2</w:t>
      </w:r>
      <w:r w:rsidRPr="002E72A3">
        <w:rPr>
          <w:rStyle w:val="mo"/>
          <w:rFonts w:cstheme="minorHAnsi"/>
          <w:bdr w:val="none" w:sz="0" w:space="0" w:color="auto" w:frame="1"/>
        </w:rPr>
        <w:t>+|</w:t>
      </w:r>
      <w:r w:rsidRPr="002E72A3">
        <w:rPr>
          <w:rStyle w:val="mi"/>
          <w:rFonts w:cstheme="minorHAnsi"/>
          <w:bdr w:val="none" w:sz="0" w:space="0" w:color="auto" w:frame="1"/>
        </w:rPr>
        <w:t>Vs</w:t>
      </w:r>
      <w:proofErr w:type="gramStart"/>
      <w:r w:rsidRPr="002E72A3">
        <w:rPr>
          <w:rStyle w:val="mo"/>
          <w:rFonts w:cstheme="minorHAnsi"/>
          <w:bdr w:val="none" w:sz="0" w:space="0" w:color="auto" w:frame="1"/>
        </w:rPr>
        <w:t>|)|</w:t>
      </w:r>
      <w:proofErr w:type="gramEnd"/>
      <w:r w:rsidRPr="002E72A3">
        <w:rPr>
          <w:rStyle w:val="mi"/>
          <w:rFonts w:cstheme="minorHAnsi"/>
          <w:bdr w:val="none" w:sz="0" w:space="0" w:color="auto" w:frame="1"/>
        </w:rPr>
        <w:t>Vs</w:t>
      </w:r>
      <w:r w:rsidRPr="002E72A3">
        <w:rPr>
          <w:rStyle w:val="mo"/>
          <w:rFonts w:cstheme="minorHAnsi"/>
          <w:bdr w:val="none" w:sz="0" w:space="0" w:color="auto" w:frame="1"/>
        </w:rPr>
        <w:t>||</w:t>
      </w:r>
      <w:proofErr w:type="spellStart"/>
      <w:r w:rsidRPr="002E72A3">
        <w:rPr>
          <w:rStyle w:val="mi"/>
          <w:rFonts w:cstheme="minorHAnsi"/>
          <w:bdr w:val="none" w:sz="0" w:space="0" w:color="auto" w:frame="1"/>
        </w:rPr>
        <w:t>Es</w:t>
      </w:r>
      <w:r w:rsidRPr="002E72A3">
        <w:rPr>
          <w:rStyle w:val="mo"/>
          <w:rFonts w:cstheme="minorHAnsi"/>
          <w:bdr w:val="none" w:sz="0" w:space="0" w:color="auto" w:frame="1"/>
        </w:rPr>
        <w:t>|</w:t>
      </w:r>
      <w:r w:rsidRPr="002E72A3">
        <w:rPr>
          <w:rStyle w:val="mi"/>
          <w:rFonts w:cstheme="minorHAnsi"/>
          <w:bdr w:val="none" w:sz="0" w:space="0" w:color="auto" w:frame="1"/>
        </w:rPr>
        <w:t>log</w:t>
      </w:r>
      <w:r w:rsidRPr="002E72A3">
        <w:rPr>
          <w:rStyle w:val="mo"/>
          <w:rFonts w:cstheme="minorHAnsi"/>
          <w:bdr w:val="none" w:sz="0" w:space="0" w:color="auto" w:frame="1"/>
        </w:rPr>
        <w:t>|</w:t>
      </w:r>
      <w:r w:rsidRPr="002E72A3">
        <w:rPr>
          <w:rStyle w:val="mi"/>
          <w:rFonts w:cstheme="minorHAnsi"/>
          <w:bdr w:val="none" w:sz="0" w:space="0" w:color="auto" w:frame="1"/>
        </w:rPr>
        <w:t>Vs</w:t>
      </w:r>
      <w:proofErr w:type="spellEnd"/>
      <w:r w:rsidRPr="002E72A3">
        <w:rPr>
          <w:rStyle w:val="mo"/>
          <w:rFonts w:cstheme="minorHAnsi"/>
          <w:bdr w:val="none" w:sz="0" w:space="0" w:color="auto" w:frame="1"/>
        </w:rPr>
        <w:t>|)</w:t>
      </w:r>
      <w:r w:rsidRPr="002E72A3">
        <w:rPr>
          <w:rFonts w:cstheme="minorHAnsi"/>
        </w:rPr>
        <w:t>. Since the failure region grouping is static, the related algorithm only needs to be run once before start up, bounding the total </w:t>
      </w:r>
      <w:r w:rsidRPr="002E72A3">
        <w:rPr>
          <w:rFonts w:cstheme="minorHAnsi"/>
          <w:i/>
          <w:iCs/>
        </w:rPr>
        <w:t>run-time</w:t>
      </w:r>
      <w:r w:rsidRPr="002E72A3">
        <w:rPr>
          <w:rFonts w:cstheme="minorHAnsi"/>
        </w:rPr>
        <w:t> complexity by </w:t>
      </w:r>
      <w:r w:rsidRPr="002E72A3">
        <w:rPr>
          <w:rStyle w:val="mi"/>
          <w:rFonts w:cstheme="minorHAnsi"/>
          <w:bdr w:val="none" w:sz="0" w:space="0" w:color="auto" w:frame="1"/>
        </w:rPr>
        <w:t>O</w:t>
      </w:r>
      <w:r w:rsidRPr="002E72A3">
        <w:rPr>
          <w:rStyle w:val="mo"/>
          <w:rFonts w:cstheme="minorHAnsi"/>
          <w:bdr w:val="none" w:sz="0" w:space="0" w:color="auto" w:frame="1"/>
        </w:rPr>
        <w:t>(|</w:t>
      </w:r>
      <w:proofErr w:type="spellStart"/>
      <w:r w:rsidRPr="002E72A3">
        <w:rPr>
          <w:rStyle w:val="mi"/>
          <w:rFonts w:cstheme="minorHAnsi"/>
          <w:bdr w:val="none" w:sz="0" w:space="0" w:color="auto" w:frame="1"/>
        </w:rPr>
        <w:t>Ev</w:t>
      </w:r>
      <w:proofErr w:type="spellEnd"/>
      <w:r w:rsidRPr="002E72A3">
        <w:rPr>
          <w:rStyle w:val="mo"/>
          <w:rFonts w:cstheme="minorHAnsi"/>
          <w:bdr w:val="none" w:sz="0" w:space="0" w:color="auto" w:frame="1"/>
        </w:rPr>
        <w:t>|(</w:t>
      </w:r>
      <w:r w:rsidRPr="002E72A3">
        <w:rPr>
          <w:rStyle w:val="mn"/>
          <w:rFonts w:cstheme="minorHAnsi"/>
          <w:bdr w:val="none" w:sz="0" w:space="0" w:color="auto" w:frame="1"/>
        </w:rPr>
        <w:t>2</w:t>
      </w:r>
      <w:r w:rsidRPr="002E72A3">
        <w:rPr>
          <w:rStyle w:val="mo"/>
          <w:rFonts w:cstheme="minorHAnsi"/>
          <w:bdr w:val="none" w:sz="0" w:space="0" w:color="auto" w:frame="1"/>
        </w:rPr>
        <w:t>+|</w:t>
      </w:r>
      <w:r w:rsidRPr="002E72A3">
        <w:rPr>
          <w:rStyle w:val="mi"/>
          <w:rFonts w:cstheme="minorHAnsi"/>
          <w:bdr w:val="none" w:sz="0" w:space="0" w:color="auto" w:frame="1"/>
        </w:rPr>
        <w:t>Vs</w:t>
      </w:r>
      <w:proofErr w:type="gramStart"/>
      <w:r w:rsidRPr="002E72A3">
        <w:rPr>
          <w:rStyle w:val="mo"/>
          <w:rFonts w:cstheme="minorHAnsi"/>
          <w:bdr w:val="none" w:sz="0" w:space="0" w:color="auto" w:frame="1"/>
        </w:rPr>
        <w:t>|)|</w:t>
      </w:r>
      <w:proofErr w:type="gramEnd"/>
      <w:r w:rsidRPr="002E72A3">
        <w:rPr>
          <w:rStyle w:val="mi"/>
          <w:rFonts w:cstheme="minorHAnsi"/>
          <w:bdr w:val="none" w:sz="0" w:space="0" w:color="auto" w:frame="1"/>
        </w:rPr>
        <w:t>Vs</w:t>
      </w:r>
      <w:r w:rsidRPr="002E72A3">
        <w:rPr>
          <w:rStyle w:val="mo"/>
          <w:rFonts w:cstheme="minorHAnsi"/>
          <w:bdr w:val="none" w:sz="0" w:space="0" w:color="auto" w:frame="1"/>
        </w:rPr>
        <w:t>||</w:t>
      </w:r>
      <w:proofErr w:type="spellStart"/>
      <w:r w:rsidRPr="002E72A3">
        <w:rPr>
          <w:rStyle w:val="mi"/>
          <w:rFonts w:cstheme="minorHAnsi"/>
          <w:bdr w:val="none" w:sz="0" w:space="0" w:color="auto" w:frame="1"/>
        </w:rPr>
        <w:t>Es</w:t>
      </w:r>
      <w:r w:rsidRPr="002E72A3">
        <w:rPr>
          <w:rStyle w:val="mo"/>
          <w:rFonts w:cstheme="minorHAnsi"/>
          <w:bdr w:val="none" w:sz="0" w:space="0" w:color="auto" w:frame="1"/>
        </w:rPr>
        <w:t>|</w:t>
      </w:r>
      <w:r w:rsidRPr="002E72A3">
        <w:rPr>
          <w:rStyle w:val="mi"/>
          <w:rFonts w:cstheme="minorHAnsi"/>
          <w:bdr w:val="none" w:sz="0" w:space="0" w:color="auto" w:frame="1"/>
        </w:rPr>
        <w:t>log</w:t>
      </w:r>
      <w:r w:rsidRPr="002E72A3">
        <w:rPr>
          <w:rStyle w:val="mo"/>
          <w:rFonts w:cstheme="minorHAnsi"/>
          <w:bdr w:val="none" w:sz="0" w:space="0" w:color="auto" w:frame="1"/>
        </w:rPr>
        <w:t>|</w:t>
      </w:r>
      <w:r w:rsidRPr="002E72A3">
        <w:rPr>
          <w:rStyle w:val="mi"/>
          <w:rFonts w:cstheme="minorHAnsi"/>
          <w:bdr w:val="none" w:sz="0" w:space="0" w:color="auto" w:frame="1"/>
        </w:rPr>
        <w:t>Vs</w:t>
      </w:r>
      <w:proofErr w:type="spellEnd"/>
      <w:r w:rsidRPr="002E72A3">
        <w:rPr>
          <w:rStyle w:val="mo"/>
          <w:rFonts w:cstheme="minorHAnsi"/>
          <w:bdr w:val="none" w:sz="0" w:space="0" w:color="auto" w:frame="1"/>
        </w:rPr>
        <w:t>|)</w:t>
      </w:r>
      <w:r w:rsidRPr="002E72A3">
        <w:rPr>
          <w:rFonts w:cstheme="minorHAnsi"/>
        </w:rPr>
        <w:t>. By comparison, the SOUM and IOCM schemes have computation complexities of </w:t>
      </w:r>
      <w:r w:rsidRPr="002E72A3">
        <w:rPr>
          <w:rStyle w:val="mi"/>
          <w:rFonts w:cstheme="minorHAnsi"/>
          <w:bdr w:val="none" w:sz="0" w:space="0" w:color="auto" w:frame="1"/>
        </w:rPr>
        <w:t>O</w:t>
      </w:r>
      <w:r w:rsidRPr="002E72A3">
        <w:rPr>
          <w:rStyle w:val="mo"/>
          <w:rFonts w:cstheme="minorHAnsi"/>
          <w:bdr w:val="none" w:sz="0" w:space="0" w:color="auto" w:frame="1"/>
        </w:rPr>
        <w:t>(|</w:t>
      </w:r>
      <w:r w:rsidRPr="002E72A3">
        <w:rPr>
          <w:rStyle w:val="mi"/>
          <w:rFonts w:cstheme="minorHAnsi"/>
          <w:bdr w:val="none" w:sz="0" w:space="0" w:color="auto" w:frame="1"/>
        </w:rPr>
        <w:t>U</w:t>
      </w:r>
      <w:r w:rsidRPr="002E72A3">
        <w:rPr>
          <w:rStyle w:val="mo"/>
          <w:rFonts w:cstheme="minorHAnsi"/>
          <w:bdr w:val="none" w:sz="0" w:space="0" w:color="auto" w:frame="1"/>
        </w:rPr>
        <w:t>||</w:t>
      </w:r>
      <w:r w:rsidRPr="002E72A3">
        <w:rPr>
          <w:rStyle w:val="mi"/>
          <w:rFonts w:cstheme="minorHAnsi"/>
          <w:bdr w:val="none" w:sz="0" w:space="0" w:color="auto" w:frame="1"/>
        </w:rPr>
        <w:t>Ev</w:t>
      </w:r>
      <w:r w:rsidRPr="002E72A3">
        <w:rPr>
          <w:rStyle w:val="mo"/>
          <w:rFonts w:cstheme="minorHAnsi"/>
          <w:bdr w:val="none" w:sz="0" w:space="0" w:color="auto" w:frame="1"/>
        </w:rPr>
        <w:t>||</w:t>
      </w:r>
      <w:r w:rsidRPr="002E72A3">
        <w:rPr>
          <w:rStyle w:val="mi"/>
          <w:rFonts w:cstheme="minorHAnsi"/>
          <w:bdr w:val="none" w:sz="0" w:space="0" w:color="auto" w:frame="1"/>
        </w:rPr>
        <w:t>Es</w:t>
      </w:r>
      <w:r w:rsidRPr="002E72A3">
        <w:rPr>
          <w:rStyle w:val="mo"/>
          <w:rFonts w:cstheme="minorHAnsi"/>
          <w:bdr w:val="none" w:sz="0" w:space="0" w:color="auto" w:frame="1"/>
        </w:rPr>
        <w:t>||</w:t>
      </w:r>
      <w:r w:rsidRPr="002E72A3">
        <w:rPr>
          <w:rStyle w:val="mi"/>
          <w:rFonts w:cstheme="minorHAnsi"/>
          <w:bdr w:val="none" w:sz="0" w:space="0" w:color="auto" w:frame="1"/>
        </w:rPr>
        <w:t>Vs</w:t>
      </w:r>
      <w:r w:rsidRPr="002E72A3">
        <w:rPr>
          <w:rStyle w:val="mo"/>
          <w:rFonts w:cstheme="minorHAnsi"/>
          <w:bdr w:val="none" w:sz="0" w:space="0" w:color="auto" w:frame="1"/>
        </w:rPr>
        <w:t>|</w:t>
      </w:r>
      <w:r w:rsidRPr="002E72A3">
        <w:rPr>
          <w:rStyle w:val="mn"/>
          <w:rFonts w:cstheme="minorHAnsi"/>
          <w:bdr w:val="none" w:sz="0" w:space="0" w:color="auto" w:frame="1"/>
        </w:rPr>
        <w:t>2</w:t>
      </w:r>
      <w:r w:rsidRPr="002E72A3">
        <w:rPr>
          <w:rStyle w:val="mi"/>
          <w:rFonts w:cstheme="minorHAnsi"/>
          <w:bdr w:val="none" w:sz="0" w:space="0" w:color="auto" w:frame="1"/>
        </w:rPr>
        <w:t>log</w:t>
      </w:r>
      <w:r w:rsidRPr="002E72A3">
        <w:rPr>
          <w:rStyle w:val="mo"/>
          <w:rFonts w:cstheme="minorHAnsi"/>
          <w:bdr w:val="none" w:sz="0" w:space="0" w:color="auto" w:frame="1"/>
        </w:rPr>
        <w:t>|</w:t>
      </w:r>
      <w:r w:rsidRPr="002E72A3">
        <w:rPr>
          <w:rStyle w:val="mi"/>
          <w:rFonts w:cstheme="minorHAnsi"/>
          <w:bdr w:val="none" w:sz="0" w:space="0" w:color="auto" w:frame="1"/>
        </w:rPr>
        <w:t>Vs</w:t>
      </w:r>
      <w:r w:rsidRPr="002E72A3">
        <w:rPr>
          <w:rStyle w:val="mo"/>
          <w:rFonts w:cstheme="minorHAnsi"/>
          <w:bdr w:val="none" w:sz="0" w:space="0" w:color="auto" w:frame="1"/>
        </w:rPr>
        <w:t>|)</w:t>
      </w:r>
      <w:r w:rsidRPr="002E72A3">
        <w:rPr>
          <w:rFonts w:cstheme="minorHAnsi"/>
        </w:rPr>
        <w:t> and </w:t>
      </w:r>
      <w:r w:rsidRPr="002E72A3">
        <w:rPr>
          <w:rStyle w:val="mi"/>
          <w:rFonts w:cstheme="minorHAnsi"/>
          <w:bdr w:val="none" w:sz="0" w:space="0" w:color="auto" w:frame="1"/>
        </w:rPr>
        <w:t>O</w:t>
      </w:r>
      <w:r w:rsidRPr="002E72A3">
        <w:rPr>
          <w:rStyle w:val="mo"/>
          <w:rFonts w:cstheme="minorHAnsi"/>
          <w:bdr w:val="none" w:sz="0" w:space="0" w:color="auto" w:frame="1"/>
        </w:rPr>
        <w:t>((|</w:t>
      </w:r>
      <w:r w:rsidRPr="002E72A3">
        <w:rPr>
          <w:rStyle w:val="mi"/>
          <w:rFonts w:cstheme="minorHAnsi"/>
          <w:bdr w:val="none" w:sz="0" w:space="0" w:color="auto" w:frame="1"/>
        </w:rPr>
        <w:t>Ev</w:t>
      </w:r>
      <w:r w:rsidRPr="002E72A3">
        <w:rPr>
          <w:rStyle w:val="mo"/>
          <w:rFonts w:cstheme="minorHAnsi"/>
          <w:bdr w:val="none" w:sz="0" w:space="0" w:color="auto" w:frame="1"/>
        </w:rPr>
        <w:t>||</w:t>
      </w:r>
      <w:r w:rsidRPr="002E72A3">
        <w:rPr>
          <w:rStyle w:val="mi"/>
          <w:rFonts w:cstheme="minorHAnsi"/>
          <w:bdr w:val="none" w:sz="0" w:space="0" w:color="auto" w:frame="1"/>
        </w:rPr>
        <w:t>Vs</w:t>
      </w:r>
      <w:r w:rsidRPr="002E72A3">
        <w:rPr>
          <w:rStyle w:val="mo"/>
          <w:rFonts w:cstheme="minorHAnsi"/>
          <w:bdr w:val="none" w:sz="0" w:space="0" w:color="auto" w:frame="1"/>
        </w:rPr>
        <w:t>|+|</w:t>
      </w:r>
      <w:r w:rsidRPr="002E72A3">
        <w:rPr>
          <w:rStyle w:val="mi"/>
          <w:rFonts w:cstheme="minorHAnsi"/>
          <w:bdr w:val="none" w:sz="0" w:space="0" w:color="auto" w:frame="1"/>
        </w:rPr>
        <w:t>U</w:t>
      </w:r>
      <w:r w:rsidRPr="002E72A3">
        <w:rPr>
          <w:rStyle w:val="mo"/>
          <w:rFonts w:cstheme="minorHAnsi"/>
          <w:bdr w:val="none" w:sz="0" w:space="0" w:color="auto" w:frame="1"/>
        </w:rPr>
        <w:t>||</w:t>
      </w:r>
      <w:r w:rsidRPr="002E72A3">
        <w:rPr>
          <w:rStyle w:val="mi"/>
          <w:rFonts w:cstheme="minorHAnsi"/>
          <w:bdr w:val="none" w:sz="0" w:space="0" w:color="auto" w:frame="1"/>
        </w:rPr>
        <w:t>Vs</w:t>
      </w:r>
      <w:r w:rsidRPr="002E72A3">
        <w:rPr>
          <w:rStyle w:val="mo"/>
          <w:rFonts w:cstheme="minorHAnsi"/>
          <w:bdr w:val="none" w:sz="0" w:space="0" w:color="auto" w:frame="1"/>
        </w:rPr>
        <w:t>|+|</w:t>
      </w:r>
      <w:r w:rsidRPr="002E72A3">
        <w:rPr>
          <w:rStyle w:val="mi"/>
          <w:rFonts w:cstheme="minorHAnsi"/>
          <w:bdr w:val="none" w:sz="0" w:space="0" w:color="auto" w:frame="1"/>
        </w:rPr>
        <w:t>Ev</w:t>
      </w:r>
      <w:r w:rsidRPr="002E72A3">
        <w:rPr>
          <w:rStyle w:val="mo"/>
          <w:rFonts w:cstheme="minorHAnsi"/>
          <w:bdr w:val="none" w:sz="0" w:space="0" w:color="auto" w:frame="1"/>
        </w:rPr>
        <w:t>|)|</w:t>
      </w:r>
      <w:r w:rsidRPr="002E72A3">
        <w:rPr>
          <w:rStyle w:val="mi"/>
          <w:rFonts w:cstheme="minorHAnsi"/>
          <w:bdr w:val="none" w:sz="0" w:space="0" w:color="auto" w:frame="1"/>
        </w:rPr>
        <w:t>Vs</w:t>
      </w:r>
      <w:r w:rsidRPr="002E72A3">
        <w:rPr>
          <w:rStyle w:val="mo"/>
          <w:rFonts w:cstheme="minorHAnsi"/>
          <w:bdr w:val="none" w:sz="0" w:space="0" w:color="auto" w:frame="1"/>
        </w:rPr>
        <w:t>||</w:t>
      </w:r>
      <w:r w:rsidRPr="002E72A3">
        <w:rPr>
          <w:rStyle w:val="mi"/>
          <w:rFonts w:cstheme="minorHAnsi"/>
          <w:bdr w:val="none" w:sz="0" w:space="0" w:color="auto" w:frame="1"/>
        </w:rPr>
        <w:t>Es</w:t>
      </w:r>
      <w:r w:rsidRPr="002E72A3">
        <w:rPr>
          <w:rStyle w:val="mo"/>
          <w:rFonts w:cstheme="minorHAnsi"/>
          <w:bdr w:val="none" w:sz="0" w:space="0" w:color="auto" w:frame="1"/>
        </w:rPr>
        <w:t>|</w:t>
      </w:r>
      <w:r w:rsidRPr="002E72A3">
        <w:rPr>
          <w:rStyle w:val="mi"/>
          <w:rFonts w:cstheme="minorHAnsi"/>
          <w:bdr w:val="none" w:sz="0" w:space="0" w:color="auto" w:frame="1"/>
        </w:rPr>
        <w:t>log</w:t>
      </w:r>
      <w:r w:rsidRPr="002E72A3">
        <w:rPr>
          <w:rStyle w:val="mo"/>
          <w:rFonts w:cstheme="minorHAnsi"/>
          <w:bdr w:val="none" w:sz="0" w:space="0" w:color="auto" w:frame="1"/>
        </w:rPr>
        <w:t>|</w:t>
      </w:r>
      <w:r w:rsidRPr="002E72A3">
        <w:rPr>
          <w:rStyle w:val="mi"/>
          <w:rFonts w:cstheme="minorHAnsi"/>
          <w:bdr w:val="none" w:sz="0" w:space="0" w:color="auto" w:frame="1"/>
        </w:rPr>
        <w:t>Vs</w:t>
      </w:r>
      <w:r w:rsidRPr="002E72A3">
        <w:rPr>
          <w:rStyle w:val="mo"/>
          <w:rFonts w:cstheme="minorHAnsi"/>
          <w:bdr w:val="none" w:sz="0" w:space="0" w:color="auto" w:frame="1"/>
        </w:rPr>
        <w:t>|)</w:t>
      </w:r>
      <w:r w:rsidRPr="002E72A3">
        <w:rPr>
          <w:rFonts w:cstheme="minorHAnsi"/>
        </w:rPr>
        <w:t>, respectively. Hence the FRGBM scheme is notably faster than the SOUM scheme, i.e., by </w:t>
      </w:r>
      <w:r w:rsidRPr="002E72A3">
        <w:rPr>
          <w:rStyle w:val="mi"/>
          <w:rFonts w:cstheme="minorHAnsi"/>
          <w:bdr w:val="none" w:sz="0" w:space="0" w:color="auto" w:frame="1"/>
        </w:rPr>
        <w:t>O</w:t>
      </w:r>
      <w:r w:rsidRPr="002E72A3">
        <w:rPr>
          <w:rStyle w:val="mo"/>
          <w:rFonts w:cstheme="minorHAnsi"/>
          <w:bdr w:val="none" w:sz="0" w:space="0" w:color="auto" w:frame="1"/>
        </w:rPr>
        <w:t>(|</w:t>
      </w:r>
      <w:r w:rsidRPr="002E72A3">
        <w:rPr>
          <w:rStyle w:val="mi"/>
          <w:rFonts w:cstheme="minorHAnsi"/>
          <w:bdr w:val="none" w:sz="0" w:space="0" w:color="auto" w:frame="1"/>
        </w:rPr>
        <w:t>U</w:t>
      </w:r>
      <w:r w:rsidRPr="002E72A3">
        <w:rPr>
          <w:rStyle w:val="mo"/>
          <w:rFonts w:cstheme="minorHAnsi"/>
          <w:bdr w:val="none" w:sz="0" w:space="0" w:color="auto" w:frame="1"/>
        </w:rPr>
        <w:t>|)</w:t>
      </w:r>
      <w:r w:rsidRPr="002E72A3">
        <w:rPr>
          <w:rFonts w:cstheme="minorHAnsi"/>
        </w:rPr>
        <w:t>. In addition, its complexity is as good as or lower than the IOCM scheme, i.e., by </w:t>
      </w:r>
      <w:r w:rsidRPr="002E72A3">
        <w:rPr>
          <w:rStyle w:val="mi"/>
          <w:rFonts w:cstheme="minorHAnsi"/>
          <w:bdr w:val="none" w:sz="0" w:space="0" w:color="auto" w:frame="1"/>
        </w:rPr>
        <w:t>O</w:t>
      </w:r>
      <w:r w:rsidRPr="002E72A3">
        <w:rPr>
          <w:rStyle w:val="mo"/>
          <w:rFonts w:cstheme="minorHAnsi"/>
          <w:bdr w:val="none" w:sz="0" w:space="0" w:color="auto" w:frame="1"/>
        </w:rPr>
        <w:t>(</w:t>
      </w:r>
      <w:r w:rsidRPr="002E72A3">
        <w:rPr>
          <w:rStyle w:val="mn"/>
          <w:rFonts w:cstheme="minorHAnsi"/>
          <w:bdr w:val="none" w:sz="0" w:space="0" w:color="auto" w:frame="1"/>
        </w:rPr>
        <w:t>1</w:t>
      </w:r>
      <w:r w:rsidRPr="002E72A3">
        <w:rPr>
          <w:rStyle w:val="mo"/>
          <w:rFonts w:cstheme="minorHAnsi"/>
          <w:bdr w:val="none" w:sz="0" w:space="0" w:color="auto" w:frame="1"/>
        </w:rPr>
        <w:t>+|</w:t>
      </w:r>
      <w:r w:rsidRPr="002E72A3">
        <w:rPr>
          <w:rStyle w:val="mi"/>
          <w:rFonts w:cstheme="minorHAnsi"/>
          <w:bdr w:val="none" w:sz="0" w:space="0" w:color="auto" w:frame="1"/>
        </w:rPr>
        <w:t>U</w:t>
      </w:r>
      <w:r w:rsidRPr="002E72A3">
        <w:rPr>
          <w:rStyle w:val="mo"/>
          <w:rFonts w:cstheme="minorHAnsi"/>
          <w:bdr w:val="none" w:sz="0" w:space="0" w:color="auto" w:frame="1"/>
        </w:rPr>
        <w:t>||</w:t>
      </w:r>
      <w:proofErr w:type="spellStart"/>
      <w:r w:rsidRPr="002E72A3">
        <w:rPr>
          <w:rStyle w:val="mi"/>
          <w:rFonts w:cstheme="minorHAnsi"/>
          <w:bdr w:val="none" w:sz="0" w:space="0" w:color="auto" w:frame="1"/>
        </w:rPr>
        <w:t>Ev</w:t>
      </w:r>
      <w:proofErr w:type="spellEnd"/>
      <w:r w:rsidRPr="002E72A3">
        <w:rPr>
          <w:rStyle w:val="mo"/>
          <w:rFonts w:cstheme="minorHAnsi"/>
          <w:bdr w:val="none" w:sz="0" w:space="0" w:color="auto" w:frame="1"/>
        </w:rPr>
        <w:t>|)</w:t>
      </w:r>
      <w:r w:rsidRPr="002E72A3">
        <w:rPr>
          <w:rFonts w:cstheme="minorHAnsi"/>
        </w:rPr>
        <w:t>.</w:t>
      </w:r>
    </w:p>
    <w:p w14:paraId="507AEB56" w14:textId="77777777" w:rsidR="00C05206" w:rsidRPr="002E72A3" w:rsidRDefault="00C05206" w:rsidP="00AC1CAD">
      <w:pPr>
        <w:pStyle w:val="Heading2"/>
        <w:rPr>
          <w:rFonts w:asciiTheme="minorHAnsi" w:hAnsiTheme="minorHAnsi" w:cstheme="minorHAnsi"/>
        </w:rPr>
      </w:pPr>
      <w:r w:rsidRPr="002E72A3">
        <w:rPr>
          <w:rFonts w:asciiTheme="minorHAnsi" w:hAnsiTheme="minorHAnsi" w:cstheme="minorHAnsi"/>
        </w:rPr>
        <w:t>5.3 Dynamic Failure Region Disjoint Mapping (DFRDM)</w:t>
      </w:r>
    </w:p>
    <w:p w14:paraId="16A3326A" w14:textId="77777777" w:rsidR="00C05206" w:rsidRPr="002E72A3" w:rsidRDefault="00C05206" w:rsidP="00AC1CAD">
      <w:pPr>
        <w:rPr>
          <w:rFonts w:cstheme="minorHAnsi"/>
        </w:rPr>
      </w:pPr>
      <w:r w:rsidRPr="002E72A3">
        <w:rPr>
          <w:rFonts w:cstheme="minorHAnsi"/>
        </w:rPr>
        <w:t xml:space="preserve">As noted above, the FRGBM scheme uses fixed failure region groupings, determined at startup. </w:t>
      </w:r>
      <w:proofErr w:type="gramStart"/>
      <w:r w:rsidRPr="002E72A3">
        <w:rPr>
          <w:rFonts w:cstheme="minorHAnsi"/>
        </w:rPr>
        <w:t>However</w:t>
      </w:r>
      <w:proofErr w:type="gramEnd"/>
      <w:r w:rsidRPr="002E72A3">
        <w:rPr>
          <w:rFonts w:cstheme="minorHAnsi"/>
        </w:rPr>
        <w:t xml:space="preserve"> since network substrate loads are dynamically-varying quantities, these groupings may lead to resource inefficiency. To address this concern a modified DFRDM scheme is proposed, Fig. 9.</w:t>
      </w:r>
    </w:p>
    <w:p w14:paraId="0DD1BCC4" w14:textId="18E9E317" w:rsidR="00C05206" w:rsidRPr="002E72A3" w:rsidRDefault="00C05206" w:rsidP="00AC1CAD">
      <w:pPr>
        <w:rPr>
          <w:rStyle w:val="Hyperlink"/>
          <w:rFonts w:cstheme="minorHAnsi"/>
          <w:color w:val="006699"/>
          <w:u w:val="none"/>
        </w:rPr>
      </w:pPr>
      <w:r w:rsidRPr="002E72A3">
        <w:rPr>
          <w:rFonts w:cstheme="minorHAnsi"/>
        </w:rPr>
        <w:fldChar w:fldCharType="begin"/>
      </w:r>
      <w:r w:rsidRPr="002E72A3">
        <w:rPr>
          <w:rFonts w:cstheme="minorHAnsi"/>
        </w:rPr>
        <w:instrText xml:space="preserve"> HYPERLINK "https://ieeexplore.ieee.org/mediastore_new/IEEE/content/media/12/7151894/6911955/ghani9-2360542-large.gif" </w:instrText>
      </w:r>
      <w:r w:rsidRPr="002E72A3">
        <w:rPr>
          <w:rFonts w:cstheme="minorHAnsi"/>
        </w:rPr>
        <w:fldChar w:fldCharType="separate"/>
      </w:r>
      <w:r w:rsidRPr="002E72A3">
        <w:rPr>
          <w:rFonts w:cstheme="minorHAnsi"/>
          <w:noProof/>
          <w:color w:val="006699"/>
        </w:rPr>
        <w:drawing>
          <wp:inline distT="0" distB="0" distL="0" distR="0" wp14:anchorId="2E8D5898" wp14:editId="18C356E9">
            <wp:extent cx="5238750" cy="4057650"/>
            <wp:effectExtent l="0" t="0" r="0" b="0"/>
            <wp:docPr id="11" name="Picture 11" descr="Figure 9">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Figure 9">
                      <a:hlinkClick r:id="rId29"/>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238750" cy="4057650"/>
                    </a:xfrm>
                    <a:prstGeom prst="rect">
                      <a:avLst/>
                    </a:prstGeom>
                    <a:noFill/>
                    <a:ln>
                      <a:noFill/>
                    </a:ln>
                  </pic:spPr>
                </pic:pic>
              </a:graphicData>
            </a:graphic>
          </wp:inline>
        </w:drawing>
      </w:r>
    </w:p>
    <w:p w14:paraId="42435DC8" w14:textId="77777777" w:rsidR="00C05206" w:rsidRPr="002E72A3" w:rsidRDefault="00C05206" w:rsidP="00AC1CAD">
      <w:pPr>
        <w:rPr>
          <w:rFonts w:cstheme="minorHAnsi"/>
        </w:rPr>
      </w:pPr>
      <w:r w:rsidRPr="002E72A3">
        <w:rPr>
          <w:rFonts w:cstheme="minorHAnsi"/>
        </w:rPr>
        <w:fldChar w:fldCharType="end"/>
      </w:r>
    </w:p>
    <w:p w14:paraId="2D718C70" w14:textId="77777777" w:rsidR="00C05206" w:rsidRPr="002E72A3" w:rsidRDefault="00C05206" w:rsidP="00AC1CAD">
      <w:pPr>
        <w:rPr>
          <w:rFonts w:cstheme="minorHAnsi"/>
          <w:color w:val="666666"/>
        </w:rPr>
      </w:pPr>
      <w:r w:rsidRPr="002E72A3">
        <w:rPr>
          <w:rFonts w:cstheme="minorHAnsi"/>
          <w:b/>
          <w:bCs/>
          <w:color w:val="666666"/>
        </w:rPr>
        <w:t>Fig. 9.</w:t>
      </w:r>
    </w:p>
    <w:p w14:paraId="4D4C4291" w14:textId="0F90445F" w:rsidR="00C05206" w:rsidRPr="002E72A3" w:rsidRDefault="00C05206" w:rsidP="00AC1CAD">
      <w:pPr>
        <w:rPr>
          <w:rFonts w:cstheme="minorHAnsi"/>
          <w:color w:val="CCCCCC"/>
          <w:sz w:val="18"/>
          <w:szCs w:val="18"/>
        </w:rPr>
      </w:pPr>
      <w:r w:rsidRPr="002E72A3">
        <w:rPr>
          <w:rFonts w:cstheme="minorHAnsi"/>
          <w:color w:val="666666"/>
        </w:rPr>
        <w:t>DFRDM algorithm.</w:t>
      </w:r>
      <w:r w:rsidR="00AC1CAD" w:rsidRPr="002E72A3">
        <w:rPr>
          <w:rFonts w:cstheme="minorHAnsi"/>
          <w:color w:val="CCCCCC"/>
          <w:sz w:val="18"/>
          <w:szCs w:val="18"/>
        </w:rPr>
        <w:t xml:space="preserve"> </w:t>
      </w:r>
    </w:p>
    <w:p w14:paraId="01A28454" w14:textId="77777777" w:rsidR="00C05206" w:rsidRPr="002E72A3" w:rsidRDefault="00C05206" w:rsidP="00AC1CAD">
      <w:pPr>
        <w:rPr>
          <w:rFonts w:cstheme="minorHAnsi"/>
        </w:rPr>
      </w:pPr>
      <w:r w:rsidRPr="002E72A3">
        <w:rPr>
          <w:rFonts w:cstheme="minorHAnsi"/>
        </w:rPr>
        <w:t xml:space="preserve">The basic idea behind the dynamic approach is also to compute a working VN mapping and then prune all the failure regions used by this mapping before computing the protection mapping. However, since the working VN mapping may span </w:t>
      </w:r>
      <w:proofErr w:type="gramStart"/>
      <w:r w:rsidRPr="002E72A3">
        <w:rPr>
          <w:rFonts w:cstheme="minorHAnsi"/>
        </w:rPr>
        <w:t>a large number of</w:t>
      </w:r>
      <w:proofErr w:type="gramEnd"/>
      <w:r w:rsidRPr="002E72A3">
        <w:rPr>
          <w:rFonts w:cstheme="minorHAnsi"/>
        </w:rPr>
        <w:t xml:space="preserve"> failure regions, this approach will limit the resources available for the protection mapping. Hence to solve this problem, additional penalty costs are introduced to prevent the working VN mapping from covering too many failure regions. Specifically, a penalty cost </w:t>
      </w:r>
      <w:r w:rsidRPr="002E72A3">
        <w:rPr>
          <w:rStyle w:val="mi"/>
          <w:rFonts w:cstheme="minorHAnsi"/>
          <w:bdr w:val="none" w:sz="0" w:space="0" w:color="auto" w:frame="1"/>
        </w:rPr>
        <w:t>P</w:t>
      </w:r>
      <w:r w:rsidRPr="002E72A3">
        <w:rPr>
          <w:rStyle w:val="mo"/>
          <w:rFonts w:cstheme="minorHAnsi"/>
          <w:bdr w:val="none" w:sz="0" w:space="0" w:color="auto" w:frame="1"/>
        </w:rPr>
        <w:t>(</w:t>
      </w:r>
      <w:r w:rsidRPr="002E72A3">
        <w:rPr>
          <w:rStyle w:val="mi"/>
          <w:rFonts w:cstheme="minorHAnsi"/>
          <w:bdr w:val="none" w:sz="0" w:space="0" w:color="auto" w:frame="1"/>
        </w:rPr>
        <w:t>vs</w:t>
      </w:r>
      <w:r w:rsidRPr="002E72A3">
        <w:rPr>
          <w:rStyle w:val="mo"/>
          <w:rFonts w:cstheme="minorHAnsi"/>
          <w:bdr w:val="none" w:sz="0" w:space="0" w:color="auto" w:frame="1"/>
        </w:rPr>
        <w:t>)</w:t>
      </w:r>
      <w:r w:rsidRPr="002E72A3">
        <w:rPr>
          <w:rFonts w:cstheme="minorHAnsi"/>
        </w:rPr>
        <w:t> is added to </w:t>
      </w:r>
      <w:r w:rsidRPr="002E72A3">
        <w:rPr>
          <w:rStyle w:val="mi"/>
          <w:rFonts w:cstheme="minorHAnsi"/>
          <w:bdr w:val="none" w:sz="0" w:space="0" w:color="auto" w:frame="1"/>
        </w:rPr>
        <w:t>C</w:t>
      </w:r>
      <w:r w:rsidRPr="002E72A3">
        <w:rPr>
          <w:rStyle w:val="mo"/>
          <w:rFonts w:cstheme="minorHAnsi"/>
          <w:bdr w:val="none" w:sz="0" w:space="0" w:color="auto" w:frame="1"/>
        </w:rPr>
        <w:t>(</w:t>
      </w:r>
      <w:r w:rsidRPr="002E72A3">
        <w:rPr>
          <w:rStyle w:val="mi"/>
          <w:rFonts w:cstheme="minorHAnsi"/>
          <w:bdr w:val="none" w:sz="0" w:space="0" w:color="auto" w:frame="1"/>
        </w:rPr>
        <w:t>vs</w:t>
      </w:r>
      <w:r w:rsidRPr="002E72A3">
        <w:rPr>
          <w:rStyle w:val="mo"/>
          <w:rFonts w:cstheme="minorHAnsi"/>
          <w:bdr w:val="none" w:sz="0" w:space="0" w:color="auto" w:frame="1"/>
        </w:rPr>
        <w:t>)</w:t>
      </w:r>
      <w:r w:rsidRPr="002E72A3">
        <w:rPr>
          <w:rFonts w:cstheme="minorHAnsi"/>
        </w:rPr>
        <w:t> in Eq. (23) if a candidate node </w:t>
      </w:r>
      <w:r w:rsidRPr="002E72A3">
        <w:rPr>
          <w:rStyle w:val="mi"/>
          <w:rFonts w:cstheme="minorHAnsi"/>
          <w:bdr w:val="none" w:sz="0" w:space="0" w:color="auto" w:frame="1"/>
        </w:rPr>
        <w:t>vs</w:t>
      </w:r>
      <w:r w:rsidRPr="002E72A3">
        <w:rPr>
          <w:rFonts w:cstheme="minorHAnsi"/>
        </w:rPr>
        <w:t> </w:t>
      </w:r>
      <w:proofErr w:type="gramStart"/>
      <w:r w:rsidRPr="002E72A3">
        <w:rPr>
          <w:rFonts w:cstheme="minorHAnsi"/>
        </w:rPr>
        <w:t>is located in</w:t>
      </w:r>
      <w:proofErr w:type="gramEnd"/>
      <w:r w:rsidRPr="002E72A3">
        <w:rPr>
          <w:rFonts w:cstheme="minorHAnsi"/>
        </w:rPr>
        <w:t xml:space="preserve"> a new failure region (from the regions already covered by the mapping). Similarly, a penalty cost </w:t>
      </w:r>
      <w:r w:rsidRPr="002E72A3">
        <w:rPr>
          <w:rStyle w:val="mi"/>
          <w:rFonts w:cstheme="minorHAnsi"/>
          <w:bdr w:val="none" w:sz="0" w:space="0" w:color="auto" w:frame="1"/>
        </w:rPr>
        <w:t>P</w:t>
      </w:r>
      <w:r w:rsidRPr="002E72A3">
        <w:rPr>
          <w:rStyle w:val="mo"/>
          <w:rFonts w:cstheme="minorHAnsi"/>
          <w:bdr w:val="none" w:sz="0" w:space="0" w:color="auto" w:frame="1"/>
        </w:rPr>
        <w:t>(</w:t>
      </w:r>
      <w:r w:rsidRPr="002E72A3">
        <w:rPr>
          <w:rStyle w:val="mi"/>
          <w:rFonts w:cstheme="minorHAnsi"/>
          <w:bdr w:val="none" w:sz="0" w:space="0" w:color="auto" w:frame="1"/>
        </w:rPr>
        <w:t>es</w:t>
      </w:r>
      <w:r w:rsidRPr="002E72A3">
        <w:rPr>
          <w:rStyle w:val="mo"/>
          <w:rFonts w:cstheme="minorHAnsi"/>
          <w:bdr w:val="none" w:sz="0" w:space="0" w:color="auto" w:frame="1"/>
        </w:rPr>
        <w:t>)</w:t>
      </w:r>
      <w:r w:rsidRPr="002E72A3">
        <w:rPr>
          <w:rFonts w:cstheme="minorHAnsi"/>
        </w:rPr>
        <w:t> is also added to </w:t>
      </w:r>
      <w:proofErr w:type="gramStart"/>
      <w:r w:rsidRPr="002E72A3">
        <w:rPr>
          <w:rStyle w:val="mi"/>
          <w:rFonts w:cstheme="minorHAnsi"/>
          <w:bdr w:val="none" w:sz="0" w:space="0" w:color="auto" w:frame="1"/>
        </w:rPr>
        <w:t>AC</w:t>
      </w:r>
      <w:r w:rsidRPr="002E72A3">
        <w:rPr>
          <w:rStyle w:val="mo"/>
          <w:rFonts w:cstheme="minorHAnsi"/>
          <w:bdr w:val="none" w:sz="0" w:space="0" w:color="auto" w:frame="1"/>
        </w:rPr>
        <w:t>(</w:t>
      </w:r>
      <w:proofErr w:type="gramEnd"/>
      <w:r w:rsidRPr="002E72A3">
        <w:rPr>
          <w:rStyle w:val="mi"/>
          <w:rFonts w:cstheme="minorHAnsi"/>
          <w:bdr w:val="none" w:sz="0" w:space="0" w:color="auto" w:frame="1"/>
        </w:rPr>
        <w:t>vs</w:t>
      </w:r>
      <w:r w:rsidRPr="002E72A3">
        <w:rPr>
          <w:rStyle w:val="mo"/>
          <w:rFonts w:cstheme="minorHAnsi"/>
          <w:bdr w:val="none" w:sz="0" w:space="0" w:color="auto" w:frame="1"/>
        </w:rPr>
        <w:t>)</w:t>
      </w:r>
      <w:r w:rsidRPr="002E72A3">
        <w:rPr>
          <w:rFonts w:cstheme="minorHAnsi"/>
        </w:rPr>
        <w:t> in Eq. (23) if the path mapping for </w:t>
      </w:r>
      <w:r w:rsidRPr="002E72A3">
        <w:rPr>
          <w:rStyle w:val="mo"/>
          <w:rFonts w:cstheme="minorHAnsi"/>
          <w:bdr w:val="none" w:sz="0" w:space="0" w:color="auto" w:frame="1"/>
        </w:rPr>
        <w:t>(</w:t>
      </w:r>
      <w:proofErr w:type="spellStart"/>
      <w:r w:rsidRPr="002E72A3">
        <w:rPr>
          <w:rStyle w:val="mi"/>
          <w:rFonts w:cstheme="minorHAnsi"/>
          <w:bdr w:val="none" w:sz="0" w:space="0" w:color="auto" w:frame="1"/>
        </w:rPr>
        <w:t>vs</w:t>
      </w:r>
      <w:r w:rsidRPr="002E72A3">
        <w:rPr>
          <w:rStyle w:val="mo"/>
          <w:rFonts w:cstheme="minorHAnsi"/>
          <w:bdr w:val="none" w:sz="0" w:space="0" w:color="auto" w:frame="1"/>
        </w:rPr>
        <w:t>,</w:t>
      </w:r>
      <w:r w:rsidRPr="002E72A3">
        <w:rPr>
          <w:rStyle w:val="mi"/>
          <w:rFonts w:cstheme="minorHAnsi"/>
          <w:bdr w:val="none" w:sz="0" w:space="0" w:color="auto" w:frame="1"/>
        </w:rPr>
        <w:t>v′s</w:t>
      </w:r>
      <w:r w:rsidRPr="002E72A3">
        <w:rPr>
          <w:rStyle w:val="mo"/>
          <w:rFonts w:ascii="Cambria Math" w:hAnsi="Cambria Math" w:cs="Cambria Math"/>
          <w:bdr w:val="none" w:sz="0" w:space="0" w:color="auto" w:frame="1"/>
        </w:rPr>
        <w:t>∈</w:t>
      </w:r>
      <w:r w:rsidRPr="002E72A3">
        <w:rPr>
          <w:rStyle w:val="mi"/>
          <w:rFonts w:cstheme="minorHAnsi"/>
          <w:bdr w:val="none" w:sz="0" w:space="0" w:color="auto" w:frame="1"/>
        </w:rPr>
        <w:t>SCMA</w:t>
      </w:r>
      <w:proofErr w:type="spellEnd"/>
      <w:r w:rsidRPr="002E72A3">
        <w:rPr>
          <w:rStyle w:val="mo"/>
          <w:rFonts w:cstheme="minorHAnsi"/>
          <w:bdr w:val="none" w:sz="0" w:space="0" w:color="auto" w:frame="1"/>
        </w:rPr>
        <w:t>)</w:t>
      </w:r>
      <w:r w:rsidRPr="002E72A3">
        <w:rPr>
          <w:rFonts w:cstheme="minorHAnsi"/>
        </w:rPr>
        <w:t> traverses any new failure regions. Note that an added data structure is needed to record all accessed failure regions for a VN request, Fig. 9, and also a penalty is not applied to </w:t>
      </w:r>
      <w:r w:rsidRPr="002E72A3">
        <w:rPr>
          <w:rStyle w:val="mi"/>
          <w:rFonts w:cstheme="minorHAnsi"/>
          <w:bdr w:val="none" w:sz="0" w:space="0" w:color="auto" w:frame="1"/>
        </w:rPr>
        <w:t>UAC</w:t>
      </w:r>
      <w:r w:rsidRPr="002E72A3">
        <w:rPr>
          <w:rStyle w:val="mo"/>
          <w:rFonts w:cstheme="minorHAnsi"/>
          <w:bdr w:val="none" w:sz="0" w:space="0" w:color="auto" w:frame="1"/>
        </w:rPr>
        <w:t>(</w:t>
      </w:r>
      <w:r w:rsidRPr="002E72A3">
        <w:rPr>
          <w:rStyle w:val="mi"/>
          <w:rFonts w:cstheme="minorHAnsi"/>
          <w:bdr w:val="none" w:sz="0" w:space="0" w:color="auto" w:frame="1"/>
        </w:rPr>
        <w:t>vs</w:t>
      </w:r>
      <w:r w:rsidRPr="002E72A3">
        <w:rPr>
          <w:rStyle w:val="mo"/>
          <w:rFonts w:cstheme="minorHAnsi"/>
          <w:bdr w:val="none" w:sz="0" w:space="0" w:color="auto" w:frame="1"/>
        </w:rPr>
        <w:t>)</w:t>
      </w:r>
      <w:r w:rsidRPr="002E72A3">
        <w:rPr>
          <w:rFonts w:cstheme="minorHAnsi"/>
        </w:rPr>
        <w:t> since its value will depend upon all possible unmapped VN nodes (which may span all failure regions).</w:t>
      </w:r>
    </w:p>
    <w:p w14:paraId="52BB4136" w14:textId="77777777" w:rsidR="00C05206" w:rsidRPr="002E72A3" w:rsidRDefault="00C05206" w:rsidP="00AC1CAD">
      <w:pPr>
        <w:rPr>
          <w:rFonts w:cstheme="minorHAnsi"/>
        </w:rPr>
      </w:pPr>
      <w:r w:rsidRPr="002E72A3">
        <w:rPr>
          <w:rFonts w:cstheme="minorHAnsi"/>
        </w:rPr>
        <w:t xml:space="preserve">Next, the protection mapping is computed by running the C-NSVIM algorithm. Akin to the FRGBM scheme, nodal connectivity is also used to help select candidate nodes and avoid mapping nodes to isolated areas. Namely, a static connectivity status is computed for each substrate node for all possible failure region pruning scenarios in the initial stage. </w:t>
      </w:r>
      <w:proofErr w:type="gramStart"/>
      <w:r w:rsidRPr="002E72A3">
        <w:rPr>
          <w:rFonts w:cstheme="minorHAnsi"/>
        </w:rPr>
        <w:t>In particular, let</w:t>
      </w:r>
      <w:proofErr w:type="gramEnd"/>
      <w:r w:rsidRPr="002E72A3">
        <w:rPr>
          <w:rFonts w:cstheme="minorHAnsi"/>
        </w:rPr>
        <w:t xml:space="preserve"> the number 1 (0) denote a pruned (non-pruned) failure region. Using this representation, a failure region prune scenario can be expressed as a </w:t>
      </w:r>
      <w:r w:rsidRPr="002E72A3">
        <w:rPr>
          <w:rStyle w:val="mo"/>
          <w:rFonts w:cstheme="minorHAnsi"/>
          <w:bdr w:val="none" w:sz="0" w:space="0" w:color="auto" w:frame="1"/>
        </w:rPr>
        <w:t>|</w:t>
      </w:r>
      <w:r w:rsidRPr="002E72A3">
        <w:rPr>
          <w:rStyle w:val="mi"/>
          <w:rFonts w:cstheme="minorHAnsi"/>
          <w:bdr w:val="none" w:sz="0" w:space="0" w:color="auto" w:frame="1"/>
        </w:rPr>
        <w:t>U</w:t>
      </w:r>
      <w:r w:rsidRPr="002E72A3">
        <w:rPr>
          <w:rStyle w:val="mo"/>
          <w:rFonts w:cstheme="minorHAnsi"/>
          <w:bdr w:val="none" w:sz="0" w:space="0" w:color="auto" w:frame="1"/>
        </w:rPr>
        <w:t>|</w:t>
      </w:r>
      <w:r w:rsidRPr="002E72A3">
        <w:rPr>
          <w:rFonts w:cstheme="minorHAnsi"/>
        </w:rPr>
        <w:t> -dimensional vector binary </w:t>
      </w:r>
      <w:r w:rsidRPr="002E72A3">
        <w:rPr>
          <w:rStyle w:val="mo"/>
          <w:rFonts w:cstheme="minorHAnsi"/>
          <w:bdr w:val="none" w:sz="0" w:space="0" w:color="auto" w:frame="1"/>
        </w:rPr>
        <w:t>&lt;</w:t>
      </w:r>
      <w:r w:rsidRPr="002E72A3">
        <w:rPr>
          <w:rStyle w:val="mi"/>
          <w:rFonts w:cstheme="minorHAnsi"/>
          <w:bdr w:val="none" w:sz="0" w:space="0" w:color="auto" w:frame="1"/>
        </w:rPr>
        <w:t>au</w:t>
      </w:r>
      <w:proofErr w:type="gramStart"/>
      <w:r w:rsidRPr="002E72A3">
        <w:rPr>
          <w:rStyle w:val="mn"/>
          <w:rFonts w:cstheme="minorHAnsi"/>
          <w:bdr w:val="none" w:sz="0" w:space="0" w:color="auto" w:frame="1"/>
        </w:rPr>
        <w:t>1</w:t>
      </w:r>
      <w:r w:rsidRPr="002E72A3">
        <w:rPr>
          <w:rStyle w:val="mo"/>
          <w:rFonts w:cstheme="minorHAnsi"/>
          <w:bdr w:val="none" w:sz="0" w:space="0" w:color="auto" w:frame="1"/>
        </w:rPr>
        <w:t>,</w:t>
      </w:r>
      <w:r w:rsidRPr="002E72A3">
        <w:rPr>
          <w:rStyle w:val="mi"/>
          <w:rFonts w:cstheme="minorHAnsi"/>
          <w:bdr w:val="none" w:sz="0" w:space="0" w:color="auto" w:frame="1"/>
        </w:rPr>
        <w:t>au</w:t>
      </w:r>
      <w:proofErr w:type="gramEnd"/>
      <w:r w:rsidRPr="002E72A3">
        <w:rPr>
          <w:rStyle w:val="mn"/>
          <w:rFonts w:cstheme="minorHAnsi"/>
          <w:bdr w:val="none" w:sz="0" w:space="0" w:color="auto" w:frame="1"/>
        </w:rPr>
        <w:t>2</w:t>
      </w:r>
      <w:r w:rsidRPr="002E72A3">
        <w:rPr>
          <w:rStyle w:val="mo"/>
          <w:rFonts w:cstheme="minorHAnsi"/>
          <w:bdr w:val="none" w:sz="0" w:space="0" w:color="auto" w:frame="1"/>
        </w:rPr>
        <w:t>,…,</w:t>
      </w:r>
      <w:proofErr w:type="spellStart"/>
      <w:r w:rsidRPr="002E72A3">
        <w:rPr>
          <w:rStyle w:val="mi"/>
          <w:rFonts w:cstheme="minorHAnsi"/>
          <w:bdr w:val="none" w:sz="0" w:space="0" w:color="auto" w:frame="1"/>
        </w:rPr>
        <w:t>au</w:t>
      </w:r>
      <w:r w:rsidRPr="002E72A3">
        <w:rPr>
          <w:rStyle w:val="mo"/>
          <w:rFonts w:cstheme="minorHAnsi"/>
          <w:bdr w:val="none" w:sz="0" w:space="0" w:color="auto" w:frame="1"/>
        </w:rPr>
        <w:t>|</w:t>
      </w:r>
      <w:r w:rsidRPr="002E72A3">
        <w:rPr>
          <w:rStyle w:val="mi"/>
          <w:rFonts w:cstheme="minorHAnsi"/>
          <w:bdr w:val="none" w:sz="0" w:space="0" w:color="auto" w:frame="1"/>
        </w:rPr>
        <w:t>U</w:t>
      </w:r>
      <w:proofErr w:type="spellEnd"/>
      <w:r w:rsidRPr="002E72A3">
        <w:rPr>
          <w:rStyle w:val="mo"/>
          <w:rFonts w:cstheme="minorHAnsi"/>
          <w:bdr w:val="none" w:sz="0" w:space="0" w:color="auto" w:frame="1"/>
        </w:rPr>
        <w:t>|&gt;</w:t>
      </w:r>
      <w:r w:rsidRPr="002E72A3">
        <w:rPr>
          <w:rFonts w:cstheme="minorHAnsi"/>
        </w:rPr>
        <w:t> and the total number of potential scenarios is given by </w:t>
      </w:r>
      <w:r w:rsidRPr="002E72A3">
        <w:rPr>
          <w:rStyle w:val="mn"/>
          <w:rFonts w:cstheme="minorHAnsi"/>
          <w:bdr w:val="none" w:sz="0" w:space="0" w:color="auto" w:frame="1"/>
        </w:rPr>
        <w:t>2</w:t>
      </w:r>
      <w:r w:rsidRPr="002E72A3">
        <w:rPr>
          <w:rStyle w:val="mo"/>
          <w:rFonts w:cstheme="minorHAnsi"/>
          <w:bdr w:val="none" w:sz="0" w:space="0" w:color="auto" w:frame="1"/>
        </w:rPr>
        <w:t>|</w:t>
      </w:r>
      <w:r w:rsidRPr="002E72A3">
        <w:rPr>
          <w:rStyle w:val="mi"/>
          <w:rFonts w:cstheme="minorHAnsi"/>
          <w:bdr w:val="none" w:sz="0" w:space="0" w:color="auto" w:frame="1"/>
        </w:rPr>
        <w:t>U</w:t>
      </w:r>
      <w:r w:rsidRPr="002E72A3">
        <w:rPr>
          <w:rStyle w:val="mo"/>
          <w:rFonts w:cstheme="minorHAnsi"/>
          <w:bdr w:val="none" w:sz="0" w:space="0" w:color="auto" w:frame="1"/>
        </w:rPr>
        <w:t>|</w:t>
      </w:r>
      <w:r w:rsidRPr="002E72A3">
        <w:rPr>
          <w:rFonts w:cstheme="minorHAnsi"/>
        </w:rPr>
        <w:t>. Now for each scenario, the number of substrate nodes that can be reached after pruning the corresponding failure regions, i.e., maximum connectivity number </w:t>
      </w:r>
      <w:r w:rsidRPr="002E72A3">
        <w:rPr>
          <w:rStyle w:val="mi"/>
          <w:rFonts w:cstheme="minorHAnsi"/>
          <w:bdr w:val="none" w:sz="0" w:space="0" w:color="auto" w:frame="1"/>
        </w:rPr>
        <w:t>τ</w:t>
      </w:r>
      <w:r w:rsidRPr="002E72A3">
        <w:rPr>
          <w:rFonts w:cstheme="minorHAnsi"/>
        </w:rPr>
        <w:t>, can be computed for every substrate node via a breadth-first search. Hence by searching the pre-computed connectivity status, substrate nodes having a smaller </w:t>
      </w:r>
      <w:r w:rsidRPr="002E72A3">
        <w:rPr>
          <w:rStyle w:val="mi"/>
          <w:rFonts w:cstheme="minorHAnsi"/>
          <w:bdr w:val="none" w:sz="0" w:space="0" w:color="auto" w:frame="1"/>
        </w:rPr>
        <w:t>τ</w:t>
      </w:r>
      <w:r w:rsidRPr="002E72A3">
        <w:rPr>
          <w:rFonts w:cstheme="minorHAnsi"/>
        </w:rPr>
        <w:t> value than the number of VN nodes in a VN request will not be considered as candidates. Also note that connectivity information is only computed at initialization and hence does not affect run-time complexity, i.e., like FRGBM scheme (Section 5.2). As this step does not affect </w:t>
      </w:r>
      <w:r w:rsidRPr="002E72A3">
        <w:rPr>
          <w:rFonts w:cstheme="minorHAnsi"/>
          <w:i/>
          <w:iCs/>
        </w:rPr>
        <w:t>run-time</w:t>
      </w:r>
      <w:r w:rsidRPr="002E72A3">
        <w:rPr>
          <w:rFonts w:cstheme="minorHAnsi"/>
        </w:rPr>
        <w:t> complexity, this scheme also has the same complexity as the FRGBM scheme, i.e., </w:t>
      </w:r>
      <w:r w:rsidRPr="002E72A3">
        <w:rPr>
          <w:rStyle w:val="mi"/>
          <w:rFonts w:cstheme="minorHAnsi"/>
          <w:bdr w:val="none" w:sz="0" w:space="0" w:color="auto" w:frame="1"/>
        </w:rPr>
        <w:t>O</w:t>
      </w:r>
      <w:r w:rsidRPr="002E72A3">
        <w:rPr>
          <w:rStyle w:val="mo"/>
          <w:rFonts w:cstheme="minorHAnsi"/>
          <w:bdr w:val="none" w:sz="0" w:space="0" w:color="auto" w:frame="1"/>
        </w:rPr>
        <w:t>(|</w:t>
      </w:r>
      <w:proofErr w:type="spellStart"/>
      <w:r w:rsidRPr="002E72A3">
        <w:rPr>
          <w:rStyle w:val="mi"/>
          <w:rFonts w:cstheme="minorHAnsi"/>
          <w:bdr w:val="none" w:sz="0" w:space="0" w:color="auto" w:frame="1"/>
        </w:rPr>
        <w:t>Ev</w:t>
      </w:r>
      <w:proofErr w:type="spellEnd"/>
      <w:r w:rsidRPr="002E72A3">
        <w:rPr>
          <w:rStyle w:val="mo"/>
          <w:rFonts w:cstheme="minorHAnsi"/>
          <w:bdr w:val="none" w:sz="0" w:space="0" w:color="auto" w:frame="1"/>
        </w:rPr>
        <w:t>|(</w:t>
      </w:r>
      <w:r w:rsidRPr="002E72A3">
        <w:rPr>
          <w:rStyle w:val="mn"/>
          <w:rFonts w:cstheme="minorHAnsi"/>
          <w:bdr w:val="none" w:sz="0" w:space="0" w:color="auto" w:frame="1"/>
        </w:rPr>
        <w:t>2</w:t>
      </w:r>
      <w:r w:rsidRPr="002E72A3">
        <w:rPr>
          <w:rStyle w:val="mo"/>
          <w:rFonts w:cstheme="minorHAnsi"/>
          <w:bdr w:val="none" w:sz="0" w:space="0" w:color="auto" w:frame="1"/>
        </w:rPr>
        <w:t>+|</w:t>
      </w:r>
      <w:r w:rsidRPr="002E72A3">
        <w:rPr>
          <w:rStyle w:val="mi"/>
          <w:rFonts w:cstheme="minorHAnsi"/>
          <w:bdr w:val="none" w:sz="0" w:space="0" w:color="auto" w:frame="1"/>
        </w:rPr>
        <w:t>Vs</w:t>
      </w:r>
      <w:proofErr w:type="gramStart"/>
      <w:r w:rsidRPr="002E72A3">
        <w:rPr>
          <w:rStyle w:val="mo"/>
          <w:rFonts w:cstheme="minorHAnsi"/>
          <w:bdr w:val="none" w:sz="0" w:space="0" w:color="auto" w:frame="1"/>
        </w:rPr>
        <w:t>|)|</w:t>
      </w:r>
      <w:proofErr w:type="gramEnd"/>
      <w:r w:rsidRPr="002E72A3">
        <w:rPr>
          <w:rStyle w:val="mi"/>
          <w:rFonts w:cstheme="minorHAnsi"/>
          <w:bdr w:val="none" w:sz="0" w:space="0" w:color="auto" w:frame="1"/>
        </w:rPr>
        <w:t>Vs</w:t>
      </w:r>
      <w:r w:rsidRPr="002E72A3">
        <w:rPr>
          <w:rStyle w:val="mo"/>
          <w:rFonts w:cstheme="minorHAnsi"/>
          <w:bdr w:val="none" w:sz="0" w:space="0" w:color="auto" w:frame="1"/>
        </w:rPr>
        <w:t>||</w:t>
      </w:r>
      <w:proofErr w:type="spellStart"/>
      <w:r w:rsidRPr="002E72A3">
        <w:rPr>
          <w:rStyle w:val="mi"/>
          <w:rFonts w:cstheme="minorHAnsi"/>
          <w:bdr w:val="none" w:sz="0" w:space="0" w:color="auto" w:frame="1"/>
        </w:rPr>
        <w:t>Es</w:t>
      </w:r>
      <w:r w:rsidRPr="002E72A3">
        <w:rPr>
          <w:rStyle w:val="mo"/>
          <w:rFonts w:cstheme="minorHAnsi"/>
          <w:bdr w:val="none" w:sz="0" w:space="0" w:color="auto" w:frame="1"/>
        </w:rPr>
        <w:t>|</w:t>
      </w:r>
      <w:r w:rsidRPr="002E72A3">
        <w:rPr>
          <w:rStyle w:val="mi"/>
          <w:rFonts w:cstheme="minorHAnsi"/>
          <w:bdr w:val="none" w:sz="0" w:space="0" w:color="auto" w:frame="1"/>
        </w:rPr>
        <w:t>log</w:t>
      </w:r>
      <w:r w:rsidRPr="002E72A3">
        <w:rPr>
          <w:rStyle w:val="mo"/>
          <w:rFonts w:cstheme="minorHAnsi"/>
          <w:bdr w:val="none" w:sz="0" w:space="0" w:color="auto" w:frame="1"/>
        </w:rPr>
        <w:t>|</w:t>
      </w:r>
      <w:r w:rsidRPr="002E72A3">
        <w:rPr>
          <w:rStyle w:val="mi"/>
          <w:rFonts w:cstheme="minorHAnsi"/>
          <w:bdr w:val="none" w:sz="0" w:space="0" w:color="auto" w:frame="1"/>
        </w:rPr>
        <w:t>Vs</w:t>
      </w:r>
      <w:proofErr w:type="spellEnd"/>
      <w:r w:rsidRPr="002E72A3">
        <w:rPr>
          <w:rStyle w:val="mo"/>
          <w:rFonts w:cstheme="minorHAnsi"/>
          <w:bdr w:val="none" w:sz="0" w:space="0" w:color="auto" w:frame="1"/>
        </w:rPr>
        <w:t>|)</w:t>
      </w:r>
      <w:r w:rsidRPr="002E72A3">
        <w:rPr>
          <w:rFonts w:cstheme="minorHAnsi"/>
        </w:rPr>
        <w:t>.</w:t>
      </w:r>
    </w:p>
    <w:p w14:paraId="74C1A562" w14:textId="77777777" w:rsidR="00C05206" w:rsidRPr="002E72A3" w:rsidRDefault="00C05206" w:rsidP="00AC1CAD">
      <w:pPr>
        <w:pStyle w:val="Heading2"/>
        <w:rPr>
          <w:rFonts w:asciiTheme="minorHAnsi" w:hAnsiTheme="minorHAnsi" w:cstheme="minorHAnsi"/>
        </w:rPr>
      </w:pPr>
      <w:r w:rsidRPr="002E72A3">
        <w:rPr>
          <w:rFonts w:asciiTheme="minorHAnsi" w:hAnsiTheme="minorHAnsi" w:cstheme="minorHAnsi"/>
        </w:rPr>
        <w:t>5.4 Load Balancing</w:t>
      </w:r>
    </w:p>
    <w:p w14:paraId="43F29411" w14:textId="77777777" w:rsidR="00C05206" w:rsidRPr="002E72A3" w:rsidRDefault="00C05206" w:rsidP="00AC1CAD">
      <w:pPr>
        <w:rPr>
          <w:rFonts w:cstheme="minorHAnsi"/>
        </w:rPr>
      </w:pPr>
      <w:r w:rsidRPr="002E72A3">
        <w:rPr>
          <w:rFonts w:cstheme="minorHAnsi"/>
        </w:rPr>
        <w:t>Overall, the FRGBM and DFRDM algorithms compute substrate link and node costs according to a pure </w:t>
      </w:r>
      <w:r w:rsidRPr="002E72A3">
        <w:rPr>
          <w:rFonts w:cstheme="minorHAnsi"/>
          <w:i/>
          <w:iCs/>
        </w:rPr>
        <w:t>“mapping cost”</w:t>
      </w:r>
      <w:r w:rsidRPr="002E72A3">
        <w:rPr>
          <w:rFonts w:cstheme="minorHAnsi"/>
        </w:rPr>
        <w:t> (MC). However, since these schemes ignore real-time nodal and link bandwidth resource loads at the substrate level, they will likely yield higher congestion at specific congested nodes/links. Hence, </w:t>
      </w:r>
      <w:r w:rsidRPr="002E72A3">
        <w:rPr>
          <w:rFonts w:cstheme="minorHAnsi"/>
          <w:i/>
          <w:iCs/>
        </w:rPr>
        <w:t>load balancing</w:t>
      </w:r>
      <w:r w:rsidRPr="002E72A3">
        <w:rPr>
          <w:rFonts w:cstheme="minorHAnsi"/>
        </w:rPr>
        <w:t xml:space="preserve"> (LB) strategies can also be applied to alleviate such concerns. Namely, substrate link costs (weights) can be defined as </w:t>
      </w:r>
      <w:proofErr w:type="gramStart"/>
      <w:r w:rsidRPr="002E72A3">
        <w:rPr>
          <w:rFonts w:cstheme="minorHAnsi"/>
        </w:rPr>
        <w:t>inversely-proportional</w:t>
      </w:r>
      <w:proofErr w:type="gramEnd"/>
      <w:r w:rsidRPr="002E72A3">
        <w:rPr>
          <w:rFonts w:cstheme="minorHAnsi"/>
        </w:rPr>
        <w:t xml:space="preserve"> to load:</w:t>
      </w:r>
    </w:p>
    <w:p w14:paraId="4C272691" w14:textId="77777777" w:rsidR="00C05206" w:rsidRPr="002E72A3" w:rsidRDefault="00C05206" w:rsidP="00AC1CAD">
      <w:pPr>
        <w:rPr>
          <w:rFonts w:cstheme="minorHAnsi"/>
        </w:rPr>
      </w:pPr>
      <w:r w:rsidRPr="002E72A3">
        <w:rPr>
          <w:rStyle w:val="mi"/>
          <w:rFonts w:cstheme="minorHAnsi"/>
          <w:bdr w:val="none" w:sz="0" w:space="0" w:color="auto" w:frame="1"/>
        </w:rPr>
        <w:t>C</w:t>
      </w:r>
      <w:r w:rsidRPr="002E72A3">
        <w:rPr>
          <w:rStyle w:val="mo"/>
          <w:rFonts w:cstheme="minorHAnsi"/>
          <w:bdr w:val="none" w:sz="0" w:space="0" w:color="auto" w:frame="1"/>
        </w:rPr>
        <w:t>(</w:t>
      </w:r>
      <w:r w:rsidRPr="002E72A3">
        <w:rPr>
          <w:rStyle w:val="mi"/>
          <w:rFonts w:cstheme="minorHAnsi"/>
          <w:bdr w:val="none" w:sz="0" w:space="0" w:color="auto" w:frame="1"/>
        </w:rPr>
        <w:t>es</w:t>
      </w:r>
      <w:r w:rsidRPr="002E72A3">
        <w:rPr>
          <w:rStyle w:val="mo"/>
          <w:rFonts w:cstheme="minorHAnsi"/>
          <w:bdr w:val="none" w:sz="0" w:space="0" w:color="auto" w:frame="1"/>
        </w:rPr>
        <w:t>)=</w:t>
      </w:r>
      <w:proofErr w:type="spellStart"/>
      <w:r w:rsidRPr="002E72A3">
        <w:rPr>
          <w:rStyle w:val="mi"/>
          <w:rFonts w:cstheme="minorHAnsi"/>
          <w:bdr w:val="none" w:sz="0" w:space="0" w:color="auto" w:frame="1"/>
        </w:rPr>
        <w:t>BcB</w:t>
      </w:r>
      <w:proofErr w:type="spellEnd"/>
      <w:r w:rsidRPr="002E72A3">
        <w:rPr>
          <w:rStyle w:val="mo"/>
          <w:rFonts w:cstheme="minorHAnsi"/>
          <w:bdr w:val="none" w:sz="0" w:space="0" w:color="auto" w:frame="1"/>
        </w:rPr>
        <w:t>(</w:t>
      </w:r>
      <w:r w:rsidRPr="002E72A3">
        <w:rPr>
          <w:rStyle w:val="mi"/>
          <w:rFonts w:cstheme="minorHAnsi"/>
          <w:bdr w:val="none" w:sz="0" w:space="0" w:color="auto" w:frame="1"/>
        </w:rPr>
        <w:t>es</w:t>
      </w:r>
      <w:r w:rsidRPr="002E72A3">
        <w:rPr>
          <w:rStyle w:val="mo"/>
          <w:rFonts w:cstheme="minorHAnsi"/>
          <w:bdr w:val="none" w:sz="0" w:space="0" w:color="auto" w:frame="1"/>
        </w:rPr>
        <w:t>)+</w:t>
      </w:r>
      <w:proofErr w:type="gramStart"/>
      <w:r w:rsidRPr="002E72A3">
        <w:rPr>
          <w:rStyle w:val="mi"/>
          <w:rFonts w:cstheme="minorHAnsi"/>
          <w:bdr w:val="none" w:sz="0" w:space="0" w:color="auto" w:frame="1"/>
        </w:rPr>
        <w:t>σ</w:t>
      </w:r>
      <w:r w:rsidRPr="002E72A3">
        <w:rPr>
          <w:rStyle w:val="mo"/>
          <w:rFonts w:cstheme="minorHAnsi"/>
          <w:bdr w:val="none" w:sz="0" w:space="0" w:color="auto" w:frame="1"/>
        </w:rPr>
        <w:t>,</w:t>
      </w:r>
      <w:r w:rsidRPr="002E72A3">
        <w:rPr>
          <w:rStyle w:val="mtext"/>
          <w:rFonts w:cstheme="minorHAnsi"/>
          <w:bdr w:val="none" w:sz="0" w:space="0" w:color="auto" w:frame="1"/>
        </w:rPr>
        <w:t>(</w:t>
      </w:r>
      <w:proofErr w:type="gramEnd"/>
      <w:r w:rsidRPr="002E72A3">
        <w:rPr>
          <w:rStyle w:val="mtext"/>
          <w:rFonts w:cstheme="minorHAnsi"/>
          <w:bdr w:val="none" w:sz="0" w:space="0" w:color="auto" w:frame="1"/>
        </w:rPr>
        <w:t>23)</w:t>
      </w:r>
    </w:p>
    <w:p w14:paraId="14FF7314" w14:textId="52170358" w:rsidR="00C05206" w:rsidRPr="002E72A3" w:rsidRDefault="00C05206" w:rsidP="00AC1CAD">
      <w:pPr>
        <w:rPr>
          <w:rFonts w:cstheme="minorHAnsi"/>
        </w:rPr>
      </w:pPr>
      <w:r w:rsidRPr="002E72A3">
        <w:rPr>
          <w:rStyle w:val="link"/>
          <w:rFonts w:cstheme="minorHAnsi"/>
          <w:color w:val="006699"/>
        </w:rPr>
        <w:t>View Source</w:t>
      </w:r>
      <w:r w:rsidRPr="002E72A3">
        <w:rPr>
          <w:rFonts w:cstheme="minorHAnsi"/>
          <w:noProof/>
        </w:rPr>
        <w:drawing>
          <wp:inline distT="0" distB="0" distL="0" distR="0" wp14:anchorId="7F8C93E2" wp14:editId="2C22E77A">
            <wp:extent cx="228600" cy="190500"/>
            <wp:effectExtent l="0" t="0" r="0" b="0"/>
            <wp:docPr id="10" name="Picture 10" descr="Right-click on figure for MathML and additional fea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Right-click on figure for MathML and additional feature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190500"/>
                    </a:xfrm>
                    <a:prstGeom prst="rect">
                      <a:avLst/>
                    </a:prstGeom>
                    <a:noFill/>
                    <a:ln>
                      <a:noFill/>
                    </a:ln>
                  </pic:spPr>
                </pic:pic>
              </a:graphicData>
            </a:graphic>
          </wp:inline>
        </w:drawing>
      </w:r>
      <w:r w:rsidRPr="002E72A3">
        <w:rPr>
          <w:rFonts w:cstheme="minorHAnsi"/>
        </w:rPr>
        <w:t>where </w:t>
      </w:r>
      <w:proofErr w:type="spellStart"/>
      <w:r w:rsidRPr="002E72A3">
        <w:rPr>
          <w:rStyle w:val="mi"/>
          <w:rFonts w:cstheme="minorHAnsi"/>
          <w:bdr w:val="none" w:sz="0" w:space="0" w:color="auto" w:frame="1"/>
        </w:rPr>
        <w:t>Bc</w:t>
      </w:r>
      <w:proofErr w:type="spellEnd"/>
      <w:r w:rsidRPr="002E72A3">
        <w:rPr>
          <w:rFonts w:cstheme="minorHAnsi"/>
        </w:rPr>
        <w:t> is the full capacity of a substrate link and </w:t>
      </w:r>
      <w:r w:rsidRPr="002E72A3">
        <w:rPr>
          <w:rStyle w:val="mi"/>
          <w:rFonts w:cstheme="minorHAnsi"/>
          <w:bdr w:val="none" w:sz="0" w:space="0" w:color="auto" w:frame="1"/>
        </w:rPr>
        <w:t>σ</w:t>
      </w:r>
      <w:r w:rsidRPr="002E72A3">
        <w:rPr>
          <w:rFonts w:cstheme="minorHAnsi"/>
        </w:rPr>
        <w:t> is a small value (to avoid division errors). Nodal costs can also be defined as follows:</w:t>
      </w:r>
    </w:p>
    <w:p w14:paraId="26EE770C" w14:textId="77777777" w:rsidR="00C05206" w:rsidRPr="002E72A3" w:rsidRDefault="00C05206" w:rsidP="00AC1CAD">
      <w:pPr>
        <w:rPr>
          <w:rFonts w:cstheme="minorHAnsi"/>
        </w:rPr>
      </w:pPr>
      <w:r w:rsidRPr="002E72A3">
        <w:rPr>
          <w:rStyle w:val="mi"/>
          <w:rFonts w:cstheme="minorHAnsi"/>
          <w:bdr w:val="none" w:sz="0" w:space="0" w:color="auto" w:frame="1"/>
        </w:rPr>
        <w:t>C</w:t>
      </w:r>
      <w:r w:rsidRPr="002E72A3">
        <w:rPr>
          <w:rStyle w:val="mo"/>
          <w:rFonts w:cstheme="minorHAnsi"/>
          <w:bdr w:val="none" w:sz="0" w:space="0" w:color="auto" w:frame="1"/>
        </w:rPr>
        <w:t>(</w:t>
      </w:r>
      <w:r w:rsidRPr="002E72A3">
        <w:rPr>
          <w:rStyle w:val="mi"/>
          <w:rFonts w:cstheme="minorHAnsi"/>
          <w:bdr w:val="none" w:sz="0" w:space="0" w:color="auto" w:frame="1"/>
        </w:rPr>
        <w:t>vs</w:t>
      </w:r>
      <w:r w:rsidRPr="002E72A3">
        <w:rPr>
          <w:rStyle w:val="mo"/>
          <w:rFonts w:cstheme="minorHAnsi"/>
          <w:bdr w:val="none" w:sz="0" w:space="0" w:color="auto" w:frame="1"/>
        </w:rPr>
        <w:t>)=</w:t>
      </w:r>
      <w:proofErr w:type="spellStart"/>
      <w:r w:rsidRPr="002E72A3">
        <w:rPr>
          <w:rStyle w:val="mi"/>
          <w:rFonts w:cstheme="minorHAnsi"/>
          <w:bdr w:val="none" w:sz="0" w:space="0" w:color="auto" w:frame="1"/>
        </w:rPr>
        <w:t>RcR</w:t>
      </w:r>
      <w:proofErr w:type="spellEnd"/>
      <w:r w:rsidRPr="002E72A3">
        <w:rPr>
          <w:rStyle w:val="mo"/>
          <w:rFonts w:cstheme="minorHAnsi"/>
          <w:bdr w:val="none" w:sz="0" w:space="0" w:color="auto" w:frame="1"/>
        </w:rPr>
        <w:t>(</w:t>
      </w:r>
      <w:r w:rsidRPr="002E72A3">
        <w:rPr>
          <w:rStyle w:val="mi"/>
          <w:rFonts w:cstheme="minorHAnsi"/>
          <w:bdr w:val="none" w:sz="0" w:space="0" w:color="auto" w:frame="1"/>
        </w:rPr>
        <w:t>vs</w:t>
      </w:r>
      <w:r w:rsidRPr="002E72A3">
        <w:rPr>
          <w:rStyle w:val="mo"/>
          <w:rFonts w:cstheme="minorHAnsi"/>
          <w:bdr w:val="none" w:sz="0" w:space="0" w:color="auto" w:frame="1"/>
        </w:rPr>
        <w:t>)+</w:t>
      </w:r>
      <w:proofErr w:type="gramStart"/>
      <w:r w:rsidRPr="002E72A3">
        <w:rPr>
          <w:rStyle w:val="mi"/>
          <w:rFonts w:cstheme="minorHAnsi"/>
          <w:bdr w:val="none" w:sz="0" w:space="0" w:color="auto" w:frame="1"/>
        </w:rPr>
        <w:t>σ</w:t>
      </w:r>
      <w:r w:rsidRPr="002E72A3">
        <w:rPr>
          <w:rStyle w:val="mo"/>
          <w:rFonts w:cstheme="minorHAnsi"/>
          <w:bdr w:val="none" w:sz="0" w:space="0" w:color="auto" w:frame="1"/>
        </w:rPr>
        <w:t>,</w:t>
      </w:r>
      <w:r w:rsidRPr="002E72A3">
        <w:rPr>
          <w:rStyle w:val="mtext"/>
          <w:rFonts w:cstheme="minorHAnsi"/>
          <w:bdr w:val="none" w:sz="0" w:space="0" w:color="auto" w:frame="1"/>
        </w:rPr>
        <w:t>(</w:t>
      </w:r>
      <w:proofErr w:type="gramEnd"/>
      <w:r w:rsidRPr="002E72A3">
        <w:rPr>
          <w:rStyle w:val="mtext"/>
          <w:rFonts w:cstheme="minorHAnsi"/>
          <w:bdr w:val="none" w:sz="0" w:space="0" w:color="auto" w:frame="1"/>
        </w:rPr>
        <w:t>24)</w:t>
      </w:r>
    </w:p>
    <w:p w14:paraId="2559C45A" w14:textId="72289DB7" w:rsidR="00C05206" w:rsidRPr="002E72A3" w:rsidRDefault="00C05206" w:rsidP="00AC1CAD">
      <w:pPr>
        <w:rPr>
          <w:rFonts w:cstheme="minorHAnsi"/>
        </w:rPr>
      </w:pPr>
      <w:r w:rsidRPr="002E72A3">
        <w:rPr>
          <w:rStyle w:val="link"/>
          <w:rFonts w:cstheme="minorHAnsi"/>
          <w:color w:val="006699"/>
        </w:rPr>
        <w:t>View Source</w:t>
      </w:r>
      <w:r w:rsidRPr="002E72A3">
        <w:rPr>
          <w:rFonts w:cstheme="minorHAnsi"/>
          <w:noProof/>
        </w:rPr>
        <w:drawing>
          <wp:inline distT="0" distB="0" distL="0" distR="0" wp14:anchorId="4F124F0B" wp14:editId="4450FDE2">
            <wp:extent cx="228600" cy="190500"/>
            <wp:effectExtent l="0" t="0" r="0" b="0"/>
            <wp:docPr id="9" name="Picture 9" descr="Right-click on figure for MathML and additional fea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Right-click on figure for MathML and additional feature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190500"/>
                    </a:xfrm>
                    <a:prstGeom prst="rect">
                      <a:avLst/>
                    </a:prstGeom>
                    <a:noFill/>
                    <a:ln>
                      <a:noFill/>
                    </a:ln>
                  </pic:spPr>
                </pic:pic>
              </a:graphicData>
            </a:graphic>
          </wp:inline>
        </w:drawing>
      </w:r>
      <w:r w:rsidRPr="002E72A3">
        <w:rPr>
          <w:rFonts w:cstheme="minorHAnsi"/>
        </w:rPr>
        <w:t>where </w:t>
      </w:r>
      <w:proofErr w:type="spellStart"/>
      <w:r w:rsidRPr="002E72A3">
        <w:rPr>
          <w:rStyle w:val="mi"/>
          <w:rFonts w:cstheme="minorHAnsi"/>
          <w:bdr w:val="none" w:sz="0" w:space="0" w:color="auto" w:frame="1"/>
        </w:rPr>
        <w:t>Rc</w:t>
      </w:r>
      <w:proofErr w:type="spellEnd"/>
      <w:r w:rsidRPr="002E72A3">
        <w:rPr>
          <w:rFonts w:cstheme="minorHAnsi"/>
        </w:rPr>
        <w:t> is the full resource capacity of a substrate node.</w:t>
      </w:r>
    </w:p>
    <w:p w14:paraId="30D0C503" w14:textId="0FA0ED57" w:rsidR="00C05206" w:rsidRPr="002E72A3" w:rsidRDefault="00C05206" w:rsidP="00AC1CAD">
      <w:pPr>
        <w:pStyle w:val="Heading1"/>
        <w:rPr>
          <w:rFonts w:asciiTheme="minorHAnsi" w:hAnsiTheme="minorHAnsi" w:cstheme="minorHAnsi"/>
        </w:rPr>
      </w:pPr>
      <w:r w:rsidRPr="002E72A3">
        <w:rPr>
          <w:rFonts w:asciiTheme="minorHAnsi" w:hAnsiTheme="minorHAnsi" w:cstheme="minorHAnsi"/>
        </w:rPr>
        <w:t>SECTION 6</w:t>
      </w:r>
      <w:r w:rsidR="00AC1CAD" w:rsidRPr="002E72A3">
        <w:rPr>
          <w:rFonts w:asciiTheme="minorHAnsi" w:hAnsiTheme="minorHAnsi" w:cstheme="minorHAnsi"/>
        </w:rPr>
        <w:t xml:space="preserve"> </w:t>
      </w:r>
      <w:r w:rsidRPr="002E72A3">
        <w:rPr>
          <w:rFonts w:asciiTheme="minorHAnsi" w:hAnsiTheme="minorHAnsi" w:cstheme="minorHAnsi"/>
        </w:rPr>
        <w:t>Performance Evaluation</w:t>
      </w:r>
    </w:p>
    <w:p w14:paraId="5422DB88" w14:textId="77777777" w:rsidR="00C05206" w:rsidRPr="002E72A3" w:rsidRDefault="00C05206" w:rsidP="00AC1CAD">
      <w:pPr>
        <w:rPr>
          <w:rFonts w:cstheme="minorHAnsi"/>
        </w:rPr>
      </w:pPr>
      <w:r w:rsidRPr="002E72A3">
        <w:rPr>
          <w:rFonts w:cstheme="minorHAnsi"/>
        </w:rPr>
        <w:t>The performance of the survivable VN mapping schemes is tested using customized </w:t>
      </w:r>
      <w:proofErr w:type="spellStart"/>
      <w:r w:rsidRPr="002E72A3">
        <w:rPr>
          <w:rStyle w:val="mi"/>
          <w:rFonts w:cstheme="minorHAnsi"/>
          <w:bdr w:val="none" w:sz="0" w:space="0" w:color="auto" w:frame="1"/>
        </w:rPr>
        <w:t>OPNETModelerTM</w:t>
      </w:r>
      <w:proofErr w:type="spellEnd"/>
      <w:r w:rsidRPr="002E72A3">
        <w:rPr>
          <w:rFonts w:cstheme="minorHAnsi"/>
        </w:rPr>
        <w:t> models. Two substrate topologies are used here, including the small 10-node network with three failure regions in Fig. 1a (with modified nodal resource/link capacities) and the large 24-node network with five failure regions in Fig. </w:t>
      </w:r>
      <w:proofErr w:type="gramStart"/>
      <w:r w:rsidRPr="002E72A3">
        <w:rPr>
          <w:rFonts w:cstheme="minorHAnsi"/>
        </w:rPr>
        <w:t>2 .</w:t>
      </w:r>
      <w:proofErr w:type="gramEnd"/>
      <w:r w:rsidRPr="002E72A3">
        <w:rPr>
          <w:rFonts w:cstheme="minorHAnsi"/>
        </w:rPr>
        <w:t xml:space="preserve"> Namely, all substrate nodes have 100 units of resource capacity and all substrate links have 10,000 units of bandwidth. VN requests are varied between 3-5 nodes and 4-7 nodes each for the 10- and 24-node topologies, respectively. Average VN topology node degrees are also set to 2.3 and 2.6 for these two network sizes. Meanwhile, requested VN node capacities are uniformly distributed between 1-10 units and requested VN link capacities are uniformly distributed between 50-1,000 units. Overall, these VN parameters are set to fractions of the capacity values in the physical substrate network topology, as most cloud services will likely cluster operation at a few key sites.</w:t>
      </w:r>
    </w:p>
    <w:p w14:paraId="584CC945" w14:textId="77777777" w:rsidR="00C05206" w:rsidRPr="002E72A3" w:rsidRDefault="00C05206" w:rsidP="00AC1CAD">
      <w:pPr>
        <w:rPr>
          <w:rFonts w:cstheme="minorHAnsi"/>
        </w:rPr>
      </w:pPr>
      <w:r w:rsidRPr="002E72A3">
        <w:rPr>
          <w:rFonts w:cstheme="minorHAnsi"/>
        </w:rPr>
        <w:t xml:space="preserve">Next, all VN requests holding and inter-arrival times are generated using </w:t>
      </w:r>
      <w:proofErr w:type="gramStart"/>
      <w:r w:rsidRPr="002E72A3">
        <w:rPr>
          <w:rFonts w:cstheme="minorHAnsi"/>
        </w:rPr>
        <w:t>randomly-distributed</w:t>
      </w:r>
      <w:proofErr w:type="gramEnd"/>
      <w:r w:rsidRPr="002E72A3">
        <w:rPr>
          <w:rFonts w:cstheme="minorHAnsi"/>
        </w:rPr>
        <w:t xml:space="preserve"> exponential variables with means </w:t>
      </w:r>
      <w:r w:rsidRPr="002E72A3">
        <w:rPr>
          <w:rStyle w:val="mi"/>
          <w:rFonts w:cstheme="minorHAnsi"/>
          <w:bdr w:val="none" w:sz="0" w:space="0" w:color="auto" w:frame="1"/>
        </w:rPr>
        <w:t>μ</w:t>
      </w:r>
      <w:r w:rsidRPr="002E72A3">
        <w:rPr>
          <w:rFonts w:cstheme="minorHAnsi"/>
        </w:rPr>
        <w:t> and </w:t>
      </w:r>
      <w:r w:rsidRPr="002E72A3">
        <w:rPr>
          <w:rStyle w:val="mi"/>
          <w:rFonts w:cstheme="minorHAnsi"/>
          <w:bdr w:val="none" w:sz="0" w:space="0" w:color="auto" w:frame="1"/>
        </w:rPr>
        <w:t>λ</w:t>
      </w:r>
      <w:r w:rsidRPr="002E72A3">
        <w:rPr>
          <w:rFonts w:cstheme="minorHAnsi"/>
        </w:rPr>
        <w:t>, respectively. In particular, </w:t>
      </w:r>
      <w:r w:rsidRPr="002E72A3">
        <w:rPr>
          <w:rStyle w:val="mi"/>
          <w:rFonts w:cstheme="minorHAnsi"/>
          <w:bdr w:val="none" w:sz="0" w:space="0" w:color="auto" w:frame="1"/>
        </w:rPr>
        <w:t>μ</w:t>
      </w:r>
      <w:r w:rsidRPr="002E72A3">
        <w:rPr>
          <w:rFonts w:cstheme="minorHAnsi"/>
        </w:rPr>
        <w:t xml:space="preserve"> is fixed to </w:t>
      </w:r>
      <w:proofErr w:type="gramStart"/>
      <w:r w:rsidRPr="002E72A3">
        <w:rPr>
          <w:rFonts w:cstheme="minorHAnsi"/>
        </w:rPr>
        <w:t>600 time</w:t>
      </w:r>
      <w:proofErr w:type="gramEnd"/>
      <w:r w:rsidRPr="002E72A3">
        <w:rPr>
          <w:rFonts w:cstheme="minorHAnsi"/>
        </w:rPr>
        <w:t xml:space="preserve"> units and </w:t>
      </w:r>
      <w:r w:rsidRPr="002E72A3">
        <w:rPr>
          <w:rStyle w:val="mi"/>
          <w:rFonts w:cstheme="minorHAnsi"/>
          <w:bdr w:val="none" w:sz="0" w:space="0" w:color="auto" w:frame="1"/>
        </w:rPr>
        <w:t>λ</w:t>
      </w:r>
      <w:r w:rsidRPr="002E72A3">
        <w:rPr>
          <w:rFonts w:cstheme="minorHAnsi"/>
        </w:rPr>
        <w:t> is varied to achieve different input loads. Meanwhile, the load is measured using a modified Erlang metric that accounts for VN request sizes, i.e., by taking the product of average number of VN links and </w:t>
      </w:r>
      <w:r w:rsidRPr="002E72A3">
        <w:rPr>
          <w:rStyle w:val="mi"/>
          <w:rFonts w:cstheme="minorHAnsi"/>
          <w:bdr w:val="none" w:sz="0" w:space="0" w:color="auto" w:frame="1"/>
        </w:rPr>
        <w:t>μ</w:t>
      </w:r>
      <w:r w:rsidRPr="002E72A3">
        <w:rPr>
          <w:rStyle w:val="mo"/>
          <w:rFonts w:cstheme="minorHAnsi"/>
          <w:bdr w:val="none" w:sz="0" w:space="0" w:color="auto" w:frame="1"/>
        </w:rPr>
        <w:t>/</w:t>
      </w:r>
      <w:r w:rsidRPr="002E72A3">
        <w:rPr>
          <w:rStyle w:val="mi"/>
          <w:rFonts w:cstheme="minorHAnsi"/>
          <w:bdr w:val="none" w:sz="0" w:space="0" w:color="auto" w:frame="1"/>
        </w:rPr>
        <w:t>λ</w:t>
      </w:r>
      <w:r w:rsidRPr="002E72A3">
        <w:rPr>
          <w:rFonts w:cstheme="minorHAnsi"/>
        </w:rPr>
        <w:t>. Finally, the </w:t>
      </w:r>
      <w:r w:rsidRPr="002E72A3">
        <w:rPr>
          <w:rFonts w:cstheme="minorHAnsi"/>
          <w:i/>
          <w:iCs/>
        </w:rPr>
        <w:t>CPLEX 12.4</w:t>
      </w:r>
      <w:r w:rsidRPr="002E72A3">
        <w:rPr>
          <w:rFonts w:cstheme="minorHAnsi"/>
        </w:rPr>
        <w:t>tool is also incorporated with </w:t>
      </w:r>
      <w:proofErr w:type="spellStart"/>
      <w:r w:rsidRPr="002E72A3">
        <w:rPr>
          <w:rStyle w:val="mi"/>
          <w:rFonts w:cstheme="minorHAnsi"/>
          <w:bdr w:val="none" w:sz="0" w:space="0" w:color="auto" w:frame="1"/>
        </w:rPr>
        <w:t>OPNETModelerTM</w:t>
      </w:r>
      <w:proofErr w:type="spellEnd"/>
      <w:r w:rsidRPr="002E72A3">
        <w:rPr>
          <w:rFonts w:cstheme="minorHAnsi"/>
        </w:rPr>
        <w:t> to solve the MILP formulation.</w:t>
      </w:r>
    </w:p>
    <w:p w14:paraId="14D2463E" w14:textId="77777777" w:rsidR="00C05206" w:rsidRPr="002E72A3" w:rsidRDefault="00C05206" w:rsidP="00AC1CAD">
      <w:pPr>
        <w:rPr>
          <w:rFonts w:cstheme="minorHAnsi"/>
        </w:rPr>
      </w:pPr>
      <w:r w:rsidRPr="002E72A3">
        <w:rPr>
          <w:rFonts w:cstheme="minorHAnsi"/>
        </w:rPr>
        <w:t>For comparison purposes, the SOUM and IOCM survivability schemes in [19] are also implemented. In addition, all schemes are tested using both the MC and LB cost assignment strategies (Section 5). Finally, all heuristics are evaluated for both topologies using 10,000 VN requests for the 10-node topology and 100,000 VN requests for the 24-node topology. However, the MILP scheme is only tested for the 10-node topology owing to high computational complexity. Failure events are also randomly triggered after an average of 1,000 incoming VN requests. Namely, a failure region is selected in random uniform manner and its nodes/links failed.</w:t>
      </w:r>
    </w:p>
    <w:p w14:paraId="61DD7AC2" w14:textId="77777777" w:rsidR="00C05206" w:rsidRPr="002E72A3" w:rsidRDefault="00C05206" w:rsidP="00AC1CAD">
      <w:pPr>
        <w:pStyle w:val="Heading2"/>
        <w:rPr>
          <w:rFonts w:asciiTheme="minorHAnsi" w:hAnsiTheme="minorHAnsi" w:cstheme="minorHAnsi"/>
        </w:rPr>
      </w:pPr>
      <w:r w:rsidRPr="002E72A3">
        <w:rPr>
          <w:rFonts w:asciiTheme="minorHAnsi" w:hAnsiTheme="minorHAnsi" w:cstheme="minorHAnsi"/>
        </w:rPr>
        <w:t>6.1 Blocking Rates</w:t>
      </w:r>
    </w:p>
    <w:p w14:paraId="08BB5433" w14:textId="77777777" w:rsidR="00C05206" w:rsidRPr="002E72A3" w:rsidRDefault="00C05206" w:rsidP="00AC1CAD">
      <w:pPr>
        <w:rPr>
          <w:rFonts w:cstheme="minorHAnsi"/>
        </w:rPr>
      </w:pPr>
      <w:r w:rsidRPr="002E72A3">
        <w:rPr>
          <w:rFonts w:cstheme="minorHAnsi"/>
        </w:rPr>
        <w:t>Initial tests are done to measure request blocking rates in Fig. 10. The findings for the 10-node topology show that the MC-based schemes yield very similar results, with the IOCM-MC and FRGBM-MC schemes giving slightly lower blocking. However, both FRGBM-MC and DFRDM-MC also achieve significantly lower blocking in the larger 24-node topology, e.g., about 94 percent lower blocking with FRGBM-MC versus SOUM-MC at low-medium loads, Fig. 10b. Overall, the 24-node topology provides more substrate nodes and links and allows the failure region-disjoint schemes to use network resources more efficiently, i.e., versus SOUM and IOCM which exhaustively provision for every possible failure region. FRGBM-MC also gives lower blocking than DFRDM-MC except at heavy loads. The reason here is that the pure cost computation strategies do not use real-time network substrate load information (and hence cannot efficiently generate two disjoint failure regions).</w:t>
      </w:r>
    </w:p>
    <w:p w14:paraId="1599D556" w14:textId="7C4C70A5" w:rsidR="00C05206" w:rsidRPr="002E72A3" w:rsidRDefault="00C05206" w:rsidP="00AC1CAD">
      <w:pPr>
        <w:rPr>
          <w:rStyle w:val="Hyperlink"/>
          <w:rFonts w:cstheme="minorHAnsi"/>
          <w:color w:val="006699"/>
          <w:u w:val="none"/>
        </w:rPr>
      </w:pPr>
      <w:r w:rsidRPr="002E72A3">
        <w:rPr>
          <w:rFonts w:cstheme="minorHAnsi"/>
        </w:rPr>
        <w:fldChar w:fldCharType="begin"/>
      </w:r>
      <w:r w:rsidRPr="002E72A3">
        <w:rPr>
          <w:rFonts w:cstheme="minorHAnsi"/>
        </w:rPr>
        <w:instrText xml:space="preserve"> HYPERLINK "https://ieeexplore.ieee.org/mediastore_new/IEEE/content/media/12/7151894/6911955/ghani10-2360542-large.gif" </w:instrText>
      </w:r>
      <w:r w:rsidRPr="002E72A3">
        <w:rPr>
          <w:rFonts w:cstheme="minorHAnsi"/>
        </w:rPr>
        <w:fldChar w:fldCharType="separate"/>
      </w:r>
      <w:r w:rsidRPr="002E72A3">
        <w:rPr>
          <w:rFonts w:cstheme="minorHAnsi"/>
          <w:noProof/>
          <w:color w:val="006699"/>
        </w:rPr>
        <w:drawing>
          <wp:inline distT="0" distB="0" distL="0" distR="0" wp14:anchorId="0C6F4246" wp14:editId="4D2E179B">
            <wp:extent cx="3448050" cy="5238750"/>
            <wp:effectExtent l="0" t="0" r="0" b="0"/>
            <wp:docPr id="8" name="Picture 8" descr="Figure 10">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Figure 10">
                      <a:hlinkClick r:id="rId31"/>
                    </pic:cNvP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448050" cy="5238750"/>
                    </a:xfrm>
                    <a:prstGeom prst="rect">
                      <a:avLst/>
                    </a:prstGeom>
                    <a:noFill/>
                    <a:ln>
                      <a:noFill/>
                    </a:ln>
                  </pic:spPr>
                </pic:pic>
              </a:graphicData>
            </a:graphic>
          </wp:inline>
        </w:drawing>
      </w:r>
    </w:p>
    <w:p w14:paraId="499A0F8B" w14:textId="77777777" w:rsidR="00C05206" w:rsidRPr="002E72A3" w:rsidRDefault="00C05206" w:rsidP="00AC1CAD">
      <w:pPr>
        <w:rPr>
          <w:rFonts w:cstheme="minorHAnsi"/>
        </w:rPr>
      </w:pPr>
      <w:r w:rsidRPr="002E72A3">
        <w:rPr>
          <w:rFonts w:cstheme="minorHAnsi"/>
        </w:rPr>
        <w:fldChar w:fldCharType="end"/>
      </w:r>
    </w:p>
    <w:p w14:paraId="36533664" w14:textId="77777777" w:rsidR="00C05206" w:rsidRPr="002E72A3" w:rsidRDefault="00C05206" w:rsidP="00AC1CAD">
      <w:pPr>
        <w:rPr>
          <w:rFonts w:cstheme="minorHAnsi"/>
          <w:color w:val="666666"/>
        </w:rPr>
      </w:pPr>
      <w:r w:rsidRPr="002E72A3">
        <w:rPr>
          <w:rFonts w:cstheme="minorHAnsi"/>
          <w:b/>
          <w:bCs/>
          <w:color w:val="666666"/>
        </w:rPr>
        <w:t>Fig. 10.</w:t>
      </w:r>
    </w:p>
    <w:p w14:paraId="752A72AC" w14:textId="2F514603" w:rsidR="00C05206" w:rsidRPr="002E72A3" w:rsidRDefault="00C05206" w:rsidP="00AC1CAD">
      <w:pPr>
        <w:rPr>
          <w:rFonts w:cstheme="minorHAnsi"/>
          <w:color w:val="CCCCCC"/>
          <w:sz w:val="18"/>
          <w:szCs w:val="18"/>
        </w:rPr>
      </w:pPr>
      <w:r w:rsidRPr="002E72A3">
        <w:rPr>
          <w:rFonts w:cstheme="minorHAnsi"/>
          <w:color w:val="666666"/>
        </w:rPr>
        <w:t>Blocking rate: a) 10-node topology. b) 24-node topology.</w:t>
      </w:r>
      <w:r w:rsidR="00AC1CAD" w:rsidRPr="002E72A3">
        <w:rPr>
          <w:rFonts w:cstheme="minorHAnsi"/>
          <w:color w:val="CCCCCC"/>
          <w:sz w:val="18"/>
          <w:szCs w:val="18"/>
        </w:rPr>
        <w:t xml:space="preserve"> </w:t>
      </w:r>
    </w:p>
    <w:p w14:paraId="787E1B41" w14:textId="77777777" w:rsidR="00C05206" w:rsidRPr="002E72A3" w:rsidRDefault="00C05206" w:rsidP="00AC1CAD">
      <w:pPr>
        <w:rPr>
          <w:rFonts w:cstheme="minorHAnsi"/>
        </w:rPr>
      </w:pPr>
      <w:r w:rsidRPr="002E72A3">
        <w:rPr>
          <w:rFonts w:cstheme="minorHAnsi"/>
        </w:rPr>
        <w:t>Additionally, the LB schemes yield notably lower blocking versus the MC variants for both topologies. These findings confirm that balancing VN loads across network substrate nodes/links can generally provide much better performance. However, the FRGBM-LB and DFRDM-LB schemes also outperform SOUM-LB and IOCM-LB, akin to the MC findings. DFRDM-LB is also seen to give lower blocking than FRGBM-LB (especially for the 24-node topology) since it performs dynamic mapping to disjoint failure regions (and can further leverage real-time substrate load information). Finally, the MILP solution gives the lowest blocking results in the 10-node network, and this is expected since this is an optimal strategy. Moreover, since this solution also yields the best results for nearly all the other metrics evaluated (presented in the following sub-sections), the remainder of this paper only considers the heuristic VN mapping strategies.</w:t>
      </w:r>
    </w:p>
    <w:p w14:paraId="18E886AD" w14:textId="77777777" w:rsidR="00C05206" w:rsidRPr="002E72A3" w:rsidRDefault="00C05206" w:rsidP="00AC1CAD">
      <w:pPr>
        <w:pStyle w:val="Heading2"/>
        <w:rPr>
          <w:rFonts w:asciiTheme="minorHAnsi" w:hAnsiTheme="minorHAnsi" w:cstheme="minorHAnsi"/>
        </w:rPr>
      </w:pPr>
      <w:r w:rsidRPr="002E72A3">
        <w:rPr>
          <w:rFonts w:asciiTheme="minorHAnsi" w:hAnsiTheme="minorHAnsi" w:cstheme="minorHAnsi"/>
        </w:rPr>
        <w:t>6.2 Long-Term Revenue</w:t>
      </w:r>
    </w:p>
    <w:p w14:paraId="2B834A47" w14:textId="77777777" w:rsidR="00C05206" w:rsidRPr="002E72A3" w:rsidRDefault="00C05206" w:rsidP="00AC1CAD">
      <w:pPr>
        <w:rPr>
          <w:rFonts w:cstheme="minorHAnsi"/>
        </w:rPr>
      </w:pPr>
      <w:r w:rsidRPr="002E72A3">
        <w:rPr>
          <w:rFonts w:cstheme="minorHAnsi"/>
        </w:rPr>
        <w:t xml:space="preserve">The </w:t>
      </w:r>
      <w:proofErr w:type="gramStart"/>
      <w:r w:rsidRPr="002E72A3">
        <w:rPr>
          <w:rFonts w:cstheme="minorHAnsi"/>
        </w:rPr>
        <w:t>long term</w:t>
      </w:r>
      <w:proofErr w:type="gramEnd"/>
      <w:r w:rsidRPr="002E72A3">
        <w:rPr>
          <w:rFonts w:cstheme="minorHAnsi"/>
        </w:rPr>
        <w:t xml:space="preserve"> revenue results are also plotted in Fig. 11 and show that the FRGBM and DFRDM schemes achieve much higher revenue than SOUM and IOCM, i.e., for both the MC and LB variants. For </w:t>
      </w:r>
      <w:proofErr w:type="gramStart"/>
      <w:r w:rsidRPr="002E72A3">
        <w:rPr>
          <w:rFonts w:cstheme="minorHAnsi"/>
        </w:rPr>
        <w:t>example</w:t>
      </w:r>
      <w:proofErr w:type="gramEnd"/>
      <w:r w:rsidRPr="002E72A3">
        <w:rPr>
          <w:rFonts w:cstheme="minorHAnsi"/>
        </w:rPr>
        <w:t xml:space="preserve"> FRGBM-MC gives almost 44 percent more revenue than SOUM-MC in the 24-node topology. In </w:t>
      </w:r>
      <w:proofErr w:type="gramStart"/>
      <w:r w:rsidRPr="002E72A3">
        <w:rPr>
          <w:rFonts w:cstheme="minorHAnsi"/>
        </w:rPr>
        <w:t>addition</w:t>
      </w:r>
      <w:proofErr w:type="gramEnd"/>
      <w:r w:rsidRPr="002E72A3">
        <w:rPr>
          <w:rFonts w:cstheme="minorHAnsi"/>
        </w:rPr>
        <w:t xml:space="preserve"> the LB schemes provide a significant increase in revenue as well. Carefully note that revenue discrepancies also decrease with load since request blocking rates are reduced.</w:t>
      </w:r>
    </w:p>
    <w:p w14:paraId="66C55ECE" w14:textId="0035946C" w:rsidR="00C05206" w:rsidRPr="002E72A3" w:rsidRDefault="00C05206" w:rsidP="00C05206">
      <w:pPr>
        <w:rPr>
          <w:rStyle w:val="Hyperlink"/>
          <w:rFonts w:cstheme="minorHAnsi"/>
          <w:color w:val="006699"/>
          <w:sz w:val="18"/>
          <w:szCs w:val="18"/>
          <w:u w:val="none"/>
        </w:rPr>
      </w:pPr>
      <w:r w:rsidRPr="002E72A3">
        <w:rPr>
          <w:rFonts w:cstheme="minorHAnsi"/>
          <w:sz w:val="18"/>
          <w:szCs w:val="18"/>
        </w:rPr>
        <w:fldChar w:fldCharType="begin"/>
      </w:r>
      <w:r w:rsidRPr="002E72A3">
        <w:rPr>
          <w:rFonts w:cstheme="minorHAnsi"/>
          <w:sz w:val="18"/>
          <w:szCs w:val="18"/>
        </w:rPr>
        <w:instrText xml:space="preserve"> HYPERLINK "https://ieeexplore.ieee.org/mediastore_new/IEEE/content/media/12/7151894/6911955/ghani11-2360542-large.gif" </w:instrText>
      </w:r>
      <w:r w:rsidRPr="002E72A3">
        <w:rPr>
          <w:rFonts w:cstheme="minorHAnsi"/>
          <w:sz w:val="18"/>
          <w:szCs w:val="18"/>
        </w:rPr>
        <w:fldChar w:fldCharType="separate"/>
      </w:r>
      <w:r w:rsidRPr="002E72A3">
        <w:rPr>
          <w:rFonts w:cstheme="minorHAnsi"/>
          <w:noProof/>
          <w:color w:val="006699"/>
          <w:sz w:val="18"/>
          <w:szCs w:val="18"/>
        </w:rPr>
        <w:drawing>
          <wp:inline distT="0" distB="0" distL="0" distR="0" wp14:anchorId="234E32C6" wp14:editId="507DABD3">
            <wp:extent cx="3333750" cy="5238750"/>
            <wp:effectExtent l="0" t="0" r="0" b="0"/>
            <wp:docPr id="7" name="Picture 7" descr="Figure 11">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Figure 11">
                      <a:hlinkClick r:id="rId33"/>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333750" cy="5238750"/>
                    </a:xfrm>
                    <a:prstGeom prst="rect">
                      <a:avLst/>
                    </a:prstGeom>
                    <a:noFill/>
                    <a:ln>
                      <a:noFill/>
                    </a:ln>
                  </pic:spPr>
                </pic:pic>
              </a:graphicData>
            </a:graphic>
          </wp:inline>
        </w:drawing>
      </w:r>
    </w:p>
    <w:p w14:paraId="3CD2FCF2" w14:textId="77777777" w:rsidR="00C05206" w:rsidRPr="002E72A3" w:rsidRDefault="00C05206" w:rsidP="00C05206">
      <w:pPr>
        <w:rPr>
          <w:rFonts w:cstheme="minorHAnsi"/>
        </w:rPr>
      </w:pPr>
      <w:r w:rsidRPr="002E72A3">
        <w:rPr>
          <w:rFonts w:cstheme="minorHAnsi"/>
          <w:sz w:val="18"/>
          <w:szCs w:val="18"/>
        </w:rPr>
        <w:fldChar w:fldCharType="end"/>
      </w:r>
    </w:p>
    <w:p w14:paraId="053EB047" w14:textId="77777777" w:rsidR="00C05206" w:rsidRPr="002E72A3" w:rsidRDefault="00C05206" w:rsidP="00AC1CAD">
      <w:pPr>
        <w:rPr>
          <w:rFonts w:cstheme="minorHAnsi"/>
        </w:rPr>
      </w:pPr>
      <w:r w:rsidRPr="002E72A3">
        <w:rPr>
          <w:rFonts w:cstheme="minorHAnsi"/>
        </w:rPr>
        <w:t>Fig. 11.</w:t>
      </w:r>
    </w:p>
    <w:p w14:paraId="50FD3788" w14:textId="77777777" w:rsidR="00C05206" w:rsidRPr="002E72A3" w:rsidRDefault="00C05206" w:rsidP="00AC1CAD">
      <w:pPr>
        <w:rPr>
          <w:rFonts w:cstheme="minorHAnsi"/>
        </w:rPr>
      </w:pPr>
      <w:r w:rsidRPr="002E72A3">
        <w:rPr>
          <w:rFonts w:cstheme="minorHAnsi"/>
        </w:rPr>
        <w:t>Long-term revenue: a) 10-node topology. b) 24-node topology.</w:t>
      </w:r>
    </w:p>
    <w:p w14:paraId="7A079602" w14:textId="77777777" w:rsidR="00C05206" w:rsidRPr="002E72A3" w:rsidRDefault="00C05206" w:rsidP="00AC1CAD">
      <w:pPr>
        <w:pStyle w:val="Heading2"/>
        <w:rPr>
          <w:rFonts w:asciiTheme="minorHAnsi" w:hAnsiTheme="minorHAnsi" w:cstheme="minorHAnsi"/>
          <w:color w:val="auto"/>
        </w:rPr>
      </w:pPr>
      <w:r w:rsidRPr="002E72A3">
        <w:rPr>
          <w:rFonts w:asciiTheme="minorHAnsi" w:hAnsiTheme="minorHAnsi" w:cstheme="minorHAnsi"/>
        </w:rPr>
        <w:t>6.3 Long-Term Cost</w:t>
      </w:r>
    </w:p>
    <w:p w14:paraId="1012BD5F" w14:textId="77777777" w:rsidR="00C05206" w:rsidRPr="002E72A3" w:rsidRDefault="00C05206" w:rsidP="00AC1CAD">
      <w:pPr>
        <w:rPr>
          <w:rFonts w:cstheme="minorHAnsi"/>
        </w:rPr>
      </w:pPr>
      <w:r w:rsidRPr="002E72A3">
        <w:rPr>
          <w:rFonts w:cstheme="minorHAnsi"/>
        </w:rPr>
        <w:t xml:space="preserve">Long term cost is further plotted in Fig. 12. In comparison to the SOUM and IOCM strategies, the FRGBM and DFRDM schemes show slightly higher costs with the MC approach, but slightly lower costs with the LB approach. Also, all LB variants yield higher costs than their MC counterparts. This increase is </w:t>
      </w:r>
      <w:proofErr w:type="gramStart"/>
      <w:r w:rsidRPr="002E72A3">
        <w:rPr>
          <w:rFonts w:cstheme="minorHAnsi"/>
        </w:rPr>
        <w:t>due to the fact that</w:t>
      </w:r>
      <w:proofErr w:type="gramEnd"/>
      <w:r w:rsidRPr="002E72A3">
        <w:rPr>
          <w:rFonts w:cstheme="minorHAnsi"/>
        </w:rPr>
        <w:t xml:space="preserve"> the LB-based schemes accept more VN requests (lower blocking), which in turn leads to additional resource consumption and increased cost. </w:t>
      </w:r>
      <w:proofErr w:type="gramStart"/>
      <w:r w:rsidRPr="002E72A3">
        <w:rPr>
          <w:rFonts w:cstheme="minorHAnsi"/>
        </w:rPr>
        <w:t>In light of</w:t>
      </w:r>
      <w:proofErr w:type="gramEnd"/>
      <w:r w:rsidRPr="002E72A3">
        <w:rPr>
          <w:rFonts w:cstheme="minorHAnsi"/>
        </w:rPr>
        <w:t xml:space="preserve"> this, long term cost may not be a proper metric for evaluating VN mappings, i.e., lower costs can result from lower acceptance ratios. Hence the average cost per VN is evaluated next.</w:t>
      </w:r>
    </w:p>
    <w:p w14:paraId="39F795B1" w14:textId="6AE0F106" w:rsidR="00C05206" w:rsidRPr="002E72A3" w:rsidRDefault="00C05206" w:rsidP="00AC1CAD">
      <w:pPr>
        <w:rPr>
          <w:rStyle w:val="Hyperlink"/>
          <w:rFonts w:cstheme="minorHAnsi"/>
          <w:color w:val="006699"/>
          <w:u w:val="none"/>
        </w:rPr>
      </w:pPr>
      <w:r w:rsidRPr="002E72A3">
        <w:rPr>
          <w:rFonts w:cstheme="minorHAnsi"/>
        </w:rPr>
        <w:fldChar w:fldCharType="begin"/>
      </w:r>
      <w:r w:rsidRPr="002E72A3">
        <w:rPr>
          <w:rFonts w:cstheme="minorHAnsi"/>
        </w:rPr>
        <w:instrText xml:space="preserve"> HYPERLINK "https://ieeexplore.ieee.org/mediastore_new/IEEE/content/media/12/7151894/6911955/ghani12-2360542-large.gif" </w:instrText>
      </w:r>
      <w:r w:rsidRPr="002E72A3">
        <w:rPr>
          <w:rFonts w:cstheme="minorHAnsi"/>
        </w:rPr>
        <w:fldChar w:fldCharType="separate"/>
      </w:r>
      <w:r w:rsidRPr="002E72A3">
        <w:rPr>
          <w:rFonts w:cstheme="minorHAnsi"/>
          <w:noProof/>
          <w:color w:val="006699"/>
        </w:rPr>
        <w:drawing>
          <wp:inline distT="0" distB="0" distL="0" distR="0" wp14:anchorId="09FEAA61" wp14:editId="0FA292A8">
            <wp:extent cx="3238500" cy="5238750"/>
            <wp:effectExtent l="0" t="0" r="0" b="0"/>
            <wp:docPr id="6" name="Picture 6" descr="Figure 12">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Figure 12">
                      <a:hlinkClick r:id="rId35"/>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238500" cy="5238750"/>
                    </a:xfrm>
                    <a:prstGeom prst="rect">
                      <a:avLst/>
                    </a:prstGeom>
                    <a:noFill/>
                    <a:ln>
                      <a:noFill/>
                    </a:ln>
                  </pic:spPr>
                </pic:pic>
              </a:graphicData>
            </a:graphic>
          </wp:inline>
        </w:drawing>
      </w:r>
    </w:p>
    <w:p w14:paraId="6A367945" w14:textId="77777777" w:rsidR="00C05206" w:rsidRPr="002E72A3" w:rsidRDefault="00C05206" w:rsidP="00AC1CAD">
      <w:pPr>
        <w:rPr>
          <w:rFonts w:cstheme="minorHAnsi"/>
        </w:rPr>
      </w:pPr>
      <w:r w:rsidRPr="002E72A3">
        <w:rPr>
          <w:rFonts w:cstheme="minorHAnsi"/>
        </w:rPr>
        <w:fldChar w:fldCharType="end"/>
      </w:r>
    </w:p>
    <w:p w14:paraId="46D74154" w14:textId="77777777" w:rsidR="00C05206" w:rsidRPr="002E72A3" w:rsidRDefault="00C05206" w:rsidP="00AC1CAD">
      <w:pPr>
        <w:rPr>
          <w:rFonts w:cstheme="minorHAnsi"/>
          <w:color w:val="666666"/>
        </w:rPr>
      </w:pPr>
      <w:r w:rsidRPr="002E72A3">
        <w:rPr>
          <w:rFonts w:cstheme="minorHAnsi"/>
          <w:b/>
          <w:bCs/>
          <w:color w:val="666666"/>
        </w:rPr>
        <w:t>Fig. 12.</w:t>
      </w:r>
    </w:p>
    <w:p w14:paraId="4AF2179F" w14:textId="77777777" w:rsidR="00C05206" w:rsidRPr="002E72A3" w:rsidRDefault="00C05206" w:rsidP="00AC1CAD">
      <w:pPr>
        <w:rPr>
          <w:rFonts w:cstheme="minorHAnsi"/>
          <w:color w:val="666666"/>
        </w:rPr>
      </w:pPr>
      <w:r w:rsidRPr="002E72A3">
        <w:rPr>
          <w:rFonts w:cstheme="minorHAnsi"/>
          <w:color w:val="666666"/>
        </w:rPr>
        <w:t>Long-term cost: a) 10-node topology. b) 24-node topology.</w:t>
      </w:r>
    </w:p>
    <w:p w14:paraId="2350E359" w14:textId="77777777" w:rsidR="00C05206" w:rsidRPr="002E72A3" w:rsidRDefault="00C05206" w:rsidP="00AC1CAD">
      <w:pPr>
        <w:pStyle w:val="Heading2"/>
        <w:rPr>
          <w:rFonts w:asciiTheme="minorHAnsi" w:hAnsiTheme="minorHAnsi" w:cstheme="minorHAnsi"/>
          <w:color w:val="auto"/>
        </w:rPr>
      </w:pPr>
      <w:r w:rsidRPr="002E72A3">
        <w:rPr>
          <w:rFonts w:asciiTheme="minorHAnsi" w:hAnsiTheme="minorHAnsi" w:cstheme="minorHAnsi"/>
        </w:rPr>
        <w:t>6.4 Average Cost</w:t>
      </w:r>
    </w:p>
    <w:p w14:paraId="712E8227" w14:textId="77777777" w:rsidR="00C05206" w:rsidRPr="002E72A3" w:rsidRDefault="00C05206" w:rsidP="00AC1CAD">
      <w:pPr>
        <w:rPr>
          <w:rFonts w:cstheme="minorHAnsi"/>
        </w:rPr>
      </w:pPr>
      <w:r w:rsidRPr="002E72A3">
        <w:rPr>
          <w:rFonts w:cstheme="minorHAnsi"/>
        </w:rPr>
        <w:t>The average cost per VN is plotted in Fig. 13, and results show that both the FRGBM and DFRDM schemes achieve lower average cost than SOUM and IOCM (except for MC variants in the 10-node topology). The average cost under light traffic is also slightly higher than the cost under heavy traffic (except for MILP solution). The reason here is that VN requests with large numbers of VN nodes/links are more likely to be accepted under lighter loads. Hence these larger VN sizes will use more resources and increase the average per VN cost. To show this more clearly, the average revenue per VN is plotted in Fig. 14, and results indicate that revenue is high when traffic is light and is low when traffic is heavy. Since the revenue for each VN is only related to the VN topology, this shows that larger VN requests are accepted more easily when traffic is low. These results also show that FRGBM and DFRDM can support larger VN sizes.</w:t>
      </w:r>
    </w:p>
    <w:p w14:paraId="2044148C" w14:textId="19E0F8D6" w:rsidR="00C05206" w:rsidRPr="002E72A3" w:rsidRDefault="00C05206" w:rsidP="00AC1CAD">
      <w:pPr>
        <w:rPr>
          <w:rStyle w:val="Hyperlink"/>
          <w:rFonts w:cstheme="minorHAnsi"/>
          <w:color w:val="006699"/>
          <w:u w:val="none"/>
        </w:rPr>
      </w:pPr>
      <w:r w:rsidRPr="002E72A3">
        <w:rPr>
          <w:rFonts w:cstheme="minorHAnsi"/>
        </w:rPr>
        <w:fldChar w:fldCharType="begin"/>
      </w:r>
      <w:r w:rsidRPr="002E72A3">
        <w:rPr>
          <w:rFonts w:cstheme="minorHAnsi"/>
        </w:rPr>
        <w:instrText xml:space="preserve"> HYPERLINK "https://ieeexplore.ieee.org/mediastore_new/IEEE/content/media/12/7151894/6911955/ghani13-2360542-large.gif" </w:instrText>
      </w:r>
      <w:r w:rsidRPr="002E72A3">
        <w:rPr>
          <w:rFonts w:cstheme="minorHAnsi"/>
        </w:rPr>
        <w:fldChar w:fldCharType="separate"/>
      </w:r>
      <w:r w:rsidRPr="002E72A3">
        <w:rPr>
          <w:rFonts w:cstheme="minorHAnsi"/>
          <w:noProof/>
          <w:color w:val="006699"/>
        </w:rPr>
        <w:drawing>
          <wp:inline distT="0" distB="0" distL="0" distR="0" wp14:anchorId="09DAF38E" wp14:editId="1D81DBFB">
            <wp:extent cx="3381375" cy="5238750"/>
            <wp:effectExtent l="0" t="0" r="9525" b="0"/>
            <wp:docPr id="5" name="Picture 5" descr="Figure 13">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Figure 13">
                      <a:hlinkClick r:id="rId37"/>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381375" cy="5238750"/>
                    </a:xfrm>
                    <a:prstGeom prst="rect">
                      <a:avLst/>
                    </a:prstGeom>
                    <a:noFill/>
                    <a:ln>
                      <a:noFill/>
                    </a:ln>
                  </pic:spPr>
                </pic:pic>
              </a:graphicData>
            </a:graphic>
          </wp:inline>
        </w:drawing>
      </w:r>
    </w:p>
    <w:p w14:paraId="6ED4F46E" w14:textId="77777777" w:rsidR="00C05206" w:rsidRPr="002E72A3" w:rsidRDefault="00C05206" w:rsidP="00AC1CAD">
      <w:pPr>
        <w:rPr>
          <w:rFonts w:cstheme="minorHAnsi"/>
        </w:rPr>
      </w:pPr>
      <w:r w:rsidRPr="002E72A3">
        <w:rPr>
          <w:rFonts w:cstheme="minorHAnsi"/>
        </w:rPr>
        <w:fldChar w:fldCharType="end"/>
      </w:r>
    </w:p>
    <w:p w14:paraId="7AB21B4A" w14:textId="77777777" w:rsidR="00C05206" w:rsidRPr="002E72A3" w:rsidRDefault="00C05206" w:rsidP="00AC1CAD">
      <w:pPr>
        <w:rPr>
          <w:rFonts w:cstheme="minorHAnsi"/>
          <w:color w:val="666666"/>
        </w:rPr>
      </w:pPr>
      <w:r w:rsidRPr="002E72A3">
        <w:rPr>
          <w:rFonts w:cstheme="minorHAnsi"/>
          <w:b/>
          <w:bCs/>
          <w:color w:val="666666"/>
        </w:rPr>
        <w:t>Fig. 13.</w:t>
      </w:r>
    </w:p>
    <w:p w14:paraId="1DCDE57D" w14:textId="77777777" w:rsidR="00C05206" w:rsidRPr="002E72A3" w:rsidRDefault="00C05206" w:rsidP="00AC1CAD">
      <w:pPr>
        <w:rPr>
          <w:rFonts w:cstheme="minorHAnsi"/>
          <w:color w:val="666666"/>
        </w:rPr>
      </w:pPr>
      <w:r w:rsidRPr="002E72A3">
        <w:rPr>
          <w:rFonts w:cstheme="minorHAnsi"/>
          <w:color w:val="666666"/>
        </w:rPr>
        <w:t>Avg. cost per VN: a) 10-node topology. b) 24-node topology.</w:t>
      </w:r>
    </w:p>
    <w:p w14:paraId="659602E4" w14:textId="1FC861B6" w:rsidR="00C05206" w:rsidRPr="002E72A3" w:rsidRDefault="00C05206" w:rsidP="00C05206">
      <w:pPr>
        <w:rPr>
          <w:rStyle w:val="Hyperlink"/>
          <w:rFonts w:cstheme="minorHAnsi"/>
          <w:color w:val="006699"/>
          <w:u w:val="none"/>
        </w:rPr>
      </w:pPr>
      <w:r w:rsidRPr="002E72A3">
        <w:rPr>
          <w:rFonts w:cstheme="minorHAnsi"/>
          <w:sz w:val="18"/>
          <w:szCs w:val="18"/>
        </w:rPr>
        <w:fldChar w:fldCharType="begin"/>
      </w:r>
      <w:r w:rsidRPr="002E72A3">
        <w:rPr>
          <w:rFonts w:cstheme="minorHAnsi"/>
          <w:sz w:val="18"/>
          <w:szCs w:val="18"/>
        </w:rPr>
        <w:instrText xml:space="preserve"> HYPERLINK "https://ieeexplore.ieee.org/mediastore_new/IEEE/content/media/12/7151894/6911955/ghani14-2360542-large.gif" </w:instrText>
      </w:r>
      <w:r w:rsidRPr="002E72A3">
        <w:rPr>
          <w:rFonts w:cstheme="minorHAnsi"/>
          <w:sz w:val="18"/>
          <w:szCs w:val="18"/>
        </w:rPr>
        <w:fldChar w:fldCharType="separate"/>
      </w:r>
      <w:r w:rsidRPr="002E72A3">
        <w:rPr>
          <w:rFonts w:cstheme="minorHAnsi"/>
          <w:noProof/>
          <w:color w:val="006699"/>
          <w:sz w:val="18"/>
          <w:szCs w:val="18"/>
        </w:rPr>
        <w:drawing>
          <wp:inline distT="0" distB="0" distL="0" distR="0" wp14:anchorId="2FBE376C" wp14:editId="72DCE84A">
            <wp:extent cx="3343275" cy="5238750"/>
            <wp:effectExtent l="0" t="0" r="9525" b="0"/>
            <wp:docPr id="4" name="Picture 4" descr="Figure 14">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Figure 14">
                      <a:hlinkClick r:id="rId39"/>
                    </pic:cNvPr>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343275" cy="5238750"/>
                    </a:xfrm>
                    <a:prstGeom prst="rect">
                      <a:avLst/>
                    </a:prstGeom>
                    <a:noFill/>
                    <a:ln>
                      <a:noFill/>
                    </a:ln>
                  </pic:spPr>
                </pic:pic>
              </a:graphicData>
            </a:graphic>
          </wp:inline>
        </w:drawing>
      </w:r>
    </w:p>
    <w:p w14:paraId="46F9D273" w14:textId="77777777" w:rsidR="00C05206" w:rsidRPr="002E72A3" w:rsidRDefault="00C05206" w:rsidP="00AC1CAD">
      <w:pPr>
        <w:rPr>
          <w:rFonts w:cstheme="minorHAnsi"/>
        </w:rPr>
      </w:pPr>
      <w:r w:rsidRPr="002E72A3">
        <w:rPr>
          <w:rFonts w:cstheme="minorHAnsi"/>
          <w:sz w:val="18"/>
          <w:szCs w:val="18"/>
        </w:rPr>
        <w:fldChar w:fldCharType="end"/>
      </w:r>
    </w:p>
    <w:p w14:paraId="790B55A6" w14:textId="77777777" w:rsidR="00C05206" w:rsidRPr="002E72A3" w:rsidRDefault="00C05206" w:rsidP="00AC1CAD">
      <w:pPr>
        <w:rPr>
          <w:rFonts w:cstheme="minorHAnsi"/>
          <w:color w:val="666666"/>
        </w:rPr>
      </w:pPr>
      <w:r w:rsidRPr="002E72A3">
        <w:rPr>
          <w:rFonts w:cstheme="minorHAnsi"/>
          <w:b/>
          <w:bCs/>
          <w:color w:val="666666"/>
        </w:rPr>
        <w:t>Fig. 14.</w:t>
      </w:r>
    </w:p>
    <w:p w14:paraId="42E1B345" w14:textId="77777777" w:rsidR="00C05206" w:rsidRPr="002E72A3" w:rsidRDefault="00C05206" w:rsidP="00AC1CAD">
      <w:pPr>
        <w:rPr>
          <w:rFonts w:cstheme="minorHAnsi"/>
          <w:color w:val="666666"/>
        </w:rPr>
      </w:pPr>
      <w:r w:rsidRPr="002E72A3">
        <w:rPr>
          <w:rFonts w:cstheme="minorHAnsi"/>
          <w:color w:val="666666"/>
        </w:rPr>
        <w:t>Revenue per VN: a) 10-node topology. b) 24-node topology.</w:t>
      </w:r>
    </w:p>
    <w:p w14:paraId="16B0BE97" w14:textId="77777777" w:rsidR="00C05206" w:rsidRPr="002E72A3" w:rsidRDefault="00C05206" w:rsidP="00AC1CAD">
      <w:pPr>
        <w:pStyle w:val="Heading2"/>
        <w:rPr>
          <w:rFonts w:asciiTheme="minorHAnsi" w:hAnsiTheme="minorHAnsi" w:cstheme="minorHAnsi"/>
          <w:color w:val="auto"/>
        </w:rPr>
      </w:pPr>
      <w:r w:rsidRPr="002E72A3">
        <w:rPr>
          <w:rFonts w:asciiTheme="minorHAnsi" w:hAnsiTheme="minorHAnsi" w:cstheme="minorHAnsi"/>
        </w:rPr>
        <w:t>6.5 Net Revenue</w:t>
      </w:r>
    </w:p>
    <w:p w14:paraId="158C7682" w14:textId="77777777" w:rsidR="00C05206" w:rsidRPr="002E72A3" w:rsidRDefault="00C05206" w:rsidP="00AC1CAD">
      <w:pPr>
        <w:rPr>
          <w:rFonts w:cstheme="minorHAnsi"/>
        </w:rPr>
      </w:pPr>
      <w:r w:rsidRPr="002E72A3">
        <w:rPr>
          <w:rFonts w:cstheme="minorHAnsi"/>
        </w:rPr>
        <w:t xml:space="preserve">The net revenues from Eq. (5) are now plotted in Fig. 15 and clearly show that both the FRGBM and DFRDM schemes generate </w:t>
      </w:r>
      <w:proofErr w:type="gramStart"/>
      <w:r w:rsidRPr="002E72A3">
        <w:rPr>
          <w:rFonts w:cstheme="minorHAnsi"/>
        </w:rPr>
        <w:t>significantly-higher</w:t>
      </w:r>
      <w:proofErr w:type="gramEnd"/>
      <w:r w:rsidRPr="002E72A3">
        <w:rPr>
          <w:rFonts w:cstheme="minorHAnsi"/>
        </w:rPr>
        <w:t xml:space="preserve"> revenues than SOUM and IOCM (for both MC and LB variants). These results validate the gains of using failure region-disjoint mapping strategies. In addition, the LB variants generally give higher net revenues (than the MC-based variants) owing to their lower request blocking rates. The only exception here is the SOUM-LB scheme which gives rather low revenues, i.e., </w:t>
      </w:r>
      <w:proofErr w:type="gramStart"/>
      <w:r w:rsidRPr="002E72A3">
        <w:rPr>
          <w:rFonts w:cstheme="minorHAnsi"/>
        </w:rPr>
        <w:t>due to the fact that</w:t>
      </w:r>
      <w:proofErr w:type="gramEnd"/>
      <w:r w:rsidRPr="002E72A3">
        <w:rPr>
          <w:rFonts w:cstheme="minorHAnsi"/>
        </w:rPr>
        <w:t xml:space="preserve"> LB strategies tend to yield longer path routes for mapped VN links. Compounding this increase is the fact the SOUM scheme exhaustively computes multiple protection mappings for all failure regions, further increasing costs for larger failure regions. As noted earlier, net revenues also decrease with traffic load, i.e., akin </w:t>
      </w:r>
      <w:proofErr w:type="spellStart"/>
      <w:r w:rsidRPr="002E72A3">
        <w:rPr>
          <w:rFonts w:cstheme="minorHAnsi"/>
        </w:rPr>
        <w:t>toFig</w:t>
      </w:r>
      <w:proofErr w:type="spellEnd"/>
      <w:r w:rsidRPr="002E72A3">
        <w:rPr>
          <w:rFonts w:cstheme="minorHAnsi"/>
        </w:rPr>
        <w:t>. 11.</w:t>
      </w:r>
    </w:p>
    <w:p w14:paraId="48AB0FED" w14:textId="27F5EAFB" w:rsidR="00C05206" w:rsidRPr="002E72A3" w:rsidRDefault="00C05206" w:rsidP="00AC1CAD">
      <w:pPr>
        <w:rPr>
          <w:rStyle w:val="Hyperlink"/>
          <w:rFonts w:cstheme="minorHAnsi"/>
          <w:color w:val="006699"/>
          <w:u w:val="none"/>
        </w:rPr>
      </w:pPr>
      <w:r w:rsidRPr="002E72A3">
        <w:rPr>
          <w:rFonts w:cstheme="minorHAnsi"/>
        </w:rPr>
        <w:fldChar w:fldCharType="begin"/>
      </w:r>
      <w:r w:rsidRPr="002E72A3">
        <w:rPr>
          <w:rFonts w:cstheme="minorHAnsi"/>
        </w:rPr>
        <w:instrText xml:space="preserve"> HYPERLINK "https://ieeexplore.ieee.org/mediastore_new/IEEE/content/media/12/7151894/6911955/ghani15-2360542-large.gif" </w:instrText>
      </w:r>
      <w:r w:rsidRPr="002E72A3">
        <w:rPr>
          <w:rFonts w:cstheme="minorHAnsi"/>
        </w:rPr>
        <w:fldChar w:fldCharType="separate"/>
      </w:r>
      <w:r w:rsidRPr="002E72A3">
        <w:rPr>
          <w:rFonts w:cstheme="minorHAnsi"/>
          <w:noProof/>
          <w:color w:val="006699"/>
        </w:rPr>
        <w:drawing>
          <wp:inline distT="0" distB="0" distL="0" distR="0" wp14:anchorId="2F6103DA" wp14:editId="2413D598">
            <wp:extent cx="3248025" cy="5238750"/>
            <wp:effectExtent l="0" t="0" r="9525" b="0"/>
            <wp:docPr id="3" name="Picture 3" descr="Figure 15">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Figure 15">
                      <a:hlinkClick r:id="rId41"/>
                    </pic:cNvPr>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248025" cy="5238750"/>
                    </a:xfrm>
                    <a:prstGeom prst="rect">
                      <a:avLst/>
                    </a:prstGeom>
                    <a:noFill/>
                    <a:ln>
                      <a:noFill/>
                    </a:ln>
                  </pic:spPr>
                </pic:pic>
              </a:graphicData>
            </a:graphic>
          </wp:inline>
        </w:drawing>
      </w:r>
    </w:p>
    <w:p w14:paraId="658EC180" w14:textId="77777777" w:rsidR="00C05206" w:rsidRPr="002E72A3" w:rsidRDefault="00C05206" w:rsidP="00AC1CAD">
      <w:pPr>
        <w:rPr>
          <w:rFonts w:cstheme="minorHAnsi"/>
        </w:rPr>
      </w:pPr>
      <w:r w:rsidRPr="002E72A3">
        <w:rPr>
          <w:rFonts w:cstheme="minorHAnsi"/>
        </w:rPr>
        <w:fldChar w:fldCharType="end"/>
      </w:r>
    </w:p>
    <w:p w14:paraId="30A23380" w14:textId="77777777" w:rsidR="00C05206" w:rsidRPr="002E72A3" w:rsidRDefault="00C05206" w:rsidP="00AC1CAD">
      <w:pPr>
        <w:rPr>
          <w:rFonts w:cstheme="minorHAnsi"/>
          <w:color w:val="666666"/>
        </w:rPr>
      </w:pPr>
      <w:r w:rsidRPr="002E72A3">
        <w:rPr>
          <w:rFonts w:cstheme="minorHAnsi"/>
          <w:b/>
          <w:bCs/>
          <w:color w:val="666666"/>
        </w:rPr>
        <w:t>Fig. 15.</w:t>
      </w:r>
    </w:p>
    <w:p w14:paraId="599E93D5" w14:textId="77777777" w:rsidR="00C05206" w:rsidRPr="002E72A3" w:rsidRDefault="00C05206" w:rsidP="00AC1CAD">
      <w:pPr>
        <w:rPr>
          <w:rFonts w:cstheme="minorHAnsi"/>
          <w:color w:val="666666"/>
        </w:rPr>
      </w:pPr>
      <w:r w:rsidRPr="002E72A3">
        <w:rPr>
          <w:rFonts w:cstheme="minorHAnsi"/>
          <w:color w:val="666666"/>
        </w:rPr>
        <w:t>Net revenue: a) 10-node topology. b) 24-node topology.</w:t>
      </w:r>
    </w:p>
    <w:p w14:paraId="4090249F" w14:textId="77777777" w:rsidR="00C05206" w:rsidRPr="002E72A3" w:rsidRDefault="00C05206" w:rsidP="00AC1CAD">
      <w:pPr>
        <w:pStyle w:val="Heading2"/>
        <w:rPr>
          <w:rFonts w:asciiTheme="minorHAnsi" w:hAnsiTheme="minorHAnsi" w:cstheme="minorHAnsi"/>
          <w:color w:val="auto"/>
        </w:rPr>
      </w:pPr>
      <w:r w:rsidRPr="002E72A3">
        <w:rPr>
          <w:rFonts w:asciiTheme="minorHAnsi" w:hAnsiTheme="minorHAnsi" w:cstheme="minorHAnsi"/>
        </w:rPr>
        <w:t>6.6 Number of Failed VN and Total Number of Migrated Nodes</w:t>
      </w:r>
    </w:p>
    <w:p w14:paraId="74D9CC76" w14:textId="77777777" w:rsidR="00C05206" w:rsidRPr="002E72A3" w:rsidRDefault="00C05206" w:rsidP="00AC1CAD">
      <w:pPr>
        <w:rPr>
          <w:rFonts w:cstheme="minorHAnsi"/>
        </w:rPr>
      </w:pPr>
      <w:r w:rsidRPr="002E72A3">
        <w:rPr>
          <w:rFonts w:cstheme="minorHAnsi"/>
        </w:rPr>
        <w:t xml:space="preserve">Finally, the number of failed VN requests is plotted in Fig. 16. The results here show that the FRGBM scheme is the most robust of all, as </w:t>
      </w:r>
      <w:proofErr w:type="gramStart"/>
      <w:r w:rsidRPr="002E72A3">
        <w:rPr>
          <w:rFonts w:cstheme="minorHAnsi"/>
        </w:rPr>
        <w:t>it</w:t>
      </w:r>
      <w:proofErr w:type="gramEnd"/>
      <w:r w:rsidRPr="002E72A3">
        <w:rPr>
          <w:rFonts w:cstheme="minorHAnsi"/>
        </w:rPr>
        <w:t xml:space="preserve"> groups failure regions and prevents the working mapping from spanning across too many regions. In addition, the total number of VN node migrations after failures are plotted in Fig. 17. Again, the FRGBM (and IOCM) scheme gives the least number of migrations since it yields the lowest number of VN failures.</w:t>
      </w:r>
    </w:p>
    <w:p w14:paraId="6285CFDD" w14:textId="2947FAD4" w:rsidR="00C05206" w:rsidRPr="002E72A3" w:rsidRDefault="00C05206" w:rsidP="00AC1CAD">
      <w:pPr>
        <w:rPr>
          <w:rStyle w:val="Hyperlink"/>
          <w:rFonts w:cstheme="minorHAnsi"/>
          <w:color w:val="006699"/>
          <w:u w:val="none"/>
        </w:rPr>
      </w:pPr>
      <w:r w:rsidRPr="002E72A3">
        <w:rPr>
          <w:rFonts w:cstheme="minorHAnsi"/>
        </w:rPr>
        <w:fldChar w:fldCharType="begin"/>
      </w:r>
      <w:r w:rsidRPr="002E72A3">
        <w:rPr>
          <w:rFonts w:cstheme="minorHAnsi"/>
        </w:rPr>
        <w:instrText xml:space="preserve"> HYPERLINK "https://ieeexplore.ieee.org/mediastore_new/IEEE/content/media/12/7151894/6911955/ghani16-2360542-large.gif" </w:instrText>
      </w:r>
      <w:r w:rsidRPr="002E72A3">
        <w:rPr>
          <w:rFonts w:cstheme="minorHAnsi"/>
        </w:rPr>
        <w:fldChar w:fldCharType="separate"/>
      </w:r>
      <w:r w:rsidRPr="002E72A3">
        <w:rPr>
          <w:rFonts w:cstheme="minorHAnsi"/>
          <w:noProof/>
          <w:color w:val="006699"/>
        </w:rPr>
        <w:drawing>
          <wp:inline distT="0" distB="0" distL="0" distR="0" wp14:anchorId="37DD7EF7" wp14:editId="17A82960">
            <wp:extent cx="3343275" cy="5238750"/>
            <wp:effectExtent l="0" t="0" r="9525" b="0"/>
            <wp:docPr id="2" name="Picture 2" descr="Figure 16">
              <a:hlinkClick xmlns:a="http://schemas.openxmlformats.org/drawingml/2006/main" r:id="rId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Figure 16">
                      <a:hlinkClick r:id="rId43"/>
                    </pic:cNvPr>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3343275" cy="5238750"/>
                    </a:xfrm>
                    <a:prstGeom prst="rect">
                      <a:avLst/>
                    </a:prstGeom>
                    <a:noFill/>
                    <a:ln>
                      <a:noFill/>
                    </a:ln>
                  </pic:spPr>
                </pic:pic>
              </a:graphicData>
            </a:graphic>
          </wp:inline>
        </w:drawing>
      </w:r>
    </w:p>
    <w:p w14:paraId="42843B02" w14:textId="77777777" w:rsidR="00C05206" w:rsidRPr="002E72A3" w:rsidRDefault="00C05206" w:rsidP="00AC1CAD">
      <w:pPr>
        <w:rPr>
          <w:rFonts w:cstheme="minorHAnsi"/>
        </w:rPr>
      </w:pPr>
      <w:r w:rsidRPr="002E72A3">
        <w:rPr>
          <w:rFonts w:cstheme="minorHAnsi"/>
        </w:rPr>
        <w:fldChar w:fldCharType="end"/>
      </w:r>
    </w:p>
    <w:p w14:paraId="65D8A0E1" w14:textId="77777777" w:rsidR="00C05206" w:rsidRPr="002E72A3" w:rsidRDefault="00C05206" w:rsidP="00AC1CAD">
      <w:pPr>
        <w:rPr>
          <w:rFonts w:cstheme="minorHAnsi"/>
          <w:color w:val="666666"/>
        </w:rPr>
      </w:pPr>
      <w:r w:rsidRPr="002E72A3">
        <w:rPr>
          <w:rFonts w:cstheme="minorHAnsi"/>
          <w:b/>
          <w:bCs/>
          <w:color w:val="666666"/>
        </w:rPr>
        <w:t>Fig. 16.</w:t>
      </w:r>
    </w:p>
    <w:p w14:paraId="42A0B9D2" w14:textId="77777777" w:rsidR="00C05206" w:rsidRPr="002E72A3" w:rsidRDefault="00C05206" w:rsidP="00AC1CAD">
      <w:pPr>
        <w:rPr>
          <w:rFonts w:cstheme="minorHAnsi"/>
          <w:color w:val="666666"/>
        </w:rPr>
      </w:pPr>
      <w:r w:rsidRPr="002E72A3">
        <w:rPr>
          <w:rFonts w:cstheme="minorHAnsi"/>
          <w:color w:val="666666"/>
        </w:rPr>
        <w:t>Num. failed VN: a) 10-node topology. b) 24-node topology.</w:t>
      </w:r>
    </w:p>
    <w:p w14:paraId="0CC7BE0E" w14:textId="0809FEA6" w:rsidR="00C05206" w:rsidRPr="002E72A3" w:rsidRDefault="00C05206" w:rsidP="00AC1CAD">
      <w:pPr>
        <w:rPr>
          <w:rStyle w:val="Hyperlink"/>
          <w:rFonts w:cstheme="minorHAnsi"/>
          <w:color w:val="006699"/>
          <w:u w:val="none"/>
        </w:rPr>
      </w:pPr>
      <w:r w:rsidRPr="002E72A3">
        <w:rPr>
          <w:rFonts w:cstheme="minorHAnsi"/>
        </w:rPr>
        <w:fldChar w:fldCharType="begin"/>
      </w:r>
      <w:r w:rsidRPr="002E72A3">
        <w:rPr>
          <w:rFonts w:cstheme="minorHAnsi"/>
        </w:rPr>
        <w:instrText xml:space="preserve"> HYPERLINK "https://ieeexplore.ieee.org/mediastore_new/IEEE/content/media/12/7151894/6911955/ghani17-2360542-large.gif" </w:instrText>
      </w:r>
      <w:r w:rsidRPr="002E72A3">
        <w:rPr>
          <w:rFonts w:cstheme="minorHAnsi"/>
        </w:rPr>
        <w:fldChar w:fldCharType="separate"/>
      </w:r>
      <w:r w:rsidRPr="002E72A3">
        <w:rPr>
          <w:rFonts w:cstheme="minorHAnsi"/>
          <w:noProof/>
          <w:color w:val="006699"/>
        </w:rPr>
        <w:drawing>
          <wp:inline distT="0" distB="0" distL="0" distR="0" wp14:anchorId="475C891F" wp14:editId="7198A54A">
            <wp:extent cx="3305175" cy="5238750"/>
            <wp:effectExtent l="0" t="0" r="9525" b="0"/>
            <wp:docPr id="1" name="Picture 1" descr="Figure 17">
              <a:hlinkClick xmlns:a="http://schemas.openxmlformats.org/drawingml/2006/main" r:id="rId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Figure 17">
                      <a:hlinkClick r:id="rId45"/>
                    </pic:cNvPr>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3305175" cy="5238750"/>
                    </a:xfrm>
                    <a:prstGeom prst="rect">
                      <a:avLst/>
                    </a:prstGeom>
                    <a:noFill/>
                    <a:ln>
                      <a:noFill/>
                    </a:ln>
                  </pic:spPr>
                </pic:pic>
              </a:graphicData>
            </a:graphic>
          </wp:inline>
        </w:drawing>
      </w:r>
    </w:p>
    <w:p w14:paraId="65D2C9CB" w14:textId="77777777" w:rsidR="00C05206" w:rsidRPr="002E72A3" w:rsidRDefault="00C05206" w:rsidP="00AC1CAD">
      <w:pPr>
        <w:rPr>
          <w:rFonts w:cstheme="minorHAnsi"/>
        </w:rPr>
      </w:pPr>
      <w:r w:rsidRPr="002E72A3">
        <w:rPr>
          <w:rFonts w:cstheme="minorHAnsi"/>
        </w:rPr>
        <w:fldChar w:fldCharType="end"/>
      </w:r>
    </w:p>
    <w:p w14:paraId="62945F1D" w14:textId="77777777" w:rsidR="00C05206" w:rsidRPr="002E72A3" w:rsidRDefault="00C05206" w:rsidP="00AC1CAD">
      <w:pPr>
        <w:rPr>
          <w:rFonts w:cstheme="minorHAnsi"/>
          <w:color w:val="666666"/>
        </w:rPr>
      </w:pPr>
      <w:r w:rsidRPr="002E72A3">
        <w:rPr>
          <w:rFonts w:cstheme="minorHAnsi"/>
          <w:b/>
          <w:bCs/>
          <w:color w:val="666666"/>
        </w:rPr>
        <w:t>Fig. 17.</w:t>
      </w:r>
    </w:p>
    <w:p w14:paraId="7111CABA" w14:textId="77777777" w:rsidR="00C05206" w:rsidRPr="002E72A3" w:rsidRDefault="00C05206" w:rsidP="00AC1CAD">
      <w:pPr>
        <w:rPr>
          <w:rFonts w:cstheme="minorHAnsi"/>
          <w:color w:val="666666"/>
        </w:rPr>
      </w:pPr>
      <w:r w:rsidRPr="002E72A3">
        <w:rPr>
          <w:rFonts w:cstheme="minorHAnsi"/>
          <w:color w:val="666666"/>
        </w:rPr>
        <w:t>Num. migrated VN nodes: a) 10-node topology. b) 24-node topology.</w:t>
      </w:r>
    </w:p>
    <w:p w14:paraId="0B50F023" w14:textId="3DA3D085" w:rsidR="00C05206" w:rsidRPr="002E72A3" w:rsidRDefault="00C05206" w:rsidP="00AC1CAD">
      <w:pPr>
        <w:pStyle w:val="Heading1"/>
        <w:rPr>
          <w:rFonts w:asciiTheme="minorHAnsi" w:hAnsiTheme="minorHAnsi" w:cstheme="minorHAnsi"/>
        </w:rPr>
      </w:pPr>
      <w:r w:rsidRPr="002E72A3">
        <w:rPr>
          <w:rFonts w:asciiTheme="minorHAnsi" w:hAnsiTheme="minorHAnsi" w:cstheme="minorHAnsi"/>
        </w:rPr>
        <w:t>SECTION 7</w:t>
      </w:r>
      <w:r w:rsidR="00AC1CAD" w:rsidRPr="002E72A3">
        <w:rPr>
          <w:rFonts w:asciiTheme="minorHAnsi" w:hAnsiTheme="minorHAnsi" w:cstheme="minorHAnsi"/>
        </w:rPr>
        <w:t xml:space="preserve"> </w:t>
      </w:r>
      <w:r w:rsidRPr="002E72A3">
        <w:rPr>
          <w:rFonts w:asciiTheme="minorHAnsi" w:hAnsiTheme="minorHAnsi" w:cstheme="minorHAnsi"/>
        </w:rPr>
        <w:t xml:space="preserve">Conclusions </w:t>
      </w:r>
      <w:proofErr w:type="gramStart"/>
      <w:r w:rsidRPr="002E72A3">
        <w:rPr>
          <w:rFonts w:asciiTheme="minorHAnsi" w:hAnsiTheme="minorHAnsi" w:cstheme="minorHAnsi"/>
        </w:rPr>
        <w:t>And</w:t>
      </w:r>
      <w:proofErr w:type="gramEnd"/>
      <w:r w:rsidRPr="002E72A3">
        <w:rPr>
          <w:rFonts w:asciiTheme="minorHAnsi" w:hAnsiTheme="minorHAnsi" w:cstheme="minorHAnsi"/>
        </w:rPr>
        <w:t xml:space="preserve"> Future Work</w:t>
      </w:r>
    </w:p>
    <w:p w14:paraId="3B193021" w14:textId="77777777" w:rsidR="00C05206" w:rsidRPr="002E72A3" w:rsidRDefault="00C05206" w:rsidP="00AC1CAD">
      <w:pPr>
        <w:rPr>
          <w:rFonts w:cstheme="minorHAnsi"/>
        </w:rPr>
      </w:pPr>
      <w:r w:rsidRPr="002E72A3">
        <w:rPr>
          <w:rFonts w:cstheme="minorHAnsi"/>
        </w:rPr>
        <w:t xml:space="preserve">This paper studies VN survivability for regional multi-failure events and proposes some novel failure region-disjoint solutions. An optimization formulation is first </w:t>
      </w:r>
      <w:proofErr w:type="gramStart"/>
      <w:r w:rsidRPr="002E72A3">
        <w:rPr>
          <w:rFonts w:cstheme="minorHAnsi"/>
        </w:rPr>
        <w:t>developed</w:t>
      </w:r>
      <w:proofErr w:type="gramEnd"/>
      <w:r w:rsidRPr="002E72A3">
        <w:rPr>
          <w:rFonts w:cstheme="minorHAnsi"/>
        </w:rPr>
        <w:t xml:space="preserve"> and two heuristic strategies are then proposed to compute efficient working and protection VN mappings. These latter strategies are also tailored to use both pure mapping cost and load-balancing information in the mapping process. Simulations show that the new failure region-disjoint schemes give lower blocking and higher (net) revenues as compared to existing survivable VN schemes, albeit with slightly higher </w:t>
      </w:r>
      <w:proofErr w:type="gramStart"/>
      <w:r w:rsidRPr="002E72A3">
        <w:rPr>
          <w:rFonts w:cstheme="minorHAnsi"/>
        </w:rPr>
        <w:t>long term</w:t>
      </w:r>
      <w:proofErr w:type="gramEnd"/>
      <w:r w:rsidRPr="002E72A3">
        <w:rPr>
          <w:rFonts w:cstheme="minorHAnsi"/>
        </w:rPr>
        <w:t xml:space="preserve"> costs. These gains are more pronounced with increased numbers of failure regions. In addition, the proposed heuristics also yield lower migration overheads during failure recovery. Finally, the results show </w:t>
      </w:r>
      <w:proofErr w:type="gramStart"/>
      <w:r w:rsidRPr="002E72A3">
        <w:rPr>
          <w:rFonts w:cstheme="minorHAnsi"/>
        </w:rPr>
        <w:t>substantially-higher</w:t>
      </w:r>
      <w:proofErr w:type="gramEnd"/>
      <w:r w:rsidRPr="002E72A3">
        <w:rPr>
          <w:rFonts w:cstheme="minorHAnsi"/>
        </w:rPr>
        <w:t xml:space="preserve"> revenues for all schemes when using load-balancing information, especially with the proposed failure region-disjoint heuristics.</w:t>
      </w:r>
    </w:p>
    <w:p w14:paraId="50582B6B" w14:textId="77777777" w:rsidR="00C05206" w:rsidRPr="002E72A3" w:rsidRDefault="00C05206" w:rsidP="00AC1CAD">
      <w:pPr>
        <w:rPr>
          <w:rFonts w:cstheme="minorHAnsi"/>
        </w:rPr>
      </w:pPr>
      <w:r w:rsidRPr="002E72A3">
        <w:rPr>
          <w:rFonts w:cstheme="minorHAnsi"/>
        </w:rPr>
        <w:t>Overall, this work provides a strong base from with to expand in additional, detailed efforts. Foremost, the formulation presented herein assumes that all failure events are equiprobable and does not consider their probabilistic nature. Indeed, different regions will likely have varying levels of risk exposure, and hence it is important to develop further probabilistic VN mapping/survivability schemes to minimize failure rates. Furthermore, many regional disasters will likely induce further cascading (time-delayed) cyber-infrastructure faults, e.g., as arising from rolling power outages/blackouts. As a result, it is critical to incorporate the temporal nature of regional faults and develop multi-stage mappings for maintaining VN connectivity during such periods. This is an open problem area today.</w:t>
      </w:r>
    </w:p>
    <w:p w14:paraId="61868202" w14:textId="77777777" w:rsidR="00C05206" w:rsidRPr="002E72A3" w:rsidRDefault="00C05206" w:rsidP="00AC1CAD">
      <w:pPr>
        <w:pStyle w:val="Heading1"/>
        <w:rPr>
          <w:rFonts w:asciiTheme="minorHAnsi" w:hAnsiTheme="minorHAnsi" w:cstheme="minorHAnsi"/>
        </w:rPr>
      </w:pPr>
      <w:r w:rsidRPr="002E72A3">
        <w:rPr>
          <w:rFonts w:asciiTheme="minorHAnsi" w:hAnsiTheme="minorHAnsi" w:cstheme="minorHAnsi"/>
        </w:rPr>
        <w:t>ACKNOWLEDGMENTS</w:t>
      </w:r>
    </w:p>
    <w:p w14:paraId="00367447" w14:textId="561A1952" w:rsidR="00C05206" w:rsidRPr="002E72A3" w:rsidRDefault="00C05206" w:rsidP="00AC1CAD">
      <w:pPr>
        <w:rPr>
          <w:rFonts w:cstheme="minorHAnsi"/>
        </w:rPr>
      </w:pPr>
      <w:r w:rsidRPr="002E72A3">
        <w:rPr>
          <w:rFonts w:cstheme="minorHAnsi"/>
        </w:rPr>
        <w:t>This work was made possible by the NPRP 5-137-2-045 grant from the Qatar National Research Fund (a member of Qatar Foundation). The statements made herein are solely the responsibility of the authors.</w:t>
      </w:r>
    </w:p>
    <w:p w14:paraId="424A5148" w14:textId="186ABAE5" w:rsidR="00AC1CAD" w:rsidRPr="002E72A3" w:rsidRDefault="00AC1CAD" w:rsidP="00AC1CAD">
      <w:pPr>
        <w:pStyle w:val="Heading1"/>
        <w:rPr>
          <w:rFonts w:asciiTheme="minorHAnsi" w:hAnsiTheme="minorHAnsi" w:cstheme="minorHAnsi"/>
        </w:rPr>
      </w:pPr>
      <w:r w:rsidRPr="002E72A3">
        <w:rPr>
          <w:rFonts w:asciiTheme="minorHAnsi" w:hAnsiTheme="minorHAnsi" w:cstheme="minorHAnsi"/>
        </w:rPr>
        <w:t>References</w:t>
      </w:r>
    </w:p>
    <w:p w14:paraId="49554BC5" w14:textId="77777777" w:rsidR="00B36AE5" w:rsidRPr="002E72A3" w:rsidRDefault="00B36AE5" w:rsidP="00AC1CAD">
      <w:pPr>
        <w:pStyle w:val="NoSpacing"/>
        <w:ind w:left="720" w:hanging="720"/>
        <w:rPr>
          <w:rFonts w:cstheme="minorHAnsi"/>
        </w:rPr>
      </w:pPr>
      <w:r w:rsidRPr="002E72A3">
        <w:rPr>
          <w:rStyle w:val="number"/>
          <w:rFonts w:cstheme="minorHAnsi"/>
          <w:b/>
          <w:bCs/>
          <w:color w:val="333333"/>
          <w:sz w:val="23"/>
          <w:szCs w:val="23"/>
        </w:rPr>
        <w:t>1.</w:t>
      </w:r>
      <w:r w:rsidRPr="002E72A3">
        <w:rPr>
          <w:rFonts w:cstheme="minorHAnsi"/>
        </w:rPr>
        <w:t xml:space="preserve"> B. </w:t>
      </w:r>
      <w:proofErr w:type="spellStart"/>
      <w:r w:rsidRPr="002E72A3">
        <w:rPr>
          <w:rFonts w:cstheme="minorHAnsi"/>
        </w:rPr>
        <w:t>Rimal</w:t>
      </w:r>
      <w:proofErr w:type="spellEnd"/>
      <w:r w:rsidRPr="002E72A3">
        <w:rPr>
          <w:rFonts w:cstheme="minorHAnsi"/>
        </w:rPr>
        <w:t>, "A taxonomy and survey of cloud computing systems", </w:t>
      </w:r>
      <w:r w:rsidRPr="002E72A3">
        <w:rPr>
          <w:rStyle w:val="Emphasis"/>
          <w:rFonts w:cstheme="minorHAnsi"/>
          <w:color w:val="333333"/>
          <w:sz w:val="23"/>
          <w:szCs w:val="23"/>
        </w:rPr>
        <w:t>Int. Joint Conf. INC IMS and IDC (NCM) 2009</w:t>
      </w:r>
      <w:r w:rsidRPr="002E72A3">
        <w:rPr>
          <w:rFonts w:cstheme="minorHAnsi"/>
        </w:rPr>
        <w:t>, Aug. 2009.</w:t>
      </w:r>
    </w:p>
    <w:p w14:paraId="4505EC8C" w14:textId="77777777" w:rsidR="00B36AE5" w:rsidRPr="002E72A3" w:rsidRDefault="00B36AE5" w:rsidP="00AC1CAD">
      <w:pPr>
        <w:pStyle w:val="NoSpacing"/>
        <w:ind w:left="720" w:hanging="720"/>
        <w:rPr>
          <w:rFonts w:cstheme="minorHAnsi"/>
        </w:rPr>
      </w:pPr>
      <w:r w:rsidRPr="002E72A3">
        <w:rPr>
          <w:rStyle w:val="number"/>
          <w:rFonts w:cstheme="minorHAnsi"/>
          <w:b/>
          <w:bCs/>
          <w:color w:val="333333"/>
          <w:sz w:val="23"/>
          <w:szCs w:val="23"/>
        </w:rPr>
        <w:t>2.</w:t>
      </w:r>
      <w:r w:rsidRPr="002E72A3">
        <w:rPr>
          <w:rFonts w:cstheme="minorHAnsi"/>
        </w:rPr>
        <w:t> G. Sun, "Optimal provisioning for virtual network request in cloud-based data centers", </w:t>
      </w:r>
      <w:r w:rsidRPr="002E72A3">
        <w:rPr>
          <w:rStyle w:val="Emphasis"/>
          <w:rFonts w:cstheme="minorHAnsi"/>
          <w:color w:val="333333"/>
          <w:sz w:val="23"/>
          <w:szCs w:val="23"/>
        </w:rPr>
        <w:t xml:space="preserve">Photonic </w:t>
      </w:r>
      <w:proofErr w:type="spellStart"/>
      <w:r w:rsidRPr="002E72A3">
        <w:rPr>
          <w:rStyle w:val="Emphasis"/>
          <w:rFonts w:cstheme="minorHAnsi"/>
          <w:color w:val="333333"/>
          <w:sz w:val="23"/>
          <w:szCs w:val="23"/>
        </w:rPr>
        <w:t>Netw</w:t>
      </w:r>
      <w:proofErr w:type="spellEnd"/>
      <w:r w:rsidRPr="002E72A3">
        <w:rPr>
          <w:rStyle w:val="Emphasis"/>
          <w:rFonts w:cstheme="minorHAnsi"/>
          <w:color w:val="333333"/>
          <w:sz w:val="23"/>
          <w:szCs w:val="23"/>
        </w:rPr>
        <w:t xml:space="preserve">. </w:t>
      </w:r>
      <w:proofErr w:type="spellStart"/>
      <w:r w:rsidRPr="002E72A3">
        <w:rPr>
          <w:rStyle w:val="Emphasis"/>
          <w:rFonts w:cstheme="minorHAnsi"/>
          <w:color w:val="333333"/>
          <w:sz w:val="23"/>
          <w:szCs w:val="23"/>
        </w:rPr>
        <w:t>Commun</w:t>
      </w:r>
      <w:proofErr w:type="spellEnd"/>
      <w:r w:rsidRPr="002E72A3">
        <w:rPr>
          <w:rStyle w:val="Emphasis"/>
          <w:rFonts w:cstheme="minorHAnsi"/>
          <w:color w:val="333333"/>
          <w:sz w:val="23"/>
          <w:szCs w:val="23"/>
        </w:rPr>
        <w:t>.</w:t>
      </w:r>
      <w:r w:rsidRPr="002E72A3">
        <w:rPr>
          <w:rFonts w:cstheme="minorHAnsi"/>
        </w:rPr>
        <w:t>, Feb. 2012.</w:t>
      </w:r>
    </w:p>
    <w:p w14:paraId="2227C50E" w14:textId="77777777" w:rsidR="00B36AE5" w:rsidRPr="002E72A3" w:rsidRDefault="00B36AE5" w:rsidP="00AC1CAD">
      <w:pPr>
        <w:pStyle w:val="NoSpacing"/>
        <w:ind w:left="720" w:hanging="720"/>
        <w:rPr>
          <w:rFonts w:cstheme="minorHAnsi"/>
        </w:rPr>
      </w:pPr>
      <w:r w:rsidRPr="002E72A3">
        <w:rPr>
          <w:rStyle w:val="number"/>
          <w:rFonts w:cstheme="minorHAnsi"/>
          <w:b/>
          <w:bCs/>
          <w:color w:val="333333"/>
          <w:sz w:val="23"/>
          <w:szCs w:val="23"/>
        </w:rPr>
        <w:t>3.</w:t>
      </w:r>
      <w:r w:rsidRPr="002E72A3">
        <w:rPr>
          <w:rFonts w:cstheme="minorHAnsi"/>
        </w:rPr>
        <w:t> Y. Zhu, "Algorithms for assigning substrate network resources to virtual network components", </w:t>
      </w:r>
      <w:r w:rsidRPr="002E72A3">
        <w:rPr>
          <w:rStyle w:val="Emphasis"/>
          <w:rFonts w:cstheme="minorHAnsi"/>
          <w:color w:val="333333"/>
          <w:sz w:val="23"/>
          <w:szCs w:val="23"/>
        </w:rPr>
        <w:t>Proc. IEEE INFOCOM</w:t>
      </w:r>
      <w:r w:rsidRPr="002E72A3">
        <w:rPr>
          <w:rFonts w:cstheme="minorHAnsi"/>
        </w:rPr>
        <w:t>, pp. 1-12, Apr. 2006.</w:t>
      </w:r>
    </w:p>
    <w:p w14:paraId="4A66CFA1" w14:textId="77777777" w:rsidR="00B36AE5" w:rsidRPr="002E72A3" w:rsidRDefault="00B36AE5" w:rsidP="00AC1CAD">
      <w:pPr>
        <w:pStyle w:val="NoSpacing"/>
        <w:ind w:left="720" w:hanging="720"/>
        <w:rPr>
          <w:rFonts w:cstheme="minorHAnsi"/>
        </w:rPr>
      </w:pPr>
      <w:r w:rsidRPr="002E72A3">
        <w:rPr>
          <w:rStyle w:val="number"/>
          <w:rFonts w:cstheme="minorHAnsi"/>
          <w:b/>
          <w:bCs/>
          <w:color w:val="333333"/>
          <w:sz w:val="23"/>
          <w:szCs w:val="23"/>
        </w:rPr>
        <w:t>4.</w:t>
      </w:r>
      <w:r w:rsidRPr="002E72A3">
        <w:rPr>
          <w:rFonts w:cstheme="minorHAnsi"/>
        </w:rPr>
        <w:t> M. Yu, "Rethinking virtual network embedding: Substrate support for path splitting and migration", </w:t>
      </w:r>
      <w:r w:rsidRPr="002E72A3">
        <w:rPr>
          <w:rStyle w:val="Emphasis"/>
          <w:rFonts w:cstheme="minorHAnsi"/>
          <w:color w:val="333333"/>
          <w:sz w:val="23"/>
          <w:szCs w:val="23"/>
        </w:rPr>
        <w:t xml:space="preserve">ACM SIGCOMM </w:t>
      </w:r>
      <w:proofErr w:type="spellStart"/>
      <w:r w:rsidRPr="002E72A3">
        <w:rPr>
          <w:rStyle w:val="Emphasis"/>
          <w:rFonts w:cstheme="minorHAnsi"/>
          <w:color w:val="333333"/>
          <w:sz w:val="23"/>
          <w:szCs w:val="23"/>
        </w:rPr>
        <w:t>Comput</w:t>
      </w:r>
      <w:proofErr w:type="spellEnd"/>
      <w:r w:rsidRPr="002E72A3">
        <w:rPr>
          <w:rStyle w:val="Emphasis"/>
          <w:rFonts w:cstheme="minorHAnsi"/>
          <w:color w:val="333333"/>
          <w:sz w:val="23"/>
          <w:szCs w:val="23"/>
        </w:rPr>
        <w:t xml:space="preserve">. </w:t>
      </w:r>
      <w:proofErr w:type="spellStart"/>
      <w:r w:rsidRPr="002E72A3">
        <w:rPr>
          <w:rStyle w:val="Emphasis"/>
          <w:rFonts w:cstheme="minorHAnsi"/>
          <w:color w:val="333333"/>
          <w:sz w:val="23"/>
          <w:szCs w:val="23"/>
        </w:rPr>
        <w:t>Commun</w:t>
      </w:r>
      <w:proofErr w:type="spellEnd"/>
      <w:r w:rsidRPr="002E72A3">
        <w:rPr>
          <w:rStyle w:val="Emphasis"/>
          <w:rFonts w:cstheme="minorHAnsi"/>
          <w:color w:val="333333"/>
          <w:sz w:val="23"/>
          <w:szCs w:val="23"/>
        </w:rPr>
        <w:t>. Rev.</w:t>
      </w:r>
      <w:r w:rsidRPr="002E72A3">
        <w:rPr>
          <w:rFonts w:cstheme="minorHAnsi"/>
        </w:rPr>
        <w:t>, vol. 38, no. 2, pp. 17-29, Apr. 2008.</w:t>
      </w:r>
    </w:p>
    <w:p w14:paraId="3A34FE66" w14:textId="77777777" w:rsidR="00B36AE5" w:rsidRPr="002E72A3" w:rsidRDefault="00B36AE5" w:rsidP="00AC1CAD">
      <w:pPr>
        <w:pStyle w:val="NoSpacing"/>
        <w:ind w:left="720" w:hanging="720"/>
        <w:rPr>
          <w:rFonts w:cstheme="minorHAnsi"/>
        </w:rPr>
      </w:pPr>
      <w:r w:rsidRPr="002E72A3">
        <w:rPr>
          <w:rStyle w:val="number"/>
          <w:rFonts w:cstheme="minorHAnsi"/>
          <w:b/>
          <w:bCs/>
          <w:color w:val="333333"/>
          <w:sz w:val="23"/>
          <w:szCs w:val="23"/>
        </w:rPr>
        <w:t>5.</w:t>
      </w:r>
      <w:r w:rsidRPr="002E72A3">
        <w:rPr>
          <w:rFonts w:cstheme="minorHAnsi"/>
        </w:rPr>
        <w:t> N. Chowdhury, Apr. 2009.</w:t>
      </w:r>
    </w:p>
    <w:p w14:paraId="771C04C8" w14:textId="77777777" w:rsidR="00B36AE5" w:rsidRPr="002E72A3" w:rsidRDefault="00B36AE5" w:rsidP="00AC1CAD">
      <w:pPr>
        <w:pStyle w:val="NoSpacing"/>
        <w:ind w:left="720" w:hanging="720"/>
        <w:rPr>
          <w:rFonts w:cstheme="minorHAnsi"/>
        </w:rPr>
      </w:pPr>
      <w:r w:rsidRPr="002E72A3">
        <w:rPr>
          <w:rStyle w:val="number"/>
          <w:rFonts w:cstheme="minorHAnsi"/>
          <w:b/>
          <w:bCs/>
          <w:color w:val="333333"/>
          <w:sz w:val="23"/>
          <w:szCs w:val="23"/>
        </w:rPr>
        <w:t>6.</w:t>
      </w:r>
      <w:r w:rsidRPr="002E72A3">
        <w:rPr>
          <w:rFonts w:cstheme="minorHAnsi"/>
        </w:rPr>
        <w:t xml:space="preserve"> J. </w:t>
      </w:r>
      <w:proofErr w:type="spellStart"/>
      <w:r w:rsidRPr="002E72A3">
        <w:rPr>
          <w:rFonts w:cstheme="minorHAnsi"/>
        </w:rPr>
        <w:t>Lischka</w:t>
      </w:r>
      <w:proofErr w:type="spellEnd"/>
      <w:r w:rsidRPr="002E72A3">
        <w:rPr>
          <w:rFonts w:cstheme="minorHAnsi"/>
        </w:rPr>
        <w:t>, "A virtual network mapping algorithm based on subgraph isomorphism detection", </w:t>
      </w:r>
      <w:r w:rsidRPr="002E72A3">
        <w:rPr>
          <w:rStyle w:val="Emphasis"/>
          <w:rFonts w:cstheme="minorHAnsi"/>
          <w:color w:val="333333"/>
          <w:sz w:val="23"/>
          <w:szCs w:val="23"/>
        </w:rPr>
        <w:t>Proc. ACM SIGCOMM Workshop Virtualized Infrastructure Syst. Arch.</w:t>
      </w:r>
      <w:r w:rsidRPr="002E72A3">
        <w:rPr>
          <w:rFonts w:cstheme="minorHAnsi"/>
        </w:rPr>
        <w:t>, pp. 81-88, Aug. 2009.</w:t>
      </w:r>
    </w:p>
    <w:p w14:paraId="0A33E99B" w14:textId="77777777" w:rsidR="00B36AE5" w:rsidRPr="002E72A3" w:rsidRDefault="00B36AE5" w:rsidP="00AC1CAD">
      <w:pPr>
        <w:pStyle w:val="NoSpacing"/>
        <w:ind w:left="720" w:hanging="720"/>
        <w:rPr>
          <w:rFonts w:cstheme="minorHAnsi"/>
        </w:rPr>
      </w:pPr>
      <w:r w:rsidRPr="002E72A3">
        <w:rPr>
          <w:rStyle w:val="number"/>
          <w:rFonts w:cstheme="minorHAnsi"/>
          <w:b/>
          <w:bCs/>
          <w:color w:val="333333"/>
          <w:sz w:val="23"/>
          <w:szCs w:val="23"/>
        </w:rPr>
        <w:t>7.</w:t>
      </w:r>
      <w:r w:rsidRPr="002E72A3">
        <w:rPr>
          <w:rFonts w:cstheme="minorHAnsi"/>
        </w:rPr>
        <w:t> X. Cheng, "Virtual network embedding through topology-aware node ranking", </w:t>
      </w:r>
      <w:r w:rsidRPr="002E72A3">
        <w:rPr>
          <w:rStyle w:val="Emphasis"/>
          <w:rFonts w:cstheme="minorHAnsi"/>
          <w:color w:val="333333"/>
          <w:sz w:val="23"/>
          <w:szCs w:val="23"/>
        </w:rPr>
        <w:t xml:space="preserve">ACM SIGCOMM </w:t>
      </w:r>
      <w:proofErr w:type="spellStart"/>
      <w:r w:rsidRPr="002E72A3">
        <w:rPr>
          <w:rStyle w:val="Emphasis"/>
          <w:rFonts w:cstheme="minorHAnsi"/>
          <w:color w:val="333333"/>
          <w:sz w:val="23"/>
          <w:szCs w:val="23"/>
        </w:rPr>
        <w:t>Comput</w:t>
      </w:r>
      <w:proofErr w:type="spellEnd"/>
      <w:r w:rsidRPr="002E72A3">
        <w:rPr>
          <w:rStyle w:val="Emphasis"/>
          <w:rFonts w:cstheme="minorHAnsi"/>
          <w:color w:val="333333"/>
          <w:sz w:val="23"/>
          <w:szCs w:val="23"/>
        </w:rPr>
        <w:t xml:space="preserve">. </w:t>
      </w:r>
      <w:proofErr w:type="spellStart"/>
      <w:r w:rsidRPr="002E72A3">
        <w:rPr>
          <w:rStyle w:val="Emphasis"/>
          <w:rFonts w:cstheme="minorHAnsi"/>
          <w:color w:val="333333"/>
          <w:sz w:val="23"/>
          <w:szCs w:val="23"/>
        </w:rPr>
        <w:t>Commun</w:t>
      </w:r>
      <w:proofErr w:type="spellEnd"/>
      <w:r w:rsidRPr="002E72A3">
        <w:rPr>
          <w:rStyle w:val="Emphasis"/>
          <w:rFonts w:cstheme="minorHAnsi"/>
          <w:color w:val="333333"/>
          <w:sz w:val="23"/>
          <w:szCs w:val="23"/>
        </w:rPr>
        <w:t>. Rev.</w:t>
      </w:r>
      <w:r w:rsidRPr="002E72A3">
        <w:rPr>
          <w:rFonts w:cstheme="minorHAnsi"/>
        </w:rPr>
        <w:t>, vol. 41, no. 2, pp. 38-47, Apr. 2011.</w:t>
      </w:r>
    </w:p>
    <w:p w14:paraId="7B01859C" w14:textId="77777777" w:rsidR="00B36AE5" w:rsidRPr="002E72A3" w:rsidRDefault="00B36AE5" w:rsidP="00AC1CAD">
      <w:pPr>
        <w:pStyle w:val="NoSpacing"/>
        <w:ind w:left="720" w:hanging="720"/>
        <w:rPr>
          <w:rFonts w:cstheme="minorHAnsi"/>
        </w:rPr>
      </w:pPr>
      <w:r w:rsidRPr="002E72A3">
        <w:rPr>
          <w:rStyle w:val="number"/>
          <w:rFonts w:cstheme="minorHAnsi"/>
          <w:b/>
          <w:bCs/>
          <w:color w:val="333333"/>
          <w:sz w:val="23"/>
          <w:szCs w:val="23"/>
        </w:rPr>
        <w:t>8.</w:t>
      </w:r>
      <w:r w:rsidRPr="002E72A3">
        <w:rPr>
          <w:rFonts w:cstheme="minorHAnsi"/>
        </w:rPr>
        <w:t xml:space="preserve"> M. Chowdhury, R. </w:t>
      </w:r>
      <w:proofErr w:type="spellStart"/>
      <w:r w:rsidRPr="002E72A3">
        <w:rPr>
          <w:rFonts w:cstheme="minorHAnsi"/>
        </w:rPr>
        <w:t>Boutaba</w:t>
      </w:r>
      <w:proofErr w:type="spellEnd"/>
      <w:r w:rsidRPr="002E72A3">
        <w:rPr>
          <w:rFonts w:cstheme="minorHAnsi"/>
        </w:rPr>
        <w:t>, "Network virtualization: State of the art and research challenges", </w:t>
      </w:r>
      <w:r w:rsidRPr="002E72A3">
        <w:rPr>
          <w:rStyle w:val="Emphasis"/>
          <w:rFonts w:cstheme="minorHAnsi"/>
          <w:color w:val="333333"/>
          <w:sz w:val="23"/>
          <w:szCs w:val="23"/>
        </w:rPr>
        <w:t xml:space="preserve">IEEE </w:t>
      </w:r>
      <w:proofErr w:type="spellStart"/>
      <w:r w:rsidRPr="002E72A3">
        <w:rPr>
          <w:rStyle w:val="Emphasis"/>
          <w:rFonts w:cstheme="minorHAnsi"/>
          <w:color w:val="333333"/>
          <w:sz w:val="23"/>
          <w:szCs w:val="23"/>
        </w:rPr>
        <w:t>Commun</w:t>
      </w:r>
      <w:proofErr w:type="spellEnd"/>
      <w:r w:rsidRPr="002E72A3">
        <w:rPr>
          <w:rStyle w:val="Emphasis"/>
          <w:rFonts w:cstheme="minorHAnsi"/>
          <w:color w:val="333333"/>
          <w:sz w:val="23"/>
          <w:szCs w:val="23"/>
        </w:rPr>
        <w:t>. Mag.</w:t>
      </w:r>
      <w:r w:rsidRPr="002E72A3">
        <w:rPr>
          <w:rFonts w:cstheme="minorHAnsi"/>
        </w:rPr>
        <w:t>, vol. 47, no. 7, pp. 20-26, Jul. 2009.</w:t>
      </w:r>
    </w:p>
    <w:p w14:paraId="49083294" w14:textId="77777777" w:rsidR="00B36AE5" w:rsidRPr="002E72A3" w:rsidRDefault="00B36AE5" w:rsidP="00AC1CAD">
      <w:pPr>
        <w:pStyle w:val="NoSpacing"/>
        <w:ind w:left="720" w:hanging="720"/>
        <w:rPr>
          <w:rFonts w:cstheme="minorHAnsi"/>
        </w:rPr>
      </w:pPr>
      <w:r w:rsidRPr="002E72A3">
        <w:rPr>
          <w:rStyle w:val="number"/>
          <w:rFonts w:cstheme="minorHAnsi"/>
          <w:b/>
          <w:bCs/>
          <w:color w:val="333333"/>
          <w:sz w:val="23"/>
          <w:szCs w:val="23"/>
        </w:rPr>
        <w:t>9.</w:t>
      </w:r>
      <w:r w:rsidRPr="002E72A3">
        <w:rPr>
          <w:rFonts w:cstheme="minorHAnsi"/>
        </w:rPr>
        <w:t> H. Lee, E. Modiano, and K. Lee, "Diverse routing in networks with probabilistic failures", </w:t>
      </w:r>
      <w:r w:rsidRPr="002E72A3">
        <w:rPr>
          <w:rStyle w:val="Emphasis"/>
          <w:rFonts w:cstheme="minorHAnsi"/>
          <w:color w:val="333333"/>
          <w:sz w:val="23"/>
          <w:szCs w:val="23"/>
        </w:rPr>
        <w:t xml:space="preserve">IEEE/ACM Trans. </w:t>
      </w:r>
      <w:proofErr w:type="spellStart"/>
      <w:r w:rsidRPr="002E72A3">
        <w:rPr>
          <w:rStyle w:val="Emphasis"/>
          <w:rFonts w:cstheme="minorHAnsi"/>
          <w:color w:val="333333"/>
          <w:sz w:val="23"/>
          <w:szCs w:val="23"/>
        </w:rPr>
        <w:t>Netw</w:t>
      </w:r>
      <w:proofErr w:type="spellEnd"/>
      <w:r w:rsidRPr="002E72A3">
        <w:rPr>
          <w:rStyle w:val="Emphasis"/>
          <w:rFonts w:cstheme="minorHAnsi"/>
          <w:color w:val="333333"/>
          <w:sz w:val="23"/>
          <w:szCs w:val="23"/>
        </w:rPr>
        <w:t>.</w:t>
      </w:r>
      <w:r w:rsidRPr="002E72A3">
        <w:rPr>
          <w:rFonts w:cstheme="minorHAnsi"/>
        </w:rPr>
        <w:t>, vol. 18, no. 6, pp. 1895-1907, Dec. 2010.</w:t>
      </w:r>
    </w:p>
    <w:p w14:paraId="5A5B0ED6" w14:textId="77777777" w:rsidR="00B36AE5" w:rsidRPr="002E72A3" w:rsidRDefault="00B36AE5" w:rsidP="00AC1CAD">
      <w:pPr>
        <w:pStyle w:val="NoSpacing"/>
        <w:ind w:left="720" w:hanging="720"/>
        <w:rPr>
          <w:rFonts w:cstheme="minorHAnsi"/>
        </w:rPr>
      </w:pPr>
      <w:r w:rsidRPr="002E72A3">
        <w:rPr>
          <w:rStyle w:val="number"/>
          <w:rFonts w:cstheme="minorHAnsi"/>
          <w:b/>
          <w:bCs/>
          <w:color w:val="333333"/>
          <w:sz w:val="23"/>
          <w:szCs w:val="23"/>
        </w:rPr>
        <w:t>10.</w:t>
      </w:r>
      <w:r w:rsidRPr="002E72A3">
        <w:rPr>
          <w:rFonts w:cstheme="minorHAnsi"/>
        </w:rPr>
        <w:t xml:space="preserve"> M. </w:t>
      </w:r>
      <w:proofErr w:type="spellStart"/>
      <w:r w:rsidRPr="002E72A3">
        <w:rPr>
          <w:rFonts w:cstheme="minorHAnsi"/>
        </w:rPr>
        <w:t>Rahnamay-Naeini</w:t>
      </w:r>
      <w:proofErr w:type="spellEnd"/>
      <w:r w:rsidRPr="002E72A3">
        <w:rPr>
          <w:rFonts w:cstheme="minorHAnsi"/>
        </w:rPr>
        <w:t>, "Modeling stochastic correlated failures and their effects on network reliability", 2011.</w:t>
      </w:r>
    </w:p>
    <w:p w14:paraId="42FC595C" w14:textId="77777777" w:rsidR="00B36AE5" w:rsidRPr="002E72A3" w:rsidRDefault="00B36AE5" w:rsidP="00AC1CAD">
      <w:pPr>
        <w:pStyle w:val="NoSpacing"/>
        <w:ind w:left="720" w:hanging="720"/>
        <w:rPr>
          <w:rFonts w:cstheme="minorHAnsi"/>
        </w:rPr>
      </w:pPr>
      <w:r w:rsidRPr="002E72A3">
        <w:rPr>
          <w:rStyle w:val="number"/>
          <w:rFonts w:cstheme="minorHAnsi"/>
          <w:b/>
          <w:bCs/>
          <w:color w:val="333333"/>
          <w:sz w:val="23"/>
          <w:szCs w:val="23"/>
        </w:rPr>
        <w:t>11.</w:t>
      </w:r>
      <w:r w:rsidRPr="002E72A3">
        <w:rPr>
          <w:rFonts w:cstheme="minorHAnsi"/>
        </w:rPr>
        <w:t> H. Yu, "Virtual infrastructure design for surviving physical link failures", </w:t>
      </w:r>
      <w:proofErr w:type="spellStart"/>
      <w:r w:rsidRPr="002E72A3">
        <w:rPr>
          <w:rStyle w:val="Emphasis"/>
          <w:rFonts w:cstheme="minorHAnsi"/>
          <w:color w:val="333333"/>
          <w:sz w:val="23"/>
          <w:szCs w:val="23"/>
        </w:rPr>
        <w:t>Comput</w:t>
      </w:r>
      <w:proofErr w:type="spellEnd"/>
      <w:r w:rsidRPr="002E72A3">
        <w:rPr>
          <w:rStyle w:val="Emphasis"/>
          <w:rFonts w:cstheme="minorHAnsi"/>
          <w:color w:val="333333"/>
          <w:sz w:val="23"/>
          <w:szCs w:val="23"/>
        </w:rPr>
        <w:t>. J.</w:t>
      </w:r>
      <w:r w:rsidRPr="002E72A3">
        <w:rPr>
          <w:rFonts w:cstheme="minorHAnsi"/>
        </w:rPr>
        <w:t>, Apr. 2012.</w:t>
      </w:r>
    </w:p>
    <w:p w14:paraId="35A76A2F" w14:textId="272822CE" w:rsidR="00B36AE5" w:rsidRPr="002E72A3" w:rsidRDefault="00B36AE5" w:rsidP="00AC1CAD">
      <w:pPr>
        <w:pStyle w:val="NoSpacing"/>
        <w:ind w:left="720" w:hanging="720"/>
        <w:rPr>
          <w:rFonts w:cstheme="minorHAnsi"/>
        </w:rPr>
      </w:pPr>
      <w:r w:rsidRPr="002E72A3">
        <w:rPr>
          <w:rStyle w:val="number"/>
          <w:rFonts w:cstheme="minorHAnsi"/>
          <w:b/>
          <w:bCs/>
          <w:color w:val="333333"/>
          <w:sz w:val="23"/>
          <w:szCs w:val="23"/>
        </w:rPr>
        <w:t>12.</w:t>
      </w:r>
      <w:r w:rsidR="00CD6D48" w:rsidRPr="002E72A3">
        <w:rPr>
          <w:rStyle w:val="number"/>
          <w:rFonts w:cstheme="minorHAnsi"/>
          <w:b/>
          <w:bCs/>
          <w:color w:val="333333"/>
          <w:sz w:val="23"/>
          <w:szCs w:val="23"/>
        </w:rPr>
        <w:t xml:space="preserve"> </w:t>
      </w:r>
      <w:r w:rsidR="00CD6D48" w:rsidRPr="002E72A3">
        <w:rPr>
          <w:rFonts w:cstheme="minorHAnsi"/>
        </w:rPr>
        <w:t xml:space="preserve">X. Zhang, C. Phillips, and X. Chen, “An overlay mapping model for achieving enhanced QoS and resilience performance,” presented at the Int. </w:t>
      </w:r>
      <w:proofErr w:type="spellStart"/>
      <w:r w:rsidR="00CD6D48" w:rsidRPr="002E72A3">
        <w:rPr>
          <w:rFonts w:cstheme="minorHAnsi"/>
        </w:rPr>
        <w:t>Congr</w:t>
      </w:r>
      <w:proofErr w:type="spellEnd"/>
      <w:r w:rsidR="00CD6D48" w:rsidRPr="002E72A3">
        <w:rPr>
          <w:rFonts w:cstheme="minorHAnsi"/>
        </w:rPr>
        <w:t xml:space="preserve">. </w:t>
      </w:r>
      <w:proofErr w:type="spellStart"/>
      <w:r w:rsidR="00CD6D48" w:rsidRPr="002E72A3">
        <w:rPr>
          <w:rFonts w:cstheme="minorHAnsi"/>
        </w:rPr>
        <w:t>Ultra Modern</w:t>
      </w:r>
      <w:proofErr w:type="spellEnd"/>
      <w:r w:rsidR="00CD6D48" w:rsidRPr="002E72A3">
        <w:rPr>
          <w:rFonts w:cstheme="minorHAnsi"/>
        </w:rPr>
        <w:t xml:space="preserve"> </w:t>
      </w:r>
      <w:proofErr w:type="spellStart"/>
      <w:r w:rsidR="00CD6D48" w:rsidRPr="002E72A3">
        <w:rPr>
          <w:rFonts w:cstheme="minorHAnsi"/>
        </w:rPr>
        <w:t>Telecommun</w:t>
      </w:r>
      <w:proofErr w:type="spellEnd"/>
      <w:r w:rsidR="00CD6D48" w:rsidRPr="002E72A3">
        <w:rPr>
          <w:rFonts w:cstheme="minorHAnsi"/>
        </w:rPr>
        <w:t xml:space="preserve">. Control Syst. Workshops, Budapest, Hungary, </w:t>
      </w:r>
      <w:proofErr w:type="gramStart"/>
      <w:r w:rsidR="00CD6D48" w:rsidRPr="002E72A3">
        <w:rPr>
          <w:rFonts w:cstheme="minorHAnsi"/>
        </w:rPr>
        <w:t>Oct.,</w:t>
      </w:r>
      <w:proofErr w:type="gramEnd"/>
      <w:r w:rsidR="00CD6D48" w:rsidRPr="002E72A3">
        <w:rPr>
          <w:rFonts w:cstheme="minorHAnsi"/>
        </w:rPr>
        <w:t xml:space="preserve"> 2011.</w:t>
      </w:r>
    </w:p>
    <w:p w14:paraId="33F33C52" w14:textId="77777777" w:rsidR="00B36AE5" w:rsidRPr="002E72A3" w:rsidRDefault="00B36AE5" w:rsidP="00AC1CAD">
      <w:pPr>
        <w:pStyle w:val="NoSpacing"/>
        <w:ind w:left="720" w:hanging="720"/>
        <w:rPr>
          <w:rFonts w:cstheme="minorHAnsi"/>
        </w:rPr>
      </w:pPr>
      <w:r w:rsidRPr="002E72A3">
        <w:rPr>
          <w:rStyle w:val="number"/>
          <w:rFonts w:cstheme="minorHAnsi"/>
          <w:b/>
          <w:bCs/>
          <w:color w:val="333333"/>
          <w:sz w:val="23"/>
          <w:szCs w:val="23"/>
        </w:rPr>
        <w:t>13.</w:t>
      </w:r>
      <w:r w:rsidRPr="002E72A3">
        <w:rPr>
          <w:rFonts w:cstheme="minorHAnsi"/>
        </w:rPr>
        <w:t> Y. Chen, Dec. 2010.</w:t>
      </w:r>
    </w:p>
    <w:p w14:paraId="4DC4DBEC" w14:textId="77777777" w:rsidR="00B36AE5" w:rsidRPr="002E72A3" w:rsidRDefault="00B36AE5" w:rsidP="00AC1CAD">
      <w:pPr>
        <w:pStyle w:val="NoSpacing"/>
        <w:ind w:left="720" w:hanging="720"/>
        <w:rPr>
          <w:rFonts w:cstheme="minorHAnsi"/>
        </w:rPr>
      </w:pPr>
      <w:r w:rsidRPr="002E72A3">
        <w:rPr>
          <w:rStyle w:val="number"/>
          <w:rFonts w:cstheme="minorHAnsi"/>
          <w:b/>
          <w:bCs/>
          <w:color w:val="333333"/>
          <w:sz w:val="23"/>
          <w:szCs w:val="23"/>
        </w:rPr>
        <w:t>14.</w:t>
      </w:r>
      <w:r w:rsidRPr="002E72A3">
        <w:rPr>
          <w:rFonts w:cstheme="minorHAnsi"/>
        </w:rPr>
        <w:t> M. Rahman, May 2010.</w:t>
      </w:r>
    </w:p>
    <w:p w14:paraId="6D748E0E" w14:textId="77777777" w:rsidR="00B36AE5" w:rsidRPr="002E72A3" w:rsidRDefault="00B36AE5" w:rsidP="00AC1CAD">
      <w:pPr>
        <w:pStyle w:val="NoSpacing"/>
        <w:ind w:left="720" w:hanging="720"/>
        <w:rPr>
          <w:rFonts w:cstheme="minorHAnsi"/>
        </w:rPr>
      </w:pPr>
      <w:r w:rsidRPr="002E72A3">
        <w:rPr>
          <w:rStyle w:val="number"/>
          <w:rFonts w:cstheme="minorHAnsi"/>
          <w:b/>
          <w:bCs/>
          <w:color w:val="333333"/>
          <w:sz w:val="23"/>
          <w:szCs w:val="23"/>
        </w:rPr>
        <w:t>15.</w:t>
      </w:r>
      <w:r w:rsidRPr="002E72A3">
        <w:rPr>
          <w:rFonts w:cstheme="minorHAnsi"/>
        </w:rPr>
        <w:t> T. Guo, Jun. 2011.</w:t>
      </w:r>
    </w:p>
    <w:p w14:paraId="1B6D0999" w14:textId="77777777" w:rsidR="00B36AE5" w:rsidRPr="002E72A3" w:rsidRDefault="00B36AE5" w:rsidP="00AC1CAD">
      <w:pPr>
        <w:pStyle w:val="NoSpacing"/>
        <w:ind w:left="720" w:hanging="720"/>
        <w:rPr>
          <w:rFonts w:cstheme="minorHAnsi"/>
        </w:rPr>
      </w:pPr>
      <w:r w:rsidRPr="002E72A3">
        <w:rPr>
          <w:rStyle w:val="number"/>
          <w:rFonts w:cstheme="minorHAnsi"/>
          <w:b/>
          <w:bCs/>
          <w:color w:val="333333"/>
          <w:sz w:val="23"/>
          <w:szCs w:val="23"/>
        </w:rPr>
        <w:t>16.</w:t>
      </w:r>
      <w:r w:rsidRPr="002E72A3">
        <w:rPr>
          <w:rFonts w:cstheme="minorHAnsi"/>
        </w:rPr>
        <w:t> H. Yu, "Cost efficient design of survivable virtual infrastructure to recover from facility node failures", </w:t>
      </w:r>
      <w:r w:rsidRPr="002E72A3">
        <w:rPr>
          <w:rStyle w:val="Emphasis"/>
          <w:rFonts w:cstheme="minorHAnsi"/>
          <w:color w:val="333333"/>
          <w:sz w:val="23"/>
          <w:szCs w:val="23"/>
        </w:rPr>
        <w:t>IEEE ICC 2011</w:t>
      </w:r>
      <w:r w:rsidRPr="002E72A3">
        <w:rPr>
          <w:rFonts w:cstheme="minorHAnsi"/>
        </w:rPr>
        <w:t>, Jun. 2011.</w:t>
      </w:r>
    </w:p>
    <w:p w14:paraId="04970C0B" w14:textId="77777777" w:rsidR="00B36AE5" w:rsidRPr="002E72A3" w:rsidRDefault="00B36AE5" w:rsidP="00AC1CAD">
      <w:pPr>
        <w:pStyle w:val="NoSpacing"/>
        <w:ind w:left="720" w:hanging="720"/>
        <w:rPr>
          <w:rFonts w:cstheme="minorHAnsi"/>
        </w:rPr>
      </w:pPr>
      <w:r w:rsidRPr="002E72A3">
        <w:rPr>
          <w:rStyle w:val="number"/>
          <w:rFonts w:cstheme="minorHAnsi"/>
          <w:b/>
          <w:bCs/>
          <w:color w:val="333333"/>
          <w:sz w:val="23"/>
          <w:szCs w:val="23"/>
        </w:rPr>
        <w:t>17.</w:t>
      </w:r>
      <w:r w:rsidRPr="002E72A3">
        <w:rPr>
          <w:rFonts w:cstheme="minorHAnsi"/>
        </w:rPr>
        <w:t> H. Yu, "Enhancing virtual infrastructure to survive facility node failures", </w:t>
      </w:r>
      <w:r w:rsidRPr="002E72A3">
        <w:rPr>
          <w:rStyle w:val="Emphasis"/>
          <w:rFonts w:cstheme="minorHAnsi"/>
          <w:color w:val="333333"/>
          <w:sz w:val="23"/>
          <w:szCs w:val="23"/>
        </w:rPr>
        <w:t>OFC 2011</w:t>
      </w:r>
      <w:r w:rsidRPr="002E72A3">
        <w:rPr>
          <w:rFonts w:cstheme="minorHAnsi"/>
        </w:rPr>
        <w:t>, Mar. 2011.</w:t>
      </w:r>
    </w:p>
    <w:p w14:paraId="207331FD" w14:textId="77777777" w:rsidR="00B36AE5" w:rsidRPr="002E72A3" w:rsidRDefault="00B36AE5" w:rsidP="00AC1CAD">
      <w:pPr>
        <w:pStyle w:val="NoSpacing"/>
        <w:ind w:left="720" w:hanging="720"/>
        <w:rPr>
          <w:rFonts w:cstheme="minorHAnsi"/>
        </w:rPr>
      </w:pPr>
      <w:r w:rsidRPr="002E72A3">
        <w:rPr>
          <w:rStyle w:val="number"/>
          <w:rFonts w:cstheme="minorHAnsi"/>
          <w:b/>
          <w:bCs/>
          <w:color w:val="333333"/>
          <w:sz w:val="23"/>
          <w:szCs w:val="23"/>
        </w:rPr>
        <w:t>18.</w:t>
      </w:r>
      <w:r w:rsidRPr="002E72A3">
        <w:rPr>
          <w:rFonts w:cstheme="minorHAnsi"/>
        </w:rPr>
        <w:t xml:space="preserve"> C. </w:t>
      </w:r>
      <w:proofErr w:type="spellStart"/>
      <w:r w:rsidRPr="002E72A3">
        <w:rPr>
          <w:rFonts w:cstheme="minorHAnsi"/>
        </w:rPr>
        <w:t>Qiao</w:t>
      </w:r>
      <w:proofErr w:type="spellEnd"/>
      <w:r w:rsidRPr="002E72A3">
        <w:rPr>
          <w:rFonts w:cstheme="minorHAnsi"/>
        </w:rPr>
        <w:t>, "A novel two-step approach to surviving facility failures", </w:t>
      </w:r>
      <w:r w:rsidRPr="002E72A3">
        <w:rPr>
          <w:rStyle w:val="Emphasis"/>
          <w:rFonts w:cstheme="minorHAnsi"/>
          <w:color w:val="333333"/>
          <w:sz w:val="23"/>
          <w:szCs w:val="23"/>
        </w:rPr>
        <w:t>OFC 2011</w:t>
      </w:r>
      <w:r w:rsidRPr="002E72A3">
        <w:rPr>
          <w:rFonts w:cstheme="minorHAnsi"/>
        </w:rPr>
        <w:t>, Mar. 2011.</w:t>
      </w:r>
    </w:p>
    <w:p w14:paraId="169030F0" w14:textId="77777777" w:rsidR="00B36AE5" w:rsidRPr="002E72A3" w:rsidRDefault="00B36AE5" w:rsidP="00AC1CAD">
      <w:pPr>
        <w:pStyle w:val="NoSpacing"/>
        <w:ind w:left="720" w:hanging="720"/>
        <w:rPr>
          <w:rFonts w:cstheme="minorHAnsi"/>
        </w:rPr>
      </w:pPr>
      <w:r w:rsidRPr="002E72A3">
        <w:rPr>
          <w:rStyle w:val="number"/>
          <w:rFonts w:cstheme="minorHAnsi"/>
          <w:b/>
          <w:bCs/>
          <w:color w:val="333333"/>
          <w:sz w:val="23"/>
          <w:szCs w:val="23"/>
        </w:rPr>
        <w:t>19.</w:t>
      </w:r>
      <w:r w:rsidRPr="002E72A3">
        <w:rPr>
          <w:rFonts w:cstheme="minorHAnsi"/>
        </w:rPr>
        <w:t> H. Yu, "Survivable virtual infrastructure mapping in a federated computing and networking system under single regional failures", </w:t>
      </w:r>
      <w:r w:rsidRPr="002E72A3">
        <w:rPr>
          <w:rStyle w:val="Emphasis"/>
          <w:rFonts w:cstheme="minorHAnsi"/>
          <w:color w:val="333333"/>
          <w:sz w:val="23"/>
          <w:szCs w:val="23"/>
        </w:rPr>
        <w:t>IEEE GLOBECOM 2010</w:t>
      </w:r>
      <w:r w:rsidRPr="002E72A3">
        <w:rPr>
          <w:rFonts w:cstheme="minorHAnsi"/>
        </w:rPr>
        <w:t>, Dec. 2010.</w:t>
      </w:r>
    </w:p>
    <w:p w14:paraId="326D5E22" w14:textId="77777777" w:rsidR="00B36AE5" w:rsidRPr="002E72A3" w:rsidRDefault="00B36AE5" w:rsidP="00AC1CAD">
      <w:pPr>
        <w:pStyle w:val="NoSpacing"/>
        <w:ind w:left="720" w:hanging="720"/>
        <w:rPr>
          <w:rFonts w:cstheme="minorHAnsi"/>
        </w:rPr>
      </w:pPr>
      <w:r w:rsidRPr="002E72A3">
        <w:rPr>
          <w:rStyle w:val="number"/>
          <w:rFonts w:cstheme="minorHAnsi"/>
          <w:b/>
          <w:bCs/>
          <w:color w:val="333333"/>
          <w:sz w:val="23"/>
          <w:szCs w:val="23"/>
        </w:rPr>
        <w:t>20.</w:t>
      </w:r>
      <w:r w:rsidRPr="002E72A3">
        <w:rPr>
          <w:rFonts w:cstheme="minorHAnsi"/>
        </w:rPr>
        <w:t> G. Sun, "Efficient algorithms for survivable virtual network embedding", </w:t>
      </w:r>
      <w:r w:rsidRPr="002E72A3">
        <w:rPr>
          <w:rStyle w:val="Emphasis"/>
          <w:rFonts w:cstheme="minorHAnsi"/>
          <w:color w:val="333333"/>
          <w:sz w:val="23"/>
          <w:szCs w:val="23"/>
        </w:rPr>
        <w:t xml:space="preserve">Asia </w:t>
      </w:r>
      <w:proofErr w:type="spellStart"/>
      <w:r w:rsidRPr="002E72A3">
        <w:rPr>
          <w:rStyle w:val="Emphasis"/>
          <w:rFonts w:cstheme="minorHAnsi"/>
          <w:color w:val="333333"/>
          <w:sz w:val="23"/>
          <w:szCs w:val="23"/>
        </w:rPr>
        <w:t>Commun</w:t>
      </w:r>
      <w:proofErr w:type="spellEnd"/>
      <w:r w:rsidRPr="002E72A3">
        <w:rPr>
          <w:rStyle w:val="Emphasis"/>
          <w:rFonts w:cstheme="minorHAnsi"/>
          <w:color w:val="333333"/>
          <w:sz w:val="23"/>
          <w:szCs w:val="23"/>
        </w:rPr>
        <w:t xml:space="preserve">. Photonics Conf. and </w:t>
      </w:r>
      <w:proofErr w:type="spellStart"/>
      <w:r w:rsidRPr="002E72A3">
        <w:rPr>
          <w:rStyle w:val="Emphasis"/>
          <w:rFonts w:cstheme="minorHAnsi"/>
          <w:color w:val="333333"/>
          <w:sz w:val="23"/>
          <w:szCs w:val="23"/>
        </w:rPr>
        <w:t>Exhib</w:t>
      </w:r>
      <w:proofErr w:type="spellEnd"/>
      <w:r w:rsidRPr="002E72A3">
        <w:rPr>
          <w:rStyle w:val="Emphasis"/>
          <w:rFonts w:cstheme="minorHAnsi"/>
          <w:color w:val="333333"/>
          <w:sz w:val="23"/>
          <w:szCs w:val="23"/>
        </w:rPr>
        <w:t>. (ACP) 2010</w:t>
      </w:r>
      <w:r w:rsidRPr="002E72A3">
        <w:rPr>
          <w:rFonts w:cstheme="minorHAnsi"/>
        </w:rPr>
        <w:t>, Dec. 2010.</w:t>
      </w:r>
    </w:p>
    <w:p w14:paraId="12BE61FE" w14:textId="77777777" w:rsidR="00B36AE5" w:rsidRPr="002E72A3" w:rsidRDefault="00B36AE5" w:rsidP="00AC1CAD">
      <w:pPr>
        <w:pStyle w:val="NoSpacing"/>
        <w:ind w:left="720" w:hanging="720"/>
        <w:rPr>
          <w:rFonts w:cstheme="minorHAnsi"/>
        </w:rPr>
      </w:pPr>
      <w:r w:rsidRPr="002E72A3">
        <w:rPr>
          <w:rStyle w:val="number"/>
          <w:rFonts w:cstheme="minorHAnsi"/>
          <w:b/>
          <w:bCs/>
          <w:color w:val="333333"/>
          <w:sz w:val="23"/>
          <w:szCs w:val="23"/>
        </w:rPr>
        <w:t>21.</w:t>
      </w:r>
      <w:r w:rsidRPr="002E72A3">
        <w:rPr>
          <w:rFonts w:cstheme="minorHAnsi"/>
        </w:rPr>
        <w:t> E. Oki, "A disjoint path selection scheme with shared risk link groups in GMPLS networks", </w:t>
      </w:r>
      <w:r w:rsidRPr="002E72A3">
        <w:rPr>
          <w:rStyle w:val="Emphasis"/>
          <w:rFonts w:cstheme="minorHAnsi"/>
          <w:color w:val="333333"/>
          <w:sz w:val="23"/>
          <w:szCs w:val="23"/>
        </w:rPr>
        <w:t xml:space="preserve">IEEE </w:t>
      </w:r>
      <w:proofErr w:type="spellStart"/>
      <w:r w:rsidRPr="002E72A3">
        <w:rPr>
          <w:rStyle w:val="Emphasis"/>
          <w:rFonts w:cstheme="minorHAnsi"/>
          <w:color w:val="333333"/>
          <w:sz w:val="23"/>
          <w:szCs w:val="23"/>
        </w:rPr>
        <w:t>Commun</w:t>
      </w:r>
      <w:proofErr w:type="spellEnd"/>
      <w:r w:rsidRPr="002E72A3">
        <w:rPr>
          <w:rStyle w:val="Emphasis"/>
          <w:rFonts w:cstheme="minorHAnsi"/>
          <w:color w:val="333333"/>
          <w:sz w:val="23"/>
          <w:szCs w:val="23"/>
        </w:rPr>
        <w:t>. Letters</w:t>
      </w:r>
      <w:r w:rsidRPr="002E72A3">
        <w:rPr>
          <w:rFonts w:cstheme="minorHAnsi"/>
        </w:rPr>
        <w:t>, vol. 6, no. 9, pp. 406-408, Sep. 2002.</w:t>
      </w:r>
    </w:p>
    <w:p w14:paraId="2C0ABBBF" w14:textId="77777777" w:rsidR="00B36AE5" w:rsidRPr="002E72A3" w:rsidRDefault="00B36AE5" w:rsidP="00AC1CAD">
      <w:pPr>
        <w:pStyle w:val="NoSpacing"/>
        <w:ind w:left="720" w:hanging="720"/>
        <w:rPr>
          <w:rFonts w:cstheme="minorHAnsi"/>
        </w:rPr>
      </w:pPr>
      <w:r w:rsidRPr="002E72A3">
        <w:rPr>
          <w:rStyle w:val="number"/>
          <w:rFonts w:cstheme="minorHAnsi"/>
          <w:b/>
          <w:bCs/>
          <w:color w:val="333333"/>
          <w:sz w:val="23"/>
          <w:szCs w:val="23"/>
        </w:rPr>
        <w:t>22.</w:t>
      </w:r>
      <w:r w:rsidRPr="002E72A3">
        <w:rPr>
          <w:rFonts w:cstheme="minorHAnsi"/>
        </w:rPr>
        <w:t xml:space="preserve"> S. </w:t>
      </w:r>
      <w:proofErr w:type="spellStart"/>
      <w:r w:rsidRPr="002E72A3">
        <w:rPr>
          <w:rFonts w:cstheme="minorHAnsi"/>
        </w:rPr>
        <w:t>Neumayer</w:t>
      </w:r>
      <w:proofErr w:type="spellEnd"/>
      <w:r w:rsidRPr="002E72A3">
        <w:rPr>
          <w:rFonts w:cstheme="minorHAnsi"/>
        </w:rPr>
        <w:t>, "Assessing the vulnerability of the fiber infrastructure to disasters", </w:t>
      </w:r>
      <w:r w:rsidRPr="002E72A3">
        <w:rPr>
          <w:rStyle w:val="Emphasis"/>
          <w:rFonts w:cstheme="minorHAnsi"/>
          <w:color w:val="333333"/>
          <w:sz w:val="23"/>
          <w:szCs w:val="23"/>
        </w:rPr>
        <w:t>IEEE INFOCOM 2009</w:t>
      </w:r>
      <w:r w:rsidRPr="002E72A3">
        <w:rPr>
          <w:rFonts w:cstheme="minorHAnsi"/>
        </w:rPr>
        <w:t>, Apr. 2009.</w:t>
      </w:r>
    </w:p>
    <w:p w14:paraId="26984ABE" w14:textId="77777777" w:rsidR="00B36AE5" w:rsidRPr="002E72A3" w:rsidRDefault="00B36AE5" w:rsidP="00AC1CAD">
      <w:pPr>
        <w:pStyle w:val="NoSpacing"/>
        <w:ind w:left="720" w:hanging="720"/>
        <w:rPr>
          <w:rFonts w:cstheme="minorHAnsi"/>
        </w:rPr>
      </w:pPr>
      <w:r w:rsidRPr="002E72A3">
        <w:rPr>
          <w:rStyle w:val="number"/>
          <w:rFonts w:cstheme="minorHAnsi"/>
          <w:b/>
          <w:bCs/>
          <w:color w:val="333333"/>
          <w:sz w:val="23"/>
          <w:szCs w:val="23"/>
        </w:rPr>
        <w:t>23.</w:t>
      </w:r>
      <w:r w:rsidRPr="002E72A3">
        <w:rPr>
          <w:rFonts w:cstheme="minorHAnsi"/>
        </w:rPr>
        <w:t> P. Agarwal, "The resilience of WDM networks to probabilistic geographical failures", </w:t>
      </w:r>
      <w:r w:rsidRPr="002E72A3">
        <w:rPr>
          <w:rStyle w:val="Emphasis"/>
          <w:rFonts w:cstheme="minorHAnsi"/>
          <w:color w:val="333333"/>
          <w:sz w:val="23"/>
          <w:szCs w:val="23"/>
        </w:rPr>
        <w:t>IEEE INFOCOM 2011</w:t>
      </w:r>
      <w:r w:rsidRPr="002E72A3">
        <w:rPr>
          <w:rFonts w:cstheme="minorHAnsi"/>
        </w:rPr>
        <w:t>, Apr. 2011.</w:t>
      </w:r>
    </w:p>
    <w:p w14:paraId="0D7F94BD" w14:textId="77777777" w:rsidR="00B36AE5" w:rsidRPr="002E72A3" w:rsidRDefault="00B36AE5" w:rsidP="00AC1CAD">
      <w:pPr>
        <w:pStyle w:val="NoSpacing"/>
        <w:ind w:left="720" w:hanging="720"/>
        <w:rPr>
          <w:rFonts w:cstheme="minorHAnsi"/>
        </w:rPr>
      </w:pPr>
      <w:r w:rsidRPr="002E72A3">
        <w:rPr>
          <w:rStyle w:val="number"/>
          <w:rFonts w:cstheme="minorHAnsi"/>
          <w:b/>
          <w:bCs/>
          <w:color w:val="333333"/>
          <w:sz w:val="23"/>
          <w:szCs w:val="23"/>
        </w:rPr>
        <w:t>24.</w:t>
      </w:r>
      <w:r w:rsidRPr="002E72A3">
        <w:rPr>
          <w:rFonts w:cstheme="minorHAnsi"/>
        </w:rPr>
        <w:t xml:space="preserve"> S. </w:t>
      </w:r>
      <w:proofErr w:type="spellStart"/>
      <w:r w:rsidRPr="002E72A3">
        <w:rPr>
          <w:rFonts w:cstheme="minorHAnsi"/>
        </w:rPr>
        <w:t>Stefanakos</w:t>
      </w:r>
      <w:proofErr w:type="spellEnd"/>
      <w:r w:rsidRPr="002E72A3">
        <w:rPr>
          <w:rFonts w:cstheme="minorHAnsi"/>
        </w:rPr>
        <w:t>, "Reliable routings in networks with generalized link failure events", </w:t>
      </w:r>
      <w:r w:rsidRPr="002E72A3">
        <w:rPr>
          <w:rStyle w:val="Emphasis"/>
          <w:rFonts w:cstheme="minorHAnsi"/>
          <w:color w:val="333333"/>
          <w:sz w:val="23"/>
          <w:szCs w:val="23"/>
        </w:rPr>
        <w:t>IEEE Trans. Net.</w:t>
      </w:r>
      <w:r w:rsidRPr="002E72A3">
        <w:rPr>
          <w:rFonts w:cstheme="minorHAnsi"/>
        </w:rPr>
        <w:t>, vol. 16, no. 6, pp. 1331-1339, Dec. 2008.</w:t>
      </w:r>
    </w:p>
    <w:sectPr w:rsidR="00B36AE5" w:rsidRPr="002E72A3"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70F00"/>
    <w:multiLevelType w:val="multilevel"/>
    <w:tmpl w:val="4FEC8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D462EC5"/>
    <w:multiLevelType w:val="multilevel"/>
    <w:tmpl w:val="F47CE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B01A87"/>
    <w:multiLevelType w:val="multilevel"/>
    <w:tmpl w:val="A9E44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F740E7F"/>
    <w:multiLevelType w:val="multilevel"/>
    <w:tmpl w:val="A866F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37183A"/>
    <w:multiLevelType w:val="multilevel"/>
    <w:tmpl w:val="5E2AC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E7B5273"/>
    <w:multiLevelType w:val="multilevel"/>
    <w:tmpl w:val="86F6F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5"/>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proofState w:spelling="clean" w:grammar="clean"/>
  <w:documentProtection w:edit="readOnly" w:formatting="1" w:enforcement="1" w:cryptProviderType="rsaAES" w:cryptAlgorithmClass="hash" w:cryptAlgorithmType="typeAny" w:cryptAlgorithmSid="14" w:cryptSpinCount="100000" w:hash="CkVZW5Nci3XldZaSec6apCP6x09eDGEmG2xha/CI2iwQA+TOZn36cnvvyCC+B0FNOGOc4WNU0vemceHVKTelVg==" w:salt="h5AMGZcIvfcFKYmRxDNOw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11CE"/>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2A3"/>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542B"/>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01A7"/>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CD6"/>
    <w:rsid w:val="00580E33"/>
    <w:rsid w:val="00583225"/>
    <w:rsid w:val="0058724D"/>
    <w:rsid w:val="00592879"/>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553D5"/>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6F3D64"/>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3903"/>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48F7"/>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6A4F"/>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C1CAD"/>
    <w:rsid w:val="00AD0685"/>
    <w:rsid w:val="00AD38C1"/>
    <w:rsid w:val="00AD5A78"/>
    <w:rsid w:val="00AE1517"/>
    <w:rsid w:val="00AE4078"/>
    <w:rsid w:val="00AE4230"/>
    <w:rsid w:val="00AE69D7"/>
    <w:rsid w:val="00AE71AA"/>
    <w:rsid w:val="00AF1374"/>
    <w:rsid w:val="00AF1E8A"/>
    <w:rsid w:val="00AF2DE8"/>
    <w:rsid w:val="00AF5947"/>
    <w:rsid w:val="00AF674D"/>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6AE5"/>
    <w:rsid w:val="00B37CD7"/>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14C"/>
    <w:rsid w:val="00BE42F3"/>
    <w:rsid w:val="00BE551C"/>
    <w:rsid w:val="00BF6ECD"/>
    <w:rsid w:val="00BF715A"/>
    <w:rsid w:val="00BF790B"/>
    <w:rsid w:val="00C01E67"/>
    <w:rsid w:val="00C05206"/>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55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4A65"/>
    <w:rsid w:val="00CD5E59"/>
    <w:rsid w:val="00CD6D48"/>
    <w:rsid w:val="00CD7831"/>
    <w:rsid w:val="00CE05D4"/>
    <w:rsid w:val="00CE4712"/>
    <w:rsid w:val="00CF53EE"/>
    <w:rsid w:val="00CF6D6A"/>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07F3"/>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525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0520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05206"/>
    <w:rPr>
      <w:color w:val="0000FF"/>
      <w:u w:val="single"/>
    </w:rPr>
  </w:style>
  <w:style w:type="character" w:styleId="FollowedHyperlink">
    <w:name w:val="FollowedHyperlink"/>
    <w:basedOn w:val="DefaultParagraphFont"/>
    <w:uiPriority w:val="99"/>
    <w:semiHidden/>
    <w:unhideWhenUsed/>
    <w:rsid w:val="00C05206"/>
    <w:rPr>
      <w:color w:val="800080"/>
      <w:u w:val="single"/>
    </w:rPr>
  </w:style>
  <w:style w:type="character" w:customStyle="1" w:styleId="publisher-info-label">
    <w:name w:val="publisher-info-label"/>
    <w:basedOn w:val="DefaultParagraphFont"/>
    <w:rsid w:val="00C05206"/>
  </w:style>
  <w:style w:type="paragraph" w:styleId="NormalWeb">
    <w:name w:val="Normal (Web)"/>
    <w:basedOn w:val="Normal"/>
    <w:uiPriority w:val="99"/>
    <w:semiHidden/>
    <w:unhideWhenUsed/>
    <w:rsid w:val="00C0520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C05206"/>
  </w:style>
  <w:style w:type="character" w:customStyle="1" w:styleId="math">
    <w:name w:val="math"/>
    <w:basedOn w:val="DefaultParagraphFont"/>
    <w:rsid w:val="00C05206"/>
  </w:style>
  <w:style w:type="character" w:customStyle="1" w:styleId="mrow">
    <w:name w:val="mrow"/>
    <w:basedOn w:val="DefaultParagraphFont"/>
    <w:rsid w:val="00C05206"/>
  </w:style>
  <w:style w:type="character" w:customStyle="1" w:styleId="mi">
    <w:name w:val="mi"/>
    <w:basedOn w:val="DefaultParagraphFont"/>
    <w:rsid w:val="00C05206"/>
  </w:style>
  <w:style w:type="character" w:customStyle="1" w:styleId="msubsup">
    <w:name w:val="msubsup"/>
    <w:basedOn w:val="DefaultParagraphFont"/>
    <w:rsid w:val="00C05206"/>
  </w:style>
  <w:style w:type="character" w:customStyle="1" w:styleId="mo">
    <w:name w:val="mo"/>
    <w:basedOn w:val="DefaultParagraphFont"/>
    <w:rsid w:val="00C05206"/>
  </w:style>
  <w:style w:type="character" w:customStyle="1" w:styleId="texatom">
    <w:name w:val="texatom"/>
    <w:basedOn w:val="DefaultParagraphFont"/>
    <w:rsid w:val="00C05206"/>
  </w:style>
  <w:style w:type="paragraph" w:customStyle="1" w:styleId="links">
    <w:name w:val="links"/>
    <w:basedOn w:val="Normal"/>
    <w:rsid w:val="00C0520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n">
    <w:name w:val="mn"/>
    <w:basedOn w:val="DefaultParagraphFont"/>
    <w:rsid w:val="00C05206"/>
  </w:style>
  <w:style w:type="character" w:customStyle="1" w:styleId="mtable">
    <w:name w:val="mtable"/>
    <w:basedOn w:val="DefaultParagraphFont"/>
    <w:rsid w:val="00C05206"/>
  </w:style>
  <w:style w:type="character" w:customStyle="1" w:styleId="mtd">
    <w:name w:val="mtd"/>
    <w:basedOn w:val="DefaultParagraphFont"/>
    <w:rsid w:val="00C05206"/>
  </w:style>
  <w:style w:type="character" w:customStyle="1" w:styleId="munderover">
    <w:name w:val="munderover"/>
    <w:basedOn w:val="DefaultParagraphFont"/>
    <w:rsid w:val="00C05206"/>
  </w:style>
  <w:style w:type="character" w:customStyle="1" w:styleId="mtext">
    <w:name w:val="mtext"/>
    <w:basedOn w:val="DefaultParagraphFont"/>
    <w:rsid w:val="00C05206"/>
  </w:style>
  <w:style w:type="character" w:customStyle="1" w:styleId="formula">
    <w:name w:val="formula"/>
    <w:basedOn w:val="DefaultParagraphFont"/>
    <w:rsid w:val="00C05206"/>
  </w:style>
  <w:style w:type="character" w:customStyle="1" w:styleId="link">
    <w:name w:val="link"/>
    <w:basedOn w:val="DefaultParagraphFont"/>
    <w:rsid w:val="00C05206"/>
  </w:style>
  <w:style w:type="character" w:customStyle="1" w:styleId="mfrac">
    <w:name w:val="mfrac"/>
    <w:basedOn w:val="DefaultParagraphFont"/>
    <w:rsid w:val="00C05206"/>
  </w:style>
  <w:style w:type="character" w:customStyle="1" w:styleId="mspace">
    <w:name w:val="mspace"/>
    <w:basedOn w:val="DefaultParagraphFont"/>
    <w:rsid w:val="00C05206"/>
  </w:style>
  <w:style w:type="character" w:customStyle="1" w:styleId="number">
    <w:name w:val="number"/>
    <w:basedOn w:val="DefaultParagraphFont"/>
    <w:rsid w:val="00B36AE5"/>
  </w:style>
  <w:style w:type="character" w:customStyle="1" w:styleId="ref-link">
    <w:name w:val="ref-link"/>
    <w:basedOn w:val="DefaultParagraphFont"/>
    <w:rsid w:val="00B36A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044342">
      <w:bodyDiv w:val="1"/>
      <w:marLeft w:val="0"/>
      <w:marRight w:val="0"/>
      <w:marTop w:val="0"/>
      <w:marBottom w:val="0"/>
      <w:divBdr>
        <w:top w:val="none" w:sz="0" w:space="0" w:color="auto"/>
        <w:left w:val="none" w:sz="0" w:space="0" w:color="auto"/>
        <w:bottom w:val="none" w:sz="0" w:space="0" w:color="auto"/>
        <w:right w:val="none" w:sz="0" w:space="0" w:color="auto"/>
      </w:divBdr>
      <w:divsChild>
        <w:div w:id="748887451">
          <w:marLeft w:val="0"/>
          <w:marRight w:val="0"/>
          <w:marTop w:val="0"/>
          <w:marBottom w:val="0"/>
          <w:divBdr>
            <w:top w:val="none" w:sz="0" w:space="0" w:color="auto"/>
            <w:left w:val="none" w:sz="0" w:space="0" w:color="auto"/>
            <w:bottom w:val="none" w:sz="0" w:space="0" w:color="auto"/>
            <w:right w:val="none" w:sz="0" w:space="0" w:color="auto"/>
          </w:divBdr>
          <w:divsChild>
            <w:div w:id="1607468334">
              <w:marLeft w:val="0"/>
              <w:marRight w:val="0"/>
              <w:marTop w:val="0"/>
              <w:marBottom w:val="0"/>
              <w:divBdr>
                <w:top w:val="none" w:sz="0" w:space="0" w:color="auto"/>
                <w:left w:val="none" w:sz="0" w:space="0" w:color="auto"/>
                <w:bottom w:val="single" w:sz="12" w:space="0" w:color="006699"/>
                <w:right w:val="none" w:sz="0" w:space="0" w:color="auto"/>
              </w:divBdr>
              <w:divsChild>
                <w:div w:id="937324987">
                  <w:marLeft w:val="0"/>
                  <w:marRight w:val="0"/>
                  <w:marTop w:val="0"/>
                  <w:marBottom w:val="0"/>
                  <w:divBdr>
                    <w:top w:val="none" w:sz="0" w:space="0" w:color="auto"/>
                    <w:left w:val="none" w:sz="0" w:space="0" w:color="auto"/>
                    <w:bottom w:val="none" w:sz="0" w:space="0" w:color="auto"/>
                    <w:right w:val="none" w:sz="0" w:space="0" w:color="auto"/>
                  </w:divBdr>
                  <w:divsChild>
                    <w:div w:id="1466970243">
                      <w:marLeft w:val="0"/>
                      <w:marRight w:val="0"/>
                      <w:marTop w:val="0"/>
                      <w:marBottom w:val="0"/>
                      <w:divBdr>
                        <w:top w:val="none" w:sz="0" w:space="0" w:color="auto"/>
                        <w:left w:val="none" w:sz="0" w:space="0" w:color="auto"/>
                        <w:bottom w:val="none" w:sz="0" w:space="0" w:color="auto"/>
                        <w:right w:val="none" w:sz="0" w:space="0" w:color="auto"/>
                      </w:divBdr>
                      <w:divsChild>
                        <w:div w:id="2007122500">
                          <w:marLeft w:val="0"/>
                          <w:marRight w:val="0"/>
                          <w:marTop w:val="0"/>
                          <w:marBottom w:val="0"/>
                          <w:divBdr>
                            <w:top w:val="none" w:sz="0" w:space="0" w:color="auto"/>
                            <w:left w:val="none" w:sz="0" w:space="0" w:color="auto"/>
                            <w:bottom w:val="none" w:sz="0" w:space="0" w:color="auto"/>
                            <w:right w:val="none" w:sz="0" w:space="0" w:color="auto"/>
                          </w:divBdr>
                          <w:divsChild>
                            <w:div w:id="1798446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4942567">
                  <w:marLeft w:val="0"/>
                  <w:marRight w:val="0"/>
                  <w:marTop w:val="0"/>
                  <w:marBottom w:val="0"/>
                  <w:divBdr>
                    <w:top w:val="none" w:sz="0" w:space="0" w:color="auto"/>
                    <w:left w:val="none" w:sz="0" w:space="0" w:color="auto"/>
                    <w:bottom w:val="none" w:sz="0" w:space="0" w:color="auto"/>
                    <w:right w:val="none" w:sz="0" w:space="0" w:color="auto"/>
                  </w:divBdr>
                </w:div>
                <w:div w:id="2019959252">
                  <w:marLeft w:val="0"/>
                  <w:marRight w:val="0"/>
                  <w:marTop w:val="0"/>
                  <w:marBottom w:val="0"/>
                  <w:divBdr>
                    <w:top w:val="none" w:sz="0" w:space="0" w:color="auto"/>
                    <w:left w:val="none" w:sz="0" w:space="0" w:color="auto"/>
                    <w:bottom w:val="none" w:sz="0" w:space="0" w:color="auto"/>
                    <w:right w:val="none" w:sz="0" w:space="0" w:color="auto"/>
                  </w:divBdr>
                  <w:divsChild>
                    <w:div w:id="376126821">
                      <w:marLeft w:val="0"/>
                      <w:marRight w:val="0"/>
                      <w:marTop w:val="0"/>
                      <w:marBottom w:val="0"/>
                      <w:divBdr>
                        <w:top w:val="none" w:sz="0" w:space="0" w:color="auto"/>
                        <w:left w:val="none" w:sz="0" w:space="0" w:color="auto"/>
                        <w:bottom w:val="none" w:sz="0" w:space="0" w:color="auto"/>
                        <w:right w:val="none" w:sz="0" w:space="0" w:color="auto"/>
                      </w:divBdr>
                      <w:divsChild>
                        <w:div w:id="590507781">
                          <w:marLeft w:val="0"/>
                          <w:marRight w:val="0"/>
                          <w:marTop w:val="0"/>
                          <w:marBottom w:val="0"/>
                          <w:divBdr>
                            <w:top w:val="none" w:sz="0" w:space="0" w:color="auto"/>
                            <w:left w:val="none" w:sz="0" w:space="0" w:color="auto"/>
                            <w:bottom w:val="none" w:sz="0" w:space="0" w:color="auto"/>
                            <w:right w:val="none" w:sz="0" w:space="0" w:color="auto"/>
                          </w:divBdr>
                        </w:div>
                        <w:div w:id="714543984">
                          <w:marLeft w:val="0"/>
                          <w:marRight w:val="0"/>
                          <w:marTop w:val="0"/>
                          <w:marBottom w:val="0"/>
                          <w:divBdr>
                            <w:top w:val="none" w:sz="0" w:space="0" w:color="auto"/>
                            <w:left w:val="none" w:sz="0" w:space="0" w:color="auto"/>
                            <w:bottom w:val="none" w:sz="0" w:space="0" w:color="auto"/>
                            <w:right w:val="none" w:sz="0" w:space="0" w:color="auto"/>
                          </w:divBdr>
                        </w:div>
                        <w:div w:id="414937824">
                          <w:marLeft w:val="0"/>
                          <w:marRight w:val="0"/>
                          <w:marTop w:val="0"/>
                          <w:marBottom w:val="0"/>
                          <w:divBdr>
                            <w:top w:val="none" w:sz="0" w:space="0" w:color="auto"/>
                            <w:left w:val="none" w:sz="0" w:space="0" w:color="auto"/>
                            <w:bottom w:val="none" w:sz="0" w:space="0" w:color="auto"/>
                            <w:right w:val="none" w:sz="0" w:space="0" w:color="auto"/>
                          </w:divBdr>
                          <w:divsChild>
                            <w:div w:id="85480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344033">
                      <w:marLeft w:val="0"/>
                      <w:marRight w:val="0"/>
                      <w:marTop w:val="0"/>
                      <w:marBottom w:val="0"/>
                      <w:divBdr>
                        <w:top w:val="none" w:sz="0" w:space="0" w:color="auto"/>
                        <w:left w:val="none" w:sz="0" w:space="0" w:color="auto"/>
                        <w:bottom w:val="none" w:sz="0" w:space="0" w:color="auto"/>
                        <w:right w:val="none" w:sz="0" w:space="0" w:color="auto"/>
                      </w:divBdr>
                      <w:divsChild>
                        <w:div w:id="2016107140">
                          <w:marLeft w:val="0"/>
                          <w:marRight w:val="0"/>
                          <w:marTop w:val="0"/>
                          <w:marBottom w:val="0"/>
                          <w:divBdr>
                            <w:top w:val="none" w:sz="0" w:space="0" w:color="auto"/>
                            <w:left w:val="none" w:sz="0" w:space="0" w:color="auto"/>
                            <w:bottom w:val="none" w:sz="0" w:space="0" w:color="auto"/>
                            <w:right w:val="none" w:sz="0" w:space="0" w:color="auto"/>
                          </w:divBdr>
                        </w:div>
                        <w:div w:id="770854863">
                          <w:marLeft w:val="0"/>
                          <w:marRight w:val="0"/>
                          <w:marTop w:val="0"/>
                          <w:marBottom w:val="0"/>
                          <w:divBdr>
                            <w:top w:val="none" w:sz="0" w:space="0" w:color="auto"/>
                            <w:left w:val="none" w:sz="0" w:space="0" w:color="auto"/>
                            <w:bottom w:val="none" w:sz="0" w:space="0" w:color="auto"/>
                            <w:right w:val="none" w:sz="0" w:space="0" w:color="auto"/>
                          </w:divBdr>
                        </w:div>
                        <w:div w:id="1274435495">
                          <w:marLeft w:val="0"/>
                          <w:marRight w:val="0"/>
                          <w:marTop w:val="0"/>
                          <w:marBottom w:val="0"/>
                          <w:divBdr>
                            <w:top w:val="none" w:sz="0" w:space="0" w:color="auto"/>
                            <w:left w:val="none" w:sz="0" w:space="0" w:color="auto"/>
                            <w:bottom w:val="none" w:sz="0" w:space="0" w:color="auto"/>
                            <w:right w:val="none" w:sz="0" w:space="0" w:color="auto"/>
                          </w:divBdr>
                        </w:div>
                        <w:div w:id="14767918">
                          <w:marLeft w:val="0"/>
                          <w:marRight w:val="0"/>
                          <w:marTop w:val="0"/>
                          <w:marBottom w:val="0"/>
                          <w:divBdr>
                            <w:top w:val="none" w:sz="0" w:space="0" w:color="auto"/>
                            <w:left w:val="none" w:sz="0" w:space="0" w:color="auto"/>
                            <w:bottom w:val="none" w:sz="0" w:space="0" w:color="auto"/>
                            <w:right w:val="none" w:sz="0" w:space="0" w:color="auto"/>
                          </w:divBdr>
                          <w:divsChild>
                            <w:div w:id="1256671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1656846">
          <w:marLeft w:val="0"/>
          <w:marRight w:val="0"/>
          <w:marTop w:val="0"/>
          <w:marBottom w:val="0"/>
          <w:divBdr>
            <w:top w:val="none" w:sz="0" w:space="0" w:color="auto"/>
            <w:left w:val="none" w:sz="0" w:space="0" w:color="auto"/>
            <w:bottom w:val="none" w:sz="0" w:space="0" w:color="auto"/>
            <w:right w:val="none" w:sz="0" w:space="0" w:color="auto"/>
          </w:divBdr>
          <w:divsChild>
            <w:div w:id="1330599971">
              <w:marLeft w:val="0"/>
              <w:marRight w:val="0"/>
              <w:marTop w:val="0"/>
              <w:marBottom w:val="0"/>
              <w:divBdr>
                <w:top w:val="none" w:sz="0" w:space="0" w:color="auto"/>
                <w:left w:val="none" w:sz="0" w:space="0" w:color="auto"/>
                <w:bottom w:val="single" w:sz="6" w:space="12" w:color="333333"/>
                <w:right w:val="none" w:sz="0" w:space="0" w:color="auto"/>
              </w:divBdr>
              <w:divsChild>
                <w:div w:id="1691447126">
                  <w:marLeft w:val="0"/>
                  <w:marRight w:val="0"/>
                  <w:marTop w:val="0"/>
                  <w:marBottom w:val="0"/>
                  <w:divBdr>
                    <w:top w:val="none" w:sz="0" w:space="0" w:color="auto"/>
                    <w:left w:val="none" w:sz="0" w:space="0" w:color="auto"/>
                    <w:bottom w:val="none" w:sz="0" w:space="0" w:color="auto"/>
                    <w:right w:val="none" w:sz="0" w:space="0" w:color="auto"/>
                  </w:divBdr>
                  <w:divsChild>
                    <w:div w:id="763766636">
                      <w:marLeft w:val="0"/>
                      <w:marRight w:val="0"/>
                      <w:marTop w:val="0"/>
                      <w:marBottom w:val="0"/>
                      <w:divBdr>
                        <w:top w:val="none" w:sz="0" w:space="0" w:color="auto"/>
                        <w:left w:val="none" w:sz="0" w:space="0" w:color="auto"/>
                        <w:bottom w:val="none" w:sz="0" w:space="0" w:color="auto"/>
                        <w:right w:val="none" w:sz="0" w:space="0" w:color="auto"/>
                      </w:divBdr>
                      <w:divsChild>
                        <w:div w:id="1491825089">
                          <w:marLeft w:val="0"/>
                          <w:marRight w:val="0"/>
                          <w:marTop w:val="0"/>
                          <w:marBottom w:val="0"/>
                          <w:divBdr>
                            <w:top w:val="none" w:sz="0" w:space="0" w:color="auto"/>
                            <w:left w:val="none" w:sz="0" w:space="0" w:color="auto"/>
                            <w:bottom w:val="dotted" w:sz="6" w:space="0" w:color="FEA957"/>
                            <w:right w:val="none" w:sz="0" w:space="0" w:color="auto"/>
                          </w:divBdr>
                          <w:divsChild>
                            <w:div w:id="880557833">
                              <w:marLeft w:val="0"/>
                              <w:marRight w:val="0"/>
                              <w:marTop w:val="0"/>
                              <w:marBottom w:val="0"/>
                              <w:divBdr>
                                <w:top w:val="none" w:sz="0" w:space="0" w:color="auto"/>
                                <w:left w:val="none" w:sz="0" w:space="0" w:color="auto"/>
                                <w:bottom w:val="none" w:sz="0" w:space="0" w:color="auto"/>
                                <w:right w:val="none" w:sz="0" w:space="0" w:color="auto"/>
                              </w:divBdr>
                              <w:divsChild>
                                <w:div w:id="973296560">
                                  <w:marLeft w:val="0"/>
                                  <w:marRight w:val="0"/>
                                  <w:marTop w:val="0"/>
                                  <w:marBottom w:val="450"/>
                                  <w:divBdr>
                                    <w:top w:val="none" w:sz="0" w:space="0" w:color="auto"/>
                                    <w:left w:val="none" w:sz="0" w:space="0" w:color="auto"/>
                                    <w:bottom w:val="none" w:sz="0" w:space="0" w:color="auto"/>
                                    <w:right w:val="none" w:sz="0" w:space="0" w:color="auto"/>
                                  </w:divBdr>
                                  <w:divsChild>
                                    <w:div w:id="938023472">
                                      <w:marLeft w:val="0"/>
                                      <w:marRight w:val="0"/>
                                      <w:marTop w:val="0"/>
                                      <w:marBottom w:val="375"/>
                                      <w:divBdr>
                                        <w:top w:val="none" w:sz="0" w:space="0" w:color="auto"/>
                                        <w:left w:val="none" w:sz="0" w:space="0" w:color="auto"/>
                                        <w:bottom w:val="none" w:sz="0" w:space="0" w:color="auto"/>
                                        <w:right w:val="none" w:sz="0" w:space="0" w:color="auto"/>
                                      </w:divBdr>
                                      <w:divsChild>
                                        <w:div w:id="140765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533142">
                                  <w:marLeft w:val="0"/>
                                  <w:marRight w:val="0"/>
                                  <w:marTop w:val="0"/>
                                  <w:marBottom w:val="450"/>
                                  <w:divBdr>
                                    <w:top w:val="none" w:sz="0" w:space="0" w:color="auto"/>
                                    <w:left w:val="none" w:sz="0" w:space="0" w:color="auto"/>
                                    <w:bottom w:val="none" w:sz="0" w:space="0" w:color="auto"/>
                                    <w:right w:val="none" w:sz="0" w:space="0" w:color="auto"/>
                                  </w:divBdr>
                                  <w:divsChild>
                                    <w:div w:id="325472829">
                                      <w:marLeft w:val="0"/>
                                      <w:marRight w:val="0"/>
                                      <w:marTop w:val="0"/>
                                      <w:marBottom w:val="375"/>
                                      <w:divBdr>
                                        <w:top w:val="none" w:sz="0" w:space="0" w:color="auto"/>
                                        <w:left w:val="none" w:sz="0" w:space="0" w:color="auto"/>
                                        <w:bottom w:val="none" w:sz="0" w:space="0" w:color="auto"/>
                                        <w:right w:val="none" w:sz="0" w:space="0" w:color="auto"/>
                                      </w:divBdr>
                                      <w:divsChild>
                                        <w:div w:id="43143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320876">
                                  <w:marLeft w:val="0"/>
                                  <w:marRight w:val="0"/>
                                  <w:marTop w:val="0"/>
                                  <w:marBottom w:val="450"/>
                                  <w:divBdr>
                                    <w:top w:val="none" w:sz="0" w:space="0" w:color="auto"/>
                                    <w:left w:val="none" w:sz="0" w:space="0" w:color="auto"/>
                                    <w:bottom w:val="none" w:sz="0" w:space="0" w:color="auto"/>
                                    <w:right w:val="none" w:sz="0" w:space="0" w:color="auto"/>
                                  </w:divBdr>
                                  <w:divsChild>
                                    <w:div w:id="1555313552">
                                      <w:marLeft w:val="0"/>
                                      <w:marRight w:val="0"/>
                                      <w:marTop w:val="0"/>
                                      <w:marBottom w:val="375"/>
                                      <w:divBdr>
                                        <w:top w:val="none" w:sz="0" w:space="0" w:color="auto"/>
                                        <w:left w:val="none" w:sz="0" w:space="0" w:color="auto"/>
                                        <w:bottom w:val="none" w:sz="0" w:space="0" w:color="auto"/>
                                        <w:right w:val="none" w:sz="0" w:space="0" w:color="auto"/>
                                      </w:divBdr>
                                      <w:divsChild>
                                        <w:div w:id="253633160">
                                          <w:marLeft w:val="0"/>
                                          <w:marRight w:val="0"/>
                                          <w:marTop w:val="0"/>
                                          <w:marBottom w:val="0"/>
                                          <w:divBdr>
                                            <w:top w:val="none" w:sz="0" w:space="0" w:color="auto"/>
                                            <w:left w:val="none" w:sz="0" w:space="0" w:color="auto"/>
                                            <w:bottom w:val="none" w:sz="0" w:space="0" w:color="auto"/>
                                            <w:right w:val="none" w:sz="0" w:space="0" w:color="auto"/>
                                          </w:divBdr>
                                        </w:div>
                                      </w:divsChild>
                                    </w:div>
                                    <w:div w:id="849032147">
                                      <w:marLeft w:val="0"/>
                                      <w:marRight w:val="0"/>
                                      <w:marTop w:val="240"/>
                                      <w:marBottom w:val="480"/>
                                      <w:divBdr>
                                        <w:top w:val="none" w:sz="0" w:space="0" w:color="auto"/>
                                        <w:left w:val="none" w:sz="0" w:space="0" w:color="auto"/>
                                        <w:bottom w:val="none" w:sz="0" w:space="0" w:color="auto"/>
                                        <w:right w:val="none" w:sz="0" w:space="0" w:color="auto"/>
                                      </w:divBdr>
                                      <w:divsChild>
                                        <w:div w:id="716663932">
                                          <w:marLeft w:val="0"/>
                                          <w:marRight w:val="0"/>
                                          <w:marTop w:val="0"/>
                                          <w:marBottom w:val="0"/>
                                          <w:divBdr>
                                            <w:top w:val="none" w:sz="0" w:space="0" w:color="auto"/>
                                            <w:left w:val="none" w:sz="0" w:space="0" w:color="auto"/>
                                            <w:bottom w:val="dotted" w:sz="6" w:space="6" w:color="999999"/>
                                            <w:right w:val="none" w:sz="0" w:space="0" w:color="auto"/>
                                          </w:divBdr>
                                        </w:div>
                                        <w:div w:id="1334185359">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623262">
                                      <w:marLeft w:val="0"/>
                                      <w:marRight w:val="0"/>
                                      <w:marTop w:val="0"/>
                                      <w:marBottom w:val="0"/>
                                      <w:divBdr>
                                        <w:top w:val="none" w:sz="0" w:space="0" w:color="auto"/>
                                        <w:left w:val="none" w:sz="0" w:space="0" w:color="auto"/>
                                        <w:bottom w:val="none" w:sz="0" w:space="0" w:color="auto"/>
                                        <w:right w:val="none" w:sz="0" w:space="0" w:color="auto"/>
                                      </w:divBdr>
                                      <w:divsChild>
                                        <w:div w:id="865286732">
                                          <w:marLeft w:val="0"/>
                                          <w:marRight w:val="0"/>
                                          <w:marTop w:val="240"/>
                                          <w:marBottom w:val="480"/>
                                          <w:divBdr>
                                            <w:top w:val="none" w:sz="0" w:space="0" w:color="auto"/>
                                            <w:left w:val="none" w:sz="0" w:space="0" w:color="auto"/>
                                            <w:bottom w:val="none" w:sz="0" w:space="0" w:color="auto"/>
                                            <w:right w:val="none" w:sz="0" w:space="0" w:color="auto"/>
                                          </w:divBdr>
                                          <w:divsChild>
                                            <w:div w:id="1813132856">
                                              <w:marLeft w:val="0"/>
                                              <w:marRight w:val="0"/>
                                              <w:marTop w:val="0"/>
                                              <w:marBottom w:val="0"/>
                                              <w:divBdr>
                                                <w:top w:val="single" w:sz="6" w:space="0" w:color="C6C6C6"/>
                                                <w:left w:val="single" w:sz="6" w:space="0" w:color="C6C6C6"/>
                                                <w:bottom w:val="single" w:sz="6" w:space="0" w:color="C6C6C6"/>
                                                <w:right w:val="single" w:sz="6" w:space="0" w:color="C6C6C6"/>
                                              </w:divBdr>
                                            </w:div>
                                            <w:div w:id="19997513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909148344">
                                      <w:marLeft w:val="0"/>
                                      <w:marRight w:val="0"/>
                                      <w:marTop w:val="0"/>
                                      <w:marBottom w:val="0"/>
                                      <w:divBdr>
                                        <w:top w:val="none" w:sz="0" w:space="0" w:color="auto"/>
                                        <w:left w:val="none" w:sz="0" w:space="0" w:color="auto"/>
                                        <w:bottom w:val="none" w:sz="0" w:space="0" w:color="auto"/>
                                        <w:right w:val="none" w:sz="0" w:space="0" w:color="auto"/>
                                      </w:divBdr>
                                    </w:div>
                                    <w:div w:id="782071578">
                                      <w:marLeft w:val="0"/>
                                      <w:marRight w:val="0"/>
                                      <w:marTop w:val="0"/>
                                      <w:marBottom w:val="0"/>
                                      <w:divBdr>
                                        <w:top w:val="none" w:sz="0" w:space="0" w:color="auto"/>
                                        <w:left w:val="none" w:sz="0" w:space="0" w:color="auto"/>
                                        <w:bottom w:val="none" w:sz="0" w:space="0" w:color="auto"/>
                                        <w:right w:val="none" w:sz="0" w:space="0" w:color="auto"/>
                                      </w:divBdr>
                                      <w:divsChild>
                                        <w:div w:id="1756239738">
                                          <w:marLeft w:val="0"/>
                                          <w:marRight w:val="0"/>
                                          <w:marTop w:val="240"/>
                                          <w:marBottom w:val="480"/>
                                          <w:divBdr>
                                            <w:top w:val="none" w:sz="0" w:space="0" w:color="auto"/>
                                            <w:left w:val="none" w:sz="0" w:space="0" w:color="auto"/>
                                            <w:bottom w:val="none" w:sz="0" w:space="0" w:color="auto"/>
                                            <w:right w:val="none" w:sz="0" w:space="0" w:color="auto"/>
                                          </w:divBdr>
                                          <w:divsChild>
                                            <w:div w:id="1958752429">
                                              <w:marLeft w:val="0"/>
                                              <w:marRight w:val="0"/>
                                              <w:marTop w:val="0"/>
                                              <w:marBottom w:val="0"/>
                                              <w:divBdr>
                                                <w:top w:val="single" w:sz="6" w:space="0" w:color="C6C6C6"/>
                                                <w:left w:val="single" w:sz="6" w:space="0" w:color="C6C6C6"/>
                                                <w:bottom w:val="single" w:sz="6" w:space="0" w:color="C6C6C6"/>
                                                <w:right w:val="single" w:sz="6" w:space="0" w:color="C6C6C6"/>
                                              </w:divBdr>
                                            </w:div>
                                            <w:div w:id="1679498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0832587">
                                      <w:marLeft w:val="0"/>
                                      <w:marRight w:val="0"/>
                                      <w:marTop w:val="0"/>
                                      <w:marBottom w:val="0"/>
                                      <w:divBdr>
                                        <w:top w:val="none" w:sz="0" w:space="0" w:color="auto"/>
                                        <w:left w:val="none" w:sz="0" w:space="0" w:color="auto"/>
                                        <w:bottom w:val="none" w:sz="0" w:space="0" w:color="auto"/>
                                        <w:right w:val="none" w:sz="0" w:space="0" w:color="auto"/>
                                      </w:divBdr>
                                      <w:divsChild>
                                        <w:div w:id="965620388">
                                          <w:marLeft w:val="0"/>
                                          <w:marRight w:val="0"/>
                                          <w:marTop w:val="240"/>
                                          <w:marBottom w:val="480"/>
                                          <w:divBdr>
                                            <w:top w:val="none" w:sz="0" w:space="0" w:color="auto"/>
                                            <w:left w:val="none" w:sz="0" w:space="0" w:color="auto"/>
                                            <w:bottom w:val="none" w:sz="0" w:space="0" w:color="auto"/>
                                            <w:right w:val="none" w:sz="0" w:space="0" w:color="auto"/>
                                          </w:divBdr>
                                          <w:divsChild>
                                            <w:div w:id="1735660178">
                                              <w:marLeft w:val="0"/>
                                              <w:marRight w:val="0"/>
                                              <w:marTop w:val="0"/>
                                              <w:marBottom w:val="0"/>
                                              <w:divBdr>
                                                <w:top w:val="single" w:sz="6" w:space="0" w:color="C6C6C6"/>
                                                <w:left w:val="single" w:sz="6" w:space="0" w:color="C6C6C6"/>
                                                <w:bottom w:val="single" w:sz="6" w:space="0" w:color="C6C6C6"/>
                                                <w:right w:val="single" w:sz="6" w:space="0" w:color="C6C6C6"/>
                                              </w:divBdr>
                                            </w:div>
                                            <w:div w:id="177269996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8010670">
                                      <w:marLeft w:val="0"/>
                                      <w:marRight w:val="0"/>
                                      <w:marTop w:val="0"/>
                                      <w:marBottom w:val="0"/>
                                      <w:divBdr>
                                        <w:top w:val="none" w:sz="0" w:space="0" w:color="auto"/>
                                        <w:left w:val="none" w:sz="0" w:space="0" w:color="auto"/>
                                        <w:bottom w:val="none" w:sz="0" w:space="0" w:color="auto"/>
                                        <w:right w:val="none" w:sz="0" w:space="0" w:color="auto"/>
                                      </w:divBdr>
                                      <w:divsChild>
                                        <w:div w:id="1236671443">
                                          <w:marLeft w:val="0"/>
                                          <w:marRight w:val="0"/>
                                          <w:marTop w:val="240"/>
                                          <w:marBottom w:val="240"/>
                                          <w:divBdr>
                                            <w:top w:val="none" w:sz="0" w:space="0" w:color="auto"/>
                                            <w:left w:val="none" w:sz="0" w:space="0" w:color="auto"/>
                                            <w:bottom w:val="none" w:sz="0" w:space="0" w:color="auto"/>
                                            <w:right w:val="none" w:sz="0" w:space="0" w:color="auto"/>
                                          </w:divBdr>
                                        </w:div>
                                        <w:div w:id="126247380">
                                          <w:marLeft w:val="0"/>
                                          <w:marRight w:val="0"/>
                                          <w:marTop w:val="240"/>
                                          <w:marBottom w:val="240"/>
                                          <w:divBdr>
                                            <w:top w:val="none" w:sz="0" w:space="0" w:color="auto"/>
                                            <w:left w:val="none" w:sz="0" w:space="0" w:color="auto"/>
                                            <w:bottom w:val="none" w:sz="0" w:space="0" w:color="auto"/>
                                            <w:right w:val="none" w:sz="0" w:space="0" w:color="auto"/>
                                          </w:divBdr>
                                        </w:div>
                                        <w:div w:id="393937301">
                                          <w:marLeft w:val="0"/>
                                          <w:marRight w:val="0"/>
                                          <w:marTop w:val="240"/>
                                          <w:marBottom w:val="240"/>
                                          <w:divBdr>
                                            <w:top w:val="none" w:sz="0" w:space="0" w:color="auto"/>
                                            <w:left w:val="none" w:sz="0" w:space="0" w:color="auto"/>
                                            <w:bottom w:val="none" w:sz="0" w:space="0" w:color="auto"/>
                                            <w:right w:val="none" w:sz="0" w:space="0" w:color="auto"/>
                                          </w:divBdr>
                                        </w:div>
                                        <w:div w:id="127050824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0729285">
                                  <w:marLeft w:val="0"/>
                                  <w:marRight w:val="0"/>
                                  <w:marTop w:val="0"/>
                                  <w:marBottom w:val="450"/>
                                  <w:divBdr>
                                    <w:top w:val="none" w:sz="0" w:space="0" w:color="auto"/>
                                    <w:left w:val="none" w:sz="0" w:space="0" w:color="auto"/>
                                    <w:bottom w:val="none" w:sz="0" w:space="0" w:color="auto"/>
                                    <w:right w:val="none" w:sz="0" w:space="0" w:color="auto"/>
                                  </w:divBdr>
                                  <w:divsChild>
                                    <w:div w:id="246571996">
                                      <w:marLeft w:val="0"/>
                                      <w:marRight w:val="0"/>
                                      <w:marTop w:val="0"/>
                                      <w:marBottom w:val="375"/>
                                      <w:divBdr>
                                        <w:top w:val="none" w:sz="0" w:space="0" w:color="auto"/>
                                        <w:left w:val="none" w:sz="0" w:space="0" w:color="auto"/>
                                        <w:bottom w:val="none" w:sz="0" w:space="0" w:color="auto"/>
                                        <w:right w:val="none" w:sz="0" w:space="0" w:color="auto"/>
                                      </w:divBdr>
                                      <w:divsChild>
                                        <w:div w:id="363024670">
                                          <w:marLeft w:val="0"/>
                                          <w:marRight w:val="0"/>
                                          <w:marTop w:val="0"/>
                                          <w:marBottom w:val="0"/>
                                          <w:divBdr>
                                            <w:top w:val="none" w:sz="0" w:space="0" w:color="auto"/>
                                            <w:left w:val="none" w:sz="0" w:space="0" w:color="auto"/>
                                            <w:bottom w:val="none" w:sz="0" w:space="0" w:color="auto"/>
                                            <w:right w:val="none" w:sz="0" w:space="0" w:color="auto"/>
                                          </w:divBdr>
                                        </w:div>
                                      </w:divsChild>
                                    </w:div>
                                    <w:div w:id="1252010656">
                                      <w:marLeft w:val="0"/>
                                      <w:marRight w:val="0"/>
                                      <w:marTop w:val="0"/>
                                      <w:marBottom w:val="0"/>
                                      <w:divBdr>
                                        <w:top w:val="none" w:sz="0" w:space="0" w:color="auto"/>
                                        <w:left w:val="none" w:sz="0" w:space="0" w:color="auto"/>
                                        <w:bottom w:val="none" w:sz="0" w:space="0" w:color="auto"/>
                                        <w:right w:val="none" w:sz="0" w:space="0" w:color="auto"/>
                                      </w:divBdr>
                                      <w:divsChild>
                                        <w:div w:id="1142888952">
                                          <w:marLeft w:val="0"/>
                                          <w:marRight w:val="0"/>
                                          <w:marTop w:val="240"/>
                                          <w:marBottom w:val="480"/>
                                          <w:divBdr>
                                            <w:top w:val="none" w:sz="0" w:space="0" w:color="auto"/>
                                            <w:left w:val="none" w:sz="0" w:space="0" w:color="auto"/>
                                            <w:bottom w:val="none" w:sz="0" w:space="0" w:color="auto"/>
                                            <w:right w:val="none" w:sz="0" w:space="0" w:color="auto"/>
                                          </w:divBdr>
                                          <w:divsChild>
                                            <w:div w:id="569199701">
                                              <w:marLeft w:val="0"/>
                                              <w:marRight w:val="0"/>
                                              <w:marTop w:val="0"/>
                                              <w:marBottom w:val="0"/>
                                              <w:divBdr>
                                                <w:top w:val="single" w:sz="6" w:space="0" w:color="C6C6C6"/>
                                                <w:left w:val="single" w:sz="6" w:space="0" w:color="C6C6C6"/>
                                                <w:bottom w:val="single" w:sz="6" w:space="0" w:color="C6C6C6"/>
                                                <w:right w:val="single" w:sz="6" w:space="0" w:color="C6C6C6"/>
                                              </w:divBdr>
                                            </w:div>
                                            <w:div w:id="19359366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47368169">
                                      <w:marLeft w:val="0"/>
                                      <w:marRight w:val="0"/>
                                      <w:marTop w:val="0"/>
                                      <w:marBottom w:val="0"/>
                                      <w:divBdr>
                                        <w:top w:val="none" w:sz="0" w:space="0" w:color="auto"/>
                                        <w:left w:val="none" w:sz="0" w:space="0" w:color="auto"/>
                                        <w:bottom w:val="none" w:sz="0" w:space="0" w:color="auto"/>
                                        <w:right w:val="none" w:sz="0" w:space="0" w:color="auto"/>
                                      </w:divBdr>
                                      <w:divsChild>
                                        <w:div w:id="1292780844">
                                          <w:marLeft w:val="0"/>
                                          <w:marRight w:val="0"/>
                                          <w:marTop w:val="240"/>
                                          <w:marBottom w:val="240"/>
                                          <w:divBdr>
                                            <w:top w:val="none" w:sz="0" w:space="0" w:color="auto"/>
                                            <w:left w:val="none" w:sz="0" w:space="0" w:color="auto"/>
                                            <w:bottom w:val="none" w:sz="0" w:space="0" w:color="auto"/>
                                            <w:right w:val="none" w:sz="0" w:space="0" w:color="auto"/>
                                          </w:divBdr>
                                        </w:div>
                                        <w:div w:id="856504658">
                                          <w:marLeft w:val="0"/>
                                          <w:marRight w:val="0"/>
                                          <w:marTop w:val="240"/>
                                          <w:marBottom w:val="240"/>
                                          <w:divBdr>
                                            <w:top w:val="none" w:sz="0" w:space="0" w:color="auto"/>
                                            <w:left w:val="none" w:sz="0" w:space="0" w:color="auto"/>
                                            <w:bottom w:val="none" w:sz="0" w:space="0" w:color="auto"/>
                                            <w:right w:val="none" w:sz="0" w:space="0" w:color="auto"/>
                                          </w:divBdr>
                                        </w:div>
                                        <w:div w:id="656304761">
                                          <w:marLeft w:val="0"/>
                                          <w:marRight w:val="0"/>
                                          <w:marTop w:val="240"/>
                                          <w:marBottom w:val="240"/>
                                          <w:divBdr>
                                            <w:top w:val="none" w:sz="0" w:space="0" w:color="auto"/>
                                            <w:left w:val="none" w:sz="0" w:space="0" w:color="auto"/>
                                            <w:bottom w:val="none" w:sz="0" w:space="0" w:color="auto"/>
                                            <w:right w:val="none" w:sz="0" w:space="0" w:color="auto"/>
                                          </w:divBdr>
                                        </w:div>
                                        <w:div w:id="1550341767">
                                          <w:marLeft w:val="0"/>
                                          <w:marRight w:val="0"/>
                                          <w:marTop w:val="240"/>
                                          <w:marBottom w:val="240"/>
                                          <w:divBdr>
                                            <w:top w:val="none" w:sz="0" w:space="0" w:color="auto"/>
                                            <w:left w:val="none" w:sz="0" w:space="0" w:color="auto"/>
                                            <w:bottom w:val="none" w:sz="0" w:space="0" w:color="auto"/>
                                            <w:right w:val="none" w:sz="0" w:space="0" w:color="auto"/>
                                          </w:divBdr>
                                        </w:div>
                                        <w:div w:id="611476276">
                                          <w:marLeft w:val="0"/>
                                          <w:marRight w:val="0"/>
                                          <w:marTop w:val="240"/>
                                          <w:marBottom w:val="240"/>
                                          <w:divBdr>
                                            <w:top w:val="none" w:sz="0" w:space="0" w:color="auto"/>
                                            <w:left w:val="none" w:sz="0" w:space="0" w:color="auto"/>
                                            <w:bottom w:val="none" w:sz="0" w:space="0" w:color="auto"/>
                                            <w:right w:val="none" w:sz="0" w:space="0" w:color="auto"/>
                                          </w:divBdr>
                                        </w:div>
                                        <w:div w:id="1696687327">
                                          <w:marLeft w:val="0"/>
                                          <w:marRight w:val="0"/>
                                          <w:marTop w:val="240"/>
                                          <w:marBottom w:val="240"/>
                                          <w:divBdr>
                                            <w:top w:val="none" w:sz="0" w:space="0" w:color="auto"/>
                                            <w:left w:val="none" w:sz="0" w:space="0" w:color="auto"/>
                                            <w:bottom w:val="none" w:sz="0" w:space="0" w:color="auto"/>
                                            <w:right w:val="none" w:sz="0" w:space="0" w:color="auto"/>
                                          </w:divBdr>
                                        </w:div>
                                        <w:div w:id="1465656691">
                                          <w:marLeft w:val="0"/>
                                          <w:marRight w:val="0"/>
                                          <w:marTop w:val="240"/>
                                          <w:marBottom w:val="240"/>
                                          <w:divBdr>
                                            <w:top w:val="none" w:sz="0" w:space="0" w:color="auto"/>
                                            <w:left w:val="none" w:sz="0" w:space="0" w:color="auto"/>
                                            <w:bottom w:val="none" w:sz="0" w:space="0" w:color="auto"/>
                                            <w:right w:val="none" w:sz="0" w:space="0" w:color="auto"/>
                                          </w:divBdr>
                                        </w:div>
                                        <w:div w:id="1071851436">
                                          <w:marLeft w:val="0"/>
                                          <w:marRight w:val="0"/>
                                          <w:marTop w:val="240"/>
                                          <w:marBottom w:val="240"/>
                                          <w:divBdr>
                                            <w:top w:val="none" w:sz="0" w:space="0" w:color="auto"/>
                                            <w:left w:val="none" w:sz="0" w:space="0" w:color="auto"/>
                                            <w:bottom w:val="none" w:sz="0" w:space="0" w:color="auto"/>
                                            <w:right w:val="none" w:sz="0" w:space="0" w:color="auto"/>
                                          </w:divBdr>
                                        </w:div>
                                        <w:div w:id="300157212">
                                          <w:marLeft w:val="0"/>
                                          <w:marRight w:val="0"/>
                                          <w:marTop w:val="240"/>
                                          <w:marBottom w:val="240"/>
                                          <w:divBdr>
                                            <w:top w:val="none" w:sz="0" w:space="0" w:color="auto"/>
                                            <w:left w:val="none" w:sz="0" w:space="0" w:color="auto"/>
                                            <w:bottom w:val="none" w:sz="0" w:space="0" w:color="auto"/>
                                            <w:right w:val="none" w:sz="0" w:space="0" w:color="auto"/>
                                          </w:divBdr>
                                        </w:div>
                                        <w:div w:id="1985356640">
                                          <w:marLeft w:val="0"/>
                                          <w:marRight w:val="0"/>
                                          <w:marTop w:val="240"/>
                                          <w:marBottom w:val="240"/>
                                          <w:divBdr>
                                            <w:top w:val="none" w:sz="0" w:space="0" w:color="auto"/>
                                            <w:left w:val="none" w:sz="0" w:space="0" w:color="auto"/>
                                            <w:bottom w:val="none" w:sz="0" w:space="0" w:color="auto"/>
                                            <w:right w:val="none" w:sz="0" w:space="0" w:color="auto"/>
                                          </w:divBdr>
                                        </w:div>
                                        <w:div w:id="917133344">
                                          <w:marLeft w:val="0"/>
                                          <w:marRight w:val="0"/>
                                          <w:marTop w:val="240"/>
                                          <w:marBottom w:val="240"/>
                                          <w:divBdr>
                                            <w:top w:val="none" w:sz="0" w:space="0" w:color="auto"/>
                                            <w:left w:val="none" w:sz="0" w:space="0" w:color="auto"/>
                                            <w:bottom w:val="none" w:sz="0" w:space="0" w:color="auto"/>
                                            <w:right w:val="none" w:sz="0" w:space="0" w:color="auto"/>
                                          </w:divBdr>
                                        </w:div>
                                        <w:div w:id="1823890776">
                                          <w:marLeft w:val="0"/>
                                          <w:marRight w:val="0"/>
                                          <w:marTop w:val="240"/>
                                          <w:marBottom w:val="240"/>
                                          <w:divBdr>
                                            <w:top w:val="none" w:sz="0" w:space="0" w:color="auto"/>
                                            <w:left w:val="none" w:sz="0" w:space="0" w:color="auto"/>
                                            <w:bottom w:val="none" w:sz="0" w:space="0" w:color="auto"/>
                                            <w:right w:val="none" w:sz="0" w:space="0" w:color="auto"/>
                                          </w:divBdr>
                                        </w:div>
                                        <w:div w:id="641086014">
                                          <w:marLeft w:val="0"/>
                                          <w:marRight w:val="0"/>
                                          <w:marTop w:val="240"/>
                                          <w:marBottom w:val="240"/>
                                          <w:divBdr>
                                            <w:top w:val="none" w:sz="0" w:space="0" w:color="auto"/>
                                            <w:left w:val="none" w:sz="0" w:space="0" w:color="auto"/>
                                            <w:bottom w:val="none" w:sz="0" w:space="0" w:color="auto"/>
                                            <w:right w:val="none" w:sz="0" w:space="0" w:color="auto"/>
                                          </w:divBdr>
                                        </w:div>
                                        <w:div w:id="2036927145">
                                          <w:marLeft w:val="0"/>
                                          <w:marRight w:val="0"/>
                                          <w:marTop w:val="240"/>
                                          <w:marBottom w:val="240"/>
                                          <w:divBdr>
                                            <w:top w:val="none" w:sz="0" w:space="0" w:color="auto"/>
                                            <w:left w:val="none" w:sz="0" w:space="0" w:color="auto"/>
                                            <w:bottom w:val="none" w:sz="0" w:space="0" w:color="auto"/>
                                            <w:right w:val="none" w:sz="0" w:space="0" w:color="auto"/>
                                          </w:divBdr>
                                        </w:div>
                                        <w:div w:id="179322321">
                                          <w:marLeft w:val="0"/>
                                          <w:marRight w:val="0"/>
                                          <w:marTop w:val="240"/>
                                          <w:marBottom w:val="240"/>
                                          <w:divBdr>
                                            <w:top w:val="none" w:sz="0" w:space="0" w:color="auto"/>
                                            <w:left w:val="none" w:sz="0" w:space="0" w:color="auto"/>
                                            <w:bottom w:val="none" w:sz="0" w:space="0" w:color="auto"/>
                                            <w:right w:val="none" w:sz="0" w:space="0" w:color="auto"/>
                                          </w:divBdr>
                                        </w:div>
                                        <w:div w:id="209733647">
                                          <w:marLeft w:val="0"/>
                                          <w:marRight w:val="0"/>
                                          <w:marTop w:val="240"/>
                                          <w:marBottom w:val="240"/>
                                          <w:divBdr>
                                            <w:top w:val="none" w:sz="0" w:space="0" w:color="auto"/>
                                            <w:left w:val="none" w:sz="0" w:space="0" w:color="auto"/>
                                            <w:bottom w:val="none" w:sz="0" w:space="0" w:color="auto"/>
                                            <w:right w:val="none" w:sz="0" w:space="0" w:color="auto"/>
                                          </w:divBdr>
                                        </w:div>
                                        <w:div w:id="19158223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12712960">
                                  <w:marLeft w:val="0"/>
                                  <w:marRight w:val="0"/>
                                  <w:marTop w:val="0"/>
                                  <w:marBottom w:val="450"/>
                                  <w:divBdr>
                                    <w:top w:val="none" w:sz="0" w:space="0" w:color="auto"/>
                                    <w:left w:val="none" w:sz="0" w:space="0" w:color="auto"/>
                                    <w:bottom w:val="none" w:sz="0" w:space="0" w:color="auto"/>
                                    <w:right w:val="none" w:sz="0" w:space="0" w:color="auto"/>
                                  </w:divBdr>
                                  <w:divsChild>
                                    <w:div w:id="42101480">
                                      <w:marLeft w:val="0"/>
                                      <w:marRight w:val="0"/>
                                      <w:marTop w:val="0"/>
                                      <w:marBottom w:val="375"/>
                                      <w:divBdr>
                                        <w:top w:val="none" w:sz="0" w:space="0" w:color="auto"/>
                                        <w:left w:val="none" w:sz="0" w:space="0" w:color="auto"/>
                                        <w:bottom w:val="none" w:sz="0" w:space="0" w:color="auto"/>
                                        <w:right w:val="none" w:sz="0" w:space="0" w:color="auto"/>
                                      </w:divBdr>
                                      <w:divsChild>
                                        <w:div w:id="1697268450">
                                          <w:marLeft w:val="0"/>
                                          <w:marRight w:val="0"/>
                                          <w:marTop w:val="0"/>
                                          <w:marBottom w:val="0"/>
                                          <w:divBdr>
                                            <w:top w:val="none" w:sz="0" w:space="0" w:color="auto"/>
                                            <w:left w:val="none" w:sz="0" w:space="0" w:color="auto"/>
                                            <w:bottom w:val="none" w:sz="0" w:space="0" w:color="auto"/>
                                            <w:right w:val="none" w:sz="0" w:space="0" w:color="auto"/>
                                          </w:divBdr>
                                        </w:div>
                                      </w:divsChild>
                                    </w:div>
                                    <w:div w:id="2142768981">
                                      <w:marLeft w:val="0"/>
                                      <w:marRight w:val="0"/>
                                      <w:marTop w:val="0"/>
                                      <w:marBottom w:val="0"/>
                                      <w:divBdr>
                                        <w:top w:val="none" w:sz="0" w:space="0" w:color="auto"/>
                                        <w:left w:val="none" w:sz="0" w:space="0" w:color="auto"/>
                                        <w:bottom w:val="none" w:sz="0" w:space="0" w:color="auto"/>
                                        <w:right w:val="none" w:sz="0" w:space="0" w:color="auto"/>
                                      </w:divBdr>
                                      <w:divsChild>
                                        <w:div w:id="1089421360">
                                          <w:marLeft w:val="0"/>
                                          <w:marRight w:val="0"/>
                                          <w:marTop w:val="240"/>
                                          <w:marBottom w:val="480"/>
                                          <w:divBdr>
                                            <w:top w:val="none" w:sz="0" w:space="0" w:color="auto"/>
                                            <w:left w:val="none" w:sz="0" w:space="0" w:color="auto"/>
                                            <w:bottom w:val="none" w:sz="0" w:space="0" w:color="auto"/>
                                            <w:right w:val="none" w:sz="0" w:space="0" w:color="auto"/>
                                          </w:divBdr>
                                          <w:divsChild>
                                            <w:div w:id="2089568098">
                                              <w:marLeft w:val="0"/>
                                              <w:marRight w:val="0"/>
                                              <w:marTop w:val="0"/>
                                              <w:marBottom w:val="0"/>
                                              <w:divBdr>
                                                <w:top w:val="single" w:sz="6" w:space="0" w:color="C6C6C6"/>
                                                <w:left w:val="single" w:sz="6" w:space="0" w:color="C6C6C6"/>
                                                <w:bottom w:val="single" w:sz="6" w:space="0" w:color="C6C6C6"/>
                                                <w:right w:val="single" w:sz="6" w:space="0" w:color="C6C6C6"/>
                                              </w:divBdr>
                                            </w:div>
                                            <w:div w:id="394399800">
                                              <w:marLeft w:val="0"/>
                                              <w:marRight w:val="0"/>
                                              <w:marTop w:val="0"/>
                                              <w:marBottom w:val="0"/>
                                              <w:divBdr>
                                                <w:top w:val="none" w:sz="0" w:space="0" w:color="auto"/>
                                                <w:left w:val="none" w:sz="0" w:space="0" w:color="auto"/>
                                                <w:bottom w:val="dotted" w:sz="6" w:space="6" w:color="999999"/>
                                                <w:right w:val="none" w:sz="0" w:space="0" w:color="auto"/>
                                              </w:divBdr>
                                            </w:div>
                                          </w:divsChild>
                                        </w:div>
                                        <w:div w:id="424227643">
                                          <w:marLeft w:val="0"/>
                                          <w:marRight w:val="0"/>
                                          <w:marTop w:val="240"/>
                                          <w:marBottom w:val="240"/>
                                          <w:divBdr>
                                            <w:top w:val="none" w:sz="0" w:space="0" w:color="auto"/>
                                            <w:left w:val="none" w:sz="0" w:space="0" w:color="auto"/>
                                            <w:bottom w:val="none" w:sz="0" w:space="0" w:color="auto"/>
                                            <w:right w:val="none" w:sz="0" w:space="0" w:color="auto"/>
                                          </w:divBdr>
                                        </w:div>
                                      </w:divsChild>
                                    </w:div>
                                    <w:div w:id="766730432">
                                      <w:marLeft w:val="0"/>
                                      <w:marRight w:val="0"/>
                                      <w:marTop w:val="0"/>
                                      <w:marBottom w:val="0"/>
                                      <w:divBdr>
                                        <w:top w:val="none" w:sz="0" w:space="0" w:color="auto"/>
                                        <w:left w:val="none" w:sz="0" w:space="0" w:color="auto"/>
                                        <w:bottom w:val="none" w:sz="0" w:space="0" w:color="auto"/>
                                        <w:right w:val="none" w:sz="0" w:space="0" w:color="auto"/>
                                      </w:divBdr>
                                      <w:divsChild>
                                        <w:div w:id="222251720">
                                          <w:marLeft w:val="0"/>
                                          <w:marRight w:val="0"/>
                                          <w:marTop w:val="240"/>
                                          <w:marBottom w:val="480"/>
                                          <w:divBdr>
                                            <w:top w:val="none" w:sz="0" w:space="0" w:color="auto"/>
                                            <w:left w:val="none" w:sz="0" w:space="0" w:color="auto"/>
                                            <w:bottom w:val="none" w:sz="0" w:space="0" w:color="auto"/>
                                            <w:right w:val="none" w:sz="0" w:space="0" w:color="auto"/>
                                          </w:divBdr>
                                          <w:divsChild>
                                            <w:div w:id="43869732">
                                              <w:marLeft w:val="0"/>
                                              <w:marRight w:val="0"/>
                                              <w:marTop w:val="0"/>
                                              <w:marBottom w:val="0"/>
                                              <w:divBdr>
                                                <w:top w:val="single" w:sz="6" w:space="0" w:color="C6C6C6"/>
                                                <w:left w:val="single" w:sz="6" w:space="0" w:color="C6C6C6"/>
                                                <w:bottom w:val="single" w:sz="6" w:space="0" w:color="C6C6C6"/>
                                                <w:right w:val="single" w:sz="6" w:space="0" w:color="C6C6C6"/>
                                              </w:divBdr>
                                            </w:div>
                                            <w:div w:id="734939995">
                                              <w:marLeft w:val="0"/>
                                              <w:marRight w:val="0"/>
                                              <w:marTop w:val="0"/>
                                              <w:marBottom w:val="0"/>
                                              <w:divBdr>
                                                <w:top w:val="none" w:sz="0" w:space="0" w:color="auto"/>
                                                <w:left w:val="none" w:sz="0" w:space="0" w:color="auto"/>
                                                <w:bottom w:val="dotted" w:sz="6" w:space="6" w:color="999999"/>
                                                <w:right w:val="none" w:sz="0" w:space="0" w:color="auto"/>
                                              </w:divBdr>
                                            </w:div>
                                          </w:divsChild>
                                        </w:div>
                                        <w:div w:id="1625574083">
                                          <w:marLeft w:val="0"/>
                                          <w:marRight w:val="0"/>
                                          <w:marTop w:val="240"/>
                                          <w:marBottom w:val="480"/>
                                          <w:divBdr>
                                            <w:top w:val="none" w:sz="0" w:space="0" w:color="auto"/>
                                            <w:left w:val="none" w:sz="0" w:space="0" w:color="auto"/>
                                            <w:bottom w:val="none" w:sz="0" w:space="0" w:color="auto"/>
                                            <w:right w:val="none" w:sz="0" w:space="0" w:color="auto"/>
                                          </w:divBdr>
                                          <w:divsChild>
                                            <w:div w:id="376202127">
                                              <w:marLeft w:val="0"/>
                                              <w:marRight w:val="0"/>
                                              <w:marTop w:val="0"/>
                                              <w:marBottom w:val="0"/>
                                              <w:divBdr>
                                                <w:top w:val="single" w:sz="6" w:space="0" w:color="C6C6C6"/>
                                                <w:left w:val="single" w:sz="6" w:space="0" w:color="C6C6C6"/>
                                                <w:bottom w:val="single" w:sz="6" w:space="0" w:color="C6C6C6"/>
                                                <w:right w:val="single" w:sz="6" w:space="0" w:color="C6C6C6"/>
                                              </w:divBdr>
                                            </w:div>
                                            <w:div w:id="287246312">
                                              <w:marLeft w:val="0"/>
                                              <w:marRight w:val="0"/>
                                              <w:marTop w:val="0"/>
                                              <w:marBottom w:val="0"/>
                                              <w:divBdr>
                                                <w:top w:val="none" w:sz="0" w:space="0" w:color="auto"/>
                                                <w:left w:val="none" w:sz="0" w:space="0" w:color="auto"/>
                                                <w:bottom w:val="dotted" w:sz="6" w:space="6" w:color="999999"/>
                                                <w:right w:val="none" w:sz="0" w:space="0" w:color="auto"/>
                                              </w:divBdr>
                                            </w:div>
                                          </w:divsChild>
                                        </w:div>
                                        <w:div w:id="1978485700">
                                          <w:marLeft w:val="0"/>
                                          <w:marRight w:val="0"/>
                                          <w:marTop w:val="240"/>
                                          <w:marBottom w:val="480"/>
                                          <w:divBdr>
                                            <w:top w:val="none" w:sz="0" w:space="0" w:color="auto"/>
                                            <w:left w:val="none" w:sz="0" w:space="0" w:color="auto"/>
                                            <w:bottom w:val="none" w:sz="0" w:space="0" w:color="auto"/>
                                            <w:right w:val="none" w:sz="0" w:space="0" w:color="auto"/>
                                          </w:divBdr>
                                          <w:divsChild>
                                            <w:div w:id="1061951412">
                                              <w:marLeft w:val="0"/>
                                              <w:marRight w:val="0"/>
                                              <w:marTop w:val="0"/>
                                              <w:marBottom w:val="0"/>
                                              <w:divBdr>
                                                <w:top w:val="single" w:sz="6" w:space="0" w:color="C6C6C6"/>
                                                <w:left w:val="single" w:sz="6" w:space="0" w:color="C6C6C6"/>
                                                <w:bottom w:val="single" w:sz="6" w:space="0" w:color="C6C6C6"/>
                                                <w:right w:val="single" w:sz="6" w:space="0" w:color="C6C6C6"/>
                                              </w:divBdr>
                                            </w:div>
                                            <w:div w:id="16066451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11046042">
                                      <w:marLeft w:val="0"/>
                                      <w:marRight w:val="0"/>
                                      <w:marTop w:val="0"/>
                                      <w:marBottom w:val="0"/>
                                      <w:divBdr>
                                        <w:top w:val="none" w:sz="0" w:space="0" w:color="auto"/>
                                        <w:left w:val="none" w:sz="0" w:space="0" w:color="auto"/>
                                        <w:bottom w:val="none" w:sz="0" w:space="0" w:color="auto"/>
                                        <w:right w:val="none" w:sz="0" w:space="0" w:color="auto"/>
                                      </w:divBdr>
                                      <w:divsChild>
                                        <w:div w:id="678970593">
                                          <w:marLeft w:val="0"/>
                                          <w:marRight w:val="0"/>
                                          <w:marTop w:val="240"/>
                                          <w:marBottom w:val="480"/>
                                          <w:divBdr>
                                            <w:top w:val="none" w:sz="0" w:space="0" w:color="auto"/>
                                            <w:left w:val="none" w:sz="0" w:space="0" w:color="auto"/>
                                            <w:bottom w:val="none" w:sz="0" w:space="0" w:color="auto"/>
                                            <w:right w:val="none" w:sz="0" w:space="0" w:color="auto"/>
                                          </w:divBdr>
                                          <w:divsChild>
                                            <w:div w:id="1061246192">
                                              <w:marLeft w:val="0"/>
                                              <w:marRight w:val="0"/>
                                              <w:marTop w:val="0"/>
                                              <w:marBottom w:val="0"/>
                                              <w:divBdr>
                                                <w:top w:val="single" w:sz="6" w:space="0" w:color="C6C6C6"/>
                                                <w:left w:val="single" w:sz="6" w:space="0" w:color="C6C6C6"/>
                                                <w:bottom w:val="single" w:sz="6" w:space="0" w:color="C6C6C6"/>
                                                <w:right w:val="single" w:sz="6" w:space="0" w:color="C6C6C6"/>
                                              </w:divBdr>
                                            </w:div>
                                            <w:div w:id="7088395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2605414">
                                      <w:marLeft w:val="0"/>
                                      <w:marRight w:val="0"/>
                                      <w:marTop w:val="0"/>
                                      <w:marBottom w:val="0"/>
                                      <w:divBdr>
                                        <w:top w:val="none" w:sz="0" w:space="0" w:color="auto"/>
                                        <w:left w:val="none" w:sz="0" w:space="0" w:color="auto"/>
                                        <w:bottom w:val="none" w:sz="0" w:space="0" w:color="auto"/>
                                        <w:right w:val="none" w:sz="0" w:space="0" w:color="auto"/>
                                      </w:divBdr>
                                      <w:divsChild>
                                        <w:div w:id="2109034728">
                                          <w:marLeft w:val="0"/>
                                          <w:marRight w:val="0"/>
                                          <w:marTop w:val="240"/>
                                          <w:marBottom w:val="240"/>
                                          <w:divBdr>
                                            <w:top w:val="none" w:sz="0" w:space="0" w:color="auto"/>
                                            <w:left w:val="none" w:sz="0" w:space="0" w:color="auto"/>
                                            <w:bottom w:val="none" w:sz="0" w:space="0" w:color="auto"/>
                                            <w:right w:val="none" w:sz="0" w:space="0" w:color="auto"/>
                                          </w:divBdr>
                                        </w:div>
                                        <w:div w:id="18835951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4813267">
                                  <w:marLeft w:val="0"/>
                                  <w:marRight w:val="0"/>
                                  <w:marTop w:val="0"/>
                                  <w:marBottom w:val="450"/>
                                  <w:divBdr>
                                    <w:top w:val="none" w:sz="0" w:space="0" w:color="auto"/>
                                    <w:left w:val="none" w:sz="0" w:space="0" w:color="auto"/>
                                    <w:bottom w:val="none" w:sz="0" w:space="0" w:color="auto"/>
                                    <w:right w:val="none" w:sz="0" w:space="0" w:color="auto"/>
                                  </w:divBdr>
                                  <w:divsChild>
                                    <w:div w:id="683550953">
                                      <w:marLeft w:val="0"/>
                                      <w:marRight w:val="0"/>
                                      <w:marTop w:val="0"/>
                                      <w:marBottom w:val="375"/>
                                      <w:divBdr>
                                        <w:top w:val="none" w:sz="0" w:space="0" w:color="auto"/>
                                        <w:left w:val="none" w:sz="0" w:space="0" w:color="auto"/>
                                        <w:bottom w:val="none" w:sz="0" w:space="0" w:color="auto"/>
                                        <w:right w:val="none" w:sz="0" w:space="0" w:color="auto"/>
                                      </w:divBdr>
                                      <w:divsChild>
                                        <w:div w:id="1243756866">
                                          <w:marLeft w:val="0"/>
                                          <w:marRight w:val="0"/>
                                          <w:marTop w:val="0"/>
                                          <w:marBottom w:val="0"/>
                                          <w:divBdr>
                                            <w:top w:val="none" w:sz="0" w:space="0" w:color="auto"/>
                                            <w:left w:val="none" w:sz="0" w:space="0" w:color="auto"/>
                                            <w:bottom w:val="none" w:sz="0" w:space="0" w:color="auto"/>
                                            <w:right w:val="none" w:sz="0" w:space="0" w:color="auto"/>
                                          </w:divBdr>
                                        </w:div>
                                      </w:divsChild>
                                    </w:div>
                                    <w:div w:id="1251348555">
                                      <w:marLeft w:val="0"/>
                                      <w:marRight w:val="0"/>
                                      <w:marTop w:val="0"/>
                                      <w:marBottom w:val="0"/>
                                      <w:divBdr>
                                        <w:top w:val="none" w:sz="0" w:space="0" w:color="auto"/>
                                        <w:left w:val="none" w:sz="0" w:space="0" w:color="auto"/>
                                        <w:bottom w:val="none" w:sz="0" w:space="0" w:color="auto"/>
                                        <w:right w:val="none" w:sz="0" w:space="0" w:color="auto"/>
                                      </w:divBdr>
                                      <w:divsChild>
                                        <w:div w:id="1745448703">
                                          <w:marLeft w:val="0"/>
                                          <w:marRight w:val="0"/>
                                          <w:marTop w:val="240"/>
                                          <w:marBottom w:val="480"/>
                                          <w:divBdr>
                                            <w:top w:val="none" w:sz="0" w:space="0" w:color="auto"/>
                                            <w:left w:val="none" w:sz="0" w:space="0" w:color="auto"/>
                                            <w:bottom w:val="none" w:sz="0" w:space="0" w:color="auto"/>
                                            <w:right w:val="none" w:sz="0" w:space="0" w:color="auto"/>
                                          </w:divBdr>
                                          <w:divsChild>
                                            <w:div w:id="1102216141">
                                              <w:marLeft w:val="0"/>
                                              <w:marRight w:val="0"/>
                                              <w:marTop w:val="0"/>
                                              <w:marBottom w:val="0"/>
                                              <w:divBdr>
                                                <w:top w:val="single" w:sz="6" w:space="0" w:color="C6C6C6"/>
                                                <w:left w:val="single" w:sz="6" w:space="0" w:color="C6C6C6"/>
                                                <w:bottom w:val="single" w:sz="6" w:space="0" w:color="C6C6C6"/>
                                                <w:right w:val="single" w:sz="6" w:space="0" w:color="C6C6C6"/>
                                              </w:divBdr>
                                            </w:div>
                                            <w:div w:id="4915275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63837985">
                                      <w:marLeft w:val="0"/>
                                      <w:marRight w:val="0"/>
                                      <w:marTop w:val="0"/>
                                      <w:marBottom w:val="0"/>
                                      <w:divBdr>
                                        <w:top w:val="none" w:sz="0" w:space="0" w:color="auto"/>
                                        <w:left w:val="none" w:sz="0" w:space="0" w:color="auto"/>
                                        <w:bottom w:val="none" w:sz="0" w:space="0" w:color="auto"/>
                                        <w:right w:val="none" w:sz="0" w:space="0" w:color="auto"/>
                                      </w:divBdr>
                                      <w:divsChild>
                                        <w:div w:id="43600401">
                                          <w:marLeft w:val="0"/>
                                          <w:marRight w:val="0"/>
                                          <w:marTop w:val="240"/>
                                          <w:marBottom w:val="480"/>
                                          <w:divBdr>
                                            <w:top w:val="none" w:sz="0" w:space="0" w:color="auto"/>
                                            <w:left w:val="none" w:sz="0" w:space="0" w:color="auto"/>
                                            <w:bottom w:val="none" w:sz="0" w:space="0" w:color="auto"/>
                                            <w:right w:val="none" w:sz="0" w:space="0" w:color="auto"/>
                                          </w:divBdr>
                                          <w:divsChild>
                                            <w:div w:id="2095782627">
                                              <w:marLeft w:val="0"/>
                                              <w:marRight w:val="0"/>
                                              <w:marTop w:val="0"/>
                                              <w:marBottom w:val="0"/>
                                              <w:divBdr>
                                                <w:top w:val="single" w:sz="6" w:space="0" w:color="C6C6C6"/>
                                                <w:left w:val="single" w:sz="6" w:space="0" w:color="C6C6C6"/>
                                                <w:bottom w:val="single" w:sz="6" w:space="0" w:color="C6C6C6"/>
                                                <w:right w:val="single" w:sz="6" w:space="0" w:color="C6C6C6"/>
                                              </w:divBdr>
                                            </w:div>
                                            <w:div w:id="15873857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13338421">
                                      <w:marLeft w:val="0"/>
                                      <w:marRight w:val="0"/>
                                      <w:marTop w:val="0"/>
                                      <w:marBottom w:val="0"/>
                                      <w:divBdr>
                                        <w:top w:val="none" w:sz="0" w:space="0" w:color="auto"/>
                                        <w:left w:val="none" w:sz="0" w:space="0" w:color="auto"/>
                                        <w:bottom w:val="none" w:sz="0" w:space="0" w:color="auto"/>
                                        <w:right w:val="none" w:sz="0" w:space="0" w:color="auto"/>
                                      </w:divBdr>
                                      <w:divsChild>
                                        <w:div w:id="2084599204">
                                          <w:marLeft w:val="0"/>
                                          <w:marRight w:val="0"/>
                                          <w:marTop w:val="240"/>
                                          <w:marBottom w:val="480"/>
                                          <w:divBdr>
                                            <w:top w:val="none" w:sz="0" w:space="0" w:color="auto"/>
                                            <w:left w:val="none" w:sz="0" w:space="0" w:color="auto"/>
                                            <w:bottom w:val="none" w:sz="0" w:space="0" w:color="auto"/>
                                            <w:right w:val="none" w:sz="0" w:space="0" w:color="auto"/>
                                          </w:divBdr>
                                          <w:divsChild>
                                            <w:div w:id="306668112">
                                              <w:marLeft w:val="0"/>
                                              <w:marRight w:val="0"/>
                                              <w:marTop w:val="0"/>
                                              <w:marBottom w:val="0"/>
                                              <w:divBdr>
                                                <w:top w:val="single" w:sz="6" w:space="0" w:color="C6C6C6"/>
                                                <w:left w:val="single" w:sz="6" w:space="0" w:color="C6C6C6"/>
                                                <w:bottom w:val="single" w:sz="6" w:space="0" w:color="C6C6C6"/>
                                                <w:right w:val="single" w:sz="6" w:space="0" w:color="C6C6C6"/>
                                              </w:divBdr>
                                            </w:div>
                                            <w:div w:id="79332847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38650583">
                                      <w:marLeft w:val="0"/>
                                      <w:marRight w:val="0"/>
                                      <w:marTop w:val="0"/>
                                      <w:marBottom w:val="0"/>
                                      <w:divBdr>
                                        <w:top w:val="none" w:sz="0" w:space="0" w:color="auto"/>
                                        <w:left w:val="none" w:sz="0" w:space="0" w:color="auto"/>
                                        <w:bottom w:val="none" w:sz="0" w:space="0" w:color="auto"/>
                                        <w:right w:val="none" w:sz="0" w:space="0" w:color="auto"/>
                                      </w:divBdr>
                                      <w:divsChild>
                                        <w:div w:id="1385254162">
                                          <w:marLeft w:val="0"/>
                                          <w:marRight w:val="0"/>
                                          <w:marTop w:val="240"/>
                                          <w:marBottom w:val="480"/>
                                          <w:divBdr>
                                            <w:top w:val="none" w:sz="0" w:space="0" w:color="auto"/>
                                            <w:left w:val="none" w:sz="0" w:space="0" w:color="auto"/>
                                            <w:bottom w:val="none" w:sz="0" w:space="0" w:color="auto"/>
                                            <w:right w:val="none" w:sz="0" w:space="0" w:color="auto"/>
                                          </w:divBdr>
                                          <w:divsChild>
                                            <w:div w:id="1096056254">
                                              <w:marLeft w:val="0"/>
                                              <w:marRight w:val="0"/>
                                              <w:marTop w:val="0"/>
                                              <w:marBottom w:val="0"/>
                                              <w:divBdr>
                                                <w:top w:val="single" w:sz="6" w:space="0" w:color="C6C6C6"/>
                                                <w:left w:val="single" w:sz="6" w:space="0" w:color="C6C6C6"/>
                                                <w:bottom w:val="single" w:sz="6" w:space="0" w:color="C6C6C6"/>
                                                <w:right w:val="single" w:sz="6" w:space="0" w:color="C6C6C6"/>
                                              </w:divBdr>
                                            </w:div>
                                            <w:div w:id="30233648">
                                              <w:marLeft w:val="0"/>
                                              <w:marRight w:val="0"/>
                                              <w:marTop w:val="0"/>
                                              <w:marBottom w:val="0"/>
                                              <w:divBdr>
                                                <w:top w:val="none" w:sz="0" w:space="0" w:color="auto"/>
                                                <w:left w:val="none" w:sz="0" w:space="0" w:color="auto"/>
                                                <w:bottom w:val="dotted" w:sz="6" w:space="6" w:color="999999"/>
                                                <w:right w:val="none" w:sz="0" w:space="0" w:color="auto"/>
                                              </w:divBdr>
                                            </w:div>
                                          </w:divsChild>
                                        </w:div>
                                        <w:div w:id="1226139607">
                                          <w:marLeft w:val="0"/>
                                          <w:marRight w:val="0"/>
                                          <w:marTop w:val="240"/>
                                          <w:marBottom w:val="480"/>
                                          <w:divBdr>
                                            <w:top w:val="none" w:sz="0" w:space="0" w:color="auto"/>
                                            <w:left w:val="none" w:sz="0" w:space="0" w:color="auto"/>
                                            <w:bottom w:val="none" w:sz="0" w:space="0" w:color="auto"/>
                                            <w:right w:val="none" w:sz="0" w:space="0" w:color="auto"/>
                                          </w:divBdr>
                                          <w:divsChild>
                                            <w:div w:id="1339111640">
                                              <w:marLeft w:val="0"/>
                                              <w:marRight w:val="0"/>
                                              <w:marTop w:val="0"/>
                                              <w:marBottom w:val="0"/>
                                              <w:divBdr>
                                                <w:top w:val="single" w:sz="6" w:space="0" w:color="C6C6C6"/>
                                                <w:left w:val="single" w:sz="6" w:space="0" w:color="C6C6C6"/>
                                                <w:bottom w:val="single" w:sz="6" w:space="0" w:color="C6C6C6"/>
                                                <w:right w:val="single" w:sz="6" w:space="0" w:color="C6C6C6"/>
                                              </w:divBdr>
                                            </w:div>
                                            <w:div w:id="133649658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9418280">
                                      <w:marLeft w:val="0"/>
                                      <w:marRight w:val="0"/>
                                      <w:marTop w:val="0"/>
                                      <w:marBottom w:val="0"/>
                                      <w:divBdr>
                                        <w:top w:val="none" w:sz="0" w:space="0" w:color="auto"/>
                                        <w:left w:val="none" w:sz="0" w:space="0" w:color="auto"/>
                                        <w:bottom w:val="none" w:sz="0" w:space="0" w:color="auto"/>
                                        <w:right w:val="none" w:sz="0" w:space="0" w:color="auto"/>
                                      </w:divBdr>
                                      <w:divsChild>
                                        <w:div w:id="284702654">
                                          <w:marLeft w:val="0"/>
                                          <w:marRight w:val="0"/>
                                          <w:marTop w:val="240"/>
                                          <w:marBottom w:val="480"/>
                                          <w:divBdr>
                                            <w:top w:val="none" w:sz="0" w:space="0" w:color="auto"/>
                                            <w:left w:val="none" w:sz="0" w:space="0" w:color="auto"/>
                                            <w:bottom w:val="none" w:sz="0" w:space="0" w:color="auto"/>
                                            <w:right w:val="none" w:sz="0" w:space="0" w:color="auto"/>
                                          </w:divBdr>
                                          <w:divsChild>
                                            <w:div w:id="119156636">
                                              <w:marLeft w:val="0"/>
                                              <w:marRight w:val="0"/>
                                              <w:marTop w:val="0"/>
                                              <w:marBottom w:val="0"/>
                                              <w:divBdr>
                                                <w:top w:val="single" w:sz="6" w:space="0" w:color="C6C6C6"/>
                                                <w:left w:val="single" w:sz="6" w:space="0" w:color="C6C6C6"/>
                                                <w:bottom w:val="single" w:sz="6" w:space="0" w:color="C6C6C6"/>
                                                <w:right w:val="single" w:sz="6" w:space="0" w:color="C6C6C6"/>
                                              </w:divBdr>
                                            </w:div>
                                            <w:div w:id="23894982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610363383">
                                      <w:marLeft w:val="0"/>
                                      <w:marRight w:val="0"/>
                                      <w:marTop w:val="0"/>
                                      <w:marBottom w:val="0"/>
                                      <w:divBdr>
                                        <w:top w:val="none" w:sz="0" w:space="0" w:color="auto"/>
                                        <w:left w:val="none" w:sz="0" w:space="0" w:color="auto"/>
                                        <w:bottom w:val="none" w:sz="0" w:space="0" w:color="auto"/>
                                        <w:right w:val="none" w:sz="0" w:space="0" w:color="auto"/>
                                      </w:divBdr>
                                      <w:divsChild>
                                        <w:div w:id="258224992">
                                          <w:marLeft w:val="0"/>
                                          <w:marRight w:val="0"/>
                                          <w:marTop w:val="240"/>
                                          <w:marBottom w:val="480"/>
                                          <w:divBdr>
                                            <w:top w:val="none" w:sz="0" w:space="0" w:color="auto"/>
                                            <w:left w:val="none" w:sz="0" w:space="0" w:color="auto"/>
                                            <w:bottom w:val="none" w:sz="0" w:space="0" w:color="auto"/>
                                            <w:right w:val="none" w:sz="0" w:space="0" w:color="auto"/>
                                          </w:divBdr>
                                          <w:divsChild>
                                            <w:div w:id="1987052066">
                                              <w:marLeft w:val="0"/>
                                              <w:marRight w:val="0"/>
                                              <w:marTop w:val="0"/>
                                              <w:marBottom w:val="0"/>
                                              <w:divBdr>
                                                <w:top w:val="single" w:sz="6" w:space="0" w:color="C6C6C6"/>
                                                <w:left w:val="single" w:sz="6" w:space="0" w:color="C6C6C6"/>
                                                <w:bottom w:val="single" w:sz="6" w:space="0" w:color="C6C6C6"/>
                                                <w:right w:val="single" w:sz="6" w:space="0" w:color="C6C6C6"/>
                                              </w:divBdr>
                                            </w:div>
                                            <w:div w:id="1832719645">
                                              <w:marLeft w:val="0"/>
                                              <w:marRight w:val="0"/>
                                              <w:marTop w:val="0"/>
                                              <w:marBottom w:val="0"/>
                                              <w:divBdr>
                                                <w:top w:val="none" w:sz="0" w:space="0" w:color="auto"/>
                                                <w:left w:val="none" w:sz="0" w:space="0" w:color="auto"/>
                                                <w:bottom w:val="dotted" w:sz="6" w:space="6" w:color="999999"/>
                                                <w:right w:val="none" w:sz="0" w:space="0" w:color="auto"/>
                                              </w:divBdr>
                                            </w:div>
                                          </w:divsChild>
                                        </w:div>
                                        <w:div w:id="589195486">
                                          <w:marLeft w:val="0"/>
                                          <w:marRight w:val="0"/>
                                          <w:marTop w:val="240"/>
                                          <w:marBottom w:val="480"/>
                                          <w:divBdr>
                                            <w:top w:val="none" w:sz="0" w:space="0" w:color="auto"/>
                                            <w:left w:val="none" w:sz="0" w:space="0" w:color="auto"/>
                                            <w:bottom w:val="none" w:sz="0" w:space="0" w:color="auto"/>
                                            <w:right w:val="none" w:sz="0" w:space="0" w:color="auto"/>
                                          </w:divBdr>
                                          <w:divsChild>
                                            <w:div w:id="1164321675">
                                              <w:marLeft w:val="0"/>
                                              <w:marRight w:val="0"/>
                                              <w:marTop w:val="0"/>
                                              <w:marBottom w:val="0"/>
                                              <w:divBdr>
                                                <w:top w:val="single" w:sz="6" w:space="0" w:color="C6C6C6"/>
                                                <w:left w:val="single" w:sz="6" w:space="0" w:color="C6C6C6"/>
                                                <w:bottom w:val="single" w:sz="6" w:space="0" w:color="C6C6C6"/>
                                                <w:right w:val="single" w:sz="6" w:space="0" w:color="C6C6C6"/>
                                              </w:divBdr>
                                            </w:div>
                                            <w:div w:id="7174384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7258587">
                                  <w:marLeft w:val="0"/>
                                  <w:marRight w:val="0"/>
                                  <w:marTop w:val="0"/>
                                  <w:marBottom w:val="450"/>
                                  <w:divBdr>
                                    <w:top w:val="none" w:sz="0" w:space="0" w:color="auto"/>
                                    <w:left w:val="none" w:sz="0" w:space="0" w:color="auto"/>
                                    <w:bottom w:val="none" w:sz="0" w:space="0" w:color="auto"/>
                                    <w:right w:val="none" w:sz="0" w:space="0" w:color="auto"/>
                                  </w:divBdr>
                                  <w:divsChild>
                                    <w:div w:id="1607811080">
                                      <w:marLeft w:val="0"/>
                                      <w:marRight w:val="0"/>
                                      <w:marTop w:val="0"/>
                                      <w:marBottom w:val="375"/>
                                      <w:divBdr>
                                        <w:top w:val="none" w:sz="0" w:space="0" w:color="auto"/>
                                        <w:left w:val="none" w:sz="0" w:space="0" w:color="auto"/>
                                        <w:bottom w:val="none" w:sz="0" w:space="0" w:color="auto"/>
                                        <w:right w:val="none" w:sz="0" w:space="0" w:color="auto"/>
                                      </w:divBdr>
                                      <w:divsChild>
                                        <w:div w:id="191970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06660030">
      <w:bodyDiv w:val="1"/>
      <w:marLeft w:val="0"/>
      <w:marRight w:val="0"/>
      <w:marTop w:val="0"/>
      <w:marBottom w:val="0"/>
      <w:divBdr>
        <w:top w:val="none" w:sz="0" w:space="0" w:color="auto"/>
        <w:left w:val="none" w:sz="0" w:space="0" w:color="auto"/>
        <w:bottom w:val="none" w:sz="0" w:space="0" w:color="auto"/>
        <w:right w:val="none" w:sz="0" w:space="0" w:color="auto"/>
      </w:divBdr>
      <w:divsChild>
        <w:div w:id="545533955">
          <w:marLeft w:val="0"/>
          <w:marRight w:val="0"/>
          <w:marTop w:val="0"/>
          <w:marBottom w:val="0"/>
          <w:divBdr>
            <w:top w:val="none" w:sz="0" w:space="0" w:color="auto"/>
            <w:left w:val="none" w:sz="0" w:space="0" w:color="auto"/>
            <w:bottom w:val="single" w:sz="6" w:space="12" w:color="DDDDDD"/>
            <w:right w:val="none" w:sz="0" w:space="0" w:color="auto"/>
          </w:divBdr>
          <w:divsChild>
            <w:div w:id="1858156338">
              <w:marLeft w:val="0"/>
              <w:marRight w:val="0"/>
              <w:marTop w:val="0"/>
              <w:marBottom w:val="0"/>
              <w:divBdr>
                <w:top w:val="none" w:sz="0" w:space="0" w:color="auto"/>
                <w:left w:val="none" w:sz="0" w:space="0" w:color="auto"/>
                <w:bottom w:val="none" w:sz="0" w:space="0" w:color="auto"/>
                <w:right w:val="none" w:sz="0" w:space="0" w:color="auto"/>
              </w:divBdr>
              <w:divsChild>
                <w:div w:id="1984457715">
                  <w:marLeft w:val="0"/>
                  <w:marRight w:val="0"/>
                  <w:marTop w:val="0"/>
                  <w:marBottom w:val="0"/>
                  <w:divBdr>
                    <w:top w:val="none" w:sz="0" w:space="0" w:color="auto"/>
                    <w:left w:val="none" w:sz="0" w:space="0" w:color="auto"/>
                    <w:bottom w:val="none" w:sz="0" w:space="0" w:color="auto"/>
                    <w:right w:val="none" w:sz="0" w:space="0" w:color="auto"/>
                  </w:divBdr>
                  <w:divsChild>
                    <w:div w:id="125424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2709406">
          <w:marLeft w:val="0"/>
          <w:marRight w:val="0"/>
          <w:marTop w:val="0"/>
          <w:marBottom w:val="0"/>
          <w:divBdr>
            <w:top w:val="none" w:sz="0" w:space="0" w:color="auto"/>
            <w:left w:val="none" w:sz="0" w:space="0" w:color="auto"/>
            <w:bottom w:val="single" w:sz="6" w:space="12" w:color="DDDDDD"/>
            <w:right w:val="none" w:sz="0" w:space="0" w:color="auto"/>
          </w:divBdr>
          <w:divsChild>
            <w:div w:id="933053937">
              <w:marLeft w:val="0"/>
              <w:marRight w:val="0"/>
              <w:marTop w:val="0"/>
              <w:marBottom w:val="0"/>
              <w:divBdr>
                <w:top w:val="none" w:sz="0" w:space="0" w:color="auto"/>
                <w:left w:val="none" w:sz="0" w:space="0" w:color="auto"/>
                <w:bottom w:val="none" w:sz="0" w:space="0" w:color="auto"/>
                <w:right w:val="none" w:sz="0" w:space="0" w:color="auto"/>
              </w:divBdr>
              <w:divsChild>
                <w:div w:id="2089421496">
                  <w:marLeft w:val="0"/>
                  <w:marRight w:val="0"/>
                  <w:marTop w:val="0"/>
                  <w:marBottom w:val="0"/>
                  <w:divBdr>
                    <w:top w:val="none" w:sz="0" w:space="0" w:color="auto"/>
                    <w:left w:val="none" w:sz="0" w:space="0" w:color="auto"/>
                    <w:bottom w:val="none" w:sz="0" w:space="0" w:color="auto"/>
                    <w:right w:val="none" w:sz="0" w:space="0" w:color="auto"/>
                  </w:divBdr>
                  <w:divsChild>
                    <w:div w:id="174857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290963">
          <w:marLeft w:val="0"/>
          <w:marRight w:val="0"/>
          <w:marTop w:val="0"/>
          <w:marBottom w:val="0"/>
          <w:divBdr>
            <w:top w:val="none" w:sz="0" w:space="0" w:color="auto"/>
            <w:left w:val="none" w:sz="0" w:space="0" w:color="auto"/>
            <w:bottom w:val="single" w:sz="6" w:space="12" w:color="DDDDDD"/>
            <w:right w:val="none" w:sz="0" w:space="0" w:color="auto"/>
          </w:divBdr>
          <w:divsChild>
            <w:div w:id="1624918938">
              <w:marLeft w:val="0"/>
              <w:marRight w:val="0"/>
              <w:marTop w:val="0"/>
              <w:marBottom w:val="0"/>
              <w:divBdr>
                <w:top w:val="none" w:sz="0" w:space="0" w:color="auto"/>
                <w:left w:val="none" w:sz="0" w:space="0" w:color="auto"/>
                <w:bottom w:val="none" w:sz="0" w:space="0" w:color="auto"/>
                <w:right w:val="none" w:sz="0" w:space="0" w:color="auto"/>
              </w:divBdr>
              <w:divsChild>
                <w:div w:id="1794782231">
                  <w:marLeft w:val="0"/>
                  <w:marRight w:val="0"/>
                  <w:marTop w:val="0"/>
                  <w:marBottom w:val="0"/>
                  <w:divBdr>
                    <w:top w:val="none" w:sz="0" w:space="0" w:color="auto"/>
                    <w:left w:val="none" w:sz="0" w:space="0" w:color="auto"/>
                    <w:bottom w:val="none" w:sz="0" w:space="0" w:color="auto"/>
                    <w:right w:val="none" w:sz="0" w:space="0" w:color="auto"/>
                  </w:divBdr>
                  <w:divsChild>
                    <w:div w:id="196904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8175234">
          <w:marLeft w:val="0"/>
          <w:marRight w:val="0"/>
          <w:marTop w:val="0"/>
          <w:marBottom w:val="0"/>
          <w:divBdr>
            <w:top w:val="none" w:sz="0" w:space="0" w:color="auto"/>
            <w:left w:val="none" w:sz="0" w:space="0" w:color="auto"/>
            <w:bottom w:val="single" w:sz="6" w:space="12" w:color="DDDDDD"/>
            <w:right w:val="none" w:sz="0" w:space="0" w:color="auto"/>
          </w:divBdr>
          <w:divsChild>
            <w:div w:id="1548445272">
              <w:marLeft w:val="0"/>
              <w:marRight w:val="0"/>
              <w:marTop w:val="0"/>
              <w:marBottom w:val="0"/>
              <w:divBdr>
                <w:top w:val="none" w:sz="0" w:space="0" w:color="auto"/>
                <w:left w:val="none" w:sz="0" w:space="0" w:color="auto"/>
                <w:bottom w:val="none" w:sz="0" w:space="0" w:color="auto"/>
                <w:right w:val="none" w:sz="0" w:space="0" w:color="auto"/>
              </w:divBdr>
              <w:divsChild>
                <w:div w:id="99103773">
                  <w:marLeft w:val="0"/>
                  <w:marRight w:val="0"/>
                  <w:marTop w:val="0"/>
                  <w:marBottom w:val="0"/>
                  <w:divBdr>
                    <w:top w:val="none" w:sz="0" w:space="0" w:color="auto"/>
                    <w:left w:val="none" w:sz="0" w:space="0" w:color="auto"/>
                    <w:bottom w:val="none" w:sz="0" w:space="0" w:color="auto"/>
                    <w:right w:val="none" w:sz="0" w:space="0" w:color="auto"/>
                  </w:divBdr>
                  <w:divsChild>
                    <w:div w:id="1199929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4726061">
          <w:marLeft w:val="0"/>
          <w:marRight w:val="0"/>
          <w:marTop w:val="0"/>
          <w:marBottom w:val="0"/>
          <w:divBdr>
            <w:top w:val="none" w:sz="0" w:space="0" w:color="auto"/>
            <w:left w:val="none" w:sz="0" w:space="0" w:color="auto"/>
            <w:bottom w:val="single" w:sz="6" w:space="12" w:color="DDDDDD"/>
            <w:right w:val="none" w:sz="0" w:space="0" w:color="auto"/>
          </w:divBdr>
          <w:divsChild>
            <w:div w:id="891160805">
              <w:marLeft w:val="0"/>
              <w:marRight w:val="0"/>
              <w:marTop w:val="0"/>
              <w:marBottom w:val="0"/>
              <w:divBdr>
                <w:top w:val="none" w:sz="0" w:space="0" w:color="auto"/>
                <w:left w:val="none" w:sz="0" w:space="0" w:color="auto"/>
                <w:bottom w:val="none" w:sz="0" w:space="0" w:color="auto"/>
                <w:right w:val="none" w:sz="0" w:space="0" w:color="auto"/>
              </w:divBdr>
              <w:divsChild>
                <w:div w:id="1163469721">
                  <w:marLeft w:val="0"/>
                  <w:marRight w:val="0"/>
                  <w:marTop w:val="0"/>
                  <w:marBottom w:val="0"/>
                  <w:divBdr>
                    <w:top w:val="none" w:sz="0" w:space="0" w:color="auto"/>
                    <w:left w:val="none" w:sz="0" w:space="0" w:color="auto"/>
                    <w:bottom w:val="none" w:sz="0" w:space="0" w:color="auto"/>
                    <w:right w:val="none" w:sz="0" w:space="0" w:color="auto"/>
                  </w:divBdr>
                  <w:divsChild>
                    <w:div w:id="138471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81746">
          <w:marLeft w:val="0"/>
          <w:marRight w:val="0"/>
          <w:marTop w:val="0"/>
          <w:marBottom w:val="0"/>
          <w:divBdr>
            <w:top w:val="none" w:sz="0" w:space="0" w:color="auto"/>
            <w:left w:val="none" w:sz="0" w:space="0" w:color="auto"/>
            <w:bottom w:val="single" w:sz="6" w:space="12" w:color="DDDDDD"/>
            <w:right w:val="none" w:sz="0" w:space="0" w:color="auto"/>
          </w:divBdr>
          <w:divsChild>
            <w:div w:id="659964720">
              <w:marLeft w:val="0"/>
              <w:marRight w:val="0"/>
              <w:marTop w:val="0"/>
              <w:marBottom w:val="0"/>
              <w:divBdr>
                <w:top w:val="none" w:sz="0" w:space="0" w:color="auto"/>
                <w:left w:val="none" w:sz="0" w:space="0" w:color="auto"/>
                <w:bottom w:val="none" w:sz="0" w:space="0" w:color="auto"/>
                <w:right w:val="none" w:sz="0" w:space="0" w:color="auto"/>
              </w:divBdr>
              <w:divsChild>
                <w:div w:id="991063012">
                  <w:marLeft w:val="0"/>
                  <w:marRight w:val="0"/>
                  <w:marTop w:val="0"/>
                  <w:marBottom w:val="0"/>
                  <w:divBdr>
                    <w:top w:val="none" w:sz="0" w:space="0" w:color="auto"/>
                    <w:left w:val="none" w:sz="0" w:space="0" w:color="auto"/>
                    <w:bottom w:val="none" w:sz="0" w:space="0" w:color="auto"/>
                    <w:right w:val="none" w:sz="0" w:space="0" w:color="auto"/>
                  </w:divBdr>
                  <w:divsChild>
                    <w:div w:id="567107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637706">
          <w:marLeft w:val="0"/>
          <w:marRight w:val="0"/>
          <w:marTop w:val="0"/>
          <w:marBottom w:val="0"/>
          <w:divBdr>
            <w:top w:val="none" w:sz="0" w:space="0" w:color="auto"/>
            <w:left w:val="none" w:sz="0" w:space="0" w:color="auto"/>
            <w:bottom w:val="single" w:sz="6" w:space="12" w:color="DDDDDD"/>
            <w:right w:val="none" w:sz="0" w:space="0" w:color="auto"/>
          </w:divBdr>
          <w:divsChild>
            <w:div w:id="2029259022">
              <w:marLeft w:val="0"/>
              <w:marRight w:val="0"/>
              <w:marTop w:val="0"/>
              <w:marBottom w:val="0"/>
              <w:divBdr>
                <w:top w:val="none" w:sz="0" w:space="0" w:color="auto"/>
                <w:left w:val="none" w:sz="0" w:space="0" w:color="auto"/>
                <w:bottom w:val="none" w:sz="0" w:space="0" w:color="auto"/>
                <w:right w:val="none" w:sz="0" w:space="0" w:color="auto"/>
              </w:divBdr>
              <w:divsChild>
                <w:div w:id="1503931485">
                  <w:marLeft w:val="0"/>
                  <w:marRight w:val="0"/>
                  <w:marTop w:val="0"/>
                  <w:marBottom w:val="0"/>
                  <w:divBdr>
                    <w:top w:val="none" w:sz="0" w:space="0" w:color="auto"/>
                    <w:left w:val="none" w:sz="0" w:space="0" w:color="auto"/>
                    <w:bottom w:val="none" w:sz="0" w:space="0" w:color="auto"/>
                    <w:right w:val="none" w:sz="0" w:space="0" w:color="auto"/>
                  </w:divBdr>
                  <w:divsChild>
                    <w:div w:id="14449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5737248">
          <w:marLeft w:val="0"/>
          <w:marRight w:val="0"/>
          <w:marTop w:val="0"/>
          <w:marBottom w:val="0"/>
          <w:divBdr>
            <w:top w:val="none" w:sz="0" w:space="0" w:color="auto"/>
            <w:left w:val="none" w:sz="0" w:space="0" w:color="auto"/>
            <w:bottom w:val="single" w:sz="6" w:space="12" w:color="DDDDDD"/>
            <w:right w:val="none" w:sz="0" w:space="0" w:color="auto"/>
          </w:divBdr>
          <w:divsChild>
            <w:div w:id="156771124">
              <w:marLeft w:val="0"/>
              <w:marRight w:val="0"/>
              <w:marTop w:val="0"/>
              <w:marBottom w:val="0"/>
              <w:divBdr>
                <w:top w:val="none" w:sz="0" w:space="0" w:color="auto"/>
                <w:left w:val="none" w:sz="0" w:space="0" w:color="auto"/>
                <w:bottom w:val="none" w:sz="0" w:space="0" w:color="auto"/>
                <w:right w:val="none" w:sz="0" w:space="0" w:color="auto"/>
              </w:divBdr>
              <w:divsChild>
                <w:div w:id="217323338">
                  <w:marLeft w:val="0"/>
                  <w:marRight w:val="0"/>
                  <w:marTop w:val="0"/>
                  <w:marBottom w:val="0"/>
                  <w:divBdr>
                    <w:top w:val="none" w:sz="0" w:space="0" w:color="auto"/>
                    <w:left w:val="none" w:sz="0" w:space="0" w:color="auto"/>
                    <w:bottom w:val="none" w:sz="0" w:space="0" w:color="auto"/>
                    <w:right w:val="none" w:sz="0" w:space="0" w:color="auto"/>
                  </w:divBdr>
                  <w:divsChild>
                    <w:div w:id="401948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407637">
          <w:marLeft w:val="0"/>
          <w:marRight w:val="0"/>
          <w:marTop w:val="0"/>
          <w:marBottom w:val="0"/>
          <w:divBdr>
            <w:top w:val="none" w:sz="0" w:space="0" w:color="auto"/>
            <w:left w:val="none" w:sz="0" w:space="0" w:color="auto"/>
            <w:bottom w:val="single" w:sz="6" w:space="12" w:color="DDDDDD"/>
            <w:right w:val="none" w:sz="0" w:space="0" w:color="auto"/>
          </w:divBdr>
          <w:divsChild>
            <w:div w:id="1299265315">
              <w:marLeft w:val="0"/>
              <w:marRight w:val="0"/>
              <w:marTop w:val="0"/>
              <w:marBottom w:val="0"/>
              <w:divBdr>
                <w:top w:val="none" w:sz="0" w:space="0" w:color="auto"/>
                <w:left w:val="none" w:sz="0" w:space="0" w:color="auto"/>
                <w:bottom w:val="none" w:sz="0" w:space="0" w:color="auto"/>
                <w:right w:val="none" w:sz="0" w:space="0" w:color="auto"/>
              </w:divBdr>
              <w:divsChild>
                <w:div w:id="120462346">
                  <w:marLeft w:val="0"/>
                  <w:marRight w:val="0"/>
                  <w:marTop w:val="0"/>
                  <w:marBottom w:val="0"/>
                  <w:divBdr>
                    <w:top w:val="none" w:sz="0" w:space="0" w:color="auto"/>
                    <w:left w:val="none" w:sz="0" w:space="0" w:color="auto"/>
                    <w:bottom w:val="none" w:sz="0" w:space="0" w:color="auto"/>
                    <w:right w:val="none" w:sz="0" w:space="0" w:color="auto"/>
                  </w:divBdr>
                  <w:divsChild>
                    <w:div w:id="74614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0050346">
          <w:marLeft w:val="0"/>
          <w:marRight w:val="0"/>
          <w:marTop w:val="0"/>
          <w:marBottom w:val="0"/>
          <w:divBdr>
            <w:top w:val="none" w:sz="0" w:space="0" w:color="auto"/>
            <w:left w:val="none" w:sz="0" w:space="0" w:color="auto"/>
            <w:bottom w:val="single" w:sz="6" w:space="12" w:color="DDDDDD"/>
            <w:right w:val="none" w:sz="0" w:space="0" w:color="auto"/>
          </w:divBdr>
          <w:divsChild>
            <w:div w:id="51273258">
              <w:marLeft w:val="0"/>
              <w:marRight w:val="0"/>
              <w:marTop w:val="0"/>
              <w:marBottom w:val="0"/>
              <w:divBdr>
                <w:top w:val="none" w:sz="0" w:space="0" w:color="auto"/>
                <w:left w:val="none" w:sz="0" w:space="0" w:color="auto"/>
                <w:bottom w:val="none" w:sz="0" w:space="0" w:color="auto"/>
                <w:right w:val="none" w:sz="0" w:space="0" w:color="auto"/>
              </w:divBdr>
              <w:divsChild>
                <w:div w:id="417409567">
                  <w:marLeft w:val="0"/>
                  <w:marRight w:val="0"/>
                  <w:marTop w:val="0"/>
                  <w:marBottom w:val="0"/>
                  <w:divBdr>
                    <w:top w:val="none" w:sz="0" w:space="0" w:color="auto"/>
                    <w:left w:val="none" w:sz="0" w:space="0" w:color="auto"/>
                    <w:bottom w:val="none" w:sz="0" w:space="0" w:color="auto"/>
                    <w:right w:val="none" w:sz="0" w:space="0" w:color="auto"/>
                  </w:divBdr>
                  <w:divsChild>
                    <w:div w:id="2012680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8433006">
          <w:marLeft w:val="0"/>
          <w:marRight w:val="0"/>
          <w:marTop w:val="0"/>
          <w:marBottom w:val="0"/>
          <w:divBdr>
            <w:top w:val="none" w:sz="0" w:space="0" w:color="auto"/>
            <w:left w:val="none" w:sz="0" w:space="0" w:color="auto"/>
            <w:bottom w:val="single" w:sz="6" w:space="12" w:color="DDDDDD"/>
            <w:right w:val="none" w:sz="0" w:space="0" w:color="auto"/>
          </w:divBdr>
          <w:divsChild>
            <w:div w:id="1999264129">
              <w:marLeft w:val="0"/>
              <w:marRight w:val="0"/>
              <w:marTop w:val="0"/>
              <w:marBottom w:val="0"/>
              <w:divBdr>
                <w:top w:val="none" w:sz="0" w:space="0" w:color="auto"/>
                <w:left w:val="none" w:sz="0" w:space="0" w:color="auto"/>
                <w:bottom w:val="none" w:sz="0" w:space="0" w:color="auto"/>
                <w:right w:val="none" w:sz="0" w:space="0" w:color="auto"/>
              </w:divBdr>
              <w:divsChild>
                <w:div w:id="586961478">
                  <w:marLeft w:val="0"/>
                  <w:marRight w:val="0"/>
                  <w:marTop w:val="0"/>
                  <w:marBottom w:val="0"/>
                  <w:divBdr>
                    <w:top w:val="none" w:sz="0" w:space="0" w:color="auto"/>
                    <w:left w:val="none" w:sz="0" w:space="0" w:color="auto"/>
                    <w:bottom w:val="none" w:sz="0" w:space="0" w:color="auto"/>
                    <w:right w:val="none" w:sz="0" w:space="0" w:color="auto"/>
                  </w:divBdr>
                  <w:divsChild>
                    <w:div w:id="109512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9433021">
          <w:marLeft w:val="0"/>
          <w:marRight w:val="0"/>
          <w:marTop w:val="0"/>
          <w:marBottom w:val="0"/>
          <w:divBdr>
            <w:top w:val="none" w:sz="0" w:space="0" w:color="auto"/>
            <w:left w:val="none" w:sz="0" w:space="0" w:color="auto"/>
            <w:bottom w:val="single" w:sz="6" w:space="12" w:color="DDDDDD"/>
            <w:right w:val="none" w:sz="0" w:space="0" w:color="auto"/>
          </w:divBdr>
          <w:divsChild>
            <w:div w:id="1095394240">
              <w:marLeft w:val="0"/>
              <w:marRight w:val="0"/>
              <w:marTop w:val="0"/>
              <w:marBottom w:val="0"/>
              <w:divBdr>
                <w:top w:val="none" w:sz="0" w:space="0" w:color="auto"/>
                <w:left w:val="none" w:sz="0" w:space="0" w:color="auto"/>
                <w:bottom w:val="none" w:sz="0" w:space="0" w:color="auto"/>
                <w:right w:val="none" w:sz="0" w:space="0" w:color="auto"/>
              </w:divBdr>
              <w:divsChild>
                <w:div w:id="1793355515">
                  <w:marLeft w:val="0"/>
                  <w:marRight w:val="0"/>
                  <w:marTop w:val="0"/>
                  <w:marBottom w:val="0"/>
                  <w:divBdr>
                    <w:top w:val="none" w:sz="0" w:space="0" w:color="auto"/>
                    <w:left w:val="none" w:sz="0" w:space="0" w:color="auto"/>
                    <w:bottom w:val="none" w:sz="0" w:space="0" w:color="auto"/>
                    <w:right w:val="none" w:sz="0" w:space="0" w:color="auto"/>
                  </w:divBdr>
                  <w:divsChild>
                    <w:div w:id="158953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936729">
          <w:marLeft w:val="0"/>
          <w:marRight w:val="0"/>
          <w:marTop w:val="0"/>
          <w:marBottom w:val="0"/>
          <w:divBdr>
            <w:top w:val="none" w:sz="0" w:space="0" w:color="auto"/>
            <w:left w:val="none" w:sz="0" w:space="0" w:color="auto"/>
            <w:bottom w:val="single" w:sz="6" w:space="12" w:color="DDDDDD"/>
            <w:right w:val="none" w:sz="0" w:space="0" w:color="auto"/>
          </w:divBdr>
          <w:divsChild>
            <w:div w:id="2007513949">
              <w:marLeft w:val="0"/>
              <w:marRight w:val="0"/>
              <w:marTop w:val="0"/>
              <w:marBottom w:val="0"/>
              <w:divBdr>
                <w:top w:val="none" w:sz="0" w:space="0" w:color="auto"/>
                <w:left w:val="none" w:sz="0" w:space="0" w:color="auto"/>
                <w:bottom w:val="none" w:sz="0" w:space="0" w:color="auto"/>
                <w:right w:val="none" w:sz="0" w:space="0" w:color="auto"/>
              </w:divBdr>
              <w:divsChild>
                <w:div w:id="1520318407">
                  <w:marLeft w:val="0"/>
                  <w:marRight w:val="0"/>
                  <w:marTop w:val="0"/>
                  <w:marBottom w:val="0"/>
                  <w:divBdr>
                    <w:top w:val="none" w:sz="0" w:space="0" w:color="auto"/>
                    <w:left w:val="none" w:sz="0" w:space="0" w:color="auto"/>
                    <w:bottom w:val="none" w:sz="0" w:space="0" w:color="auto"/>
                    <w:right w:val="none" w:sz="0" w:space="0" w:color="auto"/>
                  </w:divBdr>
                  <w:divsChild>
                    <w:div w:id="1414856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706274">
          <w:marLeft w:val="0"/>
          <w:marRight w:val="0"/>
          <w:marTop w:val="0"/>
          <w:marBottom w:val="0"/>
          <w:divBdr>
            <w:top w:val="none" w:sz="0" w:space="0" w:color="auto"/>
            <w:left w:val="none" w:sz="0" w:space="0" w:color="auto"/>
            <w:bottom w:val="single" w:sz="6" w:space="12" w:color="DDDDDD"/>
            <w:right w:val="none" w:sz="0" w:space="0" w:color="auto"/>
          </w:divBdr>
          <w:divsChild>
            <w:div w:id="1247106239">
              <w:marLeft w:val="0"/>
              <w:marRight w:val="0"/>
              <w:marTop w:val="0"/>
              <w:marBottom w:val="0"/>
              <w:divBdr>
                <w:top w:val="none" w:sz="0" w:space="0" w:color="auto"/>
                <w:left w:val="none" w:sz="0" w:space="0" w:color="auto"/>
                <w:bottom w:val="none" w:sz="0" w:space="0" w:color="auto"/>
                <w:right w:val="none" w:sz="0" w:space="0" w:color="auto"/>
              </w:divBdr>
              <w:divsChild>
                <w:div w:id="1480266929">
                  <w:marLeft w:val="0"/>
                  <w:marRight w:val="0"/>
                  <w:marTop w:val="0"/>
                  <w:marBottom w:val="0"/>
                  <w:divBdr>
                    <w:top w:val="none" w:sz="0" w:space="0" w:color="auto"/>
                    <w:left w:val="none" w:sz="0" w:space="0" w:color="auto"/>
                    <w:bottom w:val="none" w:sz="0" w:space="0" w:color="auto"/>
                    <w:right w:val="none" w:sz="0" w:space="0" w:color="auto"/>
                  </w:divBdr>
                  <w:divsChild>
                    <w:div w:id="162106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0377">
          <w:marLeft w:val="0"/>
          <w:marRight w:val="0"/>
          <w:marTop w:val="0"/>
          <w:marBottom w:val="0"/>
          <w:divBdr>
            <w:top w:val="none" w:sz="0" w:space="0" w:color="auto"/>
            <w:left w:val="none" w:sz="0" w:space="0" w:color="auto"/>
            <w:bottom w:val="single" w:sz="6" w:space="12" w:color="DDDDDD"/>
            <w:right w:val="none" w:sz="0" w:space="0" w:color="auto"/>
          </w:divBdr>
          <w:divsChild>
            <w:div w:id="344598571">
              <w:marLeft w:val="0"/>
              <w:marRight w:val="0"/>
              <w:marTop w:val="0"/>
              <w:marBottom w:val="0"/>
              <w:divBdr>
                <w:top w:val="none" w:sz="0" w:space="0" w:color="auto"/>
                <w:left w:val="none" w:sz="0" w:space="0" w:color="auto"/>
                <w:bottom w:val="none" w:sz="0" w:space="0" w:color="auto"/>
                <w:right w:val="none" w:sz="0" w:space="0" w:color="auto"/>
              </w:divBdr>
              <w:divsChild>
                <w:div w:id="1383477859">
                  <w:marLeft w:val="0"/>
                  <w:marRight w:val="0"/>
                  <w:marTop w:val="0"/>
                  <w:marBottom w:val="0"/>
                  <w:divBdr>
                    <w:top w:val="none" w:sz="0" w:space="0" w:color="auto"/>
                    <w:left w:val="none" w:sz="0" w:space="0" w:color="auto"/>
                    <w:bottom w:val="none" w:sz="0" w:space="0" w:color="auto"/>
                    <w:right w:val="none" w:sz="0" w:space="0" w:color="auto"/>
                  </w:divBdr>
                  <w:divsChild>
                    <w:div w:id="1115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8079621">
          <w:marLeft w:val="0"/>
          <w:marRight w:val="0"/>
          <w:marTop w:val="0"/>
          <w:marBottom w:val="0"/>
          <w:divBdr>
            <w:top w:val="none" w:sz="0" w:space="0" w:color="auto"/>
            <w:left w:val="none" w:sz="0" w:space="0" w:color="auto"/>
            <w:bottom w:val="single" w:sz="6" w:space="12" w:color="DDDDDD"/>
            <w:right w:val="none" w:sz="0" w:space="0" w:color="auto"/>
          </w:divBdr>
          <w:divsChild>
            <w:div w:id="2055344764">
              <w:marLeft w:val="0"/>
              <w:marRight w:val="0"/>
              <w:marTop w:val="0"/>
              <w:marBottom w:val="0"/>
              <w:divBdr>
                <w:top w:val="none" w:sz="0" w:space="0" w:color="auto"/>
                <w:left w:val="none" w:sz="0" w:space="0" w:color="auto"/>
                <w:bottom w:val="none" w:sz="0" w:space="0" w:color="auto"/>
                <w:right w:val="none" w:sz="0" w:space="0" w:color="auto"/>
              </w:divBdr>
              <w:divsChild>
                <w:div w:id="2146506006">
                  <w:marLeft w:val="0"/>
                  <w:marRight w:val="0"/>
                  <w:marTop w:val="0"/>
                  <w:marBottom w:val="0"/>
                  <w:divBdr>
                    <w:top w:val="none" w:sz="0" w:space="0" w:color="auto"/>
                    <w:left w:val="none" w:sz="0" w:space="0" w:color="auto"/>
                    <w:bottom w:val="none" w:sz="0" w:space="0" w:color="auto"/>
                    <w:right w:val="none" w:sz="0" w:space="0" w:color="auto"/>
                  </w:divBdr>
                  <w:divsChild>
                    <w:div w:id="163370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162992">
          <w:marLeft w:val="0"/>
          <w:marRight w:val="0"/>
          <w:marTop w:val="0"/>
          <w:marBottom w:val="0"/>
          <w:divBdr>
            <w:top w:val="none" w:sz="0" w:space="0" w:color="auto"/>
            <w:left w:val="none" w:sz="0" w:space="0" w:color="auto"/>
            <w:bottom w:val="single" w:sz="6" w:space="12" w:color="DDDDDD"/>
            <w:right w:val="none" w:sz="0" w:space="0" w:color="auto"/>
          </w:divBdr>
          <w:divsChild>
            <w:div w:id="557131572">
              <w:marLeft w:val="0"/>
              <w:marRight w:val="0"/>
              <w:marTop w:val="0"/>
              <w:marBottom w:val="0"/>
              <w:divBdr>
                <w:top w:val="none" w:sz="0" w:space="0" w:color="auto"/>
                <w:left w:val="none" w:sz="0" w:space="0" w:color="auto"/>
                <w:bottom w:val="none" w:sz="0" w:space="0" w:color="auto"/>
                <w:right w:val="none" w:sz="0" w:space="0" w:color="auto"/>
              </w:divBdr>
              <w:divsChild>
                <w:div w:id="2119640147">
                  <w:marLeft w:val="0"/>
                  <w:marRight w:val="0"/>
                  <w:marTop w:val="0"/>
                  <w:marBottom w:val="0"/>
                  <w:divBdr>
                    <w:top w:val="none" w:sz="0" w:space="0" w:color="auto"/>
                    <w:left w:val="none" w:sz="0" w:space="0" w:color="auto"/>
                    <w:bottom w:val="none" w:sz="0" w:space="0" w:color="auto"/>
                    <w:right w:val="none" w:sz="0" w:space="0" w:color="auto"/>
                  </w:divBdr>
                  <w:divsChild>
                    <w:div w:id="1337268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7256359">
          <w:marLeft w:val="0"/>
          <w:marRight w:val="0"/>
          <w:marTop w:val="0"/>
          <w:marBottom w:val="0"/>
          <w:divBdr>
            <w:top w:val="none" w:sz="0" w:space="0" w:color="auto"/>
            <w:left w:val="none" w:sz="0" w:space="0" w:color="auto"/>
            <w:bottom w:val="single" w:sz="6" w:space="12" w:color="DDDDDD"/>
            <w:right w:val="none" w:sz="0" w:space="0" w:color="auto"/>
          </w:divBdr>
          <w:divsChild>
            <w:div w:id="224141833">
              <w:marLeft w:val="0"/>
              <w:marRight w:val="0"/>
              <w:marTop w:val="0"/>
              <w:marBottom w:val="0"/>
              <w:divBdr>
                <w:top w:val="none" w:sz="0" w:space="0" w:color="auto"/>
                <w:left w:val="none" w:sz="0" w:space="0" w:color="auto"/>
                <w:bottom w:val="none" w:sz="0" w:space="0" w:color="auto"/>
                <w:right w:val="none" w:sz="0" w:space="0" w:color="auto"/>
              </w:divBdr>
              <w:divsChild>
                <w:div w:id="548147472">
                  <w:marLeft w:val="0"/>
                  <w:marRight w:val="0"/>
                  <w:marTop w:val="0"/>
                  <w:marBottom w:val="0"/>
                  <w:divBdr>
                    <w:top w:val="none" w:sz="0" w:space="0" w:color="auto"/>
                    <w:left w:val="none" w:sz="0" w:space="0" w:color="auto"/>
                    <w:bottom w:val="none" w:sz="0" w:space="0" w:color="auto"/>
                    <w:right w:val="none" w:sz="0" w:space="0" w:color="auto"/>
                  </w:divBdr>
                  <w:divsChild>
                    <w:div w:id="115765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7329063">
          <w:marLeft w:val="0"/>
          <w:marRight w:val="0"/>
          <w:marTop w:val="0"/>
          <w:marBottom w:val="0"/>
          <w:divBdr>
            <w:top w:val="none" w:sz="0" w:space="0" w:color="auto"/>
            <w:left w:val="none" w:sz="0" w:space="0" w:color="auto"/>
            <w:bottom w:val="single" w:sz="6" w:space="12" w:color="DDDDDD"/>
            <w:right w:val="none" w:sz="0" w:space="0" w:color="auto"/>
          </w:divBdr>
          <w:divsChild>
            <w:div w:id="1769426322">
              <w:marLeft w:val="0"/>
              <w:marRight w:val="0"/>
              <w:marTop w:val="0"/>
              <w:marBottom w:val="0"/>
              <w:divBdr>
                <w:top w:val="none" w:sz="0" w:space="0" w:color="auto"/>
                <w:left w:val="none" w:sz="0" w:space="0" w:color="auto"/>
                <w:bottom w:val="none" w:sz="0" w:space="0" w:color="auto"/>
                <w:right w:val="none" w:sz="0" w:space="0" w:color="auto"/>
              </w:divBdr>
              <w:divsChild>
                <w:div w:id="746534885">
                  <w:marLeft w:val="0"/>
                  <w:marRight w:val="0"/>
                  <w:marTop w:val="0"/>
                  <w:marBottom w:val="0"/>
                  <w:divBdr>
                    <w:top w:val="none" w:sz="0" w:space="0" w:color="auto"/>
                    <w:left w:val="none" w:sz="0" w:space="0" w:color="auto"/>
                    <w:bottom w:val="none" w:sz="0" w:space="0" w:color="auto"/>
                    <w:right w:val="none" w:sz="0" w:space="0" w:color="auto"/>
                  </w:divBdr>
                  <w:divsChild>
                    <w:div w:id="1317689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4682027">
          <w:marLeft w:val="0"/>
          <w:marRight w:val="0"/>
          <w:marTop w:val="0"/>
          <w:marBottom w:val="0"/>
          <w:divBdr>
            <w:top w:val="none" w:sz="0" w:space="0" w:color="auto"/>
            <w:left w:val="none" w:sz="0" w:space="0" w:color="auto"/>
            <w:bottom w:val="single" w:sz="6" w:space="12" w:color="DDDDDD"/>
            <w:right w:val="none" w:sz="0" w:space="0" w:color="auto"/>
          </w:divBdr>
          <w:divsChild>
            <w:div w:id="1506937094">
              <w:marLeft w:val="0"/>
              <w:marRight w:val="0"/>
              <w:marTop w:val="0"/>
              <w:marBottom w:val="0"/>
              <w:divBdr>
                <w:top w:val="none" w:sz="0" w:space="0" w:color="auto"/>
                <w:left w:val="none" w:sz="0" w:space="0" w:color="auto"/>
                <w:bottom w:val="none" w:sz="0" w:space="0" w:color="auto"/>
                <w:right w:val="none" w:sz="0" w:space="0" w:color="auto"/>
              </w:divBdr>
              <w:divsChild>
                <w:div w:id="1288241571">
                  <w:marLeft w:val="0"/>
                  <w:marRight w:val="0"/>
                  <w:marTop w:val="0"/>
                  <w:marBottom w:val="0"/>
                  <w:divBdr>
                    <w:top w:val="none" w:sz="0" w:space="0" w:color="auto"/>
                    <w:left w:val="none" w:sz="0" w:space="0" w:color="auto"/>
                    <w:bottom w:val="none" w:sz="0" w:space="0" w:color="auto"/>
                    <w:right w:val="none" w:sz="0" w:space="0" w:color="auto"/>
                  </w:divBdr>
                  <w:divsChild>
                    <w:div w:id="136983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2343036">
          <w:marLeft w:val="0"/>
          <w:marRight w:val="0"/>
          <w:marTop w:val="0"/>
          <w:marBottom w:val="0"/>
          <w:divBdr>
            <w:top w:val="none" w:sz="0" w:space="0" w:color="auto"/>
            <w:left w:val="none" w:sz="0" w:space="0" w:color="auto"/>
            <w:bottom w:val="single" w:sz="6" w:space="12" w:color="DDDDDD"/>
            <w:right w:val="none" w:sz="0" w:space="0" w:color="auto"/>
          </w:divBdr>
          <w:divsChild>
            <w:div w:id="289021248">
              <w:marLeft w:val="0"/>
              <w:marRight w:val="0"/>
              <w:marTop w:val="0"/>
              <w:marBottom w:val="0"/>
              <w:divBdr>
                <w:top w:val="none" w:sz="0" w:space="0" w:color="auto"/>
                <w:left w:val="none" w:sz="0" w:space="0" w:color="auto"/>
                <w:bottom w:val="none" w:sz="0" w:space="0" w:color="auto"/>
                <w:right w:val="none" w:sz="0" w:space="0" w:color="auto"/>
              </w:divBdr>
              <w:divsChild>
                <w:div w:id="313530400">
                  <w:marLeft w:val="0"/>
                  <w:marRight w:val="0"/>
                  <w:marTop w:val="0"/>
                  <w:marBottom w:val="0"/>
                  <w:divBdr>
                    <w:top w:val="none" w:sz="0" w:space="0" w:color="auto"/>
                    <w:left w:val="none" w:sz="0" w:space="0" w:color="auto"/>
                    <w:bottom w:val="none" w:sz="0" w:space="0" w:color="auto"/>
                    <w:right w:val="none" w:sz="0" w:space="0" w:color="auto"/>
                  </w:divBdr>
                  <w:divsChild>
                    <w:div w:id="2005277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4331543">
          <w:marLeft w:val="0"/>
          <w:marRight w:val="0"/>
          <w:marTop w:val="0"/>
          <w:marBottom w:val="0"/>
          <w:divBdr>
            <w:top w:val="none" w:sz="0" w:space="0" w:color="auto"/>
            <w:left w:val="none" w:sz="0" w:space="0" w:color="auto"/>
            <w:bottom w:val="single" w:sz="6" w:space="12" w:color="DDDDDD"/>
            <w:right w:val="none" w:sz="0" w:space="0" w:color="auto"/>
          </w:divBdr>
          <w:divsChild>
            <w:div w:id="1642690731">
              <w:marLeft w:val="0"/>
              <w:marRight w:val="0"/>
              <w:marTop w:val="0"/>
              <w:marBottom w:val="0"/>
              <w:divBdr>
                <w:top w:val="none" w:sz="0" w:space="0" w:color="auto"/>
                <w:left w:val="none" w:sz="0" w:space="0" w:color="auto"/>
                <w:bottom w:val="none" w:sz="0" w:space="0" w:color="auto"/>
                <w:right w:val="none" w:sz="0" w:space="0" w:color="auto"/>
              </w:divBdr>
              <w:divsChild>
                <w:div w:id="1740059774">
                  <w:marLeft w:val="0"/>
                  <w:marRight w:val="0"/>
                  <w:marTop w:val="0"/>
                  <w:marBottom w:val="0"/>
                  <w:divBdr>
                    <w:top w:val="none" w:sz="0" w:space="0" w:color="auto"/>
                    <w:left w:val="none" w:sz="0" w:space="0" w:color="auto"/>
                    <w:bottom w:val="none" w:sz="0" w:space="0" w:color="auto"/>
                    <w:right w:val="none" w:sz="0" w:space="0" w:color="auto"/>
                  </w:divBdr>
                  <w:divsChild>
                    <w:div w:id="108464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920736">
          <w:marLeft w:val="0"/>
          <w:marRight w:val="0"/>
          <w:marTop w:val="0"/>
          <w:marBottom w:val="0"/>
          <w:divBdr>
            <w:top w:val="none" w:sz="0" w:space="0" w:color="auto"/>
            <w:left w:val="none" w:sz="0" w:space="0" w:color="auto"/>
            <w:bottom w:val="single" w:sz="6" w:space="12" w:color="DDDDDD"/>
            <w:right w:val="none" w:sz="0" w:space="0" w:color="auto"/>
          </w:divBdr>
          <w:divsChild>
            <w:div w:id="1853912241">
              <w:marLeft w:val="0"/>
              <w:marRight w:val="0"/>
              <w:marTop w:val="0"/>
              <w:marBottom w:val="0"/>
              <w:divBdr>
                <w:top w:val="none" w:sz="0" w:space="0" w:color="auto"/>
                <w:left w:val="none" w:sz="0" w:space="0" w:color="auto"/>
                <w:bottom w:val="none" w:sz="0" w:space="0" w:color="auto"/>
                <w:right w:val="none" w:sz="0" w:space="0" w:color="auto"/>
              </w:divBdr>
              <w:divsChild>
                <w:div w:id="1999844575">
                  <w:marLeft w:val="0"/>
                  <w:marRight w:val="0"/>
                  <w:marTop w:val="0"/>
                  <w:marBottom w:val="0"/>
                  <w:divBdr>
                    <w:top w:val="none" w:sz="0" w:space="0" w:color="auto"/>
                    <w:left w:val="none" w:sz="0" w:space="0" w:color="auto"/>
                    <w:bottom w:val="none" w:sz="0" w:space="0" w:color="auto"/>
                    <w:right w:val="none" w:sz="0" w:space="0" w:color="auto"/>
                  </w:divBdr>
                  <w:divsChild>
                    <w:div w:id="1378776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1522670">
          <w:marLeft w:val="0"/>
          <w:marRight w:val="0"/>
          <w:marTop w:val="0"/>
          <w:marBottom w:val="0"/>
          <w:divBdr>
            <w:top w:val="none" w:sz="0" w:space="0" w:color="auto"/>
            <w:left w:val="none" w:sz="0" w:space="0" w:color="auto"/>
            <w:bottom w:val="none" w:sz="0" w:space="0" w:color="auto"/>
            <w:right w:val="none" w:sz="0" w:space="0" w:color="auto"/>
          </w:divBdr>
          <w:divsChild>
            <w:div w:id="241914242">
              <w:marLeft w:val="0"/>
              <w:marRight w:val="0"/>
              <w:marTop w:val="0"/>
              <w:marBottom w:val="0"/>
              <w:divBdr>
                <w:top w:val="none" w:sz="0" w:space="0" w:color="auto"/>
                <w:left w:val="none" w:sz="0" w:space="0" w:color="auto"/>
                <w:bottom w:val="none" w:sz="0" w:space="0" w:color="auto"/>
                <w:right w:val="none" w:sz="0" w:space="0" w:color="auto"/>
              </w:divBdr>
              <w:divsChild>
                <w:div w:id="1507288949">
                  <w:marLeft w:val="0"/>
                  <w:marRight w:val="0"/>
                  <w:marTop w:val="0"/>
                  <w:marBottom w:val="0"/>
                  <w:divBdr>
                    <w:top w:val="none" w:sz="0" w:space="0" w:color="auto"/>
                    <w:left w:val="none" w:sz="0" w:space="0" w:color="auto"/>
                    <w:bottom w:val="none" w:sz="0" w:space="0" w:color="auto"/>
                    <w:right w:val="none" w:sz="0" w:space="0" w:color="auto"/>
                  </w:divBdr>
                  <w:divsChild>
                    <w:div w:id="9131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5664757">
      <w:bodyDiv w:val="1"/>
      <w:marLeft w:val="0"/>
      <w:marRight w:val="0"/>
      <w:marTop w:val="0"/>
      <w:marBottom w:val="0"/>
      <w:divBdr>
        <w:top w:val="none" w:sz="0" w:space="0" w:color="auto"/>
        <w:left w:val="none" w:sz="0" w:space="0" w:color="auto"/>
        <w:bottom w:val="none" w:sz="0" w:space="0" w:color="auto"/>
        <w:right w:val="none" w:sz="0" w:space="0" w:color="auto"/>
      </w:divBdr>
    </w:div>
    <w:div w:id="2094817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gif"/><Relationship Id="rId18" Type="http://schemas.openxmlformats.org/officeDocument/2006/relationships/image" Target="media/image5.gif"/><Relationship Id="rId26" Type="http://schemas.openxmlformats.org/officeDocument/2006/relationships/image" Target="media/image9.gif"/><Relationship Id="rId39" Type="http://schemas.openxmlformats.org/officeDocument/2006/relationships/hyperlink" Target="https://ieeexplore.ieee.org/mediastore_new/IEEE/content/media/12/7151894/6911955/ghani14-2360542-large.gif" TargetMode="External"/><Relationship Id="rId21" Type="http://schemas.openxmlformats.org/officeDocument/2006/relationships/hyperlink" Target="https://ieeexplore.ieee.org/mediastore_new/IEEE/content/media/12/7151894/6911955/ghani5-2360542-large.gif" TargetMode="External"/><Relationship Id="rId34" Type="http://schemas.openxmlformats.org/officeDocument/2006/relationships/image" Target="media/image13.gif"/><Relationship Id="rId42" Type="http://schemas.openxmlformats.org/officeDocument/2006/relationships/image" Target="media/image17.gif"/><Relationship Id="rId47"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ieeexplore.ieee.org/mediastore_new/IEEE/content/media/12/7151894/6911955/ghani3-2360542-large.gif" TargetMode="External"/><Relationship Id="rId29" Type="http://schemas.openxmlformats.org/officeDocument/2006/relationships/hyperlink" Target="https://ieeexplore.ieee.org/mediastore_new/IEEE/content/media/12/7151894/6911955/ghani9-2360542-large.gi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gif"/><Relationship Id="rId24" Type="http://schemas.openxmlformats.org/officeDocument/2006/relationships/image" Target="media/image8.gif"/><Relationship Id="rId32" Type="http://schemas.openxmlformats.org/officeDocument/2006/relationships/image" Target="media/image12.gif"/><Relationship Id="rId37" Type="http://schemas.openxmlformats.org/officeDocument/2006/relationships/hyperlink" Target="https://ieeexplore.ieee.org/mediastore_new/IEEE/content/media/12/7151894/6911955/ghani13-2360542-large.gif" TargetMode="External"/><Relationship Id="rId40" Type="http://schemas.openxmlformats.org/officeDocument/2006/relationships/image" Target="media/image16.gif"/><Relationship Id="rId45" Type="http://schemas.openxmlformats.org/officeDocument/2006/relationships/hyperlink" Target="https://ieeexplore.ieee.org/mediastore_new/IEEE/content/media/12/7151894/6911955/ghani17-2360542-large.gif" TargetMode="External"/><Relationship Id="rId5" Type="http://schemas.openxmlformats.org/officeDocument/2006/relationships/styles" Target="styles.xml"/><Relationship Id="rId15" Type="http://schemas.openxmlformats.org/officeDocument/2006/relationships/image" Target="media/image3.gif"/><Relationship Id="rId23" Type="http://schemas.openxmlformats.org/officeDocument/2006/relationships/hyperlink" Target="https://ieeexplore.ieee.org/mediastore_new/IEEE/content/media/12/7151894/6911955/ghani6-2360542-large.gif" TargetMode="External"/><Relationship Id="rId28" Type="http://schemas.openxmlformats.org/officeDocument/2006/relationships/image" Target="media/image10.gif"/><Relationship Id="rId36" Type="http://schemas.openxmlformats.org/officeDocument/2006/relationships/image" Target="media/image14.gif"/><Relationship Id="rId10" Type="http://schemas.openxmlformats.org/officeDocument/2006/relationships/hyperlink" Target="https://ieeexplore.ieee.org/mediastore_new/IEEE/content/media/12/7151894/6911955/ghani.t1-2360542-large.gif" TargetMode="External"/><Relationship Id="rId19" Type="http://schemas.openxmlformats.org/officeDocument/2006/relationships/hyperlink" Target="https://ieeexplore.ieee.org/mediastore_new/IEEE/content/media/12/7151894/6911955/ghani4-2360542-large.gif" TargetMode="External"/><Relationship Id="rId31" Type="http://schemas.openxmlformats.org/officeDocument/2006/relationships/hyperlink" Target="https://ieeexplore.ieee.org/mediastore_new/IEEE/content/media/12/7151894/6911955/ghani10-2360542-large.gif" TargetMode="External"/><Relationship Id="rId44" Type="http://schemas.openxmlformats.org/officeDocument/2006/relationships/image" Target="media/image18.gi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ieeexplore.ieee.org/mediastore_new/IEEE/content/media/12/7151894/6911955/ghani2-2360542-large.gif" TargetMode="External"/><Relationship Id="rId22" Type="http://schemas.openxmlformats.org/officeDocument/2006/relationships/image" Target="media/image7.gif"/><Relationship Id="rId27" Type="http://schemas.openxmlformats.org/officeDocument/2006/relationships/hyperlink" Target="https://ieeexplore.ieee.org/mediastore_new/IEEE/content/media/12/7151894/6911955/ghani8-2360542-large.gif" TargetMode="External"/><Relationship Id="rId30" Type="http://schemas.openxmlformats.org/officeDocument/2006/relationships/image" Target="media/image11.gif"/><Relationship Id="rId35" Type="http://schemas.openxmlformats.org/officeDocument/2006/relationships/hyperlink" Target="https://ieeexplore.ieee.org/mediastore_new/IEEE/content/media/12/7151894/6911955/ghani12-2360542-large.gif" TargetMode="External"/><Relationship Id="rId43" Type="http://schemas.openxmlformats.org/officeDocument/2006/relationships/hyperlink" Target="https://ieeexplore.ieee.org/mediastore_new/IEEE/content/media/12/7151894/6911955/ghani16-2360542-large.gif" TargetMode="External"/><Relationship Id="rId48" Type="http://schemas.openxmlformats.org/officeDocument/2006/relationships/theme" Target="theme/theme1.xml"/><Relationship Id="rId8" Type="http://schemas.openxmlformats.org/officeDocument/2006/relationships/hyperlink" Target="https://doi.org/10.1109/TC.2014.2360542" TargetMode="External"/><Relationship Id="rId3" Type="http://schemas.openxmlformats.org/officeDocument/2006/relationships/customXml" Target="../customXml/item3.xml"/><Relationship Id="rId12" Type="http://schemas.openxmlformats.org/officeDocument/2006/relationships/hyperlink" Target="https://ieeexplore.ieee.org/mediastore_new/IEEE/content/media/12/7151894/6911955/ghani1-2360542-large.gif" TargetMode="External"/><Relationship Id="rId17" Type="http://schemas.openxmlformats.org/officeDocument/2006/relationships/image" Target="media/image4.gif"/><Relationship Id="rId25" Type="http://schemas.openxmlformats.org/officeDocument/2006/relationships/hyperlink" Target="https://ieeexplore.ieee.org/mediastore_new/IEEE/content/media/12/7151894/6911955/ghani7-2360542-large.gif" TargetMode="External"/><Relationship Id="rId33" Type="http://schemas.openxmlformats.org/officeDocument/2006/relationships/hyperlink" Target="https://ieeexplore.ieee.org/mediastore_new/IEEE/content/media/12/7151894/6911955/ghani11-2360542-large.gif" TargetMode="External"/><Relationship Id="rId38" Type="http://schemas.openxmlformats.org/officeDocument/2006/relationships/image" Target="media/image15.gif"/><Relationship Id="rId46" Type="http://schemas.openxmlformats.org/officeDocument/2006/relationships/image" Target="media/image19.gif"/><Relationship Id="rId20" Type="http://schemas.openxmlformats.org/officeDocument/2006/relationships/image" Target="media/image6.gif"/><Relationship Id="rId41" Type="http://schemas.openxmlformats.org/officeDocument/2006/relationships/hyperlink" Target="https://ieeexplore.ieee.org/mediastore_new/IEEE/content/media/12/7151894/6911955/ghani15-2360542-large.g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485948-9E60-4F8B-A5A3-3C649B21C09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4B0C00E-5025-41B5-879A-5E710199AABA}">
  <ds:schemaRefs>
    <ds:schemaRef ds:uri="http://schemas.microsoft.com/sharepoint/v3/contenttype/forms"/>
  </ds:schemaRefs>
</ds:datastoreItem>
</file>

<file path=customXml/itemProps3.xml><?xml version="1.0" encoding="utf-8"?>
<ds:datastoreItem xmlns:ds="http://schemas.openxmlformats.org/officeDocument/2006/customXml" ds:itemID="{222D5916-B88C-4ACD-8E69-378FACF428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26</Pages>
  <Words>8130</Words>
  <Characters>44148</Characters>
  <Application>Microsoft Office Word</Application>
  <DocSecurity>8</DocSecurity>
  <Lines>658</Lines>
  <Paragraphs>242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24</cp:revision>
  <dcterms:created xsi:type="dcterms:W3CDTF">2019-06-26T16:20:00Z</dcterms:created>
  <dcterms:modified xsi:type="dcterms:W3CDTF">2019-12-16T16:43:00Z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