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EAA3401" w:rsidR="000A7622" w:rsidRPr="00C04F25" w:rsidRDefault="00817AD1"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&amp;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91BE63A" w:rsidR="000A7622" w:rsidRPr="00C04F25" w:rsidRDefault="00DB2E15" w:rsidP="00D14423">
      <w:pPr>
        <w:rPr>
          <w:rFonts w:cstheme="minorHAnsi"/>
          <w:sz w:val="24"/>
          <w:szCs w:val="24"/>
        </w:rPr>
      </w:pPr>
      <w:r>
        <w:rPr>
          <w:rFonts w:cstheme="minorHAnsi"/>
          <w:i/>
          <w:sz w:val="24"/>
          <w:szCs w:val="24"/>
          <w:lang w:val="fr-FR"/>
        </w:rPr>
        <w:t>Journal of Pediatric Psychology</w:t>
      </w:r>
      <w:r w:rsidR="000A7622" w:rsidRPr="00C04F25">
        <w:rPr>
          <w:rFonts w:cstheme="minorHAnsi"/>
          <w:sz w:val="24"/>
          <w:szCs w:val="24"/>
          <w:lang w:val="fr-FR"/>
        </w:rPr>
        <w:t xml:space="preserve">, Vol. </w:t>
      </w:r>
      <w:r>
        <w:rPr>
          <w:rFonts w:cstheme="minorHAnsi"/>
          <w:sz w:val="24"/>
          <w:szCs w:val="24"/>
          <w:lang w:val="fr-FR"/>
        </w:rPr>
        <w:t>47</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sidR="0047236A">
        <w:rPr>
          <w:rFonts w:cstheme="minorHAnsi"/>
          <w:sz w:val="24"/>
          <w:szCs w:val="24"/>
          <w:lang w:val="fr-FR"/>
        </w:rPr>
        <w:t xml:space="preserve">March </w:t>
      </w:r>
      <w:r>
        <w:rPr>
          <w:rFonts w:cstheme="minorHAnsi"/>
          <w:sz w:val="24"/>
          <w:szCs w:val="24"/>
          <w:lang w:val="fr-FR"/>
        </w:rPr>
        <w:t>2022</w:t>
      </w:r>
      <w:r w:rsidR="000A7622" w:rsidRPr="00C04F25">
        <w:rPr>
          <w:rFonts w:cstheme="minorHAnsi"/>
          <w:sz w:val="24"/>
          <w:szCs w:val="24"/>
          <w:lang w:val="fr-FR"/>
        </w:rPr>
        <w:t xml:space="preserve">): </w:t>
      </w:r>
      <w:r>
        <w:rPr>
          <w:rFonts w:cstheme="minorHAnsi"/>
          <w:sz w:val="24"/>
          <w:szCs w:val="24"/>
          <w:lang w:val="fr-FR"/>
        </w:rPr>
        <w:t>135</w:t>
      </w:r>
      <w:r w:rsidR="000A7622" w:rsidRPr="00C04F25">
        <w:rPr>
          <w:rFonts w:cstheme="minorHAnsi"/>
          <w:sz w:val="24"/>
          <w:szCs w:val="24"/>
          <w:lang w:val="fr-FR"/>
        </w:rPr>
        <w:t>-</w:t>
      </w:r>
      <w:r>
        <w:rPr>
          <w:rFonts w:cstheme="minorHAnsi"/>
          <w:sz w:val="24"/>
          <w:szCs w:val="24"/>
          <w:lang w:val="fr-FR"/>
        </w:rPr>
        <w:t>147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 xml:space="preserve">Oxford University Press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Oxford University Press</w:t>
      </w:r>
      <w:r w:rsidRPr="00C04F25">
        <w:rPr>
          <w:rFonts w:cstheme="minorHAnsi"/>
          <w:sz w:val="24"/>
          <w:szCs w:val="24"/>
        </w:rPr>
        <w:t xml:space="preserve"> </w:t>
      </w:r>
      <w:r w:rsidR="000A7622" w:rsidRPr="00C04F25">
        <w:rPr>
          <w:rFonts w:cstheme="minorHAnsi"/>
          <w:sz w:val="24"/>
          <w:szCs w:val="24"/>
        </w:rPr>
        <w:t>does not grant permission for this article to be further copied/distributed or hosted elsewhere without the express permission from</w:t>
      </w:r>
      <w:r w:rsidRPr="00DB2E15">
        <w:rPr>
          <w:rFonts w:cstheme="minorHAnsi"/>
          <w:sz w:val="24"/>
          <w:szCs w:val="24"/>
        </w:rPr>
        <w:t xml:space="preserve"> </w:t>
      </w:r>
      <w:r>
        <w:rPr>
          <w:rFonts w:cstheme="minorHAnsi"/>
          <w:sz w:val="24"/>
          <w:szCs w:val="24"/>
        </w:rPr>
        <w:t>Oxford University Press</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6B6CE2C" w14:textId="79A5FC67" w:rsidR="00414591" w:rsidRDefault="004D4296" w:rsidP="004D4296">
      <w:pPr>
        <w:pStyle w:val="Title"/>
      </w:pPr>
      <w:r w:rsidRPr="004D4296">
        <w:t>Exploring American Parents’ Lived Experiences During the COVID-19 Pandemic: Ramifications for Well-Being</w:t>
      </w:r>
    </w:p>
    <w:p w14:paraId="37FC0559" w14:textId="77777777" w:rsidR="00817AD1" w:rsidRDefault="00817AD1" w:rsidP="004D4296"/>
    <w:p w14:paraId="61B93289" w14:textId="6C4114D4" w:rsidR="00817AD1" w:rsidRPr="00913254" w:rsidRDefault="00817AD1" w:rsidP="00817AD1">
      <w:pPr>
        <w:pStyle w:val="NoSpacing"/>
        <w:rPr>
          <w:sz w:val="32"/>
          <w:szCs w:val="32"/>
        </w:rPr>
      </w:pPr>
      <w:r w:rsidRPr="00913254">
        <w:rPr>
          <w:sz w:val="32"/>
          <w:szCs w:val="32"/>
        </w:rPr>
        <w:t>Astrida S. Kaugars</w:t>
      </w:r>
    </w:p>
    <w:p w14:paraId="2C134D89" w14:textId="4C46C08B" w:rsidR="00817AD1" w:rsidRPr="00C66E97" w:rsidRDefault="00817AD1" w:rsidP="00817AD1">
      <w:pPr>
        <w:pStyle w:val="NoSpacing"/>
        <w:rPr>
          <w:sz w:val="24"/>
          <w:szCs w:val="24"/>
        </w:rPr>
      </w:pPr>
      <w:r w:rsidRPr="00C66E97">
        <w:rPr>
          <w:sz w:val="24"/>
          <w:szCs w:val="24"/>
        </w:rPr>
        <w:t>Marquette University</w:t>
      </w:r>
    </w:p>
    <w:p w14:paraId="3E33A674" w14:textId="77777777" w:rsidR="00817AD1" w:rsidRPr="00913254" w:rsidRDefault="004D4296" w:rsidP="00817AD1">
      <w:pPr>
        <w:pStyle w:val="NoSpacing"/>
        <w:rPr>
          <w:sz w:val="32"/>
          <w:szCs w:val="32"/>
        </w:rPr>
      </w:pPr>
      <w:r w:rsidRPr="00913254">
        <w:rPr>
          <w:sz w:val="32"/>
          <w:szCs w:val="32"/>
        </w:rPr>
        <w:t xml:space="preserve">Lindsay </w:t>
      </w:r>
      <w:r w:rsidR="00817AD1" w:rsidRPr="00913254">
        <w:rPr>
          <w:sz w:val="32"/>
          <w:szCs w:val="32"/>
        </w:rPr>
        <w:t xml:space="preserve">E. </w:t>
      </w:r>
      <w:r w:rsidRPr="00913254">
        <w:rPr>
          <w:sz w:val="32"/>
          <w:szCs w:val="32"/>
        </w:rPr>
        <w:t>Holly</w:t>
      </w:r>
    </w:p>
    <w:p w14:paraId="574E15B4" w14:textId="49A8AF9B" w:rsidR="00817AD1" w:rsidRPr="00C66E97" w:rsidRDefault="00C66E97" w:rsidP="00817AD1">
      <w:pPr>
        <w:pStyle w:val="NoSpacing"/>
        <w:rPr>
          <w:sz w:val="24"/>
          <w:szCs w:val="24"/>
        </w:rPr>
      </w:pPr>
      <w:r w:rsidRPr="00C66E97">
        <w:rPr>
          <w:sz w:val="24"/>
          <w:szCs w:val="24"/>
        </w:rPr>
        <w:t>Marquette University</w:t>
      </w:r>
    </w:p>
    <w:p w14:paraId="19C5AEBB" w14:textId="77777777" w:rsidR="00817AD1" w:rsidRPr="00913254" w:rsidRDefault="00817AD1" w:rsidP="00817AD1">
      <w:pPr>
        <w:pStyle w:val="NoSpacing"/>
        <w:rPr>
          <w:sz w:val="32"/>
          <w:szCs w:val="32"/>
        </w:rPr>
      </w:pPr>
      <w:r w:rsidRPr="00913254">
        <w:rPr>
          <w:sz w:val="32"/>
          <w:szCs w:val="32"/>
        </w:rPr>
        <w:t>Mary Tait</w:t>
      </w:r>
    </w:p>
    <w:p w14:paraId="44EF0A44" w14:textId="38D9F53F" w:rsidR="00C66E97" w:rsidRPr="00C66E97" w:rsidRDefault="00C66E97" w:rsidP="00817AD1">
      <w:pPr>
        <w:pStyle w:val="NoSpacing"/>
        <w:rPr>
          <w:sz w:val="24"/>
          <w:szCs w:val="24"/>
        </w:rPr>
      </w:pPr>
      <w:r w:rsidRPr="00C66E97">
        <w:rPr>
          <w:sz w:val="24"/>
          <w:szCs w:val="24"/>
        </w:rPr>
        <w:t>Marquette University</w:t>
      </w:r>
    </w:p>
    <w:p w14:paraId="3EF11235" w14:textId="1E894DB7" w:rsidR="004D4296" w:rsidRPr="00913254" w:rsidRDefault="00817AD1" w:rsidP="00817AD1">
      <w:pPr>
        <w:pStyle w:val="NoSpacing"/>
        <w:rPr>
          <w:sz w:val="32"/>
          <w:szCs w:val="32"/>
        </w:rPr>
      </w:pPr>
      <w:r w:rsidRPr="00913254">
        <w:rPr>
          <w:sz w:val="32"/>
          <w:szCs w:val="32"/>
        </w:rPr>
        <w:t>Debra Oswald</w:t>
      </w:r>
      <w:r w:rsidR="004D4296" w:rsidRPr="00913254">
        <w:rPr>
          <w:sz w:val="32"/>
          <w:szCs w:val="32"/>
        </w:rPr>
        <w:t xml:space="preserve"> </w:t>
      </w:r>
    </w:p>
    <w:p w14:paraId="189C179E" w14:textId="6E7DD307" w:rsidR="00C66E97" w:rsidRPr="00C66E97" w:rsidRDefault="00C66E97" w:rsidP="00817AD1">
      <w:pPr>
        <w:pStyle w:val="NoSpacing"/>
        <w:rPr>
          <w:sz w:val="24"/>
          <w:szCs w:val="24"/>
        </w:rPr>
      </w:pPr>
      <w:r w:rsidRPr="00C66E97">
        <w:rPr>
          <w:sz w:val="24"/>
          <w:szCs w:val="24"/>
        </w:rPr>
        <w:t>Marquette University</w:t>
      </w:r>
    </w:p>
    <w:p w14:paraId="0FDF87BA" w14:textId="77777777" w:rsidR="004D4296" w:rsidRPr="004D4296" w:rsidRDefault="004D4296" w:rsidP="00817AD1">
      <w:pPr>
        <w:pStyle w:val="Heading1"/>
      </w:pPr>
      <w:r w:rsidRPr="004D4296">
        <w:t>Introduction</w:t>
      </w:r>
    </w:p>
    <w:p w14:paraId="0D6695F5" w14:textId="7020D911" w:rsidR="004D4296" w:rsidRPr="004D4296" w:rsidRDefault="004D4296" w:rsidP="004D4296">
      <w:r w:rsidRPr="004D4296">
        <w:t>Parenting stress is the negative feelings that parents experience toward themselves and toward their child or children specific to their parenting role (</w:t>
      </w:r>
      <w:r w:rsidRPr="00A81F6A">
        <w:t>Deater-Deckard, 1998</w:t>
      </w:r>
      <w:r w:rsidRPr="004D4296">
        <w:t>). While all parents experience parenting stress, there is great variability in parenting stress and its impact on parents themselves and their children. In addition to concerns about money, work, and the economy, many parents report family responsibilities as a significant source of stress (</w:t>
      </w:r>
      <w:r w:rsidRPr="00A81F6A">
        <w:t>American Psychological Association, 2010</w:t>
      </w:r>
      <w:r w:rsidRPr="004D4296">
        <w:t xml:space="preserve">). Beginning in mid-March 2020, the COVID-19 </w:t>
      </w:r>
      <w:r w:rsidRPr="004D4296">
        <w:lastRenderedPageBreak/>
        <w:t>pandemic significantly altered the lives of families in the United States (U.S.) and may have exacerbated parents’ existing stressors and added new ones. Daily activities for families were disrupted due to day care and school closures, a rapid increase in job furloughs and unemployment, and stay-at-home orders. Uncertainty and fears about contracting COVID-19 mounted as families also considered the financial repercussions of the pandemic. Pandemic-specific stressors such as these may have disrupted the coping resources and support systems that families typically relied on (</w:t>
      </w:r>
      <w:r w:rsidRPr="00A81F6A">
        <w:t>Stark et al., 2020</w:t>
      </w:r>
      <w:r w:rsidRPr="004D4296">
        <w:t>) and substantially impacted the emotional well-being of family members, particularly parents. Pandemic-related social disruption may have influenced caregiver well-being. Caregiver well-being may have impacted family subsystems (e.g., parent-child relationships, spousal relationships) and ultimately the whole family (</w:t>
      </w:r>
      <w:r w:rsidRPr="00A81F6A">
        <w:t>Prime et al., 2020</w:t>
      </w:r>
      <w:r w:rsidRPr="004D4296">
        <w:t>).</w:t>
      </w:r>
    </w:p>
    <w:p w14:paraId="33939200" w14:textId="77777777" w:rsidR="004D4296" w:rsidRPr="004D4296" w:rsidRDefault="004D4296" w:rsidP="0086251A">
      <w:pPr>
        <w:pStyle w:val="Heading2"/>
      </w:pPr>
      <w:r w:rsidRPr="004D4296">
        <w:t>COVID-19-Related Events</w:t>
      </w:r>
    </w:p>
    <w:p w14:paraId="3F54D41B" w14:textId="68108D9C" w:rsidR="004D4296" w:rsidRPr="004D4296" w:rsidRDefault="004D4296" w:rsidP="004D4296">
      <w:r w:rsidRPr="004D4296">
        <w:t>During the COVID-19 pandemic, parents encountered an unprecedented constellation of events that have typically not co-occurred on a large scale including COVID-19-related illness, job loss, and difficulties accessing health care and even challenges in obtaining living essentials (such as food). Furthermore, parents became solely and constantly responsible for children’s supervision and well-being as other adult caregivers were unable to help due to concerns about violating social distancing orders or high-risk status (e.g., grandparents). Assessment of COVID-19-related events within a trauma framework (</w:t>
      </w:r>
      <w:r w:rsidRPr="00A81F6A">
        <w:t>Kazak et al., 2021</w:t>
      </w:r>
      <w:r w:rsidRPr="004D4296">
        <w:t>) can aid in understanding the unique impact of the pandemic on parents and families. Using a newly-developed measure (i.e., COVID-19 Exposure and Family Impact Scales; CEFIS), </w:t>
      </w:r>
      <w:r w:rsidRPr="00A81F6A">
        <w:t>Kazak et al. (2021)</w:t>
      </w:r>
      <w:r w:rsidRPr="004D4296">
        <w:t> found that over 90% of caregivers in their sample had experienced closed schools/childcare centers and stay at home orders. More than half of the caregivers experienced disruptions in their children’s education, had to cancel or miss important events, were unable to care for or visit family, and/or had a family member need to keep working outside the home (i.e., an essential personnel). Furthermore, on average caregivers reported a mildly negative impact on family relationships, emotional adjustment, and well-being. In a cross-sectional study of parents, experiencing more COVID-19-related stressors was associated with higher depressive and anxiety symptoms and greater parental perceived stress (</w:t>
      </w:r>
      <w:r w:rsidRPr="00A81F6A">
        <w:t>Brown et al., 2020</w:t>
      </w:r>
      <w:r w:rsidRPr="004D4296">
        <w:t>). There is increasing evidence of differences in COVID-19-related experiences and impacts based on gender (</w:t>
      </w:r>
      <w:r w:rsidRPr="00A81F6A">
        <w:t>Alon et al., 2020</w:t>
      </w:r>
      <w:r w:rsidRPr="004D4296">
        <w:t>; </w:t>
      </w:r>
      <w:r w:rsidRPr="00A81F6A">
        <w:t>Kazak et al., 2021</w:t>
      </w:r>
      <w:r w:rsidRPr="004D4296">
        <w:t>) and race/ethnicity (</w:t>
      </w:r>
      <w:r w:rsidRPr="00A81F6A">
        <w:t>Fortuna et al., 2020</w:t>
      </w:r>
      <w:r w:rsidRPr="004D4296">
        <w:t>).</w:t>
      </w:r>
    </w:p>
    <w:p w14:paraId="3459DBF0" w14:textId="77777777" w:rsidR="004D4296" w:rsidRPr="004D4296" w:rsidRDefault="004D4296" w:rsidP="0086251A">
      <w:pPr>
        <w:pStyle w:val="Heading2"/>
      </w:pPr>
      <w:r w:rsidRPr="004D4296">
        <w:t>Family Management</w:t>
      </w:r>
    </w:p>
    <w:p w14:paraId="76574EA4" w14:textId="77777777" w:rsidR="004D4296" w:rsidRPr="004D4296" w:rsidRDefault="004D4296" w:rsidP="0086251A">
      <w:pPr>
        <w:pStyle w:val="Heading3"/>
      </w:pPr>
      <w:r w:rsidRPr="004D4296">
        <w:t>Perceived Change in Household Labor</w:t>
      </w:r>
    </w:p>
    <w:p w14:paraId="0E70DC39" w14:textId="106933DE" w:rsidR="004D4296" w:rsidRPr="004D4296" w:rsidRDefault="004D4296" w:rsidP="004D4296">
      <w:r w:rsidRPr="004D4296">
        <w:t>Research is needed to understand the potential changes to parents’ family management responsibilities during the COVID-19 pandemic, including perceived changes in household labor responsibilities. Prior to the pandemic women already assumed more household labor responsibilities than their partners did (</w:t>
      </w:r>
      <w:r w:rsidRPr="00A81F6A">
        <w:t>Ciciolla &amp; Luthar, 2019</w:t>
      </w:r>
      <w:r w:rsidRPr="004D4296">
        <w:t>). An online and phone survey of American adults conducted during the COVID-19 pandemic revealed that 55% of women reported pandemic-related increases in domestic work and unpaid care for family members (</w:t>
      </w:r>
      <w:r w:rsidRPr="00A81F6A">
        <w:t>Oxfam et al., 2020</w:t>
      </w:r>
      <w:r w:rsidRPr="004D4296">
        <w:t>). Also, 57% of White respondents reported spending more time on domestic work and unpaid care; however, the rates were higher for Black respondents (71%), Hispanic or Latinx respondents (74%), and Asian respondents (79%; </w:t>
      </w:r>
      <w:r w:rsidRPr="00A81F6A">
        <w:t>Oxfam, 2020</w:t>
      </w:r>
      <w:r w:rsidRPr="004D4296">
        <w:t>). Relatedly, mothers experienced a significantly larger reduction in out-of-home work hours between February and April 2020 than fathers of children aged 1-5 and 6-12 years (</w:t>
      </w:r>
      <w:r w:rsidRPr="00A81F6A">
        <w:t>Collins et al., 2021</w:t>
      </w:r>
      <w:r w:rsidRPr="004D4296">
        <w:t>). Thus, the burden of household labor (including childcare and parent-assisted learning responsibilities), which may tax parents’ physical and psychological resources, appears to be especially heightened for women and Black, Indigenous, and People of Color (BIPOC) during the pandemic.</w:t>
      </w:r>
    </w:p>
    <w:p w14:paraId="1ABD26E3" w14:textId="77777777" w:rsidR="004D4296" w:rsidRPr="004D4296" w:rsidRDefault="004D4296" w:rsidP="0086251A">
      <w:pPr>
        <w:pStyle w:val="Heading3"/>
      </w:pPr>
      <w:r w:rsidRPr="004D4296">
        <w:t>Work–Life Conflict</w:t>
      </w:r>
    </w:p>
    <w:p w14:paraId="6589A46F" w14:textId="4DF2C350" w:rsidR="004D4296" w:rsidRPr="004D4296" w:rsidRDefault="004D4296" w:rsidP="004D4296">
      <w:r w:rsidRPr="004D4296">
        <w:t>Prior to the COVID-19 pandemic, female workers experienced higher work-to-family conflict and higher daily fatigue compared to male workers when they worked from home one or more times a week (</w:t>
      </w:r>
      <w:r w:rsidRPr="00A81F6A">
        <w:t>Kim et al., 2020</w:t>
      </w:r>
      <w:r w:rsidRPr="004D4296">
        <w:t>). During the first months of the COVID-19 pandemic as parents’ work responsibilities interfered with family commitments or when family commitments interfered with work responsibilities, parents likely experienced work-life conflict (</w:t>
      </w:r>
      <w:r w:rsidRPr="00A81F6A">
        <w:t>Byron, 2005</w:t>
      </w:r>
      <w:r w:rsidRPr="004D4296">
        <w:t>) and subsequent negative impacts on well-being. Notably, parents may have worked remotely with children simultaneously in the home and in need of care. Mothers’ and fathers’ work-family conflict has been found to negatively impact family functioning and children’s behavioral problems (</w:t>
      </w:r>
      <w:r w:rsidRPr="00A81F6A">
        <w:t>Vahedi et al., 2019</w:t>
      </w:r>
      <w:r w:rsidRPr="004D4296">
        <w:t>).</w:t>
      </w:r>
    </w:p>
    <w:p w14:paraId="6C762B96" w14:textId="77777777" w:rsidR="004D4296" w:rsidRPr="004D4296" w:rsidRDefault="004D4296" w:rsidP="0086251A">
      <w:pPr>
        <w:pStyle w:val="Heading3"/>
      </w:pPr>
      <w:r w:rsidRPr="004D4296">
        <w:t>Parents’ Support of Children’s Learning at Home</w:t>
      </w:r>
    </w:p>
    <w:p w14:paraId="0C72FD9A" w14:textId="0CD8CDCE" w:rsidR="004D4296" w:rsidRPr="004D4296" w:rsidRDefault="004D4296" w:rsidP="004D4296">
      <w:r w:rsidRPr="004D4296">
        <w:t>The added parent responsibility of supporting children’s learning at home is a phenomenon unique to the COVID-19 pandemic. As noted above, many caregivers reported the closure of schools and childcare centers (</w:t>
      </w:r>
      <w:r w:rsidRPr="00A81F6A">
        <w:t>Kazak et al., 2021</w:t>
      </w:r>
      <w:r w:rsidRPr="004D4296">
        <w:t>). In an </w:t>
      </w:r>
      <w:r w:rsidRPr="00A81F6A">
        <w:t>APA (2020</w:t>
      </w:r>
      <w:r w:rsidRPr="004D4296">
        <w:t>, May) survey, 71% of parents reported that managing distance/online learning for their children was at least somewhat stressful. Parents reported challenges such as struggling to keep children focused on schoolwork, managing work responsibilities with children’s schooling, and having unclear instructions from teachers and schools (</w:t>
      </w:r>
      <w:r w:rsidRPr="00A81F6A">
        <w:t>PR Newswire, 2020</w:t>
      </w:r>
      <w:r w:rsidRPr="004D4296">
        <w:t>). Little is known about parent-assisted learning in the U.S. and the impact on American parents of helping children with schoolwork.</w:t>
      </w:r>
    </w:p>
    <w:p w14:paraId="3277A3D6" w14:textId="77777777" w:rsidR="004D4296" w:rsidRPr="004D4296" w:rsidRDefault="004D4296" w:rsidP="0086251A">
      <w:pPr>
        <w:pStyle w:val="Heading2"/>
      </w:pPr>
      <w:r w:rsidRPr="004D4296">
        <w:t>Parent Well-Being</w:t>
      </w:r>
    </w:p>
    <w:p w14:paraId="32D506A2" w14:textId="77777777" w:rsidR="004D4296" w:rsidRPr="004D4296" w:rsidRDefault="004D4296" w:rsidP="0086251A">
      <w:pPr>
        <w:pStyle w:val="Heading3"/>
      </w:pPr>
      <w:r w:rsidRPr="004D4296">
        <w:t>Parenting Role Overload</w:t>
      </w:r>
    </w:p>
    <w:p w14:paraId="316C500A" w14:textId="53FBD671" w:rsidR="004D4296" w:rsidRPr="004D4296" w:rsidRDefault="004D4296" w:rsidP="004D4296">
      <w:r w:rsidRPr="004D4296">
        <w:t>The increased home labor, the work–life conflict, and the need to assist children with schooling may have resulted in an increase in parents’ experiences of role overload. </w:t>
      </w:r>
      <w:r w:rsidRPr="00A81F6A">
        <w:t>Voydanoff (2002)</w:t>
      </w:r>
      <w:r w:rsidRPr="004D4296">
        <w:t> defined role overload as “exist[ing] when the total demands on time and energy associated with the prescribed activities of multiple roles are too great to perform the roles adequately or comfortably” (p. 147). This definition has been applied to measuring role overload related to parenting (</w:t>
      </w:r>
      <w:r w:rsidRPr="00A81F6A">
        <w:t>Luthar &amp; Ciciolla, 2015</w:t>
      </w:r>
      <w:r w:rsidRPr="004D4296">
        <w:t>; </w:t>
      </w:r>
      <w:r w:rsidRPr="00A81F6A">
        <w:t>Thiagarajan et al., 2006</w:t>
      </w:r>
      <w:r w:rsidRPr="004D4296">
        <w:t>). Mothers’ reports of greater parenting role overload have been associated with higher levels of anxiety, depression, and stress (</w:t>
      </w:r>
      <w:r w:rsidRPr="00A81F6A">
        <w:t>Luthar &amp; Ciciolla, 2015</w:t>
      </w:r>
      <w:r w:rsidRPr="004D4296">
        <w:t>). In the current COVID-19 pandemic, parents with higher scores on a measure asking about parent difficulties during quarantine reported more stress in the parent-child interaction and more individual stress (</w:t>
      </w:r>
      <w:r w:rsidRPr="00A81F6A">
        <w:t>Spinelli et al., 2020</w:t>
      </w:r>
      <w:r w:rsidRPr="004D4296">
        <w:t>).</w:t>
      </w:r>
    </w:p>
    <w:p w14:paraId="23476BA6" w14:textId="77777777" w:rsidR="004D4296" w:rsidRPr="004D4296" w:rsidRDefault="004D4296" w:rsidP="0086251A">
      <w:pPr>
        <w:pStyle w:val="Heading3"/>
      </w:pPr>
      <w:r w:rsidRPr="004D4296">
        <w:t>Anxiety</w:t>
      </w:r>
    </w:p>
    <w:p w14:paraId="05F974E2" w14:textId="465510DB" w:rsidR="004D4296" w:rsidRPr="004D4296" w:rsidRDefault="004D4296" w:rsidP="004D4296">
      <w:r w:rsidRPr="004D4296">
        <w:t>To date, research on the COVID-19 pandemic has found that in the general populations of adults, people are reporting clinically significant levels of anxiety (i.e., 25.5% to 47.0%; </w:t>
      </w:r>
      <w:r w:rsidRPr="00A81F6A">
        <w:t>Czeisler et al., 2020</w:t>
      </w:r>
      <w:r w:rsidRPr="004D4296">
        <w:t>; </w:t>
      </w:r>
      <w:r w:rsidRPr="00A81F6A">
        <w:t>Elton-Marshall et al., 2020</w:t>
      </w:r>
      <w:r w:rsidRPr="004D4296">
        <w:t>; </w:t>
      </w:r>
      <w:r w:rsidRPr="00A81F6A">
        <w:t>Lee et al., 2020</w:t>
      </w:r>
      <w:r w:rsidRPr="004D4296">
        <w:t>) and depression (i.e., 14.6% to 48.3%; </w:t>
      </w:r>
      <w:r w:rsidRPr="00A81F6A">
        <w:t>Xiong et al., 2020</w:t>
      </w:r>
      <w:r w:rsidRPr="004D4296">
        <w:t>). In general, these rates are higher than prevalence reported prior to the COVID-19 pandemic. In community samples of adults pre-pandemic, 23% reported clinically significant anxiety (</w:t>
      </w:r>
      <w:r w:rsidRPr="00A81F6A">
        <w:t>Spitzer et al., 2006</w:t>
      </w:r>
      <w:r w:rsidRPr="004D4296">
        <w:t>).</w:t>
      </w:r>
    </w:p>
    <w:p w14:paraId="4E05B0B5" w14:textId="77777777" w:rsidR="004D4296" w:rsidRPr="004D4296" w:rsidRDefault="004D4296" w:rsidP="0086251A">
      <w:pPr>
        <w:pStyle w:val="Heading3"/>
      </w:pPr>
      <w:r w:rsidRPr="004D4296">
        <w:t>Depression</w:t>
      </w:r>
    </w:p>
    <w:p w14:paraId="4B58E8D8" w14:textId="2F072AD7" w:rsidR="004D4296" w:rsidRPr="004D4296" w:rsidRDefault="004D4296" w:rsidP="004D4296">
      <w:r w:rsidRPr="004D4296">
        <w:t>A meta-analysis of pre-pandemic studies revealed that 24.6% of participants (i.e., from community and clinical samples) reported clinically significant depression (</w:t>
      </w:r>
      <w:r w:rsidRPr="00A81F6A">
        <w:t>Levis et al., 2020)</w:t>
      </w:r>
      <w:r w:rsidRPr="004D4296">
        <w:t>. Parental anxiety is significantly associated with child depression and anxiety symptoms (e.g., </w:t>
      </w:r>
      <w:r w:rsidRPr="00A81F6A">
        <w:t>Burstein et al., 2010</w:t>
      </w:r>
      <w:r w:rsidRPr="004D4296">
        <w:t>), and both maternal (</w:t>
      </w:r>
      <w:r w:rsidRPr="00A81F6A">
        <w:t>Goodman et al., 2011</w:t>
      </w:r>
      <w:r w:rsidRPr="004D4296">
        <w:t>) and paternal (</w:t>
      </w:r>
      <w:r w:rsidRPr="00A81F6A">
        <w:t>Sweeney &amp; MacBeth, 2016</w:t>
      </w:r>
      <w:r w:rsidRPr="004D4296">
        <w:t>) depression have been found to negatively impact children’s emotional and behavioral functioning. Thus, examining factors that contribute to parental anxiety and depression during the COVID-19 pandemic is particularly important given the potential impact of parental well-being on child and family functioning. Findings may guide clinicians and policymakers to better understand targets of intervention and policy priorities.</w:t>
      </w:r>
    </w:p>
    <w:p w14:paraId="2CE97F2F" w14:textId="77777777" w:rsidR="004D4296" w:rsidRPr="004D4296" w:rsidRDefault="004D4296" w:rsidP="0086251A">
      <w:pPr>
        <w:pStyle w:val="Heading2"/>
      </w:pPr>
      <w:r w:rsidRPr="004D4296">
        <w:t>Current Study</w:t>
      </w:r>
    </w:p>
    <w:p w14:paraId="14C10A50" w14:textId="04EAB55A" w:rsidR="004D4296" w:rsidRPr="004D4296" w:rsidRDefault="004D4296" w:rsidP="004D4296">
      <w:r w:rsidRPr="004D4296">
        <w:t>While data documenting the myriad of ways that the COVID-19 pandemic has affected the general population of American adults continues to emerge (e.g., </w:t>
      </w:r>
      <w:r w:rsidRPr="00A81F6A">
        <w:t>Nikolaidis et al., 2021</w:t>
      </w:r>
      <w:r w:rsidRPr="004D4296">
        <w:t>; </w:t>
      </w:r>
      <w:r w:rsidRPr="00A81F6A">
        <w:t>Vahratian et al., 2021</w:t>
      </w:r>
      <w:r w:rsidRPr="004D4296">
        <w:t>), it is necessary to examine the ways and extent to which parents, specifically, may have been directly and indirectly impacted in the early months of the COVID-19 pandemic. Parents, and especially mothers, reported more heightened COVID-19 related concerns than fathers and adults without children (</w:t>
      </w:r>
      <w:r w:rsidRPr="00A81F6A">
        <w:t>Korajlija &amp; Jokic-Begic, 2020</w:t>
      </w:r>
      <w:r w:rsidRPr="004D4296">
        <w:t>). Parents’ concerns may have been wide ranging resulting in psychological distress (</w:t>
      </w:r>
      <w:r w:rsidRPr="00A81F6A">
        <w:t>Stark et al., 2020</w:t>
      </w:r>
      <w:r w:rsidRPr="004D4296">
        <w:t>).</w:t>
      </w:r>
    </w:p>
    <w:p w14:paraId="4CB5698A" w14:textId="77777777" w:rsidR="004D4296" w:rsidRPr="004D4296" w:rsidRDefault="004D4296" w:rsidP="004D4296">
      <w:r w:rsidRPr="004D4296">
        <w:t>Building on extant research, the current study is among the first to investigate parents’ lived experiences during the early months of COVID-19 pandemic with a simultaneous examination of multiple aspects of parents’ lives (i.e., COVID-related impacts, household labor responsibilities, work-life conflict, and parent-assisted learning) and their well-being (i.e., parenting role overload, parent anxiety, and parent depression). We examined whether and how demographic characteristics, COVID-19-related events and impacts, and family management responsibilities (i.e., perceived increase in household labor, work-life conflict, and supporting children’s learning at home) predicted parental role overload. It was hypothesized that after accounting for relevant demographic characteristics, self-reported increases in time spent on household labor and COVID-19-related events and impacts would be positively associated with parenting role overload. Further, it was expected that among working parents, greater work-life conflict would be positively associated with greater parenting role overload. In addition, for those parents who were supporting their children’s learning at home, parents’ perceptions of their efficacy in supporting their children’s learning at home were hypothesized to significantly predict parenting role overload.</w:t>
      </w:r>
    </w:p>
    <w:p w14:paraId="669EC219" w14:textId="77777777" w:rsidR="004D4296" w:rsidRPr="004D4296" w:rsidRDefault="004D4296" w:rsidP="004D4296">
      <w:r w:rsidRPr="004D4296">
        <w:t>Finally, we examined whether and how COVID-19-related events and impacts predicted parental depression and anxiety. We hypothesized that COVID-19-related events and impacts, as well as parenting role overload, would be positively associated with parent anxiety and depression symptoms after accounting for demographic characteristics.</w:t>
      </w:r>
    </w:p>
    <w:p w14:paraId="738939A8" w14:textId="77777777" w:rsidR="004D4296" w:rsidRPr="004D4296" w:rsidRDefault="004D4296" w:rsidP="0086251A">
      <w:pPr>
        <w:pStyle w:val="Heading1"/>
      </w:pPr>
      <w:r w:rsidRPr="004D4296">
        <w:t>Methods</w:t>
      </w:r>
    </w:p>
    <w:p w14:paraId="7275D68B" w14:textId="77777777" w:rsidR="004D4296" w:rsidRPr="004D4296" w:rsidRDefault="004D4296" w:rsidP="0086251A">
      <w:pPr>
        <w:pStyle w:val="Heading2"/>
      </w:pPr>
      <w:r w:rsidRPr="004D4296">
        <w:t>Procedure</w:t>
      </w:r>
    </w:p>
    <w:p w14:paraId="2DB47DB8" w14:textId="77777777" w:rsidR="004D4296" w:rsidRPr="004D4296" w:rsidRDefault="004D4296" w:rsidP="004D4296">
      <w:r w:rsidRPr="004D4296">
        <w:t>The study was approved by the institutional review board at the authors’ institution. Participants were invited to complete the online survey via two data collection strategies. In May 2020, the study was advertised via the U.S. Mechanical Turk (MTurk), and participants who completed the survey through MTurk received payment ($1.00). In June 2020, links to the study were disseminated via university announcements, social media advertisements, community listservs, a website describing research studies from around the world, and snowball sampling. The survey was administered through a university-based survey platform. An information sheet about the study was provided upon accessing the survey. Participants’ responses were anonymous.</w:t>
      </w:r>
    </w:p>
    <w:p w14:paraId="0047D2FD" w14:textId="77777777" w:rsidR="004D4296" w:rsidRPr="004D4296" w:rsidRDefault="004D4296" w:rsidP="0086251A">
      <w:pPr>
        <w:pStyle w:val="Heading2"/>
      </w:pPr>
      <w:r w:rsidRPr="004D4296">
        <w:t>Participants</w:t>
      </w:r>
    </w:p>
    <w:p w14:paraId="5E75F0E6" w14:textId="227AD513" w:rsidR="004D4296" w:rsidRPr="004D4296" w:rsidRDefault="004D4296" w:rsidP="004D4296">
      <w:r w:rsidRPr="004D4296">
        <w:t>There were </w:t>
      </w:r>
      <w:r w:rsidRPr="004D4296">
        <w:rPr>
          <w:i/>
          <w:iCs/>
        </w:rPr>
        <w:t>N</w:t>
      </w:r>
      <w:r w:rsidRPr="004D4296">
        <w:t> = 1,168 respondents (MTurk sample: </w:t>
      </w:r>
      <w:r w:rsidRPr="004D4296">
        <w:rPr>
          <w:i/>
          <w:iCs/>
        </w:rPr>
        <w:t>n </w:t>
      </w:r>
      <w:r w:rsidRPr="004D4296">
        <w:t>=</w:t>
      </w:r>
      <w:r w:rsidRPr="004D4296">
        <w:rPr>
          <w:i/>
          <w:iCs/>
        </w:rPr>
        <w:t> </w:t>
      </w:r>
      <w:r w:rsidRPr="004D4296">
        <w:t>903, Additional online sources: </w:t>
      </w:r>
      <w:r w:rsidRPr="004D4296">
        <w:rPr>
          <w:i/>
          <w:iCs/>
        </w:rPr>
        <w:t>n </w:t>
      </w:r>
      <w:r w:rsidRPr="004D4296">
        <w:t>=</w:t>
      </w:r>
      <w:r w:rsidRPr="004D4296">
        <w:rPr>
          <w:i/>
          <w:iCs/>
        </w:rPr>
        <w:t> </w:t>
      </w:r>
      <w:r w:rsidRPr="004D4296">
        <w:t>265) who indicated that they met the inclusion criteria (i.e., being 18 years of age or older, residing in a U.S. state or U.S. territory, and English language fluency) and continued to the survey questions. Data were cleaned to eliminate respondents who evidenced insufficient effort responding (</w:t>
      </w:r>
      <w:r w:rsidRPr="00A81F6A">
        <w:t>Huang et al., 2011</w:t>
      </w:r>
      <w:r w:rsidRPr="004D4296">
        <w:t>). From the resulting sample of </w:t>
      </w:r>
      <w:r w:rsidRPr="004D4296">
        <w:rPr>
          <w:i/>
          <w:iCs/>
        </w:rPr>
        <w:t>n </w:t>
      </w:r>
      <w:r w:rsidRPr="004D4296">
        <w:t>=</w:t>
      </w:r>
      <w:r w:rsidRPr="004D4296">
        <w:rPr>
          <w:i/>
          <w:iCs/>
        </w:rPr>
        <w:t> </w:t>
      </w:r>
      <w:r w:rsidRPr="004D4296">
        <w:t>942, </w:t>
      </w:r>
      <w:r w:rsidRPr="004D4296">
        <w:rPr>
          <w:i/>
          <w:iCs/>
        </w:rPr>
        <w:t>n </w:t>
      </w:r>
      <w:r w:rsidRPr="004D4296">
        <w:t>=</w:t>
      </w:r>
      <w:r w:rsidRPr="004D4296">
        <w:rPr>
          <w:i/>
          <w:iCs/>
        </w:rPr>
        <w:t> </w:t>
      </w:r>
      <w:r w:rsidRPr="004D4296">
        <w:t>564 respondents endorsed having a child age 18 years or younger currently living at home. Parents self-reported race/ethnicity: 64.8% White, 16.6% African American, 8.2% Asian American, 4.3% Latinx, 3.4% Biracial, 2.5% Native American, and 0.2% self-described Other. There were slightly more mothers (56.2%) than fathers (43.8%) who participated, and 87.7% of participants lived with their partner/spouse. The mean age of participants was 37.03 (SD = 9.25) years, and parents had a median of 2 children. Most participants had a bachelor’s degree or an advanced degree (87.9%). Participants’ family annual income was as follows: 5.6% &lt;$25,000, 16.6% between $25,000 and $50,000, 45.7% between $50,000 and $100,000, and 32% &gt;$100,000. Participants resided in all U.S. states and territories.</w:t>
      </w:r>
    </w:p>
    <w:p w14:paraId="6DA7A236" w14:textId="77777777" w:rsidR="004D4296" w:rsidRPr="004D4296" w:rsidRDefault="004D4296" w:rsidP="0086251A">
      <w:pPr>
        <w:pStyle w:val="Heading2"/>
      </w:pPr>
      <w:r w:rsidRPr="004D4296">
        <w:t>Measures</w:t>
      </w:r>
    </w:p>
    <w:p w14:paraId="5306E71B" w14:textId="77777777" w:rsidR="004D4296" w:rsidRPr="004D4296" w:rsidRDefault="004D4296" w:rsidP="0086251A">
      <w:pPr>
        <w:pStyle w:val="Heading3"/>
      </w:pPr>
      <w:r w:rsidRPr="004D4296">
        <w:t>Demographics</w:t>
      </w:r>
    </w:p>
    <w:p w14:paraId="4ADCC974" w14:textId="77777777" w:rsidR="004D4296" w:rsidRPr="004D4296" w:rsidRDefault="004D4296" w:rsidP="004D4296">
      <w:r w:rsidRPr="004D4296">
        <w:t>Participants reported on race/ethnicity, gender, age, education, family/household annual income, number of children, and cohabitation status. A dichotomous variable was created for race/ethnicity (i.e., White vs. African American, Asian American, Latinx, Biracial, Native American, and self-described Other).</w:t>
      </w:r>
    </w:p>
    <w:p w14:paraId="13294E65" w14:textId="77777777" w:rsidR="004D4296" w:rsidRPr="004D4296" w:rsidRDefault="004D4296" w:rsidP="0086251A">
      <w:pPr>
        <w:pStyle w:val="Heading3"/>
      </w:pPr>
      <w:r w:rsidRPr="004D4296">
        <w:t>COVID-19-Related Events and Impact</w:t>
      </w:r>
    </w:p>
    <w:p w14:paraId="32B137B5" w14:textId="0F55FF18" w:rsidR="004D4296" w:rsidRPr="004D4296" w:rsidRDefault="004D4296" w:rsidP="004D4296">
      <w:r w:rsidRPr="004D4296">
        <w:t>To measure COVID-19-related events, we used the COVID-19 Exposure and Family Impact Survey (CEFIS; </w:t>
      </w:r>
      <w:r w:rsidRPr="00A81F6A">
        <w:t>Kazak et al., 2021</w:t>
      </w:r>
      <w:r w:rsidRPr="004D4296">
        <w:t>). This is a caregiver-report measure designed to assess the extent to which family members have been exposed to potentially traumatic events of the COVID-19 pandemic and the degree to which this exposure is perceived as challenging or beneficial. The Exposure scale consists of 25 COVID-19-related events and asks parents to indicate whether or not they have experienced each event (i.e., Yes/No).</w:t>
      </w:r>
      <w:r w:rsidRPr="00A81F6A">
        <w:rPr>
          <w:vertAlign w:val="superscript"/>
        </w:rPr>
        <w:t>1</w:t>
      </w:r>
      <w:r w:rsidRPr="004D4296">
        <w:t> The Impact scale used in the present study consists of nine items, which use a 4-point scale (i.e., 1 = </w:t>
      </w:r>
      <w:r w:rsidRPr="004D4296">
        <w:rPr>
          <w:i/>
          <w:iCs/>
        </w:rPr>
        <w:t>Made it a lot better</w:t>
      </w:r>
      <w:r w:rsidRPr="004D4296">
        <w:t> to 4 = </w:t>
      </w:r>
      <w:r w:rsidRPr="004D4296">
        <w:rPr>
          <w:i/>
          <w:iCs/>
        </w:rPr>
        <w:t>Made it a lot worse</w:t>
      </w:r>
      <w:r w:rsidRPr="004D4296">
        <w:t>); respondents could indicate that an item was Not Applicable, which was considered missing data. A question about ability to care for a child with an illness or condition was not included in the present study. Higher scores on each subscale denote more exposure and more (negative) impact, respectively. Internal consistencies for the present sample for the Exposure and Impact scales were acceptable (i.e., α = 0.88 and 0.91, respectively).</w:t>
      </w:r>
    </w:p>
    <w:p w14:paraId="53B2EB60" w14:textId="77777777" w:rsidR="004D4296" w:rsidRPr="004D4296" w:rsidRDefault="004D4296" w:rsidP="0086251A">
      <w:pPr>
        <w:pStyle w:val="Heading3"/>
      </w:pPr>
      <w:r w:rsidRPr="004D4296">
        <w:t>Perceived Increase in Household Labor</w:t>
      </w:r>
    </w:p>
    <w:p w14:paraId="11FCACCD" w14:textId="77777777" w:rsidR="004D4296" w:rsidRPr="004D4296" w:rsidRDefault="004D4296" w:rsidP="004D4296">
      <w:r w:rsidRPr="004D4296">
        <w:t>Participants were asked: “Compared to your experiences before the COVID-19 pandemic, are you doing more/less work around the home than before?” Responses were on a 5-point Likert scale (i.e., 1 = </w:t>
      </w:r>
      <w:r w:rsidRPr="004D4296">
        <w:rPr>
          <w:i/>
          <w:iCs/>
        </w:rPr>
        <w:t>Doing much less</w:t>
      </w:r>
      <w:r w:rsidRPr="004D4296">
        <w:t> to 5 = </w:t>
      </w:r>
      <w:r w:rsidRPr="004D4296">
        <w:rPr>
          <w:i/>
          <w:iCs/>
        </w:rPr>
        <w:t>Doing much more</w:t>
      </w:r>
      <w:r w:rsidRPr="004D4296">
        <w:t>) with higher numbers indicating perceived engagement in more home labor than before the pandemic.</w:t>
      </w:r>
    </w:p>
    <w:p w14:paraId="257DEFAB" w14:textId="77777777" w:rsidR="004D4296" w:rsidRPr="004D4296" w:rsidRDefault="004D4296" w:rsidP="0086251A">
      <w:pPr>
        <w:pStyle w:val="Heading3"/>
      </w:pPr>
      <w:r w:rsidRPr="004D4296">
        <w:t>Work-Life Conflict</w:t>
      </w:r>
    </w:p>
    <w:p w14:paraId="6B6039A0" w14:textId="6364B01E" w:rsidR="004D4296" w:rsidRPr="004D4296" w:rsidRDefault="004D4296" w:rsidP="004D4296">
      <w:r w:rsidRPr="00A81F6A">
        <w:t>Netemeyer et al.’s (1996)</w:t>
      </w:r>
      <w:r w:rsidRPr="004D4296">
        <w:t> Work-Family Conflict (5 items) and Family-Work Conflict (5 items) scales were administered to parents who indicated they were employed (</w:t>
      </w:r>
      <w:r w:rsidRPr="004D4296">
        <w:rPr>
          <w:i/>
          <w:iCs/>
        </w:rPr>
        <w:t>n</w:t>
      </w:r>
      <w:r w:rsidRPr="004D4296">
        <w:t> = 476). Participants indicated their level of agreement with the items on a 7-point scale (1 = </w:t>
      </w:r>
      <w:r w:rsidRPr="004D4296">
        <w:rPr>
          <w:i/>
          <w:iCs/>
        </w:rPr>
        <w:t>Strongly disagree</w:t>
      </w:r>
      <w:r w:rsidRPr="004D4296">
        <w:t> to 7 = </w:t>
      </w:r>
      <w:r w:rsidRPr="004D4296">
        <w:rPr>
          <w:i/>
          <w:iCs/>
        </w:rPr>
        <w:t>Strongly agree</w:t>
      </w:r>
      <w:r w:rsidRPr="004D4296">
        <w:t>). Although original scale development indicated that items reflected two different factors, there was a high correlation, </w:t>
      </w:r>
      <w:r w:rsidRPr="004D4296">
        <w:rPr>
          <w:i/>
          <w:iCs/>
        </w:rPr>
        <w:t>r</w:t>
      </w:r>
      <w:r w:rsidRPr="004D4296">
        <w:t> = 0.83, </w:t>
      </w:r>
      <w:r w:rsidRPr="004D4296">
        <w:rPr>
          <w:i/>
          <w:iCs/>
        </w:rPr>
        <w:t>p</w:t>
      </w:r>
      <w:r w:rsidRPr="004D4296">
        <w:t> &lt; .001, between the two scales in the present study sample. An exploratory principal component analysis (PCA) with a varimax rotation was extracted with only one factor with an eigenvalue greater than one, and all items loaded highly on that single factor (loadings all &gt; 0.79; α = 0.95). Therefore, a single factor labeled Work-life Conflict was computed such that higher numbers indicate more conflict.</w:t>
      </w:r>
    </w:p>
    <w:p w14:paraId="658FAC67" w14:textId="77777777" w:rsidR="004D4296" w:rsidRPr="004D4296" w:rsidRDefault="004D4296" w:rsidP="0086251A">
      <w:pPr>
        <w:pStyle w:val="Heading3"/>
      </w:pPr>
      <w:r w:rsidRPr="004D4296">
        <w:t>Parents’ Support of Children’s Learning at Home</w:t>
      </w:r>
    </w:p>
    <w:p w14:paraId="53D5E03B" w14:textId="3BCCE96E" w:rsidR="004D4296" w:rsidRPr="004D4296" w:rsidRDefault="004D4296" w:rsidP="004D4296">
      <w:r w:rsidRPr="004D4296">
        <w:t>A subgroup of participants (</w:t>
      </w:r>
      <w:r w:rsidRPr="004D4296">
        <w:rPr>
          <w:i/>
          <w:iCs/>
        </w:rPr>
        <w:t>n</w:t>
      </w:r>
      <w:r w:rsidRPr="004D4296">
        <w:t> = 433) who responded that their children were learning remotely during the COVID-19 pandemic completed 10 items assessing parents’ perceptions of their efficacy in supporting their children’s learning at home. Seven items from </w:t>
      </w:r>
      <w:r w:rsidRPr="00A81F6A">
        <w:t>Coleman and Hildebrant Karraker’s (2000)</w:t>
      </w:r>
      <w:r w:rsidRPr="004D4296">
        <w:t> Self-Efficacy for Parenting Tasks Index asked parents to indicate agreement with statements describing ways to facilitate their child’s academic achievement. Three additional items unique to the COVID-19 pandemic were included: school providing things needed to learn at home, teachers/school providing adequate communication to support children’s learning, and the extent to which children’s education will be harmed by the pandemic. Respondents answered on a 6-point scale (1 = </w:t>
      </w:r>
      <w:r w:rsidRPr="004D4296">
        <w:rPr>
          <w:i/>
          <w:iCs/>
        </w:rPr>
        <w:t>Strongly disagree</w:t>
      </w:r>
      <w:r w:rsidRPr="004D4296">
        <w:t> to 6 = </w:t>
      </w:r>
      <w:r w:rsidRPr="004D4296">
        <w:rPr>
          <w:i/>
          <w:iCs/>
        </w:rPr>
        <w:t>Strongly agree</w:t>
      </w:r>
      <w:r w:rsidRPr="004D4296">
        <w:t>) with higher scores indicating higher self-efficacy in supporting children’s learning at home. An exploratory PCA with a varimax rotation identified three factors with eigenvalues greater than one (loadings all &gt; 0.40): Parent-assisted Learning Efficacy (5 items; e.g., “I do an adequate job helping my child(ren) with school work”; α = 0.76), Parent-assisted Learning Resources (2 items; e.g., “My child’s (children’s) school(s) have given me the things needed to learn at home”; α = 0.76), and Parent-assisted Learning Stress (3 items; e.g., “Helping my child(ren) with school work is very frustrating”; α = 0.63). Previous research has demonstrated that higher domain-specific self-efficacy for parenting tasks was associated with greater satisfaction with parenting (</w:t>
      </w:r>
      <w:r w:rsidRPr="00A81F6A">
        <w:t>Coleman &amp; Hildebrandt Karraker, 2000</w:t>
      </w:r>
      <w:r w:rsidRPr="004D4296">
        <w:t>).</w:t>
      </w:r>
    </w:p>
    <w:p w14:paraId="4F081817" w14:textId="77777777" w:rsidR="004D4296" w:rsidRPr="004D4296" w:rsidRDefault="004D4296" w:rsidP="0086251A">
      <w:pPr>
        <w:pStyle w:val="Heading3"/>
      </w:pPr>
      <w:r w:rsidRPr="004D4296">
        <w:t>Parenting Role Overload</w:t>
      </w:r>
    </w:p>
    <w:p w14:paraId="04911056" w14:textId="49C895E0" w:rsidR="004D4296" w:rsidRPr="004D4296" w:rsidRDefault="004D4296" w:rsidP="004D4296">
      <w:r w:rsidRPr="004D4296">
        <w:t>Seven items (</w:t>
      </w:r>
      <w:r w:rsidRPr="00A81F6A">
        <w:t>Luthar &amp; Ciciolla, 2015</w:t>
      </w:r>
      <w:r w:rsidRPr="004D4296">
        <w:t>) on 5-point Likert scale (i.e., 1 = </w:t>
      </w:r>
      <w:r w:rsidRPr="004D4296">
        <w:rPr>
          <w:i/>
          <w:iCs/>
        </w:rPr>
        <w:t>Strongly disagree</w:t>
      </w:r>
      <w:r w:rsidRPr="004D4296">
        <w:t> to 5 = </w:t>
      </w:r>
      <w:r w:rsidRPr="004D4296">
        <w:rPr>
          <w:i/>
          <w:iCs/>
        </w:rPr>
        <w:t>Strongly agree</w:t>
      </w:r>
      <w:r w:rsidRPr="004D4296">
        <w:t>) assessed the degree to which parents felt overloaded by their caregiving role. Higher numbers indicate higher Parenting Role Overload (α = 0.90). Greater parenting role overload has been found to be positively associated with parent anxiety, depression, stress, emptiness, and loneliness (</w:t>
      </w:r>
      <w:r w:rsidRPr="00A81F6A">
        <w:t>Luthar &amp; Ciciolla, 2015</w:t>
      </w:r>
      <w:r w:rsidRPr="004D4296">
        <w:t>).</w:t>
      </w:r>
    </w:p>
    <w:p w14:paraId="4C2C6EE2" w14:textId="77777777" w:rsidR="004D4296" w:rsidRPr="004D4296" w:rsidRDefault="004D4296" w:rsidP="0086251A">
      <w:pPr>
        <w:pStyle w:val="Heading3"/>
      </w:pPr>
      <w:r w:rsidRPr="004D4296">
        <w:t>Anxiety</w:t>
      </w:r>
    </w:p>
    <w:p w14:paraId="5FA6C46B" w14:textId="58233BF0" w:rsidR="004D4296" w:rsidRPr="004D4296" w:rsidRDefault="004D4296" w:rsidP="004D4296">
      <w:r w:rsidRPr="004D4296">
        <w:t>The GAD-7 (</w:t>
      </w:r>
      <w:r w:rsidRPr="00A81F6A">
        <w:t>Spitzer et al., 2006</w:t>
      </w:r>
      <w:r w:rsidRPr="004D4296">
        <w:t>) consists of seven items that assess symptoms of generalized anxiety disorder. Participants indicate how frequently they have been bothered by each symptom in the last 2 weeks (i.e., 0 = </w:t>
      </w:r>
      <w:r w:rsidRPr="004D4296">
        <w:rPr>
          <w:i/>
          <w:iCs/>
        </w:rPr>
        <w:t>Not at all</w:t>
      </w:r>
      <w:r w:rsidRPr="004D4296">
        <w:t>, 1 = </w:t>
      </w:r>
      <w:r w:rsidRPr="004D4296">
        <w:rPr>
          <w:i/>
          <w:iCs/>
        </w:rPr>
        <w:t>Several days</w:t>
      </w:r>
      <w:r w:rsidRPr="004D4296">
        <w:t>, 2 = </w:t>
      </w:r>
      <w:r w:rsidRPr="004D4296">
        <w:rPr>
          <w:i/>
          <w:iCs/>
        </w:rPr>
        <w:t>More than half the days</w:t>
      </w:r>
      <w:r w:rsidRPr="004D4296">
        <w:t>, and 3 = </w:t>
      </w:r>
      <w:r w:rsidRPr="004D4296">
        <w:rPr>
          <w:i/>
          <w:iCs/>
        </w:rPr>
        <w:t>Nearly every day</w:t>
      </w:r>
      <w:r w:rsidRPr="004D4296">
        <w:t>). A score ≥10 is considered a clinical cut-off for identifying cases of generalized anxiety disorder; 49.7% of parents reported clinically significant symptoms of anxiety (α = 0.92). </w:t>
      </w:r>
      <w:r w:rsidRPr="00A81F6A">
        <w:t>Spitzer et al. (2006)</w:t>
      </w:r>
      <w:r w:rsidRPr="004D4296">
        <w:t> provide evidence of robust psychometric properties of the GAD-7.</w:t>
      </w:r>
    </w:p>
    <w:p w14:paraId="1BCA216D" w14:textId="77777777" w:rsidR="004D4296" w:rsidRPr="004D4296" w:rsidRDefault="004D4296" w:rsidP="0086251A">
      <w:pPr>
        <w:pStyle w:val="Heading3"/>
      </w:pPr>
      <w:r w:rsidRPr="004D4296">
        <w:t>Depression</w:t>
      </w:r>
    </w:p>
    <w:p w14:paraId="3471234C" w14:textId="49957F27" w:rsidR="004D4296" w:rsidRPr="004D4296" w:rsidRDefault="004D4296" w:rsidP="004D4296">
      <w:r w:rsidRPr="004D4296">
        <w:t>Depression symptoms were assessed using the PHQ-9 (</w:t>
      </w:r>
      <w:r w:rsidRPr="00A81F6A">
        <w:t>Kroenke et al., 2001</w:t>
      </w:r>
      <w:r w:rsidRPr="004D4296">
        <w:t>). Participants were asked how frequently they were bothered by nine symptoms over the last 2 weeks (i.e., 0 = </w:t>
      </w:r>
      <w:r w:rsidRPr="004D4296">
        <w:rPr>
          <w:i/>
          <w:iCs/>
        </w:rPr>
        <w:t>Not at all</w:t>
      </w:r>
      <w:r w:rsidRPr="004D4296">
        <w:t>, 1 = </w:t>
      </w:r>
      <w:r w:rsidRPr="004D4296">
        <w:rPr>
          <w:i/>
          <w:iCs/>
        </w:rPr>
        <w:t>Several days</w:t>
      </w:r>
      <w:r w:rsidRPr="004D4296">
        <w:t>, 2 = </w:t>
      </w:r>
      <w:r w:rsidRPr="004D4296">
        <w:rPr>
          <w:i/>
          <w:iCs/>
        </w:rPr>
        <w:t>More than half the days</w:t>
      </w:r>
      <w:r w:rsidRPr="004D4296">
        <w:t>, and 3 = </w:t>
      </w:r>
      <w:r w:rsidRPr="004D4296">
        <w:rPr>
          <w:i/>
          <w:iCs/>
        </w:rPr>
        <w:t>Nearly every day</w:t>
      </w:r>
      <w:r w:rsidRPr="004D4296">
        <w:t>). PHQ-9 scores ≥10 indicate moderate or more severe depression; 57.0% of parents reported clinically significant symptoms of depression (α = 0.92). </w:t>
      </w:r>
      <w:r w:rsidRPr="00A81F6A">
        <w:t>Kroenke et al. (2001)</w:t>
      </w:r>
      <w:r w:rsidRPr="004D4296">
        <w:t> provide evidence of the reliability and validity of the PHQ-9.</w:t>
      </w:r>
    </w:p>
    <w:p w14:paraId="7363E622" w14:textId="77777777" w:rsidR="004D4296" w:rsidRPr="004D4296" w:rsidRDefault="004D4296" w:rsidP="0086251A">
      <w:pPr>
        <w:pStyle w:val="Heading2"/>
      </w:pPr>
      <w:r w:rsidRPr="004D4296">
        <w:t>Data Analysis Plan</w:t>
      </w:r>
    </w:p>
    <w:p w14:paraId="5A80AA26" w14:textId="77777777" w:rsidR="004D4296" w:rsidRPr="004D4296" w:rsidRDefault="004D4296" w:rsidP="004D4296">
      <w:r w:rsidRPr="004D4296">
        <w:t>Data were analyzed using SPSS version 26.0. All participants were invited to complete the questionnaires assessing COVID-19 exposure and impact, perceived increase in household labor, parenting role overload, anxiety, and depression questionnaires. For each of those measures, at most four participants did not complete one or more measures (i.e., PHQ-9 assessing depression). This represents 0.007% of participants.</w:t>
      </w:r>
    </w:p>
    <w:p w14:paraId="150C6121" w14:textId="77777777" w:rsidR="004D4296" w:rsidRPr="004D4296" w:rsidRDefault="004D4296" w:rsidP="004D4296">
      <w:r w:rsidRPr="004D4296">
        <w:t>We conducted a series of hierarchical regressions to examine whether and how individual and family characteristics predicted aspects of parent well-being. Specifically, Step 1 in each regression included relevant demographic characteristics, and Steps 2 and 3 in regressions included theoretically-relevant COVID-19-specific constructs. To predict Parenting Role Overload, family income, number of children in the home, parent age, parent education, gender, ethnicity, and the gender by ethnicity interaction were entered simultaneously in Step 1, and Perceived Increase in Household Labor, COVID-19 Exposure, and COVID-19 Impact were included in Step 2. Similar regression analyses were conducted with subsamples of working parents and parents engaged in parent-assisted learning with their children, respectively. Regression models for these subsamples included a Step 3 in which either Work-life Conflict or Parent-assisted Learning variables (i.e., Efficacy, Resources, and Stress) were entered. For the prediction of parent Anxiety and Depression, the same demographic characteristics listed above were entered simultaneously in Step 1, and COVID-19 Exposure, COVID-19 Impact, and Parenting Role Overload were included in Step 2.</w:t>
      </w:r>
    </w:p>
    <w:p w14:paraId="16F6E2FE" w14:textId="77777777" w:rsidR="004D4296" w:rsidRPr="004D4296" w:rsidRDefault="004D4296" w:rsidP="0086251A">
      <w:pPr>
        <w:pStyle w:val="Heading1"/>
      </w:pPr>
      <w:r w:rsidRPr="004D4296">
        <w:t>Results</w:t>
      </w:r>
    </w:p>
    <w:p w14:paraId="186EE000" w14:textId="77777777" w:rsidR="004D4296" w:rsidRPr="004D4296" w:rsidRDefault="004D4296" w:rsidP="0086251A">
      <w:pPr>
        <w:pStyle w:val="Heading2"/>
      </w:pPr>
      <w:r w:rsidRPr="004D4296">
        <w:t>Preliminary Analyses</w:t>
      </w:r>
    </w:p>
    <w:p w14:paraId="70941C8A" w14:textId="6B359760" w:rsidR="004D4296" w:rsidRPr="004D4296" w:rsidRDefault="004D4296" w:rsidP="004D4296">
      <w:r w:rsidRPr="00A81F6A">
        <w:t>Table  I</w:t>
      </w:r>
      <w:r w:rsidRPr="004D4296">
        <w:t> lists descriptive statistics for and correlations among the primary variables of interest. Overall, 99.5% of parents reported experiencing at least two types of COVID-19-related events with 51.8% experiencing 10 or more types of COVID-19-related events. The three most frequently endorsed COVID-19-related events were “We had a ‘stay at home’ order,” “Our schools/child care centers were closed,” and “We were unable to visit or care for a family member,” which was consistent with preliminary reports of the measure (</w:t>
      </w:r>
      <w:r w:rsidRPr="00A81F6A">
        <w:t>Kazak et al., 2021</w:t>
      </w:r>
      <w:r w:rsidRPr="004D4296">
        <w:t>).</w:t>
      </w:r>
    </w:p>
    <w:p w14:paraId="66C87B6F" w14:textId="77777777" w:rsidR="0086251A" w:rsidRDefault="0086251A" w:rsidP="0086251A">
      <w:pPr>
        <w:pStyle w:val="NoSpacing"/>
        <w:rPr>
          <w:b/>
          <w:bCs/>
        </w:rPr>
        <w:sectPr w:rsidR="0086251A" w:rsidSect="00013176">
          <w:pgSz w:w="12240" w:h="15840"/>
          <w:pgMar w:top="1080" w:right="1080" w:bottom="1080" w:left="1080" w:header="720" w:footer="720" w:gutter="0"/>
          <w:cols w:space="720"/>
          <w:docGrid w:linePitch="360"/>
        </w:sectPr>
      </w:pPr>
    </w:p>
    <w:p w14:paraId="22F927CA" w14:textId="4342F7CC" w:rsidR="004D4296" w:rsidRPr="004D4296" w:rsidRDefault="004D4296" w:rsidP="0086251A">
      <w:pPr>
        <w:pStyle w:val="NoSpacing"/>
      </w:pPr>
      <w:r w:rsidRPr="004D4296">
        <w:rPr>
          <w:b/>
          <w:bCs/>
        </w:rPr>
        <w:t>Table I.</w:t>
      </w:r>
      <w:r w:rsidR="0086251A">
        <w:t xml:space="preserve"> </w:t>
      </w:r>
      <w:r w:rsidRPr="004D4296">
        <w:t>Descriptive Statistics and Correlations Among Primary Variables of Interest in Total Sample</w:t>
      </w:r>
    </w:p>
    <w:tbl>
      <w:tblPr>
        <w:tblStyle w:val="TableGrid"/>
        <w:tblW w:w="0" w:type="auto"/>
        <w:tblLook w:val="04A0" w:firstRow="1" w:lastRow="0" w:firstColumn="1" w:lastColumn="0" w:noHBand="0" w:noVBand="1"/>
      </w:tblPr>
      <w:tblGrid>
        <w:gridCol w:w="3341"/>
        <w:gridCol w:w="601"/>
        <w:gridCol w:w="770"/>
        <w:gridCol w:w="768"/>
        <w:gridCol w:w="656"/>
        <w:gridCol w:w="873"/>
        <w:gridCol w:w="764"/>
        <w:gridCol w:w="766"/>
        <w:gridCol w:w="873"/>
        <w:gridCol w:w="873"/>
        <w:gridCol w:w="766"/>
        <w:gridCol w:w="873"/>
        <w:gridCol w:w="873"/>
        <w:gridCol w:w="873"/>
      </w:tblGrid>
      <w:tr w:rsidR="0086251A" w:rsidRPr="004D4296" w14:paraId="5E1280A7" w14:textId="77777777" w:rsidTr="00F64C6C">
        <w:tc>
          <w:tcPr>
            <w:tcW w:w="0" w:type="auto"/>
            <w:hideMark/>
          </w:tcPr>
          <w:p w14:paraId="4B783923" w14:textId="77777777" w:rsidR="004D4296" w:rsidRPr="004D4296" w:rsidRDefault="004D4296" w:rsidP="00E22238">
            <w:pPr>
              <w:pStyle w:val="NoSpacing"/>
              <w:ind w:left="246" w:hanging="246"/>
            </w:pPr>
            <w:r w:rsidRPr="004D4296">
              <w:t>Variable</w:t>
            </w:r>
          </w:p>
        </w:tc>
        <w:tc>
          <w:tcPr>
            <w:tcW w:w="0" w:type="auto"/>
            <w:hideMark/>
          </w:tcPr>
          <w:p w14:paraId="5E34DBDD" w14:textId="77777777" w:rsidR="004D4296" w:rsidRPr="004D4296" w:rsidRDefault="004D4296" w:rsidP="00F64C6C">
            <w:pPr>
              <w:pStyle w:val="NoSpacing"/>
            </w:pPr>
            <w:r w:rsidRPr="004D4296">
              <w:rPr>
                <w:i/>
                <w:iCs/>
              </w:rPr>
              <w:t>N</w:t>
            </w:r>
          </w:p>
        </w:tc>
        <w:tc>
          <w:tcPr>
            <w:tcW w:w="0" w:type="auto"/>
            <w:hideMark/>
          </w:tcPr>
          <w:p w14:paraId="2CE3998F" w14:textId="77777777" w:rsidR="004D4296" w:rsidRPr="004D4296" w:rsidRDefault="004D4296" w:rsidP="00F64C6C">
            <w:pPr>
              <w:pStyle w:val="NoSpacing"/>
            </w:pPr>
            <w:r w:rsidRPr="004D4296">
              <w:t>Range</w:t>
            </w:r>
          </w:p>
        </w:tc>
        <w:tc>
          <w:tcPr>
            <w:tcW w:w="0" w:type="auto"/>
            <w:hideMark/>
          </w:tcPr>
          <w:p w14:paraId="3286C87C" w14:textId="77777777" w:rsidR="004D4296" w:rsidRPr="004D4296" w:rsidRDefault="004D4296" w:rsidP="00F64C6C">
            <w:pPr>
              <w:pStyle w:val="NoSpacing"/>
            </w:pPr>
            <w:r w:rsidRPr="004D4296">
              <w:rPr>
                <w:i/>
                <w:iCs/>
              </w:rPr>
              <w:t>M</w:t>
            </w:r>
          </w:p>
        </w:tc>
        <w:tc>
          <w:tcPr>
            <w:tcW w:w="0" w:type="auto"/>
            <w:hideMark/>
          </w:tcPr>
          <w:p w14:paraId="77C60619" w14:textId="77777777" w:rsidR="004D4296" w:rsidRPr="004D4296" w:rsidRDefault="004D4296" w:rsidP="00F64C6C">
            <w:pPr>
              <w:pStyle w:val="NoSpacing"/>
            </w:pPr>
            <w:r w:rsidRPr="004D4296">
              <w:rPr>
                <w:i/>
                <w:iCs/>
              </w:rPr>
              <w:t>SD</w:t>
            </w:r>
          </w:p>
        </w:tc>
        <w:tc>
          <w:tcPr>
            <w:tcW w:w="0" w:type="auto"/>
            <w:hideMark/>
          </w:tcPr>
          <w:p w14:paraId="02E4F11C" w14:textId="77777777" w:rsidR="004D4296" w:rsidRPr="004D4296" w:rsidRDefault="004D4296" w:rsidP="00F64C6C">
            <w:pPr>
              <w:pStyle w:val="NoSpacing"/>
            </w:pPr>
            <w:r w:rsidRPr="004D4296">
              <w:t>1</w:t>
            </w:r>
          </w:p>
        </w:tc>
        <w:tc>
          <w:tcPr>
            <w:tcW w:w="0" w:type="auto"/>
            <w:hideMark/>
          </w:tcPr>
          <w:p w14:paraId="240274BF" w14:textId="77777777" w:rsidR="004D4296" w:rsidRPr="004D4296" w:rsidRDefault="004D4296" w:rsidP="00F64C6C">
            <w:pPr>
              <w:pStyle w:val="NoSpacing"/>
            </w:pPr>
            <w:r w:rsidRPr="004D4296">
              <w:t>2</w:t>
            </w:r>
          </w:p>
        </w:tc>
        <w:tc>
          <w:tcPr>
            <w:tcW w:w="0" w:type="auto"/>
            <w:hideMark/>
          </w:tcPr>
          <w:p w14:paraId="0D45985C" w14:textId="77777777" w:rsidR="004D4296" w:rsidRPr="004D4296" w:rsidRDefault="004D4296" w:rsidP="00F64C6C">
            <w:pPr>
              <w:pStyle w:val="NoSpacing"/>
            </w:pPr>
            <w:r w:rsidRPr="004D4296">
              <w:t>3</w:t>
            </w:r>
          </w:p>
        </w:tc>
        <w:tc>
          <w:tcPr>
            <w:tcW w:w="0" w:type="auto"/>
            <w:hideMark/>
          </w:tcPr>
          <w:p w14:paraId="41F2CB27" w14:textId="77777777" w:rsidR="004D4296" w:rsidRPr="004D4296" w:rsidRDefault="004D4296" w:rsidP="00F64C6C">
            <w:pPr>
              <w:pStyle w:val="NoSpacing"/>
            </w:pPr>
            <w:r w:rsidRPr="004D4296">
              <w:t>4</w:t>
            </w:r>
          </w:p>
        </w:tc>
        <w:tc>
          <w:tcPr>
            <w:tcW w:w="0" w:type="auto"/>
            <w:hideMark/>
          </w:tcPr>
          <w:p w14:paraId="1A6866D2" w14:textId="77777777" w:rsidR="004D4296" w:rsidRPr="004D4296" w:rsidRDefault="004D4296" w:rsidP="00F64C6C">
            <w:pPr>
              <w:pStyle w:val="NoSpacing"/>
            </w:pPr>
            <w:r w:rsidRPr="004D4296">
              <w:t>5</w:t>
            </w:r>
          </w:p>
        </w:tc>
        <w:tc>
          <w:tcPr>
            <w:tcW w:w="0" w:type="auto"/>
            <w:hideMark/>
          </w:tcPr>
          <w:p w14:paraId="323D3CFD" w14:textId="77777777" w:rsidR="004D4296" w:rsidRPr="004D4296" w:rsidRDefault="004D4296" w:rsidP="00F64C6C">
            <w:pPr>
              <w:pStyle w:val="NoSpacing"/>
            </w:pPr>
            <w:r w:rsidRPr="004D4296">
              <w:t>6</w:t>
            </w:r>
          </w:p>
        </w:tc>
        <w:tc>
          <w:tcPr>
            <w:tcW w:w="0" w:type="auto"/>
            <w:hideMark/>
          </w:tcPr>
          <w:p w14:paraId="72598050" w14:textId="77777777" w:rsidR="004D4296" w:rsidRPr="004D4296" w:rsidRDefault="004D4296" w:rsidP="00F64C6C">
            <w:pPr>
              <w:pStyle w:val="NoSpacing"/>
            </w:pPr>
            <w:r w:rsidRPr="004D4296">
              <w:t>7</w:t>
            </w:r>
          </w:p>
        </w:tc>
        <w:tc>
          <w:tcPr>
            <w:tcW w:w="0" w:type="auto"/>
            <w:hideMark/>
          </w:tcPr>
          <w:p w14:paraId="6E9C650F" w14:textId="77777777" w:rsidR="004D4296" w:rsidRPr="004D4296" w:rsidRDefault="004D4296" w:rsidP="00F64C6C">
            <w:pPr>
              <w:pStyle w:val="NoSpacing"/>
            </w:pPr>
            <w:r w:rsidRPr="004D4296">
              <w:t>8</w:t>
            </w:r>
          </w:p>
        </w:tc>
        <w:tc>
          <w:tcPr>
            <w:tcW w:w="0" w:type="auto"/>
            <w:hideMark/>
          </w:tcPr>
          <w:p w14:paraId="00DDF527" w14:textId="77777777" w:rsidR="004D4296" w:rsidRPr="004D4296" w:rsidRDefault="004D4296" w:rsidP="00F64C6C">
            <w:pPr>
              <w:pStyle w:val="NoSpacing"/>
            </w:pPr>
            <w:r w:rsidRPr="004D4296">
              <w:t>9</w:t>
            </w:r>
          </w:p>
        </w:tc>
      </w:tr>
      <w:tr w:rsidR="0086251A" w:rsidRPr="004D4296" w14:paraId="5B4483F3" w14:textId="77777777" w:rsidTr="00F64C6C">
        <w:tc>
          <w:tcPr>
            <w:tcW w:w="0" w:type="auto"/>
            <w:hideMark/>
          </w:tcPr>
          <w:p w14:paraId="2053A863" w14:textId="2A84814D" w:rsidR="004D4296" w:rsidRPr="004D4296" w:rsidRDefault="00E22238" w:rsidP="00E22238">
            <w:pPr>
              <w:pStyle w:val="NoSpacing"/>
              <w:ind w:left="246" w:hanging="246"/>
            </w:pPr>
            <w:r>
              <w:t xml:space="preserve">1. </w:t>
            </w:r>
            <w:r w:rsidR="004D4296" w:rsidRPr="004D4296">
              <w:t>COVID-19 exposure</w:t>
            </w:r>
          </w:p>
        </w:tc>
        <w:tc>
          <w:tcPr>
            <w:tcW w:w="0" w:type="auto"/>
            <w:hideMark/>
          </w:tcPr>
          <w:p w14:paraId="446F8E98" w14:textId="77777777" w:rsidR="004D4296" w:rsidRPr="004D4296" w:rsidRDefault="004D4296" w:rsidP="00F64C6C">
            <w:pPr>
              <w:pStyle w:val="NoSpacing"/>
            </w:pPr>
            <w:r w:rsidRPr="004D4296">
              <w:t>564 </w:t>
            </w:r>
          </w:p>
        </w:tc>
        <w:tc>
          <w:tcPr>
            <w:tcW w:w="0" w:type="auto"/>
            <w:hideMark/>
          </w:tcPr>
          <w:p w14:paraId="06BE32A4" w14:textId="77777777" w:rsidR="004D4296" w:rsidRPr="004D4296" w:rsidRDefault="004D4296" w:rsidP="00F64C6C">
            <w:pPr>
              <w:pStyle w:val="NoSpacing"/>
            </w:pPr>
            <w:r w:rsidRPr="004D4296">
              <w:t>0–25 </w:t>
            </w:r>
          </w:p>
        </w:tc>
        <w:tc>
          <w:tcPr>
            <w:tcW w:w="0" w:type="auto"/>
            <w:hideMark/>
          </w:tcPr>
          <w:p w14:paraId="49A973C0" w14:textId="77777777" w:rsidR="004D4296" w:rsidRPr="004D4296" w:rsidRDefault="004D4296" w:rsidP="00F64C6C">
            <w:pPr>
              <w:pStyle w:val="NoSpacing"/>
            </w:pPr>
            <w:r w:rsidRPr="004D4296">
              <w:t>10.74 </w:t>
            </w:r>
          </w:p>
        </w:tc>
        <w:tc>
          <w:tcPr>
            <w:tcW w:w="0" w:type="auto"/>
            <w:hideMark/>
          </w:tcPr>
          <w:p w14:paraId="04CA731B" w14:textId="77777777" w:rsidR="004D4296" w:rsidRPr="004D4296" w:rsidRDefault="004D4296" w:rsidP="00F64C6C">
            <w:pPr>
              <w:pStyle w:val="NoSpacing"/>
            </w:pPr>
            <w:r w:rsidRPr="004D4296">
              <w:t>5.45 </w:t>
            </w:r>
          </w:p>
        </w:tc>
        <w:tc>
          <w:tcPr>
            <w:tcW w:w="0" w:type="auto"/>
            <w:hideMark/>
          </w:tcPr>
          <w:p w14:paraId="65AE8AEE" w14:textId="77777777" w:rsidR="004D4296" w:rsidRPr="004D4296" w:rsidRDefault="004D4296" w:rsidP="00F64C6C">
            <w:pPr>
              <w:pStyle w:val="NoSpacing"/>
            </w:pPr>
            <w:r w:rsidRPr="004D4296">
              <w:t>— </w:t>
            </w:r>
          </w:p>
        </w:tc>
        <w:tc>
          <w:tcPr>
            <w:tcW w:w="0" w:type="auto"/>
            <w:hideMark/>
          </w:tcPr>
          <w:p w14:paraId="7414A82C" w14:textId="77777777" w:rsidR="004D4296" w:rsidRPr="004D4296" w:rsidRDefault="004D4296" w:rsidP="00F64C6C">
            <w:pPr>
              <w:pStyle w:val="NoSpacing"/>
            </w:pPr>
            <w:r w:rsidRPr="004D4296">
              <w:t> </w:t>
            </w:r>
          </w:p>
        </w:tc>
        <w:tc>
          <w:tcPr>
            <w:tcW w:w="0" w:type="auto"/>
            <w:hideMark/>
          </w:tcPr>
          <w:p w14:paraId="57848669" w14:textId="77777777" w:rsidR="004D4296" w:rsidRPr="004D4296" w:rsidRDefault="004D4296" w:rsidP="00F64C6C">
            <w:pPr>
              <w:pStyle w:val="NoSpacing"/>
            </w:pPr>
            <w:r w:rsidRPr="004D4296">
              <w:t> </w:t>
            </w:r>
          </w:p>
        </w:tc>
        <w:tc>
          <w:tcPr>
            <w:tcW w:w="0" w:type="auto"/>
            <w:hideMark/>
          </w:tcPr>
          <w:p w14:paraId="12254FAD" w14:textId="77777777" w:rsidR="004D4296" w:rsidRPr="004D4296" w:rsidRDefault="004D4296" w:rsidP="00F64C6C">
            <w:pPr>
              <w:pStyle w:val="NoSpacing"/>
            </w:pPr>
            <w:r w:rsidRPr="004D4296">
              <w:t> </w:t>
            </w:r>
          </w:p>
        </w:tc>
        <w:tc>
          <w:tcPr>
            <w:tcW w:w="0" w:type="auto"/>
            <w:hideMark/>
          </w:tcPr>
          <w:p w14:paraId="3C6E580B" w14:textId="77777777" w:rsidR="004D4296" w:rsidRPr="004D4296" w:rsidRDefault="004D4296" w:rsidP="00F64C6C">
            <w:pPr>
              <w:pStyle w:val="NoSpacing"/>
            </w:pPr>
            <w:r w:rsidRPr="004D4296">
              <w:t> </w:t>
            </w:r>
          </w:p>
        </w:tc>
        <w:tc>
          <w:tcPr>
            <w:tcW w:w="0" w:type="auto"/>
            <w:hideMark/>
          </w:tcPr>
          <w:p w14:paraId="703480AD" w14:textId="77777777" w:rsidR="004D4296" w:rsidRPr="004D4296" w:rsidRDefault="004D4296" w:rsidP="00F64C6C">
            <w:pPr>
              <w:pStyle w:val="NoSpacing"/>
            </w:pPr>
            <w:r w:rsidRPr="004D4296">
              <w:t> </w:t>
            </w:r>
          </w:p>
        </w:tc>
        <w:tc>
          <w:tcPr>
            <w:tcW w:w="0" w:type="auto"/>
            <w:hideMark/>
          </w:tcPr>
          <w:p w14:paraId="29394F28" w14:textId="77777777" w:rsidR="004D4296" w:rsidRPr="004D4296" w:rsidRDefault="004D4296" w:rsidP="00F64C6C">
            <w:pPr>
              <w:pStyle w:val="NoSpacing"/>
            </w:pPr>
            <w:r w:rsidRPr="004D4296">
              <w:t> </w:t>
            </w:r>
          </w:p>
        </w:tc>
        <w:tc>
          <w:tcPr>
            <w:tcW w:w="0" w:type="auto"/>
            <w:hideMark/>
          </w:tcPr>
          <w:p w14:paraId="169E7100" w14:textId="77777777" w:rsidR="004D4296" w:rsidRPr="004D4296" w:rsidRDefault="004D4296" w:rsidP="00F64C6C">
            <w:pPr>
              <w:pStyle w:val="NoSpacing"/>
            </w:pPr>
            <w:r w:rsidRPr="004D4296">
              <w:t> </w:t>
            </w:r>
          </w:p>
        </w:tc>
        <w:tc>
          <w:tcPr>
            <w:tcW w:w="0" w:type="auto"/>
            <w:hideMark/>
          </w:tcPr>
          <w:p w14:paraId="5761BAB5" w14:textId="77777777" w:rsidR="004D4296" w:rsidRPr="004D4296" w:rsidRDefault="004D4296" w:rsidP="00F64C6C">
            <w:pPr>
              <w:pStyle w:val="NoSpacing"/>
            </w:pPr>
            <w:r w:rsidRPr="004D4296">
              <w:t> </w:t>
            </w:r>
          </w:p>
        </w:tc>
      </w:tr>
      <w:tr w:rsidR="0086251A" w:rsidRPr="004D4296" w14:paraId="622C3678" w14:textId="77777777" w:rsidTr="00F64C6C">
        <w:tc>
          <w:tcPr>
            <w:tcW w:w="0" w:type="auto"/>
            <w:hideMark/>
          </w:tcPr>
          <w:p w14:paraId="480F2E5F" w14:textId="02A5BC8A" w:rsidR="004D4296" w:rsidRPr="004D4296" w:rsidRDefault="004D4296" w:rsidP="00E22238">
            <w:pPr>
              <w:pStyle w:val="NoSpacing"/>
              <w:ind w:left="246" w:hanging="246"/>
            </w:pPr>
            <w:r w:rsidRPr="004D4296">
              <w:t>2. COVID-19 impact</w:t>
            </w:r>
          </w:p>
        </w:tc>
        <w:tc>
          <w:tcPr>
            <w:tcW w:w="0" w:type="auto"/>
            <w:hideMark/>
          </w:tcPr>
          <w:p w14:paraId="0972C0F7" w14:textId="77777777" w:rsidR="004D4296" w:rsidRPr="004D4296" w:rsidRDefault="004D4296" w:rsidP="00F64C6C">
            <w:pPr>
              <w:pStyle w:val="NoSpacing"/>
            </w:pPr>
            <w:r w:rsidRPr="004D4296">
              <w:t>563 </w:t>
            </w:r>
          </w:p>
        </w:tc>
        <w:tc>
          <w:tcPr>
            <w:tcW w:w="0" w:type="auto"/>
            <w:hideMark/>
          </w:tcPr>
          <w:p w14:paraId="12617E07" w14:textId="77777777" w:rsidR="004D4296" w:rsidRPr="004D4296" w:rsidRDefault="004D4296" w:rsidP="00F64C6C">
            <w:pPr>
              <w:pStyle w:val="NoSpacing"/>
            </w:pPr>
            <w:r w:rsidRPr="004D4296">
              <w:t>1–4 </w:t>
            </w:r>
          </w:p>
        </w:tc>
        <w:tc>
          <w:tcPr>
            <w:tcW w:w="0" w:type="auto"/>
            <w:hideMark/>
          </w:tcPr>
          <w:p w14:paraId="412C9228" w14:textId="77777777" w:rsidR="004D4296" w:rsidRPr="004D4296" w:rsidRDefault="004D4296" w:rsidP="00F64C6C">
            <w:pPr>
              <w:pStyle w:val="NoSpacing"/>
            </w:pPr>
            <w:r w:rsidRPr="004D4296">
              <w:t>2.65 </w:t>
            </w:r>
          </w:p>
        </w:tc>
        <w:tc>
          <w:tcPr>
            <w:tcW w:w="0" w:type="auto"/>
            <w:hideMark/>
          </w:tcPr>
          <w:p w14:paraId="65EFEA89" w14:textId="77777777" w:rsidR="004D4296" w:rsidRPr="004D4296" w:rsidRDefault="004D4296" w:rsidP="00F64C6C">
            <w:pPr>
              <w:pStyle w:val="NoSpacing"/>
            </w:pPr>
            <w:r w:rsidRPr="004D4296">
              <w:t>0.72 </w:t>
            </w:r>
          </w:p>
        </w:tc>
        <w:tc>
          <w:tcPr>
            <w:tcW w:w="0" w:type="auto"/>
            <w:hideMark/>
          </w:tcPr>
          <w:p w14:paraId="40057A16" w14:textId="3113B4F6" w:rsidR="004D4296" w:rsidRPr="004D4296" w:rsidRDefault="004D4296" w:rsidP="00F64C6C">
            <w:pPr>
              <w:pStyle w:val="NoSpacing"/>
            </w:pPr>
            <w:r w:rsidRPr="004D4296">
              <w:t>.36</w:t>
            </w:r>
            <w:r w:rsidRPr="00A81F6A">
              <w:t>***</w:t>
            </w:r>
            <w:r w:rsidRPr="004D4296">
              <w:t> </w:t>
            </w:r>
          </w:p>
        </w:tc>
        <w:tc>
          <w:tcPr>
            <w:tcW w:w="0" w:type="auto"/>
            <w:hideMark/>
          </w:tcPr>
          <w:p w14:paraId="2D29828C" w14:textId="77777777" w:rsidR="004D4296" w:rsidRPr="004D4296" w:rsidRDefault="004D4296" w:rsidP="00F64C6C">
            <w:pPr>
              <w:pStyle w:val="NoSpacing"/>
            </w:pPr>
            <w:r w:rsidRPr="004D4296">
              <w:t>— </w:t>
            </w:r>
          </w:p>
        </w:tc>
        <w:tc>
          <w:tcPr>
            <w:tcW w:w="0" w:type="auto"/>
            <w:hideMark/>
          </w:tcPr>
          <w:p w14:paraId="2C82058F" w14:textId="77777777" w:rsidR="004D4296" w:rsidRPr="004D4296" w:rsidRDefault="004D4296" w:rsidP="00F64C6C">
            <w:pPr>
              <w:pStyle w:val="NoSpacing"/>
            </w:pPr>
            <w:r w:rsidRPr="004D4296">
              <w:t> </w:t>
            </w:r>
          </w:p>
        </w:tc>
        <w:tc>
          <w:tcPr>
            <w:tcW w:w="0" w:type="auto"/>
            <w:hideMark/>
          </w:tcPr>
          <w:p w14:paraId="131C0A7B" w14:textId="77777777" w:rsidR="004D4296" w:rsidRPr="004D4296" w:rsidRDefault="004D4296" w:rsidP="00F64C6C">
            <w:pPr>
              <w:pStyle w:val="NoSpacing"/>
            </w:pPr>
            <w:r w:rsidRPr="004D4296">
              <w:t> </w:t>
            </w:r>
          </w:p>
        </w:tc>
        <w:tc>
          <w:tcPr>
            <w:tcW w:w="0" w:type="auto"/>
            <w:hideMark/>
          </w:tcPr>
          <w:p w14:paraId="35CAC7C2" w14:textId="77777777" w:rsidR="004D4296" w:rsidRPr="004D4296" w:rsidRDefault="004D4296" w:rsidP="00F64C6C">
            <w:pPr>
              <w:pStyle w:val="NoSpacing"/>
            </w:pPr>
            <w:r w:rsidRPr="004D4296">
              <w:t> </w:t>
            </w:r>
          </w:p>
        </w:tc>
        <w:tc>
          <w:tcPr>
            <w:tcW w:w="0" w:type="auto"/>
            <w:hideMark/>
          </w:tcPr>
          <w:p w14:paraId="3F5E245C" w14:textId="77777777" w:rsidR="004D4296" w:rsidRPr="004D4296" w:rsidRDefault="004D4296" w:rsidP="00F64C6C">
            <w:pPr>
              <w:pStyle w:val="NoSpacing"/>
            </w:pPr>
            <w:r w:rsidRPr="004D4296">
              <w:t> </w:t>
            </w:r>
          </w:p>
        </w:tc>
        <w:tc>
          <w:tcPr>
            <w:tcW w:w="0" w:type="auto"/>
            <w:hideMark/>
          </w:tcPr>
          <w:p w14:paraId="19A5B0D2" w14:textId="77777777" w:rsidR="004D4296" w:rsidRPr="004D4296" w:rsidRDefault="004D4296" w:rsidP="00F64C6C">
            <w:pPr>
              <w:pStyle w:val="NoSpacing"/>
            </w:pPr>
            <w:r w:rsidRPr="004D4296">
              <w:t> </w:t>
            </w:r>
          </w:p>
        </w:tc>
        <w:tc>
          <w:tcPr>
            <w:tcW w:w="0" w:type="auto"/>
            <w:hideMark/>
          </w:tcPr>
          <w:p w14:paraId="047D2223" w14:textId="77777777" w:rsidR="004D4296" w:rsidRPr="004D4296" w:rsidRDefault="004D4296" w:rsidP="00F64C6C">
            <w:pPr>
              <w:pStyle w:val="NoSpacing"/>
            </w:pPr>
            <w:r w:rsidRPr="004D4296">
              <w:t> </w:t>
            </w:r>
          </w:p>
        </w:tc>
        <w:tc>
          <w:tcPr>
            <w:tcW w:w="0" w:type="auto"/>
            <w:hideMark/>
          </w:tcPr>
          <w:p w14:paraId="4F9354E2" w14:textId="77777777" w:rsidR="004D4296" w:rsidRPr="004D4296" w:rsidRDefault="004D4296" w:rsidP="00F64C6C">
            <w:pPr>
              <w:pStyle w:val="NoSpacing"/>
            </w:pPr>
            <w:r w:rsidRPr="004D4296">
              <w:t> </w:t>
            </w:r>
          </w:p>
        </w:tc>
      </w:tr>
      <w:tr w:rsidR="0086251A" w:rsidRPr="004D4296" w14:paraId="32E48B5A" w14:textId="77777777" w:rsidTr="00F64C6C">
        <w:tc>
          <w:tcPr>
            <w:tcW w:w="0" w:type="auto"/>
            <w:hideMark/>
          </w:tcPr>
          <w:p w14:paraId="0E8B5815" w14:textId="6FE1CD02" w:rsidR="004D4296" w:rsidRPr="004D4296" w:rsidRDefault="004D4296" w:rsidP="00E22238">
            <w:pPr>
              <w:pStyle w:val="NoSpacing"/>
              <w:ind w:left="246" w:hanging="246"/>
            </w:pPr>
            <w:r w:rsidRPr="004D4296">
              <w:t>3. Perceived increase in household</w:t>
            </w:r>
            <w:r w:rsidR="00E22238">
              <w:t xml:space="preserve"> </w:t>
            </w:r>
            <w:r w:rsidRPr="004D4296">
              <w:t>labor since COVID-19</w:t>
            </w:r>
          </w:p>
        </w:tc>
        <w:tc>
          <w:tcPr>
            <w:tcW w:w="0" w:type="auto"/>
            <w:hideMark/>
          </w:tcPr>
          <w:p w14:paraId="12BED082" w14:textId="77777777" w:rsidR="004D4296" w:rsidRPr="004D4296" w:rsidRDefault="004D4296" w:rsidP="00F64C6C">
            <w:pPr>
              <w:pStyle w:val="NoSpacing"/>
            </w:pPr>
            <w:r w:rsidRPr="004D4296">
              <w:t>562 </w:t>
            </w:r>
          </w:p>
        </w:tc>
        <w:tc>
          <w:tcPr>
            <w:tcW w:w="0" w:type="auto"/>
            <w:hideMark/>
          </w:tcPr>
          <w:p w14:paraId="3D51CB84" w14:textId="77777777" w:rsidR="004D4296" w:rsidRPr="004D4296" w:rsidRDefault="004D4296" w:rsidP="00F64C6C">
            <w:pPr>
              <w:pStyle w:val="NoSpacing"/>
            </w:pPr>
            <w:r w:rsidRPr="004D4296">
              <w:t>1–5 </w:t>
            </w:r>
          </w:p>
        </w:tc>
        <w:tc>
          <w:tcPr>
            <w:tcW w:w="0" w:type="auto"/>
            <w:hideMark/>
          </w:tcPr>
          <w:p w14:paraId="05F95AF4" w14:textId="77777777" w:rsidR="004D4296" w:rsidRPr="004D4296" w:rsidRDefault="004D4296" w:rsidP="00F64C6C">
            <w:pPr>
              <w:pStyle w:val="NoSpacing"/>
            </w:pPr>
            <w:r w:rsidRPr="004D4296">
              <w:t>3.80 </w:t>
            </w:r>
          </w:p>
        </w:tc>
        <w:tc>
          <w:tcPr>
            <w:tcW w:w="0" w:type="auto"/>
            <w:hideMark/>
          </w:tcPr>
          <w:p w14:paraId="4A22E781" w14:textId="77777777" w:rsidR="004D4296" w:rsidRPr="004D4296" w:rsidRDefault="004D4296" w:rsidP="00F64C6C">
            <w:pPr>
              <w:pStyle w:val="NoSpacing"/>
            </w:pPr>
            <w:r w:rsidRPr="004D4296">
              <w:t>1.03 </w:t>
            </w:r>
          </w:p>
        </w:tc>
        <w:tc>
          <w:tcPr>
            <w:tcW w:w="0" w:type="auto"/>
            <w:hideMark/>
          </w:tcPr>
          <w:p w14:paraId="381827CA" w14:textId="77777777" w:rsidR="004D4296" w:rsidRPr="004D4296" w:rsidRDefault="004D4296" w:rsidP="00F64C6C">
            <w:pPr>
              <w:pStyle w:val="NoSpacing"/>
            </w:pPr>
            <w:r w:rsidRPr="004D4296">
              <w:t>.05 </w:t>
            </w:r>
          </w:p>
        </w:tc>
        <w:tc>
          <w:tcPr>
            <w:tcW w:w="0" w:type="auto"/>
            <w:hideMark/>
          </w:tcPr>
          <w:p w14:paraId="11BB47C1" w14:textId="77777777" w:rsidR="004D4296" w:rsidRPr="004D4296" w:rsidRDefault="004D4296" w:rsidP="00F64C6C">
            <w:pPr>
              <w:pStyle w:val="NoSpacing"/>
            </w:pPr>
            <w:r w:rsidRPr="004D4296">
              <w:t>−.08 </w:t>
            </w:r>
          </w:p>
        </w:tc>
        <w:tc>
          <w:tcPr>
            <w:tcW w:w="0" w:type="auto"/>
            <w:hideMark/>
          </w:tcPr>
          <w:p w14:paraId="58BC62A5" w14:textId="77777777" w:rsidR="004D4296" w:rsidRPr="004D4296" w:rsidRDefault="004D4296" w:rsidP="00F64C6C">
            <w:pPr>
              <w:pStyle w:val="NoSpacing"/>
            </w:pPr>
            <w:r w:rsidRPr="004D4296">
              <w:t>— </w:t>
            </w:r>
          </w:p>
        </w:tc>
        <w:tc>
          <w:tcPr>
            <w:tcW w:w="0" w:type="auto"/>
            <w:hideMark/>
          </w:tcPr>
          <w:p w14:paraId="4E21423C" w14:textId="77777777" w:rsidR="004D4296" w:rsidRPr="004D4296" w:rsidRDefault="004D4296" w:rsidP="00F64C6C">
            <w:pPr>
              <w:pStyle w:val="NoSpacing"/>
            </w:pPr>
            <w:r w:rsidRPr="004D4296">
              <w:t> </w:t>
            </w:r>
          </w:p>
        </w:tc>
        <w:tc>
          <w:tcPr>
            <w:tcW w:w="0" w:type="auto"/>
            <w:hideMark/>
          </w:tcPr>
          <w:p w14:paraId="6CF6E005" w14:textId="77777777" w:rsidR="004D4296" w:rsidRPr="004D4296" w:rsidRDefault="004D4296" w:rsidP="00F64C6C">
            <w:pPr>
              <w:pStyle w:val="NoSpacing"/>
            </w:pPr>
            <w:r w:rsidRPr="004D4296">
              <w:t> </w:t>
            </w:r>
          </w:p>
        </w:tc>
        <w:tc>
          <w:tcPr>
            <w:tcW w:w="0" w:type="auto"/>
            <w:hideMark/>
          </w:tcPr>
          <w:p w14:paraId="55FD130E" w14:textId="77777777" w:rsidR="004D4296" w:rsidRPr="004D4296" w:rsidRDefault="004D4296" w:rsidP="00F64C6C">
            <w:pPr>
              <w:pStyle w:val="NoSpacing"/>
            </w:pPr>
            <w:r w:rsidRPr="004D4296">
              <w:t> </w:t>
            </w:r>
          </w:p>
        </w:tc>
        <w:tc>
          <w:tcPr>
            <w:tcW w:w="0" w:type="auto"/>
            <w:hideMark/>
          </w:tcPr>
          <w:p w14:paraId="68D0E802" w14:textId="77777777" w:rsidR="004D4296" w:rsidRPr="004D4296" w:rsidRDefault="004D4296" w:rsidP="00F64C6C">
            <w:pPr>
              <w:pStyle w:val="NoSpacing"/>
            </w:pPr>
            <w:r w:rsidRPr="004D4296">
              <w:t> </w:t>
            </w:r>
          </w:p>
        </w:tc>
        <w:tc>
          <w:tcPr>
            <w:tcW w:w="0" w:type="auto"/>
            <w:hideMark/>
          </w:tcPr>
          <w:p w14:paraId="31619275" w14:textId="77777777" w:rsidR="004D4296" w:rsidRPr="004D4296" w:rsidRDefault="004D4296" w:rsidP="00F64C6C">
            <w:pPr>
              <w:pStyle w:val="NoSpacing"/>
            </w:pPr>
            <w:r w:rsidRPr="004D4296">
              <w:t> </w:t>
            </w:r>
          </w:p>
        </w:tc>
        <w:tc>
          <w:tcPr>
            <w:tcW w:w="0" w:type="auto"/>
            <w:hideMark/>
          </w:tcPr>
          <w:p w14:paraId="073C6468" w14:textId="77777777" w:rsidR="004D4296" w:rsidRPr="004D4296" w:rsidRDefault="004D4296" w:rsidP="00F64C6C">
            <w:pPr>
              <w:pStyle w:val="NoSpacing"/>
            </w:pPr>
            <w:r w:rsidRPr="004D4296">
              <w:t> </w:t>
            </w:r>
          </w:p>
        </w:tc>
      </w:tr>
      <w:tr w:rsidR="0086251A" w:rsidRPr="004D4296" w14:paraId="12240165" w14:textId="77777777" w:rsidTr="00F64C6C">
        <w:tc>
          <w:tcPr>
            <w:tcW w:w="0" w:type="auto"/>
            <w:hideMark/>
          </w:tcPr>
          <w:p w14:paraId="3DEEE3D3" w14:textId="05AD55F3" w:rsidR="004D4296" w:rsidRPr="004D4296" w:rsidRDefault="004D4296" w:rsidP="00E22238">
            <w:pPr>
              <w:pStyle w:val="NoSpacing"/>
              <w:ind w:left="246" w:hanging="246"/>
            </w:pPr>
            <w:r w:rsidRPr="004D4296">
              <w:t>4. Work–life conflict</w:t>
            </w:r>
          </w:p>
        </w:tc>
        <w:tc>
          <w:tcPr>
            <w:tcW w:w="0" w:type="auto"/>
            <w:hideMark/>
          </w:tcPr>
          <w:p w14:paraId="10A6FD6E" w14:textId="77777777" w:rsidR="004D4296" w:rsidRPr="004D4296" w:rsidRDefault="004D4296" w:rsidP="00F64C6C">
            <w:pPr>
              <w:pStyle w:val="NoSpacing"/>
            </w:pPr>
            <w:r w:rsidRPr="004D4296">
              <w:t>476 </w:t>
            </w:r>
          </w:p>
        </w:tc>
        <w:tc>
          <w:tcPr>
            <w:tcW w:w="0" w:type="auto"/>
            <w:hideMark/>
          </w:tcPr>
          <w:p w14:paraId="71552E63" w14:textId="77777777" w:rsidR="004D4296" w:rsidRPr="004D4296" w:rsidRDefault="004D4296" w:rsidP="00F64C6C">
            <w:pPr>
              <w:pStyle w:val="NoSpacing"/>
            </w:pPr>
            <w:r w:rsidRPr="004D4296">
              <w:t>1–7 </w:t>
            </w:r>
          </w:p>
        </w:tc>
        <w:tc>
          <w:tcPr>
            <w:tcW w:w="0" w:type="auto"/>
            <w:hideMark/>
          </w:tcPr>
          <w:p w14:paraId="6BE18C77" w14:textId="77777777" w:rsidR="004D4296" w:rsidRPr="004D4296" w:rsidRDefault="004D4296" w:rsidP="00F64C6C">
            <w:pPr>
              <w:pStyle w:val="NoSpacing"/>
            </w:pPr>
            <w:r w:rsidRPr="004D4296">
              <w:t>4.40 </w:t>
            </w:r>
          </w:p>
        </w:tc>
        <w:tc>
          <w:tcPr>
            <w:tcW w:w="0" w:type="auto"/>
            <w:hideMark/>
          </w:tcPr>
          <w:p w14:paraId="46D69EDA" w14:textId="77777777" w:rsidR="004D4296" w:rsidRPr="004D4296" w:rsidRDefault="004D4296" w:rsidP="00F64C6C">
            <w:pPr>
              <w:pStyle w:val="NoSpacing"/>
            </w:pPr>
            <w:r w:rsidRPr="004D4296">
              <w:t>1.44 </w:t>
            </w:r>
          </w:p>
        </w:tc>
        <w:tc>
          <w:tcPr>
            <w:tcW w:w="0" w:type="auto"/>
            <w:hideMark/>
          </w:tcPr>
          <w:p w14:paraId="3298E125" w14:textId="4A264649" w:rsidR="004D4296" w:rsidRPr="004D4296" w:rsidRDefault="004D4296" w:rsidP="00F64C6C">
            <w:pPr>
              <w:pStyle w:val="NoSpacing"/>
            </w:pPr>
            <w:r w:rsidRPr="004D4296">
              <w:t>.46</w:t>
            </w:r>
            <w:r w:rsidRPr="00A81F6A">
              <w:t>***</w:t>
            </w:r>
            <w:r w:rsidRPr="004D4296">
              <w:t> </w:t>
            </w:r>
          </w:p>
        </w:tc>
        <w:tc>
          <w:tcPr>
            <w:tcW w:w="0" w:type="auto"/>
            <w:hideMark/>
          </w:tcPr>
          <w:p w14:paraId="2E021B04" w14:textId="3C19D5D5" w:rsidR="004D4296" w:rsidRPr="004D4296" w:rsidRDefault="004D4296" w:rsidP="00F64C6C">
            <w:pPr>
              <w:pStyle w:val="NoSpacing"/>
            </w:pPr>
            <w:r w:rsidRPr="004D4296">
              <w:t>.34</w:t>
            </w:r>
            <w:r w:rsidRPr="00A81F6A">
              <w:t>**</w:t>
            </w:r>
            <w:r w:rsidRPr="004D4296">
              <w:t> </w:t>
            </w:r>
          </w:p>
        </w:tc>
        <w:tc>
          <w:tcPr>
            <w:tcW w:w="0" w:type="auto"/>
            <w:hideMark/>
          </w:tcPr>
          <w:p w14:paraId="21D32260" w14:textId="77777777" w:rsidR="004D4296" w:rsidRPr="004D4296" w:rsidRDefault="004D4296" w:rsidP="00F64C6C">
            <w:pPr>
              <w:pStyle w:val="NoSpacing"/>
            </w:pPr>
            <w:r w:rsidRPr="004D4296">
              <w:t>.02 </w:t>
            </w:r>
          </w:p>
        </w:tc>
        <w:tc>
          <w:tcPr>
            <w:tcW w:w="0" w:type="auto"/>
            <w:hideMark/>
          </w:tcPr>
          <w:p w14:paraId="3BDA8003" w14:textId="77777777" w:rsidR="004D4296" w:rsidRPr="004D4296" w:rsidRDefault="004D4296" w:rsidP="00F64C6C">
            <w:pPr>
              <w:pStyle w:val="NoSpacing"/>
            </w:pPr>
            <w:r w:rsidRPr="004D4296">
              <w:t>— </w:t>
            </w:r>
          </w:p>
        </w:tc>
        <w:tc>
          <w:tcPr>
            <w:tcW w:w="0" w:type="auto"/>
            <w:hideMark/>
          </w:tcPr>
          <w:p w14:paraId="486DC356" w14:textId="77777777" w:rsidR="004D4296" w:rsidRPr="004D4296" w:rsidRDefault="004D4296" w:rsidP="00F64C6C">
            <w:pPr>
              <w:pStyle w:val="NoSpacing"/>
            </w:pPr>
            <w:r w:rsidRPr="004D4296">
              <w:t> </w:t>
            </w:r>
          </w:p>
        </w:tc>
        <w:tc>
          <w:tcPr>
            <w:tcW w:w="0" w:type="auto"/>
            <w:hideMark/>
          </w:tcPr>
          <w:p w14:paraId="35EBA8B0" w14:textId="77777777" w:rsidR="004D4296" w:rsidRPr="004D4296" w:rsidRDefault="004D4296" w:rsidP="00F64C6C">
            <w:pPr>
              <w:pStyle w:val="NoSpacing"/>
            </w:pPr>
            <w:r w:rsidRPr="004D4296">
              <w:t> </w:t>
            </w:r>
          </w:p>
        </w:tc>
        <w:tc>
          <w:tcPr>
            <w:tcW w:w="0" w:type="auto"/>
            <w:hideMark/>
          </w:tcPr>
          <w:p w14:paraId="2CB337BD" w14:textId="77777777" w:rsidR="004D4296" w:rsidRPr="004D4296" w:rsidRDefault="004D4296" w:rsidP="00F64C6C">
            <w:pPr>
              <w:pStyle w:val="NoSpacing"/>
            </w:pPr>
            <w:r w:rsidRPr="004D4296">
              <w:t> </w:t>
            </w:r>
          </w:p>
        </w:tc>
        <w:tc>
          <w:tcPr>
            <w:tcW w:w="0" w:type="auto"/>
            <w:hideMark/>
          </w:tcPr>
          <w:p w14:paraId="726E124B" w14:textId="77777777" w:rsidR="004D4296" w:rsidRPr="004D4296" w:rsidRDefault="004D4296" w:rsidP="00F64C6C">
            <w:pPr>
              <w:pStyle w:val="NoSpacing"/>
            </w:pPr>
            <w:r w:rsidRPr="004D4296">
              <w:t> </w:t>
            </w:r>
          </w:p>
        </w:tc>
        <w:tc>
          <w:tcPr>
            <w:tcW w:w="0" w:type="auto"/>
            <w:hideMark/>
          </w:tcPr>
          <w:p w14:paraId="03C0AFC6" w14:textId="77777777" w:rsidR="004D4296" w:rsidRPr="004D4296" w:rsidRDefault="004D4296" w:rsidP="00F64C6C">
            <w:pPr>
              <w:pStyle w:val="NoSpacing"/>
            </w:pPr>
            <w:r w:rsidRPr="004D4296">
              <w:t> </w:t>
            </w:r>
          </w:p>
        </w:tc>
      </w:tr>
      <w:tr w:rsidR="0086251A" w:rsidRPr="004D4296" w14:paraId="4891BA77" w14:textId="77777777" w:rsidTr="00F64C6C">
        <w:tc>
          <w:tcPr>
            <w:tcW w:w="0" w:type="auto"/>
            <w:hideMark/>
          </w:tcPr>
          <w:p w14:paraId="289F62AA" w14:textId="0D33B951" w:rsidR="004D4296" w:rsidRPr="004D4296" w:rsidRDefault="004D4296" w:rsidP="00E22238">
            <w:pPr>
              <w:pStyle w:val="NoSpacing"/>
              <w:ind w:left="246" w:hanging="246"/>
            </w:pPr>
            <w:r w:rsidRPr="004D4296">
              <w:t>5. Parent-assisted learning efficacy</w:t>
            </w:r>
          </w:p>
        </w:tc>
        <w:tc>
          <w:tcPr>
            <w:tcW w:w="0" w:type="auto"/>
            <w:hideMark/>
          </w:tcPr>
          <w:p w14:paraId="0598E030" w14:textId="77777777" w:rsidR="004D4296" w:rsidRPr="004D4296" w:rsidRDefault="004D4296" w:rsidP="00F64C6C">
            <w:pPr>
              <w:pStyle w:val="NoSpacing"/>
            </w:pPr>
            <w:r w:rsidRPr="004D4296">
              <w:t>433 </w:t>
            </w:r>
          </w:p>
        </w:tc>
        <w:tc>
          <w:tcPr>
            <w:tcW w:w="0" w:type="auto"/>
            <w:hideMark/>
          </w:tcPr>
          <w:p w14:paraId="54DD4F67" w14:textId="77777777" w:rsidR="004D4296" w:rsidRPr="004D4296" w:rsidRDefault="004D4296" w:rsidP="00F64C6C">
            <w:pPr>
              <w:pStyle w:val="NoSpacing"/>
            </w:pPr>
            <w:r w:rsidRPr="004D4296">
              <w:t>2–6 </w:t>
            </w:r>
          </w:p>
        </w:tc>
        <w:tc>
          <w:tcPr>
            <w:tcW w:w="0" w:type="auto"/>
            <w:hideMark/>
          </w:tcPr>
          <w:p w14:paraId="493C0493" w14:textId="77777777" w:rsidR="004D4296" w:rsidRPr="004D4296" w:rsidRDefault="004D4296" w:rsidP="00F64C6C">
            <w:pPr>
              <w:pStyle w:val="NoSpacing"/>
            </w:pPr>
            <w:r w:rsidRPr="004D4296">
              <w:t>4.51 </w:t>
            </w:r>
          </w:p>
        </w:tc>
        <w:tc>
          <w:tcPr>
            <w:tcW w:w="0" w:type="auto"/>
            <w:hideMark/>
          </w:tcPr>
          <w:p w14:paraId="1E88534C" w14:textId="77777777" w:rsidR="004D4296" w:rsidRPr="004D4296" w:rsidRDefault="004D4296" w:rsidP="00F64C6C">
            <w:pPr>
              <w:pStyle w:val="NoSpacing"/>
            </w:pPr>
            <w:r w:rsidRPr="004D4296">
              <w:t>0.82 </w:t>
            </w:r>
          </w:p>
        </w:tc>
        <w:tc>
          <w:tcPr>
            <w:tcW w:w="0" w:type="auto"/>
            <w:hideMark/>
          </w:tcPr>
          <w:p w14:paraId="6EF0408E" w14:textId="77777777" w:rsidR="004D4296" w:rsidRPr="004D4296" w:rsidRDefault="004D4296" w:rsidP="00F64C6C">
            <w:pPr>
              <w:pStyle w:val="NoSpacing"/>
            </w:pPr>
            <w:r w:rsidRPr="004D4296">
              <w:t>.05 </w:t>
            </w:r>
          </w:p>
        </w:tc>
        <w:tc>
          <w:tcPr>
            <w:tcW w:w="0" w:type="auto"/>
            <w:hideMark/>
          </w:tcPr>
          <w:p w14:paraId="11E97F66" w14:textId="171C8F00" w:rsidR="004D4296" w:rsidRPr="004D4296" w:rsidRDefault="004D4296" w:rsidP="00F64C6C">
            <w:pPr>
              <w:pStyle w:val="NoSpacing"/>
            </w:pPr>
            <w:r w:rsidRPr="004D4296">
              <w:t>−.12</w:t>
            </w:r>
            <w:r w:rsidRPr="00A81F6A">
              <w:t>*</w:t>
            </w:r>
            <w:r w:rsidRPr="004D4296">
              <w:t> </w:t>
            </w:r>
          </w:p>
        </w:tc>
        <w:tc>
          <w:tcPr>
            <w:tcW w:w="0" w:type="auto"/>
            <w:hideMark/>
          </w:tcPr>
          <w:p w14:paraId="45C9309D" w14:textId="77777777" w:rsidR="004D4296" w:rsidRPr="004D4296" w:rsidRDefault="004D4296" w:rsidP="00F64C6C">
            <w:pPr>
              <w:pStyle w:val="NoSpacing"/>
            </w:pPr>
            <w:r w:rsidRPr="004D4296">
              <w:t>.04 </w:t>
            </w:r>
          </w:p>
        </w:tc>
        <w:tc>
          <w:tcPr>
            <w:tcW w:w="0" w:type="auto"/>
            <w:hideMark/>
          </w:tcPr>
          <w:p w14:paraId="525AD897" w14:textId="77777777" w:rsidR="004D4296" w:rsidRPr="004D4296" w:rsidRDefault="004D4296" w:rsidP="00F64C6C">
            <w:pPr>
              <w:pStyle w:val="NoSpacing"/>
            </w:pPr>
            <w:r w:rsidRPr="004D4296">
              <w:t>.05 </w:t>
            </w:r>
          </w:p>
        </w:tc>
        <w:tc>
          <w:tcPr>
            <w:tcW w:w="0" w:type="auto"/>
            <w:hideMark/>
          </w:tcPr>
          <w:p w14:paraId="023405BB" w14:textId="77777777" w:rsidR="004D4296" w:rsidRPr="004D4296" w:rsidRDefault="004D4296" w:rsidP="00F64C6C">
            <w:pPr>
              <w:pStyle w:val="NoSpacing"/>
            </w:pPr>
            <w:r w:rsidRPr="004D4296">
              <w:t>— </w:t>
            </w:r>
          </w:p>
        </w:tc>
        <w:tc>
          <w:tcPr>
            <w:tcW w:w="0" w:type="auto"/>
            <w:hideMark/>
          </w:tcPr>
          <w:p w14:paraId="20CC877D" w14:textId="77777777" w:rsidR="004D4296" w:rsidRPr="004D4296" w:rsidRDefault="004D4296" w:rsidP="00F64C6C">
            <w:pPr>
              <w:pStyle w:val="NoSpacing"/>
            </w:pPr>
            <w:r w:rsidRPr="004D4296">
              <w:t> </w:t>
            </w:r>
          </w:p>
        </w:tc>
        <w:tc>
          <w:tcPr>
            <w:tcW w:w="0" w:type="auto"/>
            <w:hideMark/>
          </w:tcPr>
          <w:p w14:paraId="617694DC" w14:textId="77777777" w:rsidR="004D4296" w:rsidRPr="004D4296" w:rsidRDefault="004D4296" w:rsidP="00F64C6C">
            <w:pPr>
              <w:pStyle w:val="NoSpacing"/>
            </w:pPr>
            <w:r w:rsidRPr="004D4296">
              <w:t> </w:t>
            </w:r>
          </w:p>
        </w:tc>
        <w:tc>
          <w:tcPr>
            <w:tcW w:w="0" w:type="auto"/>
            <w:hideMark/>
          </w:tcPr>
          <w:p w14:paraId="1D39B396" w14:textId="77777777" w:rsidR="004D4296" w:rsidRPr="004D4296" w:rsidRDefault="004D4296" w:rsidP="00F64C6C">
            <w:pPr>
              <w:pStyle w:val="NoSpacing"/>
            </w:pPr>
            <w:r w:rsidRPr="004D4296">
              <w:t> </w:t>
            </w:r>
          </w:p>
        </w:tc>
        <w:tc>
          <w:tcPr>
            <w:tcW w:w="0" w:type="auto"/>
            <w:hideMark/>
          </w:tcPr>
          <w:p w14:paraId="49AB380A" w14:textId="77777777" w:rsidR="004D4296" w:rsidRPr="004D4296" w:rsidRDefault="004D4296" w:rsidP="00F64C6C">
            <w:pPr>
              <w:pStyle w:val="NoSpacing"/>
            </w:pPr>
            <w:r w:rsidRPr="004D4296">
              <w:t> </w:t>
            </w:r>
          </w:p>
        </w:tc>
      </w:tr>
      <w:tr w:rsidR="0086251A" w:rsidRPr="004D4296" w14:paraId="11B96283" w14:textId="77777777" w:rsidTr="00F64C6C">
        <w:tc>
          <w:tcPr>
            <w:tcW w:w="0" w:type="auto"/>
            <w:hideMark/>
          </w:tcPr>
          <w:p w14:paraId="5787DCC2" w14:textId="08271FC8" w:rsidR="004D4296" w:rsidRPr="004D4296" w:rsidRDefault="004D4296" w:rsidP="00E22238">
            <w:pPr>
              <w:pStyle w:val="NoSpacing"/>
              <w:ind w:left="246" w:hanging="246"/>
            </w:pPr>
            <w:r w:rsidRPr="004D4296">
              <w:t>6. Parent-assisted learning resources</w:t>
            </w:r>
          </w:p>
        </w:tc>
        <w:tc>
          <w:tcPr>
            <w:tcW w:w="0" w:type="auto"/>
            <w:hideMark/>
          </w:tcPr>
          <w:p w14:paraId="122CD34C" w14:textId="77777777" w:rsidR="004D4296" w:rsidRPr="004D4296" w:rsidRDefault="004D4296" w:rsidP="00F64C6C">
            <w:pPr>
              <w:pStyle w:val="NoSpacing"/>
            </w:pPr>
            <w:r w:rsidRPr="004D4296">
              <w:t>433 </w:t>
            </w:r>
          </w:p>
        </w:tc>
        <w:tc>
          <w:tcPr>
            <w:tcW w:w="0" w:type="auto"/>
            <w:hideMark/>
          </w:tcPr>
          <w:p w14:paraId="5CB2D5C3" w14:textId="77777777" w:rsidR="004D4296" w:rsidRPr="004D4296" w:rsidRDefault="004D4296" w:rsidP="00F64C6C">
            <w:pPr>
              <w:pStyle w:val="NoSpacing"/>
            </w:pPr>
            <w:r w:rsidRPr="004D4296">
              <w:t>1–6 </w:t>
            </w:r>
          </w:p>
        </w:tc>
        <w:tc>
          <w:tcPr>
            <w:tcW w:w="0" w:type="auto"/>
            <w:hideMark/>
          </w:tcPr>
          <w:p w14:paraId="53BF7ACC" w14:textId="77777777" w:rsidR="004D4296" w:rsidRPr="004D4296" w:rsidRDefault="004D4296" w:rsidP="00F64C6C">
            <w:pPr>
              <w:pStyle w:val="NoSpacing"/>
            </w:pPr>
            <w:r w:rsidRPr="004D4296">
              <w:t>4.47 </w:t>
            </w:r>
          </w:p>
        </w:tc>
        <w:tc>
          <w:tcPr>
            <w:tcW w:w="0" w:type="auto"/>
            <w:hideMark/>
          </w:tcPr>
          <w:p w14:paraId="73D6BF98" w14:textId="77777777" w:rsidR="004D4296" w:rsidRPr="004D4296" w:rsidRDefault="004D4296" w:rsidP="00F64C6C">
            <w:pPr>
              <w:pStyle w:val="NoSpacing"/>
            </w:pPr>
            <w:r w:rsidRPr="004D4296">
              <w:t>1.12 </w:t>
            </w:r>
          </w:p>
        </w:tc>
        <w:tc>
          <w:tcPr>
            <w:tcW w:w="0" w:type="auto"/>
            <w:hideMark/>
          </w:tcPr>
          <w:p w14:paraId="1081221B" w14:textId="77777777" w:rsidR="004D4296" w:rsidRPr="004D4296" w:rsidRDefault="004D4296" w:rsidP="00F64C6C">
            <w:pPr>
              <w:pStyle w:val="NoSpacing"/>
            </w:pPr>
            <w:r w:rsidRPr="004D4296">
              <w:t>.02 </w:t>
            </w:r>
          </w:p>
        </w:tc>
        <w:tc>
          <w:tcPr>
            <w:tcW w:w="0" w:type="auto"/>
            <w:hideMark/>
          </w:tcPr>
          <w:p w14:paraId="45063143" w14:textId="77777777" w:rsidR="004D4296" w:rsidRPr="004D4296" w:rsidRDefault="004D4296" w:rsidP="00F64C6C">
            <w:pPr>
              <w:pStyle w:val="NoSpacing"/>
            </w:pPr>
            <w:r w:rsidRPr="004D4296">
              <w:t>−.08 </w:t>
            </w:r>
          </w:p>
        </w:tc>
        <w:tc>
          <w:tcPr>
            <w:tcW w:w="0" w:type="auto"/>
            <w:hideMark/>
          </w:tcPr>
          <w:p w14:paraId="199CADCF" w14:textId="77777777" w:rsidR="004D4296" w:rsidRPr="004D4296" w:rsidRDefault="004D4296" w:rsidP="00F64C6C">
            <w:pPr>
              <w:pStyle w:val="NoSpacing"/>
            </w:pPr>
            <w:r w:rsidRPr="004D4296">
              <w:t>.03 </w:t>
            </w:r>
          </w:p>
        </w:tc>
        <w:tc>
          <w:tcPr>
            <w:tcW w:w="0" w:type="auto"/>
            <w:hideMark/>
          </w:tcPr>
          <w:p w14:paraId="2AC4A934" w14:textId="77777777" w:rsidR="004D4296" w:rsidRPr="004D4296" w:rsidRDefault="004D4296" w:rsidP="00F64C6C">
            <w:pPr>
              <w:pStyle w:val="NoSpacing"/>
            </w:pPr>
            <w:r w:rsidRPr="004D4296">
              <w:t>.02 </w:t>
            </w:r>
          </w:p>
        </w:tc>
        <w:tc>
          <w:tcPr>
            <w:tcW w:w="0" w:type="auto"/>
            <w:hideMark/>
          </w:tcPr>
          <w:p w14:paraId="559C02E9" w14:textId="1FCE1AD3" w:rsidR="004D4296" w:rsidRPr="004D4296" w:rsidRDefault="004D4296" w:rsidP="00F64C6C">
            <w:pPr>
              <w:pStyle w:val="NoSpacing"/>
            </w:pPr>
            <w:r w:rsidRPr="004D4296">
              <w:t>.45</w:t>
            </w:r>
            <w:r w:rsidRPr="00A81F6A">
              <w:t>***</w:t>
            </w:r>
            <w:r w:rsidRPr="004D4296">
              <w:t> </w:t>
            </w:r>
          </w:p>
        </w:tc>
        <w:tc>
          <w:tcPr>
            <w:tcW w:w="0" w:type="auto"/>
            <w:hideMark/>
          </w:tcPr>
          <w:p w14:paraId="5D28885F" w14:textId="77777777" w:rsidR="004D4296" w:rsidRPr="004D4296" w:rsidRDefault="004D4296" w:rsidP="00F64C6C">
            <w:pPr>
              <w:pStyle w:val="NoSpacing"/>
            </w:pPr>
            <w:r w:rsidRPr="004D4296">
              <w:t>— </w:t>
            </w:r>
          </w:p>
        </w:tc>
        <w:tc>
          <w:tcPr>
            <w:tcW w:w="0" w:type="auto"/>
            <w:hideMark/>
          </w:tcPr>
          <w:p w14:paraId="77049BA5" w14:textId="77777777" w:rsidR="004D4296" w:rsidRPr="004D4296" w:rsidRDefault="004D4296" w:rsidP="00F64C6C">
            <w:pPr>
              <w:pStyle w:val="NoSpacing"/>
            </w:pPr>
            <w:r w:rsidRPr="004D4296">
              <w:t> </w:t>
            </w:r>
          </w:p>
        </w:tc>
        <w:tc>
          <w:tcPr>
            <w:tcW w:w="0" w:type="auto"/>
            <w:hideMark/>
          </w:tcPr>
          <w:p w14:paraId="06D401CE" w14:textId="77777777" w:rsidR="004D4296" w:rsidRPr="004D4296" w:rsidRDefault="004D4296" w:rsidP="00F64C6C">
            <w:pPr>
              <w:pStyle w:val="NoSpacing"/>
            </w:pPr>
            <w:r w:rsidRPr="004D4296">
              <w:t> </w:t>
            </w:r>
          </w:p>
        </w:tc>
        <w:tc>
          <w:tcPr>
            <w:tcW w:w="0" w:type="auto"/>
            <w:hideMark/>
          </w:tcPr>
          <w:p w14:paraId="0E55EEDE" w14:textId="77777777" w:rsidR="004D4296" w:rsidRPr="004D4296" w:rsidRDefault="004D4296" w:rsidP="00F64C6C">
            <w:pPr>
              <w:pStyle w:val="NoSpacing"/>
            </w:pPr>
            <w:r w:rsidRPr="004D4296">
              <w:t> </w:t>
            </w:r>
          </w:p>
        </w:tc>
      </w:tr>
      <w:tr w:rsidR="0086251A" w:rsidRPr="004D4296" w14:paraId="0D67A3E2" w14:textId="77777777" w:rsidTr="00F64C6C">
        <w:tc>
          <w:tcPr>
            <w:tcW w:w="0" w:type="auto"/>
            <w:hideMark/>
          </w:tcPr>
          <w:p w14:paraId="2BF786F3" w14:textId="511C8DE6" w:rsidR="004D4296" w:rsidRPr="004D4296" w:rsidRDefault="004D4296" w:rsidP="00E22238">
            <w:pPr>
              <w:pStyle w:val="NoSpacing"/>
              <w:ind w:left="246" w:hanging="246"/>
            </w:pPr>
            <w:r w:rsidRPr="004D4296">
              <w:t>7. Parent-assisted learning stress</w:t>
            </w:r>
          </w:p>
        </w:tc>
        <w:tc>
          <w:tcPr>
            <w:tcW w:w="0" w:type="auto"/>
            <w:hideMark/>
          </w:tcPr>
          <w:p w14:paraId="5200D2CC" w14:textId="77777777" w:rsidR="004D4296" w:rsidRPr="004D4296" w:rsidRDefault="004D4296" w:rsidP="00F64C6C">
            <w:pPr>
              <w:pStyle w:val="NoSpacing"/>
            </w:pPr>
            <w:r w:rsidRPr="004D4296">
              <w:t>433 </w:t>
            </w:r>
          </w:p>
        </w:tc>
        <w:tc>
          <w:tcPr>
            <w:tcW w:w="0" w:type="auto"/>
            <w:hideMark/>
          </w:tcPr>
          <w:p w14:paraId="04A3B0A2" w14:textId="77777777" w:rsidR="004D4296" w:rsidRPr="004D4296" w:rsidRDefault="004D4296" w:rsidP="00F64C6C">
            <w:pPr>
              <w:pStyle w:val="NoSpacing"/>
            </w:pPr>
            <w:r w:rsidRPr="004D4296">
              <w:t>1–6 </w:t>
            </w:r>
          </w:p>
        </w:tc>
        <w:tc>
          <w:tcPr>
            <w:tcW w:w="0" w:type="auto"/>
            <w:hideMark/>
          </w:tcPr>
          <w:p w14:paraId="16BBE622" w14:textId="77777777" w:rsidR="004D4296" w:rsidRPr="004D4296" w:rsidRDefault="004D4296" w:rsidP="00F64C6C">
            <w:pPr>
              <w:pStyle w:val="NoSpacing"/>
            </w:pPr>
            <w:r w:rsidRPr="004D4296">
              <w:t>3.77 </w:t>
            </w:r>
          </w:p>
        </w:tc>
        <w:tc>
          <w:tcPr>
            <w:tcW w:w="0" w:type="auto"/>
            <w:hideMark/>
          </w:tcPr>
          <w:p w14:paraId="4178716E" w14:textId="77777777" w:rsidR="004D4296" w:rsidRPr="004D4296" w:rsidRDefault="004D4296" w:rsidP="00F64C6C">
            <w:pPr>
              <w:pStyle w:val="NoSpacing"/>
            </w:pPr>
            <w:r w:rsidRPr="004D4296">
              <w:t>1.16 </w:t>
            </w:r>
          </w:p>
        </w:tc>
        <w:tc>
          <w:tcPr>
            <w:tcW w:w="0" w:type="auto"/>
            <w:hideMark/>
          </w:tcPr>
          <w:p w14:paraId="44A462F3" w14:textId="6E63FA0C" w:rsidR="004D4296" w:rsidRPr="004D4296" w:rsidRDefault="004D4296" w:rsidP="00F64C6C">
            <w:pPr>
              <w:pStyle w:val="NoSpacing"/>
            </w:pPr>
            <w:r w:rsidRPr="004D4296">
              <w:t>.38</w:t>
            </w:r>
            <w:r w:rsidRPr="00A81F6A">
              <w:t>***</w:t>
            </w:r>
            <w:r w:rsidRPr="004D4296">
              <w:t> </w:t>
            </w:r>
          </w:p>
        </w:tc>
        <w:tc>
          <w:tcPr>
            <w:tcW w:w="0" w:type="auto"/>
            <w:hideMark/>
          </w:tcPr>
          <w:p w14:paraId="7174E3E2" w14:textId="7F925F41" w:rsidR="004D4296" w:rsidRPr="004D4296" w:rsidRDefault="004D4296" w:rsidP="00F64C6C">
            <w:pPr>
              <w:pStyle w:val="NoSpacing"/>
            </w:pPr>
            <w:r w:rsidRPr="004D4296">
              <w:t>.36</w:t>
            </w:r>
            <w:r w:rsidRPr="00A81F6A">
              <w:t>**</w:t>
            </w:r>
            <w:r w:rsidRPr="004D4296">
              <w:t> </w:t>
            </w:r>
          </w:p>
        </w:tc>
        <w:tc>
          <w:tcPr>
            <w:tcW w:w="0" w:type="auto"/>
            <w:hideMark/>
          </w:tcPr>
          <w:p w14:paraId="2C574C9D" w14:textId="77777777" w:rsidR="004D4296" w:rsidRPr="004D4296" w:rsidRDefault="004D4296" w:rsidP="00F64C6C">
            <w:pPr>
              <w:pStyle w:val="NoSpacing"/>
            </w:pPr>
            <w:r w:rsidRPr="004D4296">
              <w:t>.05 </w:t>
            </w:r>
          </w:p>
        </w:tc>
        <w:tc>
          <w:tcPr>
            <w:tcW w:w="0" w:type="auto"/>
            <w:hideMark/>
          </w:tcPr>
          <w:p w14:paraId="2C22F216" w14:textId="2E0FE08D" w:rsidR="004D4296" w:rsidRPr="004D4296" w:rsidRDefault="004D4296" w:rsidP="00F64C6C">
            <w:pPr>
              <w:pStyle w:val="NoSpacing"/>
            </w:pPr>
            <w:r w:rsidRPr="004D4296">
              <w:t>.62</w:t>
            </w:r>
            <w:r w:rsidRPr="00A81F6A">
              <w:t>***</w:t>
            </w:r>
            <w:r w:rsidRPr="004D4296">
              <w:t> </w:t>
            </w:r>
          </w:p>
        </w:tc>
        <w:tc>
          <w:tcPr>
            <w:tcW w:w="0" w:type="auto"/>
            <w:hideMark/>
          </w:tcPr>
          <w:p w14:paraId="53AE01AB" w14:textId="77777777" w:rsidR="004D4296" w:rsidRPr="004D4296" w:rsidRDefault="004D4296" w:rsidP="00F64C6C">
            <w:pPr>
              <w:pStyle w:val="NoSpacing"/>
            </w:pPr>
            <w:r w:rsidRPr="004D4296">
              <w:t>.09 </w:t>
            </w:r>
          </w:p>
        </w:tc>
        <w:tc>
          <w:tcPr>
            <w:tcW w:w="0" w:type="auto"/>
            <w:hideMark/>
          </w:tcPr>
          <w:p w14:paraId="5582E87E" w14:textId="77777777" w:rsidR="004D4296" w:rsidRPr="004D4296" w:rsidRDefault="004D4296" w:rsidP="00F64C6C">
            <w:pPr>
              <w:pStyle w:val="NoSpacing"/>
            </w:pPr>
            <w:r w:rsidRPr="004D4296">
              <w:t>−.02 </w:t>
            </w:r>
          </w:p>
        </w:tc>
        <w:tc>
          <w:tcPr>
            <w:tcW w:w="0" w:type="auto"/>
            <w:hideMark/>
          </w:tcPr>
          <w:p w14:paraId="1A1E0EC8" w14:textId="77777777" w:rsidR="004D4296" w:rsidRPr="004D4296" w:rsidRDefault="004D4296" w:rsidP="00F64C6C">
            <w:pPr>
              <w:pStyle w:val="NoSpacing"/>
            </w:pPr>
            <w:r w:rsidRPr="004D4296">
              <w:t>— </w:t>
            </w:r>
          </w:p>
        </w:tc>
        <w:tc>
          <w:tcPr>
            <w:tcW w:w="0" w:type="auto"/>
            <w:hideMark/>
          </w:tcPr>
          <w:p w14:paraId="0E29BC71" w14:textId="77777777" w:rsidR="004D4296" w:rsidRPr="004D4296" w:rsidRDefault="004D4296" w:rsidP="00F64C6C">
            <w:pPr>
              <w:pStyle w:val="NoSpacing"/>
            </w:pPr>
            <w:r w:rsidRPr="004D4296">
              <w:t> </w:t>
            </w:r>
          </w:p>
        </w:tc>
        <w:tc>
          <w:tcPr>
            <w:tcW w:w="0" w:type="auto"/>
            <w:hideMark/>
          </w:tcPr>
          <w:p w14:paraId="722EEDD9" w14:textId="77777777" w:rsidR="004D4296" w:rsidRPr="004D4296" w:rsidRDefault="004D4296" w:rsidP="00F64C6C">
            <w:pPr>
              <w:pStyle w:val="NoSpacing"/>
            </w:pPr>
            <w:r w:rsidRPr="004D4296">
              <w:t> </w:t>
            </w:r>
          </w:p>
        </w:tc>
      </w:tr>
      <w:tr w:rsidR="0086251A" w:rsidRPr="004D4296" w14:paraId="61CE9F7B" w14:textId="77777777" w:rsidTr="00F64C6C">
        <w:tc>
          <w:tcPr>
            <w:tcW w:w="0" w:type="auto"/>
            <w:hideMark/>
          </w:tcPr>
          <w:p w14:paraId="0B0A6A49" w14:textId="5BD37CF5" w:rsidR="004D4296" w:rsidRPr="004D4296" w:rsidRDefault="004D4296" w:rsidP="00E22238">
            <w:pPr>
              <w:pStyle w:val="NoSpacing"/>
              <w:ind w:left="246" w:hanging="246"/>
            </w:pPr>
            <w:r w:rsidRPr="004D4296">
              <w:t>8. Parenting role overload</w:t>
            </w:r>
          </w:p>
        </w:tc>
        <w:tc>
          <w:tcPr>
            <w:tcW w:w="0" w:type="auto"/>
            <w:hideMark/>
          </w:tcPr>
          <w:p w14:paraId="299C337C" w14:textId="77777777" w:rsidR="004D4296" w:rsidRPr="004D4296" w:rsidRDefault="004D4296" w:rsidP="00F64C6C">
            <w:pPr>
              <w:pStyle w:val="NoSpacing"/>
            </w:pPr>
            <w:r w:rsidRPr="004D4296">
              <w:t>564 </w:t>
            </w:r>
          </w:p>
        </w:tc>
        <w:tc>
          <w:tcPr>
            <w:tcW w:w="0" w:type="auto"/>
            <w:hideMark/>
          </w:tcPr>
          <w:p w14:paraId="686FE207" w14:textId="77777777" w:rsidR="004D4296" w:rsidRPr="004D4296" w:rsidRDefault="004D4296" w:rsidP="00F64C6C">
            <w:pPr>
              <w:pStyle w:val="NoSpacing"/>
            </w:pPr>
            <w:r w:rsidRPr="004D4296">
              <w:t>1–7 </w:t>
            </w:r>
          </w:p>
        </w:tc>
        <w:tc>
          <w:tcPr>
            <w:tcW w:w="0" w:type="auto"/>
            <w:hideMark/>
          </w:tcPr>
          <w:p w14:paraId="273F1969" w14:textId="77777777" w:rsidR="004D4296" w:rsidRPr="004D4296" w:rsidRDefault="004D4296" w:rsidP="00F64C6C">
            <w:pPr>
              <w:pStyle w:val="NoSpacing"/>
            </w:pPr>
            <w:r w:rsidRPr="004D4296">
              <w:t>3.41 </w:t>
            </w:r>
          </w:p>
        </w:tc>
        <w:tc>
          <w:tcPr>
            <w:tcW w:w="0" w:type="auto"/>
            <w:hideMark/>
          </w:tcPr>
          <w:p w14:paraId="3ABE9614" w14:textId="77777777" w:rsidR="004D4296" w:rsidRPr="004D4296" w:rsidRDefault="004D4296" w:rsidP="00F64C6C">
            <w:pPr>
              <w:pStyle w:val="NoSpacing"/>
            </w:pPr>
            <w:r w:rsidRPr="004D4296">
              <w:t>0.92 </w:t>
            </w:r>
          </w:p>
        </w:tc>
        <w:tc>
          <w:tcPr>
            <w:tcW w:w="0" w:type="auto"/>
            <w:hideMark/>
          </w:tcPr>
          <w:p w14:paraId="3C905B4D" w14:textId="514F1999" w:rsidR="004D4296" w:rsidRPr="004D4296" w:rsidRDefault="004D4296" w:rsidP="00F64C6C">
            <w:pPr>
              <w:pStyle w:val="NoSpacing"/>
            </w:pPr>
            <w:r w:rsidRPr="004D4296">
              <w:t>.37</w:t>
            </w:r>
            <w:r w:rsidRPr="00A81F6A">
              <w:t>***</w:t>
            </w:r>
            <w:r w:rsidRPr="004D4296">
              <w:t> </w:t>
            </w:r>
          </w:p>
        </w:tc>
        <w:tc>
          <w:tcPr>
            <w:tcW w:w="0" w:type="auto"/>
            <w:hideMark/>
          </w:tcPr>
          <w:p w14:paraId="090B713E" w14:textId="621A3F72" w:rsidR="004D4296" w:rsidRPr="004D4296" w:rsidRDefault="004D4296" w:rsidP="00F64C6C">
            <w:pPr>
              <w:pStyle w:val="NoSpacing"/>
            </w:pPr>
            <w:r w:rsidRPr="004D4296">
              <w:t>.28</w:t>
            </w:r>
            <w:r w:rsidRPr="00A81F6A">
              <w:t>**</w:t>
            </w:r>
            <w:r w:rsidRPr="004D4296">
              <w:t> </w:t>
            </w:r>
          </w:p>
        </w:tc>
        <w:tc>
          <w:tcPr>
            <w:tcW w:w="0" w:type="auto"/>
            <w:hideMark/>
          </w:tcPr>
          <w:p w14:paraId="170409F4" w14:textId="49F107C0" w:rsidR="004D4296" w:rsidRPr="004D4296" w:rsidRDefault="004D4296" w:rsidP="00F64C6C">
            <w:pPr>
              <w:pStyle w:val="NoSpacing"/>
            </w:pPr>
            <w:r w:rsidRPr="004D4296">
              <w:t>.09</w:t>
            </w:r>
            <w:r w:rsidRPr="00A81F6A">
              <w:t>*</w:t>
            </w:r>
            <w:r w:rsidRPr="004D4296">
              <w:t> </w:t>
            </w:r>
          </w:p>
        </w:tc>
        <w:tc>
          <w:tcPr>
            <w:tcW w:w="0" w:type="auto"/>
            <w:hideMark/>
          </w:tcPr>
          <w:p w14:paraId="10FE927C" w14:textId="09264CC0" w:rsidR="004D4296" w:rsidRPr="004D4296" w:rsidRDefault="004D4296" w:rsidP="00F64C6C">
            <w:pPr>
              <w:pStyle w:val="NoSpacing"/>
            </w:pPr>
            <w:r w:rsidRPr="004D4296">
              <w:t>.67</w:t>
            </w:r>
            <w:r w:rsidRPr="00A81F6A">
              <w:t>***</w:t>
            </w:r>
            <w:r w:rsidRPr="004D4296">
              <w:t> </w:t>
            </w:r>
          </w:p>
        </w:tc>
        <w:tc>
          <w:tcPr>
            <w:tcW w:w="0" w:type="auto"/>
            <w:hideMark/>
          </w:tcPr>
          <w:p w14:paraId="11466568" w14:textId="77777777" w:rsidR="004D4296" w:rsidRPr="004D4296" w:rsidRDefault="004D4296" w:rsidP="00F64C6C">
            <w:pPr>
              <w:pStyle w:val="NoSpacing"/>
            </w:pPr>
            <w:r w:rsidRPr="004D4296">
              <w:t>.05 </w:t>
            </w:r>
          </w:p>
        </w:tc>
        <w:tc>
          <w:tcPr>
            <w:tcW w:w="0" w:type="auto"/>
            <w:hideMark/>
          </w:tcPr>
          <w:p w14:paraId="54AD0FC3" w14:textId="77777777" w:rsidR="004D4296" w:rsidRPr="004D4296" w:rsidRDefault="004D4296" w:rsidP="00F64C6C">
            <w:pPr>
              <w:pStyle w:val="NoSpacing"/>
            </w:pPr>
            <w:r w:rsidRPr="004D4296">
              <w:t>.02 </w:t>
            </w:r>
          </w:p>
        </w:tc>
        <w:tc>
          <w:tcPr>
            <w:tcW w:w="0" w:type="auto"/>
            <w:hideMark/>
          </w:tcPr>
          <w:p w14:paraId="0E428289" w14:textId="4463C9AC" w:rsidR="004D4296" w:rsidRPr="004D4296" w:rsidRDefault="004D4296" w:rsidP="00F64C6C">
            <w:pPr>
              <w:pStyle w:val="NoSpacing"/>
            </w:pPr>
            <w:r w:rsidRPr="004D4296">
              <w:t>.48</w:t>
            </w:r>
            <w:r w:rsidRPr="00A81F6A">
              <w:t>***</w:t>
            </w:r>
            <w:r w:rsidRPr="004D4296">
              <w:t> </w:t>
            </w:r>
          </w:p>
        </w:tc>
        <w:tc>
          <w:tcPr>
            <w:tcW w:w="0" w:type="auto"/>
            <w:hideMark/>
          </w:tcPr>
          <w:p w14:paraId="28967B51" w14:textId="77777777" w:rsidR="004D4296" w:rsidRPr="004D4296" w:rsidRDefault="004D4296" w:rsidP="00F64C6C">
            <w:pPr>
              <w:pStyle w:val="NoSpacing"/>
            </w:pPr>
            <w:r w:rsidRPr="004D4296">
              <w:t>— </w:t>
            </w:r>
          </w:p>
        </w:tc>
        <w:tc>
          <w:tcPr>
            <w:tcW w:w="0" w:type="auto"/>
            <w:hideMark/>
          </w:tcPr>
          <w:p w14:paraId="30059916" w14:textId="77777777" w:rsidR="004D4296" w:rsidRPr="004D4296" w:rsidRDefault="004D4296" w:rsidP="00F64C6C">
            <w:pPr>
              <w:pStyle w:val="NoSpacing"/>
            </w:pPr>
            <w:r w:rsidRPr="004D4296">
              <w:t> </w:t>
            </w:r>
          </w:p>
        </w:tc>
      </w:tr>
      <w:tr w:rsidR="0086251A" w:rsidRPr="004D4296" w14:paraId="7326677F" w14:textId="77777777" w:rsidTr="00F64C6C">
        <w:tc>
          <w:tcPr>
            <w:tcW w:w="0" w:type="auto"/>
            <w:hideMark/>
          </w:tcPr>
          <w:p w14:paraId="149A8506" w14:textId="2741D3EA" w:rsidR="004D4296" w:rsidRPr="004D4296" w:rsidRDefault="004D4296" w:rsidP="00E22238">
            <w:pPr>
              <w:pStyle w:val="NoSpacing"/>
              <w:ind w:left="246" w:hanging="246"/>
            </w:pPr>
            <w:r w:rsidRPr="004D4296">
              <w:t>9. Anxiety symptoms</w:t>
            </w:r>
          </w:p>
        </w:tc>
        <w:tc>
          <w:tcPr>
            <w:tcW w:w="0" w:type="auto"/>
            <w:hideMark/>
          </w:tcPr>
          <w:p w14:paraId="06EDEFC1" w14:textId="77777777" w:rsidR="004D4296" w:rsidRPr="004D4296" w:rsidRDefault="004D4296" w:rsidP="00F64C6C">
            <w:pPr>
              <w:pStyle w:val="NoSpacing"/>
            </w:pPr>
            <w:r w:rsidRPr="004D4296">
              <w:t>563 </w:t>
            </w:r>
          </w:p>
        </w:tc>
        <w:tc>
          <w:tcPr>
            <w:tcW w:w="0" w:type="auto"/>
            <w:hideMark/>
          </w:tcPr>
          <w:p w14:paraId="711377E8" w14:textId="77777777" w:rsidR="004D4296" w:rsidRPr="004D4296" w:rsidRDefault="004D4296" w:rsidP="00F64C6C">
            <w:pPr>
              <w:pStyle w:val="NoSpacing"/>
            </w:pPr>
            <w:r w:rsidRPr="004D4296">
              <w:t>0–21 </w:t>
            </w:r>
          </w:p>
        </w:tc>
        <w:tc>
          <w:tcPr>
            <w:tcW w:w="0" w:type="auto"/>
            <w:hideMark/>
          </w:tcPr>
          <w:p w14:paraId="12EBF359" w14:textId="77777777" w:rsidR="004D4296" w:rsidRPr="004D4296" w:rsidRDefault="004D4296" w:rsidP="00F64C6C">
            <w:pPr>
              <w:pStyle w:val="NoSpacing"/>
            </w:pPr>
            <w:r w:rsidRPr="004D4296">
              <w:t>8.35 </w:t>
            </w:r>
          </w:p>
        </w:tc>
        <w:tc>
          <w:tcPr>
            <w:tcW w:w="0" w:type="auto"/>
            <w:hideMark/>
          </w:tcPr>
          <w:p w14:paraId="00E35EC0" w14:textId="77777777" w:rsidR="004D4296" w:rsidRPr="004D4296" w:rsidRDefault="004D4296" w:rsidP="00F64C6C">
            <w:pPr>
              <w:pStyle w:val="NoSpacing"/>
            </w:pPr>
            <w:r w:rsidRPr="004D4296">
              <w:t>5.89 </w:t>
            </w:r>
          </w:p>
        </w:tc>
        <w:tc>
          <w:tcPr>
            <w:tcW w:w="0" w:type="auto"/>
            <w:hideMark/>
          </w:tcPr>
          <w:p w14:paraId="2DB68ED1" w14:textId="4D056BB7" w:rsidR="004D4296" w:rsidRPr="004D4296" w:rsidRDefault="004D4296" w:rsidP="00F64C6C">
            <w:pPr>
              <w:pStyle w:val="NoSpacing"/>
            </w:pPr>
            <w:r w:rsidRPr="004D4296">
              <w:t>.47</w:t>
            </w:r>
            <w:r w:rsidRPr="00A81F6A">
              <w:t>***</w:t>
            </w:r>
            <w:r w:rsidRPr="004D4296">
              <w:t> </w:t>
            </w:r>
          </w:p>
        </w:tc>
        <w:tc>
          <w:tcPr>
            <w:tcW w:w="0" w:type="auto"/>
            <w:hideMark/>
          </w:tcPr>
          <w:p w14:paraId="4F91C211" w14:textId="0B3FD374" w:rsidR="004D4296" w:rsidRPr="004D4296" w:rsidRDefault="004D4296" w:rsidP="00F64C6C">
            <w:pPr>
              <w:pStyle w:val="NoSpacing"/>
            </w:pPr>
            <w:r w:rsidRPr="004D4296">
              <w:t>.37</w:t>
            </w:r>
            <w:r w:rsidRPr="00A81F6A">
              <w:t>**</w:t>
            </w:r>
            <w:r w:rsidRPr="004D4296">
              <w:t> </w:t>
            </w:r>
          </w:p>
        </w:tc>
        <w:tc>
          <w:tcPr>
            <w:tcW w:w="0" w:type="auto"/>
            <w:hideMark/>
          </w:tcPr>
          <w:p w14:paraId="25CED8DC" w14:textId="77777777" w:rsidR="004D4296" w:rsidRPr="004D4296" w:rsidRDefault="004D4296" w:rsidP="00F64C6C">
            <w:pPr>
              <w:pStyle w:val="NoSpacing"/>
            </w:pPr>
            <w:r w:rsidRPr="004D4296">
              <w:t>.01 </w:t>
            </w:r>
          </w:p>
        </w:tc>
        <w:tc>
          <w:tcPr>
            <w:tcW w:w="0" w:type="auto"/>
            <w:hideMark/>
          </w:tcPr>
          <w:p w14:paraId="0B624771" w14:textId="5F06C2C2" w:rsidR="004D4296" w:rsidRPr="004D4296" w:rsidRDefault="004D4296" w:rsidP="00F64C6C">
            <w:pPr>
              <w:pStyle w:val="NoSpacing"/>
            </w:pPr>
            <w:r w:rsidRPr="004D4296">
              <w:t>.60</w:t>
            </w:r>
            <w:r w:rsidRPr="00A81F6A">
              <w:t>***</w:t>
            </w:r>
            <w:r w:rsidRPr="004D4296">
              <w:t> </w:t>
            </w:r>
          </w:p>
        </w:tc>
        <w:tc>
          <w:tcPr>
            <w:tcW w:w="0" w:type="auto"/>
            <w:hideMark/>
          </w:tcPr>
          <w:p w14:paraId="545B7385" w14:textId="77777777" w:rsidR="004D4296" w:rsidRPr="004D4296" w:rsidRDefault="004D4296" w:rsidP="00F64C6C">
            <w:pPr>
              <w:pStyle w:val="NoSpacing"/>
            </w:pPr>
            <w:r w:rsidRPr="004D4296">
              <w:t>.08 </w:t>
            </w:r>
          </w:p>
        </w:tc>
        <w:tc>
          <w:tcPr>
            <w:tcW w:w="0" w:type="auto"/>
            <w:hideMark/>
          </w:tcPr>
          <w:p w14:paraId="536B9B5E" w14:textId="77777777" w:rsidR="004D4296" w:rsidRPr="004D4296" w:rsidRDefault="004D4296" w:rsidP="00F64C6C">
            <w:pPr>
              <w:pStyle w:val="NoSpacing"/>
            </w:pPr>
            <w:r w:rsidRPr="004D4296">
              <w:t>−.01 </w:t>
            </w:r>
          </w:p>
        </w:tc>
        <w:tc>
          <w:tcPr>
            <w:tcW w:w="0" w:type="auto"/>
            <w:hideMark/>
          </w:tcPr>
          <w:p w14:paraId="62344E1F" w14:textId="0130C7A2" w:rsidR="004D4296" w:rsidRPr="004D4296" w:rsidRDefault="004D4296" w:rsidP="00F64C6C">
            <w:pPr>
              <w:pStyle w:val="NoSpacing"/>
            </w:pPr>
            <w:r w:rsidRPr="004D4296">
              <w:t>.54</w:t>
            </w:r>
            <w:r w:rsidRPr="00A81F6A">
              <w:t>***</w:t>
            </w:r>
            <w:r w:rsidRPr="004D4296">
              <w:t> </w:t>
            </w:r>
          </w:p>
        </w:tc>
        <w:tc>
          <w:tcPr>
            <w:tcW w:w="0" w:type="auto"/>
            <w:hideMark/>
          </w:tcPr>
          <w:p w14:paraId="0BA5E776" w14:textId="7F4DF53C" w:rsidR="004D4296" w:rsidRPr="004D4296" w:rsidRDefault="004D4296" w:rsidP="00F64C6C">
            <w:pPr>
              <w:pStyle w:val="NoSpacing"/>
            </w:pPr>
            <w:r w:rsidRPr="004D4296">
              <w:t>.53</w:t>
            </w:r>
            <w:r w:rsidRPr="00A81F6A">
              <w:t>***</w:t>
            </w:r>
            <w:r w:rsidRPr="004D4296">
              <w:t> </w:t>
            </w:r>
          </w:p>
        </w:tc>
        <w:tc>
          <w:tcPr>
            <w:tcW w:w="0" w:type="auto"/>
            <w:hideMark/>
          </w:tcPr>
          <w:p w14:paraId="76AD586E" w14:textId="77777777" w:rsidR="004D4296" w:rsidRPr="004D4296" w:rsidRDefault="004D4296" w:rsidP="00F64C6C">
            <w:pPr>
              <w:pStyle w:val="NoSpacing"/>
            </w:pPr>
            <w:r w:rsidRPr="004D4296">
              <w:t>— </w:t>
            </w:r>
          </w:p>
        </w:tc>
      </w:tr>
      <w:tr w:rsidR="0086251A" w:rsidRPr="004D4296" w14:paraId="2CA33AFD" w14:textId="77777777" w:rsidTr="00F64C6C">
        <w:tc>
          <w:tcPr>
            <w:tcW w:w="0" w:type="auto"/>
            <w:hideMark/>
          </w:tcPr>
          <w:p w14:paraId="53A89C25" w14:textId="453DAB67" w:rsidR="004D4296" w:rsidRPr="004D4296" w:rsidRDefault="004D4296" w:rsidP="00E22238">
            <w:pPr>
              <w:pStyle w:val="NoSpacing"/>
              <w:ind w:left="246" w:hanging="246"/>
            </w:pPr>
            <w:r w:rsidRPr="004D4296">
              <w:t>10. Depression symptoms</w:t>
            </w:r>
          </w:p>
        </w:tc>
        <w:tc>
          <w:tcPr>
            <w:tcW w:w="0" w:type="auto"/>
            <w:hideMark/>
          </w:tcPr>
          <w:p w14:paraId="067B11CF" w14:textId="77777777" w:rsidR="004D4296" w:rsidRPr="004D4296" w:rsidRDefault="004D4296" w:rsidP="00F64C6C">
            <w:pPr>
              <w:pStyle w:val="NoSpacing"/>
            </w:pPr>
            <w:r w:rsidRPr="004D4296">
              <w:t>560 </w:t>
            </w:r>
          </w:p>
        </w:tc>
        <w:tc>
          <w:tcPr>
            <w:tcW w:w="0" w:type="auto"/>
            <w:hideMark/>
          </w:tcPr>
          <w:p w14:paraId="3A66E7EC" w14:textId="77777777" w:rsidR="004D4296" w:rsidRPr="004D4296" w:rsidRDefault="004D4296" w:rsidP="00F64C6C">
            <w:pPr>
              <w:pStyle w:val="NoSpacing"/>
            </w:pPr>
            <w:r w:rsidRPr="004D4296">
              <w:t>0–26 </w:t>
            </w:r>
          </w:p>
        </w:tc>
        <w:tc>
          <w:tcPr>
            <w:tcW w:w="0" w:type="auto"/>
            <w:hideMark/>
          </w:tcPr>
          <w:p w14:paraId="18DC2BA4" w14:textId="77777777" w:rsidR="004D4296" w:rsidRPr="004D4296" w:rsidRDefault="004D4296" w:rsidP="00F64C6C">
            <w:pPr>
              <w:pStyle w:val="NoSpacing"/>
            </w:pPr>
            <w:r w:rsidRPr="004D4296">
              <w:t>10.21 </w:t>
            </w:r>
          </w:p>
        </w:tc>
        <w:tc>
          <w:tcPr>
            <w:tcW w:w="0" w:type="auto"/>
            <w:hideMark/>
          </w:tcPr>
          <w:p w14:paraId="5183036D" w14:textId="77777777" w:rsidR="004D4296" w:rsidRPr="004D4296" w:rsidRDefault="004D4296" w:rsidP="00F64C6C">
            <w:pPr>
              <w:pStyle w:val="NoSpacing"/>
            </w:pPr>
            <w:r w:rsidRPr="004D4296">
              <w:t>7.40 </w:t>
            </w:r>
          </w:p>
        </w:tc>
        <w:tc>
          <w:tcPr>
            <w:tcW w:w="0" w:type="auto"/>
            <w:hideMark/>
          </w:tcPr>
          <w:p w14:paraId="2A274610" w14:textId="468A091D" w:rsidR="004D4296" w:rsidRPr="004D4296" w:rsidRDefault="004D4296" w:rsidP="00F64C6C">
            <w:pPr>
              <w:pStyle w:val="NoSpacing"/>
            </w:pPr>
            <w:r w:rsidRPr="004D4296">
              <w:t>.48</w:t>
            </w:r>
            <w:r w:rsidRPr="00A81F6A">
              <w:t>***</w:t>
            </w:r>
            <w:r w:rsidRPr="004D4296">
              <w:t> </w:t>
            </w:r>
          </w:p>
        </w:tc>
        <w:tc>
          <w:tcPr>
            <w:tcW w:w="0" w:type="auto"/>
            <w:hideMark/>
          </w:tcPr>
          <w:p w14:paraId="3FB7A902" w14:textId="30AC4B19" w:rsidR="004D4296" w:rsidRPr="004D4296" w:rsidRDefault="004D4296" w:rsidP="00F64C6C">
            <w:pPr>
              <w:pStyle w:val="NoSpacing"/>
            </w:pPr>
            <w:r w:rsidRPr="004D4296">
              <w:t>.37</w:t>
            </w:r>
            <w:r w:rsidRPr="00A81F6A">
              <w:t>**</w:t>
            </w:r>
            <w:r w:rsidRPr="004D4296">
              <w:t> </w:t>
            </w:r>
          </w:p>
        </w:tc>
        <w:tc>
          <w:tcPr>
            <w:tcW w:w="0" w:type="auto"/>
            <w:hideMark/>
          </w:tcPr>
          <w:p w14:paraId="03DB795D" w14:textId="77777777" w:rsidR="004D4296" w:rsidRPr="004D4296" w:rsidRDefault="004D4296" w:rsidP="00F64C6C">
            <w:pPr>
              <w:pStyle w:val="NoSpacing"/>
            </w:pPr>
            <w:r w:rsidRPr="004D4296">
              <w:t>−.001 </w:t>
            </w:r>
          </w:p>
        </w:tc>
        <w:tc>
          <w:tcPr>
            <w:tcW w:w="0" w:type="auto"/>
            <w:hideMark/>
          </w:tcPr>
          <w:p w14:paraId="15CB8AC7" w14:textId="13E614B0" w:rsidR="004D4296" w:rsidRPr="004D4296" w:rsidRDefault="004D4296" w:rsidP="00F64C6C">
            <w:pPr>
              <w:pStyle w:val="NoSpacing"/>
            </w:pPr>
            <w:r w:rsidRPr="004D4296">
              <w:t>.60</w:t>
            </w:r>
            <w:r w:rsidRPr="00A81F6A">
              <w:t>***</w:t>
            </w:r>
            <w:r w:rsidRPr="004D4296">
              <w:t> </w:t>
            </w:r>
          </w:p>
        </w:tc>
        <w:tc>
          <w:tcPr>
            <w:tcW w:w="0" w:type="auto"/>
            <w:hideMark/>
          </w:tcPr>
          <w:p w14:paraId="3C97AB4A" w14:textId="77777777" w:rsidR="004D4296" w:rsidRPr="004D4296" w:rsidRDefault="004D4296" w:rsidP="00F64C6C">
            <w:pPr>
              <w:pStyle w:val="NoSpacing"/>
            </w:pPr>
            <w:r w:rsidRPr="004D4296">
              <w:t>.08 </w:t>
            </w:r>
          </w:p>
        </w:tc>
        <w:tc>
          <w:tcPr>
            <w:tcW w:w="0" w:type="auto"/>
            <w:hideMark/>
          </w:tcPr>
          <w:p w14:paraId="21931C2A" w14:textId="77777777" w:rsidR="004D4296" w:rsidRPr="004D4296" w:rsidRDefault="004D4296" w:rsidP="00F64C6C">
            <w:pPr>
              <w:pStyle w:val="NoSpacing"/>
            </w:pPr>
            <w:r w:rsidRPr="004D4296">
              <w:t>−.002 </w:t>
            </w:r>
          </w:p>
        </w:tc>
        <w:tc>
          <w:tcPr>
            <w:tcW w:w="0" w:type="auto"/>
            <w:hideMark/>
          </w:tcPr>
          <w:p w14:paraId="23AC286A" w14:textId="0C47D74A" w:rsidR="004D4296" w:rsidRPr="004D4296" w:rsidRDefault="004D4296" w:rsidP="00F64C6C">
            <w:pPr>
              <w:pStyle w:val="NoSpacing"/>
            </w:pPr>
            <w:r w:rsidRPr="004D4296">
              <w:t>.58</w:t>
            </w:r>
            <w:r w:rsidRPr="00A81F6A">
              <w:t>***</w:t>
            </w:r>
            <w:r w:rsidRPr="004D4296">
              <w:t> </w:t>
            </w:r>
          </w:p>
        </w:tc>
        <w:tc>
          <w:tcPr>
            <w:tcW w:w="0" w:type="auto"/>
            <w:hideMark/>
          </w:tcPr>
          <w:p w14:paraId="1E9723FB" w14:textId="356AA2D0" w:rsidR="004D4296" w:rsidRPr="004D4296" w:rsidRDefault="004D4296" w:rsidP="00F64C6C">
            <w:pPr>
              <w:pStyle w:val="NoSpacing"/>
            </w:pPr>
            <w:r w:rsidRPr="004D4296">
              <w:t>.56</w:t>
            </w:r>
            <w:r w:rsidRPr="00A81F6A">
              <w:t>***</w:t>
            </w:r>
            <w:r w:rsidRPr="004D4296">
              <w:t> </w:t>
            </w:r>
          </w:p>
        </w:tc>
        <w:tc>
          <w:tcPr>
            <w:tcW w:w="0" w:type="auto"/>
            <w:hideMark/>
          </w:tcPr>
          <w:p w14:paraId="274C13E0" w14:textId="074FF9C1" w:rsidR="004D4296" w:rsidRPr="004D4296" w:rsidRDefault="004D4296" w:rsidP="00F64C6C">
            <w:pPr>
              <w:pStyle w:val="NoSpacing"/>
            </w:pPr>
            <w:r w:rsidRPr="004D4296">
              <w:t>.86</w:t>
            </w:r>
            <w:r w:rsidRPr="00A81F6A">
              <w:t>***</w:t>
            </w:r>
            <w:r w:rsidRPr="004D4296">
              <w:t> </w:t>
            </w:r>
          </w:p>
        </w:tc>
      </w:tr>
    </w:tbl>
    <w:p w14:paraId="56877AF3" w14:textId="6030A971" w:rsidR="004D4296" w:rsidRPr="004D4296" w:rsidRDefault="004D4296" w:rsidP="0086251A">
      <w:pPr>
        <w:pStyle w:val="NoSpacing"/>
      </w:pPr>
      <w:r w:rsidRPr="004D4296">
        <w:t>*</w:t>
      </w:r>
      <w:r w:rsidRPr="004D4296">
        <w:rPr>
          <w:i/>
          <w:iCs/>
        </w:rPr>
        <w:t>p</w:t>
      </w:r>
      <w:r w:rsidRPr="004D4296">
        <w:t> &lt; .05; **</w:t>
      </w:r>
      <w:r w:rsidRPr="004D4296">
        <w:rPr>
          <w:i/>
          <w:iCs/>
        </w:rPr>
        <w:t>p</w:t>
      </w:r>
      <w:r w:rsidRPr="004D4296">
        <w:t> &lt; .01; ***</w:t>
      </w:r>
      <w:r w:rsidRPr="004D4296">
        <w:rPr>
          <w:i/>
          <w:iCs/>
        </w:rPr>
        <w:t>p</w:t>
      </w:r>
      <w:r w:rsidRPr="004D4296">
        <w:t> &lt; .001.</w:t>
      </w:r>
    </w:p>
    <w:p w14:paraId="2366FF12" w14:textId="77777777" w:rsidR="0086251A" w:rsidRDefault="0086251A" w:rsidP="004D4296"/>
    <w:p w14:paraId="41540E1C" w14:textId="77777777" w:rsidR="0086251A" w:rsidRDefault="0086251A" w:rsidP="004D4296">
      <w:pPr>
        <w:sectPr w:rsidR="0086251A" w:rsidSect="0086251A">
          <w:pgSz w:w="15840" w:h="12240" w:orient="landscape"/>
          <w:pgMar w:top="1080" w:right="1080" w:bottom="1080" w:left="1080" w:header="720" w:footer="720" w:gutter="0"/>
          <w:cols w:space="720"/>
          <w:docGrid w:linePitch="360"/>
        </w:sectPr>
      </w:pPr>
    </w:p>
    <w:p w14:paraId="4B59C236" w14:textId="266247BE" w:rsidR="004D4296" w:rsidRPr="004D4296" w:rsidRDefault="004D4296" w:rsidP="004D4296">
      <w:r w:rsidRPr="004D4296">
        <w:t>The COVID-19 Exposures and COVID-19 Impact scores were both significantly positively associated with Work/Life Conflict, Parent-Assisted Learning Stress, Parenting Role Overload, Anxiety symptoms, and Depression symptoms among parents, </w:t>
      </w:r>
      <w:r w:rsidRPr="004D4296">
        <w:rPr>
          <w:i/>
          <w:iCs/>
        </w:rPr>
        <w:t>r</w:t>
      </w:r>
      <w:r w:rsidRPr="004D4296">
        <w:t>'s </w:t>
      </w:r>
      <w:r w:rsidRPr="004D4296">
        <w:rPr>
          <w:i/>
          <w:iCs/>
        </w:rPr>
        <w:t>=</w:t>
      </w:r>
      <w:r w:rsidRPr="004D4296">
        <w:t> 0.37 to 0.52, </w:t>
      </w:r>
      <w:r w:rsidRPr="004D4296">
        <w:rPr>
          <w:i/>
          <w:iCs/>
        </w:rPr>
        <w:t>p</w:t>
      </w:r>
      <w:r w:rsidRPr="004D4296">
        <w:t> &lt; .001. Perceived Increases in Household Labor since COVID-19 was significantly positively correlated with Parenting Role Overload, </w:t>
      </w:r>
      <w:r w:rsidRPr="004D4296">
        <w:rPr>
          <w:i/>
          <w:iCs/>
        </w:rPr>
        <w:t>r =</w:t>
      </w:r>
      <w:r w:rsidRPr="004D4296">
        <w:t> 0.09, </w:t>
      </w:r>
      <w:r w:rsidRPr="004D4296">
        <w:rPr>
          <w:i/>
          <w:iCs/>
        </w:rPr>
        <w:t>p &lt;</w:t>
      </w:r>
      <w:r w:rsidRPr="004D4296">
        <w:t> .05.</w:t>
      </w:r>
    </w:p>
    <w:p w14:paraId="4D7C70ED" w14:textId="77777777" w:rsidR="004D4296" w:rsidRPr="004D4296" w:rsidRDefault="004D4296" w:rsidP="0086251A">
      <w:pPr>
        <w:pStyle w:val="Heading2"/>
      </w:pPr>
      <w:r w:rsidRPr="004D4296">
        <w:t>Examining the Effect of COVID-19 on Parent Well-Being</w:t>
      </w:r>
    </w:p>
    <w:p w14:paraId="3A050FBC" w14:textId="77777777" w:rsidR="004D4296" w:rsidRPr="004D4296" w:rsidRDefault="004D4296" w:rsidP="0086251A">
      <w:pPr>
        <w:pStyle w:val="Heading3"/>
      </w:pPr>
      <w:r w:rsidRPr="004D4296">
        <w:t>Impact on Parenting Role Overload</w:t>
      </w:r>
    </w:p>
    <w:p w14:paraId="6F397EC1" w14:textId="6EA02CA6" w:rsidR="004D4296" w:rsidRPr="004D4296" w:rsidRDefault="004D4296" w:rsidP="004D4296">
      <w:r w:rsidRPr="004D4296">
        <w:t>It was hypothesized that after accounting for relevant demographic characteristics, perceived increases in household labor and COVID-19-related events and impact would be positively associated with parenting role overload. In a regression with the total sample of parents (see </w:t>
      </w:r>
      <w:r w:rsidRPr="00A81F6A">
        <w:t>Table  II</w:t>
      </w:r>
      <w:r w:rsidRPr="004D4296">
        <w:t>), demographic characteristics entered in Step 1 explained almost 11% of the variance in Parenting Role Overload, </w:t>
      </w:r>
      <w:r w:rsidRPr="004D4296">
        <w:rPr>
          <w:i/>
          <w:iCs/>
        </w:rPr>
        <w:t>F</w:t>
      </w:r>
      <w:r w:rsidRPr="004D4296">
        <w:t>(7, 529) = 9.26, </w:t>
      </w:r>
      <w:r w:rsidRPr="004D4296">
        <w:rPr>
          <w:i/>
          <w:iCs/>
        </w:rPr>
        <w:t>p</w:t>
      </w:r>
      <w:r w:rsidRPr="004D4296">
        <w:t> &lt; .001. In Step 2, COVID-19-related variables explained an additional 17.5% of the variance in Parenting Role Overload, </w:t>
      </w:r>
      <w:r w:rsidRPr="004D4296">
        <w:rPr>
          <w:i/>
          <w:iCs/>
        </w:rPr>
        <w:t>F</w:t>
      </w:r>
      <w:r w:rsidRPr="004D4296">
        <w:t> change (3, 526) = 42.91, </w:t>
      </w:r>
      <w:r w:rsidRPr="004D4296">
        <w:rPr>
          <w:i/>
          <w:iCs/>
        </w:rPr>
        <w:t>p</w:t>
      </w:r>
      <w:r w:rsidRPr="004D4296">
        <w:t> &lt; .001. In the final model, family income and parent age emerged as significant predictors of </w:t>
      </w:r>
      <w:r w:rsidRPr="004D4296">
        <w:rPr>
          <w:i/>
          <w:iCs/>
        </w:rPr>
        <w:t>less</w:t>
      </w:r>
      <w:r w:rsidRPr="004D4296">
        <w:t> Parenting Role Overload, whereas parent education, Perceived Increases in Household Labor, COVID-19 Exposures, and COVID-19 Impact emerged as significant predictors of </w:t>
      </w:r>
      <w:r w:rsidRPr="004D4296">
        <w:rPr>
          <w:i/>
          <w:iCs/>
        </w:rPr>
        <w:t>more</w:t>
      </w:r>
      <w:r w:rsidRPr="004D4296">
        <w:t> Parenting Role Overload.</w:t>
      </w:r>
    </w:p>
    <w:p w14:paraId="069E4F44" w14:textId="24CA25B5" w:rsidR="004D4296" w:rsidRPr="004D4296" w:rsidRDefault="004D4296" w:rsidP="0086251A">
      <w:pPr>
        <w:pStyle w:val="NoSpacing"/>
      </w:pPr>
      <w:r w:rsidRPr="004D4296">
        <w:rPr>
          <w:b/>
          <w:bCs/>
        </w:rPr>
        <w:t>Table II.</w:t>
      </w:r>
      <w:r w:rsidR="0086251A">
        <w:t xml:space="preserve"> </w:t>
      </w:r>
      <w:r w:rsidRPr="004D4296">
        <w:t>Hierarchical Regression Results for Parenting Role Overload with Full Sample of Parents</w:t>
      </w:r>
    </w:p>
    <w:tbl>
      <w:tblPr>
        <w:tblStyle w:val="TableGrid"/>
        <w:tblW w:w="0" w:type="auto"/>
        <w:tblLook w:val="04A0" w:firstRow="1" w:lastRow="0" w:firstColumn="1" w:lastColumn="0" w:noHBand="0" w:noVBand="1"/>
      </w:tblPr>
      <w:tblGrid>
        <w:gridCol w:w="3858"/>
        <w:gridCol w:w="1095"/>
        <w:gridCol w:w="768"/>
        <w:gridCol w:w="766"/>
        <w:gridCol w:w="656"/>
        <w:gridCol w:w="985"/>
      </w:tblGrid>
      <w:tr w:rsidR="004D4296" w:rsidRPr="004D4296" w14:paraId="48037FAD" w14:textId="77777777" w:rsidTr="0086251A">
        <w:tc>
          <w:tcPr>
            <w:tcW w:w="0" w:type="auto"/>
            <w:hideMark/>
          </w:tcPr>
          <w:p w14:paraId="0253A977" w14:textId="77777777" w:rsidR="004D4296" w:rsidRPr="004D4296" w:rsidRDefault="004D4296" w:rsidP="004D4296">
            <w:pPr>
              <w:rPr>
                <w:b/>
                <w:bCs/>
              </w:rPr>
            </w:pPr>
            <w:r w:rsidRPr="004D4296">
              <w:rPr>
                <w:b/>
                <w:bCs/>
              </w:rPr>
              <w:t>Variable</w:t>
            </w:r>
          </w:p>
        </w:tc>
        <w:tc>
          <w:tcPr>
            <w:tcW w:w="0" w:type="auto"/>
            <w:hideMark/>
          </w:tcPr>
          <w:p w14:paraId="5E98F1D3" w14:textId="77777777" w:rsidR="004D4296" w:rsidRPr="004D4296" w:rsidRDefault="004D4296" w:rsidP="004D4296">
            <w:pPr>
              <w:rPr>
                <w:b/>
                <w:bCs/>
              </w:rPr>
            </w:pPr>
            <w:r w:rsidRPr="004D4296">
              <w:rPr>
                <w:b/>
                <w:bCs/>
                <w:i/>
                <w:iCs/>
              </w:rPr>
              <w:t>B</w:t>
            </w:r>
          </w:p>
        </w:tc>
        <w:tc>
          <w:tcPr>
            <w:tcW w:w="0" w:type="auto"/>
            <w:hideMark/>
          </w:tcPr>
          <w:p w14:paraId="2C822351" w14:textId="77777777" w:rsidR="004D4296" w:rsidRPr="004D4296" w:rsidRDefault="004D4296" w:rsidP="004D4296">
            <w:pPr>
              <w:rPr>
                <w:b/>
                <w:bCs/>
              </w:rPr>
            </w:pPr>
            <w:r w:rsidRPr="004D4296">
              <w:rPr>
                <w:b/>
                <w:bCs/>
                <w:i/>
                <w:iCs/>
              </w:rPr>
              <w:t>SE B</w:t>
            </w:r>
          </w:p>
        </w:tc>
        <w:tc>
          <w:tcPr>
            <w:tcW w:w="0" w:type="auto"/>
            <w:hideMark/>
          </w:tcPr>
          <w:p w14:paraId="1791A7FB" w14:textId="77777777" w:rsidR="004D4296" w:rsidRPr="004D4296" w:rsidRDefault="004D4296" w:rsidP="004D4296">
            <w:pPr>
              <w:rPr>
                <w:b/>
                <w:bCs/>
              </w:rPr>
            </w:pPr>
            <w:r w:rsidRPr="004D4296">
              <w:rPr>
                <w:b/>
                <w:bCs/>
              </w:rPr>
              <w:t>β</w:t>
            </w:r>
          </w:p>
        </w:tc>
        <w:tc>
          <w:tcPr>
            <w:tcW w:w="0" w:type="auto"/>
            <w:hideMark/>
          </w:tcPr>
          <w:p w14:paraId="49E5FB96" w14:textId="77777777" w:rsidR="004D4296" w:rsidRPr="004D4296" w:rsidRDefault="004D4296" w:rsidP="004D4296">
            <w:pPr>
              <w:rPr>
                <w:b/>
                <w:bCs/>
              </w:rPr>
            </w:pPr>
            <w:r w:rsidRPr="004D4296">
              <w:rPr>
                <w:b/>
                <w:bCs/>
                <w:i/>
                <w:iCs/>
              </w:rPr>
              <w:t>R</w:t>
            </w:r>
            <w:r w:rsidRPr="004D4296">
              <w:rPr>
                <w:vertAlign w:val="superscript"/>
              </w:rPr>
              <w:t>2</w:t>
            </w:r>
          </w:p>
        </w:tc>
        <w:tc>
          <w:tcPr>
            <w:tcW w:w="0" w:type="auto"/>
            <w:hideMark/>
          </w:tcPr>
          <w:p w14:paraId="16F17433" w14:textId="77777777" w:rsidR="004D4296" w:rsidRPr="004D4296" w:rsidRDefault="004D4296" w:rsidP="004D4296">
            <w:pPr>
              <w:rPr>
                <w:b/>
                <w:bCs/>
              </w:rPr>
            </w:pPr>
            <w:r w:rsidRPr="004D4296">
              <w:rPr>
                <w:b/>
                <w:bCs/>
              </w:rPr>
              <w:t>Δ</w:t>
            </w:r>
            <w:r w:rsidRPr="004D4296">
              <w:rPr>
                <w:b/>
                <w:bCs/>
                <w:i/>
                <w:iCs/>
              </w:rPr>
              <w:t>R</w:t>
            </w:r>
            <w:r w:rsidRPr="004D4296">
              <w:rPr>
                <w:vertAlign w:val="superscript"/>
              </w:rPr>
              <w:t>2</w:t>
            </w:r>
          </w:p>
        </w:tc>
      </w:tr>
      <w:tr w:rsidR="004D4296" w:rsidRPr="004D4296" w14:paraId="5CFDC1DE" w14:textId="77777777" w:rsidTr="0086251A">
        <w:tc>
          <w:tcPr>
            <w:tcW w:w="0" w:type="auto"/>
            <w:hideMark/>
          </w:tcPr>
          <w:p w14:paraId="4945DDB3" w14:textId="77777777" w:rsidR="004D4296" w:rsidRPr="004D4296" w:rsidRDefault="004D4296" w:rsidP="004D4296">
            <w:r w:rsidRPr="004D4296">
              <w:t>Step 1 </w:t>
            </w:r>
          </w:p>
        </w:tc>
        <w:tc>
          <w:tcPr>
            <w:tcW w:w="0" w:type="auto"/>
            <w:hideMark/>
          </w:tcPr>
          <w:p w14:paraId="1856EB4E" w14:textId="77777777" w:rsidR="004D4296" w:rsidRPr="004D4296" w:rsidRDefault="004D4296" w:rsidP="004D4296">
            <w:r w:rsidRPr="004D4296">
              <w:t> </w:t>
            </w:r>
          </w:p>
        </w:tc>
        <w:tc>
          <w:tcPr>
            <w:tcW w:w="0" w:type="auto"/>
            <w:hideMark/>
          </w:tcPr>
          <w:p w14:paraId="598DC98E" w14:textId="77777777" w:rsidR="004D4296" w:rsidRPr="004D4296" w:rsidRDefault="004D4296" w:rsidP="004D4296">
            <w:r w:rsidRPr="004D4296">
              <w:t> </w:t>
            </w:r>
          </w:p>
        </w:tc>
        <w:tc>
          <w:tcPr>
            <w:tcW w:w="0" w:type="auto"/>
            <w:hideMark/>
          </w:tcPr>
          <w:p w14:paraId="2F7A2B99" w14:textId="77777777" w:rsidR="004D4296" w:rsidRPr="004D4296" w:rsidRDefault="004D4296" w:rsidP="004D4296">
            <w:r w:rsidRPr="004D4296">
              <w:t> </w:t>
            </w:r>
          </w:p>
        </w:tc>
        <w:tc>
          <w:tcPr>
            <w:tcW w:w="0" w:type="auto"/>
            <w:hideMark/>
          </w:tcPr>
          <w:p w14:paraId="7CE74C58" w14:textId="77777777" w:rsidR="004D4296" w:rsidRPr="004D4296" w:rsidRDefault="004D4296" w:rsidP="004D4296">
            <w:r w:rsidRPr="004D4296">
              <w:t>0.11 </w:t>
            </w:r>
          </w:p>
        </w:tc>
        <w:tc>
          <w:tcPr>
            <w:tcW w:w="0" w:type="auto"/>
            <w:hideMark/>
          </w:tcPr>
          <w:p w14:paraId="5068BBE9" w14:textId="0CB14EE1" w:rsidR="004D4296" w:rsidRPr="004D4296" w:rsidRDefault="004D4296" w:rsidP="004D4296">
            <w:r w:rsidRPr="004D4296">
              <w:t>0.11</w:t>
            </w:r>
            <w:r w:rsidRPr="00A81F6A">
              <w:t>***</w:t>
            </w:r>
            <w:r w:rsidRPr="004D4296">
              <w:t> </w:t>
            </w:r>
          </w:p>
        </w:tc>
      </w:tr>
      <w:tr w:rsidR="004D4296" w:rsidRPr="004D4296" w14:paraId="2AE4DBD1" w14:textId="77777777" w:rsidTr="0086251A">
        <w:tc>
          <w:tcPr>
            <w:tcW w:w="0" w:type="auto"/>
            <w:hideMark/>
          </w:tcPr>
          <w:p w14:paraId="0E0354E4" w14:textId="77777777" w:rsidR="004D4296" w:rsidRPr="004D4296" w:rsidRDefault="004D4296" w:rsidP="004D4296">
            <w:r w:rsidRPr="004D4296">
              <w:t> </w:t>
            </w:r>
            <w:r w:rsidRPr="004D4296">
              <w:t>Constant </w:t>
            </w:r>
          </w:p>
        </w:tc>
        <w:tc>
          <w:tcPr>
            <w:tcW w:w="0" w:type="auto"/>
            <w:hideMark/>
          </w:tcPr>
          <w:p w14:paraId="30DC703E" w14:textId="77777777" w:rsidR="004D4296" w:rsidRPr="004D4296" w:rsidRDefault="004D4296" w:rsidP="004D4296">
            <w:r w:rsidRPr="004D4296">
              <w:t>3.39 </w:t>
            </w:r>
          </w:p>
        </w:tc>
        <w:tc>
          <w:tcPr>
            <w:tcW w:w="0" w:type="auto"/>
            <w:hideMark/>
          </w:tcPr>
          <w:p w14:paraId="13CAC3F5" w14:textId="77777777" w:rsidR="004D4296" w:rsidRPr="004D4296" w:rsidRDefault="004D4296" w:rsidP="004D4296">
            <w:r w:rsidRPr="004D4296">
              <w:t>0.27 </w:t>
            </w:r>
          </w:p>
        </w:tc>
        <w:tc>
          <w:tcPr>
            <w:tcW w:w="0" w:type="auto"/>
            <w:hideMark/>
          </w:tcPr>
          <w:p w14:paraId="64CC41C7" w14:textId="77777777" w:rsidR="004D4296" w:rsidRPr="004D4296" w:rsidRDefault="004D4296" w:rsidP="004D4296">
            <w:r w:rsidRPr="004D4296">
              <w:t> </w:t>
            </w:r>
          </w:p>
        </w:tc>
        <w:tc>
          <w:tcPr>
            <w:tcW w:w="0" w:type="auto"/>
            <w:hideMark/>
          </w:tcPr>
          <w:p w14:paraId="0B045CD7" w14:textId="77777777" w:rsidR="004D4296" w:rsidRPr="004D4296" w:rsidRDefault="004D4296" w:rsidP="004D4296">
            <w:r w:rsidRPr="004D4296">
              <w:t> </w:t>
            </w:r>
          </w:p>
        </w:tc>
        <w:tc>
          <w:tcPr>
            <w:tcW w:w="0" w:type="auto"/>
            <w:hideMark/>
          </w:tcPr>
          <w:p w14:paraId="416A6D03" w14:textId="77777777" w:rsidR="004D4296" w:rsidRPr="004D4296" w:rsidRDefault="004D4296" w:rsidP="004D4296">
            <w:r w:rsidRPr="004D4296">
              <w:t> </w:t>
            </w:r>
          </w:p>
        </w:tc>
      </w:tr>
      <w:tr w:rsidR="004D4296" w:rsidRPr="004D4296" w14:paraId="01674B51" w14:textId="77777777" w:rsidTr="0086251A">
        <w:tc>
          <w:tcPr>
            <w:tcW w:w="0" w:type="auto"/>
            <w:hideMark/>
          </w:tcPr>
          <w:p w14:paraId="28D19E98" w14:textId="77777777" w:rsidR="004D4296" w:rsidRPr="004D4296" w:rsidRDefault="004D4296" w:rsidP="004D4296">
            <w:r w:rsidRPr="004D4296">
              <w:t> </w:t>
            </w:r>
            <w:r w:rsidRPr="004D4296">
              <w:t>Family income </w:t>
            </w:r>
          </w:p>
        </w:tc>
        <w:tc>
          <w:tcPr>
            <w:tcW w:w="0" w:type="auto"/>
            <w:hideMark/>
          </w:tcPr>
          <w:p w14:paraId="0CBDF381" w14:textId="69765896" w:rsidR="004D4296" w:rsidRPr="004D4296" w:rsidRDefault="004D4296" w:rsidP="004D4296">
            <w:r w:rsidRPr="004D4296">
              <w:t>−0.06</w:t>
            </w:r>
            <w:r w:rsidRPr="00A81F6A">
              <w:t>***</w:t>
            </w:r>
            <w:r w:rsidRPr="004D4296">
              <w:t> </w:t>
            </w:r>
          </w:p>
        </w:tc>
        <w:tc>
          <w:tcPr>
            <w:tcW w:w="0" w:type="auto"/>
            <w:hideMark/>
          </w:tcPr>
          <w:p w14:paraId="6E335DDF" w14:textId="77777777" w:rsidR="004D4296" w:rsidRPr="004D4296" w:rsidRDefault="004D4296" w:rsidP="004D4296">
            <w:r w:rsidRPr="004D4296">
              <w:t>0.01 </w:t>
            </w:r>
          </w:p>
        </w:tc>
        <w:tc>
          <w:tcPr>
            <w:tcW w:w="0" w:type="auto"/>
            <w:hideMark/>
          </w:tcPr>
          <w:p w14:paraId="43A53530" w14:textId="77777777" w:rsidR="004D4296" w:rsidRPr="004D4296" w:rsidRDefault="004D4296" w:rsidP="004D4296">
            <w:r w:rsidRPr="004D4296">
              <w:t>−0.18 </w:t>
            </w:r>
          </w:p>
        </w:tc>
        <w:tc>
          <w:tcPr>
            <w:tcW w:w="0" w:type="auto"/>
            <w:hideMark/>
          </w:tcPr>
          <w:p w14:paraId="33F651F9" w14:textId="77777777" w:rsidR="004D4296" w:rsidRPr="004D4296" w:rsidRDefault="004D4296" w:rsidP="004D4296">
            <w:r w:rsidRPr="004D4296">
              <w:t> </w:t>
            </w:r>
          </w:p>
        </w:tc>
        <w:tc>
          <w:tcPr>
            <w:tcW w:w="0" w:type="auto"/>
            <w:hideMark/>
          </w:tcPr>
          <w:p w14:paraId="0BB387A4" w14:textId="77777777" w:rsidR="004D4296" w:rsidRPr="004D4296" w:rsidRDefault="004D4296" w:rsidP="004D4296">
            <w:r w:rsidRPr="004D4296">
              <w:t> </w:t>
            </w:r>
          </w:p>
        </w:tc>
      </w:tr>
      <w:tr w:rsidR="004D4296" w:rsidRPr="004D4296" w14:paraId="41E825DF" w14:textId="77777777" w:rsidTr="0086251A">
        <w:tc>
          <w:tcPr>
            <w:tcW w:w="0" w:type="auto"/>
            <w:hideMark/>
          </w:tcPr>
          <w:p w14:paraId="72C10065" w14:textId="77777777" w:rsidR="004D4296" w:rsidRPr="004D4296" w:rsidRDefault="004D4296" w:rsidP="004D4296">
            <w:r w:rsidRPr="004D4296">
              <w:t> </w:t>
            </w:r>
            <w:r w:rsidRPr="004D4296">
              <w:t>Number of children in home </w:t>
            </w:r>
          </w:p>
        </w:tc>
        <w:tc>
          <w:tcPr>
            <w:tcW w:w="0" w:type="auto"/>
            <w:hideMark/>
          </w:tcPr>
          <w:p w14:paraId="713915B4" w14:textId="77777777" w:rsidR="004D4296" w:rsidRPr="004D4296" w:rsidRDefault="004D4296" w:rsidP="004D4296">
            <w:r w:rsidRPr="004D4296">
              <w:t>0.05 </w:t>
            </w:r>
          </w:p>
        </w:tc>
        <w:tc>
          <w:tcPr>
            <w:tcW w:w="0" w:type="auto"/>
            <w:hideMark/>
          </w:tcPr>
          <w:p w14:paraId="36029F3D" w14:textId="77777777" w:rsidR="004D4296" w:rsidRPr="004D4296" w:rsidRDefault="004D4296" w:rsidP="004D4296">
            <w:r w:rsidRPr="004D4296">
              <w:t>0.04 </w:t>
            </w:r>
          </w:p>
        </w:tc>
        <w:tc>
          <w:tcPr>
            <w:tcW w:w="0" w:type="auto"/>
            <w:hideMark/>
          </w:tcPr>
          <w:p w14:paraId="1DA3C2F3" w14:textId="77777777" w:rsidR="004D4296" w:rsidRPr="004D4296" w:rsidRDefault="004D4296" w:rsidP="004D4296">
            <w:r w:rsidRPr="004D4296">
              <w:t>0.05 </w:t>
            </w:r>
          </w:p>
        </w:tc>
        <w:tc>
          <w:tcPr>
            <w:tcW w:w="0" w:type="auto"/>
            <w:hideMark/>
          </w:tcPr>
          <w:p w14:paraId="2E7AAB50" w14:textId="77777777" w:rsidR="004D4296" w:rsidRPr="004D4296" w:rsidRDefault="004D4296" w:rsidP="004D4296">
            <w:r w:rsidRPr="004D4296">
              <w:t> </w:t>
            </w:r>
          </w:p>
        </w:tc>
        <w:tc>
          <w:tcPr>
            <w:tcW w:w="0" w:type="auto"/>
            <w:hideMark/>
          </w:tcPr>
          <w:p w14:paraId="330AD708" w14:textId="77777777" w:rsidR="004D4296" w:rsidRPr="004D4296" w:rsidRDefault="004D4296" w:rsidP="004D4296">
            <w:r w:rsidRPr="004D4296">
              <w:t> </w:t>
            </w:r>
          </w:p>
        </w:tc>
      </w:tr>
      <w:tr w:rsidR="004D4296" w:rsidRPr="004D4296" w14:paraId="7CBBAC3E" w14:textId="77777777" w:rsidTr="0086251A">
        <w:tc>
          <w:tcPr>
            <w:tcW w:w="0" w:type="auto"/>
            <w:hideMark/>
          </w:tcPr>
          <w:p w14:paraId="0201BF4C" w14:textId="77777777" w:rsidR="004D4296" w:rsidRPr="004D4296" w:rsidRDefault="004D4296" w:rsidP="004D4296">
            <w:r w:rsidRPr="004D4296">
              <w:t> </w:t>
            </w:r>
            <w:r w:rsidRPr="004D4296">
              <w:t>Parent age </w:t>
            </w:r>
          </w:p>
        </w:tc>
        <w:tc>
          <w:tcPr>
            <w:tcW w:w="0" w:type="auto"/>
            <w:hideMark/>
          </w:tcPr>
          <w:p w14:paraId="18146D93" w14:textId="01DD53A9" w:rsidR="004D4296" w:rsidRPr="004D4296" w:rsidRDefault="004D4296" w:rsidP="004D4296">
            <w:r w:rsidRPr="004D4296">
              <w:t>−0.02</w:t>
            </w:r>
            <w:r w:rsidRPr="00A81F6A">
              <w:t>***</w:t>
            </w:r>
            <w:r w:rsidRPr="004D4296">
              <w:t> </w:t>
            </w:r>
          </w:p>
        </w:tc>
        <w:tc>
          <w:tcPr>
            <w:tcW w:w="0" w:type="auto"/>
            <w:hideMark/>
          </w:tcPr>
          <w:p w14:paraId="62BC6543" w14:textId="77777777" w:rsidR="004D4296" w:rsidRPr="004D4296" w:rsidRDefault="004D4296" w:rsidP="004D4296">
            <w:r w:rsidRPr="004D4296">
              <w:t>0.004 </w:t>
            </w:r>
          </w:p>
        </w:tc>
        <w:tc>
          <w:tcPr>
            <w:tcW w:w="0" w:type="auto"/>
            <w:hideMark/>
          </w:tcPr>
          <w:p w14:paraId="7085A968" w14:textId="77777777" w:rsidR="004D4296" w:rsidRPr="004D4296" w:rsidRDefault="004D4296" w:rsidP="004D4296">
            <w:r w:rsidRPr="004D4296">
              <w:t>−0.21 </w:t>
            </w:r>
          </w:p>
        </w:tc>
        <w:tc>
          <w:tcPr>
            <w:tcW w:w="0" w:type="auto"/>
            <w:hideMark/>
          </w:tcPr>
          <w:p w14:paraId="52C0F477" w14:textId="77777777" w:rsidR="004D4296" w:rsidRPr="004D4296" w:rsidRDefault="004D4296" w:rsidP="004D4296">
            <w:r w:rsidRPr="004D4296">
              <w:t> </w:t>
            </w:r>
          </w:p>
        </w:tc>
        <w:tc>
          <w:tcPr>
            <w:tcW w:w="0" w:type="auto"/>
            <w:hideMark/>
          </w:tcPr>
          <w:p w14:paraId="4F6F5278" w14:textId="77777777" w:rsidR="004D4296" w:rsidRPr="004D4296" w:rsidRDefault="004D4296" w:rsidP="004D4296">
            <w:r w:rsidRPr="004D4296">
              <w:t> </w:t>
            </w:r>
          </w:p>
        </w:tc>
      </w:tr>
      <w:tr w:rsidR="004D4296" w:rsidRPr="004D4296" w14:paraId="65E64744" w14:textId="77777777" w:rsidTr="0086251A">
        <w:tc>
          <w:tcPr>
            <w:tcW w:w="0" w:type="auto"/>
            <w:hideMark/>
          </w:tcPr>
          <w:p w14:paraId="46CBC0E2" w14:textId="77777777" w:rsidR="004D4296" w:rsidRPr="004D4296" w:rsidRDefault="004D4296" w:rsidP="004D4296">
            <w:r w:rsidRPr="004D4296">
              <w:t> </w:t>
            </w:r>
            <w:r w:rsidRPr="004D4296">
              <w:t>Parent education </w:t>
            </w:r>
          </w:p>
        </w:tc>
        <w:tc>
          <w:tcPr>
            <w:tcW w:w="0" w:type="auto"/>
            <w:hideMark/>
          </w:tcPr>
          <w:p w14:paraId="11B36968" w14:textId="437C500A" w:rsidR="004D4296" w:rsidRPr="004D4296" w:rsidRDefault="004D4296" w:rsidP="004D4296">
            <w:r w:rsidRPr="004D4296">
              <w:t>0.25</w:t>
            </w:r>
            <w:r w:rsidRPr="00A81F6A">
              <w:t>***</w:t>
            </w:r>
            <w:r w:rsidRPr="004D4296">
              <w:t> </w:t>
            </w:r>
          </w:p>
        </w:tc>
        <w:tc>
          <w:tcPr>
            <w:tcW w:w="0" w:type="auto"/>
            <w:hideMark/>
          </w:tcPr>
          <w:p w14:paraId="2ADF8350" w14:textId="77777777" w:rsidR="004D4296" w:rsidRPr="004D4296" w:rsidRDefault="004D4296" w:rsidP="004D4296">
            <w:r w:rsidRPr="004D4296">
              <w:t>0.05 </w:t>
            </w:r>
          </w:p>
        </w:tc>
        <w:tc>
          <w:tcPr>
            <w:tcW w:w="0" w:type="auto"/>
            <w:hideMark/>
          </w:tcPr>
          <w:p w14:paraId="5BBD674E" w14:textId="77777777" w:rsidR="004D4296" w:rsidRPr="004D4296" w:rsidRDefault="004D4296" w:rsidP="004D4296">
            <w:r w:rsidRPr="004D4296">
              <w:t>0.21 </w:t>
            </w:r>
          </w:p>
        </w:tc>
        <w:tc>
          <w:tcPr>
            <w:tcW w:w="0" w:type="auto"/>
            <w:hideMark/>
          </w:tcPr>
          <w:p w14:paraId="0C3113F9" w14:textId="77777777" w:rsidR="004D4296" w:rsidRPr="004D4296" w:rsidRDefault="004D4296" w:rsidP="004D4296">
            <w:r w:rsidRPr="004D4296">
              <w:t> </w:t>
            </w:r>
          </w:p>
        </w:tc>
        <w:tc>
          <w:tcPr>
            <w:tcW w:w="0" w:type="auto"/>
            <w:hideMark/>
          </w:tcPr>
          <w:p w14:paraId="51D7FBDE" w14:textId="77777777" w:rsidR="004D4296" w:rsidRPr="004D4296" w:rsidRDefault="004D4296" w:rsidP="004D4296">
            <w:r w:rsidRPr="004D4296">
              <w:t> </w:t>
            </w:r>
          </w:p>
        </w:tc>
      </w:tr>
      <w:tr w:rsidR="004D4296" w:rsidRPr="004D4296" w14:paraId="352BEAEA" w14:textId="77777777" w:rsidTr="0086251A">
        <w:tc>
          <w:tcPr>
            <w:tcW w:w="0" w:type="auto"/>
            <w:hideMark/>
          </w:tcPr>
          <w:p w14:paraId="4E48F0D1" w14:textId="77777777" w:rsidR="004D4296" w:rsidRPr="004D4296" w:rsidRDefault="004D4296" w:rsidP="004D4296">
            <w:r w:rsidRPr="004D4296">
              <w:t> </w:t>
            </w:r>
            <w:r w:rsidRPr="004D4296">
              <w:t>Gender </w:t>
            </w:r>
          </w:p>
        </w:tc>
        <w:tc>
          <w:tcPr>
            <w:tcW w:w="0" w:type="auto"/>
            <w:hideMark/>
          </w:tcPr>
          <w:p w14:paraId="5F4B5817" w14:textId="77777777" w:rsidR="004D4296" w:rsidRPr="004D4296" w:rsidRDefault="004D4296" w:rsidP="004D4296">
            <w:r w:rsidRPr="004D4296">
              <w:t>0.03 </w:t>
            </w:r>
          </w:p>
        </w:tc>
        <w:tc>
          <w:tcPr>
            <w:tcW w:w="0" w:type="auto"/>
            <w:hideMark/>
          </w:tcPr>
          <w:p w14:paraId="687F6636" w14:textId="77777777" w:rsidR="004D4296" w:rsidRPr="004D4296" w:rsidRDefault="004D4296" w:rsidP="004D4296">
            <w:r w:rsidRPr="004D4296">
              <w:t>0.13 </w:t>
            </w:r>
          </w:p>
        </w:tc>
        <w:tc>
          <w:tcPr>
            <w:tcW w:w="0" w:type="auto"/>
            <w:hideMark/>
          </w:tcPr>
          <w:p w14:paraId="7A81091E" w14:textId="77777777" w:rsidR="004D4296" w:rsidRPr="004D4296" w:rsidRDefault="004D4296" w:rsidP="004D4296">
            <w:r w:rsidRPr="004D4296">
              <w:t>0.01 </w:t>
            </w:r>
          </w:p>
        </w:tc>
        <w:tc>
          <w:tcPr>
            <w:tcW w:w="0" w:type="auto"/>
            <w:hideMark/>
          </w:tcPr>
          <w:p w14:paraId="4347CC7E" w14:textId="77777777" w:rsidR="004D4296" w:rsidRPr="004D4296" w:rsidRDefault="004D4296" w:rsidP="004D4296">
            <w:r w:rsidRPr="004D4296">
              <w:t> </w:t>
            </w:r>
          </w:p>
        </w:tc>
        <w:tc>
          <w:tcPr>
            <w:tcW w:w="0" w:type="auto"/>
            <w:hideMark/>
          </w:tcPr>
          <w:p w14:paraId="347CDCB5" w14:textId="77777777" w:rsidR="004D4296" w:rsidRPr="004D4296" w:rsidRDefault="004D4296" w:rsidP="004D4296">
            <w:r w:rsidRPr="004D4296">
              <w:t> </w:t>
            </w:r>
          </w:p>
        </w:tc>
      </w:tr>
      <w:tr w:rsidR="004D4296" w:rsidRPr="004D4296" w14:paraId="1449B433" w14:textId="77777777" w:rsidTr="0086251A">
        <w:tc>
          <w:tcPr>
            <w:tcW w:w="0" w:type="auto"/>
            <w:hideMark/>
          </w:tcPr>
          <w:p w14:paraId="70DFE0B5" w14:textId="77777777" w:rsidR="004D4296" w:rsidRPr="004D4296" w:rsidRDefault="004D4296" w:rsidP="004D4296">
            <w:r w:rsidRPr="004D4296">
              <w:t> </w:t>
            </w:r>
            <w:r w:rsidRPr="004D4296">
              <w:t>Ethnicity </w:t>
            </w:r>
          </w:p>
        </w:tc>
        <w:tc>
          <w:tcPr>
            <w:tcW w:w="0" w:type="auto"/>
            <w:hideMark/>
          </w:tcPr>
          <w:p w14:paraId="57BC6774" w14:textId="77777777" w:rsidR="004D4296" w:rsidRPr="004D4296" w:rsidRDefault="004D4296" w:rsidP="004D4296">
            <w:r w:rsidRPr="004D4296">
              <w:t>−0.22 </w:t>
            </w:r>
          </w:p>
        </w:tc>
        <w:tc>
          <w:tcPr>
            <w:tcW w:w="0" w:type="auto"/>
            <w:hideMark/>
          </w:tcPr>
          <w:p w14:paraId="71D9B5F6" w14:textId="77777777" w:rsidR="004D4296" w:rsidRPr="004D4296" w:rsidRDefault="004D4296" w:rsidP="004D4296">
            <w:r w:rsidRPr="004D4296">
              <w:t>0.12 </w:t>
            </w:r>
          </w:p>
        </w:tc>
        <w:tc>
          <w:tcPr>
            <w:tcW w:w="0" w:type="auto"/>
            <w:hideMark/>
          </w:tcPr>
          <w:p w14:paraId="4826A2FD" w14:textId="77777777" w:rsidR="004D4296" w:rsidRPr="004D4296" w:rsidRDefault="004D4296" w:rsidP="004D4296">
            <w:r w:rsidRPr="004D4296">
              <w:t>−0.11 </w:t>
            </w:r>
          </w:p>
        </w:tc>
        <w:tc>
          <w:tcPr>
            <w:tcW w:w="0" w:type="auto"/>
            <w:hideMark/>
          </w:tcPr>
          <w:p w14:paraId="0D47B13C" w14:textId="77777777" w:rsidR="004D4296" w:rsidRPr="004D4296" w:rsidRDefault="004D4296" w:rsidP="004D4296">
            <w:r w:rsidRPr="004D4296">
              <w:t> </w:t>
            </w:r>
          </w:p>
        </w:tc>
        <w:tc>
          <w:tcPr>
            <w:tcW w:w="0" w:type="auto"/>
            <w:hideMark/>
          </w:tcPr>
          <w:p w14:paraId="1266FECD" w14:textId="77777777" w:rsidR="004D4296" w:rsidRPr="004D4296" w:rsidRDefault="004D4296" w:rsidP="004D4296">
            <w:r w:rsidRPr="004D4296">
              <w:t> </w:t>
            </w:r>
          </w:p>
        </w:tc>
      </w:tr>
      <w:tr w:rsidR="004D4296" w:rsidRPr="004D4296" w14:paraId="723C0708" w14:textId="77777777" w:rsidTr="0086251A">
        <w:tc>
          <w:tcPr>
            <w:tcW w:w="0" w:type="auto"/>
            <w:hideMark/>
          </w:tcPr>
          <w:p w14:paraId="6A92C511" w14:textId="77777777" w:rsidR="004D4296" w:rsidRPr="004D4296" w:rsidRDefault="004D4296" w:rsidP="004D4296">
            <w:r w:rsidRPr="004D4296">
              <w:t> </w:t>
            </w:r>
            <w:r w:rsidRPr="004D4296">
              <w:t>Gender × Ethnicity </w:t>
            </w:r>
          </w:p>
        </w:tc>
        <w:tc>
          <w:tcPr>
            <w:tcW w:w="0" w:type="auto"/>
            <w:hideMark/>
          </w:tcPr>
          <w:p w14:paraId="1B9F1464" w14:textId="77777777" w:rsidR="004D4296" w:rsidRPr="004D4296" w:rsidRDefault="004D4296" w:rsidP="004D4296">
            <w:r w:rsidRPr="004D4296">
              <w:t>0.09 </w:t>
            </w:r>
          </w:p>
        </w:tc>
        <w:tc>
          <w:tcPr>
            <w:tcW w:w="0" w:type="auto"/>
            <w:hideMark/>
          </w:tcPr>
          <w:p w14:paraId="40DDF36E" w14:textId="77777777" w:rsidR="004D4296" w:rsidRPr="004D4296" w:rsidRDefault="004D4296" w:rsidP="004D4296">
            <w:r w:rsidRPr="004D4296">
              <w:t>0.16 </w:t>
            </w:r>
          </w:p>
        </w:tc>
        <w:tc>
          <w:tcPr>
            <w:tcW w:w="0" w:type="auto"/>
            <w:hideMark/>
          </w:tcPr>
          <w:p w14:paraId="1DD09828" w14:textId="77777777" w:rsidR="004D4296" w:rsidRPr="004D4296" w:rsidRDefault="004D4296" w:rsidP="004D4296">
            <w:r w:rsidRPr="004D4296">
              <w:t>0.05 </w:t>
            </w:r>
          </w:p>
        </w:tc>
        <w:tc>
          <w:tcPr>
            <w:tcW w:w="0" w:type="auto"/>
            <w:hideMark/>
          </w:tcPr>
          <w:p w14:paraId="6669FE29" w14:textId="77777777" w:rsidR="004D4296" w:rsidRPr="004D4296" w:rsidRDefault="004D4296" w:rsidP="004D4296">
            <w:r w:rsidRPr="004D4296">
              <w:t> </w:t>
            </w:r>
          </w:p>
        </w:tc>
        <w:tc>
          <w:tcPr>
            <w:tcW w:w="0" w:type="auto"/>
            <w:hideMark/>
          </w:tcPr>
          <w:p w14:paraId="0B485D9D" w14:textId="77777777" w:rsidR="004D4296" w:rsidRPr="004D4296" w:rsidRDefault="004D4296" w:rsidP="004D4296">
            <w:r w:rsidRPr="004D4296">
              <w:t> </w:t>
            </w:r>
          </w:p>
        </w:tc>
      </w:tr>
      <w:tr w:rsidR="004D4296" w:rsidRPr="004D4296" w14:paraId="0AB8E673" w14:textId="77777777" w:rsidTr="0086251A">
        <w:tc>
          <w:tcPr>
            <w:tcW w:w="0" w:type="auto"/>
            <w:hideMark/>
          </w:tcPr>
          <w:p w14:paraId="03E6A430" w14:textId="77777777" w:rsidR="004D4296" w:rsidRPr="004D4296" w:rsidRDefault="004D4296" w:rsidP="004D4296">
            <w:r w:rsidRPr="004D4296">
              <w:t>Step 2 </w:t>
            </w:r>
          </w:p>
        </w:tc>
        <w:tc>
          <w:tcPr>
            <w:tcW w:w="0" w:type="auto"/>
            <w:hideMark/>
          </w:tcPr>
          <w:p w14:paraId="423576AA" w14:textId="77777777" w:rsidR="004D4296" w:rsidRPr="004D4296" w:rsidRDefault="004D4296" w:rsidP="004D4296">
            <w:r w:rsidRPr="004D4296">
              <w:t> </w:t>
            </w:r>
          </w:p>
        </w:tc>
        <w:tc>
          <w:tcPr>
            <w:tcW w:w="0" w:type="auto"/>
            <w:hideMark/>
          </w:tcPr>
          <w:p w14:paraId="18163E90" w14:textId="77777777" w:rsidR="004D4296" w:rsidRPr="004D4296" w:rsidRDefault="004D4296" w:rsidP="004D4296">
            <w:r w:rsidRPr="004D4296">
              <w:t> </w:t>
            </w:r>
          </w:p>
        </w:tc>
        <w:tc>
          <w:tcPr>
            <w:tcW w:w="0" w:type="auto"/>
            <w:hideMark/>
          </w:tcPr>
          <w:p w14:paraId="286AD5E2" w14:textId="77777777" w:rsidR="004D4296" w:rsidRPr="004D4296" w:rsidRDefault="004D4296" w:rsidP="004D4296">
            <w:r w:rsidRPr="004D4296">
              <w:t> </w:t>
            </w:r>
          </w:p>
        </w:tc>
        <w:tc>
          <w:tcPr>
            <w:tcW w:w="0" w:type="auto"/>
            <w:hideMark/>
          </w:tcPr>
          <w:p w14:paraId="259C0217" w14:textId="77777777" w:rsidR="004D4296" w:rsidRPr="004D4296" w:rsidRDefault="004D4296" w:rsidP="004D4296">
            <w:r w:rsidRPr="004D4296">
              <w:t>0.28 </w:t>
            </w:r>
          </w:p>
        </w:tc>
        <w:tc>
          <w:tcPr>
            <w:tcW w:w="0" w:type="auto"/>
            <w:hideMark/>
          </w:tcPr>
          <w:p w14:paraId="6D08EEAA" w14:textId="4F7A1FE9" w:rsidR="004D4296" w:rsidRPr="004D4296" w:rsidRDefault="004D4296" w:rsidP="004D4296">
            <w:r w:rsidRPr="004D4296">
              <w:t>0.18</w:t>
            </w:r>
            <w:r w:rsidRPr="00A81F6A">
              <w:t>***</w:t>
            </w:r>
            <w:r w:rsidRPr="004D4296">
              <w:t> </w:t>
            </w:r>
          </w:p>
        </w:tc>
      </w:tr>
      <w:tr w:rsidR="004D4296" w:rsidRPr="004D4296" w14:paraId="01EFFC4C" w14:textId="77777777" w:rsidTr="0086251A">
        <w:tc>
          <w:tcPr>
            <w:tcW w:w="0" w:type="auto"/>
            <w:hideMark/>
          </w:tcPr>
          <w:p w14:paraId="726D7276" w14:textId="77777777" w:rsidR="004D4296" w:rsidRPr="004D4296" w:rsidRDefault="004D4296" w:rsidP="004D4296">
            <w:r w:rsidRPr="004D4296">
              <w:t> </w:t>
            </w:r>
            <w:r w:rsidRPr="004D4296">
              <w:t>Constant </w:t>
            </w:r>
          </w:p>
        </w:tc>
        <w:tc>
          <w:tcPr>
            <w:tcW w:w="0" w:type="auto"/>
            <w:hideMark/>
          </w:tcPr>
          <w:p w14:paraId="6BCD0AE8" w14:textId="77777777" w:rsidR="004D4296" w:rsidRPr="004D4296" w:rsidRDefault="004D4296" w:rsidP="004D4296">
            <w:r w:rsidRPr="004D4296">
              <w:t>1.40 </w:t>
            </w:r>
          </w:p>
        </w:tc>
        <w:tc>
          <w:tcPr>
            <w:tcW w:w="0" w:type="auto"/>
            <w:hideMark/>
          </w:tcPr>
          <w:p w14:paraId="342851CE" w14:textId="77777777" w:rsidR="004D4296" w:rsidRPr="004D4296" w:rsidRDefault="004D4296" w:rsidP="004D4296">
            <w:r w:rsidRPr="004D4296">
              <w:t>0.31 </w:t>
            </w:r>
          </w:p>
        </w:tc>
        <w:tc>
          <w:tcPr>
            <w:tcW w:w="0" w:type="auto"/>
            <w:hideMark/>
          </w:tcPr>
          <w:p w14:paraId="09D7187E" w14:textId="77777777" w:rsidR="004D4296" w:rsidRPr="004D4296" w:rsidRDefault="004D4296" w:rsidP="004D4296">
            <w:r w:rsidRPr="004D4296">
              <w:t> </w:t>
            </w:r>
          </w:p>
        </w:tc>
        <w:tc>
          <w:tcPr>
            <w:tcW w:w="0" w:type="auto"/>
            <w:hideMark/>
          </w:tcPr>
          <w:p w14:paraId="1BD34649" w14:textId="77777777" w:rsidR="004D4296" w:rsidRPr="004D4296" w:rsidRDefault="004D4296" w:rsidP="004D4296">
            <w:r w:rsidRPr="004D4296">
              <w:t> </w:t>
            </w:r>
          </w:p>
        </w:tc>
        <w:tc>
          <w:tcPr>
            <w:tcW w:w="0" w:type="auto"/>
            <w:hideMark/>
          </w:tcPr>
          <w:p w14:paraId="133C0DF4" w14:textId="77777777" w:rsidR="004D4296" w:rsidRPr="004D4296" w:rsidRDefault="004D4296" w:rsidP="004D4296">
            <w:r w:rsidRPr="004D4296">
              <w:t> </w:t>
            </w:r>
          </w:p>
        </w:tc>
      </w:tr>
      <w:tr w:rsidR="004D4296" w:rsidRPr="004D4296" w14:paraId="2E92EDDE" w14:textId="77777777" w:rsidTr="0086251A">
        <w:tc>
          <w:tcPr>
            <w:tcW w:w="0" w:type="auto"/>
            <w:hideMark/>
          </w:tcPr>
          <w:p w14:paraId="6EAE9AFE" w14:textId="77777777" w:rsidR="004D4296" w:rsidRPr="004D4296" w:rsidRDefault="004D4296" w:rsidP="004D4296">
            <w:r w:rsidRPr="004D4296">
              <w:t> </w:t>
            </w:r>
            <w:r w:rsidRPr="004D4296">
              <w:t>Family income </w:t>
            </w:r>
          </w:p>
        </w:tc>
        <w:tc>
          <w:tcPr>
            <w:tcW w:w="0" w:type="auto"/>
            <w:hideMark/>
          </w:tcPr>
          <w:p w14:paraId="3B7CE2A2" w14:textId="6EE3AFE9" w:rsidR="004D4296" w:rsidRPr="004D4296" w:rsidRDefault="004D4296" w:rsidP="004D4296">
            <w:r w:rsidRPr="004D4296">
              <w:t>−0.05</w:t>
            </w:r>
            <w:r w:rsidRPr="00A81F6A">
              <w:t>***</w:t>
            </w:r>
            <w:r w:rsidRPr="004D4296">
              <w:t> </w:t>
            </w:r>
          </w:p>
        </w:tc>
        <w:tc>
          <w:tcPr>
            <w:tcW w:w="0" w:type="auto"/>
            <w:hideMark/>
          </w:tcPr>
          <w:p w14:paraId="410F4209" w14:textId="77777777" w:rsidR="004D4296" w:rsidRPr="004D4296" w:rsidRDefault="004D4296" w:rsidP="004D4296">
            <w:r w:rsidRPr="004D4296">
              <w:t>0.01 </w:t>
            </w:r>
          </w:p>
        </w:tc>
        <w:tc>
          <w:tcPr>
            <w:tcW w:w="0" w:type="auto"/>
            <w:hideMark/>
          </w:tcPr>
          <w:p w14:paraId="01651D4E" w14:textId="77777777" w:rsidR="004D4296" w:rsidRPr="004D4296" w:rsidRDefault="004D4296" w:rsidP="004D4296">
            <w:r w:rsidRPr="004D4296">
              <w:t>−0.17 </w:t>
            </w:r>
          </w:p>
        </w:tc>
        <w:tc>
          <w:tcPr>
            <w:tcW w:w="0" w:type="auto"/>
            <w:hideMark/>
          </w:tcPr>
          <w:p w14:paraId="1F21D822" w14:textId="77777777" w:rsidR="004D4296" w:rsidRPr="004D4296" w:rsidRDefault="004D4296" w:rsidP="004D4296">
            <w:r w:rsidRPr="004D4296">
              <w:t> </w:t>
            </w:r>
          </w:p>
        </w:tc>
        <w:tc>
          <w:tcPr>
            <w:tcW w:w="0" w:type="auto"/>
            <w:hideMark/>
          </w:tcPr>
          <w:p w14:paraId="706D5CED" w14:textId="77777777" w:rsidR="004D4296" w:rsidRPr="004D4296" w:rsidRDefault="004D4296" w:rsidP="004D4296">
            <w:r w:rsidRPr="004D4296">
              <w:t> </w:t>
            </w:r>
          </w:p>
        </w:tc>
      </w:tr>
      <w:tr w:rsidR="004D4296" w:rsidRPr="004D4296" w14:paraId="70C752F3" w14:textId="77777777" w:rsidTr="0086251A">
        <w:tc>
          <w:tcPr>
            <w:tcW w:w="0" w:type="auto"/>
            <w:hideMark/>
          </w:tcPr>
          <w:p w14:paraId="55BC1FF5" w14:textId="77777777" w:rsidR="004D4296" w:rsidRPr="004D4296" w:rsidRDefault="004D4296" w:rsidP="004D4296">
            <w:r w:rsidRPr="004D4296">
              <w:t> </w:t>
            </w:r>
            <w:r w:rsidRPr="004D4296">
              <w:t>Number of children in home </w:t>
            </w:r>
          </w:p>
        </w:tc>
        <w:tc>
          <w:tcPr>
            <w:tcW w:w="0" w:type="auto"/>
            <w:hideMark/>
          </w:tcPr>
          <w:p w14:paraId="2D22F0B1" w14:textId="77777777" w:rsidR="004D4296" w:rsidRPr="004D4296" w:rsidRDefault="004D4296" w:rsidP="004D4296">
            <w:r w:rsidRPr="004D4296">
              <w:t>0.05 </w:t>
            </w:r>
          </w:p>
        </w:tc>
        <w:tc>
          <w:tcPr>
            <w:tcW w:w="0" w:type="auto"/>
            <w:hideMark/>
          </w:tcPr>
          <w:p w14:paraId="3078855A" w14:textId="77777777" w:rsidR="004D4296" w:rsidRPr="004D4296" w:rsidRDefault="004D4296" w:rsidP="004D4296">
            <w:r w:rsidRPr="004D4296">
              <w:t>0.04 </w:t>
            </w:r>
          </w:p>
        </w:tc>
        <w:tc>
          <w:tcPr>
            <w:tcW w:w="0" w:type="auto"/>
            <w:hideMark/>
          </w:tcPr>
          <w:p w14:paraId="1AA09960" w14:textId="77777777" w:rsidR="004D4296" w:rsidRPr="004D4296" w:rsidRDefault="004D4296" w:rsidP="004D4296">
            <w:r w:rsidRPr="004D4296">
              <w:t>0.05 </w:t>
            </w:r>
          </w:p>
        </w:tc>
        <w:tc>
          <w:tcPr>
            <w:tcW w:w="0" w:type="auto"/>
            <w:hideMark/>
          </w:tcPr>
          <w:p w14:paraId="1E28BCE3" w14:textId="77777777" w:rsidR="004D4296" w:rsidRPr="004D4296" w:rsidRDefault="004D4296" w:rsidP="004D4296">
            <w:r w:rsidRPr="004D4296">
              <w:t> </w:t>
            </w:r>
          </w:p>
        </w:tc>
        <w:tc>
          <w:tcPr>
            <w:tcW w:w="0" w:type="auto"/>
            <w:hideMark/>
          </w:tcPr>
          <w:p w14:paraId="1BE30F1C" w14:textId="77777777" w:rsidR="004D4296" w:rsidRPr="004D4296" w:rsidRDefault="004D4296" w:rsidP="004D4296">
            <w:r w:rsidRPr="004D4296">
              <w:t> </w:t>
            </w:r>
          </w:p>
        </w:tc>
      </w:tr>
      <w:tr w:rsidR="004D4296" w:rsidRPr="004D4296" w14:paraId="4FCADCAE" w14:textId="77777777" w:rsidTr="0086251A">
        <w:tc>
          <w:tcPr>
            <w:tcW w:w="0" w:type="auto"/>
            <w:hideMark/>
          </w:tcPr>
          <w:p w14:paraId="29C633CF" w14:textId="77777777" w:rsidR="004D4296" w:rsidRPr="004D4296" w:rsidRDefault="004D4296" w:rsidP="004D4296">
            <w:r w:rsidRPr="004D4296">
              <w:t> </w:t>
            </w:r>
            <w:r w:rsidRPr="004D4296">
              <w:t>Parent age </w:t>
            </w:r>
          </w:p>
        </w:tc>
        <w:tc>
          <w:tcPr>
            <w:tcW w:w="0" w:type="auto"/>
            <w:hideMark/>
          </w:tcPr>
          <w:p w14:paraId="33BE45AC" w14:textId="148748DA" w:rsidR="004D4296" w:rsidRPr="004D4296" w:rsidRDefault="004D4296" w:rsidP="004D4296">
            <w:r w:rsidRPr="004D4296">
              <w:t>−0.02</w:t>
            </w:r>
            <w:r w:rsidRPr="00A81F6A">
              <w:t>***</w:t>
            </w:r>
            <w:r w:rsidRPr="004D4296">
              <w:t> </w:t>
            </w:r>
          </w:p>
        </w:tc>
        <w:tc>
          <w:tcPr>
            <w:tcW w:w="0" w:type="auto"/>
            <w:hideMark/>
          </w:tcPr>
          <w:p w14:paraId="2583972D" w14:textId="77777777" w:rsidR="004D4296" w:rsidRPr="004D4296" w:rsidRDefault="004D4296" w:rsidP="004D4296">
            <w:r w:rsidRPr="004D4296">
              <w:t>0.004 </w:t>
            </w:r>
          </w:p>
        </w:tc>
        <w:tc>
          <w:tcPr>
            <w:tcW w:w="0" w:type="auto"/>
            <w:hideMark/>
          </w:tcPr>
          <w:p w14:paraId="444B5BF5" w14:textId="77777777" w:rsidR="004D4296" w:rsidRPr="004D4296" w:rsidRDefault="004D4296" w:rsidP="004D4296">
            <w:r w:rsidRPr="004D4296">
              <w:t>−0.16 </w:t>
            </w:r>
          </w:p>
        </w:tc>
        <w:tc>
          <w:tcPr>
            <w:tcW w:w="0" w:type="auto"/>
            <w:hideMark/>
          </w:tcPr>
          <w:p w14:paraId="1A13B234" w14:textId="77777777" w:rsidR="004D4296" w:rsidRPr="004D4296" w:rsidRDefault="004D4296" w:rsidP="004D4296">
            <w:r w:rsidRPr="004D4296">
              <w:t> </w:t>
            </w:r>
          </w:p>
        </w:tc>
        <w:tc>
          <w:tcPr>
            <w:tcW w:w="0" w:type="auto"/>
            <w:hideMark/>
          </w:tcPr>
          <w:p w14:paraId="00A83376" w14:textId="77777777" w:rsidR="004D4296" w:rsidRPr="004D4296" w:rsidRDefault="004D4296" w:rsidP="004D4296">
            <w:r w:rsidRPr="004D4296">
              <w:t> </w:t>
            </w:r>
          </w:p>
        </w:tc>
      </w:tr>
      <w:tr w:rsidR="004D4296" w:rsidRPr="004D4296" w14:paraId="7F5C4E4D" w14:textId="77777777" w:rsidTr="0086251A">
        <w:tc>
          <w:tcPr>
            <w:tcW w:w="0" w:type="auto"/>
            <w:hideMark/>
          </w:tcPr>
          <w:p w14:paraId="3480DC80" w14:textId="77777777" w:rsidR="004D4296" w:rsidRPr="004D4296" w:rsidRDefault="004D4296" w:rsidP="004D4296">
            <w:r w:rsidRPr="004D4296">
              <w:t> </w:t>
            </w:r>
            <w:r w:rsidRPr="004D4296">
              <w:t>Parent education </w:t>
            </w:r>
          </w:p>
        </w:tc>
        <w:tc>
          <w:tcPr>
            <w:tcW w:w="0" w:type="auto"/>
            <w:hideMark/>
          </w:tcPr>
          <w:p w14:paraId="4E97DEE9" w14:textId="353816B8" w:rsidR="004D4296" w:rsidRPr="004D4296" w:rsidRDefault="004D4296" w:rsidP="004D4296">
            <w:r w:rsidRPr="004D4296">
              <w:t>0.23</w:t>
            </w:r>
            <w:r w:rsidRPr="00A81F6A">
              <w:t>***</w:t>
            </w:r>
            <w:r w:rsidRPr="004D4296">
              <w:t> </w:t>
            </w:r>
          </w:p>
        </w:tc>
        <w:tc>
          <w:tcPr>
            <w:tcW w:w="0" w:type="auto"/>
            <w:hideMark/>
          </w:tcPr>
          <w:p w14:paraId="334F6444" w14:textId="77777777" w:rsidR="004D4296" w:rsidRPr="004D4296" w:rsidRDefault="004D4296" w:rsidP="004D4296">
            <w:r w:rsidRPr="004D4296">
              <w:t>0.05 </w:t>
            </w:r>
          </w:p>
        </w:tc>
        <w:tc>
          <w:tcPr>
            <w:tcW w:w="0" w:type="auto"/>
            <w:hideMark/>
          </w:tcPr>
          <w:p w14:paraId="07C65375" w14:textId="77777777" w:rsidR="004D4296" w:rsidRPr="004D4296" w:rsidRDefault="004D4296" w:rsidP="004D4296">
            <w:r w:rsidRPr="004D4296">
              <w:t>0.20 </w:t>
            </w:r>
          </w:p>
        </w:tc>
        <w:tc>
          <w:tcPr>
            <w:tcW w:w="0" w:type="auto"/>
            <w:hideMark/>
          </w:tcPr>
          <w:p w14:paraId="5E7C5F4E" w14:textId="77777777" w:rsidR="004D4296" w:rsidRPr="004D4296" w:rsidRDefault="004D4296" w:rsidP="004D4296">
            <w:r w:rsidRPr="004D4296">
              <w:t> </w:t>
            </w:r>
          </w:p>
        </w:tc>
        <w:tc>
          <w:tcPr>
            <w:tcW w:w="0" w:type="auto"/>
            <w:hideMark/>
          </w:tcPr>
          <w:p w14:paraId="64612F31" w14:textId="77777777" w:rsidR="004D4296" w:rsidRPr="004D4296" w:rsidRDefault="004D4296" w:rsidP="004D4296">
            <w:r w:rsidRPr="004D4296">
              <w:t> </w:t>
            </w:r>
          </w:p>
        </w:tc>
      </w:tr>
      <w:tr w:rsidR="004D4296" w:rsidRPr="004D4296" w14:paraId="7D95713F" w14:textId="77777777" w:rsidTr="0086251A">
        <w:tc>
          <w:tcPr>
            <w:tcW w:w="0" w:type="auto"/>
            <w:hideMark/>
          </w:tcPr>
          <w:p w14:paraId="1334E892" w14:textId="77777777" w:rsidR="004D4296" w:rsidRPr="004D4296" w:rsidRDefault="004D4296" w:rsidP="004D4296">
            <w:r w:rsidRPr="004D4296">
              <w:t> </w:t>
            </w:r>
            <w:r w:rsidRPr="004D4296">
              <w:t>Gender </w:t>
            </w:r>
          </w:p>
        </w:tc>
        <w:tc>
          <w:tcPr>
            <w:tcW w:w="0" w:type="auto"/>
            <w:hideMark/>
          </w:tcPr>
          <w:p w14:paraId="6FCAE19B" w14:textId="77777777" w:rsidR="004D4296" w:rsidRPr="004D4296" w:rsidRDefault="004D4296" w:rsidP="004D4296">
            <w:r w:rsidRPr="004D4296">
              <w:t>0.18 </w:t>
            </w:r>
          </w:p>
        </w:tc>
        <w:tc>
          <w:tcPr>
            <w:tcW w:w="0" w:type="auto"/>
            <w:hideMark/>
          </w:tcPr>
          <w:p w14:paraId="553DFCD4" w14:textId="77777777" w:rsidR="004D4296" w:rsidRPr="004D4296" w:rsidRDefault="004D4296" w:rsidP="004D4296">
            <w:r w:rsidRPr="004D4296">
              <w:t>0.12 </w:t>
            </w:r>
          </w:p>
        </w:tc>
        <w:tc>
          <w:tcPr>
            <w:tcW w:w="0" w:type="auto"/>
            <w:hideMark/>
          </w:tcPr>
          <w:p w14:paraId="4619453B" w14:textId="77777777" w:rsidR="004D4296" w:rsidRPr="004D4296" w:rsidRDefault="004D4296" w:rsidP="004D4296">
            <w:r w:rsidRPr="004D4296">
              <w:t>0.10 </w:t>
            </w:r>
          </w:p>
        </w:tc>
        <w:tc>
          <w:tcPr>
            <w:tcW w:w="0" w:type="auto"/>
            <w:hideMark/>
          </w:tcPr>
          <w:p w14:paraId="5281B7B5" w14:textId="77777777" w:rsidR="004D4296" w:rsidRPr="004D4296" w:rsidRDefault="004D4296" w:rsidP="004D4296">
            <w:r w:rsidRPr="004D4296">
              <w:t> </w:t>
            </w:r>
          </w:p>
        </w:tc>
        <w:tc>
          <w:tcPr>
            <w:tcW w:w="0" w:type="auto"/>
            <w:hideMark/>
          </w:tcPr>
          <w:p w14:paraId="55717B56" w14:textId="77777777" w:rsidR="004D4296" w:rsidRPr="004D4296" w:rsidRDefault="004D4296" w:rsidP="004D4296">
            <w:r w:rsidRPr="004D4296">
              <w:t> </w:t>
            </w:r>
          </w:p>
        </w:tc>
      </w:tr>
      <w:tr w:rsidR="004D4296" w:rsidRPr="004D4296" w14:paraId="1CF2E5A0" w14:textId="77777777" w:rsidTr="0086251A">
        <w:tc>
          <w:tcPr>
            <w:tcW w:w="0" w:type="auto"/>
            <w:hideMark/>
          </w:tcPr>
          <w:p w14:paraId="69268A60" w14:textId="77777777" w:rsidR="004D4296" w:rsidRPr="004D4296" w:rsidRDefault="004D4296" w:rsidP="004D4296">
            <w:r w:rsidRPr="004D4296">
              <w:t> </w:t>
            </w:r>
            <w:r w:rsidRPr="004D4296">
              <w:t>Ethnicity </w:t>
            </w:r>
          </w:p>
        </w:tc>
        <w:tc>
          <w:tcPr>
            <w:tcW w:w="0" w:type="auto"/>
            <w:hideMark/>
          </w:tcPr>
          <w:p w14:paraId="069774E6" w14:textId="77777777" w:rsidR="004D4296" w:rsidRPr="004D4296" w:rsidRDefault="004D4296" w:rsidP="004D4296">
            <w:r w:rsidRPr="004D4296">
              <w:t>−0.05 </w:t>
            </w:r>
          </w:p>
        </w:tc>
        <w:tc>
          <w:tcPr>
            <w:tcW w:w="0" w:type="auto"/>
            <w:hideMark/>
          </w:tcPr>
          <w:p w14:paraId="7B6C3DDE" w14:textId="77777777" w:rsidR="004D4296" w:rsidRPr="004D4296" w:rsidRDefault="004D4296" w:rsidP="004D4296">
            <w:r w:rsidRPr="004D4296">
              <w:t>0.11 </w:t>
            </w:r>
          </w:p>
        </w:tc>
        <w:tc>
          <w:tcPr>
            <w:tcW w:w="0" w:type="auto"/>
            <w:hideMark/>
          </w:tcPr>
          <w:p w14:paraId="028E7533" w14:textId="77777777" w:rsidR="004D4296" w:rsidRPr="004D4296" w:rsidRDefault="004D4296" w:rsidP="004D4296">
            <w:r w:rsidRPr="004D4296">
              <w:t>−0.02 </w:t>
            </w:r>
          </w:p>
        </w:tc>
        <w:tc>
          <w:tcPr>
            <w:tcW w:w="0" w:type="auto"/>
            <w:hideMark/>
          </w:tcPr>
          <w:p w14:paraId="2E32C945" w14:textId="77777777" w:rsidR="004D4296" w:rsidRPr="004D4296" w:rsidRDefault="004D4296" w:rsidP="004D4296">
            <w:r w:rsidRPr="004D4296">
              <w:t> </w:t>
            </w:r>
          </w:p>
        </w:tc>
        <w:tc>
          <w:tcPr>
            <w:tcW w:w="0" w:type="auto"/>
            <w:hideMark/>
          </w:tcPr>
          <w:p w14:paraId="6D602832" w14:textId="77777777" w:rsidR="004D4296" w:rsidRPr="004D4296" w:rsidRDefault="004D4296" w:rsidP="004D4296">
            <w:r w:rsidRPr="004D4296">
              <w:t> </w:t>
            </w:r>
          </w:p>
        </w:tc>
      </w:tr>
      <w:tr w:rsidR="004D4296" w:rsidRPr="004D4296" w14:paraId="4A3E0607" w14:textId="77777777" w:rsidTr="0086251A">
        <w:tc>
          <w:tcPr>
            <w:tcW w:w="0" w:type="auto"/>
            <w:hideMark/>
          </w:tcPr>
          <w:p w14:paraId="2D5FEE7D" w14:textId="77777777" w:rsidR="004D4296" w:rsidRPr="004D4296" w:rsidRDefault="004D4296" w:rsidP="004D4296">
            <w:r w:rsidRPr="004D4296">
              <w:t> </w:t>
            </w:r>
            <w:r w:rsidRPr="004D4296">
              <w:t>Gender × Ethnicity </w:t>
            </w:r>
          </w:p>
        </w:tc>
        <w:tc>
          <w:tcPr>
            <w:tcW w:w="0" w:type="auto"/>
            <w:hideMark/>
          </w:tcPr>
          <w:p w14:paraId="544CF033" w14:textId="77777777" w:rsidR="004D4296" w:rsidRPr="004D4296" w:rsidRDefault="004D4296" w:rsidP="004D4296">
            <w:r w:rsidRPr="004D4296">
              <w:t>−0.06 </w:t>
            </w:r>
          </w:p>
        </w:tc>
        <w:tc>
          <w:tcPr>
            <w:tcW w:w="0" w:type="auto"/>
            <w:hideMark/>
          </w:tcPr>
          <w:p w14:paraId="26A7B69C" w14:textId="77777777" w:rsidR="004D4296" w:rsidRPr="004D4296" w:rsidRDefault="004D4296" w:rsidP="004D4296">
            <w:r w:rsidRPr="004D4296">
              <w:t>0.15 </w:t>
            </w:r>
          </w:p>
        </w:tc>
        <w:tc>
          <w:tcPr>
            <w:tcW w:w="0" w:type="auto"/>
            <w:hideMark/>
          </w:tcPr>
          <w:p w14:paraId="0B154F99" w14:textId="77777777" w:rsidR="004D4296" w:rsidRPr="004D4296" w:rsidRDefault="004D4296" w:rsidP="004D4296">
            <w:r w:rsidRPr="004D4296">
              <w:t>−0.03 </w:t>
            </w:r>
          </w:p>
        </w:tc>
        <w:tc>
          <w:tcPr>
            <w:tcW w:w="0" w:type="auto"/>
            <w:hideMark/>
          </w:tcPr>
          <w:p w14:paraId="4B9B5AA7" w14:textId="77777777" w:rsidR="004D4296" w:rsidRPr="004D4296" w:rsidRDefault="004D4296" w:rsidP="004D4296">
            <w:r w:rsidRPr="004D4296">
              <w:t> </w:t>
            </w:r>
          </w:p>
        </w:tc>
        <w:tc>
          <w:tcPr>
            <w:tcW w:w="0" w:type="auto"/>
            <w:hideMark/>
          </w:tcPr>
          <w:p w14:paraId="21F189BE" w14:textId="77777777" w:rsidR="004D4296" w:rsidRPr="004D4296" w:rsidRDefault="004D4296" w:rsidP="004D4296">
            <w:r w:rsidRPr="004D4296">
              <w:t> </w:t>
            </w:r>
          </w:p>
        </w:tc>
      </w:tr>
      <w:tr w:rsidR="004D4296" w:rsidRPr="004D4296" w14:paraId="255291D7" w14:textId="77777777" w:rsidTr="0086251A">
        <w:tc>
          <w:tcPr>
            <w:tcW w:w="0" w:type="auto"/>
            <w:hideMark/>
          </w:tcPr>
          <w:p w14:paraId="487A29BD" w14:textId="77777777" w:rsidR="004D4296" w:rsidRPr="004D4296" w:rsidRDefault="004D4296" w:rsidP="004D4296">
            <w:r w:rsidRPr="004D4296">
              <w:t> </w:t>
            </w:r>
            <w:r w:rsidRPr="004D4296">
              <w:t>Perceived increase in household labor </w:t>
            </w:r>
          </w:p>
        </w:tc>
        <w:tc>
          <w:tcPr>
            <w:tcW w:w="0" w:type="auto"/>
            <w:hideMark/>
          </w:tcPr>
          <w:p w14:paraId="11A0006B" w14:textId="032C1299" w:rsidR="004D4296" w:rsidRPr="004D4296" w:rsidRDefault="004D4296" w:rsidP="004D4296">
            <w:r w:rsidRPr="004D4296">
              <w:t>0.09</w:t>
            </w:r>
            <w:r w:rsidRPr="00A81F6A">
              <w:t>**</w:t>
            </w:r>
            <w:r w:rsidRPr="004D4296">
              <w:t> </w:t>
            </w:r>
          </w:p>
        </w:tc>
        <w:tc>
          <w:tcPr>
            <w:tcW w:w="0" w:type="auto"/>
            <w:hideMark/>
          </w:tcPr>
          <w:p w14:paraId="423CCAA9" w14:textId="77777777" w:rsidR="004D4296" w:rsidRPr="004D4296" w:rsidRDefault="004D4296" w:rsidP="004D4296">
            <w:r w:rsidRPr="004D4296">
              <w:t>0.03 </w:t>
            </w:r>
          </w:p>
        </w:tc>
        <w:tc>
          <w:tcPr>
            <w:tcW w:w="0" w:type="auto"/>
            <w:hideMark/>
          </w:tcPr>
          <w:p w14:paraId="31377B4E" w14:textId="77777777" w:rsidR="004D4296" w:rsidRPr="004D4296" w:rsidRDefault="004D4296" w:rsidP="004D4296">
            <w:r w:rsidRPr="004D4296">
              <w:t>0.10 </w:t>
            </w:r>
          </w:p>
        </w:tc>
        <w:tc>
          <w:tcPr>
            <w:tcW w:w="0" w:type="auto"/>
            <w:hideMark/>
          </w:tcPr>
          <w:p w14:paraId="388224DF" w14:textId="77777777" w:rsidR="004D4296" w:rsidRPr="004D4296" w:rsidRDefault="004D4296" w:rsidP="004D4296">
            <w:r w:rsidRPr="004D4296">
              <w:t> </w:t>
            </w:r>
          </w:p>
        </w:tc>
        <w:tc>
          <w:tcPr>
            <w:tcW w:w="0" w:type="auto"/>
            <w:hideMark/>
          </w:tcPr>
          <w:p w14:paraId="73CD4810" w14:textId="77777777" w:rsidR="004D4296" w:rsidRPr="004D4296" w:rsidRDefault="004D4296" w:rsidP="004D4296">
            <w:r w:rsidRPr="004D4296">
              <w:t> </w:t>
            </w:r>
          </w:p>
        </w:tc>
      </w:tr>
      <w:tr w:rsidR="004D4296" w:rsidRPr="004D4296" w14:paraId="0113B1DD" w14:textId="77777777" w:rsidTr="0086251A">
        <w:tc>
          <w:tcPr>
            <w:tcW w:w="0" w:type="auto"/>
            <w:hideMark/>
          </w:tcPr>
          <w:p w14:paraId="6BB19AAD" w14:textId="77777777" w:rsidR="004D4296" w:rsidRPr="004D4296" w:rsidRDefault="004D4296" w:rsidP="004D4296">
            <w:r w:rsidRPr="004D4296">
              <w:t> </w:t>
            </w:r>
            <w:r w:rsidRPr="004D4296">
              <w:t>COVID-19 exposures </w:t>
            </w:r>
          </w:p>
        </w:tc>
        <w:tc>
          <w:tcPr>
            <w:tcW w:w="0" w:type="auto"/>
            <w:hideMark/>
          </w:tcPr>
          <w:p w14:paraId="1787DA2F" w14:textId="7F9B5B10" w:rsidR="004D4296" w:rsidRPr="004D4296" w:rsidRDefault="004D4296" w:rsidP="004D4296">
            <w:r w:rsidRPr="004D4296">
              <w:t>0.05</w:t>
            </w:r>
            <w:r w:rsidRPr="00A81F6A">
              <w:t>***</w:t>
            </w:r>
            <w:r w:rsidRPr="004D4296">
              <w:t> </w:t>
            </w:r>
          </w:p>
        </w:tc>
        <w:tc>
          <w:tcPr>
            <w:tcW w:w="0" w:type="auto"/>
            <w:hideMark/>
          </w:tcPr>
          <w:p w14:paraId="51C9EFF3" w14:textId="77777777" w:rsidR="004D4296" w:rsidRPr="004D4296" w:rsidRDefault="004D4296" w:rsidP="004D4296">
            <w:r w:rsidRPr="004D4296">
              <w:t>0.01 </w:t>
            </w:r>
          </w:p>
        </w:tc>
        <w:tc>
          <w:tcPr>
            <w:tcW w:w="0" w:type="auto"/>
            <w:hideMark/>
          </w:tcPr>
          <w:p w14:paraId="4B0723EE" w14:textId="77777777" w:rsidR="004D4296" w:rsidRPr="004D4296" w:rsidRDefault="004D4296" w:rsidP="004D4296">
            <w:r w:rsidRPr="004D4296">
              <w:t>0.30 </w:t>
            </w:r>
          </w:p>
        </w:tc>
        <w:tc>
          <w:tcPr>
            <w:tcW w:w="0" w:type="auto"/>
            <w:hideMark/>
          </w:tcPr>
          <w:p w14:paraId="6BFA3574" w14:textId="77777777" w:rsidR="004D4296" w:rsidRPr="004D4296" w:rsidRDefault="004D4296" w:rsidP="004D4296">
            <w:r w:rsidRPr="004D4296">
              <w:t> </w:t>
            </w:r>
          </w:p>
        </w:tc>
        <w:tc>
          <w:tcPr>
            <w:tcW w:w="0" w:type="auto"/>
            <w:hideMark/>
          </w:tcPr>
          <w:p w14:paraId="78E194BB" w14:textId="77777777" w:rsidR="004D4296" w:rsidRPr="004D4296" w:rsidRDefault="004D4296" w:rsidP="004D4296">
            <w:r w:rsidRPr="004D4296">
              <w:t> </w:t>
            </w:r>
          </w:p>
        </w:tc>
      </w:tr>
      <w:tr w:rsidR="004D4296" w:rsidRPr="004D4296" w14:paraId="3070032C" w14:textId="77777777" w:rsidTr="0086251A">
        <w:tc>
          <w:tcPr>
            <w:tcW w:w="0" w:type="auto"/>
            <w:hideMark/>
          </w:tcPr>
          <w:p w14:paraId="6B9B1C5C" w14:textId="77777777" w:rsidR="004D4296" w:rsidRPr="004D4296" w:rsidRDefault="004D4296" w:rsidP="004D4296">
            <w:r w:rsidRPr="004D4296">
              <w:t> </w:t>
            </w:r>
            <w:r w:rsidRPr="004D4296">
              <w:t>COVID-19 impact </w:t>
            </w:r>
          </w:p>
        </w:tc>
        <w:tc>
          <w:tcPr>
            <w:tcW w:w="0" w:type="auto"/>
            <w:hideMark/>
          </w:tcPr>
          <w:p w14:paraId="389BF4A7" w14:textId="2E4CB133" w:rsidR="004D4296" w:rsidRPr="004D4296" w:rsidRDefault="004D4296" w:rsidP="004D4296">
            <w:r w:rsidRPr="004D4296">
              <w:t>0.33</w:t>
            </w:r>
            <w:r w:rsidRPr="00A81F6A">
              <w:t>***</w:t>
            </w:r>
            <w:r w:rsidRPr="004D4296">
              <w:t> </w:t>
            </w:r>
          </w:p>
        </w:tc>
        <w:tc>
          <w:tcPr>
            <w:tcW w:w="0" w:type="auto"/>
            <w:hideMark/>
          </w:tcPr>
          <w:p w14:paraId="52057A04" w14:textId="77777777" w:rsidR="004D4296" w:rsidRPr="004D4296" w:rsidRDefault="004D4296" w:rsidP="004D4296">
            <w:r w:rsidRPr="004D4296">
              <w:t>0.05 </w:t>
            </w:r>
          </w:p>
        </w:tc>
        <w:tc>
          <w:tcPr>
            <w:tcW w:w="0" w:type="auto"/>
            <w:hideMark/>
          </w:tcPr>
          <w:p w14:paraId="3726D301" w14:textId="77777777" w:rsidR="004D4296" w:rsidRPr="004D4296" w:rsidRDefault="004D4296" w:rsidP="004D4296">
            <w:r w:rsidRPr="004D4296">
              <w:t>0.26 </w:t>
            </w:r>
          </w:p>
        </w:tc>
        <w:tc>
          <w:tcPr>
            <w:tcW w:w="0" w:type="auto"/>
            <w:hideMark/>
          </w:tcPr>
          <w:p w14:paraId="6779A840" w14:textId="77777777" w:rsidR="004D4296" w:rsidRPr="004D4296" w:rsidRDefault="004D4296" w:rsidP="004D4296">
            <w:r w:rsidRPr="004D4296">
              <w:t> </w:t>
            </w:r>
          </w:p>
        </w:tc>
        <w:tc>
          <w:tcPr>
            <w:tcW w:w="0" w:type="auto"/>
            <w:hideMark/>
          </w:tcPr>
          <w:p w14:paraId="413885C1" w14:textId="77777777" w:rsidR="004D4296" w:rsidRPr="004D4296" w:rsidRDefault="004D4296" w:rsidP="004D4296">
            <w:r w:rsidRPr="004D4296">
              <w:t> </w:t>
            </w:r>
          </w:p>
        </w:tc>
      </w:tr>
    </w:tbl>
    <w:p w14:paraId="4EB598D6" w14:textId="764E5297" w:rsidR="004D4296" w:rsidRPr="004D4296" w:rsidRDefault="004D4296" w:rsidP="0086251A">
      <w:pPr>
        <w:pStyle w:val="NoSpacing"/>
      </w:pPr>
      <w:r w:rsidRPr="004D4296">
        <w:rPr>
          <w:i/>
          <w:iCs/>
        </w:rPr>
        <w:t>Note. N = </w:t>
      </w:r>
      <w:r w:rsidRPr="004D4296">
        <w:t>537.</w:t>
      </w:r>
      <w:r w:rsidR="0086251A">
        <w:t xml:space="preserve"> </w:t>
      </w:r>
      <w:r w:rsidRPr="004D4296">
        <w:t>**</w:t>
      </w:r>
      <w:r w:rsidRPr="004D4296">
        <w:rPr>
          <w:i/>
          <w:iCs/>
        </w:rPr>
        <w:t>p</w:t>
      </w:r>
      <w:r w:rsidRPr="004D4296">
        <w:t> &lt; .01; ***</w:t>
      </w:r>
      <w:r w:rsidRPr="004D4296">
        <w:rPr>
          <w:i/>
          <w:iCs/>
        </w:rPr>
        <w:t>p</w:t>
      </w:r>
      <w:r w:rsidRPr="004D4296">
        <w:t> &lt; .001.</w:t>
      </w:r>
    </w:p>
    <w:p w14:paraId="76FBF18B" w14:textId="77777777" w:rsidR="0086251A" w:rsidRDefault="0086251A" w:rsidP="004D4296"/>
    <w:p w14:paraId="6A5F6598" w14:textId="0EDF173B" w:rsidR="004D4296" w:rsidRPr="004D4296" w:rsidRDefault="004D4296" w:rsidP="004D4296">
      <w:r w:rsidRPr="004D4296">
        <w:t>Further, it was expected that among working parents, greater work-life conflict would be positively associated with greater parenting role overload. For working parents, regression results (see </w:t>
      </w:r>
      <w:r w:rsidRPr="00A81F6A">
        <w:t>Table  III</w:t>
      </w:r>
      <w:r w:rsidRPr="004D4296">
        <w:t>) revealed that the demographic characteristics entered in Step 1 explained 10.9% of the variance in Parenting Role Overload, </w:t>
      </w:r>
      <w:r w:rsidRPr="004D4296">
        <w:rPr>
          <w:i/>
          <w:iCs/>
        </w:rPr>
        <w:t>F</w:t>
      </w:r>
      <w:r w:rsidRPr="004D4296">
        <w:t>(7, 448) = 7.85, </w:t>
      </w:r>
      <w:r w:rsidRPr="004D4296">
        <w:rPr>
          <w:i/>
          <w:iCs/>
        </w:rPr>
        <w:t>p</w:t>
      </w:r>
      <w:r w:rsidRPr="004D4296">
        <w:t> &lt; .001. In Step 2, COVID-19-related variables explained an additional 17.6% of the variance in Parenting Role Overload after controlling for demographic characteristics, </w:t>
      </w:r>
      <w:r w:rsidRPr="004D4296">
        <w:rPr>
          <w:i/>
          <w:iCs/>
        </w:rPr>
        <w:t>F</w:t>
      </w:r>
      <w:r w:rsidRPr="004D4296">
        <w:t> change (3, 445) = 36.52, </w:t>
      </w:r>
      <w:r w:rsidRPr="004D4296">
        <w:rPr>
          <w:i/>
          <w:iCs/>
        </w:rPr>
        <w:t>p</w:t>
      </w:r>
      <w:r w:rsidRPr="004D4296">
        <w:t> &lt; .001. In Step 3, Work-life Conflict explained an additional 21.5% of the variance in Parenting Role Overload, after controlling for demographic characteristics and COVID-19-related variables, </w:t>
      </w:r>
      <w:r w:rsidRPr="004D4296">
        <w:rPr>
          <w:i/>
          <w:iCs/>
        </w:rPr>
        <w:t>F</w:t>
      </w:r>
      <w:r w:rsidRPr="004D4296">
        <w:t> change (1, 444) = 190.69, </w:t>
      </w:r>
      <w:r w:rsidRPr="004D4296">
        <w:rPr>
          <w:i/>
          <w:iCs/>
        </w:rPr>
        <w:t>p</w:t>
      </w:r>
      <w:r w:rsidRPr="004D4296">
        <w:t> &lt; .001. In the final model, family income emerged as a significant predictor of </w:t>
      </w:r>
      <w:r w:rsidRPr="004D4296">
        <w:rPr>
          <w:i/>
          <w:iCs/>
        </w:rPr>
        <w:t>less</w:t>
      </w:r>
      <w:r w:rsidRPr="004D4296">
        <w:t> Parenting Role Overload, whereas higher parent education, parent gender (i.e., mothers), COVID-19 Exposures, COVID-19 Impact, and Work-life Conflict emerged as significant predictors of </w:t>
      </w:r>
      <w:r w:rsidRPr="004D4296">
        <w:rPr>
          <w:i/>
          <w:iCs/>
        </w:rPr>
        <w:t>more</w:t>
      </w:r>
      <w:r w:rsidRPr="004D4296">
        <w:t> Parenting Role Overload.</w:t>
      </w:r>
    </w:p>
    <w:p w14:paraId="044038CC" w14:textId="1EAF64FA" w:rsidR="0086251A" w:rsidRPr="004D4296" w:rsidRDefault="004D4296" w:rsidP="0086251A">
      <w:pPr>
        <w:pStyle w:val="NoSpacing"/>
      </w:pPr>
      <w:r w:rsidRPr="004D4296">
        <w:rPr>
          <w:b/>
          <w:bCs/>
        </w:rPr>
        <w:t>Table III</w:t>
      </w:r>
      <w:r w:rsidR="0086251A">
        <w:t xml:space="preserve">. </w:t>
      </w:r>
      <w:r w:rsidRPr="004D4296">
        <w:t>Hierarchical Regression Results for Parenting Role Overload with Working Parents</w:t>
      </w:r>
    </w:p>
    <w:tbl>
      <w:tblPr>
        <w:tblStyle w:val="TableGrid"/>
        <w:tblW w:w="0" w:type="auto"/>
        <w:tblLook w:val="04A0" w:firstRow="1" w:lastRow="0" w:firstColumn="1" w:lastColumn="0" w:noHBand="0" w:noVBand="1"/>
      </w:tblPr>
      <w:tblGrid>
        <w:gridCol w:w="3858"/>
        <w:gridCol w:w="1095"/>
        <w:gridCol w:w="768"/>
        <w:gridCol w:w="877"/>
        <w:gridCol w:w="656"/>
        <w:gridCol w:w="985"/>
      </w:tblGrid>
      <w:tr w:rsidR="004D4296" w:rsidRPr="004D4296" w14:paraId="3CC9AF35" w14:textId="77777777" w:rsidTr="0086251A">
        <w:tc>
          <w:tcPr>
            <w:tcW w:w="0" w:type="auto"/>
            <w:hideMark/>
          </w:tcPr>
          <w:p w14:paraId="151ACF3D" w14:textId="77777777" w:rsidR="004D4296" w:rsidRPr="004D4296" w:rsidRDefault="004D4296" w:rsidP="004D4296">
            <w:pPr>
              <w:rPr>
                <w:b/>
                <w:bCs/>
              </w:rPr>
            </w:pPr>
            <w:r w:rsidRPr="004D4296">
              <w:rPr>
                <w:b/>
                <w:bCs/>
              </w:rPr>
              <w:t>Variable</w:t>
            </w:r>
          </w:p>
        </w:tc>
        <w:tc>
          <w:tcPr>
            <w:tcW w:w="0" w:type="auto"/>
            <w:hideMark/>
          </w:tcPr>
          <w:p w14:paraId="408D17E6" w14:textId="77777777" w:rsidR="004D4296" w:rsidRPr="004D4296" w:rsidRDefault="004D4296" w:rsidP="004D4296">
            <w:pPr>
              <w:rPr>
                <w:b/>
                <w:bCs/>
              </w:rPr>
            </w:pPr>
            <w:r w:rsidRPr="004D4296">
              <w:rPr>
                <w:b/>
                <w:bCs/>
                <w:i/>
                <w:iCs/>
              </w:rPr>
              <w:t>B</w:t>
            </w:r>
          </w:p>
        </w:tc>
        <w:tc>
          <w:tcPr>
            <w:tcW w:w="0" w:type="auto"/>
            <w:hideMark/>
          </w:tcPr>
          <w:p w14:paraId="7FDAA9FE" w14:textId="77777777" w:rsidR="004D4296" w:rsidRPr="004D4296" w:rsidRDefault="004D4296" w:rsidP="004D4296">
            <w:pPr>
              <w:rPr>
                <w:b/>
                <w:bCs/>
              </w:rPr>
            </w:pPr>
            <w:r w:rsidRPr="004D4296">
              <w:rPr>
                <w:b/>
                <w:bCs/>
                <w:i/>
                <w:iCs/>
              </w:rPr>
              <w:t>SE B</w:t>
            </w:r>
          </w:p>
        </w:tc>
        <w:tc>
          <w:tcPr>
            <w:tcW w:w="0" w:type="auto"/>
            <w:hideMark/>
          </w:tcPr>
          <w:p w14:paraId="02B87481" w14:textId="77777777" w:rsidR="004D4296" w:rsidRPr="004D4296" w:rsidRDefault="004D4296" w:rsidP="004D4296">
            <w:pPr>
              <w:rPr>
                <w:b/>
                <w:bCs/>
              </w:rPr>
            </w:pPr>
            <w:r w:rsidRPr="004D4296">
              <w:rPr>
                <w:b/>
                <w:bCs/>
              </w:rPr>
              <w:t>β</w:t>
            </w:r>
          </w:p>
        </w:tc>
        <w:tc>
          <w:tcPr>
            <w:tcW w:w="0" w:type="auto"/>
            <w:hideMark/>
          </w:tcPr>
          <w:p w14:paraId="795A3CD2" w14:textId="77777777" w:rsidR="004D4296" w:rsidRPr="004D4296" w:rsidRDefault="004D4296" w:rsidP="004D4296">
            <w:pPr>
              <w:rPr>
                <w:b/>
                <w:bCs/>
              </w:rPr>
            </w:pPr>
            <w:r w:rsidRPr="004D4296">
              <w:rPr>
                <w:b/>
                <w:bCs/>
                <w:i/>
                <w:iCs/>
              </w:rPr>
              <w:t>R</w:t>
            </w:r>
            <w:r w:rsidRPr="004D4296">
              <w:rPr>
                <w:vertAlign w:val="superscript"/>
              </w:rPr>
              <w:t>2</w:t>
            </w:r>
          </w:p>
        </w:tc>
        <w:tc>
          <w:tcPr>
            <w:tcW w:w="0" w:type="auto"/>
            <w:hideMark/>
          </w:tcPr>
          <w:p w14:paraId="15DC3AD5" w14:textId="77777777" w:rsidR="004D4296" w:rsidRPr="004D4296" w:rsidRDefault="004D4296" w:rsidP="004D4296">
            <w:pPr>
              <w:rPr>
                <w:b/>
                <w:bCs/>
              </w:rPr>
            </w:pPr>
            <w:r w:rsidRPr="004D4296">
              <w:rPr>
                <w:b/>
                <w:bCs/>
              </w:rPr>
              <w:t>Δ</w:t>
            </w:r>
            <w:r w:rsidRPr="004D4296">
              <w:rPr>
                <w:b/>
                <w:bCs/>
                <w:i/>
                <w:iCs/>
              </w:rPr>
              <w:t>R</w:t>
            </w:r>
            <w:r w:rsidRPr="004D4296">
              <w:rPr>
                <w:vertAlign w:val="superscript"/>
              </w:rPr>
              <w:t>2</w:t>
            </w:r>
          </w:p>
        </w:tc>
      </w:tr>
      <w:tr w:rsidR="004D4296" w:rsidRPr="004D4296" w14:paraId="21366811" w14:textId="77777777" w:rsidTr="0086251A">
        <w:tc>
          <w:tcPr>
            <w:tcW w:w="0" w:type="auto"/>
            <w:hideMark/>
          </w:tcPr>
          <w:p w14:paraId="20535614" w14:textId="77777777" w:rsidR="004D4296" w:rsidRPr="004D4296" w:rsidRDefault="004D4296" w:rsidP="004D4296">
            <w:r w:rsidRPr="004D4296">
              <w:t>Step 1 </w:t>
            </w:r>
          </w:p>
        </w:tc>
        <w:tc>
          <w:tcPr>
            <w:tcW w:w="0" w:type="auto"/>
            <w:hideMark/>
          </w:tcPr>
          <w:p w14:paraId="3819FE3B" w14:textId="77777777" w:rsidR="004D4296" w:rsidRPr="004D4296" w:rsidRDefault="004D4296" w:rsidP="004D4296">
            <w:r w:rsidRPr="004D4296">
              <w:t> </w:t>
            </w:r>
          </w:p>
        </w:tc>
        <w:tc>
          <w:tcPr>
            <w:tcW w:w="0" w:type="auto"/>
            <w:hideMark/>
          </w:tcPr>
          <w:p w14:paraId="583AE36A" w14:textId="77777777" w:rsidR="004D4296" w:rsidRPr="004D4296" w:rsidRDefault="004D4296" w:rsidP="004D4296">
            <w:r w:rsidRPr="004D4296">
              <w:t> </w:t>
            </w:r>
          </w:p>
        </w:tc>
        <w:tc>
          <w:tcPr>
            <w:tcW w:w="0" w:type="auto"/>
            <w:hideMark/>
          </w:tcPr>
          <w:p w14:paraId="66334C5F" w14:textId="77777777" w:rsidR="004D4296" w:rsidRPr="004D4296" w:rsidRDefault="004D4296" w:rsidP="004D4296">
            <w:r w:rsidRPr="004D4296">
              <w:t> </w:t>
            </w:r>
          </w:p>
        </w:tc>
        <w:tc>
          <w:tcPr>
            <w:tcW w:w="0" w:type="auto"/>
            <w:hideMark/>
          </w:tcPr>
          <w:p w14:paraId="5905C3CF" w14:textId="77777777" w:rsidR="004D4296" w:rsidRPr="004D4296" w:rsidRDefault="004D4296" w:rsidP="004D4296">
            <w:r w:rsidRPr="004D4296">
              <w:t>0.11 </w:t>
            </w:r>
          </w:p>
        </w:tc>
        <w:tc>
          <w:tcPr>
            <w:tcW w:w="0" w:type="auto"/>
            <w:hideMark/>
          </w:tcPr>
          <w:p w14:paraId="4D35BA3C" w14:textId="19466F46" w:rsidR="004D4296" w:rsidRPr="004D4296" w:rsidRDefault="004D4296" w:rsidP="004D4296">
            <w:r w:rsidRPr="004D4296">
              <w:t>0.11</w:t>
            </w:r>
            <w:r w:rsidRPr="00A81F6A">
              <w:t>***</w:t>
            </w:r>
            <w:r w:rsidRPr="004D4296">
              <w:t> </w:t>
            </w:r>
          </w:p>
        </w:tc>
      </w:tr>
      <w:tr w:rsidR="004D4296" w:rsidRPr="004D4296" w14:paraId="7EC3C92B" w14:textId="77777777" w:rsidTr="0086251A">
        <w:tc>
          <w:tcPr>
            <w:tcW w:w="0" w:type="auto"/>
            <w:hideMark/>
          </w:tcPr>
          <w:p w14:paraId="3F43069A" w14:textId="77777777" w:rsidR="004D4296" w:rsidRPr="004D4296" w:rsidRDefault="004D4296" w:rsidP="004D4296">
            <w:r w:rsidRPr="004D4296">
              <w:t> </w:t>
            </w:r>
            <w:r w:rsidRPr="004D4296">
              <w:t>Constant </w:t>
            </w:r>
          </w:p>
        </w:tc>
        <w:tc>
          <w:tcPr>
            <w:tcW w:w="0" w:type="auto"/>
            <w:hideMark/>
          </w:tcPr>
          <w:p w14:paraId="09612527" w14:textId="77777777" w:rsidR="004D4296" w:rsidRPr="004D4296" w:rsidRDefault="004D4296" w:rsidP="004D4296">
            <w:r w:rsidRPr="004D4296">
              <w:t>3.26 </w:t>
            </w:r>
          </w:p>
        </w:tc>
        <w:tc>
          <w:tcPr>
            <w:tcW w:w="0" w:type="auto"/>
            <w:hideMark/>
          </w:tcPr>
          <w:p w14:paraId="6EDB0F86" w14:textId="77777777" w:rsidR="004D4296" w:rsidRPr="004D4296" w:rsidRDefault="004D4296" w:rsidP="004D4296">
            <w:r w:rsidRPr="004D4296">
              <w:t>0.29 </w:t>
            </w:r>
          </w:p>
        </w:tc>
        <w:tc>
          <w:tcPr>
            <w:tcW w:w="0" w:type="auto"/>
            <w:hideMark/>
          </w:tcPr>
          <w:p w14:paraId="64EF7705" w14:textId="77777777" w:rsidR="004D4296" w:rsidRPr="004D4296" w:rsidRDefault="004D4296" w:rsidP="004D4296">
            <w:r w:rsidRPr="004D4296">
              <w:t> </w:t>
            </w:r>
          </w:p>
        </w:tc>
        <w:tc>
          <w:tcPr>
            <w:tcW w:w="0" w:type="auto"/>
            <w:hideMark/>
          </w:tcPr>
          <w:p w14:paraId="51B5F805" w14:textId="77777777" w:rsidR="004D4296" w:rsidRPr="004D4296" w:rsidRDefault="004D4296" w:rsidP="004D4296">
            <w:r w:rsidRPr="004D4296">
              <w:t> </w:t>
            </w:r>
          </w:p>
        </w:tc>
        <w:tc>
          <w:tcPr>
            <w:tcW w:w="0" w:type="auto"/>
            <w:hideMark/>
          </w:tcPr>
          <w:p w14:paraId="4CF8C5A9" w14:textId="77777777" w:rsidR="004D4296" w:rsidRPr="004D4296" w:rsidRDefault="004D4296" w:rsidP="004D4296">
            <w:r w:rsidRPr="004D4296">
              <w:t> </w:t>
            </w:r>
          </w:p>
        </w:tc>
      </w:tr>
      <w:tr w:rsidR="004D4296" w:rsidRPr="004D4296" w14:paraId="30A3EB1A" w14:textId="77777777" w:rsidTr="0086251A">
        <w:tc>
          <w:tcPr>
            <w:tcW w:w="0" w:type="auto"/>
            <w:hideMark/>
          </w:tcPr>
          <w:p w14:paraId="38098297" w14:textId="77777777" w:rsidR="004D4296" w:rsidRPr="004D4296" w:rsidRDefault="004D4296" w:rsidP="004D4296">
            <w:r w:rsidRPr="004D4296">
              <w:t> </w:t>
            </w:r>
            <w:r w:rsidRPr="004D4296">
              <w:t>Family income </w:t>
            </w:r>
          </w:p>
        </w:tc>
        <w:tc>
          <w:tcPr>
            <w:tcW w:w="0" w:type="auto"/>
            <w:hideMark/>
          </w:tcPr>
          <w:p w14:paraId="5FE39A05" w14:textId="246699EC" w:rsidR="004D4296" w:rsidRPr="004D4296" w:rsidRDefault="004D4296" w:rsidP="004D4296">
            <w:r w:rsidRPr="004D4296">
              <w:t>−0.06</w:t>
            </w:r>
            <w:r w:rsidRPr="00A81F6A">
              <w:t>***</w:t>
            </w:r>
            <w:r w:rsidRPr="004D4296">
              <w:t> </w:t>
            </w:r>
          </w:p>
        </w:tc>
        <w:tc>
          <w:tcPr>
            <w:tcW w:w="0" w:type="auto"/>
            <w:hideMark/>
          </w:tcPr>
          <w:p w14:paraId="39989060" w14:textId="77777777" w:rsidR="004D4296" w:rsidRPr="004D4296" w:rsidRDefault="004D4296" w:rsidP="004D4296">
            <w:r w:rsidRPr="004D4296">
              <w:t>0.02 </w:t>
            </w:r>
          </w:p>
        </w:tc>
        <w:tc>
          <w:tcPr>
            <w:tcW w:w="0" w:type="auto"/>
            <w:hideMark/>
          </w:tcPr>
          <w:p w14:paraId="2CE7958F" w14:textId="77777777" w:rsidR="004D4296" w:rsidRPr="004D4296" w:rsidRDefault="004D4296" w:rsidP="004D4296">
            <w:r w:rsidRPr="004D4296">
              <w:t>−0.19 </w:t>
            </w:r>
          </w:p>
        </w:tc>
        <w:tc>
          <w:tcPr>
            <w:tcW w:w="0" w:type="auto"/>
            <w:hideMark/>
          </w:tcPr>
          <w:p w14:paraId="4B614AE4" w14:textId="77777777" w:rsidR="004D4296" w:rsidRPr="004D4296" w:rsidRDefault="004D4296" w:rsidP="004D4296">
            <w:r w:rsidRPr="004D4296">
              <w:t> </w:t>
            </w:r>
          </w:p>
        </w:tc>
        <w:tc>
          <w:tcPr>
            <w:tcW w:w="0" w:type="auto"/>
            <w:hideMark/>
          </w:tcPr>
          <w:p w14:paraId="6E82F2A7" w14:textId="77777777" w:rsidR="004D4296" w:rsidRPr="004D4296" w:rsidRDefault="004D4296" w:rsidP="004D4296">
            <w:r w:rsidRPr="004D4296">
              <w:t> </w:t>
            </w:r>
          </w:p>
        </w:tc>
      </w:tr>
      <w:tr w:rsidR="004D4296" w:rsidRPr="004D4296" w14:paraId="7AF68E21" w14:textId="77777777" w:rsidTr="0086251A">
        <w:tc>
          <w:tcPr>
            <w:tcW w:w="0" w:type="auto"/>
            <w:hideMark/>
          </w:tcPr>
          <w:p w14:paraId="1B7F16CB" w14:textId="77777777" w:rsidR="004D4296" w:rsidRPr="004D4296" w:rsidRDefault="004D4296" w:rsidP="004D4296">
            <w:r w:rsidRPr="004D4296">
              <w:t> </w:t>
            </w:r>
            <w:r w:rsidRPr="004D4296">
              <w:t>Number of children in home </w:t>
            </w:r>
          </w:p>
        </w:tc>
        <w:tc>
          <w:tcPr>
            <w:tcW w:w="0" w:type="auto"/>
            <w:hideMark/>
          </w:tcPr>
          <w:p w14:paraId="759A351F" w14:textId="77777777" w:rsidR="004D4296" w:rsidRPr="004D4296" w:rsidRDefault="004D4296" w:rsidP="004D4296">
            <w:r w:rsidRPr="004D4296">
              <w:t>−0.004 </w:t>
            </w:r>
          </w:p>
        </w:tc>
        <w:tc>
          <w:tcPr>
            <w:tcW w:w="0" w:type="auto"/>
            <w:hideMark/>
          </w:tcPr>
          <w:p w14:paraId="37F4DC20" w14:textId="77777777" w:rsidR="004D4296" w:rsidRPr="004D4296" w:rsidRDefault="004D4296" w:rsidP="004D4296">
            <w:r w:rsidRPr="004D4296">
              <w:t>0.05 </w:t>
            </w:r>
          </w:p>
        </w:tc>
        <w:tc>
          <w:tcPr>
            <w:tcW w:w="0" w:type="auto"/>
            <w:hideMark/>
          </w:tcPr>
          <w:p w14:paraId="47AD86D3" w14:textId="77777777" w:rsidR="004D4296" w:rsidRPr="004D4296" w:rsidRDefault="004D4296" w:rsidP="004D4296">
            <w:r w:rsidRPr="004D4296">
              <w:t>−0.004 </w:t>
            </w:r>
          </w:p>
        </w:tc>
        <w:tc>
          <w:tcPr>
            <w:tcW w:w="0" w:type="auto"/>
            <w:hideMark/>
          </w:tcPr>
          <w:p w14:paraId="671A2644" w14:textId="77777777" w:rsidR="004D4296" w:rsidRPr="004D4296" w:rsidRDefault="004D4296" w:rsidP="004D4296">
            <w:r w:rsidRPr="004D4296">
              <w:t> </w:t>
            </w:r>
          </w:p>
        </w:tc>
        <w:tc>
          <w:tcPr>
            <w:tcW w:w="0" w:type="auto"/>
            <w:hideMark/>
          </w:tcPr>
          <w:p w14:paraId="713AE1D5" w14:textId="77777777" w:rsidR="004D4296" w:rsidRPr="004D4296" w:rsidRDefault="004D4296" w:rsidP="004D4296">
            <w:r w:rsidRPr="004D4296">
              <w:t> </w:t>
            </w:r>
          </w:p>
        </w:tc>
      </w:tr>
      <w:tr w:rsidR="004D4296" w:rsidRPr="004D4296" w14:paraId="73A44E0F" w14:textId="77777777" w:rsidTr="0086251A">
        <w:tc>
          <w:tcPr>
            <w:tcW w:w="0" w:type="auto"/>
            <w:hideMark/>
          </w:tcPr>
          <w:p w14:paraId="5FB77B9A" w14:textId="77777777" w:rsidR="004D4296" w:rsidRPr="004D4296" w:rsidRDefault="004D4296" w:rsidP="004D4296">
            <w:r w:rsidRPr="004D4296">
              <w:t> </w:t>
            </w:r>
            <w:r w:rsidRPr="004D4296">
              <w:t>Parent age </w:t>
            </w:r>
          </w:p>
        </w:tc>
        <w:tc>
          <w:tcPr>
            <w:tcW w:w="0" w:type="auto"/>
            <w:hideMark/>
          </w:tcPr>
          <w:p w14:paraId="1D0DA747" w14:textId="538F376C" w:rsidR="004D4296" w:rsidRPr="004D4296" w:rsidRDefault="004D4296" w:rsidP="004D4296">
            <w:r w:rsidRPr="004D4296">
              <w:t>−0.02</w:t>
            </w:r>
            <w:r w:rsidRPr="00A81F6A">
              <w:t>***</w:t>
            </w:r>
            <w:r w:rsidRPr="004D4296">
              <w:t> </w:t>
            </w:r>
          </w:p>
        </w:tc>
        <w:tc>
          <w:tcPr>
            <w:tcW w:w="0" w:type="auto"/>
            <w:hideMark/>
          </w:tcPr>
          <w:p w14:paraId="2FD70A96" w14:textId="77777777" w:rsidR="004D4296" w:rsidRPr="004D4296" w:rsidRDefault="004D4296" w:rsidP="004D4296">
            <w:r w:rsidRPr="004D4296">
              <w:t>0.01 </w:t>
            </w:r>
          </w:p>
        </w:tc>
        <w:tc>
          <w:tcPr>
            <w:tcW w:w="0" w:type="auto"/>
            <w:hideMark/>
          </w:tcPr>
          <w:p w14:paraId="67BDF462" w14:textId="77777777" w:rsidR="004D4296" w:rsidRPr="004D4296" w:rsidRDefault="004D4296" w:rsidP="004D4296">
            <w:r w:rsidRPr="004D4296">
              <w:t>−0.20 </w:t>
            </w:r>
          </w:p>
        </w:tc>
        <w:tc>
          <w:tcPr>
            <w:tcW w:w="0" w:type="auto"/>
            <w:hideMark/>
          </w:tcPr>
          <w:p w14:paraId="7D552FE9" w14:textId="77777777" w:rsidR="004D4296" w:rsidRPr="004D4296" w:rsidRDefault="004D4296" w:rsidP="004D4296">
            <w:r w:rsidRPr="004D4296">
              <w:t> </w:t>
            </w:r>
          </w:p>
        </w:tc>
        <w:tc>
          <w:tcPr>
            <w:tcW w:w="0" w:type="auto"/>
            <w:hideMark/>
          </w:tcPr>
          <w:p w14:paraId="481BF574" w14:textId="77777777" w:rsidR="004D4296" w:rsidRPr="004D4296" w:rsidRDefault="004D4296" w:rsidP="004D4296">
            <w:r w:rsidRPr="004D4296">
              <w:t> </w:t>
            </w:r>
          </w:p>
        </w:tc>
      </w:tr>
      <w:tr w:rsidR="004D4296" w:rsidRPr="004D4296" w14:paraId="1C656A81" w14:textId="77777777" w:rsidTr="0086251A">
        <w:tc>
          <w:tcPr>
            <w:tcW w:w="0" w:type="auto"/>
            <w:hideMark/>
          </w:tcPr>
          <w:p w14:paraId="01539D60" w14:textId="77777777" w:rsidR="004D4296" w:rsidRPr="004D4296" w:rsidRDefault="004D4296" w:rsidP="004D4296">
            <w:r w:rsidRPr="004D4296">
              <w:t> </w:t>
            </w:r>
            <w:r w:rsidRPr="004D4296">
              <w:t>Parent education </w:t>
            </w:r>
          </w:p>
        </w:tc>
        <w:tc>
          <w:tcPr>
            <w:tcW w:w="0" w:type="auto"/>
            <w:hideMark/>
          </w:tcPr>
          <w:p w14:paraId="7FC90C2A" w14:textId="7C3AC80E" w:rsidR="004D4296" w:rsidRPr="004D4296" w:rsidRDefault="004D4296" w:rsidP="004D4296">
            <w:r w:rsidRPr="004D4296">
              <w:t>0.29</w:t>
            </w:r>
            <w:r w:rsidRPr="00A81F6A">
              <w:t>***</w:t>
            </w:r>
            <w:r w:rsidRPr="004D4296">
              <w:t> </w:t>
            </w:r>
          </w:p>
        </w:tc>
        <w:tc>
          <w:tcPr>
            <w:tcW w:w="0" w:type="auto"/>
            <w:hideMark/>
          </w:tcPr>
          <w:p w14:paraId="5EE4B279" w14:textId="77777777" w:rsidR="004D4296" w:rsidRPr="004D4296" w:rsidRDefault="004D4296" w:rsidP="004D4296">
            <w:r w:rsidRPr="004D4296">
              <w:t>0.06 </w:t>
            </w:r>
          </w:p>
        </w:tc>
        <w:tc>
          <w:tcPr>
            <w:tcW w:w="0" w:type="auto"/>
            <w:hideMark/>
          </w:tcPr>
          <w:p w14:paraId="069FC412" w14:textId="77777777" w:rsidR="004D4296" w:rsidRPr="004D4296" w:rsidRDefault="004D4296" w:rsidP="004D4296">
            <w:r w:rsidRPr="004D4296">
              <w:t>0.24 </w:t>
            </w:r>
          </w:p>
        </w:tc>
        <w:tc>
          <w:tcPr>
            <w:tcW w:w="0" w:type="auto"/>
            <w:hideMark/>
          </w:tcPr>
          <w:p w14:paraId="3A31A089" w14:textId="77777777" w:rsidR="004D4296" w:rsidRPr="004D4296" w:rsidRDefault="004D4296" w:rsidP="004D4296">
            <w:r w:rsidRPr="004D4296">
              <w:t> </w:t>
            </w:r>
          </w:p>
        </w:tc>
        <w:tc>
          <w:tcPr>
            <w:tcW w:w="0" w:type="auto"/>
            <w:hideMark/>
          </w:tcPr>
          <w:p w14:paraId="1CE871E0" w14:textId="77777777" w:rsidR="004D4296" w:rsidRPr="004D4296" w:rsidRDefault="004D4296" w:rsidP="004D4296">
            <w:r w:rsidRPr="004D4296">
              <w:t> </w:t>
            </w:r>
          </w:p>
        </w:tc>
      </w:tr>
      <w:tr w:rsidR="004D4296" w:rsidRPr="004D4296" w14:paraId="3F7BCEF9" w14:textId="77777777" w:rsidTr="0086251A">
        <w:tc>
          <w:tcPr>
            <w:tcW w:w="0" w:type="auto"/>
            <w:hideMark/>
          </w:tcPr>
          <w:p w14:paraId="79B39F51" w14:textId="77777777" w:rsidR="004D4296" w:rsidRPr="004D4296" w:rsidRDefault="004D4296" w:rsidP="004D4296">
            <w:r w:rsidRPr="004D4296">
              <w:t> </w:t>
            </w:r>
            <w:r w:rsidRPr="004D4296">
              <w:t>Gender </w:t>
            </w:r>
          </w:p>
        </w:tc>
        <w:tc>
          <w:tcPr>
            <w:tcW w:w="0" w:type="auto"/>
            <w:hideMark/>
          </w:tcPr>
          <w:p w14:paraId="7AF3D910" w14:textId="77777777" w:rsidR="004D4296" w:rsidRPr="004D4296" w:rsidRDefault="004D4296" w:rsidP="004D4296">
            <w:r w:rsidRPr="004D4296">
              <w:t>0.04 </w:t>
            </w:r>
          </w:p>
        </w:tc>
        <w:tc>
          <w:tcPr>
            <w:tcW w:w="0" w:type="auto"/>
            <w:hideMark/>
          </w:tcPr>
          <w:p w14:paraId="77DB37B7" w14:textId="77777777" w:rsidR="004D4296" w:rsidRPr="004D4296" w:rsidRDefault="004D4296" w:rsidP="004D4296">
            <w:r w:rsidRPr="004D4296">
              <w:t>0.14 </w:t>
            </w:r>
          </w:p>
        </w:tc>
        <w:tc>
          <w:tcPr>
            <w:tcW w:w="0" w:type="auto"/>
            <w:hideMark/>
          </w:tcPr>
          <w:p w14:paraId="2FF55FE4" w14:textId="77777777" w:rsidR="004D4296" w:rsidRPr="004D4296" w:rsidRDefault="004D4296" w:rsidP="004D4296">
            <w:r w:rsidRPr="004D4296">
              <w:t>0.02 </w:t>
            </w:r>
          </w:p>
        </w:tc>
        <w:tc>
          <w:tcPr>
            <w:tcW w:w="0" w:type="auto"/>
            <w:hideMark/>
          </w:tcPr>
          <w:p w14:paraId="736C83C5" w14:textId="77777777" w:rsidR="004D4296" w:rsidRPr="004D4296" w:rsidRDefault="004D4296" w:rsidP="004D4296">
            <w:r w:rsidRPr="004D4296">
              <w:t> </w:t>
            </w:r>
          </w:p>
        </w:tc>
        <w:tc>
          <w:tcPr>
            <w:tcW w:w="0" w:type="auto"/>
            <w:hideMark/>
          </w:tcPr>
          <w:p w14:paraId="25080385" w14:textId="77777777" w:rsidR="004D4296" w:rsidRPr="004D4296" w:rsidRDefault="004D4296" w:rsidP="004D4296">
            <w:r w:rsidRPr="004D4296">
              <w:t> </w:t>
            </w:r>
          </w:p>
        </w:tc>
      </w:tr>
      <w:tr w:rsidR="004D4296" w:rsidRPr="004D4296" w14:paraId="6FC2AC09" w14:textId="77777777" w:rsidTr="0086251A">
        <w:tc>
          <w:tcPr>
            <w:tcW w:w="0" w:type="auto"/>
            <w:hideMark/>
          </w:tcPr>
          <w:p w14:paraId="0BBFEF24" w14:textId="77777777" w:rsidR="004D4296" w:rsidRPr="004D4296" w:rsidRDefault="004D4296" w:rsidP="004D4296">
            <w:r w:rsidRPr="004D4296">
              <w:t> </w:t>
            </w:r>
            <w:r w:rsidRPr="004D4296">
              <w:t>Ethnicity </w:t>
            </w:r>
          </w:p>
        </w:tc>
        <w:tc>
          <w:tcPr>
            <w:tcW w:w="0" w:type="auto"/>
            <w:hideMark/>
          </w:tcPr>
          <w:p w14:paraId="5D45F2E5" w14:textId="77777777" w:rsidR="004D4296" w:rsidRPr="004D4296" w:rsidRDefault="004D4296" w:rsidP="004D4296">
            <w:r w:rsidRPr="004D4296">
              <w:t>−0.19 </w:t>
            </w:r>
          </w:p>
        </w:tc>
        <w:tc>
          <w:tcPr>
            <w:tcW w:w="0" w:type="auto"/>
            <w:hideMark/>
          </w:tcPr>
          <w:p w14:paraId="5F842B95" w14:textId="77777777" w:rsidR="004D4296" w:rsidRPr="004D4296" w:rsidRDefault="004D4296" w:rsidP="004D4296">
            <w:r w:rsidRPr="004D4296">
              <w:t>0.12 </w:t>
            </w:r>
          </w:p>
        </w:tc>
        <w:tc>
          <w:tcPr>
            <w:tcW w:w="0" w:type="auto"/>
            <w:hideMark/>
          </w:tcPr>
          <w:p w14:paraId="6C88DEA6" w14:textId="77777777" w:rsidR="004D4296" w:rsidRPr="004D4296" w:rsidRDefault="004D4296" w:rsidP="004D4296">
            <w:r w:rsidRPr="004D4296">
              <w:t>−0.10 </w:t>
            </w:r>
          </w:p>
        </w:tc>
        <w:tc>
          <w:tcPr>
            <w:tcW w:w="0" w:type="auto"/>
            <w:hideMark/>
          </w:tcPr>
          <w:p w14:paraId="59D2793E" w14:textId="77777777" w:rsidR="004D4296" w:rsidRPr="004D4296" w:rsidRDefault="004D4296" w:rsidP="004D4296">
            <w:r w:rsidRPr="004D4296">
              <w:t> </w:t>
            </w:r>
          </w:p>
        </w:tc>
        <w:tc>
          <w:tcPr>
            <w:tcW w:w="0" w:type="auto"/>
            <w:hideMark/>
          </w:tcPr>
          <w:p w14:paraId="7A8231F0" w14:textId="77777777" w:rsidR="004D4296" w:rsidRPr="004D4296" w:rsidRDefault="004D4296" w:rsidP="004D4296">
            <w:r w:rsidRPr="004D4296">
              <w:t> </w:t>
            </w:r>
          </w:p>
        </w:tc>
      </w:tr>
      <w:tr w:rsidR="004D4296" w:rsidRPr="004D4296" w14:paraId="492E60D1" w14:textId="77777777" w:rsidTr="0086251A">
        <w:tc>
          <w:tcPr>
            <w:tcW w:w="0" w:type="auto"/>
            <w:hideMark/>
          </w:tcPr>
          <w:p w14:paraId="1A4ECC2F" w14:textId="77777777" w:rsidR="004D4296" w:rsidRPr="004D4296" w:rsidRDefault="004D4296" w:rsidP="004D4296">
            <w:r w:rsidRPr="004D4296">
              <w:t> </w:t>
            </w:r>
            <w:r w:rsidRPr="004D4296">
              <w:t>Gender × Ethnicity </w:t>
            </w:r>
          </w:p>
        </w:tc>
        <w:tc>
          <w:tcPr>
            <w:tcW w:w="0" w:type="auto"/>
            <w:hideMark/>
          </w:tcPr>
          <w:p w14:paraId="5BFBE4BD" w14:textId="77777777" w:rsidR="004D4296" w:rsidRPr="004D4296" w:rsidRDefault="004D4296" w:rsidP="004D4296">
            <w:r w:rsidRPr="004D4296">
              <w:t>0.04 </w:t>
            </w:r>
          </w:p>
        </w:tc>
        <w:tc>
          <w:tcPr>
            <w:tcW w:w="0" w:type="auto"/>
            <w:hideMark/>
          </w:tcPr>
          <w:p w14:paraId="6983134E" w14:textId="77777777" w:rsidR="004D4296" w:rsidRPr="004D4296" w:rsidRDefault="004D4296" w:rsidP="004D4296">
            <w:r w:rsidRPr="004D4296">
              <w:t>0.17 </w:t>
            </w:r>
          </w:p>
        </w:tc>
        <w:tc>
          <w:tcPr>
            <w:tcW w:w="0" w:type="auto"/>
            <w:hideMark/>
          </w:tcPr>
          <w:p w14:paraId="64887FB6" w14:textId="77777777" w:rsidR="004D4296" w:rsidRPr="004D4296" w:rsidRDefault="004D4296" w:rsidP="004D4296">
            <w:r w:rsidRPr="004D4296">
              <w:t>0.02 </w:t>
            </w:r>
          </w:p>
        </w:tc>
        <w:tc>
          <w:tcPr>
            <w:tcW w:w="0" w:type="auto"/>
            <w:hideMark/>
          </w:tcPr>
          <w:p w14:paraId="639843EE" w14:textId="77777777" w:rsidR="004D4296" w:rsidRPr="004D4296" w:rsidRDefault="004D4296" w:rsidP="004D4296">
            <w:r w:rsidRPr="004D4296">
              <w:t> </w:t>
            </w:r>
          </w:p>
        </w:tc>
        <w:tc>
          <w:tcPr>
            <w:tcW w:w="0" w:type="auto"/>
            <w:hideMark/>
          </w:tcPr>
          <w:p w14:paraId="6372E0FE" w14:textId="77777777" w:rsidR="004D4296" w:rsidRPr="004D4296" w:rsidRDefault="004D4296" w:rsidP="004D4296">
            <w:r w:rsidRPr="004D4296">
              <w:t> </w:t>
            </w:r>
          </w:p>
        </w:tc>
      </w:tr>
      <w:tr w:rsidR="004D4296" w:rsidRPr="004D4296" w14:paraId="2EA8E07D" w14:textId="77777777" w:rsidTr="0086251A">
        <w:tc>
          <w:tcPr>
            <w:tcW w:w="0" w:type="auto"/>
            <w:hideMark/>
          </w:tcPr>
          <w:p w14:paraId="13450506" w14:textId="77777777" w:rsidR="004D4296" w:rsidRPr="004D4296" w:rsidRDefault="004D4296" w:rsidP="004D4296">
            <w:r w:rsidRPr="004D4296">
              <w:t>Step 2 </w:t>
            </w:r>
          </w:p>
        </w:tc>
        <w:tc>
          <w:tcPr>
            <w:tcW w:w="0" w:type="auto"/>
            <w:hideMark/>
          </w:tcPr>
          <w:p w14:paraId="59DE7B83" w14:textId="77777777" w:rsidR="004D4296" w:rsidRPr="004D4296" w:rsidRDefault="004D4296" w:rsidP="004D4296">
            <w:r w:rsidRPr="004D4296">
              <w:t> </w:t>
            </w:r>
          </w:p>
        </w:tc>
        <w:tc>
          <w:tcPr>
            <w:tcW w:w="0" w:type="auto"/>
            <w:hideMark/>
          </w:tcPr>
          <w:p w14:paraId="4735439B" w14:textId="77777777" w:rsidR="004D4296" w:rsidRPr="004D4296" w:rsidRDefault="004D4296" w:rsidP="004D4296">
            <w:r w:rsidRPr="004D4296">
              <w:t> </w:t>
            </w:r>
          </w:p>
        </w:tc>
        <w:tc>
          <w:tcPr>
            <w:tcW w:w="0" w:type="auto"/>
            <w:hideMark/>
          </w:tcPr>
          <w:p w14:paraId="616F642D" w14:textId="77777777" w:rsidR="004D4296" w:rsidRPr="004D4296" w:rsidRDefault="004D4296" w:rsidP="004D4296">
            <w:r w:rsidRPr="004D4296">
              <w:t> </w:t>
            </w:r>
          </w:p>
        </w:tc>
        <w:tc>
          <w:tcPr>
            <w:tcW w:w="0" w:type="auto"/>
            <w:hideMark/>
          </w:tcPr>
          <w:p w14:paraId="09630E82" w14:textId="77777777" w:rsidR="004D4296" w:rsidRPr="004D4296" w:rsidRDefault="004D4296" w:rsidP="004D4296">
            <w:r w:rsidRPr="004D4296">
              <w:t>0.29 </w:t>
            </w:r>
          </w:p>
        </w:tc>
        <w:tc>
          <w:tcPr>
            <w:tcW w:w="0" w:type="auto"/>
            <w:hideMark/>
          </w:tcPr>
          <w:p w14:paraId="383043E1" w14:textId="27A73F88" w:rsidR="004D4296" w:rsidRPr="004D4296" w:rsidRDefault="004D4296" w:rsidP="004D4296">
            <w:r w:rsidRPr="004D4296">
              <w:t>0.18</w:t>
            </w:r>
            <w:r w:rsidRPr="00A81F6A">
              <w:t>***</w:t>
            </w:r>
            <w:r w:rsidRPr="004D4296">
              <w:t> </w:t>
            </w:r>
          </w:p>
        </w:tc>
      </w:tr>
      <w:tr w:rsidR="004D4296" w:rsidRPr="004D4296" w14:paraId="0F3A63BF" w14:textId="77777777" w:rsidTr="0086251A">
        <w:tc>
          <w:tcPr>
            <w:tcW w:w="0" w:type="auto"/>
            <w:hideMark/>
          </w:tcPr>
          <w:p w14:paraId="1FB8D568" w14:textId="77777777" w:rsidR="004D4296" w:rsidRPr="004D4296" w:rsidRDefault="004D4296" w:rsidP="004D4296">
            <w:r w:rsidRPr="004D4296">
              <w:t> </w:t>
            </w:r>
            <w:r w:rsidRPr="004D4296">
              <w:t>Constant </w:t>
            </w:r>
          </w:p>
        </w:tc>
        <w:tc>
          <w:tcPr>
            <w:tcW w:w="0" w:type="auto"/>
            <w:hideMark/>
          </w:tcPr>
          <w:p w14:paraId="10DFC0E3" w14:textId="77777777" w:rsidR="004D4296" w:rsidRPr="004D4296" w:rsidRDefault="004D4296" w:rsidP="004D4296">
            <w:r w:rsidRPr="004D4296">
              <w:t>1.34 </w:t>
            </w:r>
          </w:p>
        </w:tc>
        <w:tc>
          <w:tcPr>
            <w:tcW w:w="0" w:type="auto"/>
            <w:hideMark/>
          </w:tcPr>
          <w:p w14:paraId="72F79097" w14:textId="77777777" w:rsidR="004D4296" w:rsidRPr="004D4296" w:rsidRDefault="004D4296" w:rsidP="004D4296">
            <w:r w:rsidRPr="004D4296">
              <w:t>0.33 </w:t>
            </w:r>
          </w:p>
        </w:tc>
        <w:tc>
          <w:tcPr>
            <w:tcW w:w="0" w:type="auto"/>
            <w:hideMark/>
          </w:tcPr>
          <w:p w14:paraId="1E72DFAD" w14:textId="77777777" w:rsidR="004D4296" w:rsidRPr="004D4296" w:rsidRDefault="004D4296" w:rsidP="004D4296">
            <w:r w:rsidRPr="004D4296">
              <w:t> </w:t>
            </w:r>
          </w:p>
        </w:tc>
        <w:tc>
          <w:tcPr>
            <w:tcW w:w="0" w:type="auto"/>
            <w:hideMark/>
          </w:tcPr>
          <w:p w14:paraId="37FBBC33" w14:textId="77777777" w:rsidR="004D4296" w:rsidRPr="004D4296" w:rsidRDefault="004D4296" w:rsidP="004D4296">
            <w:r w:rsidRPr="004D4296">
              <w:t> </w:t>
            </w:r>
          </w:p>
        </w:tc>
        <w:tc>
          <w:tcPr>
            <w:tcW w:w="0" w:type="auto"/>
            <w:hideMark/>
          </w:tcPr>
          <w:p w14:paraId="4F6FCDE3" w14:textId="77777777" w:rsidR="004D4296" w:rsidRPr="004D4296" w:rsidRDefault="004D4296" w:rsidP="004D4296">
            <w:r w:rsidRPr="004D4296">
              <w:t> </w:t>
            </w:r>
          </w:p>
        </w:tc>
      </w:tr>
      <w:tr w:rsidR="004D4296" w:rsidRPr="004D4296" w14:paraId="5A1AF3EE" w14:textId="77777777" w:rsidTr="0086251A">
        <w:tc>
          <w:tcPr>
            <w:tcW w:w="0" w:type="auto"/>
            <w:hideMark/>
          </w:tcPr>
          <w:p w14:paraId="4E11478A" w14:textId="77777777" w:rsidR="004D4296" w:rsidRPr="004D4296" w:rsidRDefault="004D4296" w:rsidP="004D4296">
            <w:r w:rsidRPr="004D4296">
              <w:t> </w:t>
            </w:r>
            <w:r w:rsidRPr="004D4296">
              <w:t>Family income </w:t>
            </w:r>
          </w:p>
        </w:tc>
        <w:tc>
          <w:tcPr>
            <w:tcW w:w="0" w:type="auto"/>
            <w:hideMark/>
          </w:tcPr>
          <w:p w14:paraId="07F258F8" w14:textId="23AFA639" w:rsidR="004D4296" w:rsidRPr="004D4296" w:rsidRDefault="004D4296" w:rsidP="004D4296">
            <w:r w:rsidRPr="004D4296">
              <w:t>−0.05</w:t>
            </w:r>
            <w:r w:rsidRPr="00A81F6A">
              <w:t>***</w:t>
            </w:r>
            <w:r w:rsidRPr="004D4296">
              <w:t> </w:t>
            </w:r>
          </w:p>
        </w:tc>
        <w:tc>
          <w:tcPr>
            <w:tcW w:w="0" w:type="auto"/>
            <w:hideMark/>
          </w:tcPr>
          <w:p w14:paraId="774BE1C8" w14:textId="77777777" w:rsidR="004D4296" w:rsidRPr="004D4296" w:rsidRDefault="004D4296" w:rsidP="004D4296">
            <w:r w:rsidRPr="004D4296">
              <w:t>0.01 </w:t>
            </w:r>
          </w:p>
        </w:tc>
        <w:tc>
          <w:tcPr>
            <w:tcW w:w="0" w:type="auto"/>
            <w:hideMark/>
          </w:tcPr>
          <w:p w14:paraId="35219EA2" w14:textId="77777777" w:rsidR="004D4296" w:rsidRPr="004D4296" w:rsidRDefault="004D4296" w:rsidP="004D4296">
            <w:r w:rsidRPr="004D4296">
              <w:t>−0.17 </w:t>
            </w:r>
          </w:p>
        </w:tc>
        <w:tc>
          <w:tcPr>
            <w:tcW w:w="0" w:type="auto"/>
            <w:hideMark/>
          </w:tcPr>
          <w:p w14:paraId="65CF72C2" w14:textId="77777777" w:rsidR="004D4296" w:rsidRPr="004D4296" w:rsidRDefault="004D4296" w:rsidP="004D4296">
            <w:r w:rsidRPr="004D4296">
              <w:t> </w:t>
            </w:r>
          </w:p>
        </w:tc>
        <w:tc>
          <w:tcPr>
            <w:tcW w:w="0" w:type="auto"/>
            <w:hideMark/>
          </w:tcPr>
          <w:p w14:paraId="6272685F" w14:textId="77777777" w:rsidR="004D4296" w:rsidRPr="004D4296" w:rsidRDefault="004D4296" w:rsidP="004D4296">
            <w:r w:rsidRPr="004D4296">
              <w:t> </w:t>
            </w:r>
          </w:p>
        </w:tc>
      </w:tr>
      <w:tr w:rsidR="004D4296" w:rsidRPr="004D4296" w14:paraId="1164BAB8" w14:textId="77777777" w:rsidTr="0086251A">
        <w:tc>
          <w:tcPr>
            <w:tcW w:w="0" w:type="auto"/>
            <w:hideMark/>
          </w:tcPr>
          <w:p w14:paraId="570CCF1F" w14:textId="77777777" w:rsidR="004D4296" w:rsidRPr="004D4296" w:rsidRDefault="004D4296" w:rsidP="004D4296">
            <w:r w:rsidRPr="004D4296">
              <w:t> </w:t>
            </w:r>
            <w:r w:rsidRPr="004D4296">
              <w:t>Number of children in home </w:t>
            </w:r>
          </w:p>
        </w:tc>
        <w:tc>
          <w:tcPr>
            <w:tcW w:w="0" w:type="auto"/>
            <w:hideMark/>
          </w:tcPr>
          <w:p w14:paraId="2172B40D" w14:textId="77777777" w:rsidR="004D4296" w:rsidRPr="004D4296" w:rsidRDefault="004D4296" w:rsidP="004D4296">
            <w:r w:rsidRPr="004D4296">
              <w:t>0.001 </w:t>
            </w:r>
          </w:p>
        </w:tc>
        <w:tc>
          <w:tcPr>
            <w:tcW w:w="0" w:type="auto"/>
            <w:hideMark/>
          </w:tcPr>
          <w:p w14:paraId="48721DC1" w14:textId="77777777" w:rsidR="004D4296" w:rsidRPr="004D4296" w:rsidRDefault="004D4296" w:rsidP="004D4296">
            <w:r w:rsidRPr="004D4296">
              <w:t>0.04 </w:t>
            </w:r>
          </w:p>
        </w:tc>
        <w:tc>
          <w:tcPr>
            <w:tcW w:w="0" w:type="auto"/>
            <w:hideMark/>
          </w:tcPr>
          <w:p w14:paraId="5CEC5672" w14:textId="77777777" w:rsidR="004D4296" w:rsidRPr="004D4296" w:rsidRDefault="004D4296" w:rsidP="004D4296">
            <w:r w:rsidRPr="004D4296">
              <w:t>0.001 </w:t>
            </w:r>
          </w:p>
        </w:tc>
        <w:tc>
          <w:tcPr>
            <w:tcW w:w="0" w:type="auto"/>
            <w:hideMark/>
          </w:tcPr>
          <w:p w14:paraId="71BD2B61" w14:textId="77777777" w:rsidR="004D4296" w:rsidRPr="004D4296" w:rsidRDefault="004D4296" w:rsidP="004D4296">
            <w:r w:rsidRPr="004D4296">
              <w:t> </w:t>
            </w:r>
          </w:p>
        </w:tc>
        <w:tc>
          <w:tcPr>
            <w:tcW w:w="0" w:type="auto"/>
            <w:hideMark/>
          </w:tcPr>
          <w:p w14:paraId="01360B86" w14:textId="77777777" w:rsidR="004D4296" w:rsidRPr="004D4296" w:rsidRDefault="004D4296" w:rsidP="004D4296">
            <w:r w:rsidRPr="004D4296">
              <w:t> </w:t>
            </w:r>
          </w:p>
        </w:tc>
      </w:tr>
      <w:tr w:rsidR="004D4296" w:rsidRPr="004D4296" w14:paraId="1D21445A" w14:textId="77777777" w:rsidTr="0086251A">
        <w:tc>
          <w:tcPr>
            <w:tcW w:w="0" w:type="auto"/>
            <w:hideMark/>
          </w:tcPr>
          <w:p w14:paraId="605BF0AC" w14:textId="77777777" w:rsidR="004D4296" w:rsidRPr="004D4296" w:rsidRDefault="004D4296" w:rsidP="004D4296">
            <w:r w:rsidRPr="004D4296">
              <w:t> </w:t>
            </w:r>
            <w:r w:rsidRPr="004D4296">
              <w:t>Parent age </w:t>
            </w:r>
          </w:p>
        </w:tc>
        <w:tc>
          <w:tcPr>
            <w:tcW w:w="0" w:type="auto"/>
            <w:hideMark/>
          </w:tcPr>
          <w:p w14:paraId="422CD4EF" w14:textId="77CD914F" w:rsidR="004D4296" w:rsidRPr="004D4296" w:rsidRDefault="004D4296" w:rsidP="004D4296">
            <w:r w:rsidRPr="004D4296">
              <w:t>−0.02</w:t>
            </w:r>
            <w:r w:rsidRPr="00A81F6A">
              <w:t>***</w:t>
            </w:r>
            <w:r w:rsidRPr="004D4296">
              <w:t> </w:t>
            </w:r>
          </w:p>
        </w:tc>
        <w:tc>
          <w:tcPr>
            <w:tcW w:w="0" w:type="auto"/>
            <w:hideMark/>
          </w:tcPr>
          <w:p w14:paraId="4CF199E8" w14:textId="77777777" w:rsidR="004D4296" w:rsidRPr="004D4296" w:rsidRDefault="004D4296" w:rsidP="004D4296">
            <w:r w:rsidRPr="004D4296">
              <w:t>0.004 </w:t>
            </w:r>
          </w:p>
        </w:tc>
        <w:tc>
          <w:tcPr>
            <w:tcW w:w="0" w:type="auto"/>
            <w:hideMark/>
          </w:tcPr>
          <w:p w14:paraId="6BAA4540" w14:textId="77777777" w:rsidR="004D4296" w:rsidRPr="004D4296" w:rsidRDefault="004D4296" w:rsidP="004D4296">
            <w:r w:rsidRPr="004D4296">
              <w:t>−0.15 </w:t>
            </w:r>
          </w:p>
        </w:tc>
        <w:tc>
          <w:tcPr>
            <w:tcW w:w="0" w:type="auto"/>
            <w:hideMark/>
          </w:tcPr>
          <w:p w14:paraId="7E2F9EA2" w14:textId="77777777" w:rsidR="004D4296" w:rsidRPr="004D4296" w:rsidRDefault="004D4296" w:rsidP="004D4296">
            <w:r w:rsidRPr="004D4296">
              <w:t> </w:t>
            </w:r>
          </w:p>
        </w:tc>
        <w:tc>
          <w:tcPr>
            <w:tcW w:w="0" w:type="auto"/>
            <w:hideMark/>
          </w:tcPr>
          <w:p w14:paraId="03E5ACC2" w14:textId="77777777" w:rsidR="004D4296" w:rsidRPr="004D4296" w:rsidRDefault="004D4296" w:rsidP="004D4296">
            <w:r w:rsidRPr="004D4296">
              <w:t> </w:t>
            </w:r>
          </w:p>
        </w:tc>
      </w:tr>
      <w:tr w:rsidR="004D4296" w:rsidRPr="004D4296" w14:paraId="70FA7FF5" w14:textId="77777777" w:rsidTr="0086251A">
        <w:tc>
          <w:tcPr>
            <w:tcW w:w="0" w:type="auto"/>
            <w:hideMark/>
          </w:tcPr>
          <w:p w14:paraId="2047FB2D" w14:textId="77777777" w:rsidR="004D4296" w:rsidRPr="004D4296" w:rsidRDefault="004D4296" w:rsidP="004D4296">
            <w:r w:rsidRPr="004D4296">
              <w:t> </w:t>
            </w:r>
            <w:r w:rsidRPr="004D4296">
              <w:t>Parent education </w:t>
            </w:r>
          </w:p>
        </w:tc>
        <w:tc>
          <w:tcPr>
            <w:tcW w:w="0" w:type="auto"/>
            <w:hideMark/>
          </w:tcPr>
          <w:p w14:paraId="047BB5F5" w14:textId="0F2A9D5F" w:rsidR="004D4296" w:rsidRPr="004D4296" w:rsidRDefault="004D4296" w:rsidP="004D4296">
            <w:r w:rsidRPr="004D4296">
              <w:t>0.26</w:t>
            </w:r>
            <w:r w:rsidRPr="00A81F6A">
              <w:t>***</w:t>
            </w:r>
            <w:r w:rsidRPr="004D4296">
              <w:t> </w:t>
            </w:r>
          </w:p>
        </w:tc>
        <w:tc>
          <w:tcPr>
            <w:tcW w:w="0" w:type="auto"/>
            <w:hideMark/>
          </w:tcPr>
          <w:p w14:paraId="19002BDB" w14:textId="77777777" w:rsidR="004D4296" w:rsidRPr="004D4296" w:rsidRDefault="004D4296" w:rsidP="004D4296">
            <w:r w:rsidRPr="004D4296">
              <w:t>0.05 </w:t>
            </w:r>
          </w:p>
        </w:tc>
        <w:tc>
          <w:tcPr>
            <w:tcW w:w="0" w:type="auto"/>
            <w:hideMark/>
          </w:tcPr>
          <w:p w14:paraId="369F3EB6" w14:textId="77777777" w:rsidR="004D4296" w:rsidRPr="004D4296" w:rsidRDefault="004D4296" w:rsidP="004D4296">
            <w:r w:rsidRPr="004D4296">
              <w:t>0.21 </w:t>
            </w:r>
          </w:p>
        </w:tc>
        <w:tc>
          <w:tcPr>
            <w:tcW w:w="0" w:type="auto"/>
            <w:hideMark/>
          </w:tcPr>
          <w:p w14:paraId="163590E7" w14:textId="77777777" w:rsidR="004D4296" w:rsidRPr="004D4296" w:rsidRDefault="004D4296" w:rsidP="004D4296">
            <w:r w:rsidRPr="004D4296">
              <w:t> </w:t>
            </w:r>
          </w:p>
        </w:tc>
        <w:tc>
          <w:tcPr>
            <w:tcW w:w="0" w:type="auto"/>
            <w:hideMark/>
          </w:tcPr>
          <w:p w14:paraId="2004BE05" w14:textId="77777777" w:rsidR="004D4296" w:rsidRPr="004D4296" w:rsidRDefault="004D4296" w:rsidP="004D4296">
            <w:r w:rsidRPr="004D4296">
              <w:t> </w:t>
            </w:r>
          </w:p>
        </w:tc>
      </w:tr>
      <w:tr w:rsidR="004D4296" w:rsidRPr="004D4296" w14:paraId="7343A69E" w14:textId="77777777" w:rsidTr="0086251A">
        <w:tc>
          <w:tcPr>
            <w:tcW w:w="0" w:type="auto"/>
            <w:hideMark/>
          </w:tcPr>
          <w:p w14:paraId="550BD868" w14:textId="77777777" w:rsidR="004D4296" w:rsidRPr="004D4296" w:rsidRDefault="004D4296" w:rsidP="004D4296">
            <w:r w:rsidRPr="004D4296">
              <w:t> </w:t>
            </w:r>
            <w:r w:rsidRPr="004D4296">
              <w:t>Gender </w:t>
            </w:r>
          </w:p>
        </w:tc>
        <w:tc>
          <w:tcPr>
            <w:tcW w:w="0" w:type="auto"/>
            <w:hideMark/>
          </w:tcPr>
          <w:p w14:paraId="4279F81B" w14:textId="77777777" w:rsidR="004D4296" w:rsidRPr="004D4296" w:rsidRDefault="004D4296" w:rsidP="004D4296">
            <w:r w:rsidRPr="004D4296">
              <w:t>0.21 </w:t>
            </w:r>
          </w:p>
        </w:tc>
        <w:tc>
          <w:tcPr>
            <w:tcW w:w="0" w:type="auto"/>
            <w:hideMark/>
          </w:tcPr>
          <w:p w14:paraId="5C2FF3FB" w14:textId="77777777" w:rsidR="004D4296" w:rsidRPr="004D4296" w:rsidRDefault="004D4296" w:rsidP="004D4296">
            <w:r w:rsidRPr="004D4296">
              <w:t>0.13 </w:t>
            </w:r>
          </w:p>
        </w:tc>
        <w:tc>
          <w:tcPr>
            <w:tcW w:w="0" w:type="auto"/>
            <w:hideMark/>
          </w:tcPr>
          <w:p w14:paraId="36AFCBA9" w14:textId="77777777" w:rsidR="004D4296" w:rsidRPr="004D4296" w:rsidRDefault="004D4296" w:rsidP="004D4296">
            <w:r w:rsidRPr="004D4296">
              <w:t>0.12 </w:t>
            </w:r>
          </w:p>
        </w:tc>
        <w:tc>
          <w:tcPr>
            <w:tcW w:w="0" w:type="auto"/>
            <w:hideMark/>
          </w:tcPr>
          <w:p w14:paraId="1124E651" w14:textId="77777777" w:rsidR="004D4296" w:rsidRPr="004D4296" w:rsidRDefault="004D4296" w:rsidP="004D4296">
            <w:r w:rsidRPr="004D4296">
              <w:t> </w:t>
            </w:r>
          </w:p>
        </w:tc>
        <w:tc>
          <w:tcPr>
            <w:tcW w:w="0" w:type="auto"/>
            <w:hideMark/>
          </w:tcPr>
          <w:p w14:paraId="4FA475AF" w14:textId="77777777" w:rsidR="004D4296" w:rsidRPr="004D4296" w:rsidRDefault="004D4296" w:rsidP="004D4296">
            <w:r w:rsidRPr="004D4296">
              <w:t> </w:t>
            </w:r>
          </w:p>
        </w:tc>
      </w:tr>
      <w:tr w:rsidR="004D4296" w:rsidRPr="004D4296" w14:paraId="608F7752" w14:textId="77777777" w:rsidTr="0086251A">
        <w:tc>
          <w:tcPr>
            <w:tcW w:w="0" w:type="auto"/>
            <w:hideMark/>
          </w:tcPr>
          <w:p w14:paraId="055BF8C2" w14:textId="77777777" w:rsidR="004D4296" w:rsidRPr="004D4296" w:rsidRDefault="004D4296" w:rsidP="004D4296">
            <w:r w:rsidRPr="004D4296">
              <w:t> </w:t>
            </w:r>
            <w:r w:rsidRPr="004D4296">
              <w:t>Ethnicity </w:t>
            </w:r>
          </w:p>
        </w:tc>
        <w:tc>
          <w:tcPr>
            <w:tcW w:w="0" w:type="auto"/>
            <w:hideMark/>
          </w:tcPr>
          <w:p w14:paraId="3462D99C" w14:textId="77777777" w:rsidR="004D4296" w:rsidRPr="004D4296" w:rsidRDefault="004D4296" w:rsidP="004D4296">
            <w:r w:rsidRPr="004D4296">
              <w:t>−0.01 </w:t>
            </w:r>
          </w:p>
        </w:tc>
        <w:tc>
          <w:tcPr>
            <w:tcW w:w="0" w:type="auto"/>
            <w:hideMark/>
          </w:tcPr>
          <w:p w14:paraId="4F42F2D0" w14:textId="77777777" w:rsidR="004D4296" w:rsidRPr="004D4296" w:rsidRDefault="004D4296" w:rsidP="004D4296">
            <w:r w:rsidRPr="004D4296">
              <w:t>0.11 </w:t>
            </w:r>
          </w:p>
        </w:tc>
        <w:tc>
          <w:tcPr>
            <w:tcW w:w="0" w:type="auto"/>
            <w:hideMark/>
          </w:tcPr>
          <w:p w14:paraId="5669F7CB" w14:textId="77777777" w:rsidR="004D4296" w:rsidRPr="004D4296" w:rsidRDefault="004D4296" w:rsidP="004D4296">
            <w:r w:rsidRPr="004D4296">
              <w:t>−0.004 </w:t>
            </w:r>
          </w:p>
        </w:tc>
        <w:tc>
          <w:tcPr>
            <w:tcW w:w="0" w:type="auto"/>
            <w:hideMark/>
          </w:tcPr>
          <w:p w14:paraId="3A54059B" w14:textId="77777777" w:rsidR="004D4296" w:rsidRPr="004D4296" w:rsidRDefault="004D4296" w:rsidP="004D4296">
            <w:r w:rsidRPr="004D4296">
              <w:t> </w:t>
            </w:r>
          </w:p>
        </w:tc>
        <w:tc>
          <w:tcPr>
            <w:tcW w:w="0" w:type="auto"/>
            <w:hideMark/>
          </w:tcPr>
          <w:p w14:paraId="4467E380" w14:textId="77777777" w:rsidR="004D4296" w:rsidRPr="004D4296" w:rsidRDefault="004D4296" w:rsidP="004D4296">
            <w:r w:rsidRPr="004D4296">
              <w:t> </w:t>
            </w:r>
          </w:p>
        </w:tc>
      </w:tr>
      <w:tr w:rsidR="004D4296" w:rsidRPr="004D4296" w14:paraId="32C2B44A" w14:textId="77777777" w:rsidTr="0086251A">
        <w:tc>
          <w:tcPr>
            <w:tcW w:w="0" w:type="auto"/>
            <w:hideMark/>
          </w:tcPr>
          <w:p w14:paraId="7AE16C1D" w14:textId="77777777" w:rsidR="004D4296" w:rsidRPr="004D4296" w:rsidRDefault="004D4296" w:rsidP="004D4296">
            <w:r w:rsidRPr="004D4296">
              <w:t> </w:t>
            </w:r>
            <w:r w:rsidRPr="004D4296">
              <w:t>Gender × Ethnicity </w:t>
            </w:r>
          </w:p>
        </w:tc>
        <w:tc>
          <w:tcPr>
            <w:tcW w:w="0" w:type="auto"/>
            <w:hideMark/>
          </w:tcPr>
          <w:p w14:paraId="34FD80E2" w14:textId="77777777" w:rsidR="004D4296" w:rsidRPr="004D4296" w:rsidRDefault="004D4296" w:rsidP="004D4296">
            <w:r w:rsidRPr="004D4296">
              <w:t>−0.11 </w:t>
            </w:r>
          </w:p>
        </w:tc>
        <w:tc>
          <w:tcPr>
            <w:tcW w:w="0" w:type="auto"/>
            <w:hideMark/>
          </w:tcPr>
          <w:p w14:paraId="7C462AC0" w14:textId="77777777" w:rsidR="004D4296" w:rsidRPr="004D4296" w:rsidRDefault="004D4296" w:rsidP="004D4296">
            <w:r w:rsidRPr="004D4296">
              <w:t>0.16 </w:t>
            </w:r>
          </w:p>
        </w:tc>
        <w:tc>
          <w:tcPr>
            <w:tcW w:w="0" w:type="auto"/>
            <w:hideMark/>
          </w:tcPr>
          <w:p w14:paraId="2AE300FC" w14:textId="77777777" w:rsidR="004D4296" w:rsidRPr="004D4296" w:rsidRDefault="004D4296" w:rsidP="004D4296">
            <w:r w:rsidRPr="004D4296">
              <w:t>−0.06 </w:t>
            </w:r>
          </w:p>
        </w:tc>
        <w:tc>
          <w:tcPr>
            <w:tcW w:w="0" w:type="auto"/>
            <w:hideMark/>
          </w:tcPr>
          <w:p w14:paraId="61A9997D" w14:textId="77777777" w:rsidR="004D4296" w:rsidRPr="004D4296" w:rsidRDefault="004D4296" w:rsidP="004D4296">
            <w:r w:rsidRPr="004D4296">
              <w:t> </w:t>
            </w:r>
          </w:p>
        </w:tc>
        <w:tc>
          <w:tcPr>
            <w:tcW w:w="0" w:type="auto"/>
            <w:hideMark/>
          </w:tcPr>
          <w:p w14:paraId="4272375D" w14:textId="77777777" w:rsidR="004D4296" w:rsidRPr="004D4296" w:rsidRDefault="004D4296" w:rsidP="004D4296">
            <w:r w:rsidRPr="004D4296">
              <w:t> </w:t>
            </w:r>
          </w:p>
        </w:tc>
      </w:tr>
      <w:tr w:rsidR="004D4296" w:rsidRPr="004D4296" w14:paraId="29DF44AA" w14:textId="77777777" w:rsidTr="0086251A">
        <w:tc>
          <w:tcPr>
            <w:tcW w:w="0" w:type="auto"/>
            <w:hideMark/>
          </w:tcPr>
          <w:p w14:paraId="728B5BFD" w14:textId="77777777" w:rsidR="004D4296" w:rsidRPr="004D4296" w:rsidRDefault="004D4296" w:rsidP="004D4296">
            <w:r w:rsidRPr="004D4296">
              <w:t> </w:t>
            </w:r>
            <w:r w:rsidRPr="004D4296">
              <w:t>Perceived increase in household labor </w:t>
            </w:r>
          </w:p>
        </w:tc>
        <w:tc>
          <w:tcPr>
            <w:tcW w:w="0" w:type="auto"/>
            <w:hideMark/>
          </w:tcPr>
          <w:p w14:paraId="6754E255" w14:textId="6FD81899" w:rsidR="004D4296" w:rsidRPr="004D4296" w:rsidRDefault="004D4296" w:rsidP="004D4296">
            <w:r w:rsidRPr="004D4296">
              <w:t>0.07</w:t>
            </w:r>
            <w:r w:rsidRPr="00A81F6A">
              <w:t>*</w:t>
            </w:r>
            <w:r w:rsidRPr="004D4296">
              <w:t> </w:t>
            </w:r>
          </w:p>
        </w:tc>
        <w:tc>
          <w:tcPr>
            <w:tcW w:w="0" w:type="auto"/>
            <w:hideMark/>
          </w:tcPr>
          <w:p w14:paraId="3E7BC699" w14:textId="77777777" w:rsidR="004D4296" w:rsidRPr="004D4296" w:rsidRDefault="004D4296" w:rsidP="004D4296">
            <w:r w:rsidRPr="004D4296">
              <w:t>0.04 </w:t>
            </w:r>
          </w:p>
        </w:tc>
        <w:tc>
          <w:tcPr>
            <w:tcW w:w="0" w:type="auto"/>
            <w:hideMark/>
          </w:tcPr>
          <w:p w14:paraId="2D7EAEC1" w14:textId="77777777" w:rsidR="004D4296" w:rsidRPr="004D4296" w:rsidRDefault="004D4296" w:rsidP="004D4296">
            <w:r w:rsidRPr="004D4296">
              <w:t>0.08 </w:t>
            </w:r>
          </w:p>
        </w:tc>
        <w:tc>
          <w:tcPr>
            <w:tcW w:w="0" w:type="auto"/>
            <w:hideMark/>
          </w:tcPr>
          <w:p w14:paraId="7002ED6A" w14:textId="77777777" w:rsidR="004D4296" w:rsidRPr="004D4296" w:rsidRDefault="004D4296" w:rsidP="004D4296">
            <w:r w:rsidRPr="004D4296">
              <w:t> </w:t>
            </w:r>
          </w:p>
        </w:tc>
        <w:tc>
          <w:tcPr>
            <w:tcW w:w="0" w:type="auto"/>
            <w:hideMark/>
          </w:tcPr>
          <w:p w14:paraId="3B5AEA67" w14:textId="77777777" w:rsidR="004D4296" w:rsidRPr="004D4296" w:rsidRDefault="004D4296" w:rsidP="004D4296">
            <w:r w:rsidRPr="004D4296">
              <w:t> </w:t>
            </w:r>
          </w:p>
        </w:tc>
      </w:tr>
      <w:tr w:rsidR="004D4296" w:rsidRPr="004D4296" w14:paraId="1DB81DF5" w14:textId="77777777" w:rsidTr="0086251A">
        <w:tc>
          <w:tcPr>
            <w:tcW w:w="0" w:type="auto"/>
            <w:hideMark/>
          </w:tcPr>
          <w:p w14:paraId="755A0007" w14:textId="77777777" w:rsidR="004D4296" w:rsidRPr="004D4296" w:rsidRDefault="004D4296" w:rsidP="004D4296">
            <w:r w:rsidRPr="004D4296">
              <w:t> </w:t>
            </w:r>
            <w:r w:rsidRPr="004D4296">
              <w:t>COVID-19 exposures </w:t>
            </w:r>
          </w:p>
        </w:tc>
        <w:tc>
          <w:tcPr>
            <w:tcW w:w="0" w:type="auto"/>
            <w:hideMark/>
          </w:tcPr>
          <w:p w14:paraId="18BFF752" w14:textId="407C65BE" w:rsidR="004D4296" w:rsidRPr="004D4296" w:rsidRDefault="004D4296" w:rsidP="004D4296">
            <w:r w:rsidRPr="004D4296">
              <w:t>0.05</w:t>
            </w:r>
            <w:r w:rsidRPr="00A81F6A">
              <w:t>***</w:t>
            </w:r>
            <w:r w:rsidRPr="004D4296">
              <w:t> </w:t>
            </w:r>
          </w:p>
        </w:tc>
        <w:tc>
          <w:tcPr>
            <w:tcW w:w="0" w:type="auto"/>
            <w:hideMark/>
          </w:tcPr>
          <w:p w14:paraId="177FB220" w14:textId="77777777" w:rsidR="004D4296" w:rsidRPr="004D4296" w:rsidRDefault="004D4296" w:rsidP="004D4296">
            <w:r w:rsidRPr="004D4296">
              <w:t>0.01 </w:t>
            </w:r>
          </w:p>
        </w:tc>
        <w:tc>
          <w:tcPr>
            <w:tcW w:w="0" w:type="auto"/>
            <w:hideMark/>
          </w:tcPr>
          <w:p w14:paraId="18E124FB" w14:textId="77777777" w:rsidR="004D4296" w:rsidRPr="004D4296" w:rsidRDefault="004D4296" w:rsidP="004D4296">
            <w:r w:rsidRPr="004D4296">
              <w:t>0.32 </w:t>
            </w:r>
          </w:p>
        </w:tc>
        <w:tc>
          <w:tcPr>
            <w:tcW w:w="0" w:type="auto"/>
            <w:hideMark/>
          </w:tcPr>
          <w:p w14:paraId="1054833C" w14:textId="77777777" w:rsidR="004D4296" w:rsidRPr="004D4296" w:rsidRDefault="004D4296" w:rsidP="004D4296">
            <w:r w:rsidRPr="004D4296">
              <w:t> </w:t>
            </w:r>
          </w:p>
        </w:tc>
        <w:tc>
          <w:tcPr>
            <w:tcW w:w="0" w:type="auto"/>
            <w:hideMark/>
          </w:tcPr>
          <w:p w14:paraId="153B444E" w14:textId="77777777" w:rsidR="004D4296" w:rsidRPr="004D4296" w:rsidRDefault="004D4296" w:rsidP="004D4296">
            <w:r w:rsidRPr="004D4296">
              <w:t> </w:t>
            </w:r>
          </w:p>
        </w:tc>
      </w:tr>
      <w:tr w:rsidR="004D4296" w:rsidRPr="004D4296" w14:paraId="5C68B529" w14:textId="77777777" w:rsidTr="0086251A">
        <w:tc>
          <w:tcPr>
            <w:tcW w:w="0" w:type="auto"/>
            <w:hideMark/>
          </w:tcPr>
          <w:p w14:paraId="3B620DA1" w14:textId="77777777" w:rsidR="004D4296" w:rsidRPr="004D4296" w:rsidRDefault="004D4296" w:rsidP="004D4296">
            <w:r w:rsidRPr="004D4296">
              <w:t> </w:t>
            </w:r>
            <w:r w:rsidRPr="004D4296">
              <w:t>COVID-19 impact </w:t>
            </w:r>
          </w:p>
        </w:tc>
        <w:tc>
          <w:tcPr>
            <w:tcW w:w="0" w:type="auto"/>
            <w:hideMark/>
          </w:tcPr>
          <w:p w14:paraId="3BB1BA39" w14:textId="721534D9" w:rsidR="004D4296" w:rsidRPr="004D4296" w:rsidRDefault="004D4296" w:rsidP="004D4296">
            <w:r w:rsidRPr="004D4296">
              <w:t>0.30</w:t>
            </w:r>
            <w:r w:rsidRPr="00A81F6A">
              <w:t>***</w:t>
            </w:r>
            <w:r w:rsidRPr="004D4296">
              <w:t> </w:t>
            </w:r>
          </w:p>
        </w:tc>
        <w:tc>
          <w:tcPr>
            <w:tcW w:w="0" w:type="auto"/>
            <w:hideMark/>
          </w:tcPr>
          <w:p w14:paraId="2C41E34A" w14:textId="77777777" w:rsidR="004D4296" w:rsidRPr="004D4296" w:rsidRDefault="004D4296" w:rsidP="004D4296">
            <w:r w:rsidRPr="004D4296">
              <w:t>0.05 </w:t>
            </w:r>
          </w:p>
        </w:tc>
        <w:tc>
          <w:tcPr>
            <w:tcW w:w="0" w:type="auto"/>
            <w:hideMark/>
          </w:tcPr>
          <w:p w14:paraId="76B96BC4" w14:textId="77777777" w:rsidR="004D4296" w:rsidRPr="004D4296" w:rsidRDefault="004D4296" w:rsidP="004D4296">
            <w:r w:rsidRPr="004D4296">
              <w:t>0.24 </w:t>
            </w:r>
          </w:p>
        </w:tc>
        <w:tc>
          <w:tcPr>
            <w:tcW w:w="0" w:type="auto"/>
            <w:hideMark/>
          </w:tcPr>
          <w:p w14:paraId="42682EE5" w14:textId="77777777" w:rsidR="004D4296" w:rsidRPr="004D4296" w:rsidRDefault="004D4296" w:rsidP="004D4296">
            <w:r w:rsidRPr="004D4296">
              <w:t> </w:t>
            </w:r>
          </w:p>
        </w:tc>
        <w:tc>
          <w:tcPr>
            <w:tcW w:w="0" w:type="auto"/>
            <w:hideMark/>
          </w:tcPr>
          <w:p w14:paraId="31DBE83A" w14:textId="77777777" w:rsidR="004D4296" w:rsidRPr="004D4296" w:rsidRDefault="004D4296" w:rsidP="004D4296">
            <w:r w:rsidRPr="004D4296">
              <w:t> </w:t>
            </w:r>
          </w:p>
        </w:tc>
      </w:tr>
      <w:tr w:rsidR="004D4296" w:rsidRPr="004D4296" w14:paraId="25D0370D" w14:textId="77777777" w:rsidTr="0086251A">
        <w:tc>
          <w:tcPr>
            <w:tcW w:w="0" w:type="auto"/>
            <w:hideMark/>
          </w:tcPr>
          <w:p w14:paraId="37FAD9A9" w14:textId="77777777" w:rsidR="004D4296" w:rsidRPr="004D4296" w:rsidRDefault="004D4296" w:rsidP="004D4296">
            <w:r w:rsidRPr="004D4296">
              <w:t>Step 3 </w:t>
            </w:r>
          </w:p>
        </w:tc>
        <w:tc>
          <w:tcPr>
            <w:tcW w:w="0" w:type="auto"/>
            <w:hideMark/>
          </w:tcPr>
          <w:p w14:paraId="2D7CF439" w14:textId="77777777" w:rsidR="004D4296" w:rsidRPr="004D4296" w:rsidRDefault="004D4296" w:rsidP="004D4296">
            <w:r w:rsidRPr="004D4296">
              <w:t> </w:t>
            </w:r>
          </w:p>
        </w:tc>
        <w:tc>
          <w:tcPr>
            <w:tcW w:w="0" w:type="auto"/>
            <w:hideMark/>
          </w:tcPr>
          <w:p w14:paraId="2DB201A7" w14:textId="77777777" w:rsidR="004D4296" w:rsidRPr="004D4296" w:rsidRDefault="004D4296" w:rsidP="004D4296">
            <w:r w:rsidRPr="004D4296">
              <w:t> </w:t>
            </w:r>
          </w:p>
        </w:tc>
        <w:tc>
          <w:tcPr>
            <w:tcW w:w="0" w:type="auto"/>
            <w:hideMark/>
          </w:tcPr>
          <w:p w14:paraId="20F6406E" w14:textId="77777777" w:rsidR="004D4296" w:rsidRPr="004D4296" w:rsidRDefault="004D4296" w:rsidP="004D4296">
            <w:r w:rsidRPr="004D4296">
              <w:t> </w:t>
            </w:r>
          </w:p>
        </w:tc>
        <w:tc>
          <w:tcPr>
            <w:tcW w:w="0" w:type="auto"/>
            <w:hideMark/>
          </w:tcPr>
          <w:p w14:paraId="221290DB" w14:textId="77777777" w:rsidR="004D4296" w:rsidRPr="004D4296" w:rsidRDefault="004D4296" w:rsidP="004D4296">
            <w:r w:rsidRPr="004D4296">
              <w:t>0.50 </w:t>
            </w:r>
          </w:p>
        </w:tc>
        <w:tc>
          <w:tcPr>
            <w:tcW w:w="0" w:type="auto"/>
            <w:hideMark/>
          </w:tcPr>
          <w:p w14:paraId="3D4BF3AE" w14:textId="1DBFAE29" w:rsidR="004D4296" w:rsidRPr="004D4296" w:rsidRDefault="004D4296" w:rsidP="004D4296">
            <w:r w:rsidRPr="004D4296">
              <w:t>0.22</w:t>
            </w:r>
            <w:r w:rsidRPr="00A81F6A">
              <w:t>***</w:t>
            </w:r>
            <w:r w:rsidRPr="004D4296">
              <w:t> </w:t>
            </w:r>
          </w:p>
        </w:tc>
      </w:tr>
      <w:tr w:rsidR="004D4296" w:rsidRPr="004D4296" w14:paraId="0A077A66" w14:textId="77777777" w:rsidTr="0086251A">
        <w:tc>
          <w:tcPr>
            <w:tcW w:w="0" w:type="auto"/>
            <w:hideMark/>
          </w:tcPr>
          <w:p w14:paraId="3FDCA339" w14:textId="77777777" w:rsidR="004D4296" w:rsidRPr="004D4296" w:rsidRDefault="004D4296" w:rsidP="004D4296">
            <w:r w:rsidRPr="004D4296">
              <w:t> </w:t>
            </w:r>
            <w:r w:rsidRPr="004D4296">
              <w:t>Constant </w:t>
            </w:r>
          </w:p>
        </w:tc>
        <w:tc>
          <w:tcPr>
            <w:tcW w:w="0" w:type="auto"/>
            <w:hideMark/>
          </w:tcPr>
          <w:p w14:paraId="0E6E8FB6" w14:textId="77777777" w:rsidR="004D4296" w:rsidRPr="004D4296" w:rsidRDefault="004D4296" w:rsidP="004D4296">
            <w:r w:rsidRPr="004D4296">
              <w:t>0.96 </w:t>
            </w:r>
          </w:p>
        </w:tc>
        <w:tc>
          <w:tcPr>
            <w:tcW w:w="0" w:type="auto"/>
            <w:hideMark/>
          </w:tcPr>
          <w:p w14:paraId="428BEFF7" w14:textId="77777777" w:rsidR="004D4296" w:rsidRPr="004D4296" w:rsidRDefault="004D4296" w:rsidP="004D4296">
            <w:r w:rsidRPr="004D4296">
              <w:t>0.28 </w:t>
            </w:r>
          </w:p>
        </w:tc>
        <w:tc>
          <w:tcPr>
            <w:tcW w:w="0" w:type="auto"/>
            <w:hideMark/>
          </w:tcPr>
          <w:p w14:paraId="0D81AF13" w14:textId="77777777" w:rsidR="004D4296" w:rsidRPr="004D4296" w:rsidRDefault="004D4296" w:rsidP="004D4296">
            <w:r w:rsidRPr="004D4296">
              <w:t> </w:t>
            </w:r>
          </w:p>
        </w:tc>
        <w:tc>
          <w:tcPr>
            <w:tcW w:w="0" w:type="auto"/>
            <w:hideMark/>
          </w:tcPr>
          <w:p w14:paraId="4326254C" w14:textId="77777777" w:rsidR="004D4296" w:rsidRPr="004D4296" w:rsidRDefault="004D4296" w:rsidP="004D4296">
            <w:r w:rsidRPr="004D4296">
              <w:t> </w:t>
            </w:r>
          </w:p>
        </w:tc>
        <w:tc>
          <w:tcPr>
            <w:tcW w:w="0" w:type="auto"/>
            <w:hideMark/>
          </w:tcPr>
          <w:p w14:paraId="2971B3B2" w14:textId="77777777" w:rsidR="004D4296" w:rsidRPr="004D4296" w:rsidRDefault="004D4296" w:rsidP="004D4296">
            <w:r w:rsidRPr="004D4296">
              <w:t> </w:t>
            </w:r>
          </w:p>
        </w:tc>
      </w:tr>
      <w:tr w:rsidR="004D4296" w:rsidRPr="004D4296" w14:paraId="261C589A" w14:textId="77777777" w:rsidTr="0086251A">
        <w:tc>
          <w:tcPr>
            <w:tcW w:w="0" w:type="auto"/>
            <w:hideMark/>
          </w:tcPr>
          <w:p w14:paraId="5BEF6083" w14:textId="77777777" w:rsidR="004D4296" w:rsidRPr="004D4296" w:rsidRDefault="004D4296" w:rsidP="004D4296">
            <w:r w:rsidRPr="004D4296">
              <w:t> </w:t>
            </w:r>
            <w:r w:rsidRPr="004D4296">
              <w:t>Family income </w:t>
            </w:r>
          </w:p>
        </w:tc>
        <w:tc>
          <w:tcPr>
            <w:tcW w:w="0" w:type="auto"/>
            <w:hideMark/>
          </w:tcPr>
          <w:p w14:paraId="09566A0B" w14:textId="3CBC00A9" w:rsidR="004D4296" w:rsidRPr="004D4296" w:rsidRDefault="004D4296" w:rsidP="004D4296">
            <w:r w:rsidRPr="004D4296">
              <w:t>−0.04</w:t>
            </w:r>
            <w:r w:rsidRPr="00A81F6A">
              <w:t>***</w:t>
            </w:r>
            <w:r w:rsidRPr="004D4296">
              <w:t> </w:t>
            </w:r>
          </w:p>
        </w:tc>
        <w:tc>
          <w:tcPr>
            <w:tcW w:w="0" w:type="auto"/>
            <w:hideMark/>
          </w:tcPr>
          <w:p w14:paraId="532EE36A" w14:textId="77777777" w:rsidR="004D4296" w:rsidRPr="004D4296" w:rsidRDefault="004D4296" w:rsidP="004D4296">
            <w:r w:rsidRPr="004D4296">
              <w:t>0.01 </w:t>
            </w:r>
          </w:p>
        </w:tc>
        <w:tc>
          <w:tcPr>
            <w:tcW w:w="0" w:type="auto"/>
            <w:hideMark/>
          </w:tcPr>
          <w:p w14:paraId="48D734EC" w14:textId="77777777" w:rsidR="004D4296" w:rsidRPr="004D4296" w:rsidRDefault="004D4296" w:rsidP="004D4296">
            <w:r w:rsidRPr="004D4296">
              <w:t>−0.13 </w:t>
            </w:r>
          </w:p>
        </w:tc>
        <w:tc>
          <w:tcPr>
            <w:tcW w:w="0" w:type="auto"/>
            <w:hideMark/>
          </w:tcPr>
          <w:p w14:paraId="03160C4B" w14:textId="77777777" w:rsidR="004D4296" w:rsidRPr="004D4296" w:rsidRDefault="004D4296" w:rsidP="004D4296">
            <w:r w:rsidRPr="004D4296">
              <w:t> </w:t>
            </w:r>
          </w:p>
        </w:tc>
        <w:tc>
          <w:tcPr>
            <w:tcW w:w="0" w:type="auto"/>
            <w:hideMark/>
          </w:tcPr>
          <w:p w14:paraId="7FE24274" w14:textId="77777777" w:rsidR="004D4296" w:rsidRPr="004D4296" w:rsidRDefault="004D4296" w:rsidP="004D4296">
            <w:r w:rsidRPr="004D4296">
              <w:t> </w:t>
            </w:r>
          </w:p>
        </w:tc>
      </w:tr>
      <w:tr w:rsidR="004D4296" w:rsidRPr="004D4296" w14:paraId="6F9591E3" w14:textId="77777777" w:rsidTr="0086251A">
        <w:tc>
          <w:tcPr>
            <w:tcW w:w="0" w:type="auto"/>
            <w:hideMark/>
          </w:tcPr>
          <w:p w14:paraId="287FCB1D" w14:textId="77777777" w:rsidR="004D4296" w:rsidRPr="004D4296" w:rsidRDefault="004D4296" w:rsidP="004D4296">
            <w:r w:rsidRPr="004D4296">
              <w:t> </w:t>
            </w:r>
            <w:r w:rsidRPr="004D4296">
              <w:t>Number of children in home </w:t>
            </w:r>
          </w:p>
        </w:tc>
        <w:tc>
          <w:tcPr>
            <w:tcW w:w="0" w:type="auto"/>
            <w:hideMark/>
          </w:tcPr>
          <w:p w14:paraId="499FCFBB" w14:textId="77777777" w:rsidR="004D4296" w:rsidRPr="004D4296" w:rsidRDefault="004D4296" w:rsidP="004D4296">
            <w:r w:rsidRPr="004D4296">
              <w:t>0.02 </w:t>
            </w:r>
          </w:p>
        </w:tc>
        <w:tc>
          <w:tcPr>
            <w:tcW w:w="0" w:type="auto"/>
            <w:hideMark/>
          </w:tcPr>
          <w:p w14:paraId="12F11B9E" w14:textId="77777777" w:rsidR="004D4296" w:rsidRPr="004D4296" w:rsidRDefault="004D4296" w:rsidP="004D4296">
            <w:r w:rsidRPr="004D4296">
              <w:t>0.03 </w:t>
            </w:r>
          </w:p>
        </w:tc>
        <w:tc>
          <w:tcPr>
            <w:tcW w:w="0" w:type="auto"/>
            <w:hideMark/>
          </w:tcPr>
          <w:p w14:paraId="46BD3857" w14:textId="77777777" w:rsidR="004D4296" w:rsidRPr="004D4296" w:rsidRDefault="004D4296" w:rsidP="004D4296">
            <w:r w:rsidRPr="004D4296">
              <w:t>0.02 </w:t>
            </w:r>
          </w:p>
        </w:tc>
        <w:tc>
          <w:tcPr>
            <w:tcW w:w="0" w:type="auto"/>
            <w:hideMark/>
          </w:tcPr>
          <w:p w14:paraId="6427476E" w14:textId="77777777" w:rsidR="004D4296" w:rsidRPr="004D4296" w:rsidRDefault="004D4296" w:rsidP="004D4296">
            <w:r w:rsidRPr="004D4296">
              <w:t> </w:t>
            </w:r>
          </w:p>
        </w:tc>
        <w:tc>
          <w:tcPr>
            <w:tcW w:w="0" w:type="auto"/>
            <w:hideMark/>
          </w:tcPr>
          <w:p w14:paraId="51EC4165" w14:textId="77777777" w:rsidR="004D4296" w:rsidRPr="004D4296" w:rsidRDefault="004D4296" w:rsidP="004D4296">
            <w:r w:rsidRPr="004D4296">
              <w:t> </w:t>
            </w:r>
          </w:p>
        </w:tc>
      </w:tr>
      <w:tr w:rsidR="004D4296" w:rsidRPr="004D4296" w14:paraId="3DA1212B" w14:textId="77777777" w:rsidTr="0086251A">
        <w:tc>
          <w:tcPr>
            <w:tcW w:w="0" w:type="auto"/>
            <w:hideMark/>
          </w:tcPr>
          <w:p w14:paraId="580A9545" w14:textId="77777777" w:rsidR="004D4296" w:rsidRPr="004D4296" w:rsidRDefault="004D4296" w:rsidP="004D4296">
            <w:r w:rsidRPr="004D4296">
              <w:t> </w:t>
            </w:r>
            <w:r w:rsidRPr="004D4296">
              <w:t>Parent age </w:t>
            </w:r>
          </w:p>
        </w:tc>
        <w:tc>
          <w:tcPr>
            <w:tcW w:w="0" w:type="auto"/>
            <w:hideMark/>
          </w:tcPr>
          <w:p w14:paraId="290D4FCF" w14:textId="77777777" w:rsidR="004D4296" w:rsidRPr="004D4296" w:rsidRDefault="004D4296" w:rsidP="004D4296">
            <w:r w:rsidRPr="004D4296">
              <w:t>−0.01 </w:t>
            </w:r>
          </w:p>
        </w:tc>
        <w:tc>
          <w:tcPr>
            <w:tcW w:w="0" w:type="auto"/>
            <w:hideMark/>
          </w:tcPr>
          <w:p w14:paraId="7EBB8692" w14:textId="77777777" w:rsidR="004D4296" w:rsidRPr="004D4296" w:rsidRDefault="004D4296" w:rsidP="004D4296">
            <w:r w:rsidRPr="004D4296">
              <w:t>0.004 </w:t>
            </w:r>
          </w:p>
        </w:tc>
        <w:tc>
          <w:tcPr>
            <w:tcW w:w="0" w:type="auto"/>
            <w:hideMark/>
          </w:tcPr>
          <w:p w14:paraId="7B268F17" w14:textId="77777777" w:rsidR="004D4296" w:rsidRPr="004D4296" w:rsidRDefault="004D4296" w:rsidP="004D4296">
            <w:r w:rsidRPr="004D4296">
              <w:t>−0.05 </w:t>
            </w:r>
          </w:p>
        </w:tc>
        <w:tc>
          <w:tcPr>
            <w:tcW w:w="0" w:type="auto"/>
            <w:hideMark/>
          </w:tcPr>
          <w:p w14:paraId="114C4F88" w14:textId="77777777" w:rsidR="004D4296" w:rsidRPr="004D4296" w:rsidRDefault="004D4296" w:rsidP="004D4296">
            <w:r w:rsidRPr="004D4296">
              <w:t> </w:t>
            </w:r>
          </w:p>
        </w:tc>
        <w:tc>
          <w:tcPr>
            <w:tcW w:w="0" w:type="auto"/>
            <w:hideMark/>
          </w:tcPr>
          <w:p w14:paraId="3793D6B8" w14:textId="77777777" w:rsidR="004D4296" w:rsidRPr="004D4296" w:rsidRDefault="004D4296" w:rsidP="004D4296">
            <w:r w:rsidRPr="004D4296">
              <w:t> </w:t>
            </w:r>
          </w:p>
        </w:tc>
      </w:tr>
      <w:tr w:rsidR="004D4296" w:rsidRPr="004D4296" w14:paraId="460DE587" w14:textId="77777777" w:rsidTr="0086251A">
        <w:tc>
          <w:tcPr>
            <w:tcW w:w="0" w:type="auto"/>
            <w:hideMark/>
          </w:tcPr>
          <w:p w14:paraId="69823DAB" w14:textId="77777777" w:rsidR="004D4296" w:rsidRPr="004D4296" w:rsidRDefault="004D4296" w:rsidP="004D4296">
            <w:r w:rsidRPr="004D4296">
              <w:t> </w:t>
            </w:r>
            <w:r w:rsidRPr="004D4296">
              <w:t>Parent education </w:t>
            </w:r>
          </w:p>
        </w:tc>
        <w:tc>
          <w:tcPr>
            <w:tcW w:w="0" w:type="auto"/>
            <w:hideMark/>
          </w:tcPr>
          <w:p w14:paraId="4484BB29" w14:textId="7E53CECE" w:rsidR="004D4296" w:rsidRPr="004D4296" w:rsidRDefault="004D4296" w:rsidP="004D4296">
            <w:r w:rsidRPr="004D4296">
              <w:t>0.12</w:t>
            </w:r>
            <w:r w:rsidRPr="00A81F6A">
              <w:t>**</w:t>
            </w:r>
            <w:r w:rsidRPr="004D4296">
              <w:t> </w:t>
            </w:r>
          </w:p>
        </w:tc>
        <w:tc>
          <w:tcPr>
            <w:tcW w:w="0" w:type="auto"/>
            <w:hideMark/>
          </w:tcPr>
          <w:p w14:paraId="330CFF45" w14:textId="77777777" w:rsidR="004D4296" w:rsidRPr="004D4296" w:rsidRDefault="004D4296" w:rsidP="004D4296">
            <w:r w:rsidRPr="004D4296">
              <w:t>0.05 </w:t>
            </w:r>
          </w:p>
        </w:tc>
        <w:tc>
          <w:tcPr>
            <w:tcW w:w="0" w:type="auto"/>
            <w:hideMark/>
          </w:tcPr>
          <w:p w14:paraId="14A9B8B6" w14:textId="77777777" w:rsidR="004D4296" w:rsidRPr="004D4296" w:rsidRDefault="004D4296" w:rsidP="004D4296">
            <w:r w:rsidRPr="004D4296">
              <w:t>0.10 </w:t>
            </w:r>
          </w:p>
        </w:tc>
        <w:tc>
          <w:tcPr>
            <w:tcW w:w="0" w:type="auto"/>
            <w:hideMark/>
          </w:tcPr>
          <w:p w14:paraId="4E1FCBE6" w14:textId="77777777" w:rsidR="004D4296" w:rsidRPr="004D4296" w:rsidRDefault="004D4296" w:rsidP="004D4296">
            <w:r w:rsidRPr="004D4296">
              <w:t> </w:t>
            </w:r>
          </w:p>
        </w:tc>
        <w:tc>
          <w:tcPr>
            <w:tcW w:w="0" w:type="auto"/>
            <w:hideMark/>
          </w:tcPr>
          <w:p w14:paraId="34DE0FB8" w14:textId="77777777" w:rsidR="004D4296" w:rsidRPr="004D4296" w:rsidRDefault="004D4296" w:rsidP="004D4296">
            <w:r w:rsidRPr="004D4296">
              <w:t> </w:t>
            </w:r>
          </w:p>
        </w:tc>
      </w:tr>
      <w:tr w:rsidR="004D4296" w:rsidRPr="004D4296" w14:paraId="24F9D83F" w14:textId="77777777" w:rsidTr="0086251A">
        <w:tc>
          <w:tcPr>
            <w:tcW w:w="0" w:type="auto"/>
            <w:hideMark/>
          </w:tcPr>
          <w:p w14:paraId="1E2B4429" w14:textId="77777777" w:rsidR="004D4296" w:rsidRPr="004D4296" w:rsidRDefault="004D4296" w:rsidP="004D4296">
            <w:r w:rsidRPr="004D4296">
              <w:t> </w:t>
            </w:r>
            <w:r w:rsidRPr="004D4296">
              <w:t>Gender </w:t>
            </w:r>
          </w:p>
        </w:tc>
        <w:tc>
          <w:tcPr>
            <w:tcW w:w="0" w:type="auto"/>
            <w:hideMark/>
          </w:tcPr>
          <w:p w14:paraId="7CE2A3BF" w14:textId="7E26DD59" w:rsidR="004D4296" w:rsidRPr="004D4296" w:rsidRDefault="004D4296" w:rsidP="004D4296">
            <w:r w:rsidRPr="004D4296">
              <w:t>0.23</w:t>
            </w:r>
            <w:r w:rsidRPr="00A81F6A">
              <w:t>*</w:t>
            </w:r>
            <w:r w:rsidRPr="004D4296">
              <w:t> </w:t>
            </w:r>
          </w:p>
        </w:tc>
        <w:tc>
          <w:tcPr>
            <w:tcW w:w="0" w:type="auto"/>
            <w:hideMark/>
          </w:tcPr>
          <w:p w14:paraId="1DB0C1D6" w14:textId="77777777" w:rsidR="004D4296" w:rsidRPr="004D4296" w:rsidRDefault="004D4296" w:rsidP="004D4296">
            <w:r w:rsidRPr="004D4296">
              <w:t>0.11 </w:t>
            </w:r>
          </w:p>
        </w:tc>
        <w:tc>
          <w:tcPr>
            <w:tcW w:w="0" w:type="auto"/>
            <w:hideMark/>
          </w:tcPr>
          <w:p w14:paraId="2108F481" w14:textId="77777777" w:rsidR="004D4296" w:rsidRPr="004D4296" w:rsidRDefault="004D4296" w:rsidP="004D4296">
            <w:r w:rsidRPr="004D4296">
              <w:t>0.12 </w:t>
            </w:r>
          </w:p>
        </w:tc>
        <w:tc>
          <w:tcPr>
            <w:tcW w:w="0" w:type="auto"/>
            <w:hideMark/>
          </w:tcPr>
          <w:p w14:paraId="6F98B075" w14:textId="77777777" w:rsidR="004D4296" w:rsidRPr="004D4296" w:rsidRDefault="004D4296" w:rsidP="004D4296">
            <w:r w:rsidRPr="004D4296">
              <w:t> </w:t>
            </w:r>
          </w:p>
        </w:tc>
        <w:tc>
          <w:tcPr>
            <w:tcW w:w="0" w:type="auto"/>
            <w:hideMark/>
          </w:tcPr>
          <w:p w14:paraId="4FB6702A" w14:textId="77777777" w:rsidR="004D4296" w:rsidRPr="004D4296" w:rsidRDefault="004D4296" w:rsidP="004D4296">
            <w:r w:rsidRPr="004D4296">
              <w:t> </w:t>
            </w:r>
          </w:p>
        </w:tc>
      </w:tr>
      <w:tr w:rsidR="004D4296" w:rsidRPr="004D4296" w14:paraId="5943BE3A" w14:textId="77777777" w:rsidTr="0086251A">
        <w:tc>
          <w:tcPr>
            <w:tcW w:w="0" w:type="auto"/>
            <w:hideMark/>
          </w:tcPr>
          <w:p w14:paraId="1FE9AC53" w14:textId="77777777" w:rsidR="004D4296" w:rsidRPr="004D4296" w:rsidRDefault="004D4296" w:rsidP="004D4296">
            <w:r w:rsidRPr="004D4296">
              <w:t> </w:t>
            </w:r>
            <w:r w:rsidRPr="004D4296">
              <w:t>Ethnicity </w:t>
            </w:r>
          </w:p>
        </w:tc>
        <w:tc>
          <w:tcPr>
            <w:tcW w:w="0" w:type="auto"/>
            <w:hideMark/>
          </w:tcPr>
          <w:p w14:paraId="6284B1E9" w14:textId="77777777" w:rsidR="004D4296" w:rsidRPr="004D4296" w:rsidRDefault="004D4296" w:rsidP="004D4296">
            <w:r w:rsidRPr="004D4296">
              <w:t>0.02 </w:t>
            </w:r>
          </w:p>
        </w:tc>
        <w:tc>
          <w:tcPr>
            <w:tcW w:w="0" w:type="auto"/>
            <w:hideMark/>
          </w:tcPr>
          <w:p w14:paraId="17AA159B" w14:textId="77777777" w:rsidR="004D4296" w:rsidRPr="004D4296" w:rsidRDefault="004D4296" w:rsidP="004D4296">
            <w:r w:rsidRPr="004D4296">
              <w:t>0.09 </w:t>
            </w:r>
          </w:p>
        </w:tc>
        <w:tc>
          <w:tcPr>
            <w:tcW w:w="0" w:type="auto"/>
            <w:hideMark/>
          </w:tcPr>
          <w:p w14:paraId="730BAC9A" w14:textId="77777777" w:rsidR="004D4296" w:rsidRPr="004D4296" w:rsidRDefault="004D4296" w:rsidP="004D4296">
            <w:r w:rsidRPr="004D4296">
              <w:t>0.01 </w:t>
            </w:r>
          </w:p>
        </w:tc>
        <w:tc>
          <w:tcPr>
            <w:tcW w:w="0" w:type="auto"/>
            <w:hideMark/>
          </w:tcPr>
          <w:p w14:paraId="21E99339" w14:textId="77777777" w:rsidR="004D4296" w:rsidRPr="004D4296" w:rsidRDefault="004D4296" w:rsidP="004D4296">
            <w:r w:rsidRPr="004D4296">
              <w:t> </w:t>
            </w:r>
          </w:p>
        </w:tc>
        <w:tc>
          <w:tcPr>
            <w:tcW w:w="0" w:type="auto"/>
            <w:hideMark/>
          </w:tcPr>
          <w:p w14:paraId="18C1AE2D" w14:textId="77777777" w:rsidR="004D4296" w:rsidRPr="004D4296" w:rsidRDefault="004D4296" w:rsidP="004D4296">
            <w:r w:rsidRPr="004D4296">
              <w:t> </w:t>
            </w:r>
          </w:p>
        </w:tc>
      </w:tr>
      <w:tr w:rsidR="004D4296" w:rsidRPr="004D4296" w14:paraId="08DC0CAF" w14:textId="77777777" w:rsidTr="0086251A">
        <w:tc>
          <w:tcPr>
            <w:tcW w:w="0" w:type="auto"/>
            <w:hideMark/>
          </w:tcPr>
          <w:p w14:paraId="16E594A9" w14:textId="77777777" w:rsidR="004D4296" w:rsidRPr="004D4296" w:rsidRDefault="004D4296" w:rsidP="004D4296">
            <w:r w:rsidRPr="004D4296">
              <w:t> </w:t>
            </w:r>
            <w:r w:rsidRPr="004D4296">
              <w:t>Gender × Ethnicity </w:t>
            </w:r>
          </w:p>
        </w:tc>
        <w:tc>
          <w:tcPr>
            <w:tcW w:w="0" w:type="auto"/>
            <w:hideMark/>
          </w:tcPr>
          <w:p w14:paraId="0084C5DB" w14:textId="77777777" w:rsidR="004D4296" w:rsidRPr="004D4296" w:rsidRDefault="004D4296" w:rsidP="004D4296">
            <w:r w:rsidRPr="004D4296">
              <w:t>−0.10 </w:t>
            </w:r>
          </w:p>
        </w:tc>
        <w:tc>
          <w:tcPr>
            <w:tcW w:w="0" w:type="auto"/>
            <w:hideMark/>
          </w:tcPr>
          <w:p w14:paraId="00A7075A" w14:textId="77777777" w:rsidR="004D4296" w:rsidRPr="004D4296" w:rsidRDefault="004D4296" w:rsidP="004D4296">
            <w:r w:rsidRPr="004D4296">
              <w:t>0.13 </w:t>
            </w:r>
          </w:p>
        </w:tc>
        <w:tc>
          <w:tcPr>
            <w:tcW w:w="0" w:type="auto"/>
            <w:hideMark/>
          </w:tcPr>
          <w:p w14:paraId="22D1C24B" w14:textId="77777777" w:rsidR="004D4296" w:rsidRPr="004D4296" w:rsidRDefault="004D4296" w:rsidP="004D4296">
            <w:r w:rsidRPr="004D4296">
              <w:t>−0.05 </w:t>
            </w:r>
          </w:p>
        </w:tc>
        <w:tc>
          <w:tcPr>
            <w:tcW w:w="0" w:type="auto"/>
            <w:hideMark/>
          </w:tcPr>
          <w:p w14:paraId="641777DE" w14:textId="77777777" w:rsidR="004D4296" w:rsidRPr="004D4296" w:rsidRDefault="004D4296" w:rsidP="004D4296">
            <w:r w:rsidRPr="004D4296">
              <w:t> </w:t>
            </w:r>
          </w:p>
        </w:tc>
        <w:tc>
          <w:tcPr>
            <w:tcW w:w="0" w:type="auto"/>
            <w:hideMark/>
          </w:tcPr>
          <w:p w14:paraId="735E6F2D" w14:textId="77777777" w:rsidR="004D4296" w:rsidRPr="004D4296" w:rsidRDefault="004D4296" w:rsidP="004D4296">
            <w:r w:rsidRPr="004D4296">
              <w:t> </w:t>
            </w:r>
          </w:p>
        </w:tc>
      </w:tr>
      <w:tr w:rsidR="004D4296" w:rsidRPr="004D4296" w14:paraId="4D5B47F6" w14:textId="77777777" w:rsidTr="0086251A">
        <w:tc>
          <w:tcPr>
            <w:tcW w:w="0" w:type="auto"/>
            <w:hideMark/>
          </w:tcPr>
          <w:p w14:paraId="7CDF4872" w14:textId="77777777" w:rsidR="004D4296" w:rsidRPr="004D4296" w:rsidRDefault="004D4296" w:rsidP="004D4296">
            <w:r w:rsidRPr="004D4296">
              <w:t> </w:t>
            </w:r>
            <w:r w:rsidRPr="004D4296">
              <w:t>Perceived increase in household labor </w:t>
            </w:r>
          </w:p>
        </w:tc>
        <w:tc>
          <w:tcPr>
            <w:tcW w:w="0" w:type="auto"/>
            <w:hideMark/>
          </w:tcPr>
          <w:p w14:paraId="1CEB4A6E" w14:textId="77777777" w:rsidR="004D4296" w:rsidRPr="004D4296" w:rsidRDefault="004D4296" w:rsidP="004D4296">
            <w:r w:rsidRPr="004D4296">
              <w:t>0.05 </w:t>
            </w:r>
          </w:p>
        </w:tc>
        <w:tc>
          <w:tcPr>
            <w:tcW w:w="0" w:type="auto"/>
            <w:hideMark/>
          </w:tcPr>
          <w:p w14:paraId="0993321C" w14:textId="77777777" w:rsidR="004D4296" w:rsidRPr="004D4296" w:rsidRDefault="004D4296" w:rsidP="004D4296">
            <w:r w:rsidRPr="004D4296">
              <w:t>0.03 </w:t>
            </w:r>
          </w:p>
        </w:tc>
        <w:tc>
          <w:tcPr>
            <w:tcW w:w="0" w:type="auto"/>
            <w:hideMark/>
          </w:tcPr>
          <w:p w14:paraId="6EF60EF9" w14:textId="77777777" w:rsidR="004D4296" w:rsidRPr="004D4296" w:rsidRDefault="004D4296" w:rsidP="004D4296">
            <w:r w:rsidRPr="004D4296">
              <w:t>0.05 </w:t>
            </w:r>
          </w:p>
        </w:tc>
        <w:tc>
          <w:tcPr>
            <w:tcW w:w="0" w:type="auto"/>
            <w:hideMark/>
          </w:tcPr>
          <w:p w14:paraId="70A94623" w14:textId="77777777" w:rsidR="004D4296" w:rsidRPr="004D4296" w:rsidRDefault="004D4296" w:rsidP="004D4296">
            <w:r w:rsidRPr="004D4296">
              <w:t> </w:t>
            </w:r>
          </w:p>
        </w:tc>
        <w:tc>
          <w:tcPr>
            <w:tcW w:w="0" w:type="auto"/>
            <w:hideMark/>
          </w:tcPr>
          <w:p w14:paraId="28F4AB45" w14:textId="77777777" w:rsidR="004D4296" w:rsidRPr="004D4296" w:rsidRDefault="004D4296" w:rsidP="004D4296">
            <w:r w:rsidRPr="004D4296">
              <w:t> </w:t>
            </w:r>
          </w:p>
        </w:tc>
      </w:tr>
      <w:tr w:rsidR="004D4296" w:rsidRPr="004D4296" w14:paraId="6E3719BC" w14:textId="77777777" w:rsidTr="0086251A">
        <w:tc>
          <w:tcPr>
            <w:tcW w:w="0" w:type="auto"/>
            <w:hideMark/>
          </w:tcPr>
          <w:p w14:paraId="41E496A9" w14:textId="77777777" w:rsidR="004D4296" w:rsidRPr="004D4296" w:rsidRDefault="004D4296" w:rsidP="004D4296">
            <w:r w:rsidRPr="004D4296">
              <w:t> </w:t>
            </w:r>
            <w:r w:rsidRPr="004D4296">
              <w:t>COVID-19 exposures </w:t>
            </w:r>
          </w:p>
        </w:tc>
        <w:tc>
          <w:tcPr>
            <w:tcW w:w="0" w:type="auto"/>
            <w:hideMark/>
          </w:tcPr>
          <w:p w14:paraId="7974B99E" w14:textId="50FBBB35" w:rsidR="004D4296" w:rsidRPr="004D4296" w:rsidRDefault="004D4296" w:rsidP="004D4296">
            <w:r w:rsidRPr="004D4296">
              <w:t>0.02</w:t>
            </w:r>
            <w:r w:rsidRPr="00A81F6A">
              <w:t>**</w:t>
            </w:r>
            <w:r w:rsidRPr="004D4296">
              <w:t> </w:t>
            </w:r>
          </w:p>
        </w:tc>
        <w:tc>
          <w:tcPr>
            <w:tcW w:w="0" w:type="auto"/>
            <w:hideMark/>
          </w:tcPr>
          <w:p w14:paraId="0E01D5A4" w14:textId="77777777" w:rsidR="004D4296" w:rsidRPr="004D4296" w:rsidRDefault="004D4296" w:rsidP="004D4296">
            <w:r w:rsidRPr="004D4296">
              <w:t>0.01 </w:t>
            </w:r>
          </w:p>
        </w:tc>
        <w:tc>
          <w:tcPr>
            <w:tcW w:w="0" w:type="auto"/>
            <w:hideMark/>
          </w:tcPr>
          <w:p w14:paraId="776DB623" w14:textId="77777777" w:rsidR="004D4296" w:rsidRPr="004D4296" w:rsidRDefault="004D4296" w:rsidP="004D4296">
            <w:r w:rsidRPr="004D4296">
              <w:t>0.12 </w:t>
            </w:r>
          </w:p>
        </w:tc>
        <w:tc>
          <w:tcPr>
            <w:tcW w:w="0" w:type="auto"/>
            <w:hideMark/>
          </w:tcPr>
          <w:p w14:paraId="46F15A72" w14:textId="77777777" w:rsidR="004D4296" w:rsidRPr="004D4296" w:rsidRDefault="004D4296" w:rsidP="004D4296">
            <w:r w:rsidRPr="004D4296">
              <w:t> </w:t>
            </w:r>
          </w:p>
        </w:tc>
        <w:tc>
          <w:tcPr>
            <w:tcW w:w="0" w:type="auto"/>
            <w:hideMark/>
          </w:tcPr>
          <w:p w14:paraId="34279976" w14:textId="77777777" w:rsidR="004D4296" w:rsidRPr="004D4296" w:rsidRDefault="004D4296" w:rsidP="004D4296">
            <w:r w:rsidRPr="004D4296">
              <w:t> </w:t>
            </w:r>
          </w:p>
        </w:tc>
      </w:tr>
      <w:tr w:rsidR="004D4296" w:rsidRPr="004D4296" w14:paraId="7C47EE3B" w14:textId="77777777" w:rsidTr="0086251A">
        <w:tc>
          <w:tcPr>
            <w:tcW w:w="0" w:type="auto"/>
            <w:hideMark/>
          </w:tcPr>
          <w:p w14:paraId="52E32147" w14:textId="77777777" w:rsidR="004D4296" w:rsidRPr="004D4296" w:rsidRDefault="004D4296" w:rsidP="004D4296">
            <w:r w:rsidRPr="004D4296">
              <w:t> </w:t>
            </w:r>
            <w:r w:rsidRPr="004D4296">
              <w:t>COVID-19 impact </w:t>
            </w:r>
          </w:p>
        </w:tc>
        <w:tc>
          <w:tcPr>
            <w:tcW w:w="0" w:type="auto"/>
            <w:hideMark/>
          </w:tcPr>
          <w:p w14:paraId="6E8094DB" w14:textId="3D78879C" w:rsidR="004D4296" w:rsidRPr="004D4296" w:rsidRDefault="004D4296" w:rsidP="004D4296">
            <w:r w:rsidRPr="004D4296">
              <w:t>0.09</w:t>
            </w:r>
            <w:r w:rsidRPr="00A81F6A">
              <w:t>*</w:t>
            </w:r>
            <w:r w:rsidRPr="004D4296">
              <w:t> </w:t>
            </w:r>
          </w:p>
        </w:tc>
        <w:tc>
          <w:tcPr>
            <w:tcW w:w="0" w:type="auto"/>
            <w:hideMark/>
          </w:tcPr>
          <w:p w14:paraId="55DB7D42" w14:textId="77777777" w:rsidR="004D4296" w:rsidRPr="004D4296" w:rsidRDefault="004D4296" w:rsidP="004D4296">
            <w:r w:rsidRPr="004D4296">
              <w:t>0.05 </w:t>
            </w:r>
          </w:p>
        </w:tc>
        <w:tc>
          <w:tcPr>
            <w:tcW w:w="0" w:type="auto"/>
            <w:hideMark/>
          </w:tcPr>
          <w:p w14:paraId="606135CD" w14:textId="77777777" w:rsidR="004D4296" w:rsidRPr="004D4296" w:rsidRDefault="004D4296" w:rsidP="004D4296">
            <w:r w:rsidRPr="004D4296">
              <w:t>0.07 </w:t>
            </w:r>
          </w:p>
        </w:tc>
        <w:tc>
          <w:tcPr>
            <w:tcW w:w="0" w:type="auto"/>
            <w:hideMark/>
          </w:tcPr>
          <w:p w14:paraId="0C59D7BC" w14:textId="77777777" w:rsidR="004D4296" w:rsidRPr="004D4296" w:rsidRDefault="004D4296" w:rsidP="004D4296">
            <w:r w:rsidRPr="004D4296">
              <w:t> </w:t>
            </w:r>
          </w:p>
        </w:tc>
        <w:tc>
          <w:tcPr>
            <w:tcW w:w="0" w:type="auto"/>
            <w:hideMark/>
          </w:tcPr>
          <w:p w14:paraId="6DB60E1A" w14:textId="77777777" w:rsidR="004D4296" w:rsidRPr="004D4296" w:rsidRDefault="004D4296" w:rsidP="004D4296">
            <w:r w:rsidRPr="004D4296">
              <w:t> </w:t>
            </w:r>
          </w:p>
        </w:tc>
      </w:tr>
      <w:tr w:rsidR="004D4296" w:rsidRPr="004D4296" w14:paraId="01DD8D45" w14:textId="77777777" w:rsidTr="0086251A">
        <w:tc>
          <w:tcPr>
            <w:tcW w:w="0" w:type="auto"/>
            <w:hideMark/>
          </w:tcPr>
          <w:p w14:paraId="6E8B5820" w14:textId="77777777" w:rsidR="004D4296" w:rsidRPr="004D4296" w:rsidRDefault="004D4296" w:rsidP="004D4296">
            <w:r w:rsidRPr="004D4296">
              <w:t> </w:t>
            </w:r>
            <w:r w:rsidRPr="004D4296">
              <w:t>Work–life conflict </w:t>
            </w:r>
          </w:p>
        </w:tc>
        <w:tc>
          <w:tcPr>
            <w:tcW w:w="0" w:type="auto"/>
            <w:hideMark/>
          </w:tcPr>
          <w:p w14:paraId="72C0A5DA" w14:textId="19DA9A51" w:rsidR="004D4296" w:rsidRPr="004D4296" w:rsidRDefault="004D4296" w:rsidP="004D4296">
            <w:r w:rsidRPr="004D4296">
              <w:t>0.36</w:t>
            </w:r>
            <w:r w:rsidRPr="00A81F6A">
              <w:t>***</w:t>
            </w:r>
            <w:r w:rsidRPr="004D4296">
              <w:t> </w:t>
            </w:r>
          </w:p>
        </w:tc>
        <w:tc>
          <w:tcPr>
            <w:tcW w:w="0" w:type="auto"/>
            <w:hideMark/>
          </w:tcPr>
          <w:p w14:paraId="63A7A17E" w14:textId="77777777" w:rsidR="004D4296" w:rsidRPr="004D4296" w:rsidRDefault="004D4296" w:rsidP="004D4296">
            <w:r w:rsidRPr="004D4296">
              <w:t>0.03 </w:t>
            </w:r>
          </w:p>
        </w:tc>
        <w:tc>
          <w:tcPr>
            <w:tcW w:w="0" w:type="auto"/>
            <w:hideMark/>
          </w:tcPr>
          <w:p w14:paraId="30EB3E02" w14:textId="77777777" w:rsidR="004D4296" w:rsidRPr="004D4296" w:rsidRDefault="004D4296" w:rsidP="004D4296">
            <w:r w:rsidRPr="004D4296">
              <w:t>0.57 </w:t>
            </w:r>
          </w:p>
        </w:tc>
        <w:tc>
          <w:tcPr>
            <w:tcW w:w="0" w:type="auto"/>
            <w:hideMark/>
          </w:tcPr>
          <w:p w14:paraId="4BB6A765" w14:textId="77777777" w:rsidR="004D4296" w:rsidRPr="004D4296" w:rsidRDefault="004D4296" w:rsidP="004D4296">
            <w:r w:rsidRPr="004D4296">
              <w:t> </w:t>
            </w:r>
          </w:p>
        </w:tc>
        <w:tc>
          <w:tcPr>
            <w:tcW w:w="0" w:type="auto"/>
            <w:hideMark/>
          </w:tcPr>
          <w:p w14:paraId="3940B146" w14:textId="77777777" w:rsidR="004D4296" w:rsidRPr="004D4296" w:rsidRDefault="004D4296" w:rsidP="004D4296">
            <w:r w:rsidRPr="004D4296">
              <w:t> </w:t>
            </w:r>
          </w:p>
        </w:tc>
      </w:tr>
    </w:tbl>
    <w:p w14:paraId="46A80ED9" w14:textId="72856D3F" w:rsidR="0086251A" w:rsidRDefault="004D4296" w:rsidP="0086251A">
      <w:pPr>
        <w:pStyle w:val="NoSpacing"/>
      </w:pPr>
      <w:r w:rsidRPr="004D4296">
        <w:rPr>
          <w:i/>
          <w:iCs/>
        </w:rPr>
        <w:t>Note. N = </w:t>
      </w:r>
      <w:r w:rsidRPr="004D4296">
        <w:t>455.</w:t>
      </w:r>
      <w:r w:rsidR="0086251A">
        <w:t xml:space="preserve"> </w:t>
      </w:r>
      <w:r w:rsidRPr="004D4296">
        <w:t>*</w:t>
      </w:r>
      <w:r w:rsidRPr="004D4296">
        <w:rPr>
          <w:i/>
          <w:iCs/>
        </w:rPr>
        <w:t>p</w:t>
      </w:r>
      <w:r w:rsidRPr="004D4296">
        <w:t> &lt; .05; **</w:t>
      </w:r>
      <w:r w:rsidRPr="004D4296">
        <w:rPr>
          <w:i/>
          <w:iCs/>
        </w:rPr>
        <w:t>p</w:t>
      </w:r>
      <w:r w:rsidRPr="004D4296">
        <w:t> &lt; .01; ***</w:t>
      </w:r>
      <w:r w:rsidRPr="004D4296">
        <w:rPr>
          <w:i/>
          <w:iCs/>
        </w:rPr>
        <w:t>p</w:t>
      </w:r>
      <w:r w:rsidRPr="004D4296">
        <w:t> &lt; .001.</w:t>
      </w:r>
    </w:p>
    <w:p w14:paraId="03CC020A" w14:textId="77777777" w:rsidR="0086251A" w:rsidRDefault="0086251A" w:rsidP="0086251A">
      <w:pPr>
        <w:pStyle w:val="NoSpacing"/>
      </w:pPr>
    </w:p>
    <w:p w14:paraId="73E47509" w14:textId="452C42E0" w:rsidR="004D4296" w:rsidRPr="004D4296" w:rsidRDefault="004D4296" w:rsidP="004D4296">
      <w:r w:rsidRPr="004D4296">
        <w:t>Finally, for those parents supporting their children’s learning at home, we hypothesized that aspects of parent-assisted learning would be unique, significant predictors of parenting role overload. For the parents assisting their children with learning, regression results (see </w:t>
      </w:r>
      <w:r w:rsidRPr="00A81F6A">
        <w:t>Table  IV</w:t>
      </w:r>
      <w:r w:rsidRPr="004D4296">
        <w:t>) revealed that the demographic characteristics entered in Step 1 explained 8.1% of the variance in Parenting Role Overload, </w:t>
      </w:r>
      <w:r w:rsidRPr="004D4296">
        <w:rPr>
          <w:i/>
          <w:iCs/>
        </w:rPr>
        <w:t>F</w:t>
      </w:r>
      <w:r w:rsidRPr="004D4296">
        <w:t> (7, 405) = 5.13, </w:t>
      </w:r>
      <w:r w:rsidRPr="004D4296">
        <w:rPr>
          <w:i/>
          <w:iCs/>
        </w:rPr>
        <w:t>p</w:t>
      </w:r>
      <w:r w:rsidRPr="004D4296">
        <w:t> &lt; .001. In Step 2, COVID-19-related variables explained an additional 17.9% of the variance in Parenting Role Overload after controlling for demographic characteristics, </w:t>
      </w:r>
      <w:r w:rsidRPr="004D4296">
        <w:rPr>
          <w:i/>
          <w:iCs/>
        </w:rPr>
        <w:t>F</w:t>
      </w:r>
      <w:r w:rsidRPr="004D4296">
        <w:t> change (3, 402) = 32.39, </w:t>
      </w:r>
      <w:r w:rsidRPr="004D4296">
        <w:rPr>
          <w:i/>
          <w:iCs/>
        </w:rPr>
        <w:t>p</w:t>
      </w:r>
      <w:r w:rsidRPr="004D4296">
        <w:t> &lt; .001. In Step 3, Parent-assisted Learning Efficacy, Resources, and Stress explained an additional 8.7% of the variance in Parenting Role Overload after controlling for demographics and COVID-19-related variables, </w:t>
      </w:r>
      <w:r w:rsidRPr="004D4296">
        <w:rPr>
          <w:i/>
          <w:iCs/>
        </w:rPr>
        <w:t>F</w:t>
      </w:r>
      <w:r w:rsidRPr="004D4296">
        <w:t> change (3, 399) = 17.63, </w:t>
      </w:r>
      <w:r w:rsidRPr="004D4296">
        <w:rPr>
          <w:i/>
          <w:iCs/>
        </w:rPr>
        <w:t>p</w:t>
      </w:r>
      <w:r w:rsidRPr="004D4296">
        <w:t> &lt; .001. In the final model, family income and parent age emerged as significant predictors of </w:t>
      </w:r>
      <w:r w:rsidRPr="004D4296">
        <w:rPr>
          <w:i/>
          <w:iCs/>
        </w:rPr>
        <w:t>less</w:t>
      </w:r>
      <w:r w:rsidRPr="004D4296">
        <w:t> Parenting Role Overload, whereas parent education, Perceived Increase in Household Labor since COVID-19, COVID-19 Exposures, COVID-19 Impact, Parent-assisted Learning Efficacy, and Parent-assisted Learning Stress emerged as significant predictors of </w:t>
      </w:r>
      <w:r w:rsidRPr="004D4296">
        <w:rPr>
          <w:i/>
          <w:iCs/>
        </w:rPr>
        <w:t>more</w:t>
      </w:r>
      <w:r w:rsidRPr="004D4296">
        <w:t> Parenting Role Overload. Notably, Parent-assisted Learning Resources did not predict Parenting Role Overload.</w:t>
      </w:r>
    </w:p>
    <w:p w14:paraId="2ED571D7" w14:textId="786578E2" w:rsidR="0086251A" w:rsidRPr="004D4296" w:rsidRDefault="004D4296" w:rsidP="0086251A">
      <w:pPr>
        <w:pStyle w:val="NoSpacing"/>
      </w:pPr>
      <w:r w:rsidRPr="004D4296">
        <w:rPr>
          <w:b/>
          <w:bCs/>
        </w:rPr>
        <w:t>Table IV.</w:t>
      </w:r>
      <w:r w:rsidR="0086251A">
        <w:t xml:space="preserve"> </w:t>
      </w:r>
      <w:r w:rsidRPr="004D4296">
        <w:t>Hierarchical Regression Results for Parenting Role Overload with Parents Supporting Children’s Learning at Home</w:t>
      </w:r>
    </w:p>
    <w:tbl>
      <w:tblPr>
        <w:tblStyle w:val="TableGrid"/>
        <w:tblW w:w="0" w:type="auto"/>
        <w:tblLook w:val="04A0" w:firstRow="1" w:lastRow="0" w:firstColumn="1" w:lastColumn="0" w:noHBand="0" w:noVBand="1"/>
      </w:tblPr>
      <w:tblGrid>
        <w:gridCol w:w="3858"/>
        <w:gridCol w:w="1095"/>
        <w:gridCol w:w="768"/>
        <w:gridCol w:w="768"/>
        <w:gridCol w:w="656"/>
        <w:gridCol w:w="985"/>
      </w:tblGrid>
      <w:tr w:rsidR="004D4296" w:rsidRPr="004D4296" w14:paraId="151699C2" w14:textId="77777777" w:rsidTr="0086251A">
        <w:tc>
          <w:tcPr>
            <w:tcW w:w="0" w:type="auto"/>
            <w:hideMark/>
          </w:tcPr>
          <w:p w14:paraId="54B0289B" w14:textId="77777777" w:rsidR="004D4296" w:rsidRPr="004D4296" w:rsidRDefault="004D4296" w:rsidP="004D4296">
            <w:pPr>
              <w:rPr>
                <w:b/>
                <w:bCs/>
              </w:rPr>
            </w:pPr>
            <w:r w:rsidRPr="004D4296">
              <w:rPr>
                <w:b/>
                <w:bCs/>
              </w:rPr>
              <w:t>Variable</w:t>
            </w:r>
          </w:p>
        </w:tc>
        <w:tc>
          <w:tcPr>
            <w:tcW w:w="0" w:type="auto"/>
            <w:hideMark/>
          </w:tcPr>
          <w:p w14:paraId="0512B7BA" w14:textId="77777777" w:rsidR="004D4296" w:rsidRPr="004D4296" w:rsidRDefault="004D4296" w:rsidP="004D4296">
            <w:pPr>
              <w:rPr>
                <w:b/>
                <w:bCs/>
              </w:rPr>
            </w:pPr>
            <w:r w:rsidRPr="004D4296">
              <w:rPr>
                <w:b/>
                <w:bCs/>
                <w:i/>
                <w:iCs/>
              </w:rPr>
              <w:t>B</w:t>
            </w:r>
          </w:p>
        </w:tc>
        <w:tc>
          <w:tcPr>
            <w:tcW w:w="0" w:type="auto"/>
            <w:hideMark/>
          </w:tcPr>
          <w:p w14:paraId="3A1EFFE3" w14:textId="77777777" w:rsidR="004D4296" w:rsidRPr="004D4296" w:rsidRDefault="004D4296" w:rsidP="004D4296">
            <w:pPr>
              <w:rPr>
                <w:b/>
                <w:bCs/>
              </w:rPr>
            </w:pPr>
            <w:r w:rsidRPr="004D4296">
              <w:rPr>
                <w:b/>
                <w:bCs/>
                <w:i/>
                <w:iCs/>
              </w:rPr>
              <w:t>SE B</w:t>
            </w:r>
          </w:p>
        </w:tc>
        <w:tc>
          <w:tcPr>
            <w:tcW w:w="0" w:type="auto"/>
            <w:hideMark/>
          </w:tcPr>
          <w:p w14:paraId="524B6C79" w14:textId="77777777" w:rsidR="004D4296" w:rsidRPr="004D4296" w:rsidRDefault="004D4296" w:rsidP="004D4296">
            <w:pPr>
              <w:rPr>
                <w:b/>
                <w:bCs/>
              </w:rPr>
            </w:pPr>
            <w:r w:rsidRPr="004D4296">
              <w:rPr>
                <w:b/>
                <w:bCs/>
              </w:rPr>
              <w:t>β</w:t>
            </w:r>
          </w:p>
        </w:tc>
        <w:tc>
          <w:tcPr>
            <w:tcW w:w="0" w:type="auto"/>
            <w:hideMark/>
          </w:tcPr>
          <w:p w14:paraId="328D42F6" w14:textId="77777777" w:rsidR="004D4296" w:rsidRPr="004D4296" w:rsidRDefault="004D4296" w:rsidP="004D4296">
            <w:pPr>
              <w:rPr>
                <w:b/>
                <w:bCs/>
              </w:rPr>
            </w:pPr>
            <w:r w:rsidRPr="004D4296">
              <w:rPr>
                <w:b/>
                <w:bCs/>
                <w:i/>
                <w:iCs/>
              </w:rPr>
              <w:t>R</w:t>
            </w:r>
            <w:r w:rsidRPr="004D4296">
              <w:rPr>
                <w:vertAlign w:val="superscript"/>
              </w:rPr>
              <w:t>2</w:t>
            </w:r>
          </w:p>
        </w:tc>
        <w:tc>
          <w:tcPr>
            <w:tcW w:w="0" w:type="auto"/>
            <w:hideMark/>
          </w:tcPr>
          <w:p w14:paraId="704EAB82" w14:textId="77777777" w:rsidR="004D4296" w:rsidRPr="004D4296" w:rsidRDefault="004D4296" w:rsidP="004D4296">
            <w:pPr>
              <w:rPr>
                <w:b/>
                <w:bCs/>
              </w:rPr>
            </w:pPr>
            <w:r w:rsidRPr="004D4296">
              <w:rPr>
                <w:b/>
                <w:bCs/>
              </w:rPr>
              <w:t>Δ</w:t>
            </w:r>
            <w:r w:rsidRPr="004D4296">
              <w:rPr>
                <w:b/>
                <w:bCs/>
                <w:i/>
                <w:iCs/>
              </w:rPr>
              <w:t>R</w:t>
            </w:r>
            <w:r w:rsidRPr="004D4296">
              <w:rPr>
                <w:vertAlign w:val="superscript"/>
              </w:rPr>
              <w:t>2</w:t>
            </w:r>
          </w:p>
        </w:tc>
      </w:tr>
      <w:tr w:rsidR="004D4296" w:rsidRPr="004D4296" w14:paraId="360F366E" w14:textId="77777777" w:rsidTr="0086251A">
        <w:tc>
          <w:tcPr>
            <w:tcW w:w="0" w:type="auto"/>
            <w:hideMark/>
          </w:tcPr>
          <w:p w14:paraId="1F1560F3" w14:textId="77777777" w:rsidR="004D4296" w:rsidRPr="004D4296" w:rsidRDefault="004D4296" w:rsidP="004D4296">
            <w:r w:rsidRPr="004D4296">
              <w:t>Step 1 </w:t>
            </w:r>
          </w:p>
        </w:tc>
        <w:tc>
          <w:tcPr>
            <w:tcW w:w="0" w:type="auto"/>
            <w:hideMark/>
          </w:tcPr>
          <w:p w14:paraId="123509F8" w14:textId="77777777" w:rsidR="004D4296" w:rsidRPr="004D4296" w:rsidRDefault="004D4296" w:rsidP="004D4296">
            <w:r w:rsidRPr="004D4296">
              <w:t> </w:t>
            </w:r>
          </w:p>
        </w:tc>
        <w:tc>
          <w:tcPr>
            <w:tcW w:w="0" w:type="auto"/>
            <w:hideMark/>
          </w:tcPr>
          <w:p w14:paraId="17CC31B5" w14:textId="77777777" w:rsidR="004D4296" w:rsidRPr="004D4296" w:rsidRDefault="004D4296" w:rsidP="004D4296">
            <w:r w:rsidRPr="004D4296">
              <w:t> </w:t>
            </w:r>
          </w:p>
        </w:tc>
        <w:tc>
          <w:tcPr>
            <w:tcW w:w="0" w:type="auto"/>
            <w:hideMark/>
          </w:tcPr>
          <w:p w14:paraId="0F9BB297" w14:textId="77777777" w:rsidR="004D4296" w:rsidRPr="004D4296" w:rsidRDefault="004D4296" w:rsidP="004D4296">
            <w:r w:rsidRPr="004D4296">
              <w:t> </w:t>
            </w:r>
          </w:p>
        </w:tc>
        <w:tc>
          <w:tcPr>
            <w:tcW w:w="0" w:type="auto"/>
            <w:hideMark/>
          </w:tcPr>
          <w:p w14:paraId="631F096B" w14:textId="77777777" w:rsidR="004D4296" w:rsidRPr="004D4296" w:rsidRDefault="004D4296" w:rsidP="004D4296">
            <w:r w:rsidRPr="004D4296">
              <w:t>0.08 </w:t>
            </w:r>
          </w:p>
        </w:tc>
        <w:tc>
          <w:tcPr>
            <w:tcW w:w="0" w:type="auto"/>
            <w:hideMark/>
          </w:tcPr>
          <w:p w14:paraId="38B94169" w14:textId="6791C037" w:rsidR="004D4296" w:rsidRPr="004D4296" w:rsidRDefault="004D4296" w:rsidP="004D4296">
            <w:r w:rsidRPr="004D4296">
              <w:t>0.08</w:t>
            </w:r>
            <w:r w:rsidRPr="00A81F6A">
              <w:t>***</w:t>
            </w:r>
            <w:r w:rsidRPr="004D4296">
              <w:t> </w:t>
            </w:r>
          </w:p>
        </w:tc>
      </w:tr>
      <w:tr w:rsidR="004D4296" w:rsidRPr="004D4296" w14:paraId="49582190" w14:textId="77777777" w:rsidTr="0086251A">
        <w:tc>
          <w:tcPr>
            <w:tcW w:w="0" w:type="auto"/>
            <w:hideMark/>
          </w:tcPr>
          <w:p w14:paraId="00A7F946" w14:textId="77777777" w:rsidR="004D4296" w:rsidRPr="004D4296" w:rsidRDefault="004D4296" w:rsidP="004D4296">
            <w:r w:rsidRPr="004D4296">
              <w:t> </w:t>
            </w:r>
            <w:r w:rsidRPr="004D4296">
              <w:t>Constant </w:t>
            </w:r>
          </w:p>
        </w:tc>
        <w:tc>
          <w:tcPr>
            <w:tcW w:w="0" w:type="auto"/>
            <w:hideMark/>
          </w:tcPr>
          <w:p w14:paraId="4712A7B4" w14:textId="77777777" w:rsidR="004D4296" w:rsidRPr="004D4296" w:rsidRDefault="004D4296" w:rsidP="004D4296">
            <w:r w:rsidRPr="004D4296">
              <w:t>3.57 </w:t>
            </w:r>
          </w:p>
        </w:tc>
        <w:tc>
          <w:tcPr>
            <w:tcW w:w="0" w:type="auto"/>
            <w:hideMark/>
          </w:tcPr>
          <w:p w14:paraId="31B883DA" w14:textId="77777777" w:rsidR="004D4296" w:rsidRPr="004D4296" w:rsidRDefault="004D4296" w:rsidP="004D4296">
            <w:r w:rsidRPr="004D4296">
              <w:t>0.31 </w:t>
            </w:r>
          </w:p>
        </w:tc>
        <w:tc>
          <w:tcPr>
            <w:tcW w:w="0" w:type="auto"/>
            <w:hideMark/>
          </w:tcPr>
          <w:p w14:paraId="0EA710E0" w14:textId="77777777" w:rsidR="004D4296" w:rsidRPr="004D4296" w:rsidRDefault="004D4296" w:rsidP="004D4296">
            <w:r w:rsidRPr="004D4296">
              <w:t> </w:t>
            </w:r>
          </w:p>
        </w:tc>
        <w:tc>
          <w:tcPr>
            <w:tcW w:w="0" w:type="auto"/>
            <w:hideMark/>
          </w:tcPr>
          <w:p w14:paraId="3A3F0A36" w14:textId="77777777" w:rsidR="004D4296" w:rsidRPr="004D4296" w:rsidRDefault="004D4296" w:rsidP="004D4296">
            <w:r w:rsidRPr="004D4296">
              <w:t> </w:t>
            </w:r>
          </w:p>
        </w:tc>
        <w:tc>
          <w:tcPr>
            <w:tcW w:w="0" w:type="auto"/>
            <w:hideMark/>
          </w:tcPr>
          <w:p w14:paraId="1F77933C" w14:textId="77777777" w:rsidR="004D4296" w:rsidRPr="004D4296" w:rsidRDefault="004D4296" w:rsidP="004D4296">
            <w:r w:rsidRPr="004D4296">
              <w:t> </w:t>
            </w:r>
          </w:p>
        </w:tc>
      </w:tr>
      <w:tr w:rsidR="004D4296" w:rsidRPr="004D4296" w14:paraId="3085F181" w14:textId="77777777" w:rsidTr="0086251A">
        <w:tc>
          <w:tcPr>
            <w:tcW w:w="0" w:type="auto"/>
            <w:hideMark/>
          </w:tcPr>
          <w:p w14:paraId="550C7710" w14:textId="77777777" w:rsidR="004D4296" w:rsidRPr="004D4296" w:rsidRDefault="004D4296" w:rsidP="004D4296">
            <w:r w:rsidRPr="004D4296">
              <w:t> </w:t>
            </w:r>
            <w:r w:rsidRPr="004D4296">
              <w:t>Family income </w:t>
            </w:r>
          </w:p>
        </w:tc>
        <w:tc>
          <w:tcPr>
            <w:tcW w:w="0" w:type="auto"/>
            <w:hideMark/>
          </w:tcPr>
          <w:p w14:paraId="5A409447" w14:textId="756B8CC8" w:rsidR="004D4296" w:rsidRPr="004D4296" w:rsidRDefault="004D4296" w:rsidP="004D4296">
            <w:r w:rsidRPr="004D4296">
              <w:t>−0.05</w:t>
            </w:r>
            <w:r w:rsidRPr="00A81F6A">
              <w:t>***</w:t>
            </w:r>
            <w:r w:rsidRPr="004D4296">
              <w:t> </w:t>
            </w:r>
          </w:p>
        </w:tc>
        <w:tc>
          <w:tcPr>
            <w:tcW w:w="0" w:type="auto"/>
            <w:hideMark/>
          </w:tcPr>
          <w:p w14:paraId="7A853E1B" w14:textId="77777777" w:rsidR="004D4296" w:rsidRPr="004D4296" w:rsidRDefault="004D4296" w:rsidP="004D4296">
            <w:r w:rsidRPr="004D4296">
              <w:t>0.02 </w:t>
            </w:r>
          </w:p>
        </w:tc>
        <w:tc>
          <w:tcPr>
            <w:tcW w:w="0" w:type="auto"/>
            <w:hideMark/>
          </w:tcPr>
          <w:p w14:paraId="64AC9B9A" w14:textId="77777777" w:rsidR="004D4296" w:rsidRPr="004D4296" w:rsidRDefault="004D4296" w:rsidP="004D4296">
            <w:r w:rsidRPr="004D4296">
              <w:t>−0.14 </w:t>
            </w:r>
          </w:p>
        </w:tc>
        <w:tc>
          <w:tcPr>
            <w:tcW w:w="0" w:type="auto"/>
            <w:hideMark/>
          </w:tcPr>
          <w:p w14:paraId="4CDA3E48" w14:textId="77777777" w:rsidR="004D4296" w:rsidRPr="004D4296" w:rsidRDefault="004D4296" w:rsidP="004D4296">
            <w:r w:rsidRPr="004D4296">
              <w:t> </w:t>
            </w:r>
          </w:p>
        </w:tc>
        <w:tc>
          <w:tcPr>
            <w:tcW w:w="0" w:type="auto"/>
            <w:hideMark/>
          </w:tcPr>
          <w:p w14:paraId="6B943A1A" w14:textId="77777777" w:rsidR="004D4296" w:rsidRPr="004D4296" w:rsidRDefault="004D4296" w:rsidP="004D4296">
            <w:r w:rsidRPr="004D4296">
              <w:t> </w:t>
            </w:r>
          </w:p>
        </w:tc>
      </w:tr>
      <w:tr w:rsidR="004D4296" w:rsidRPr="004D4296" w14:paraId="0569147D" w14:textId="77777777" w:rsidTr="0086251A">
        <w:tc>
          <w:tcPr>
            <w:tcW w:w="0" w:type="auto"/>
            <w:hideMark/>
          </w:tcPr>
          <w:p w14:paraId="1D8EB7A9" w14:textId="77777777" w:rsidR="004D4296" w:rsidRPr="004D4296" w:rsidRDefault="004D4296" w:rsidP="004D4296">
            <w:r w:rsidRPr="004D4296">
              <w:t> </w:t>
            </w:r>
            <w:r w:rsidRPr="004D4296">
              <w:t>Number of children in home </w:t>
            </w:r>
          </w:p>
        </w:tc>
        <w:tc>
          <w:tcPr>
            <w:tcW w:w="0" w:type="auto"/>
            <w:hideMark/>
          </w:tcPr>
          <w:p w14:paraId="0728810D" w14:textId="77777777" w:rsidR="004D4296" w:rsidRPr="004D4296" w:rsidRDefault="004D4296" w:rsidP="004D4296">
            <w:r w:rsidRPr="004D4296">
              <w:t>0.03 </w:t>
            </w:r>
          </w:p>
        </w:tc>
        <w:tc>
          <w:tcPr>
            <w:tcW w:w="0" w:type="auto"/>
            <w:hideMark/>
          </w:tcPr>
          <w:p w14:paraId="37EB7B1B" w14:textId="77777777" w:rsidR="004D4296" w:rsidRPr="004D4296" w:rsidRDefault="004D4296" w:rsidP="004D4296">
            <w:r w:rsidRPr="004D4296">
              <w:t>0.04 </w:t>
            </w:r>
          </w:p>
        </w:tc>
        <w:tc>
          <w:tcPr>
            <w:tcW w:w="0" w:type="auto"/>
            <w:hideMark/>
          </w:tcPr>
          <w:p w14:paraId="5FDE9B2A" w14:textId="77777777" w:rsidR="004D4296" w:rsidRPr="004D4296" w:rsidRDefault="004D4296" w:rsidP="004D4296">
            <w:r w:rsidRPr="004D4296">
              <w:t>0.04 </w:t>
            </w:r>
          </w:p>
        </w:tc>
        <w:tc>
          <w:tcPr>
            <w:tcW w:w="0" w:type="auto"/>
            <w:hideMark/>
          </w:tcPr>
          <w:p w14:paraId="79F38AB9" w14:textId="77777777" w:rsidR="004D4296" w:rsidRPr="004D4296" w:rsidRDefault="004D4296" w:rsidP="004D4296">
            <w:r w:rsidRPr="004D4296">
              <w:t> </w:t>
            </w:r>
          </w:p>
        </w:tc>
        <w:tc>
          <w:tcPr>
            <w:tcW w:w="0" w:type="auto"/>
            <w:hideMark/>
          </w:tcPr>
          <w:p w14:paraId="0F1DCDB3" w14:textId="77777777" w:rsidR="004D4296" w:rsidRPr="004D4296" w:rsidRDefault="004D4296" w:rsidP="004D4296">
            <w:r w:rsidRPr="004D4296">
              <w:t> </w:t>
            </w:r>
          </w:p>
        </w:tc>
      </w:tr>
      <w:tr w:rsidR="004D4296" w:rsidRPr="004D4296" w14:paraId="350B1475" w14:textId="77777777" w:rsidTr="0086251A">
        <w:tc>
          <w:tcPr>
            <w:tcW w:w="0" w:type="auto"/>
            <w:hideMark/>
          </w:tcPr>
          <w:p w14:paraId="2B43A553" w14:textId="77777777" w:rsidR="004D4296" w:rsidRPr="004D4296" w:rsidRDefault="004D4296" w:rsidP="004D4296">
            <w:r w:rsidRPr="004D4296">
              <w:t> </w:t>
            </w:r>
            <w:r w:rsidRPr="004D4296">
              <w:t>Parent age </w:t>
            </w:r>
          </w:p>
        </w:tc>
        <w:tc>
          <w:tcPr>
            <w:tcW w:w="0" w:type="auto"/>
            <w:hideMark/>
          </w:tcPr>
          <w:p w14:paraId="5D2A378B" w14:textId="3AE4C4D4" w:rsidR="004D4296" w:rsidRPr="004D4296" w:rsidRDefault="004D4296" w:rsidP="004D4296">
            <w:r w:rsidRPr="004D4296">
              <w:t>−0.02</w:t>
            </w:r>
            <w:r w:rsidRPr="00A81F6A">
              <w:t>***</w:t>
            </w:r>
            <w:r w:rsidRPr="004D4296">
              <w:t> </w:t>
            </w:r>
          </w:p>
        </w:tc>
        <w:tc>
          <w:tcPr>
            <w:tcW w:w="0" w:type="auto"/>
            <w:hideMark/>
          </w:tcPr>
          <w:p w14:paraId="37A1B9E5" w14:textId="77777777" w:rsidR="004D4296" w:rsidRPr="004D4296" w:rsidRDefault="004D4296" w:rsidP="004D4296">
            <w:r w:rsidRPr="004D4296">
              <w:t>0.01 </w:t>
            </w:r>
          </w:p>
        </w:tc>
        <w:tc>
          <w:tcPr>
            <w:tcW w:w="0" w:type="auto"/>
            <w:hideMark/>
          </w:tcPr>
          <w:p w14:paraId="52655D55" w14:textId="77777777" w:rsidR="004D4296" w:rsidRPr="004D4296" w:rsidRDefault="004D4296" w:rsidP="004D4296">
            <w:r w:rsidRPr="004D4296">
              <w:t>−0.19 </w:t>
            </w:r>
          </w:p>
        </w:tc>
        <w:tc>
          <w:tcPr>
            <w:tcW w:w="0" w:type="auto"/>
            <w:hideMark/>
          </w:tcPr>
          <w:p w14:paraId="15BA693D" w14:textId="77777777" w:rsidR="004D4296" w:rsidRPr="004D4296" w:rsidRDefault="004D4296" w:rsidP="004D4296">
            <w:r w:rsidRPr="004D4296">
              <w:t> </w:t>
            </w:r>
          </w:p>
        </w:tc>
        <w:tc>
          <w:tcPr>
            <w:tcW w:w="0" w:type="auto"/>
            <w:hideMark/>
          </w:tcPr>
          <w:p w14:paraId="2B63F718" w14:textId="77777777" w:rsidR="004D4296" w:rsidRPr="004D4296" w:rsidRDefault="004D4296" w:rsidP="004D4296">
            <w:r w:rsidRPr="004D4296">
              <w:t> </w:t>
            </w:r>
          </w:p>
        </w:tc>
      </w:tr>
      <w:tr w:rsidR="004D4296" w:rsidRPr="004D4296" w14:paraId="1BE6C1E6" w14:textId="77777777" w:rsidTr="0086251A">
        <w:tc>
          <w:tcPr>
            <w:tcW w:w="0" w:type="auto"/>
            <w:hideMark/>
          </w:tcPr>
          <w:p w14:paraId="051CA3F3" w14:textId="77777777" w:rsidR="004D4296" w:rsidRPr="004D4296" w:rsidRDefault="004D4296" w:rsidP="004D4296">
            <w:r w:rsidRPr="004D4296">
              <w:t> </w:t>
            </w:r>
            <w:r w:rsidRPr="004D4296">
              <w:t>Parent education </w:t>
            </w:r>
          </w:p>
        </w:tc>
        <w:tc>
          <w:tcPr>
            <w:tcW w:w="0" w:type="auto"/>
            <w:hideMark/>
          </w:tcPr>
          <w:p w14:paraId="36CA53C8" w14:textId="186B3439" w:rsidR="004D4296" w:rsidRPr="004D4296" w:rsidRDefault="004D4296" w:rsidP="004D4296">
            <w:r w:rsidRPr="004D4296">
              <w:t>0.19</w:t>
            </w:r>
            <w:r w:rsidRPr="00A81F6A">
              <w:t>***</w:t>
            </w:r>
            <w:r w:rsidRPr="004D4296">
              <w:t> </w:t>
            </w:r>
          </w:p>
        </w:tc>
        <w:tc>
          <w:tcPr>
            <w:tcW w:w="0" w:type="auto"/>
            <w:hideMark/>
          </w:tcPr>
          <w:p w14:paraId="0AFCE378" w14:textId="77777777" w:rsidR="004D4296" w:rsidRPr="004D4296" w:rsidRDefault="004D4296" w:rsidP="004D4296">
            <w:r w:rsidRPr="004D4296">
              <w:t>0.06 </w:t>
            </w:r>
          </w:p>
        </w:tc>
        <w:tc>
          <w:tcPr>
            <w:tcW w:w="0" w:type="auto"/>
            <w:hideMark/>
          </w:tcPr>
          <w:p w14:paraId="22AF34D5" w14:textId="77777777" w:rsidR="004D4296" w:rsidRPr="004D4296" w:rsidRDefault="004D4296" w:rsidP="004D4296">
            <w:r w:rsidRPr="004D4296">
              <w:t>0.17 </w:t>
            </w:r>
          </w:p>
        </w:tc>
        <w:tc>
          <w:tcPr>
            <w:tcW w:w="0" w:type="auto"/>
            <w:hideMark/>
          </w:tcPr>
          <w:p w14:paraId="368A98BC" w14:textId="77777777" w:rsidR="004D4296" w:rsidRPr="004D4296" w:rsidRDefault="004D4296" w:rsidP="004D4296">
            <w:r w:rsidRPr="004D4296">
              <w:t> </w:t>
            </w:r>
          </w:p>
        </w:tc>
        <w:tc>
          <w:tcPr>
            <w:tcW w:w="0" w:type="auto"/>
            <w:hideMark/>
          </w:tcPr>
          <w:p w14:paraId="7E123777" w14:textId="77777777" w:rsidR="004D4296" w:rsidRPr="004D4296" w:rsidRDefault="004D4296" w:rsidP="004D4296">
            <w:r w:rsidRPr="004D4296">
              <w:t> </w:t>
            </w:r>
          </w:p>
        </w:tc>
      </w:tr>
      <w:tr w:rsidR="004D4296" w:rsidRPr="004D4296" w14:paraId="75E81C74" w14:textId="77777777" w:rsidTr="0086251A">
        <w:tc>
          <w:tcPr>
            <w:tcW w:w="0" w:type="auto"/>
            <w:hideMark/>
          </w:tcPr>
          <w:p w14:paraId="7EA95D28" w14:textId="77777777" w:rsidR="004D4296" w:rsidRPr="004D4296" w:rsidRDefault="004D4296" w:rsidP="004D4296">
            <w:r w:rsidRPr="004D4296">
              <w:t> </w:t>
            </w:r>
            <w:r w:rsidRPr="004D4296">
              <w:t>Gender </w:t>
            </w:r>
          </w:p>
        </w:tc>
        <w:tc>
          <w:tcPr>
            <w:tcW w:w="0" w:type="auto"/>
            <w:hideMark/>
          </w:tcPr>
          <w:p w14:paraId="4267C81C" w14:textId="77777777" w:rsidR="004D4296" w:rsidRPr="004D4296" w:rsidRDefault="004D4296" w:rsidP="004D4296">
            <w:r w:rsidRPr="004D4296">
              <w:t>0.04 </w:t>
            </w:r>
          </w:p>
        </w:tc>
        <w:tc>
          <w:tcPr>
            <w:tcW w:w="0" w:type="auto"/>
            <w:hideMark/>
          </w:tcPr>
          <w:p w14:paraId="2274A853" w14:textId="77777777" w:rsidR="004D4296" w:rsidRPr="004D4296" w:rsidRDefault="004D4296" w:rsidP="004D4296">
            <w:r w:rsidRPr="004D4296">
              <w:t>0.15 </w:t>
            </w:r>
          </w:p>
        </w:tc>
        <w:tc>
          <w:tcPr>
            <w:tcW w:w="0" w:type="auto"/>
            <w:hideMark/>
          </w:tcPr>
          <w:p w14:paraId="706A3CEF" w14:textId="77777777" w:rsidR="004D4296" w:rsidRPr="004D4296" w:rsidRDefault="004D4296" w:rsidP="004D4296">
            <w:r w:rsidRPr="004D4296">
              <w:t>0.02 </w:t>
            </w:r>
          </w:p>
        </w:tc>
        <w:tc>
          <w:tcPr>
            <w:tcW w:w="0" w:type="auto"/>
            <w:hideMark/>
          </w:tcPr>
          <w:p w14:paraId="36B09349" w14:textId="77777777" w:rsidR="004D4296" w:rsidRPr="004D4296" w:rsidRDefault="004D4296" w:rsidP="004D4296">
            <w:r w:rsidRPr="004D4296">
              <w:t> </w:t>
            </w:r>
          </w:p>
        </w:tc>
        <w:tc>
          <w:tcPr>
            <w:tcW w:w="0" w:type="auto"/>
            <w:hideMark/>
          </w:tcPr>
          <w:p w14:paraId="2F0F381A" w14:textId="77777777" w:rsidR="004D4296" w:rsidRPr="004D4296" w:rsidRDefault="004D4296" w:rsidP="004D4296">
            <w:r w:rsidRPr="004D4296">
              <w:t> </w:t>
            </w:r>
          </w:p>
        </w:tc>
      </w:tr>
      <w:tr w:rsidR="004D4296" w:rsidRPr="004D4296" w14:paraId="6C8FE5E2" w14:textId="77777777" w:rsidTr="0086251A">
        <w:tc>
          <w:tcPr>
            <w:tcW w:w="0" w:type="auto"/>
            <w:hideMark/>
          </w:tcPr>
          <w:p w14:paraId="64987444" w14:textId="77777777" w:rsidR="004D4296" w:rsidRPr="004D4296" w:rsidRDefault="004D4296" w:rsidP="004D4296">
            <w:r w:rsidRPr="004D4296">
              <w:t> </w:t>
            </w:r>
            <w:r w:rsidRPr="004D4296">
              <w:t>Ethnicity </w:t>
            </w:r>
          </w:p>
        </w:tc>
        <w:tc>
          <w:tcPr>
            <w:tcW w:w="0" w:type="auto"/>
            <w:hideMark/>
          </w:tcPr>
          <w:p w14:paraId="47B144B9" w14:textId="77777777" w:rsidR="004D4296" w:rsidRPr="004D4296" w:rsidRDefault="004D4296" w:rsidP="004D4296">
            <w:r w:rsidRPr="004D4296">
              <w:t>−0.16 </w:t>
            </w:r>
          </w:p>
        </w:tc>
        <w:tc>
          <w:tcPr>
            <w:tcW w:w="0" w:type="auto"/>
            <w:hideMark/>
          </w:tcPr>
          <w:p w14:paraId="76A635E2" w14:textId="77777777" w:rsidR="004D4296" w:rsidRPr="004D4296" w:rsidRDefault="004D4296" w:rsidP="004D4296">
            <w:r w:rsidRPr="004D4296">
              <w:t>0.13 </w:t>
            </w:r>
          </w:p>
        </w:tc>
        <w:tc>
          <w:tcPr>
            <w:tcW w:w="0" w:type="auto"/>
            <w:hideMark/>
          </w:tcPr>
          <w:p w14:paraId="616E26A5" w14:textId="77777777" w:rsidR="004D4296" w:rsidRPr="004D4296" w:rsidRDefault="004D4296" w:rsidP="004D4296">
            <w:r w:rsidRPr="004D4296">
              <w:t>−0.09 </w:t>
            </w:r>
          </w:p>
        </w:tc>
        <w:tc>
          <w:tcPr>
            <w:tcW w:w="0" w:type="auto"/>
            <w:hideMark/>
          </w:tcPr>
          <w:p w14:paraId="59CD7868" w14:textId="77777777" w:rsidR="004D4296" w:rsidRPr="004D4296" w:rsidRDefault="004D4296" w:rsidP="004D4296">
            <w:r w:rsidRPr="004D4296">
              <w:t> </w:t>
            </w:r>
          </w:p>
        </w:tc>
        <w:tc>
          <w:tcPr>
            <w:tcW w:w="0" w:type="auto"/>
            <w:hideMark/>
          </w:tcPr>
          <w:p w14:paraId="3A912046" w14:textId="77777777" w:rsidR="004D4296" w:rsidRPr="004D4296" w:rsidRDefault="004D4296" w:rsidP="004D4296">
            <w:r w:rsidRPr="004D4296">
              <w:t> </w:t>
            </w:r>
          </w:p>
        </w:tc>
      </w:tr>
      <w:tr w:rsidR="004D4296" w:rsidRPr="004D4296" w14:paraId="576BFA9C" w14:textId="77777777" w:rsidTr="0086251A">
        <w:tc>
          <w:tcPr>
            <w:tcW w:w="0" w:type="auto"/>
            <w:hideMark/>
          </w:tcPr>
          <w:p w14:paraId="677301BD" w14:textId="77777777" w:rsidR="004D4296" w:rsidRPr="004D4296" w:rsidRDefault="004D4296" w:rsidP="004D4296">
            <w:r w:rsidRPr="004D4296">
              <w:t> </w:t>
            </w:r>
            <w:r w:rsidRPr="004D4296">
              <w:t>Gender × Ethnicity </w:t>
            </w:r>
          </w:p>
        </w:tc>
        <w:tc>
          <w:tcPr>
            <w:tcW w:w="0" w:type="auto"/>
            <w:hideMark/>
          </w:tcPr>
          <w:p w14:paraId="4216AC91" w14:textId="77777777" w:rsidR="004D4296" w:rsidRPr="004D4296" w:rsidRDefault="004D4296" w:rsidP="004D4296">
            <w:r w:rsidRPr="004D4296">
              <w:t>−0.04 </w:t>
            </w:r>
          </w:p>
        </w:tc>
        <w:tc>
          <w:tcPr>
            <w:tcW w:w="0" w:type="auto"/>
            <w:hideMark/>
          </w:tcPr>
          <w:p w14:paraId="7AE708A5" w14:textId="77777777" w:rsidR="004D4296" w:rsidRPr="004D4296" w:rsidRDefault="004D4296" w:rsidP="004D4296">
            <w:r w:rsidRPr="004D4296">
              <w:t>0.18 </w:t>
            </w:r>
          </w:p>
        </w:tc>
        <w:tc>
          <w:tcPr>
            <w:tcW w:w="0" w:type="auto"/>
            <w:hideMark/>
          </w:tcPr>
          <w:p w14:paraId="0C439735" w14:textId="77777777" w:rsidR="004D4296" w:rsidRPr="004D4296" w:rsidRDefault="004D4296" w:rsidP="004D4296">
            <w:r w:rsidRPr="004D4296">
              <w:t>0.02 </w:t>
            </w:r>
          </w:p>
        </w:tc>
        <w:tc>
          <w:tcPr>
            <w:tcW w:w="0" w:type="auto"/>
            <w:hideMark/>
          </w:tcPr>
          <w:p w14:paraId="180C8A13" w14:textId="77777777" w:rsidR="004D4296" w:rsidRPr="004D4296" w:rsidRDefault="004D4296" w:rsidP="004D4296">
            <w:r w:rsidRPr="004D4296">
              <w:t> </w:t>
            </w:r>
          </w:p>
        </w:tc>
        <w:tc>
          <w:tcPr>
            <w:tcW w:w="0" w:type="auto"/>
            <w:hideMark/>
          </w:tcPr>
          <w:p w14:paraId="3419A8C2" w14:textId="77777777" w:rsidR="004D4296" w:rsidRPr="004D4296" w:rsidRDefault="004D4296" w:rsidP="004D4296">
            <w:r w:rsidRPr="004D4296">
              <w:t> </w:t>
            </w:r>
          </w:p>
        </w:tc>
      </w:tr>
      <w:tr w:rsidR="004D4296" w:rsidRPr="004D4296" w14:paraId="18D4F4AB" w14:textId="77777777" w:rsidTr="0086251A">
        <w:tc>
          <w:tcPr>
            <w:tcW w:w="0" w:type="auto"/>
            <w:hideMark/>
          </w:tcPr>
          <w:p w14:paraId="647A0E3B" w14:textId="77777777" w:rsidR="004D4296" w:rsidRPr="004D4296" w:rsidRDefault="004D4296" w:rsidP="004D4296">
            <w:r w:rsidRPr="004D4296">
              <w:t>Step 2 </w:t>
            </w:r>
          </w:p>
        </w:tc>
        <w:tc>
          <w:tcPr>
            <w:tcW w:w="0" w:type="auto"/>
            <w:hideMark/>
          </w:tcPr>
          <w:p w14:paraId="3980EC4A" w14:textId="77777777" w:rsidR="004D4296" w:rsidRPr="004D4296" w:rsidRDefault="004D4296" w:rsidP="004D4296">
            <w:r w:rsidRPr="004D4296">
              <w:t> </w:t>
            </w:r>
          </w:p>
        </w:tc>
        <w:tc>
          <w:tcPr>
            <w:tcW w:w="0" w:type="auto"/>
            <w:hideMark/>
          </w:tcPr>
          <w:p w14:paraId="21F59A37" w14:textId="77777777" w:rsidR="004D4296" w:rsidRPr="004D4296" w:rsidRDefault="004D4296" w:rsidP="004D4296">
            <w:r w:rsidRPr="004D4296">
              <w:t> </w:t>
            </w:r>
          </w:p>
        </w:tc>
        <w:tc>
          <w:tcPr>
            <w:tcW w:w="0" w:type="auto"/>
            <w:hideMark/>
          </w:tcPr>
          <w:p w14:paraId="662A06D2" w14:textId="77777777" w:rsidR="004D4296" w:rsidRPr="004D4296" w:rsidRDefault="004D4296" w:rsidP="004D4296">
            <w:r w:rsidRPr="004D4296">
              <w:t> </w:t>
            </w:r>
          </w:p>
        </w:tc>
        <w:tc>
          <w:tcPr>
            <w:tcW w:w="0" w:type="auto"/>
            <w:hideMark/>
          </w:tcPr>
          <w:p w14:paraId="75549422" w14:textId="77777777" w:rsidR="004D4296" w:rsidRPr="004D4296" w:rsidRDefault="004D4296" w:rsidP="004D4296">
            <w:r w:rsidRPr="004D4296">
              <w:t>0.26 </w:t>
            </w:r>
          </w:p>
        </w:tc>
        <w:tc>
          <w:tcPr>
            <w:tcW w:w="0" w:type="auto"/>
            <w:hideMark/>
          </w:tcPr>
          <w:p w14:paraId="48C3C121" w14:textId="4CCC2B76" w:rsidR="004D4296" w:rsidRPr="004D4296" w:rsidRDefault="004D4296" w:rsidP="004D4296">
            <w:r w:rsidRPr="004D4296">
              <w:t>0.18</w:t>
            </w:r>
            <w:r w:rsidRPr="00A81F6A">
              <w:t>***</w:t>
            </w:r>
            <w:r w:rsidRPr="004D4296">
              <w:t> </w:t>
            </w:r>
          </w:p>
        </w:tc>
      </w:tr>
      <w:tr w:rsidR="004D4296" w:rsidRPr="004D4296" w14:paraId="4F860D20" w14:textId="77777777" w:rsidTr="0086251A">
        <w:tc>
          <w:tcPr>
            <w:tcW w:w="0" w:type="auto"/>
            <w:hideMark/>
          </w:tcPr>
          <w:p w14:paraId="3CBB0A41" w14:textId="77777777" w:rsidR="004D4296" w:rsidRPr="004D4296" w:rsidRDefault="004D4296" w:rsidP="004D4296">
            <w:r w:rsidRPr="004D4296">
              <w:t> </w:t>
            </w:r>
            <w:r w:rsidRPr="004D4296">
              <w:t>Constant </w:t>
            </w:r>
          </w:p>
        </w:tc>
        <w:tc>
          <w:tcPr>
            <w:tcW w:w="0" w:type="auto"/>
            <w:hideMark/>
          </w:tcPr>
          <w:p w14:paraId="6E853A0D" w14:textId="77777777" w:rsidR="004D4296" w:rsidRPr="004D4296" w:rsidRDefault="004D4296" w:rsidP="004D4296">
            <w:r w:rsidRPr="004D4296">
              <w:t>1.31 </w:t>
            </w:r>
          </w:p>
        </w:tc>
        <w:tc>
          <w:tcPr>
            <w:tcW w:w="0" w:type="auto"/>
            <w:hideMark/>
          </w:tcPr>
          <w:p w14:paraId="0810E7C8" w14:textId="77777777" w:rsidR="004D4296" w:rsidRPr="004D4296" w:rsidRDefault="004D4296" w:rsidP="004D4296">
            <w:r w:rsidRPr="004D4296">
              <w:t>0.37 </w:t>
            </w:r>
          </w:p>
        </w:tc>
        <w:tc>
          <w:tcPr>
            <w:tcW w:w="0" w:type="auto"/>
            <w:hideMark/>
          </w:tcPr>
          <w:p w14:paraId="0B989C3B" w14:textId="77777777" w:rsidR="004D4296" w:rsidRPr="004D4296" w:rsidRDefault="004D4296" w:rsidP="004D4296">
            <w:r w:rsidRPr="004D4296">
              <w:t> </w:t>
            </w:r>
          </w:p>
        </w:tc>
        <w:tc>
          <w:tcPr>
            <w:tcW w:w="0" w:type="auto"/>
            <w:hideMark/>
          </w:tcPr>
          <w:p w14:paraId="78AE3C3A" w14:textId="77777777" w:rsidR="004D4296" w:rsidRPr="004D4296" w:rsidRDefault="004D4296" w:rsidP="004D4296">
            <w:r w:rsidRPr="004D4296">
              <w:t> </w:t>
            </w:r>
          </w:p>
        </w:tc>
        <w:tc>
          <w:tcPr>
            <w:tcW w:w="0" w:type="auto"/>
            <w:hideMark/>
          </w:tcPr>
          <w:p w14:paraId="4F497122" w14:textId="77777777" w:rsidR="004D4296" w:rsidRPr="004D4296" w:rsidRDefault="004D4296" w:rsidP="004D4296">
            <w:r w:rsidRPr="004D4296">
              <w:t> </w:t>
            </w:r>
          </w:p>
        </w:tc>
      </w:tr>
      <w:tr w:rsidR="004D4296" w:rsidRPr="004D4296" w14:paraId="3491DF20" w14:textId="77777777" w:rsidTr="0086251A">
        <w:tc>
          <w:tcPr>
            <w:tcW w:w="0" w:type="auto"/>
            <w:hideMark/>
          </w:tcPr>
          <w:p w14:paraId="64B2746B" w14:textId="77777777" w:rsidR="004D4296" w:rsidRPr="004D4296" w:rsidRDefault="004D4296" w:rsidP="004D4296">
            <w:r w:rsidRPr="004D4296">
              <w:t> </w:t>
            </w:r>
            <w:r w:rsidRPr="004D4296">
              <w:t>Family income </w:t>
            </w:r>
          </w:p>
        </w:tc>
        <w:tc>
          <w:tcPr>
            <w:tcW w:w="0" w:type="auto"/>
            <w:hideMark/>
          </w:tcPr>
          <w:p w14:paraId="2D290703" w14:textId="426A1B95" w:rsidR="004D4296" w:rsidRPr="004D4296" w:rsidRDefault="004D4296" w:rsidP="004D4296">
            <w:r w:rsidRPr="004D4296">
              <w:t>−0.05</w:t>
            </w:r>
            <w:r w:rsidRPr="00A81F6A">
              <w:t>***</w:t>
            </w:r>
            <w:r w:rsidRPr="004D4296">
              <w:t> </w:t>
            </w:r>
          </w:p>
        </w:tc>
        <w:tc>
          <w:tcPr>
            <w:tcW w:w="0" w:type="auto"/>
            <w:hideMark/>
          </w:tcPr>
          <w:p w14:paraId="19FEC546" w14:textId="77777777" w:rsidR="004D4296" w:rsidRPr="004D4296" w:rsidRDefault="004D4296" w:rsidP="004D4296">
            <w:r w:rsidRPr="004D4296">
              <w:t>0.02 </w:t>
            </w:r>
          </w:p>
        </w:tc>
        <w:tc>
          <w:tcPr>
            <w:tcW w:w="0" w:type="auto"/>
            <w:hideMark/>
          </w:tcPr>
          <w:p w14:paraId="5DE2D755" w14:textId="77777777" w:rsidR="004D4296" w:rsidRPr="004D4296" w:rsidRDefault="004D4296" w:rsidP="004D4296">
            <w:r w:rsidRPr="004D4296">
              <w:t>−0.15 </w:t>
            </w:r>
          </w:p>
        </w:tc>
        <w:tc>
          <w:tcPr>
            <w:tcW w:w="0" w:type="auto"/>
            <w:hideMark/>
          </w:tcPr>
          <w:p w14:paraId="626BCDF7" w14:textId="77777777" w:rsidR="004D4296" w:rsidRPr="004D4296" w:rsidRDefault="004D4296" w:rsidP="004D4296">
            <w:r w:rsidRPr="004D4296">
              <w:t> </w:t>
            </w:r>
          </w:p>
        </w:tc>
        <w:tc>
          <w:tcPr>
            <w:tcW w:w="0" w:type="auto"/>
            <w:hideMark/>
          </w:tcPr>
          <w:p w14:paraId="5CC960C2" w14:textId="77777777" w:rsidR="004D4296" w:rsidRPr="004D4296" w:rsidRDefault="004D4296" w:rsidP="004D4296">
            <w:r w:rsidRPr="004D4296">
              <w:t> </w:t>
            </w:r>
          </w:p>
        </w:tc>
      </w:tr>
      <w:tr w:rsidR="004D4296" w:rsidRPr="004D4296" w14:paraId="61D45A9E" w14:textId="77777777" w:rsidTr="0086251A">
        <w:tc>
          <w:tcPr>
            <w:tcW w:w="0" w:type="auto"/>
            <w:hideMark/>
          </w:tcPr>
          <w:p w14:paraId="5B2990A3" w14:textId="77777777" w:rsidR="004D4296" w:rsidRPr="004D4296" w:rsidRDefault="004D4296" w:rsidP="004D4296">
            <w:r w:rsidRPr="004D4296">
              <w:t> </w:t>
            </w:r>
            <w:r w:rsidRPr="004D4296">
              <w:t>Number of children in home </w:t>
            </w:r>
          </w:p>
        </w:tc>
        <w:tc>
          <w:tcPr>
            <w:tcW w:w="0" w:type="auto"/>
            <w:hideMark/>
          </w:tcPr>
          <w:p w14:paraId="649E9807" w14:textId="77777777" w:rsidR="004D4296" w:rsidRPr="004D4296" w:rsidRDefault="004D4296" w:rsidP="004D4296">
            <w:r w:rsidRPr="004D4296">
              <w:t>0.05 </w:t>
            </w:r>
          </w:p>
        </w:tc>
        <w:tc>
          <w:tcPr>
            <w:tcW w:w="0" w:type="auto"/>
            <w:hideMark/>
          </w:tcPr>
          <w:p w14:paraId="333B2414" w14:textId="77777777" w:rsidR="004D4296" w:rsidRPr="004D4296" w:rsidRDefault="004D4296" w:rsidP="004D4296">
            <w:r w:rsidRPr="004D4296">
              <w:t>0.04 </w:t>
            </w:r>
          </w:p>
        </w:tc>
        <w:tc>
          <w:tcPr>
            <w:tcW w:w="0" w:type="auto"/>
            <w:hideMark/>
          </w:tcPr>
          <w:p w14:paraId="7EE3DD71" w14:textId="77777777" w:rsidR="004D4296" w:rsidRPr="004D4296" w:rsidRDefault="004D4296" w:rsidP="004D4296">
            <w:r w:rsidRPr="004D4296">
              <w:t>0.06 </w:t>
            </w:r>
          </w:p>
        </w:tc>
        <w:tc>
          <w:tcPr>
            <w:tcW w:w="0" w:type="auto"/>
            <w:hideMark/>
          </w:tcPr>
          <w:p w14:paraId="06B33183" w14:textId="77777777" w:rsidR="004D4296" w:rsidRPr="004D4296" w:rsidRDefault="004D4296" w:rsidP="004D4296">
            <w:r w:rsidRPr="004D4296">
              <w:t> </w:t>
            </w:r>
          </w:p>
        </w:tc>
        <w:tc>
          <w:tcPr>
            <w:tcW w:w="0" w:type="auto"/>
            <w:hideMark/>
          </w:tcPr>
          <w:p w14:paraId="237F3300" w14:textId="77777777" w:rsidR="004D4296" w:rsidRPr="004D4296" w:rsidRDefault="004D4296" w:rsidP="004D4296">
            <w:r w:rsidRPr="004D4296">
              <w:t> </w:t>
            </w:r>
          </w:p>
        </w:tc>
      </w:tr>
      <w:tr w:rsidR="004D4296" w:rsidRPr="004D4296" w14:paraId="6EAC474B" w14:textId="77777777" w:rsidTr="0086251A">
        <w:tc>
          <w:tcPr>
            <w:tcW w:w="0" w:type="auto"/>
            <w:hideMark/>
          </w:tcPr>
          <w:p w14:paraId="2AA55483" w14:textId="77777777" w:rsidR="004D4296" w:rsidRPr="004D4296" w:rsidRDefault="004D4296" w:rsidP="004D4296">
            <w:r w:rsidRPr="004D4296">
              <w:t> </w:t>
            </w:r>
            <w:r w:rsidRPr="004D4296">
              <w:t>Parent age </w:t>
            </w:r>
          </w:p>
        </w:tc>
        <w:tc>
          <w:tcPr>
            <w:tcW w:w="0" w:type="auto"/>
            <w:hideMark/>
          </w:tcPr>
          <w:p w14:paraId="23A7FBC2" w14:textId="7DDC0355" w:rsidR="004D4296" w:rsidRPr="004D4296" w:rsidRDefault="004D4296" w:rsidP="004D4296">
            <w:r w:rsidRPr="004D4296">
              <w:t>−0.01</w:t>
            </w:r>
            <w:r w:rsidRPr="00A81F6A">
              <w:t>**</w:t>
            </w:r>
            <w:r w:rsidRPr="004D4296">
              <w:t> </w:t>
            </w:r>
          </w:p>
        </w:tc>
        <w:tc>
          <w:tcPr>
            <w:tcW w:w="0" w:type="auto"/>
            <w:hideMark/>
          </w:tcPr>
          <w:p w14:paraId="7E7216F7" w14:textId="77777777" w:rsidR="004D4296" w:rsidRPr="004D4296" w:rsidRDefault="004D4296" w:rsidP="004D4296">
            <w:r w:rsidRPr="004D4296">
              <w:t>0.004 </w:t>
            </w:r>
          </w:p>
        </w:tc>
        <w:tc>
          <w:tcPr>
            <w:tcW w:w="0" w:type="auto"/>
            <w:hideMark/>
          </w:tcPr>
          <w:p w14:paraId="79E80B98" w14:textId="77777777" w:rsidR="004D4296" w:rsidRPr="004D4296" w:rsidRDefault="004D4296" w:rsidP="004D4296">
            <w:r w:rsidRPr="004D4296">
              <w:t>−0.14 </w:t>
            </w:r>
          </w:p>
        </w:tc>
        <w:tc>
          <w:tcPr>
            <w:tcW w:w="0" w:type="auto"/>
            <w:hideMark/>
          </w:tcPr>
          <w:p w14:paraId="5611CED0" w14:textId="77777777" w:rsidR="004D4296" w:rsidRPr="004D4296" w:rsidRDefault="004D4296" w:rsidP="004D4296">
            <w:r w:rsidRPr="004D4296">
              <w:t> </w:t>
            </w:r>
          </w:p>
        </w:tc>
        <w:tc>
          <w:tcPr>
            <w:tcW w:w="0" w:type="auto"/>
            <w:hideMark/>
          </w:tcPr>
          <w:p w14:paraId="0437E080" w14:textId="77777777" w:rsidR="004D4296" w:rsidRPr="004D4296" w:rsidRDefault="004D4296" w:rsidP="004D4296">
            <w:r w:rsidRPr="004D4296">
              <w:t> </w:t>
            </w:r>
          </w:p>
        </w:tc>
      </w:tr>
      <w:tr w:rsidR="004D4296" w:rsidRPr="004D4296" w14:paraId="372CF55C" w14:textId="77777777" w:rsidTr="0086251A">
        <w:tc>
          <w:tcPr>
            <w:tcW w:w="0" w:type="auto"/>
            <w:hideMark/>
          </w:tcPr>
          <w:p w14:paraId="6237FC4F" w14:textId="77777777" w:rsidR="004D4296" w:rsidRPr="004D4296" w:rsidRDefault="004D4296" w:rsidP="004D4296">
            <w:r w:rsidRPr="004D4296">
              <w:t> </w:t>
            </w:r>
            <w:r w:rsidRPr="004D4296">
              <w:t>Parent education </w:t>
            </w:r>
          </w:p>
        </w:tc>
        <w:tc>
          <w:tcPr>
            <w:tcW w:w="0" w:type="auto"/>
            <w:hideMark/>
          </w:tcPr>
          <w:p w14:paraId="18D74A7A" w14:textId="3A9ADEE6" w:rsidR="004D4296" w:rsidRPr="004D4296" w:rsidRDefault="004D4296" w:rsidP="004D4296">
            <w:r w:rsidRPr="004D4296">
              <w:t>0.20</w:t>
            </w:r>
            <w:r w:rsidRPr="00A81F6A">
              <w:t>***</w:t>
            </w:r>
            <w:r w:rsidRPr="004D4296">
              <w:t> </w:t>
            </w:r>
          </w:p>
        </w:tc>
        <w:tc>
          <w:tcPr>
            <w:tcW w:w="0" w:type="auto"/>
            <w:hideMark/>
          </w:tcPr>
          <w:p w14:paraId="1650F3C1" w14:textId="77777777" w:rsidR="004D4296" w:rsidRPr="004D4296" w:rsidRDefault="004D4296" w:rsidP="004D4296">
            <w:r w:rsidRPr="004D4296">
              <w:t>0.05 </w:t>
            </w:r>
          </w:p>
        </w:tc>
        <w:tc>
          <w:tcPr>
            <w:tcW w:w="0" w:type="auto"/>
            <w:hideMark/>
          </w:tcPr>
          <w:p w14:paraId="3AA3E6E4" w14:textId="77777777" w:rsidR="004D4296" w:rsidRPr="004D4296" w:rsidRDefault="004D4296" w:rsidP="004D4296">
            <w:r w:rsidRPr="004D4296">
              <w:t>0.18 </w:t>
            </w:r>
          </w:p>
        </w:tc>
        <w:tc>
          <w:tcPr>
            <w:tcW w:w="0" w:type="auto"/>
            <w:hideMark/>
          </w:tcPr>
          <w:p w14:paraId="3CDD8003" w14:textId="77777777" w:rsidR="004D4296" w:rsidRPr="004D4296" w:rsidRDefault="004D4296" w:rsidP="004D4296">
            <w:r w:rsidRPr="004D4296">
              <w:t> </w:t>
            </w:r>
          </w:p>
        </w:tc>
        <w:tc>
          <w:tcPr>
            <w:tcW w:w="0" w:type="auto"/>
            <w:hideMark/>
          </w:tcPr>
          <w:p w14:paraId="1884BBFF" w14:textId="77777777" w:rsidR="004D4296" w:rsidRPr="004D4296" w:rsidRDefault="004D4296" w:rsidP="004D4296">
            <w:r w:rsidRPr="004D4296">
              <w:t> </w:t>
            </w:r>
          </w:p>
        </w:tc>
      </w:tr>
      <w:tr w:rsidR="004D4296" w:rsidRPr="004D4296" w14:paraId="753397F1" w14:textId="77777777" w:rsidTr="0086251A">
        <w:tc>
          <w:tcPr>
            <w:tcW w:w="0" w:type="auto"/>
            <w:hideMark/>
          </w:tcPr>
          <w:p w14:paraId="52CDAE73" w14:textId="77777777" w:rsidR="004D4296" w:rsidRPr="004D4296" w:rsidRDefault="004D4296" w:rsidP="004D4296">
            <w:r w:rsidRPr="004D4296">
              <w:t> </w:t>
            </w:r>
            <w:r w:rsidRPr="004D4296">
              <w:t>Gender </w:t>
            </w:r>
          </w:p>
        </w:tc>
        <w:tc>
          <w:tcPr>
            <w:tcW w:w="0" w:type="auto"/>
            <w:hideMark/>
          </w:tcPr>
          <w:p w14:paraId="37AA5E6D" w14:textId="77777777" w:rsidR="004D4296" w:rsidRPr="004D4296" w:rsidRDefault="004D4296" w:rsidP="004D4296">
            <w:r w:rsidRPr="004D4296">
              <w:t>0.26 </w:t>
            </w:r>
          </w:p>
        </w:tc>
        <w:tc>
          <w:tcPr>
            <w:tcW w:w="0" w:type="auto"/>
            <w:hideMark/>
          </w:tcPr>
          <w:p w14:paraId="1DF53D9D" w14:textId="77777777" w:rsidR="004D4296" w:rsidRPr="004D4296" w:rsidRDefault="004D4296" w:rsidP="004D4296">
            <w:r w:rsidRPr="004D4296">
              <w:t>0.14 </w:t>
            </w:r>
          </w:p>
        </w:tc>
        <w:tc>
          <w:tcPr>
            <w:tcW w:w="0" w:type="auto"/>
            <w:hideMark/>
          </w:tcPr>
          <w:p w14:paraId="6449647C" w14:textId="77777777" w:rsidR="004D4296" w:rsidRPr="004D4296" w:rsidRDefault="004D4296" w:rsidP="004D4296">
            <w:r w:rsidRPr="004D4296">
              <w:t>0.14 </w:t>
            </w:r>
          </w:p>
        </w:tc>
        <w:tc>
          <w:tcPr>
            <w:tcW w:w="0" w:type="auto"/>
            <w:hideMark/>
          </w:tcPr>
          <w:p w14:paraId="6EA0C894" w14:textId="77777777" w:rsidR="004D4296" w:rsidRPr="004D4296" w:rsidRDefault="004D4296" w:rsidP="004D4296">
            <w:r w:rsidRPr="004D4296">
              <w:t> </w:t>
            </w:r>
          </w:p>
        </w:tc>
        <w:tc>
          <w:tcPr>
            <w:tcW w:w="0" w:type="auto"/>
            <w:hideMark/>
          </w:tcPr>
          <w:p w14:paraId="293BC64F" w14:textId="77777777" w:rsidR="004D4296" w:rsidRPr="004D4296" w:rsidRDefault="004D4296" w:rsidP="004D4296">
            <w:r w:rsidRPr="004D4296">
              <w:t> </w:t>
            </w:r>
          </w:p>
        </w:tc>
      </w:tr>
      <w:tr w:rsidR="004D4296" w:rsidRPr="004D4296" w14:paraId="75C84332" w14:textId="77777777" w:rsidTr="0086251A">
        <w:tc>
          <w:tcPr>
            <w:tcW w:w="0" w:type="auto"/>
            <w:hideMark/>
          </w:tcPr>
          <w:p w14:paraId="5758F12F" w14:textId="77777777" w:rsidR="004D4296" w:rsidRPr="004D4296" w:rsidRDefault="004D4296" w:rsidP="004D4296">
            <w:r w:rsidRPr="004D4296">
              <w:t> </w:t>
            </w:r>
            <w:r w:rsidRPr="004D4296">
              <w:t>Ethnicity </w:t>
            </w:r>
          </w:p>
        </w:tc>
        <w:tc>
          <w:tcPr>
            <w:tcW w:w="0" w:type="auto"/>
            <w:hideMark/>
          </w:tcPr>
          <w:p w14:paraId="0A298300" w14:textId="77777777" w:rsidR="004D4296" w:rsidRPr="004D4296" w:rsidRDefault="004D4296" w:rsidP="004D4296">
            <w:r w:rsidRPr="004D4296">
              <w:t>0.02 </w:t>
            </w:r>
          </w:p>
        </w:tc>
        <w:tc>
          <w:tcPr>
            <w:tcW w:w="0" w:type="auto"/>
            <w:hideMark/>
          </w:tcPr>
          <w:p w14:paraId="75935231" w14:textId="77777777" w:rsidR="004D4296" w:rsidRPr="004D4296" w:rsidRDefault="004D4296" w:rsidP="004D4296">
            <w:r w:rsidRPr="004D4296">
              <w:t>0.12 </w:t>
            </w:r>
          </w:p>
        </w:tc>
        <w:tc>
          <w:tcPr>
            <w:tcW w:w="0" w:type="auto"/>
            <w:hideMark/>
          </w:tcPr>
          <w:p w14:paraId="2FC50EAC" w14:textId="77777777" w:rsidR="004D4296" w:rsidRPr="004D4296" w:rsidRDefault="004D4296" w:rsidP="004D4296">
            <w:r w:rsidRPr="004D4296">
              <w:t>0.01 </w:t>
            </w:r>
          </w:p>
        </w:tc>
        <w:tc>
          <w:tcPr>
            <w:tcW w:w="0" w:type="auto"/>
            <w:hideMark/>
          </w:tcPr>
          <w:p w14:paraId="35D0B37A" w14:textId="77777777" w:rsidR="004D4296" w:rsidRPr="004D4296" w:rsidRDefault="004D4296" w:rsidP="004D4296">
            <w:r w:rsidRPr="004D4296">
              <w:t> </w:t>
            </w:r>
          </w:p>
        </w:tc>
        <w:tc>
          <w:tcPr>
            <w:tcW w:w="0" w:type="auto"/>
            <w:hideMark/>
          </w:tcPr>
          <w:p w14:paraId="228224BE" w14:textId="77777777" w:rsidR="004D4296" w:rsidRPr="004D4296" w:rsidRDefault="004D4296" w:rsidP="004D4296">
            <w:r w:rsidRPr="004D4296">
              <w:t> </w:t>
            </w:r>
          </w:p>
        </w:tc>
      </w:tr>
      <w:tr w:rsidR="004D4296" w:rsidRPr="004D4296" w14:paraId="2E45CEF4" w14:textId="77777777" w:rsidTr="0086251A">
        <w:tc>
          <w:tcPr>
            <w:tcW w:w="0" w:type="auto"/>
            <w:hideMark/>
          </w:tcPr>
          <w:p w14:paraId="1EC6BB85" w14:textId="77777777" w:rsidR="004D4296" w:rsidRPr="004D4296" w:rsidRDefault="004D4296" w:rsidP="004D4296">
            <w:r w:rsidRPr="004D4296">
              <w:t> </w:t>
            </w:r>
            <w:r w:rsidRPr="004D4296">
              <w:t>Gender × Ethnicity </w:t>
            </w:r>
          </w:p>
        </w:tc>
        <w:tc>
          <w:tcPr>
            <w:tcW w:w="0" w:type="auto"/>
            <w:hideMark/>
          </w:tcPr>
          <w:p w14:paraId="49149596" w14:textId="77777777" w:rsidR="004D4296" w:rsidRPr="004D4296" w:rsidRDefault="004D4296" w:rsidP="004D4296">
            <w:r w:rsidRPr="004D4296">
              <w:t>−0.21 </w:t>
            </w:r>
          </w:p>
        </w:tc>
        <w:tc>
          <w:tcPr>
            <w:tcW w:w="0" w:type="auto"/>
            <w:hideMark/>
          </w:tcPr>
          <w:p w14:paraId="35BB8524" w14:textId="77777777" w:rsidR="004D4296" w:rsidRPr="004D4296" w:rsidRDefault="004D4296" w:rsidP="004D4296">
            <w:r w:rsidRPr="004D4296">
              <w:t>0.12 </w:t>
            </w:r>
          </w:p>
        </w:tc>
        <w:tc>
          <w:tcPr>
            <w:tcW w:w="0" w:type="auto"/>
            <w:hideMark/>
          </w:tcPr>
          <w:p w14:paraId="75EF9443" w14:textId="77777777" w:rsidR="004D4296" w:rsidRPr="004D4296" w:rsidRDefault="004D4296" w:rsidP="004D4296">
            <w:r w:rsidRPr="004D4296">
              <w:t>−0.12 </w:t>
            </w:r>
          </w:p>
        </w:tc>
        <w:tc>
          <w:tcPr>
            <w:tcW w:w="0" w:type="auto"/>
            <w:hideMark/>
          </w:tcPr>
          <w:p w14:paraId="0317B48C" w14:textId="77777777" w:rsidR="004D4296" w:rsidRPr="004D4296" w:rsidRDefault="004D4296" w:rsidP="004D4296">
            <w:r w:rsidRPr="004D4296">
              <w:t> </w:t>
            </w:r>
          </w:p>
        </w:tc>
        <w:tc>
          <w:tcPr>
            <w:tcW w:w="0" w:type="auto"/>
            <w:hideMark/>
          </w:tcPr>
          <w:p w14:paraId="3F76090B" w14:textId="77777777" w:rsidR="004D4296" w:rsidRPr="004D4296" w:rsidRDefault="004D4296" w:rsidP="004D4296">
            <w:r w:rsidRPr="004D4296">
              <w:t> </w:t>
            </w:r>
          </w:p>
        </w:tc>
      </w:tr>
      <w:tr w:rsidR="004D4296" w:rsidRPr="004D4296" w14:paraId="7BD47DE3" w14:textId="77777777" w:rsidTr="0086251A">
        <w:tc>
          <w:tcPr>
            <w:tcW w:w="0" w:type="auto"/>
            <w:hideMark/>
          </w:tcPr>
          <w:p w14:paraId="47213CF5" w14:textId="77777777" w:rsidR="004D4296" w:rsidRPr="004D4296" w:rsidRDefault="004D4296" w:rsidP="004D4296">
            <w:r w:rsidRPr="004D4296">
              <w:t> </w:t>
            </w:r>
            <w:r w:rsidRPr="004D4296">
              <w:t>Perceived increase in household labor </w:t>
            </w:r>
          </w:p>
        </w:tc>
        <w:tc>
          <w:tcPr>
            <w:tcW w:w="0" w:type="auto"/>
            <w:hideMark/>
          </w:tcPr>
          <w:p w14:paraId="612C666F" w14:textId="14675761" w:rsidR="004D4296" w:rsidRPr="004D4296" w:rsidRDefault="004D4296" w:rsidP="004D4296">
            <w:r w:rsidRPr="004D4296">
              <w:t>0.13</w:t>
            </w:r>
            <w:r w:rsidRPr="00A81F6A">
              <w:t>***</w:t>
            </w:r>
            <w:r w:rsidRPr="004D4296">
              <w:t> </w:t>
            </w:r>
          </w:p>
        </w:tc>
        <w:tc>
          <w:tcPr>
            <w:tcW w:w="0" w:type="auto"/>
            <w:hideMark/>
          </w:tcPr>
          <w:p w14:paraId="7F628B95" w14:textId="77777777" w:rsidR="004D4296" w:rsidRPr="004D4296" w:rsidRDefault="004D4296" w:rsidP="004D4296">
            <w:r w:rsidRPr="004D4296">
              <w:t>0.04 </w:t>
            </w:r>
          </w:p>
        </w:tc>
        <w:tc>
          <w:tcPr>
            <w:tcW w:w="0" w:type="auto"/>
            <w:hideMark/>
          </w:tcPr>
          <w:p w14:paraId="0291DC7A" w14:textId="77777777" w:rsidR="004D4296" w:rsidRPr="004D4296" w:rsidRDefault="004D4296" w:rsidP="004D4296">
            <w:r w:rsidRPr="004D4296">
              <w:t>0.15 </w:t>
            </w:r>
          </w:p>
        </w:tc>
        <w:tc>
          <w:tcPr>
            <w:tcW w:w="0" w:type="auto"/>
            <w:hideMark/>
          </w:tcPr>
          <w:p w14:paraId="30C3E5D9" w14:textId="77777777" w:rsidR="004D4296" w:rsidRPr="004D4296" w:rsidRDefault="004D4296" w:rsidP="004D4296">
            <w:r w:rsidRPr="004D4296">
              <w:t> </w:t>
            </w:r>
          </w:p>
        </w:tc>
        <w:tc>
          <w:tcPr>
            <w:tcW w:w="0" w:type="auto"/>
            <w:hideMark/>
          </w:tcPr>
          <w:p w14:paraId="66559225" w14:textId="77777777" w:rsidR="004D4296" w:rsidRPr="004D4296" w:rsidRDefault="004D4296" w:rsidP="004D4296">
            <w:r w:rsidRPr="004D4296">
              <w:t> </w:t>
            </w:r>
          </w:p>
        </w:tc>
      </w:tr>
      <w:tr w:rsidR="004D4296" w:rsidRPr="004D4296" w14:paraId="321140F7" w14:textId="77777777" w:rsidTr="0086251A">
        <w:tc>
          <w:tcPr>
            <w:tcW w:w="0" w:type="auto"/>
            <w:hideMark/>
          </w:tcPr>
          <w:p w14:paraId="21EE759D" w14:textId="77777777" w:rsidR="004D4296" w:rsidRPr="004D4296" w:rsidRDefault="004D4296" w:rsidP="004D4296">
            <w:r w:rsidRPr="004D4296">
              <w:t> </w:t>
            </w:r>
            <w:r w:rsidRPr="004D4296">
              <w:t>COVID-19 exposures </w:t>
            </w:r>
          </w:p>
        </w:tc>
        <w:tc>
          <w:tcPr>
            <w:tcW w:w="0" w:type="auto"/>
            <w:hideMark/>
          </w:tcPr>
          <w:p w14:paraId="5422BD29" w14:textId="6F1D98E9" w:rsidR="004D4296" w:rsidRPr="004D4296" w:rsidRDefault="004D4296" w:rsidP="004D4296">
            <w:r w:rsidRPr="004D4296">
              <w:t>0.05</w:t>
            </w:r>
            <w:r w:rsidRPr="00A81F6A">
              <w:t>***</w:t>
            </w:r>
            <w:r w:rsidRPr="004D4296">
              <w:t> </w:t>
            </w:r>
          </w:p>
        </w:tc>
        <w:tc>
          <w:tcPr>
            <w:tcW w:w="0" w:type="auto"/>
            <w:hideMark/>
          </w:tcPr>
          <w:p w14:paraId="53BF9F6A" w14:textId="77777777" w:rsidR="004D4296" w:rsidRPr="004D4296" w:rsidRDefault="004D4296" w:rsidP="004D4296">
            <w:r w:rsidRPr="004D4296">
              <w:t>0.01 </w:t>
            </w:r>
          </w:p>
        </w:tc>
        <w:tc>
          <w:tcPr>
            <w:tcW w:w="0" w:type="auto"/>
            <w:hideMark/>
          </w:tcPr>
          <w:p w14:paraId="79539752" w14:textId="77777777" w:rsidR="004D4296" w:rsidRPr="004D4296" w:rsidRDefault="004D4296" w:rsidP="004D4296">
            <w:r w:rsidRPr="004D4296">
              <w:t>0.29 </w:t>
            </w:r>
          </w:p>
        </w:tc>
        <w:tc>
          <w:tcPr>
            <w:tcW w:w="0" w:type="auto"/>
            <w:hideMark/>
          </w:tcPr>
          <w:p w14:paraId="16E1219F" w14:textId="77777777" w:rsidR="004D4296" w:rsidRPr="004D4296" w:rsidRDefault="004D4296" w:rsidP="004D4296">
            <w:r w:rsidRPr="004D4296">
              <w:t> </w:t>
            </w:r>
          </w:p>
        </w:tc>
        <w:tc>
          <w:tcPr>
            <w:tcW w:w="0" w:type="auto"/>
            <w:hideMark/>
          </w:tcPr>
          <w:p w14:paraId="55D39BEA" w14:textId="77777777" w:rsidR="004D4296" w:rsidRPr="004D4296" w:rsidRDefault="004D4296" w:rsidP="004D4296">
            <w:r w:rsidRPr="004D4296">
              <w:t> </w:t>
            </w:r>
          </w:p>
        </w:tc>
      </w:tr>
      <w:tr w:rsidR="004D4296" w:rsidRPr="004D4296" w14:paraId="4E850EE7" w14:textId="77777777" w:rsidTr="0086251A">
        <w:tc>
          <w:tcPr>
            <w:tcW w:w="0" w:type="auto"/>
            <w:hideMark/>
          </w:tcPr>
          <w:p w14:paraId="5AF61F37" w14:textId="77777777" w:rsidR="004D4296" w:rsidRPr="004D4296" w:rsidRDefault="004D4296" w:rsidP="004D4296">
            <w:r w:rsidRPr="004D4296">
              <w:t> </w:t>
            </w:r>
            <w:r w:rsidRPr="004D4296">
              <w:t>COVID-19 impact </w:t>
            </w:r>
          </w:p>
        </w:tc>
        <w:tc>
          <w:tcPr>
            <w:tcW w:w="0" w:type="auto"/>
            <w:hideMark/>
          </w:tcPr>
          <w:p w14:paraId="2F1878DE" w14:textId="4879ADD5" w:rsidR="004D4296" w:rsidRPr="004D4296" w:rsidRDefault="004D4296" w:rsidP="004D4296">
            <w:r w:rsidRPr="004D4296">
              <w:t>0.32</w:t>
            </w:r>
            <w:r w:rsidRPr="00A81F6A">
              <w:t>***</w:t>
            </w:r>
            <w:r w:rsidRPr="004D4296">
              <w:t> </w:t>
            </w:r>
          </w:p>
        </w:tc>
        <w:tc>
          <w:tcPr>
            <w:tcW w:w="0" w:type="auto"/>
            <w:hideMark/>
          </w:tcPr>
          <w:p w14:paraId="58E1A81A" w14:textId="77777777" w:rsidR="004D4296" w:rsidRPr="004D4296" w:rsidRDefault="004D4296" w:rsidP="004D4296">
            <w:r w:rsidRPr="004D4296">
              <w:t>0.06 </w:t>
            </w:r>
          </w:p>
        </w:tc>
        <w:tc>
          <w:tcPr>
            <w:tcW w:w="0" w:type="auto"/>
            <w:hideMark/>
          </w:tcPr>
          <w:p w14:paraId="63FAC3E9" w14:textId="77777777" w:rsidR="004D4296" w:rsidRPr="004D4296" w:rsidRDefault="004D4296" w:rsidP="004D4296">
            <w:r w:rsidRPr="004D4296">
              <w:t>0.26 </w:t>
            </w:r>
          </w:p>
        </w:tc>
        <w:tc>
          <w:tcPr>
            <w:tcW w:w="0" w:type="auto"/>
            <w:hideMark/>
          </w:tcPr>
          <w:p w14:paraId="263AB303" w14:textId="77777777" w:rsidR="004D4296" w:rsidRPr="004D4296" w:rsidRDefault="004D4296" w:rsidP="004D4296">
            <w:r w:rsidRPr="004D4296">
              <w:t> </w:t>
            </w:r>
          </w:p>
        </w:tc>
        <w:tc>
          <w:tcPr>
            <w:tcW w:w="0" w:type="auto"/>
            <w:hideMark/>
          </w:tcPr>
          <w:p w14:paraId="34F24D1D" w14:textId="77777777" w:rsidR="004D4296" w:rsidRPr="004D4296" w:rsidRDefault="004D4296" w:rsidP="004D4296">
            <w:r w:rsidRPr="004D4296">
              <w:t> </w:t>
            </w:r>
          </w:p>
        </w:tc>
      </w:tr>
      <w:tr w:rsidR="004D4296" w:rsidRPr="004D4296" w14:paraId="07FAAD81" w14:textId="77777777" w:rsidTr="0086251A">
        <w:tc>
          <w:tcPr>
            <w:tcW w:w="0" w:type="auto"/>
            <w:hideMark/>
          </w:tcPr>
          <w:p w14:paraId="619984B0" w14:textId="77777777" w:rsidR="004D4296" w:rsidRPr="004D4296" w:rsidRDefault="004D4296" w:rsidP="004D4296">
            <w:r w:rsidRPr="004D4296">
              <w:t>Step 3 </w:t>
            </w:r>
          </w:p>
        </w:tc>
        <w:tc>
          <w:tcPr>
            <w:tcW w:w="0" w:type="auto"/>
            <w:hideMark/>
          </w:tcPr>
          <w:p w14:paraId="59844CCC" w14:textId="77777777" w:rsidR="004D4296" w:rsidRPr="004D4296" w:rsidRDefault="004D4296" w:rsidP="004D4296">
            <w:r w:rsidRPr="004D4296">
              <w:t> </w:t>
            </w:r>
          </w:p>
        </w:tc>
        <w:tc>
          <w:tcPr>
            <w:tcW w:w="0" w:type="auto"/>
            <w:hideMark/>
          </w:tcPr>
          <w:p w14:paraId="4383076D" w14:textId="77777777" w:rsidR="004D4296" w:rsidRPr="004D4296" w:rsidRDefault="004D4296" w:rsidP="004D4296">
            <w:r w:rsidRPr="004D4296">
              <w:t> </w:t>
            </w:r>
          </w:p>
        </w:tc>
        <w:tc>
          <w:tcPr>
            <w:tcW w:w="0" w:type="auto"/>
            <w:hideMark/>
          </w:tcPr>
          <w:p w14:paraId="14C0A7DC" w14:textId="77777777" w:rsidR="004D4296" w:rsidRPr="004D4296" w:rsidRDefault="004D4296" w:rsidP="004D4296">
            <w:r w:rsidRPr="004D4296">
              <w:t> </w:t>
            </w:r>
          </w:p>
        </w:tc>
        <w:tc>
          <w:tcPr>
            <w:tcW w:w="0" w:type="auto"/>
            <w:hideMark/>
          </w:tcPr>
          <w:p w14:paraId="3DF44C6F" w14:textId="77777777" w:rsidR="004D4296" w:rsidRPr="004D4296" w:rsidRDefault="004D4296" w:rsidP="004D4296">
            <w:r w:rsidRPr="004D4296">
              <w:t>0.35 </w:t>
            </w:r>
          </w:p>
        </w:tc>
        <w:tc>
          <w:tcPr>
            <w:tcW w:w="0" w:type="auto"/>
            <w:hideMark/>
          </w:tcPr>
          <w:p w14:paraId="602509ED" w14:textId="43EC5979" w:rsidR="004D4296" w:rsidRPr="004D4296" w:rsidRDefault="004D4296" w:rsidP="004D4296">
            <w:r w:rsidRPr="004D4296">
              <w:t>0.09</w:t>
            </w:r>
            <w:r w:rsidRPr="00A81F6A">
              <w:t>***</w:t>
            </w:r>
            <w:r w:rsidRPr="004D4296">
              <w:t> </w:t>
            </w:r>
          </w:p>
        </w:tc>
      </w:tr>
      <w:tr w:rsidR="004D4296" w:rsidRPr="004D4296" w14:paraId="196CB920" w14:textId="77777777" w:rsidTr="0086251A">
        <w:tc>
          <w:tcPr>
            <w:tcW w:w="0" w:type="auto"/>
            <w:hideMark/>
          </w:tcPr>
          <w:p w14:paraId="36DEF0A0" w14:textId="77777777" w:rsidR="004D4296" w:rsidRPr="004D4296" w:rsidRDefault="004D4296" w:rsidP="004D4296">
            <w:r w:rsidRPr="004D4296">
              <w:t> </w:t>
            </w:r>
            <w:r w:rsidRPr="004D4296">
              <w:t>Constant </w:t>
            </w:r>
          </w:p>
        </w:tc>
        <w:tc>
          <w:tcPr>
            <w:tcW w:w="0" w:type="auto"/>
            <w:hideMark/>
          </w:tcPr>
          <w:p w14:paraId="21C1FDE6" w14:textId="77777777" w:rsidR="004D4296" w:rsidRPr="004D4296" w:rsidRDefault="004D4296" w:rsidP="004D4296">
            <w:r w:rsidRPr="004D4296">
              <w:t>0.56 </w:t>
            </w:r>
          </w:p>
        </w:tc>
        <w:tc>
          <w:tcPr>
            <w:tcW w:w="0" w:type="auto"/>
            <w:hideMark/>
          </w:tcPr>
          <w:p w14:paraId="2A3616E1" w14:textId="77777777" w:rsidR="004D4296" w:rsidRPr="004D4296" w:rsidRDefault="004D4296" w:rsidP="004D4296">
            <w:r w:rsidRPr="004D4296">
              <w:t>0.42 </w:t>
            </w:r>
          </w:p>
        </w:tc>
        <w:tc>
          <w:tcPr>
            <w:tcW w:w="0" w:type="auto"/>
            <w:hideMark/>
          </w:tcPr>
          <w:p w14:paraId="781883A9" w14:textId="77777777" w:rsidR="004D4296" w:rsidRPr="004D4296" w:rsidRDefault="004D4296" w:rsidP="004D4296">
            <w:r w:rsidRPr="004D4296">
              <w:t> </w:t>
            </w:r>
          </w:p>
        </w:tc>
        <w:tc>
          <w:tcPr>
            <w:tcW w:w="0" w:type="auto"/>
            <w:hideMark/>
          </w:tcPr>
          <w:p w14:paraId="5F7FE700" w14:textId="77777777" w:rsidR="004D4296" w:rsidRPr="004D4296" w:rsidRDefault="004D4296" w:rsidP="004D4296">
            <w:r w:rsidRPr="004D4296">
              <w:t> </w:t>
            </w:r>
          </w:p>
        </w:tc>
        <w:tc>
          <w:tcPr>
            <w:tcW w:w="0" w:type="auto"/>
            <w:hideMark/>
          </w:tcPr>
          <w:p w14:paraId="48CDC789" w14:textId="77777777" w:rsidR="004D4296" w:rsidRPr="004D4296" w:rsidRDefault="004D4296" w:rsidP="004D4296">
            <w:r w:rsidRPr="004D4296">
              <w:t> </w:t>
            </w:r>
          </w:p>
        </w:tc>
      </w:tr>
      <w:tr w:rsidR="004D4296" w:rsidRPr="004D4296" w14:paraId="16E7FC04" w14:textId="77777777" w:rsidTr="0086251A">
        <w:tc>
          <w:tcPr>
            <w:tcW w:w="0" w:type="auto"/>
            <w:hideMark/>
          </w:tcPr>
          <w:p w14:paraId="7B06B8BE" w14:textId="77777777" w:rsidR="004D4296" w:rsidRPr="004D4296" w:rsidRDefault="004D4296" w:rsidP="004D4296">
            <w:r w:rsidRPr="004D4296">
              <w:t> </w:t>
            </w:r>
            <w:r w:rsidRPr="004D4296">
              <w:t>Family income </w:t>
            </w:r>
          </w:p>
        </w:tc>
        <w:tc>
          <w:tcPr>
            <w:tcW w:w="0" w:type="auto"/>
            <w:hideMark/>
          </w:tcPr>
          <w:p w14:paraId="4BEA5319" w14:textId="5690D226" w:rsidR="004D4296" w:rsidRPr="004D4296" w:rsidRDefault="004D4296" w:rsidP="004D4296">
            <w:r w:rsidRPr="004D4296">
              <w:t>−0.04</w:t>
            </w:r>
            <w:r w:rsidRPr="00A81F6A">
              <w:t>**</w:t>
            </w:r>
            <w:r w:rsidRPr="004D4296">
              <w:t> </w:t>
            </w:r>
          </w:p>
        </w:tc>
        <w:tc>
          <w:tcPr>
            <w:tcW w:w="0" w:type="auto"/>
            <w:hideMark/>
          </w:tcPr>
          <w:p w14:paraId="7782CC82" w14:textId="77777777" w:rsidR="004D4296" w:rsidRPr="004D4296" w:rsidRDefault="004D4296" w:rsidP="004D4296">
            <w:r w:rsidRPr="004D4296">
              <w:t>0.01 </w:t>
            </w:r>
          </w:p>
        </w:tc>
        <w:tc>
          <w:tcPr>
            <w:tcW w:w="0" w:type="auto"/>
            <w:hideMark/>
          </w:tcPr>
          <w:p w14:paraId="6FEC7CAD" w14:textId="77777777" w:rsidR="004D4296" w:rsidRPr="004D4296" w:rsidRDefault="004D4296" w:rsidP="004D4296">
            <w:r w:rsidRPr="004D4296">
              <w:t>−0.11 </w:t>
            </w:r>
          </w:p>
        </w:tc>
        <w:tc>
          <w:tcPr>
            <w:tcW w:w="0" w:type="auto"/>
            <w:hideMark/>
          </w:tcPr>
          <w:p w14:paraId="5E77F6F3" w14:textId="77777777" w:rsidR="004D4296" w:rsidRPr="004D4296" w:rsidRDefault="004D4296" w:rsidP="004D4296">
            <w:r w:rsidRPr="004D4296">
              <w:t> </w:t>
            </w:r>
          </w:p>
        </w:tc>
        <w:tc>
          <w:tcPr>
            <w:tcW w:w="0" w:type="auto"/>
            <w:hideMark/>
          </w:tcPr>
          <w:p w14:paraId="3B49BD17" w14:textId="77777777" w:rsidR="004D4296" w:rsidRPr="004D4296" w:rsidRDefault="004D4296" w:rsidP="004D4296">
            <w:r w:rsidRPr="004D4296">
              <w:t> </w:t>
            </w:r>
          </w:p>
        </w:tc>
      </w:tr>
      <w:tr w:rsidR="004D4296" w:rsidRPr="004D4296" w14:paraId="19371062" w14:textId="77777777" w:rsidTr="0086251A">
        <w:tc>
          <w:tcPr>
            <w:tcW w:w="0" w:type="auto"/>
            <w:hideMark/>
          </w:tcPr>
          <w:p w14:paraId="5CBBE511" w14:textId="77777777" w:rsidR="004D4296" w:rsidRPr="004D4296" w:rsidRDefault="004D4296" w:rsidP="004D4296">
            <w:r w:rsidRPr="004D4296">
              <w:t> </w:t>
            </w:r>
            <w:r w:rsidRPr="004D4296">
              <w:t>Number of children in home </w:t>
            </w:r>
          </w:p>
        </w:tc>
        <w:tc>
          <w:tcPr>
            <w:tcW w:w="0" w:type="auto"/>
            <w:hideMark/>
          </w:tcPr>
          <w:p w14:paraId="2F4F9F2F" w14:textId="77777777" w:rsidR="004D4296" w:rsidRPr="004D4296" w:rsidRDefault="004D4296" w:rsidP="004D4296">
            <w:r w:rsidRPr="004D4296">
              <w:t>0.07 </w:t>
            </w:r>
          </w:p>
        </w:tc>
        <w:tc>
          <w:tcPr>
            <w:tcW w:w="0" w:type="auto"/>
            <w:hideMark/>
          </w:tcPr>
          <w:p w14:paraId="1C9A9808" w14:textId="77777777" w:rsidR="004D4296" w:rsidRPr="004D4296" w:rsidRDefault="004D4296" w:rsidP="004D4296">
            <w:r w:rsidRPr="004D4296">
              <w:t>0.04 </w:t>
            </w:r>
          </w:p>
        </w:tc>
        <w:tc>
          <w:tcPr>
            <w:tcW w:w="0" w:type="auto"/>
            <w:hideMark/>
          </w:tcPr>
          <w:p w14:paraId="71C72918" w14:textId="77777777" w:rsidR="004D4296" w:rsidRPr="004D4296" w:rsidRDefault="004D4296" w:rsidP="004D4296">
            <w:r w:rsidRPr="004D4296">
              <w:t>0.08 </w:t>
            </w:r>
          </w:p>
        </w:tc>
        <w:tc>
          <w:tcPr>
            <w:tcW w:w="0" w:type="auto"/>
            <w:hideMark/>
          </w:tcPr>
          <w:p w14:paraId="008074C9" w14:textId="77777777" w:rsidR="004D4296" w:rsidRPr="004D4296" w:rsidRDefault="004D4296" w:rsidP="004D4296">
            <w:r w:rsidRPr="004D4296">
              <w:t> </w:t>
            </w:r>
          </w:p>
        </w:tc>
        <w:tc>
          <w:tcPr>
            <w:tcW w:w="0" w:type="auto"/>
            <w:hideMark/>
          </w:tcPr>
          <w:p w14:paraId="5B0CE842" w14:textId="77777777" w:rsidR="004D4296" w:rsidRPr="004D4296" w:rsidRDefault="004D4296" w:rsidP="004D4296">
            <w:r w:rsidRPr="004D4296">
              <w:t> </w:t>
            </w:r>
          </w:p>
        </w:tc>
      </w:tr>
      <w:tr w:rsidR="004D4296" w:rsidRPr="004D4296" w14:paraId="38B563EA" w14:textId="77777777" w:rsidTr="0086251A">
        <w:tc>
          <w:tcPr>
            <w:tcW w:w="0" w:type="auto"/>
            <w:hideMark/>
          </w:tcPr>
          <w:p w14:paraId="707C4DD3" w14:textId="77777777" w:rsidR="004D4296" w:rsidRPr="004D4296" w:rsidRDefault="004D4296" w:rsidP="004D4296">
            <w:r w:rsidRPr="004D4296">
              <w:t> </w:t>
            </w:r>
            <w:r w:rsidRPr="004D4296">
              <w:t>Parent age </w:t>
            </w:r>
          </w:p>
        </w:tc>
        <w:tc>
          <w:tcPr>
            <w:tcW w:w="0" w:type="auto"/>
            <w:hideMark/>
          </w:tcPr>
          <w:p w14:paraId="6BC289C4" w14:textId="4B5EAD7F" w:rsidR="004D4296" w:rsidRPr="004D4296" w:rsidRDefault="004D4296" w:rsidP="004D4296">
            <w:r w:rsidRPr="004D4296">
              <w:t>−0.01</w:t>
            </w:r>
            <w:r w:rsidRPr="00A81F6A">
              <w:t>**</w:t>
            </w:r>
            <w:r w:rsidRPr="004D4296">
              <w:t> </w:t>
            </w:r>
          </w:p>
        </w:tc>
        <w:tc>
          <w:tcPr>
            <w:tcW w:w="0" w:type="auto"/>
            <w:hideMark/>
          </w:tcPr>
          <w:p w14:paraId="212C169F" w14:textId="77777777" w:rsidR="004D4296" w:rsidRPr="004D4296" w:rsidRDefault="004D4296" w:rsidP="004D4296">
            <w:r w:rsidRPr="004D4296">
              <w:t>0.004 </w:t>
            </w:r>
          </w:p>
        </w:tc>
        <w:tc>
          <w:tcPr>
            <w:tcW w:w="0" w:type="auto"/>
            <w:hideMark/>
          </w:tcPr>
          <w:p w14:paraId="336C9353" w14:textId="77777777" w:rsidR="004D4296" w:rsidRPr="004D4296" w:rsidRDefault="004D4296" w:rsidP="004D4296">
            <w:r w:rsidRPr="004D4296">
              <w:t>−0.13 </w:t>
            </w:r>
          </w:p>
        </w:tc>
        <w:tc>
          <w:tcPr>
            <w:tcW w:w="0" w:type="auto"/>
            <w:hideMark/>
          </w:tcPr>
          <w:p w14:paraId="675CAE84" w14:textId="77777777" w:rsidR="004D4296" w:rsidRPr="004D4296" w:rsidRDefault="004D4296" w:rsidP="004D4296">
            <w:r w:rsidRPr="004D4296">
              <w:t> </w:t>
            </w:r>
          </w:p>
        </w:tc>
        <w:tc>
          <w:tcPr>
            <w:tcW w:w="0" w:type="auto"/>
            <w:hideMark/>
          </w:tcPr>
          <w:p w14:paraId="699FF636" w14:textId="77777777" w:rsidR="004D4296" w:rsidRPr="004D4296" w:rsidRDefault="004D4296" w:rsidP="004D4296">
            <w:r w:rsidRPr="004D4296">
              <w:t> </w:t>
            </w:r>
          </w:p>
        </w:tc>
      </w:tr>
      <w:tr w:rsidR="004D4296" w:rsidRPr="004D4296" w14:paraId="778C3528" w14:textId="77777777" w:rsidTr="0086251A">
        <w:tc>
          <w:tcPr>
            <w:tcW w:w="0" w:type="auto"/>
            <w:hideMark/>
          </w:tcPr>
          <w:p w14:paraId="21C6C9DF" w14:textId="77777777" w:rsidR="004D4296" w:rsidRPr="004D4296" w:rsidRDefault="004D4296" w:rsidP="004D4296">
            <w:r w:rsidRPr="004D4296">
              <w:t> </w:t>
            </w:r>
            <w:r w:rsidRPr="004D4296">
              <w:t>Parent education </w:t>
            </w:r>
          </w:p>
        </w:tc>
        <w:tc>
          <w:tcPr>
            <w:tcW w:w="0" w:type="auto"/>
            <w:hideMark/>
          </w:tcPr>
          <w:p w14:paraId="623B3CE3" w14:textId="10FF4D78" w:rsidR="004D4296" w:rsidRPr="004D4296" w:rsidRDefault="004D4296" w:rsidP="004D4296">
            <w:r w:rsidRPr="004D4296">
              <w:t>0.17</w:t>
            </w:r>
            <w:r w:rsidRPr="00A81F6A">
              <w:t>***</w:t>
            </w:r>
            <w:r w:rsidRPr="004D4296">
              <w:t> </w:t>
            </w:r>
          </w:p>
        </w:tc>
        <w:tc>
          <w:tcPr>
            <w:tcW w:w="0" w:type="auto"/>
            <w:hideMark/>
          </w:tcPr>
          <w:p w14:paraId="159BB83E" w14:textId="77777777" w:rsidR="004D4296" w:rsidRPr="004D4296" w:rsidRDefault="004D4296" w:rsidP="004D4296">
            <w:r w:rsidRPr="004D4296">
              <w:t>0.05 </w:t>
            </w:r>
          </w:p>
        </w:tc>
        <w:tc>
          <w:tcPr>
            <w:tcW w:w="0" w:type="auto"/>
            <w:hideMark/>
          </w:tcPr>
          <w:p w14:paraId="11F7EBF5" w14:textId="77777777" w:rsidR="004D4296" w:rsidRPr="004D4296" w:rsidRDefault="004D4296" w:rsidP="004D4296">
            <w:r w:rsidRPr="004D4296">
              <w:t>0.15 </w:t>
            </w:r>
          </w:p>
        </w:tc>
        <w:tc>
          <w:tcPr>
            <w:tcW w:w="0" w:type="auto"/>
            <w:hideMark/>
          </w:tcPr>
          <w:p w14:paraId="6F23C9C7" w14:textId="77777777" w:rsidR="004D4296" w:rsidRPr="004D4296" w:rsidRDefault="004D4296" w:rsidP="004D4296">
            <w:r w:rsidRPr="004D4296">
              <w:t> </w:t>
            </w:r>
          </w:p>
        </w:tc>
        <w:tc>
          <w:tcPr>
            <w:tcW w:w="0" w:type="auto"/>
            <w:hideMark/>
          </w:tcPr>
          <w:p w14:paraId="4B00C4D6" w14:textId="77777777" w:rsidR="004D4296" w:rsidRPr="004D4296" w:rsidRDefault="004D4296" w:rsidP="004D4296">
            <w:r w:rsidRPr="004D4296">
              <w:t> </w:t>
            </w:r>
          </w:p>
        </w:tc>
      </w:tr>
      <w:tr w:rsidR="004D4296" w:rsidRPr="004D4296" w14:paraId="101CCF4C" w14:textId="77777777" w:rsidTr="0086251A">
        <w:tc>
          <w:tcPr>
            <w:tcW w:w="0" w:type="auto"/>
            <w:hideMark/>
          </w:tcPr>
          <w:p w14:paraId="58E0438E" w14:textId="77777777" w:rsidR="004D4296" w:rsidRPr="004D4296" w:rsidRDefault="004D4296" w:rsidP="004D4296">
            <w:r w:rsidRPr="004D4296">
              <w:t> </w:t>
            </w:r>
            <w:r w:rsidRPr="004D4296">
              <w:t>Gender </w:t>
            </w:r>
          </w:p>
        </w:tc>
        <w:tc>
          <w:tcPr>
            <w:tcW w:w="0" w:type="auto"/>
            <w:hideMark/>
          </w:tcPr>
          <w:p w14:paraId="2E8C7A86" w14:textId="77777777" w:rsidR="004D4296" w:rsidRPr="004D4296" w:rsidRDefault="004D4296" w:rsidP="004D4296">
            <w:r w:rsidRPr="004D4296">
              <w:t>0.19 </w:t>
            </w:r>
          </w:p>
        </w:tc>
        <w:tc>
          <w:tcPr>
            <w:tcW w:w="0" w:type="auto"/>
            <w:hideMark/>
          </w:tcPr>
          <w:p w14:paraId="5E453BA6" w14:textId="77777777" w:rsidR="004D4296" w:rsidRPr="004D4296" w:rsidRDefault="004D4296" w:rsidP="004D4296">
            <w:r w:rsidRPr="004D4296">
              <w:t>0.13 </w:t>
            </w:r>
          </w:p>
        </w:tc>
        <w:tc>
          <w:tcPr>
            <w:tcW w:w="0" w:type="auto"/>
            <w:hideMark/>
          </w:tcPr>
          <w:p w14:paraId="210E2866" w14:textId="77777777" w:rsidR="004D4296" w:rsidRPr="004D4296" w:rsidRDefault="004D4296" w:rsidP="004D4296">
            <w:r w:rsidRPr="004D4296">
              <w:t>0.10 </w:t>
            </w:r>
          </w:p>
        </w:tc>
        <w:tc>
          <w:tcPr>
            <w:tcW w:w="0" w:type="auto"/>
            <w:hideMark/>
          </w:tcPr>
          <w:p w14:paraId="37308368" w14:textId="77777777" w:rsidR="004D4296" w:rsidRPr="004D4296" w:rsidRDefault="004D4296" w:rsidP="004D4296">
            <w:r w:rsidRPr="004D4296">
              <w:t> </w:t>
            </w:r>
          </w:p>
        </w:tc>
        <w:tc>
          <w:tcPr>
            <w:tcW w:w="0" w:type="auto"/>
            <w:hideMark/>
          </w:tcPr>
          <w:p w14:paraId="5B2E0904" w14:textId="77777777" w:rsidR="004D4296" w:rsidRPr="004D4296" w:rsidRDefault="004D4296" w:rsidP="004D4296">
            <w:r w:rsidRPr="004D4296">
              <w:t> </w:t>
            </w:r>
          </w:p>
        </w:tc>
      </w:tr>
      <w:tr w:rsidR="004D4296" w:rsidRPr="004D4296" w14:paraId="120683AE" w14:textId="77777777" w:rsidTr="0086251A">
        <w:tc>
          <w:tcPr>
            <w:tcW w:w="0" w:type="auto"/>
            <w:hideMark/>
          </w:tcPr>
          <w:p w14:paraId="3C495F37" w14:textId="77777777" w:rsidR="004D4296" w:rsidRPr="004D4296" w:rsidRDefault="004D4296" w:rsidP="004D4296">
            <w:r w:rsidRPr="004D4296">
              <w:t> </w:t>
            </w:r>
            <w:r w:rsidRPr="004D4296">
              <w:t>Ethnicity </w:t>
            </w:r>
          </w:p>
        </w:tc>
        <w:tc>
          <w:tcPr>
            <w:tcW w:w="0" w:type="auto"/>
            <w:hideMark/>
          </w:tcPr>
          <w:p w14:paraId="65D69B31" w14:textId="77777777" w:rsidR="004D4296" w:rsidRPr="004D4296" w:rsidRDefault="004D4296" w:rsidP="004D4296">
            <w:r w:rsidRPr="004D4296">
              <w:t>0.01 </w:t>
            </w:r>
          </w:p>
        </w:tc>
        <w:tc>
          <w:tcPr>
            <w:tcW w:w="0" w:type="auto"/>
            <w:hideMark/>
          </w:tcPr>
          <w:p w14:paraId="750C9B50" w14:textId="77777777" w:rsidR="004D4296" w:rsidRPr="004D4296" w:rsidRDefault="004D4296" w:rsidP="004D4296">
            <w:r w:rsidRPr="004D4296">
              <w:t>0.12 </w:t>
            </w:r>
          </w:p>
        </w:tc>
        <w:tc>
          <w:tcPr>
            <w:tcW w:w="0" w:type="auto"/>
            <w:hideMark/>
          </w:tcPr>
          <w:p w14:paraId="7FAF3735" w14:textId="77777777" w:rsidR="004D4296" w:rsidRPr="004D4296" w:rsidRDefault="004D4296" w:rsidP="004D4296">
            <w:r w:rsidRPr="004D4296">
              <w:t>0.003 </w:t>
            </w:r>
          </w:p>
        </w:tc>
        <w:tc>
          <w:tcPr>
            <w:tcW w:w="0" w:type="auto"/>
            <w:hideMark/>
          </w:tcPr>
          <w:p w14:paraId="7FE5E2DD" w14:textId="77777777" w:rsidR="004D4296" w:rsidRPr="004D4296" w:rsidRDefault="004D4296" w:rsidP="004D4296">
            <w:r w:rsidRPr="004D4296">
              <w:t> </w:t>
            </w:r>
          </w:p>
        </w:tc>
        <w:tc>
          <w:tcPr>
            <w:tcW w:w="0" w:type="auto"/>
            <w:hideMark/>
          </w:tcPr>
          <w:p w14:paraId="313D26CE" w14:textId="77777777" w:rsidR="004D4296" w:rsidRPr="004D4296" w:rsidRDefault="004D4296" w:rsidP="004D4296">
            <w:r w:rsidRPr="004D4296">
              <w:t> </w:t>
            </w:r>
          </w:p>
        </w:tc>
      </w:tr>
      <w:tr w:rsidR="004D4296" w:rsidRPr="004D4296" w14:paraId="291597C0" w14:textId="77777777" w:rsidTr="0086251A">
        <w:tc>
          <w:tcPr>
            <w:tcW w:w="0" w:type="auto"/>
            <w:hideMark/>
          </w:tcPr>
          <w:p w14:paraId="1EF671B2" w14:textId="77777777" w:rsidR="004D4296" w:rsidRPr="004D4296" w:rsidRDefault="004D4296" w:rsidP="004D4296">
            <w:r w:rsidRPr="004D4296">
              <w:t> </w:t>
            </w:r>
            <w:r w:rsidRPr="004D4296">
              <w:t>Gender × Ethnicity </w:t>
            </w:r>
          </w:p>
        </w:tc>
        <w:tc>
          <w:tcPr>
            <w:tcW w:w="0" w:type="auto"/>
            <w:hideMark/>
          </w:tcPr>
          <w:p w14:paraId="6F747814" w14:textId="77777777" w:rsidR="004D4296" w:rsidRPr="004D4296" w:rsidRDefault="004D4296" w:rsidP="004D4296">
            <w:r w:rsidRPr="004D4296">
              <w:t>−0.13 </w:t>
            </w:r>
          </w:p>
        </w:tc>
        <w:tc>
          <w:tcPr>
            <w:tcW w:w="0" w:type="auto"/>
            <w:hideMark/>
          </w:tcPr>
          <w:p w14:paraId="622F7CDE" w14:textId="77777777" w:rsidR="004D4296" w:rsidRPr="004D4296" w:rsidRDefault="004D4296" w:rsidP="004D4296">
            <w:r w:rsidRPr="004D4296">
              <w:t>0.16 </w:t>
            </w:r>
          </w:p>
        </w:tc>
        <w:tc>
          <w:tcPr>
            <w:tcW w:w="0" w:type="auto"/>
            <w:hideMark/>
          </w:tcPr>
          <w:p w14:paraId="52D6362D" w14:textId="77777777" w:rsidR="004D4296" w:rsidRPr="004D4296" w:rsidRDefault="004D4296" w:rsidP="004D4296">
            <w:r w:rsidRPr="004D4296">
              <w:t>−0.07 </w:t>
            </w:r>
          </w:p>
        </w:tc>
        <w:tc>
          <w:tcPr>
            <w:tcW w:w="0" w:type="auto"/>
            <w:hideMark/>
          </w:tcPr>
          <w:p w14:paraId="7EE93AE7" w14:textId="77777777" w:rsidR="004D4296" w:rsidRPr="004D4296" w:rsidRDefault="004D4296" w:rsidP="004D4296">
            <w:r w:rsidRPr="004D4296">
              <w:t> </w:t>
            </w:r>
          </w:p>
        </w:tc>
        <w:tc>
          <w:tcPr>
            <w:tcW w:w="0" w:type="auto"/>
            <w:hideMark/>
          </w:tcPr>
          <w:p w14:paraId="5485B8F6" w14:textId="77777777" w:rsidR="004D4296" w:rsidRPr="004D4296" w:rsidRDefault="004D4296" w:rsidP="004D4296">
            <w:r w:rsidRPr="004D4296">
              <w:t> </w:t>
            </w:r>
          </w:p>
        </w:tc>
      </w:tr>
      <w:tr w:rsidR="004D4296" w:rsidRPr="004D4296" w14:paraId="59405348" w14:textId="77777777" w:rsidTr="0086251A">
        <w:tc>
          <w:tcPr>
            <w:tcW w:w="0" w:type="auto"/>
            <w:hideMark/>
          </w:tcPr>
          <w:p w14:paraId="3C6B672F" w14:textId="77777777" w:rsidR="004D4296" w:rsidRPr="004D4296" w:rsidRDefault="004D4296" w:rsidP="004D4296">
            <w:r w:rsidRPr="004D4296">
              <w:t> </w:t>
            </w:r>
            <w:r w:rsidRPr="004D4296">
              <w:t>Perceived increase in household labor </w:t>
            </w:r>
          </w:p>
        </w:tc>
        <w:tc>
          <w:tcPr>
            <w:tcW w:w="0" w:type="auto"/>
            <w:hideMark/>
          </w:tcPr>
          <w:p w14:paraId="7F624605" w14:textId="1C158973" w:rsidR="004D4296" w:rsidRPr="004D4296" w:rsidRDefault="004D4296" w:rsidP="004D4296">
            <w:r w:rsidRPr="004D4296">
              <w:t>0.10</w:t>
            </w:r>
            <w:r w:rsidRPr="00A81F6A">
              <w:t>**</w:t>
            </w:r>
            <w:r w:rsidRPr="004D4296">
              <w:t> </w:t>
            </w:r>
          </w:p>
        </w:tc>
        <w:tc>
          <w:tcPr>
            <w:tcW w:w="0" w:type="auto"/>
            <w:hideMark/>
          </w:tcPr>
          <w:p w14:paraId="782526BF" w14:textId="77777777" w:rsidR="004D4296" w:rsidRPr="004D4296" w:rsidRDefault="004D4296" w:rsidP="004D4296">
            <w:r w:rsidRPr="004D4296">
              <w:t>0.04 </w:t>
            </w:r>
          </w:p>
        </w:tc>
        <w:tc>
          <w:tcPr>
            <w:tcW w:w="0" w:type="auto"/>
            <w:hideMark/>
          </w:tcPr>
          <w:p w14:paraId="444C742F" w14:textId="77777777" w:rsidR="004D4296" w:rsidRPr="004D4296" w:rsidRDefault="004D4296" w:rsidP="004D4296">
            <w:r w:rsidRPr="004D4296">
              <w:t>0.12 </w:t>
            </w:r>
          </w:p>
        </w:tc>
        <w:tc>
          <w:tcPr>
            <w:tcW w:w="0" w:type="auto"/>
            <w:hideMark/>
          </w:tcPr>
          <w:p w14:paraId="44120039" w14:textId="77777777" w:rsidR="004D4296" w:rsidRPr="004D4296" w:rsidRDefault="004D4296" w:rsidP="004D4296">
            <w:r w:rsidRPr="004D4296">
              <w:t> </w:t>
            </w:r>
          </w:p>
        </w:tc>
        <w:tc>
          <w:tcPr>
            <w:tcW w:w="0" w:type="auto"/>
            <w:hideMark/>
          </w:tcPr>
          <w:p w14:paraId="019F59B0" w14:textId="77777777" w:rsidR="004D4296" w:rsidRPr="004D4296" w:rsidRDefault="004D4296" w:rsidP="004D4296">
            <w:r w:rsidRPr="004D4296">
              <w:t> </w:t>
            </w:r>
          </w:p>
        </w:tc>
      </w:tr>
      <w:tr w:rsidR="004D4296" w:rsidRPr="004D4296" w14:paraId="549744AC" w14:textId="77777777" w:rsidTr="0086251A">
        <w:tc>
          <w:tcPr>
            <w:tcW w:w="0" w:type="auto"/>
            <w:hideMark/>
          </w:tcPr>
          <w:p w14:paraId="13C7E0A7" w14:textId="77777777" w:rsidR="004D4296" w:rsidRPr="004D4296" w:rsidRDefault="004D4296" w:rsidP="004D4296">
            <w:r w:rsidRPr="004D4296">
              <w:t> </w:t>
            </w:r>
            <w:r w:rsidRPr="004D4296">
              <w:t>COVID-19 exposures </w:t>
            </w:r>
          </w:p>
        </w:tc>
        <w:tc>
          <w:tcPr>
            <w:tcW w:w="0" w:type="auto"/>
            <w:hideMark/>
          </w:tcPr>
          <w:p w14:paraId="76023065" w14:textId="50287D61" w:rsidR="004D4296" w:rsidRPr="004D4296" w:rsidRDefault="004D4296" w:rsidP="004D4296">
            <w:r w:rsidRPr="004D4296">
              <w:t>0.03</w:t>
            </w:r>
            <w:r w:rsidRPr="00A81F6A">
              <w:t>**</w:t>
            </w:r>
            <w:r w:rsidRPr="004D4296">
              <w:t> </w:t>
            </w:r>
          </w:p>
        </w:tc>
        <w:tc>
          <w:tcPr>
            <w:tcW w:w="0" w:type="auto"/>
            <w:hideMark/>
          </w:tcPr>
          <w:p w14:paraId="4D0788B4" w14:textId="77777777" w:rsidR="004D4296" w:rsidRPr="004D4296" w:rsidRDefault="004D4296" w:rsidP="004D4296">
            <w:r w:rsidRPr="004D4296">
              <w:t>0.01 </w:t>
            </w:r>
          </w:p>
        </w:tc>
        <w:tc>
          <w:tcPr>
            <w:tcW w:w="0" w:type="auto"/>
            <w:hideMark/>
          </w:tcPr>
          <w:p w14:paraId="35143E87" w14:textId="77777777" w:rsidR="004D4296" w:rsidRPr="004D4296" w:rsidRDefault="004D4296" w:rsidP="004D4296">
            <w:r w:rsidRPr="004D4296">
              <w:t>0.18 </w:t>
            </w:r>
          </w:p>
        </w:tc>
        <w:tc>
          <w:tcPr>
            <w:tcW w:w="0" w:type="auto"/>
            <w:hideMark/>
          </w:tcPr>
          <w:p w14:paraId="64AF926A" w14:textId="77777777" w:rsidR="004D4296" w:rsidRPr="004D4296" w:rsidRDefault="004D4296" w:rsidP="004D4296">
            <w:r w:rsidRPr="004D4296">
              <w:t> </w:t>
            </w:r>
          </w:p>
        </w:tc>
        <w:tc>
          <w:tcPr>
            <w:tcW w:w="0" w:type="auto"/>
            <w:hideMark/>
          </w:tcPr>
          <w:p w14:paraId="3E90D063" w14:textId="77777777" w:rsidR="004D4296" w:rsidRPr="004D4296" w:rsidRDefault="004D4296" w:rsidP="004D4296">
            <w:r w:rsidRPr="004D4296">
              <w:t> </w:t>
            </w:r>
          </w:p>
        </w:tc>
      </w:tr>
      <w:tr w:rsidR="004D4296" w:rsidRPr="004D4296" w14:paraId="6B03E34E" w14:textId="77777777" w:rsidTr="0086251A">
        <w:tc>
          <w:tcPr>
            <w:tcW w:w="0" w:type="auto"/>
            <w:hideMark/>
          </w:tcPr>
          <w:p w14:paraId="4A326B1A" w14:textId="77777777" w:rsidR="004D4296" w:rsidRPr="004D4296" w:rsidRDefault="004D4296" w:rsidP="004D4296">
            <w:r w:rsidRPr="004D4296">
              <w:t> </w:t>
            </w:r>
            <w:r w:rsidRPr="004D4296">
              <w:t>COVID-19 impact </w:t>
            </w:r>
          </w:p>
        </w:tc>
        <w:tc>
          <w:tcPr>
            <w:tcW w:w="0" w:type="auto"/>
            <w:hideMark/>
          </w:tcPr>
          <w:p w14:paraId="0B439E83" w14:textId="77F04929" w:rsidR="004D4296" w:rsidRPr="004D4296" w:rsidRDefault="004D4296" w:rsidP="004D4296">
            <w:r w:rsidRPr="004D4296">
              <w:t>0.20</w:t>
            </w:r>
            <w:r w:rsidRPr="00A81F6A">
              <w:t>***</w:t>
            </w:r>
            <w:r w:rsidRPr="004D4296">
              <w:t> </w:t>
            </w:r>
          </w:p>
        </w:tc>
        <w:tc>
          <w:tcPr>
            <w:tcW w:w="0" w:type="auto"/>
            <w:hideMark/>
          </w:tcPr>
          <w:p w14:paraId="3C24C7CE" w14:textId="77777777" w:rsidR="004D4296" w:rsidRPr="004D4296" w:rsidRDefault="004D4296" w:rsidP="004D4296">
            <w:r w:rsidRPr="004D4296">
              <w:t>0.05 </w:t>
            </w:r>
          </w:p>
        </w:tc>
        <w:tc>
          <w:tcPr>
            <w:tcW w:w="0" w:type="auto"/>
            <w:hideMark/>
          </w:tcPr>
          <w:p w14:paraId="6A11F6DC" w14:textId="77777777" w:rsidR="004D4296" w:rsidRPr="004D4296" w:rsidRDefault="004D4296" w:rsidP="004D4296">
            <w:r w:rsidRPr="004D4296">
              <w:t>0.17 </w:t>
            </w:r>
          </w:p>
        </w:tc>
        <w:tc>
          <w:tcPr>
            <w:tcW w:w="0" w:type="auto"/>
            <w:hideMark/>
          </w:tcPr>
          <w:p w14:paraId="4E384BA2" w14:textId="77777777" w:rsidR="004D4296" w:rsidRPr="004D4296" w:rsidRDefault="004D4296" w:rsidP="004D4296">
            <w:r w:rsidRPr="004D4296">
              <w:t> </w:t>
            </w:r>
          </w:p>
        </w:tc>
        <w:tc>
          <w:tcPr>
            <w:tcW w:w="0" w:type="auto"/>
            <w:hideMark/>
          </w:tcPr>
          <w:p w14:paraId="60BA6D67" w14:textId="77777777" w:rsidR="004D4296" w:rsidRPr="004D4296" w:rsidRDefault="004D4296" w:rsidP="004D4296">
            <w:r w:rsidRPr="004D4296">
              <w:t> </w:t>
            </w:r>
          </w:p>
        </w:tc>
      </w:tr>
      <w:tr w:rsidR="004D4296" w:rsidRPr="004D4296" w14:paraId="21EF8FBF" w14:textId="77777777" w:rsidTr="0086251A">
        <w:tc>
          <w:tcPr>
            <w:tcW w:w="0" w:type="auto"/>
            <w:hideMark/>
          </w:tcPr>
          <w:p w14:paraId="0F340DD7" w14:textId="77777777" w:rsidR="004D4296" w:rsidRPr="004D4296" w:rsidRDefault="004D4296" w:rsidP="004D4296">
            <w:r w:rsidRPr="004D4296">
              <w:t> </w:t>
            </w:r>
            <w:r w:rsidRPr="004D4296">
              <w:t>Parent-assisted learning efficacy </w:t>
            </w:r>
          </w:p>
        </w:tc>
        <w:tc>
          <w:tcPr>
            <w:tcW w:w="0" w:type="auto"/>
            <w:hideMark/>
          </w:tcPr>
          <w:p w14:paraId="5B03B729" w14:textId="62FB1B27" w:rsidR="004D4296" w:rsidRPr="004D4296" w:rsidRDefault="004D4296" w:rsidP="004D4296">
            <w:r w:rsidRPr="004D4296">
              <w:t>0.11</w:t>
            </w:r>
            <w:r w:rsidRPr="00A81F6A">
              <w:t>*</w:t>
            </w:r>
            <w:r w:rsidRPr="004D4296">
              <w:t> </w:t>
            </w:r>
          </w:p>
        </w:tc>
        <w:tc>
          <w:tcPr>
            <w:tcW w:w="0" w:type="auto"/>
            <w:hideMark/>
          </w:tcPr>
          <w:p w14:paraId="389699BB" w14:textId="77777777" w:rsidR="004D4296" w:rsidRPr="004D4296" w:rsidRDefault="004D4296" w:rsidP="004D4296">
            <w:r w:rsidRPr="004D4296">
              <w:t>0.05 </w:t>
            </w:r>
          </w:p>
        </w:tc>
        <w:tc>
          <w:tcPr>
            <w:tcW w:w="0" w:type="auto"/>
            <w:hideMark/>
          </w:tcPr>
          <w:p w14:paraId="04945BC0" w14:textId="77777777" w:rsidR="004D4296" w:rsidRPr="004D4296" w:rsidRDefault="004D4296" w:rsidP="004D4296">
            <w:r w:rsidRPr="004D4296">
              <w:t>0.10 </w:t>
            </w:r>
          </w:p>
        </w:tc>
        <w:tc>
          <w:tcPr>
            <w:tcW w:w="0" w:type="auto"/>
            <w:hideMark/>
          </w:tcPr>
          <w:p w14:paraId="4A908CCC" w14:textId="77777777" w:rsidR="004D4296" w:rsidRPr="004D4296" w:rsidRDefault="004D4296" w:rsidP="004D4296">
            <w:r w:rsidRPr="004D4296">
              <w:t> </w:t>
            </w:r>
          </w:p>
        </w:tc>
        <w:tc>
          <w:tcPr>
            <w:tcW w:w="0" w:type="auto"/>
            <w:hideMark/>
          </w:tcPr>
          <w:p w14:paraId="267642DB" w14:textId="77777777" w:rsidR="004D4296" w:rsidRPr="004D4296" w:rsidRDefault="004D4296" w:rsidP="004D4296">
            <w:r w:rsidRPr="004D4296">
              <w:t> </w:t>
            </w:r>
          </w:p>
        </w:tc>
      </w:tr>
      <w:tr w:rsidR="004D4296" w:rsidRPr="004D4296" w14:paraId="62F101FF" w14:textId="77777777" w:rsidTr="0086251A">
        <w:tc>
          <w:tcPr>
            <w:tcW w:w="0" w:type="auto"/>
            <w:hideMark/>
          </w:tcPr>
          <w:p w14:paraId="7E6A5119" w14:textId="77777777" w:rsidR="004D4296" w:rsidRPr="004D4296" w:rsidRDefault="004D4296" w:rsidP="004D4296">
            <w:r w:rsidRPr="004D4296">
              <w:t> </w:t>
            </w:r>
            <w:r w:rsidRPr="004D4296">
              <w:t>Parent-assisted learning resources </w:t>
            </w:r>
          </w:p>
        </w:tc>
        <w:tc>
          <w:tcPr>
            <w:tcW w:w="0" w:type="auto"/>
            <w:hideMark/>
          </w:tcPr>
          <w:p w14:paraId="4FB62D8F" w14:textId="77777777" w:rsidR="004D4296" w:rsidRPr="004D4296" w:rsidRDefault="004D4296" w:rsidP="004D4296">
            <w:r w:rsidRPr="004D4296">
              <w:t>−0.01 </w:t>
            </w:r>
          </w:p>
        </w:tc>
        <w:tc>
          <w:tcPr>
            <w:tcW w:w="0" w:type="auto"/>
            <w:hideMark/>
          </w:tcPr>
          <w:p w14:paraId="1AFE9BFF" w14:textId="77777777" w:rsidR="004D4296" w:rsidRPr="004D4296" w:rsidRDefault="004D4296" w:rsidP="004D4296">
            <w:r w:rsidRPr="004D4296">
              <w:t>0.04 </w:t>
            </w:r>
          </w:p>
        </w:tc>
        <w:tc>
          <w:tcPr>
            <w:tcW w:w="0" w:type="auto"/>
            <w:hideMark/>
          </w:tcPr>
          <w:p w14:paraId="34B33F55" w14:textId="77777777" w:rsidR="004D4296" w:rsidRPr="004D4296" w:rsidRDefault="004D4296" w:rsidP="004D4296">
            <w:r w:rsidRPr="004D4296">
              <w:t>−0.02 </w:t>
            </w:r>
          </w:p>
        </w:tc>
        <w:tc>
          <w:tcPr>
            <w:tcW w:w="0" w:type="auto"/>
            <w:hideMark/>
          </w:tcPr>
          <w:p w14:paraId="5B917479" w14:textId="77777777" w:rsidR="004D4296" w:rsidRPr="004D4296" w:rsidRDefault="004D4296" w:rsidP="004D4296">
            <w:r w:rsidRPr="004D4296">
              <w:t> </w:t>
            </w:r>
          </w:p>
        </w:tc>
        <w:tc>
          <w:tcPr>
            <w:tcW w:w="0" w:type="auto"/>
            <w:hideMark/>
          </w:tcPr>
          <w:p w14:paraId="762E2291" w14:textId="77777777" w:rsidR="004D4296" w:rsidRPr="004D4296" w:rsidRDefault="004D4296" w:rsidP="004D4296">
            <w:r w:rsidRPr="004D4296">
              <w:t> </w:t>
            </w:r>
          </w:p>
        </w:tc>
      </w:tr>
      <w:tr w:rsidR="004D4296" w:rsidRPr="004D4296" w14:paraId="719B2A98" w14:textId="77777777" w:rsidTr="0086251A">
        <w:tc>
          <w:tcPr>
            <w:tcW w:w="0" w:type="auto"/>
            <w:hideMark/>
          </w:tcPr>
          <w:p w14:paraId="52E66E13" w14:textId="77777777" w:rsidR="004D4296" w:rsidRPr="004D4296" w:rsidRDefault="004D4296" w:rsidP="004D4296">
            <w:r w:rsidRPr="004D4296">
              <w:t> </w:t>
            </w:r>
            <w:r w:rsidRPr="004D4296">
              <w:t>Parent-assisted learning stress </w:t>
            </w:r>
          </w:p>
        </w:tc>
        <w:tc>
          <w:tcPr>
            <w:tcW w:w="0" w:type="auto"/>
            <w:hideMark/>
          </w:tcPr>
          <w:p w14:paraId="6D19B1F5" w14:textId="19B44445" w:rsidR="004D4296" w:rsidRPr="004D4296" w:rsidRDefault="004D4296" w:rsidP="004D4296">
            <w:r w:rsidRPr="004D4296">
              <w:t>0.26</w:t>
            </w:r>
            <w:r w:rsidRPr="00A81F6A">
              <w:t>***</w:t>
            </w:r>
            <w:r w:rsidRPr="004D4296">
              <w:t> </w:t>
            </w:r>
          </w:p>
        </w:tc>
        <w:tc>
          <w:tcPr>
            <w:tcW w:w="0" w:type="auto"/>
            <w:hideMark/>
          </w:tcPr>
          <w:p w14:paraId="0DCCE2CB" w14:textId="77777777" w:rsidR="004D4296" w:rsidRPr="004D4296" w:rsidRDefault="004D4296" w:rsidP="004D4296">
            <w:r w:rsidRPr="004D4296">
              <w:t>0.04 </w:t>
            </w:r>
          </w:p>
        </w:tc>
        <w:tc>
          <w:tcPr>
            <w:tcW w:w="0" w:type="auto"/>
            <w:hideMark/>
          </w:tcPr>
          <w:p w14:paraId="082530AF" w14:textId="77777777" w:rsidR="004D4296" w:rsidRPr="004D4296" w:rsidRDefault="004D4296" w:rsidP="004D4296">
            <w:r w:rsidRPr="004D4296">
              <w:t>0.33 </w:t>
            </w:r>
          </w:p>
        </w:tc>
        <w:tc>
          <w:tcPr>
            <w:tcW w:w="0" w:type="auto"/>
            <w:hideMark/>
          </w:tcPr>
          <w:p w14:paraId="15C96020" w14:textId="77777777" w:rsidR="004D4296" w:rsidRPr="004D4296" w:rsidRDefault="004D4296" w:rsidP="004D4296">
            <w:r w:rsidRPr="004D4296">
              <w:t> </w:t>
            </w:r>
          </w:p>
        </w:tc>
        <w:tc>
          <w:tcPr>
            <w:tcW w:w="0" w:type="auto"/>
            <w:hideMark/>
          </w:tcPr>
          <w:p w14:paraId="69796817" w14:textId="77777777" w:rsidR="004D4296" w:rsidRPr="004D4296" w:rsidRDefault="004D4296" w:rsidP="004D4296">
            <w:r w:rsidRPr="004D4296">
              <w:t> </w:t>
            </w:r>
          </w:p>
        </w:tc>
      </w:tr>
    </w:tbl>
    <w:p w14:paraId="0D563D14" w14:textId="374F0B0D" w:rsidR="004D4296" w:rsidRPr="004D4296" w:rsidRDefault="004D4296" w:rsidP="0086251A">
      <w:pPr>
        <w:pStyle w:val="NoSpacing"/>
      </w:pPr>
      <w:r w:rsidRPr="004D4296">
        <w:rPr>
          <w:i/>
          <w:iCs/>
        </w:rPr>
        <w:t>Note. N = </w:t>
      </w:r>
      <w:r w:rsidRPr="004D4296">
        <w:t>412.</w:t>
      </w:r>
      <w:r w:rsidR="0086251A">
        <w:t xml:space="preserve"> </w:t>
      </w:r>
      <w:r w:rsidRPr="004D4296">
        <w:t>*</w:t>
      </w:r>
      <w:r w:rsidRPr="004D4296">
        <w:rPr>
          <w:i/>
          <w:iCs/>
        </w:rPr>
        <w:t>p</w:t>
      </w:r>
      <w:r w:rsidRPr="004D4296">
        <w:t> &lt; .05; **</w:t>
      </w:r>
      <w:r w:rsidRPr="004D4296">
        <w:rPr>
          <w:i/>
          <w:iCs/>
        </w:rPr>
        <w:t>p</w:t>
      </w:r>
      <w:r w:rsidRPr="004D4296">
        <w:t> &lt; .01; ***</w:t>
      </w:r>
      <w:r w:rsidRPr="004D4296">
        <w:rPr>
          <w:i/>
          <w:iCs/>
        </w:rPr>
        <w:t>p</w:t>
      </w:r>
      <w:r w:rsidRPr="004D4296">
        <w:t> &lt; .001.</w:t>
      </w:r>
    </w:p>
    <w:p w14:paraId="4B72DB89" w14:textId="77777777" w:rsidR="0086251A" w:rsidRDefault="0086251A" w:rsidP="004D4296"/>
    <w:p w14:paraId="6B7AD485" w14:textId="1B4F4766" w:rsidR="004D4296" w:rsidRPr="004D4296" w:rsidRDefault="004D4296" w:rsidP="0086251A">
      <w:pPr>
        <w:pStyle w:val="Heading3"/>
      </w:pPr>
      <w:r w:rsidRPr="004D4296">
        <w:t>Impact on Parent Mental Health</w:t>
      </w:r>
    </w:p>
    <w:p w14:paraId="6237E6AE" w14:textId="0D9EF2E7" w:rsidR="004D4296" w:rsidRPr="004D4296" w:rsidRDefault="004D4296" w:rsidP="004D4296">
      <w:r w:rsidRPr="004D4296">
        <w:t>It was hypothesized that COVID-19-related events and impact, as well as parenting role overload, would be positively associated with parent anxiety and depression symptoms after accounting for demographic characteristics.</w:t>
      </w:r>
      <w:r w:rsidRPr="00A81F6A">
        <w:rPr>
          <w:vertAlign w:val="superscript"/>
        </w:rPr>
        <w:t>2</w:t>
      </w:r>
      <w:r w:rsidRPr="004D4296">
        <w:t> Regression models predicting anxiety (see </w:t>
      </w:r>
      <w:r w:rsidRPr="00A81F6A">
        <w:t>Table  V</w:t>
      </w:r>
      <w:r w:rsidRPr="004D4296">
        <w:t>) showed that demographic characteristics entered in Step 1 explained almost 12% of the variance, </w:t>
      </w:r>
      <w:r w:rsidRPr="004D4296">
        <w:rPr>
          <w:i/>
          <w:iCs/>
        </w:rPr>
        <w:t>F</w:t>
      </w:r>
      <w:r w:rsidRPr="004D4296">
        <w:t>(7, 529) = 10.03, </w:t>
      </w:r>
      <w:r w:rsidRPr="004D4296">
        <w:rPr>
          <w:i/>
          <w:iCs/>
        </w:rPr>
        <w:t>p</w:t>
      </w:r>
      <w:r w:rsidRPr="004D4296">
        <w:t> &lt; .001. In Step 2, COVID-19-related variables and Parenting Role Overload explained an additional 34.9% of the variance in anxiety symptoms after controlling for demographic characteristics, </w:t>
      </w:r>
      <w:r w:rsidRPr="004D4296">
        <w:rPr>
          <w:i/>
          <w:iCs/>
        </w:rPr>
        <w:t>F</w:t>
      </w:r>
      <w:r w:rsidRPr="004D4296">
        <w:t> change (3, 526) = 114.54, </w:t>
      </w:r>
      <w:r w:rsidRPr="004D4296">
        <w:rPr>
          <w:i/>
          <w:iCs/>
        </w:rPr>
        <w:t>p</w:t>
      </w:r>
      <w:r w:rsidRPr="004D4296">
        <w:t> &lt; .001. In the final model, family income and parent age were significant predictors of </w:t>
      </w:r>
      <w:r w:rsidRPr="004D4296">
        <w:rPr>
          <w:i/>
          <w:iCs/>
        </w:rPr>
        <w:t>less</w:t>
      </w:r>
      <w:r w:rsidRPr="004D4296">
        <w:t> anxiety, and COVID-19 Exposures, COVID-19 Impact, and Parenting Role Overload were significant predictors of </w:t>
      </w:r>
      <w:r w:rsidRPr="004D4296">
        <w:rPr>
          <w:i/>
          <w:iCs/>
        </w:rPr>
        <w:t>more</w:t>
      </w:r>
      <w:r w:rsidRPr="004D4296">
        <w:t> anxiety.</w:t>
      </w:r>
    </w:p>
    <w:p w14:paraId="5F637D56" w14:textId="77777777" w:rsidR="00A81F6A" w:rsidRDefault="00A81F6A" w:rsidP="0086251A">
      <w:pPr>
        <w:pStyle w:val="NoSpacing"/>
        <w:rPr>
          <w:b/>
          <w:bCs/>
        </w:rPr>
        <w:sectPr w:rsidR="00A81F6A" w:rsidSect="00440BBB">
          <w:pgSz w:w="11910" w:h="15650"/>
          <w:pgMar w:top="1440" w:right="1440" w:bottom="1440" w:left="1440" w:header="720" w:footer="720" w:gutter="0"/>
          <w:cols w:space="720"/>
          <w:noEndnote/>
          <w:docGrid w:linePitch="299"/>
        </w:sectPr>
      </w:pPr>
    </w:p>
    <w:p w14:paraId="526AE138" w14:textId="1B69E45D" w:rsidR="004D4296" w:rsidRPr="004D4296" w:rsidRDefault="004D4296" w:rsidP="0086251A">
      <w:pPr>
        <w:pStyle w:val="NoSpacing"/>
      </w:pPr>
      <w:r w:rsidRPr="004D4296">
        <w:rPr>
          <w:b/>
          <w:bCs/>
        </w:rPr>
        <w:t>Table V.</w:t>
      </w:r>
      <w:r w:rsidR="0086251A">
        <w:t xml:space="preserve"> </w:t>
      </w:r>
      <w:r w:rsidRPr="004D4296">
        <w:t>Hierarchical Regression Results for Anxiety and Depression Symptoms with Full Sample of Parents</w:t>
      </w:r>
    </w:p>
    <w:tbl>
      <w:tblPr>
        <w:tblStyle w:val="TableGrid"/>
        <w:tblW w:w="0" w:type="auto"/>
        <w:tblLook w:val="04A0" w:firstRow="1" w:lastRow="0" w:firstColumn="1" w:lastColumn="0" w:noHBand="0" w:noVBand="1"/>
      </w:tblPr>
      <w:tblGrid>
        <w:gridCol w:w="3495"/>
        <w:gridCol w:w="1095"/>
        <w:gridCol w:w="1167"/>
        <w:gridCol w:w="899"/>
        <w:gridCol w:w="814"/>
        <w:gridCol w:w="985"/>
        <w:gridCol w:w="1242"/>
        <w:gridCol w:w="656"/>
        <w:gridCol w:w="766"/>
        <w:gridCol w:w="656"/>
        <w:gridCol w:w="985"/>
      </w:tblGrid>
      <w:tr w:rsidR="0086251A" w:rsidRPr="004D4296" w14:paraId="22EC06C0" w14:textId="77777777" w:rsidTr="00A81F6A">
        <w:tc>
          <w:tcPr>
            <w:tcW w:w="3505" w:type="dxa"/>
            <w:hideMark/>
          </w:tcPr>
          <w:p w14:paraId="694EF64F" w14:textId="77777777" w:rsidR="0086251A" w:rsidRPr="004D4296" w:rsidRDefault="0086251A" w:rsidP="0086251A">
            <w:pPr>
              <w:rPr>
                <w:b/>
                <w:bCs/>
              </w:rPr>
            </w:pPr>
            <w:r w:rsidRPr="004D4296">
              <w:rPr>
                <w:b/>
                <w:bCs/>
              </w:rPr>
              <w:t>Variable</w:t>
            </w:r>
          </w:p>
        </w:tc>
        <w:tc>
          <w:tcPr>
            <w:tcW w:w="1083" w:type="dxa"/>
          </w:tcPr>
          <w:p w14:paraId="4F289020" w14:textId="26C44376" w:rsidR="0086251A" w:rsidRPr="004D4296" w:rsidRDefault="0086251A" w:rsidP="0086251A">
            <w:pPr>
              <w:rPr>
                <w:b/>
                <w:bCs/>
              </w:rPr>
            </w:pPr>
          </w:p>
        </w:tc>
        <w:tc>
          <w:tcPr>
            <w:tcW w:w="1167" w:type="dxa"/>
          </w:tcPr>
          <w:p w14:paraId="68A0117C" w14:textId="4EE5F02E" w:rsidR="0086251A" w:rsidRPr="004D4296" w:rsidRDefault="0086251A" w:rsidP="0086251A">
            <w:pPr>
              <w:rPr>
                <w:b/>
                <w:bCs/>
              </w:rPr>
            </w:pPr>
            <w:r w:rsidRPr="004D4296">
              <w:rPr>
                <w:b/>
                <w:bCs/>
              </w:rPr>
              <w:t>Anxiety symptoms</w:t>
            </w:r>
          </w:p>
        </w:tc>
        <w:tc>
          <w:tcPr>
            <w:tcW w:w="900" w:type="dxa"/>
          </w:tcPr>
          <w:p w14:paraId="5FCBC0C0" w14:textId="77777777" w:rsidR="0086251A" w:rsidRPr="004D4296" w:rsidRDefault="0086251A" w:rsidP="0086251A">
            <w:pPr>
              <w:rPr>
                <w:b/>
                <w:bCs/>
              </w:rPr>
            </w:pPr>
          </w:p>
        </w:tc>
        <w:tc>
          <w:tcPr>
            <w:tcW w:w="815" w:type="dxa"/>
          </w:tcPr>
          <w:p w14:paraId="26AE6583" w14:textId="77777777" w:rsidR="0086251A" w:rsidRPr="004D4296" w:rsidRDefault="0086251A" w:rsidP="0086251A">
            <w:pPr>
              <w:rPr>
                <w:b/>
                <w:bCs/>
              </w:rPr>
            </w:pPr>
          </w:p>
        </w:tc>
        <w:tc>
          <w:tcPr>
            <w:tcW w:w="985" w:type="dxa"/>
          </w:tcPr>
          <w:p w14:paraId="277994E3" w14:textId="496952F3" w:rsidR="0086251A" w:rsidRPr="004D4296" w:rsidRDefault="0086251A" w:rsidP="0086251A">
            <w:pPr>
              <w:rPr>
                <w:b/>
                <w:bCs/>
              </w:rPr>
            </w:pPr>
          </w:p>
        </w:tc>
        <w:tc>
          <w:tcPr>
            <w:tcW w:w="1242" w:type="dxa"/>
          </w:tcPr>
          <w:p w14:paraId="3A5FAE66" w14:textId="1E2B8F72" w:rsidR="0086251A" w:rsidRPr="004D4296" w:rsidRDefault="0086251A" w:rsidP="0086251A">
            <w:pPr>
              <w:rPr>
                <w:b/>
                <w:bCs/>
              </w:rPr>
            </w:pPr>
            <w:r w:rsidRPr="004D4296">
              <w:rPr>
                <w:b/>
                <w:bCs/>
              </w:rPr>
              <w:t>Depression symptoms</w:t>
            </w:r>
          </w:p>
        </w:tc>
        <w:tc>
          <w:tcPr>
            <w:tcW w:w="0" w:type="auto"/>
          </w:tcPr>
          <w:p w14:paraId="1293D42F" w14:textId="1ACD1E46" w:rsidR="0086251A" w:rsidRPr="004D4296" w:rsidRDefault="0086251A" w:rsidP="0086251A">
            <w:pPr>
              <w:rPr>
                <w:b/>
                <w:bCs/>
              </w:rPr>
            </w:pPr>
          </w:p>
        </w:tc>
        <w:tc>
          <w:tcPr>
            <w:tcW w:w="0" w:type="auto"/>
          </w:tcPr>
          <w:p w14:paraId="4C3FD37C" w14:textId="77777777" w:rsidR="0086251A" w:rsidRPr="004D4296" w:rsidRDefault="0086251A" w:rsidP="0086251A">
            <w:pPr>
              <w:rPr>
                <w:b/>
                <w:bCs/>
              </w:rPr>
            </w:pPr>
          </w:p>
        </w:tc>
        <w:tc>
          <w:tcPr>
            <w:tcW w:w="0" w:type="auto"/>
          </w:tcPr>
          <w:p w14:paraId="47A10FAB" w14:textId="77777777" w:rsidR="0086251A" w:rsidRPr="004D4296" w:rsidRDefault="0086251A" w:rsidP="0086251A">
            <w:pPr>
              <w:rPr>
                <w:b/>
                <w:bCs/>
              </w:rPr>
            </w:pPr>
          </w:p>
        </w:tc>
        <w:tc>
          <w:tcPr>
            <w:tcW w:w="0" w:type="auto"/>
          </w:tcPr>
          <w:p w14:paraId="17689A16" w14:textId="29A3F8FD" w:rsidR="0086251A" w:rsidRPr="004D4296" w:rsidRDefault="0086251A" w:rsidP="0086251A">
            <w:pPr>
              <w:rPr>
                <w:b/>
                <w:bCs/>
              </w:rPr>
            </w:pPr>
          </w:p>
        </w:tc>
      </w:tr>
      <w:tr w:rsidR="00440BBB" w:rsidRPr="004D4296" w14:paraId="070FEC1E" w14:textId="77777777" w:rsidTr="00A81F6A">
        <w:tc>
          <w:tcPr>
            <w:tcW w:w="3505" w:type="dxa"/>
            <w:hideMark/>
          </w:tcPr>
          <w:p w14:paraId="53CBB589" w14:textId="77777777" w:rsidR="0086251A" w:rsidRPr="004D4296" w:rsidRDefault="0086251A" w:rsidP="0086251A">
            <w:pPr>
              <w:rPr>
                <w:b/>
                <w:bCs/>
              </w:rPr>
            </w:pPr>
          </w:p>
        </w:tc>
        <w:tc>
          <w:tcPr>
            <w:tcW w:w="1083" w:type="dxa"/>
            <w:hideMark/>
          </w:tcPr>
          <w:p w14:paraId="4900350A" w14:textId="77777777" w:rsidR="0086251A" w:rsidRPr="004D4296" w:rsidRDefault="0086251A" w:rsidP="0086251A">
            <w:pPr>
              <w:rPr>
                <w:b/>
                <w:bCs/>
              </w:rPr>
            </w:pPr>
            <w:r w:rsidRPr="004D4296">
              <w:rPr>
                <w:b/>
                <w:bCs/>
                <w:i/>
                <w:iCs/>
              </w:rPr>
              <w:t>B</w:t>
            </w:r>
          </w:p>
        </w:tc>
        <w:tc>
          <w:tcPr>
            <w:tcW w:w="1167" w:type="dxa"/>
            <w:hideMark/>
          </w:tcPr>
          <w:p w14:paraId="27FFAC88" w14:textId="77777777" w:rsidR="0086251A" w:rsidRPr="004D4296" w:rsidRDefault="0086251A" w:rsidP="0086251A">
            <w:pPr>
              <w:rPr>
                <w:b/>
                <w:bCs/>
              </w:rPr>
            </w:pPr>
            <w:r w:rsidRPr="004D4296">
              <w:rPr>
                <w:b/>
                <w:bCs/>
                <w:i/>
                <w:iCs/>
              </w:rPr>
              <w:t>SE B</w:t>
            </w:r>
          </w:p>
        </w:tc>
        <w:tc>
          <w:tcPr>
            <w:tcW w:w="900" w:type="dxa"/>
            <w:hideMark/>
          </w:tcPr>
          <w:p w14:paraId="168AA677" w14:textId="77777777" w:rsidR="0086251A" w:rsidRPr="004D4296" w:rsidRDefault="0086251A" w:rsidP="0086251A">
            <w:pPr>
              <w:rPr>
                <w:b/>
                <w:bCs/>
              </w:rPr>
            </w:pPr>
            <w:r w:rsidRPr="004D4296">
              <w:rPr>
                <w:b/>
                <w:bCs/>
              </w:rPr>
              <w:t>β</w:t>
            </w:r>
          </w:p>
        </w:tc>
        <w:tc>
          <w:tcPr>
            <w:tcW w:w="815" w:type="dxa"/>
            <w:hideMark/>
          </w:tcPr>
          <w:p w14:paraId="6020DA87" w14:textId="77777777" w:rsidR="0086251A" w:rsidRPr="004D4296" w:rsidRDefault="0086251A" w:rsidP="0086251A">
            <w:pPr>
              <w:rPr>
                <w:b/>
                <w:bCs/>
              </w:rPr>
            </w:pPr>
            <w:r w:rsidRPr="004D4296">
              <w:rPr>
                <w:b/>
                <w:bCs/>
                <w:i/>
                <w:iCs/>
              </w:rPr>
              <w:t>R</w:t>
            </w:r>
            <w:r w:rsidRPr="004D4296">
              <w:rPr>
                <w:vertAlign w:val="superscript"/>
              </w:rPr>
              <w:t>2</w:t>
            </w:r>
          </w:p>
        </w:tc>
        <w:tc>
          <w:tcPr>
            <w:tcW w:w="985" w:type="dxa"/>
            <w:hideMark/>
          </w:tcPr>
          <w:p w14:paraId="676C48D4" w14:textId="77777777" w:rsidR="0086251A" w:rsidRPr="004D4296" w:rsidRDefault="0086251A" w:rsidP="0086251A">
            <w:pPr>
              <w:rPr>
                <w:b/>
                <w:bCs/>
              </w:rPr>
            </w:pPr>
            <w:r w:rsidRPr="004D4296">
              <w:rPr>
                <w:b/>
                <w:bCs/>
              </w:rPr>
              <w:t>Δ</w:t>
            </w:r>
            <w:r w:rsidRPr="004D4296">
              <w:rPr>
                <w:b/>
                <w:bCs/>
                <w:i/>
                <w:iCs/>
              </w:rPr>
              <w:t>R</w:t>
            </w:r>
            <w:r w:rsidRPr="004D4296">
              <w:rPr>
                <w:vertAlign w:val="superscript"/>
              </w:rPr>
              <w:t>2</w:t>
            </w:r>
          </w:p>
        </w:tc>
        <w:tc>
          <w:tcPr>
            <w:tcW w:w="1242" w:type="dxa"/>
            <w:hideMark/>
          </w:tcPr>
          <w:p w14:paraId="4032DA69" w14:textId="77777777" w:rsidR="0086251A" w:rsidRPr="004D4296" w:rsidRDefault="0086251A" w:rsidP="0086251A">
            <w:pPr>
              <w:rPr>
                <w:b/>
                <w:bCs/>
              </w:rPr>
            </w:pPr>
            <w:r w:rsidRPr="004D4296">
              <w:rPr>
                <w:b/>
                <w:bCs/>
                <w:i/>
                <w:iCs/>
              </w:rPr>
              <w:t>B</w:t>
            </w:r>
          </w:p>
        </w:tc>
        <w:tc>
          <w:tcPr>
            <w:tcW w:w="0" w:type="auto"/>
            <w:hideMark/>
          </w:tcPr>
          <w:p w14:paraId="79F1CF79" w14:textId="77777777" w:rsidR="0086251A" w:rsidRPr="004D4296" w:rsidRDefault="0086251A" w:rsidP="0086251A">
            <w:pPr>
              <w:rPr>
                <w:b/>
                <w:bCs/>
              </w:rPr>
            </w:pPr>
            <w:r w:rsidRPr="004D4296">
              <w:rPr>
                <w:b/>
                <w:bCs/>
                <w:i/>
                <w:iCs/>
              </w:rPr>
              <w:t>SE B</w:t>
            </w:r>
          </w:p>
        </w:tc>
        <w:tc>
          <w:tcPr>
            <w:tcW w:w="0" w:type="auto"/>
            <w:hideMark/>
          </w:tcPr>
          <w:p w14:paraId="4CB15349" w14:textId="77777777" w:rsidR="0086251A" w:rsidRPr="004D4296" w:rsidRDefault="0086251A" w:rsidP="0086251A">
            <w:pPr>
              <w:rPr>
                <w:b/>
                <w:bCs/>
              </w:rPr>
            </w:pPr>
            <w:r w:rsidRPr="004D4296">
              <w:rPr>
                <w:b/>
                <w:bCs/>
              </w:rPr>
              <w:t>β</w:t>
            </w:r>
          </w:p>
        </w:tc>
        <w:tc>
          <w:tcPr>
            <w:tcW w:w="0" w:type="auto"/>
            <w:hideMark/>
          </w:tcPr>
          <w:p w14:paraId="49D4FAF3" w14:textId="77777777" w:rsidR="0086251A" w:rsidRPr="004D4296" w:rsidRDefault="0086251A" w:rsidP="0086251A">
            <w:pPr>
              <w:rPr>
                <w:b/>
                <w:bCs/>
              </w:rPr>
            </w:pPr>
            <w:r w:rsidRPr="004D4296">
              <w:rPr>
                <w:b/>
                <w:bCs/>
                <w:i/>
                <w:iCs/>
              </w:rPr>
              <w:t>R</w:t>
            </w:r>
            <w:r w:rsidRPr="004D4296">
              <w:rPr>
                <w:vertAlign w:val="superscript"/>
              </w:rPr>
              <w:t>2</w:t>
            </w:r>
          </w:p>
        </w:tc>
        <w:tc>
          <w:tcPr>
            <w:tcW w:w="0" w:type="auto"/>
            <w:hideMark/>
          </w:tcPr>
          <w:p w14:paraId="0AAC178B" w14:textId="77777777" w:rsidR="0086251A" w:rsidRPr="004D4296" w:rsidRDefault="0086251A" w:rsidP="0086251A">
            <w:pPr>
              <w:rPr>
                <w:b/>
                <w:bCs/>
              </w:rPr>
            </w:pPr>
            <w:r w:rsidRPr="004D4296">
              <w:rPr>
                <w:b/>
                <w:bCs/>
              </w:rPr>
              <w:t>Δ</w:t>
            </w:r>
            <w:r w:rsidRPr="004D4296">
              <w:rPr>
                <w:b/>
                <w:bCs/>
                <w:i/>
                <w:iCs/>
              </w:rPr>
              <w:t>R</w:t>
            </w:r>
            <w:r w:rsidRPr="004D4296">
              <w:rPr>
                <w:vertAlign w:val="superscript"/>
              </w:rPr>
              <w:t>2</w:t>
            </w:r>
          </w:p>
        </w:tc>
      </w:tr>
      <w:tr w:rsidR="00440BBB" w:rsidRPr="004D4296" w14:paraId="12E1CDC2" w14:textId="77777777" w:rsidTr="00A81F6A">
        <w:tc>
          <w:tcPr>
            <w:tcW w:w="3505" w:type="dxa"/>
            <w:hideMark/>
          </w:tcPr>
          <w:p w14:paraId="08E1EC5B" w14:textId="77777777" w:rsidR="0086251A" w:rsidRPr="004D4296" w:rsidRDefault="0086251A" w:rsidP="0086251A">
            <w:r w:rsidRPr="004D4296">
              <w:t>Step 1 </w:t>
            </w:r>
          </w:p>
        </w:tc>
        <w:tc>
          <w:tcPr>
            <w:tcW w:w="1083" w:type="dxa"/>
            <w:hideMark/>
          </w:tcPr>
          <w:p w14:paraId="5E350E0A" w14:textId="77777777" w:rsidR="0086251A" w:rsidRPr="004D4296" w:rsidRDefault="0086251A" w:rsidP="0086251A">
            <w:r w:rsidRPr="004D4296">
              <w:t> </w:t>
            </w:r>
          </w:p>
        </w:tc>
        <w:tc>
          <w:tcPr>
            <w:tcW w:w="1167" w:type="dxa"/>
            <w:hideMark/>
          </w:tcPr>
          <w:p w14:paraId="34686B34" w14:textId="77777777" w:rsidR="0086251A" w:rsidRPr="004D4296" w:rsidRDefault="0086251A" w:rsidP="0086251A">
            <w:r w:rsidRPr="004D4296">
              <w:t> </w:t>
            </w:r>
          </w:p>
        </w:tc>
        <w:tc>
          <w:tcPr>
            <w:tcW w:w="900" w:type="dxa"/>
            <w:hideMark/>
          </w:tcPr>
          <w:p w14:paraId="24E56E01" w14:textId="77777777" w:rsidR="0086251A" w:rsidRPr="004D4296" w:rsidRDefault="0086251A" w:rsidP="0086251A">
            <w:r w:rsidRPr="004D4296">
              <w:t> </w:t>
            </w:r>
          </w:p>
        </w:tc>
        <w:tc>
          <w:tcPr>
            <w:tcW w:w="815" w:type="dxa"/>
            <w:hideMark/>
          </w:tcPr>
          <w:p w14:paraId="10B9D41D" w14:textId="77777777" w:rsidR="0086251A" w:rsidRPr="004D4296" w:rsidRDefault="0086251A" w:rsidP="0086251A">
            <w:r w:rsidRPr="004D4296">
              <w:t>0.12 </w:t>
            </w:r>
          </w:p>
        </w:tc>
        <w:tc>
          <w:tcPr>
            <w:tcW w:w="985" w:type="dxa"/>
            <w:hideMark/>
          </w:tcPr>
          <w:p w14:paraId="440B1568" w14:textId="7706C70D" w:rsidR="0086251A" w:rsidRPr="004D4296" w:rsidRDefault="0086251A" w:rsidP="0086251A">
            <w:r w:rsidRPr="004D4296">
              <w:t>0.12</w:t>
            </w:r>
            <w:r w:rsidRPr="00A81F6A">
              <w:t>***</w:t>
            </w:r>
            <w:r w:rsidRPr="004D4296">
              <w:t> </w:t>
            </w:r>
          </w:p>
        </w:tc>
        <w:tc>
          <w:tcPr>
            <w:tcW w:w="1242" w:type="dxa"/>
            <w:hideMark/>
          </w:tcPr>
          <w:p w14:paraId="78410B72" w14:textId="77777777" w:rsidR="0086251A" w:rsidRPr="004D4296" w:rsidRDefault="0086251A" w:rsidP="0086251A">
            <w:r w:rsidRPr="004D4296">
              <w:t> </w:t>
            </w:r>
          </w:p>
        </w:tc>
        <w:tc>
          <w:tcPr>
            <w:tcW w:w="0" w:type="auto"/>
            <w:hideMark/>
          </w:tcPr>
          <w:p w14:paraId="72611E5B" w14:textId="77777777" w:rsidR="0086251A" w:rsidRPr="004D4296" w:rsidRDefault="0086251A" w:rsidP="0086251A">
            <w:r w:rsidRPr="004D4296">
              <w:t> </w:t>
            </w:r>
          </w:p>
        </w:tc>
        <w:tc>
          <w:tcPr>
            <w:tcW w:w="0" w:type="auto"/>
            <w:hideMark/>
          </w:tcPr>
          <w:p w14:paraId="12D67256" w14:textId="77777777" w:rsidR="0086251A" w:rsidRPr="004D4296" w:rsidRDefault="0086251A" w:rsidP="0086251A">
            <w:r w:rsidRPr="004D4296">
              <w:t> </w:t>
            </w:r>
          </w:p>
        </w:tc>
        <w:tc>
          <w:tcPr>
            <w:tcW w:w="0" w:type="auto"/>
            <w:hideMark/>
          </w:tcPr>
          <w:p w14:paraId="47ED08A9" w14:textId="77777777" w:rsidR="0086251A" w:rsidRPr="004D4296" w:rsidRDefault="0086251A" w:rsidP="0086251A">
            <w:r w:rsidRPr="004D4296">
              <w:t>0.16 </w:t>
            </w:r>
          </w:p>
        </w:tc>
        <w:tc>
          <w:tcPr>
            <w:tcW w:w="0" w:type="auto"/>
            <w:hideMark/>
          </w:tcPr>
          <w:p w14:paraId="6B7216CE" w14:textId="4E365961" w:rsidR="0086251A" w:rsidRPr="004D4296" w:rsidRDefault="0086251A" w:rsidP="0086251A">
            <w:r w:rsidRPr="004D4296">
              <w:t>0.16</w:t>
            </w:r>
            <w:r w:rsidRPr="00A81F6A">
              <w:t>***</w:t>
            </w:r>
            <w:r w:rsidRPr="004D4296">
              <w:t> </w:t>
            </w:r>
          </w:p>
        </w:tc>
      </w:tr>
      <w:tr w:rsidR="00440BBB" w:rsidRPr="004D4296" w14:paraId="31848E91" w14:textId="77777777" w:rsidTr="00A81F6A">
        <w:tc>
          <w:tcPr>
            <w:tcW w:w="3505" w:type="dxa"/>
            <w:hideMark/>
          </w:tcPr>
          <w:p w14:paraId="7B9F34C2" w14:textId="77777777" w:rsidR="0086251A" w:rsidRPr="004D4296" w:rsidRDefault="0086251A" w:rsidP="0086251A">
            <w:r w:rsidRPr="004D4296">
              <w:t> </w:t>
            </w:r>
            <w:r w:rsidRPr="004D4296">
              <w:t>Constant </w:t>
            </w:r>
          </w:p>
        </w:tc>
        <w:tc>
          <w:tcPr>
            <w:tcW w:w="1083" w:type="dxa"/>
            <w:hideMark/>
          </w:tcPr>
          <w:p w14:paraId="25B7F9E7" w14:textId="77777777" w:rsidR="0086251A" w:rsidRPr="004D4296" w:rsidRDefault="0086251A" w:rsidP="0086251A">
            <w:r w:rsidRPr="004D4296">
              <w:t>14.83 </w:t>
            </w:r>
          </w:p>
        </w:tc>
        <w:tc>
          <w:tcPr>
            <w:tcW w:w="1167" w:type="dxa"/>
            <w:hideMark/>
          </w:tcPr>
          <w:p w14:paraId="1DFADD79" w14:textId="77777777" w:rsidR="0086251A" w:rsidRPr="004D4296" w:rsidRDefault="0086251A" w:rsidP="0086251A">
            <w:r w:rsidRPr="004D4296">
              <w:t>1.70 </w:t>
            </w:r>
          </w:p>
        </w:tc>
        <w:tc>
          <w:tcPr>
            <w:tcW w:w="900" w:type="dxa"/>
            <w:hideMark/>
          </w:tcPr>
          <w:p w14:paraId="3C0F3A88" w14:textId="77777777" w:rsidR="0086251A" w:rsidRPr="004D4296" w:rsidRDefault="0086251A" w:rsidP="0086251A">
            <w:r w:rsidRPr="004D4296">
              <w:t> </w:t>
            </w:r>
          </w:p>
        </w:tc>
        <w:tc>
          <w:tcPr>
            <w:tcW w:w="815" w:type="dxa"/>
            <w:hideMark/>
          </w:tcPr>
          <w:p w14:paraId="2F454980" w14:textId="77777777" w:rsidR="0086251A" w:rsidRPr="004D4296" w:rsidRDefault="0086251A" w:rsidP="0086251A">
            <w:r w:rsidRPr="004D4296">
              <w:t> </w:t>
            </w:r>
          </w:p>
        </w:tc>
        <w:tc>
          <w:tcPr>
            <w:tcW w:w="985" w:type="dxa"/>
            <w:hideMark/>
          </w:tcPr>
          <w:p w14:paraId="10218207" w14:textId="77777777" w:rsidR="0086251A" w:rsidRPr="004D4296" w:rsidRDefault="0086251A" w:rsidP="0086251A">
            <w:r w:rsidRPr="004D4296">
              <w:t> </w:t>
            </w:r>
          </w:p>
        </w:tc>
        <w:tc>
          <w:tcPr>
            <w:tcW w:w="1242" w:type="dxa"/>
            <w:hideMark/>
          </w:tcPr>
          <w:p w14:paraId="708607CE" w14:textId="77777777" w:rsidR="0086251A" w:rsidRPr="004D4296" w:rsidRDefault="0086251A" w:rsidP="0086251A">
            <w:r w:rsidRPr="004D4296">
              <w:t>19.27 </w:t>
            </w:r>
          </w:p>
        </w:tc>
        <w:tc>
          <w:tcPr>
            <w:tcW w:w="0" w:type="auto"/>
            <w:hideMark/>
          </w:tcPr>
          <w:p w14:paraId="60E64BB1" w14:textId="77777777" w:rsidR="0086251A" w:rsidRPr="004D4296" w:rsidRDefault="0086251A" w:rsidP="0086251A">
            <w:r w:rsidRPr="004D4296">
              <w:t>2.10 </w:t>
            </w:r>
          </w:p>
        </w:tc>
        <w:tc>
          <w:tcPr>
            <w:tcW w:w="0" w:type="auto"/>
            <w:hideMark/>
          </w:tcPr>
          <w:p w14:paraId="7DF2A7D4" w14:textId="77777777" w:rsidR="0086251A" w:rsidRPr="004D4296" w:rsidRDefault="0086251A" w:rsidP="0086251A">
            <w:r w:rsidRPr="004D4296">
              <w:t> </w:t>
            </w:r>
          </w:p>
        </w:tc>
        <w:tc>
          <w:tcPr>
            <w:tcW w:w="0" w:type="auto"/>
            <w:hideMark/>
          </w:tcPr>
          <w:p w14:paraId="611D6ABF" w14:textId="77777777" w:rsidR="0086251A" w:rsidRPr="004D4296" w:rsidRDefault="0086251A" w:rsidP="0086251A">
            <w:r w:rsidRPr="004D4296">
              <w:t> </w:t>
            </w:r>
          </w:p>
        </w:tc>
        <w:tc>
          <w:tcPr>
            <w:tcW w:w="0" w:type="auto"/>
            <w:hideMark/>
          </w:tcPr>
          <w:p w14:paraId="40950F9B" w14:textId="77777777" w:rsidR="0086251A" w:rsidRPr="004D4296" w:rsidRDefault="0086251A" w:rsidP="0086251A">
            <w:r w:rsidRPr="004D4296">
              <w:t> </w:t>
            </w:r>
          </w:p>
        </w:tc>
      </w:tr>
      <w:tr w:rsidR="00440BBB" w:rsidRPr="004D4296" w14:paraId="789E9958" w14:textId="77777777" w:rsidTr="00A81F6A">
        <w:tc>
          <w:tcPr>
            <w:tcW w:w="3505" w:type="dxa"/>
            <w:hideMark/>
          </w:tcPr>
          <w:p w14:paraId="455E21AC" w14:textId="77777777" w:rsidR="0086251A" w:rsidRPr="004D4296" w:rsidRDefault="0086251A" w:rsidP="0086251A">
            <w:r w:rsidRPr="004D4296">
              <w:t> </w:t>
            </w:r>
            <w:r w:rsidRPr="004D4296">
              <w:t>Family income </w:t>
            </w:r>
          </w:p>
        </w:tc>
        <w:tc>
          <w:tcPr>
            <w:tcW w:w="1083" w:type="dxa"/>
            <w:hideMark/>
          </w:tcPr>
          <w:p w14:paraId="473EAAE3" w14:textId="3CA0751B" w:rsidR="0086251A" w:rsidRPr="004D4296" w:rsidRDefault="0086251A" w:rsidP="0086251A">
            <w:r w:rsidRPr="004D4296">
              <w:t>−0.31</w:t>
            </w:r>
            <w:r w:rsidRPr="00A81F6A">
              <w:t>***</w:t>
            </w:r>
            <w:r w:rsidRPr="004D4296">
              <w:t> </w:t>
            </w:r>
          </w:p>
        </w:tc>
        <w:tc>
          <w:tcPr>
            <w:tcW w:w="1167" w:type="dxa"/>
            <w:hideMark/>
          </w:tcPr>
          <w:p w14:paraId="4A2E936A" w14:textId="77777777" w:rsidR="0086251A" w:rsidRPr="004D4296" w:rsidRDefault="0086251A" w:rsidP="0086251A">
            <w:r w:rsidRPr="004D4296">
              <w:t>0.09 </w:t>
            </w:r>
          </w:p>
        </w:tc>
        <w:tc>
          <w:tcPr>
            <w:tcW w:w="900" w:type="dxa"/>
            <w:hideMark/>
          </w:tcPr>
          <w:p w14:paraId="77DA3840" w14:textId="77777777" w:rsidR="0086251A" w:rsidRPr="004D4296" w:rsidRDefault="0086251A" w:rsidP="0086251A">
            <w:r w:rsidRPr="004D4296">
              <w:t>−0.15 </w:t>
            </w:r>
          </w:p>
        </w:tc>
        <w:tc>
          <w:tcPr>
            <w:tcW w:w="815" w:type="dxa"/>
            <w:hideMark/>
          </w:tcPr>
          <w:p w14:paraId="09ACDAED" w14:textId="77777777" w:rsidR="0086251A" w:rsidRPr="004D4296" w:rsidRDefault="0086251A" w:rsidP="0086251A">
            <w:r w:rsidRPr="004D4296">
              <w:t> </w:t>
            </w:r>
          </w:p>
        </w:tc>
        <w:tc>
          <w:tcPr>
            <w:tcW w:w="985" w:type="dxa"/>
            <w:hideMark/>
          </w:tcPr>
          <w:p w14:paraId="47576A53" w14:textId="77777777" w:rsidR="0086251A" w:rsidRPr="004D4296" w:rsidRDefault="0086251A" w:rsidP="0086251A">
            <w:r w:rsidRPr="004D4296">
              <w:t> </w:t>
            </w:r>
          </w:p>
        </w:tc>
        <w:tc>
          <w:tcPr>
            <w:tcW w:w="1242" w:type="dxa"/>
            <w:hideMark/>
          </w:tcPr>
          <w:p w14:paraId="7F96BCC7" w14:textId="2390FD08" w:rsidR="0086251A" w:rsidRPr="004D4296" w:rsidRDefault="0086251A" w:rsidP="0086251A">
            <w:r w:rsidRPr="004D4296">
              <w:t>−0.46</w:t>
            </w:r>
            <w:r w:rsidRPr="00A81F6A">
              <w:t>***</w:t>
            </w:r>
            <w:r w:rsidRPr="004D4296">
              <w:t> </w:t>
            </w:r>
          </w:p>
        </w:tc>
        <w:tc>
          <w:tcPr>
            <w:tcW w:w="0" w:type="auto"/>
            <w:hideMark/>
          </w:tcPr>
          <w:p w14:paraId="54D51B33" w14:textId="77777777" w:rsidR="0086251A" w:rsidRPr="004D4296" w:rsidRDefault="0086251A" w:rsidP="0086251A">
            <w:r w:rsidRPr="004D4296">
              <w:t>0.11 </w:t>
            </w:r>
          </w:p>
        </w:tc>
        <w:tc>
          <w:tcPr>
            <w:tcW w:w="0" w:type="auto"/>
            <w:hideMark/>
          </w:tcPr>
          <w:p w14:paraId="0E814594" w14:textId="77777777" w:rsidR="0086251A" w:rsidRPr="004D4296" w:rsidRDefault="0086251A" w:rsidP="0086251A">
            <w:r w:rsidRPr="004D4296">
              <w:t>−0.17 </w:t>
            </w:r>
          </w:p>
        </w:tc>
        <w:tc>
          <w:tcPr>
            <w:tcW w:w="0" w:type="auto"/>
            <w:hideMark/>
          </w:tcPr>
          <w:p w14:paraId="1056EE46" w14:textId="77777777" w:rsidR="0086251A" w:rsidRPr="004D4296" w:rsidRDefault="0086251A" w:rsidP="0086251A">
            <w:r w:rsidRPr="004D4296">
              <w:t> </w:t>
            </w:r>
          </w:p>
        </w:tc>
        <w:tc>
          <w:tcPr>
            <w:tcW w:w="0" w:type="auto"/>
            <w:hideMark/>
          </w:tcPr>
          <w:p w14:paraId="71FFAD0C" w14:textId="77777777" w:rsidR="0086251A" w:rsidRPr="004D4296" w:rsidRDefault="0086251A" w:rsidP="0086251A">
            <w:r w:rsidRPr="004D4296">
              <w:t> </w:t>
            </w:r>
          </w:p>
        </w:tc>
      </w:tr>
      <w:tr w:rsidR="00440BBB" w:rsidRPr="004D4296" w14:paraId="56EF3561" w14:textId="77777777" w:rsidTr="00A81F6A">
        <w:tc>
          <w:tcPr>
            <w:tcW w:w="3505" w:type="dxa"/>
            <w:hideMark/>
          </w:tcPr>
          <w:p w14:paraId="776DCC10" w14:textId="77777777" w:rsidR="0086251A" w:rsidRPr="004D4296" w:rsidRDefault="0086251A" w:rsidP="0086251A">
            <w:r w:rsidRPr="004D4296">
              <w:t> </w:t>
            </w:r>
            <w:r w:rsidRPr="004D4296">
              <w:t>Number of children in home </w:t>
            </w:r>
          </w:p>
        </w:tc>
        <w:tc>
          <w:tcPr>
            <w:tcW w:w="1083" w:type="dxa"/>
            <w:hideMark/>
          </w:tcPr>
          <w:p w14:paraId="4A3A6ED5" w14:textId="77777777" w:rsidR="0086251A" w:rsidRPr="004D4296" w:rsidRDefault="0086251A" w:rsidP="0086251A">
            <w:r w:rsidRPr="004D4296">
              <w:t>−0.22 </w:t>
            </w:r>
          </w:p>
        </w:tc>
        <w:tc>
          <w:tcPr>
            <w:tcW w:w="1167" w:type="dxa"/>
            <w:hideMark/>
          </w:tcPr>
          <w:p w14:paraId="3EBAC64F" w14:textId="77777777" w:rsidR="0086251A" w:rsidRPr="004D4296" w:rsidRDefault="0086251A" w:rsidP="0086251A">
            <w:r w:rsidRPr="004D4296">
              <w:t>0.25 </w:t>
            </w:r>
          </w:p>
        </w:tc>
        <w:tc>
          <w:tcPr>
            <w:tcW w:w="900" w:type="dxa"/>
            <w:hideMark/>
          </w:tcPr>
          <w:p w14:paraId="1E5691E1" w14:textId="77777777" w:rsidR="0086251A" w:rsidRPr="004D4296" w:rsidRDefault="0086251A" w:rsidP="0086251A">
            <w:r w:rsidRPr="004D4296">
              <w:t>−0.04 </w:t>
            </w:r>
          </w:p>
        </w:tc>
        <w:tc>
          <w:tcPr>
            <w:tcW w:w="815" w:type="dxa"/>
            <w:hideMark/>
          </w:tcPr>
          <w:p w14:paraId="7A271BA8" w14:textId="77777777" w:rsidR="0086251A" w:rsidRPr="004D4296" w:rsidRDefault="0086251A" w:rsidP="0086251A">
            <w:r w:rsidRPr="004D4296">
              <w:t> </w:t>
            </w:r>
          </w:p>
        </w:tc>
        <w:tc>
          <w:tcPr>
            <w:tcW w:w="985" w:type="dxa"/>
            <w:hideMark/>
          </w:tcPr>
          <w:p w14:paraId="495D01B4" w14:textId="77777777" w:rsidR="0086251A" w:rsidRPr="004D4296" w:rsidRDefault="0086251A" w:rsidP="0086251A">
            <w:r w:rsidRPr="004D4296">
              <w:t> </w:t>
            </w:r>
          </w:p>
        </w:tc>
        <w:tc>
          <w:tcPr>
            <w:tcW w:w="1242" w:type="dxa"/>
            <w:hideMark/>
          </w:tcPr>
          <w:p w14:paraId="10173208" w14:textId="77777777" w:rsidR="0086251A" w:rsidRPr="004D4296" w:rsidRDefault="0086251A" w:rsidP="0086251A">
            <w:r w:rsidRPr="004D4296">
              <w:t>−0.29 </w:t>
            </w:r>
          </w:p>
        </w:tc>
        <w:tc>
          <w:tcPr>
            <w:tcW w:w="0" w:type="auto"/>
            <w:hideMark/>
          </w:tcPr>
          <w:p w14:paraId="64E71600" w14:textId="77777777" w:rsidR="0086251A" w:rsidRPr="004D4296" w:rsidRDefault="0086251A" w:rsidP="0086251A">
            <w:r w:rsidRPr="004D4296">
              <w:t>0.31 </w:t>
            </w:r>
          </w:p>
        </w:tc>
        <w:tc>
          <w:tcPr>
            <w:tcW w:w="0" w:type="auto"/>
            <w:hideMark/>
          </w:tcPr>
          <w:p w14:paraId="1043E794" w14:textId="77777777" w:rsidR="0086251A" w:rsidRPr="004D4296" w:rsidRDefault="0086251A" w:rsidP="0086251A">
            <w:r w:rsidRPr="004D4296">
              <w:t>−0.04 </w:t>
            </w:r>
          </w:p>
        </w:tc>
        <w:tc>
          <w:tcPr>
            <w:tcW w:w="0" w:type="auto"/>
            <w:hideMark/>
          </w:tcPr>
          <w:p w14:paraId="1817C99F" w14:textId="77777777" w:rsidR="0086251A" w:rsidRPr="004D4296" w:rsidRDefault="0086251A" w:rsidP="0086251A">
            <w:r w:rsidRPr="004D4296">
              <w:t> </w:t>
            </w:r>
          </w:p>
        </w:tc>
        <w:tc>
          <w:tcPr>
            <w:tcW w:w="0" w:type="auto"/>
            <w:hideMark/>
          </w:tcPr>
          <w:p w14:paraId="639E9CB8" w14:textId="77777777" w:rsidR="0086251A" w:rsidRPr="004D4296" w:rsidRDefault="0086251A" w:rsidP="0086251A">
            <w:r w:rsidRPr="004D4296">
              <w:t> </w:t>
            </w:r>
          </w:p>
        </w:tc>
      </w:tr>
      <w:tr w:rsidR="00440BBB" w:rsidRPr="004D4296" w14:paraId="47EFFE6E" w14:textId="77777777" w:rsidTr="00A81F6A">
        <w:tc>
          <w:tcPr>
            <w:tcW w:w="3505" w:type="dxa"/>
            <w:hideMark/>
          </w:tcPr>
          <w:p w14:paraId="31DFB1B7" w14:textId="77777777" w:rsidR="0086251A" w:rsidRPr="004D4296" w:rsidRDefault="0086251A" w:rsidP="0086251A">
            <w:r w:rsidRPr="004D4296">
              <w:t> </w:t>
            </w:r>
            <w:r w:rsidRPr="004D4296">
              <w:t>Parent age </w:t>
            </w:r>
          </w:p>
        </w:tc>
        <w:tc>
          <w:tcPr>
            <w:tcW w:w="1083" w:type="dxa"/>
            <w:hideMark/>
          </w:tcPr>
          <w:p w14:paraId="6DB18D66" w14:textId="6469C954" w:rsidR="0086251A" w:rsidRPr="004D4296" w:rsidRDefault="0086251A" w:rsidP="0086251A">
            <w:r w:rsidRPr="004D4296">
              <w:t>−0.16</w:t>
            </w:r>
            <w:r w:rsidRPr="00A81F6A">
              <w:t>***</w:t>
            </w:r>
            <w:r w:rsidRPr="004D4296">
              <w:t> </w:t>
            </w:r>
          </w:p>
        </w:tc>
        <w:tc>
          <w:tcPr>
            <w:tcW w:w="1167" w:type="dxa"/>
            <w:hideMark/>
          </w:tcPr>
          <w:p w14:paraId="4F8A6CAD" w14:textId="77777777" w:rsidR="0086251A" w:rsidRPr="004D4296" w:rsidRDefault="0086251A" w:rsidP="0086251A">
            <w:r w:rsidRPr="004D4296">
              <w:t>0.03 </w:t>
            </w:r>
          </w:p>
        </w:tc>
        <w:tc>
          <w:tcPr>
            <w:tcW w:w="900" w:type="dxa"/>
            <w:hideMark/>
          </w:tcPr>
          <w:p w14:paraId="0C7814F9" w14:textId="77777777" w:rsidR="0086251A" w:rsidRPr="004D4296" w:rsidRDefault="0086251A" w:rsidP="0086251A">
            <w:r w:rsidRPr="004D4296">
              <w:t>−0.24 </w:t>
            </w:r>
          </w:p>
        </w:tc>
        <w:tc>
          <w:tcPr>
            <w:tcW w:w="815" w:type="dxa"/>
            <w:hideMark/>
          </w:tcPr>
          <w:p w14:paraId="75C94C0D" w14:textId="77777777" w:rsidR="0086251A" w:rsidRPr="004D4296" w:rsidRDefault="0086251A" w:rsidP="0086251A">
            <w:r w:rsidRPr="004D4296">
              <w:t> </w:t>
            </w:r>
          </w:p>
        </w:tc>
        <w:tc>
          <w:tcPr>
            <w:tcW w:w="985" w:type="dxa"/>
            <w:hideMark/>
          </w:tcPr>
          <w:p w14:paraId="46778662" w14:textId="77777777" w:rsidR="0086251A" w:rsidRPr="004D4296" w:rsidRDefault="0086251A" w:rsidP="0086251A">
            <w:r w:rsidRPr="004D4296">
              <w:t> </w:t>
            </w:r>
          </w:p>
        </w:tc>
        <w:tc>
          <w:tcPr>
            <w:tcW w:w="1242" w:type="dxa"/>
            <w:hideMark/>
          </w:tcPr>
          <w:p w14:paraId="726B3A96" w14:textId="7845D2C3" w:rsidR="0086251A" w:rsidRPr="004D4296" w:rsidRDefault="0086251A" w:rsidP="0086251A">
            <w:r w:rsidRPr="004D4296">
              <w:t>−0.22</w:t>
            </w:r>
            <w:r w:rsidRPr="00A81F6A">
              <w:t>***</w:t>
            </w:r>
            <w:r w:rsidRPr="004D4296">
              <w:t> </w:t>
            </w:r>
          </w:p>
        </w:tc>
        <w:tc>
          <w:tcPr>
            <w:tcW w:w="0" w:type="auto"/>
            <w:hideMark/>
          </w:tcPr>
          <w:p w14:paraId="16B3764B" w14:textId="77777777" w:rsidR="0086251A" w:rsidRPr="004D4296" w:rsidRDefault="0086251A" w:rsidP="0086251A">
            <w:r w:rsidRPr="004D4296">
              <w:t>0.03 </w:t>
            </w:r>
          </w:p>
        </w:tc>
        <w:tc>
          <w:tcPr>
            <w:tcW w:w="0" w:type="auto"/>
            <w:hideMark/>
          </w:tcPr>
          <w:p w14:paraId="7DCDE100" w14:textId="77777777" w:rsidR="0086251A" w:rsidRPr="004D4296" w:rsidRDefault="0086251A" w:rsidP="0086251A">
            <w:r w:rsidRPr="004D4296">
              <w:t>−0.27 </w:t>
            </w:r>
          </w:p>
        </w:tc>
        <w:tc>
          <w:tcPr>
            <w:tcW w:w="0" w:type="auto"/>
            <w:hideMark/>
          </w:tcPr>
          <w:p w14:paraId="5E3DC152" w14:textId="77777777" w:rsidR="0086251A" w:rsidRPr="004D4296" w:rsidRDefault="0086251A" w:rsidP="0086251A">
            <w:r w:rsidRPr="004D4296">
              <w:t> </w:t>
            </w:r>
          </w:p>
        </w:tc>
        <w:tc>
          <w:tcPr>
            <w:tcW w:w="0" w:type="auto"/>
            <w:hideMark/>
          </w:tcPr>
          <w:p w14:paraId="022E5E9A" w14:textId="77777777" w:rsidR="0086251A" w:rsidRPr="004D4296" w:rsidRDefault="0086251A" w:rsidP="0086251A">
            <w:r w:rsidRPr="004D4296">
              <w:t> </w:t>
            </w:r>
          </w:p>
        </w:tc>
      </w:tr>
      <w:tr w:rsidR="00440BBB" w:rsidRPr="004D4296" w14:paraId="2573A84A" w14:textId="77777777" w:rsidTr="00A81F6A">
        <w:tc>
          <w:tcPr>
            <w:tcW w:w="3505" w:type="dxa"/>
            <w:hideMark/>
          </w:tcPr>
          <w:p w14:paraId="5D009C8D" w14:textId="77777777" w:rsidR="0086251A" w:rsidRPr="004D4296" w:rsidRDefault="0086251A" w:rsidP="0086251A">
            <w:r w:rsidRPr="004D4296">
              <w:t> </w:t>
            </w:r>
            <w:r w:rsidRPr="004D4296">
              <w:t>Parent education </w:t>
            </w:r>
          </w:p>
        </w:tc>
        <w:tc>
          <w:tcPr>
            <w:tcW w:w="1083" w:type="dxa"/>
            <w:hideMark/>
          </w:tcPr>
          <w:p w14:paraId="7B82AEDA" w14:textId="77777777" w:rsidR="0086251A" w:rsidRPr="004D4296" w:rsidRDefault="0086251A" w:rsidP="0086251A">
            <w:r w:rsidRPr="004D4296">
              <w:t>0.63 </w:t>
            </w:r>
          </w:p>
        </w:tc>
        <w:tc>
          <w:tcPr>
            <w:tcW w:w="1167" w:type="dxa"/>
            <w:hideMark/>
          </w:tcPr>
          <w:p w14:paraId="5F7AD508" w14:textId="77777777" w:rsidR="0086251A" w:rsidRPr="004D4296" w:rsidRDefault="0086251A" w:rsidP="0086251A">
            <w:r w:rsidRPr="004D4296">
              <w:t>0.32 </w:t>
            </w:r>
          </w:p>
        </w:tc>
        <w:tc>
          <w:tcPr>
            <w:tcW w:w="900" w:type="dxa"/>
            <w:hideMark/>
          </w:tcPr>
          <w:p w14:paraId="064B8D38" w14:textId="77777777" w:rsidR="0086251A" w:rsidRPr="004D4296" w:rsidRDefault="0086251A" w:rsidP="0086251A">
            <w:r w:rsidRPr="004D4296">
              <w:t>0.08 </w:t>
            </w:r>
          </w:p>
        </w:tc>
        <w:tc>
          <w:tcPr>
            <w:tcW w:w="815" w:type="dxa"/>
            <w:hideMark/>
          </w:tcPr>
          <w:p w14:paraId="1B7553BF" w14:textId="77777777" w:rsidR="0086251A" w:rsidRPr="004D4296" w:rsidRDefault="0086251A" w:rsidP="0086251A">
            <w:r w:rsidRPr="004D4296">
              <w:t> </w:t>
            </w:r>
          </w:p>
        </w:tc>
        <w:tc>
          <w:tcPr>
            <w:tcW w:w="985" w:type="dxa"/>
            <w:hideMark/>
          </w:tcPr>
          <w:p w14:paraId="7F1A74EA" w14:textId="77777777" w:rsidR="0086251A" w:rsidRPr="004D4296" w:rsidRDefault="0086251A" w:rsidP="0086251A">
            <w:r w:rsidRPr="004D4296">
              <w:t> </w:t>
            </w:r>
          </w:p>
        </w:tc>
        <w:tc>
          <w:tcPr>
            <w:tcW w:w="1242" w:type="dxa"/>
            <w:hideMark/>
          </w:tcPr>
          <w:p w14:paraId="35042D7E" w14:textId="45AE97AC" w:rsidR="0086251A" w:rsidRPr="004D4296" w:rsidRDefault="0086251A" w:rsidP="0086251A">
            <w:r w:rsidRPr="004D4296">
              <w:t>0.98</w:t>
            </w:r>
            <w:r w:rsidRPr="00A81F6A">
              <w:t>*</w:t>
            </w:r>
            <w:r w:rsidRPr="004D4296">
              <w:t> </w:t>
            </w:r>
          </w:p>
        </w:tc>
        <w:tc>
          <w:tcPr>
            <w:tcW w:w="0" w:type="auto"/>
            <w:hideMark/>
          </w:tcPr>
          <w:p w14:paraId="7C52179B" w14:textId="77777777" w:rsidR="0086251A" w:rsidRPr="004D4296" w:rsidRDefault="0086251A" w:rsidP="0086251A">
            <w:r w:rsidRPr="004D4296">
              <w:t>0.40 </w:t>
            </w:r>
          </w:p>
        </w:tc>
        <w:tc>
          <w:tcPr>
            <w:tcW w:w="0" w:type="auto"/>
            <w:hideMark/>
          </w:tcPr>
          <w:p w14:paraId="74609788" w14:textId="77777777" w:rsidR="0086251A" w:rsidRPr="004D4296" w:rsidRDefault="0086251A" w:rsidP="0086251A">
            <w:r w:rsidRPr="004D4296">
              <w:t>0.11 </w:t>
            </w:r>
          </w:p>
        </w:tc>
        <w:tc>
          <w:tcPr>
            <w:tcW w:w="0" w:type="auto"/>
            <w:hideMark/>
          </w:tcPr>
          <w:p w14:paraId="38A230EC" w14:textId="77777777" w:rsidR="0086251A" w:rsidRPr="004D4296" w:rsidRDefault="0086251A" w:rsidP="0086251A">
            <w:r w:rsidRPr="004D4296">
              <w:t> </w:t>
            </w:r>
          </w:p>
        </w:tc>
        <w:tc>
          <w:tcPr>
            <w:tcW w:w="0" w:type="auto"/>
            <w:hideMark/>
          </w:tcPr>
          <w:p w14:paraId="413B9298" w14:textId="77777777" w:rsidR="0086251A" w:rsidRPr="004D4296" w:rsidRDefault="0086251A" w:rsidP="0086251A">
            <w:r w:rsidRPr="004D4296">
              <w:t> </w:t>
            </w:r>
          </w:p>
        </w:tc>
      </w:tr>
      <w:tr w:rsidR="00440BBB" w:rsidRPr="004D4296" w14:paraId="6B0C9B6F" w14:textId="77777777" w:rsidTr="00A81F6A">
        <w:tc>
          <w:tcPr>
            <w:tcW w:w="3505" w:type="dxa"/>
            <w:hideMark/>
          </w:tcPr>
          <w:p w14:paraId="610BD4E8" w14:textId="77777777" w:rsidR="0086251A" w:rsidRPr="004D4296" w:rsidRDefault="0086251A" w:rsidP="0086251A">
            <w:r w:rsidRPr="004D4296">
              <w:t> </w:t>
            </w:r>
            <w:r w:rsidRPr="004D4296">
              <w:t>Gender </w:t>
            </w:r>
          </w:p>
        </w:tc>
        <w:tc>
          <w:tcPr>
            <w:tcW w:w="1083" w:type="dxa"/>
            <w:hideMark/>
          </w:tcPr>
          <w:p w14:paraId="1DF3A0B3" w14:textId="77777777" w:rsidR="0086251A" w:rsidRPr="004D4296" w:rsidRDefault="0086251A" w:rsidP="0086251A">
            <w:r w:rsidRPr="004D4296">
              <w:t>−1.37 </w:t>
            </w:r>
          </w:p>
        </w:tc>
        <w:tc>
          <w:tcPr>
            <w:tcW w:w="1167" w:type="dxa"/>
            <w:hideMark/>
          </w:tcPr>
          <w:p w14:paraId="2668B365" w14:textId="77777777" w:rsidR="0086251A" w:rsidRPr="004D4296" w:rsidRDefault="0086251A" w:rsidP="0086251A">
            <w:r w:rsidRPr="004D4296">
              <w:t>0.82 </w:t>
            </w:r>
          </w:p>
        </w:tc>
        <w:tc>
          <w:tcPr>
            <w:tcW w:w="900" w:type="dxa"/>
            <w:hideMark/>
          </w:tcPr>
          <w:p w14:paraId="19B6DE4B" w14:textId="77777777" w:rsidR="0086251A" w:rsidRPr="004D4296" w:rsidRDefault="0086251A" w:rsidP="0086251A">
            <w:r w:rsidRPr="004D4296">
              <w:t>−0.12 </w:t>
            </w:r>
          </w:p>
        </w:tc>
        <w:tc>
          <w:tcPr>
            <w:tcW w:w="815" w:type="dxa"/>
            <w:hideMark/>
          </w:tcPr>
          <w:p w14:paraId="177AAA5B" w14:textId="77777777" w:rsidR="0086251A" w:rsidRPr="004D4296" w:rsidRDefault="0086251A" w:rsidP="0086251A">
            <w:r w:rsidRPr="004D4296">
              <w:t> </w:t>
            </w:r>
          </w:p>
        </w:tc>
        <w:tc>
          <w:tcPr>
            <w:tcW w:w="985" w:type="dxa"/>
            <w:hideMark/>
          </w:tcPr>
          <w:p w14:paraId="57E626FF" w14:textId="77777777" w:rsidR="0086251A" w:rsidRPr="004D4296" w:rsidRDefault="0086251A" w:rsidP="0086251A">
            <w:r w:rsidRPr="004D4296">
              <w:t> </w:t>
            </w:r>
          </w:p>
        </w:tc>
        <w:tc>
          <w:tcPr>
            <w:tcW w:w="1242" w:type="dxa"/>
            <w:hideMark/>
          </w:tcPr>
          <w:p w14:paraId="3372D87C" w14:textId="632C8714" w:rsidR="0086251A" w:rsidRPr="004D4296" w:rsidRDefault="0086251A" w:rsidP="0086251A">
            <w:r w:rsidRPr="004D4296">
              <w:t>−2.85</w:t>
            </w:r>
            <w:r w:rsidRPr="00A81F6A">
              <w:t>**</w:t>
            </w:r>
            <w:r w:rsidRPr="004D4296">
              <w:t> </w:t>
            </w:r>
          </w:p>
        </w:tc>
        <w:tc>
          <w:tcPr>
            <w:tcW w:w="0" w:type="auto"/>
            <w:hideMark/>
          </w:tcPr>
          <w:p w14:paraId="57E7CA56" w14:textId="77777777" w:rsidR="0086251A" w:rsidRPr="004D4296" w:rsidRDefault="0086251A" w:rsidP="0086251A">
            <w:r w:rsidRPr="004D4296">
              <w:t>1.01 </w:t>
            </w:r>
          </w:p>
        </w:tc>
        <w:tc>
          <w:tcPr>
            <w:tcW w:w="0" w:type="auto"/>
            <w:hideMark/>
          </w:tcPr>
          <w:p w14:paraId="724A3568" w14:textId="77777777" w:rsidR="0086251A" w:rsidRPr="004D4296" w:rsidRDefault="0086251A" w:rsidP="0086251A">
            <w:r w:rsidRPr="004D4296">
              <w:t>−0.19 </w:t>
            </w:r>
          </w:p>
        </w:tc>
        <w:tc>
          <w:tcPr>
            <w:tcW w:w="0" w:type="auto"/>
            <w:hideMark/>
          </w:tcPr>
          <w:p w14:paraId="23EFD3C4" w14:textId="77777777" w:rsidR="0086251A" w:rsidRPr="004D4296" w:rsidRDefault="0086251A" w:rsidP="0086251A">
            <w:r w:rsidRPr="004D4296">
              <w:t> </w:t>
            </w:r>
          </w:p>
        </w:tc>
        <w:tc>
          <w:tcPr>
            <w:tcW w:w="0" w:type="auto"/>
            <w:hideMark/>
          </w:tcPr>
          <w:p w14:paraId="429BB8C8" w14:textId="77777777" w:rsidR="0086251A" w:rsidRPr="004D4296" w:rsidRDefault="0086251A" w:rsidP="0086251A">
            <w:r w:rsidRPr="004D4296">
              <w:t> </w:t>
            </w:r>
          </w:p>
        </w:tc>
      </w:tr>
      <w:tr w:rsidR="00440BBB" w:rsidRPr="004D4296" w14:paraId="40B95C93" w14:textId="77777777" w:rsidTr="00A81F6A">
        <w:tc>
          <w:tcPr>
            <w:tcW w:w="3505" w:type="dxa"/>
            <w:hideMark/>
          </w:tcPr>
          <w:p w14:paraId="5DB3D5CD" w14:textId="77777777" w:rsidR="0086251A" w:rsidRPr="004D4296" w:rsidRDefault="0086251A" w:rsidP="0086251A">
            <w:r w:rsidRPr="004D4296">
              <w:t> </w:t>
            </w:r>
            <w:r w:rsidRPr="004D4296">
              <w:t>Ethnicity </w:t>
            </w:r>
          </w:p>
        </w:tc>
        <w:tc>
          <w:tcPr>
            <w:tcW w:w="1083" w:type="dxa"/>
            <w:hideMark/>
          </w:tcPr>
          <w:p w14:paraId="571E09A4" w14:textId="7575E9AE" w:rsidR="0086251A" w:rsidRPr="004D4296" w:rsidRDefault="0086251A" w:rsidP="0086251A">
            <w:r w:rsidRPr="004D4296">
              <w:t>−1.74</w:t>
            </w:r>
            <w:r w:rsidRPr="00A81F6A">
              <w:t>*</w:t>
            </w:r>
            <w:r w:rsidRPr="004D4296">
              <w:t> </w:t>
            </w:r>
          </w:p>
        </w:tc>
        <w:tc>
          <w:tcPr>
            <w:tcW w:w="1167" w:type="dxa"/>
            <w:hideMark/>
          </w:tcPr>
          <w:p w14:paraId="3664AF32" w14:textId="77777777" w:rsidR="0086251A" w:rsidRPr="004D4296" w:rsidRDefault="0086251A" w:rsidP="0086251A">
            <w:r w:rsidRPr="004D4296">
              <w:t>0.73 </w:t>
            </w:r>
          </w:p>
        </w:tc>
        <w:tc>
          <w:tcPr>
            <w:tcW w:w="900" w:type="dxa"/>
            <w:hideMark/>
          </w:tcPr>
          <w:p w14:paraId="4FA1EA1A" w14:textId="77777777" w:rsidR="0086251A" w:rsidRPr="004D4296" w:rsidRDefault="0086251A" w:rsidP="0086251A">
            <w:r w:rsidRPr="004D4296">
              <w:t>−0.14 </w:t>
            </w:r>
          </w:p>
        </w:tc>
        <w:tc>
          <w:tcPr>
            <w:tcW w:w="815" w:type="dxa"/>
            <w:hideMark/>
          </w:tcPr>
          <w:p w14:paraId="119ED897" w14:textId="77777777" w:rsidR="0086251A" w:rsidRPr="004D4296" w:rsidRDefault="0086251A" w:rsidP="0086251A">
            <w:r w:rsidRPr="004D4296">
              <w:t> </w:t>
            </w:r>
          </w:p>
        </w:tc>
        <w:tc>
          <w:tcPr>
            <w:tcW w:w="985" w:type="dxa"/>
            <w:hideMark/>
          </w:tcPr>
          <w:p w14:paraId="15E7D6F9" w14:textId="77777777" w:rsidR="0086251A" w:rsidRPr="004D4296" w:rsidRDefault="0086251A" w:rsidP="0086251A">
            <w:r w:rsidRPr="004D4296">
              <w:t> </w:t>
            </w:r>
          </w:p>
        </w:tc>
        <w:tc>
          <w:tcPr>
            <w:tcW w:w="1242" w:type="dxa"/>
            <w:hideMark/>
          </w:tcPr>
          <w:p w14:paraId="7A2ED82F" w14:textId="1EAE72E7" w:rsidR="0086251A" w:rsidRPr="004D4296" w:rsidRDefault="0086251A" w:rsidP="0086251A">
            <w:r w:rsidRPr="004D4296">
              <w:t>−2.91</w:t>
            </w:r>
            <w:r w:rsidRPr="00A81F6A">
              <w:t>***</w:t>
            </w:r>
            <w:r w:rsidRPr="004D4296">
              <w:t> </w:t>
            </w:r>
          </w:p>
        </w:tc>
        <w:tc>
          <w:tcPr>
            <w:tcW w:w="0" w:type="auto"/>
            <w:hideMark/>
          </w:tcPr>
          <w:p w14:paraId="72287915" w14:textId="77777777" w:rsidR="0086251A" w:rsidRPr="004D4296" w:rsidRDefault="0086251A" w:rsidP="0086251A">
            <w:r w:rsidRPr="004D4296">
              <w:t>0.90 </w:t>
            </w:r>
          </w:p>
        </w:tc>
        <w:tc>
          <w:tcPr>
            <w:tcW w:w="0" w:type="auto"/>
            <w:hideMark/>
          </w:tcPr>
          <w:p w14:paraId="15BA1E22" w14:textId="77777777" w:rsidR="0086251A" w:rsidRPr="004D4296" w:rsidRDefault="0086251A" w:rsidP="0086251A">
            <w:r w:rsidRPr="004D4296">
              <w:t>−0.19 </w:t>
            </w:r>
          </w:p>
        </w:tc>
        <w:tc>
          <w:tcPr>
            <w:tcW w:w="0" w:type="auto"/>
            <w:hideMark/>
          </w:tcPr>
          <w:p w14:paraId="2022A970" w14:textId="77777777" w:rsidR="0086251A" w:rsidRPr="004D4296" w:rsidRDefault="0086251A" w:rsidP="0086251A">
            <w:r w:rsidRPr="004D4296">
              <w:t> </w:t>
            </w:r>
          </w:p>
        </w:tc>
        <w:tc>
          <w:tcPr>
            <w:tcW w:w="0" w:type="auto"/>
            <w:hideMark/>
          </w:tcPr>
          <w:p w14:paraId="6CCAF22B" w14:textId="77777777" w:rsidR="0086251A" w:rsidRPr="004D4296" w:rsidRDefault="0086251A" w:rsidP="0086251A">
            <w:r w:rsidRPr="004D4296">
              <w:t> </w:t>
            </w:r>
          </w:p>
        </w:tc>
      </w:tr>
      <w:tr w:rsidR="00440BBB" w:rsidRPr="004D4296" w14:paraId="13943204" w14:textId="77777777" w:rsidTr="00A81F6A">
        <w:tc>
          <w:tcPr>
            <w:tcW w:w="3505" w:type="dxa"/>
            <w:hideMark/>
          </w:tcPr>
          <w:p w14:paraId="22213E1C" w14:textId="77777777" w:rsidR="0086251A" w:rsidRPr="004D4296" w:rsidRDefault="0086251A" w:rsidP="0086251A">
            <w:r w:rsidRPr="004D4296">
              <w:t> </w:t>
            </w:r>
            <w:r w:rsidRPr="004D4296">
              <w:t>Gender × Ethnicity </w:t>
            </w:r>
          </w:p>
        </w:tc>
        <w:tc>
          <w:tcPr>
            <w:tcW w:w="1083" w:type="dxa"/>
            <w:hideMark/>
          </w:tcPr>
          <w:p w14:paraId="70586F51" w14:textId="77777777" w:rsidR="0086251A" w:rsidRPr="004D4296" w:rsidRDefault="0086251A" w:rsidP="0086251A">
            <w:r w:rsidRPr="004D4296">
              <w:t>0.58 </w:t>
            </w:r>
          </w:p>
        </w:tc>
        <w:tc>
          <w:tcPr>
            <w:tcW w:w="1167" w:type="dxa"/>
            <w:hideMark/>
          </w:tcPr>
          <w:p w14:paraId="0BB36AA5" w14:textId="77777777" w:rsidR="0086251A" w:rsidRPr="004D4296" w:rsidRDefault="0086251A" w:rsidP="0086251A">
            <w:r w:rsidRPr="004D4296">
              <w:t>1.02 </w:t>
            </w:r>
          </w:p>
        </w:tc>
        <w:tc>
          <w:tcPr>
            <w:tcW w:w="900" w:type="dxa"/>
            <w:hideMark/>
          </w:tcPr>
          <w:p w14:paraId="7D0EE4EC" w14:textId="77777777" w:rsidR="0086251A" w:rsidRPr="004D4296" w:rsidRDefault="0086251A" w:rsidP="0086251A">
            <w:r w:rsidRPr="004D4296">
              <w:t>0.05 </w:t>
            </w:r>
          </w:p>
        </w:tc>
        <w:tc>
          <w:tcPr>
            <w:tcW w:w="815" w:type="dxa"/>
            <w:hideMark/>
          </w:tcPr>
          <w:p w14:paraId="3F713FA6" w14:textId="77777777" w:rsidR="0086251A" w:rsidRPr="004D4296" w:rsidRDefault="0086251A" w:rsidP="0086251A">
            <w:r w:rsidRPr="004D4296">
              <w:t> </w:t>
            </w:r>
          </w:p>
        </w:tc>
        <w:tc>
          <w:tcPr>
            <w:tcW w:w="985" w:type="dxa"/>
            <w:hideMark/>
          </w:tcPr>
          <w:p w14:paraId="76A39E57" w14:textId="77777777" w:rsidR="0086251A" w:rsidRPr="004D4296" w:rsidRDefault="0086251A" w:rsidP="0086251A">
            <w:r w:rsidRPr="004D4296">
              <w:t> </w:t>
            </w:r>
          </w:p>
        </w:tc>
        <w:tc>
          <w:tcPr>
            <w:tcW w:w="1242" w:type="dxa"/>
            <w:hideMark/>
          </w:tcPr>
          <w:p w14:paraId="7DFE640A" w14:textId="77777777" w:rsidR="0086251A" w:rsidRPr="004D4296" w:rsidRDefault="0086251A" w:rsidP="0086251A">
            <w:r w:rsidRPr="004D4296">
              <w:t>1.71 </w:t>
            </w:r>
          </w:p>
        </w:tc>
        <w:tc>
          <w:tcPr>
            <w:tcW w:w="0" w:type="auto"/>
            <w:hideMark/>
          </w:tcPr>
          <w:p w14:paraId="2350DE54" w14:textId="77777777" w:rsidR="0086251A" w:rsidRPr="004D4296" w:rsidRDefault="0086251A" w:rsidP="0086251A">
            <w:r w:rsidRPr="004D4296">
              <w:t>1.26 </w:t>
            </w:r>
          </w:p>
        </w:tc>
        <w:tc>
          <w:tcPr>
            <w:tcW w:w="0" w:type="auto"/>
            <w:hideMark/>
          </w:tcPr>
          <w:p w14:paraId="706DF861" w14:textId="77777777" w:rsidR="0086251A" w:rsidRPr="004D4296" w:rsidRDefault="0086251A" w:rsidP="0086251A">
            <w:r w:rsidRPr="004D4296">
              <w:t>0.11 </w:t>
            </w:r>
          </w:p>
        </w:tc>
        <w:tc>
          <w:tcPr>
            <w:tcW w:w="0" w:type="auto"/>
            <w:hideMark/>
          </w:tcPr>
          <w:p w14:paraId="45DEA676" w14:textId="77777777" w:rsidR="0086251A" w:rsidRPr="004D4296" w:rsidRDefault="0086251A" w:rsidP="0086251A">
            <w:r w:rsidRPr="004D4296">
              <w:t> </w:t>
            </w:r>
          </w:p>
        </w:tc>
        <w:tc>
          <w:tcPr>
            <w:tcW w:w="0" w:type="auto"/>
            <w:hideMark/>
          </w:tcPr>
          <w:p w14:paraId="09A4D536" w14:textId="77777777" w:rsidR="0086251A" w:rsidRPr="004D4296" w:rsidRDefault="0086251A" w:rsidP="0086251A">
            <w:r w:rsidRPr="004D4296">
              <w:t> </w:t>
            </w:r>
          </w:p>
        </w:tc>
      </w:tr>
      <w:tr w:rsidR="00440BBB" w:rsidRPr="004D4296" w14:paraId="407AF40C" w14:textId="77777777" w:rsidTr="00A81F6A">
        <w:tc>
          <w:tcPr>
            <w:tcW w:w="3505" w:type="dxa"/>
            <w:hideMark/>
          </w:tcPr>
          <w:p w14:paraId="374F7C2D" w14:textId="77777777" w:rsidR="0086251A" w:rsidRPr="004D4296" w:rsidRDefault="0086251A" w:rsidP="0086251A">
            <w:r w:rsidRPr="004D4296">
              <w:t>Step 2 </w:t>
            </w:r>
          </w:p>
        </w:tc>
        <w:tc>
          <w:tcPr>
            <w:tcW w:w="1083" w:type="dxa"/>
            <w:hideMark/>
          </w:tcPr>
          <w:p w14:paraId="7F5B9114" w14:textId="77777777" w:rsidR="0086251A" w:rsidRPr="004D4296" w:rsidRDefault="0086251A" w:rsidP="0086251A">
            <w:r w:rsidRPr="004D4296">
              <w:t> </w:t>
            </w:r>
          </w:p>
        </w:tc>
        <w:tc>
          <w:tcPr>
            <w:tcW w:w="1167" w:type="dxa"/>
            <w:hideMark/>
          </w:tcPr>
          <w:p w14:paraId="76D99816" w14:textId="77777777" w:rsidR="0086251A" w:rsidRPr="004D4296" w:rsidRDefault="0086251A" w:rsidP="0086251A">
            <w:r w:rsidRPr="004D4296">
              <w:t> </w:t>
            </w:r>
          </w:p>
        </w:tc>
        <w:tc>
          <w:tcPr>
            <w:tcW w:w="900" w:type="dxa"/>
            <w:hideMark/>
          </w:tcPr>
          <w:p w14:paraId="14AC6C85" w14:textId="77777777" w:rsidR="0086251A" w:rsidRPr="004D4296" w:rsidRDefault="0086251A" w:rsidP="0086251A">
            <w:r w:rsidRPr="004D4296">
              <w:t> </w:t>
            </w:r>
          </w:p>
        </w:tc>
        <w:tc>
          <w:tcPr>
            <w:tcW w:w="815" w:type="dxa"/>
            <w:hideMark/>
          </w:tcPr>
          <w:p w14:paraId="35CBECC7" w14:textId="77777777" w:rsidR="0086251A" w:rsidRPr="004D4296" w:rsidRDefault="0086251A" w:rsidP="0086251A">
            <w:r w:rsidRPr="004D4296">
              <w:t>0.47 </w:t>
            </w:r>
          </w:p>
        </w:tc>
        <w:tc>
          <w:tcPr>
            <w:tcW w:w="985" w:type="dxa"/>
            <w:hideMark/>
          </w:tcPr>
          <w:p w14:paraId="6B476C8D" w14:textId="175E5B6B" w:rsidR="0086251A" w:rsidRPr="004D4296" w:rsidRDefault="0086251A" w:rsidP="0086251A">
            <w:r w:rsidRPr="004D4296">
              <w:t>0.35</w:t>
            </w:r>
            <w:r w:rsidRPr="00A81F6A">
              <w:t>***</w:t>
            </w:r>
            <w:r w:rsidRPr="004D4296">
              <w:t> </w:t>
            </w:r>
          </w:p>
        </w:tc>
        <w:tc>
          <w:tcPr>
            <w:tcW w:w="1242" w:type="dxa"/>
            <w:hideMark/>
          </w:tcPr>
          <w:p w14:paraId="2E1C4A65" w14:textId="77777777" w:rsidR="0086251A" w:rsidRPr="004D4296" w:rsidRDefault="0086251A" w:rsidP="0086251A">
            <w:r w:rsidRPr="004D4296">
              <w:t> </w:t>
            </w:r>
          </w:p>
        </w:tc>
        <w:tc>
          <w:tcPr>
            <w:tcW w:w="0" w:type="auto"/>
            <w:hideMark/>
          </w:tcPr>
          <w:p w14:paraId="0E5ED132" w14:textId="77777777" w:rsidR="0086251A" w:rsidRPr="004D4296" w:rsidRDefault="0086251A" w:rsidP="0086251A">
            <w:r w:rsidRPr="004D4296">
              <w:t> </w:t>
            </w:r>
          </w:p>
        </w:tc>
        <w:tc>
          <w:tcPr>
            <w:tcW w:w="0" w:type="auto"/>
            <w:hideMark/>
          </w:tcPr>
          <w:p w14:paraId="668C3019" w14:textId="77777777" w:rsidR="0086251A" w:rsidRPr="004D4296" w:rsidRDefault="0086251A" w:rsidP="0086251A">
            <w:r w:rsidRPr="004D4296">
              <w:t> </w:t>
            </w:r>
          </w:p>
        </w:tc>
        <w:tc>
          <w:tcPr>
            <w:tcW w:w="0" w:type="auto"/>
            <w:hideMark/>
          </w:tcPr>
          <w:p w14:paraId="2B1E0D1E" w14:textId="77777777" w:rsidR="0086251A" w:rsidRPr="004D4296" w:rsidRDefault="0086251A" w:rsidP="0086251A">
            <w:r w:rsidRPr="004D4296">
              <w:t>0.52 </w:t>
            </w:r>
          </w:p>
        </w:tc>
        <w:tc>
          <w:tcPr>
            <w:tcW w:w="0" w:type="auto"/>
            <w:hideMark/>
          </w:tcPr>
          <w:p w14:paraId="3AEA102A" w14:textId="14468C67" w:rsidR="0086251A" w:rsidRPr="004D4296" w:rsidRDefault="0086251A" w:rsidP="0086251A">
            <w:r w:rsidRPr="004D4296">
              <w:t>0.36</w:t>
            </w:r>
            <w:r w:rsidRPr="00A81F6A">
              <w:t>***</w:t>
            </w:r>
            <w:r w:rsidRPr="004D4296">
              <w:t> </w:t>
            </w:r>
          </w:p>
        </w:tc>
      </w:tr>
      <w:tr w:rsidR="00440BBB" w:rsidRPr="004D4296" w14:paraId="7ADF1A61" w14:textId="77777777" w:rsidTr="00A81F6A">
        <w:tc>
          <w:tcPr>
            <w:tcW w:w="3505" w:type="dxa"/>
            <w:hideMark/>
          </w:tcPr>
          <w:p w14:paraId="47F15390" w14:textId="77777777" w:rsidR="0086251A" w:rsidRPr="004D4296" w:rsidRDefault="0086251A" w:rsidP="0086251A">
            <w:r w:rsidRPr="004D4296">
              <w:t> </w:t>
            </w:r>
            <w:r w:rsidRPr="004D4296">
              <w:t>Constant </w:t>
            </w:r>
          </w:p>
        </w:tc>
        <w:tc>
          <w:tcPr>
            <w:tcW w:w="1083" w:type="dxa"/>
            <w:hideMark/>
          </w:tcPr>
          <w:p w14:paraId="101FA809" w14:textId="77777777" w:rsidR="0086251A" w:rsidRPr="004D4296" w:rsidRDefault="0086251A" w:rsidP="0086251A">
            <w:r w:rsidRPr="004D4296">
              <w:t>−2.64 </w:t>
            </w:r>
          </w:p>
        </w:tc>
        <w:tc>
          <w:tcPr>
            <w:tcW w:w="1167" w:type="dxa"/>
            <w:hideMark/>
          </w:tcPr>
          <w:p w14:paraId="297E2A40" w14:textId="77777777" w:rsidR="0086251A" w:rsidRPr="004D4296" w:rsidRDefault="0086251A" w:rsidP="0086251A">
            <w:r w:rsidRPr="004D4296">
              <w:t>1.63 </w:t>
            </w:r>
          </w:p>
        </w:tc>
        <w:tc>
          <w:tcPr>
            <w:tcW w:w="900" w:type="dxa"/>
            <w:hideMark/>
          </w:tcPr>
          <w:p w14:paraId="6827AFF1" w14:textId="77777777" w:rsidR="0086251A" w:rsidRPr="004D4296" w:rsidRDefault="0086251A" w:rsidP="0086251A">
            <w:r w:rsidRPr="004D4296">
              <w:t> </w:t>
            </w:r>
          </w:p>
        </w:tc>
        <w:tc>
          <w:tcPr>
            <w:tcW w:w="815" w:type="dxa"/>
            <w:hideMark/>
          </w:tcPr>
          <w:p w14:paraId="55959075" w14:textId="77777777" w:rsidR="0086251A" w:rsidRPr="004D4296" w:rsidRDefault="0086251A" w:rsidP="0086251A">
            <w:r w:rsidRPr="004D4296">
              <w:t> </w:t>
            </w:r>
          </w:p>
        </w:tc>
        <w:tc>
          <w:tcPr>
            <w:tcW w:w="985" w:type="dxa"/>
            <w:hideMark/>
          </w:tcPr>
          <w:p w14:paraId="65D3C586" w14:textId="77777777" w:rsidR="0086251A" w:rsidRPr="004D4296" w:rsidRDefault="0086251A" w:rsidP="0086251A">
            <w:r w:rsidRPr="004D4296">
              <w:t> </w:t>
            </w:r>
          </w:p>
        </w:tc>
        <w:tc>
          <w:tcPr>
            <w:tcW w:w="1242" w:type="dxa"/>
            <w:hideMark/>
          </w:tcPr>
          <w:p w14:paraId="084D8A89" w14:textId="77777777" w:rsidR="0086251A" w:rsidRPr="004D4296" w:rsidRDefault="0086251A" w:rsidP="0086251A">
            <w:r w:rsidRPr="004D4296">
              <w:t>−3.32 </w:t>
            </w:r>
          </w:p>
        </w:tc>
        <w:tc>
          <w:tcPr>
            <w:tcW w:w="0" w:type="auto"/>
            <w:hideMark/>
          </w:tcPr>
          <w:p w14:paraId="21C86FFB" w14:textId="77777777" w:rsidR="0086251A" w:rsidRPr="004D4296" w:rsidRDefault="0086251A" w:rsidP="0086251A">
            <w:r w:rsidRPr="004D4296">
              <w:t>1.96 </w:t>
            </w:r>
          </w:p>
        </w:tc>
        <w:tc>
          <w:tcPr>
            <w:tcW w:w="0" w:type="auto"/>
            <w:hideMark/>
          </w:tcPr>
          <w:p w14:paraId="217CAB3B" w14:textId="77777777" w:rsidR="0086251A" w:rsidRPr="004D4296" w:rsidRDefault="0086251A" w:rsidP="0086251A">
            <w:r w:rsidRPr="004D4296">
              <w:t> </w:t>
            </w:r>
          </w:p>
        </w:tc>
        <w:tc>
          <w:tcPr>
            <w:tcW w:w="0" w:type="auto"/>
            <w:hideMark/>
          </w:tcPr>
          <w:p w14:paraId="46C1AF01" w14:textId="77777777" w:rsidR="0086251A" w:rsidRPr="004D4296" w:rsidRDefault="0086251A" w:rsidP="0086251A">
            <w:r w:rsidRPr="004D4296">
              <w:t> </w:t>
            </w:r>
          </w:p>
        </w:tc>
        <w:tc>
          <w:tcPr>
            <w:tcW w:w="0" w:type="auto"/>
            <w:hideMark/>
          </w:tcPr>
          <w:p w14:paraId="0F639887" w14:textId="77777777" w:rsidR="0086251A" w:rsidRPr="004D4296" w:rsidRDefault="0086251A" w:rsidP="0086251A">
            <w:r w:rsidRPr="004D4296">
              <w:t> </w:t>
            </w:r>
          </w:p>
        </w:tc>
      </w:tr>
      <w:tr w:rsidR="00440BBB" w:rsidRPr="004D4296" w14:paraId="5E9D8BEF" w14:textId="77777777" w:rsidTr="00A81F6A">
        <w:tc>
          <w:tcPr>
            <w:tcW w:w="3505" w:type="dxa"/>
            <w:hideMark/>
          </w:tcPr>
          <w:p w14:paraId="5C03E2F0" w14:textId="77777777" w:rsidR="0086251A" w:rsidRPr="004D4296" w:rsidRDefault="0086251A" w:rsidP="0086251A">
            <w:r w:rsidRPr="004D4296">
              <w:t> </w:t>
            </w:r>
            <w:r w:rsidRPr="004D4296">
              <w:t>Family income </w:t>
            </w:r>
          </w:p>
        </w:tc>
        <w:tc>
          <w:tcPr>
            <w:tcW w:w="1083" w:type="dxa"/>
            <w:hideMark/>
          </w:tcPr>
          <w:p w14:paraId="1C25FA04" w14:textId="65C56CF4" w:rsidR="0086251A" w:rsidRPr="004D4296" w:rsidRDefault="0086251A" w:rsidP="0086251A">
            <w:r w:rsidRPr="004D4296">
              <w:t>−0.18</w:t>
            </w:r>
            <w:r w:rsidRPr="00A81F6A">
              <w:t>*</w:t>
            </w:r>
            <w:r w:rsidRPr="004D4296">
              <w:t> </w:t>
            </w:r>
          </w:p>
        </w:tc>
        <w:tc>
          <w:tcPr>
            <w:tcW w:w="1167" w:type="dxa"/>
            <w:hideMark/>
          </w:tcPr>
          <w:p w14:paraId="77F52359" w14:textId="77777777" w:rsidR="0086251A" w:rsidRPr="004D4296" w:rsidRDefault="0086251A" w:rsidP="0086251A">
            <w:r w:rsidRPr="004D4296">
              <w:t>0.07 </w:t>
            </w:r>
          </w:p>
        </w:tc>
        <w:tc>
          <w:tcPr>
            <w:tcW w:w="900" w:type="dxa"/>
            <w:hideMark/>
          </w:tcPr>
          <w:p w14:paraId="1259FA81" w14:textId="77777777" w:rsidR="0086251A" w:rsidRPr="004D4296" w:rsidRDefault="0086251A" w:rsidP="0086251A">
            <w:r w:rsidRPr="004D4296">
              <w:t>−0.08 </w:t>
            </w:r>
          </w:p>
        </w:tc>
        <w:tc>
          <w:tcPr>
            <w:tcW w:w="815" w:type="dxa"/>
            <w:hideMark/>
          </w:tcPr>
          <w:p w14:paraId="20EBF35E" w14:textId="77777777" w:rsidR="0086251A" w:rsidRPr="004D4296" w:rsidRDefault="0086251A" w:rsidP="0086251A">
            <w:r w:rsidRPr="004D4296">
              <w:t> </w:t>
            </w:r>
          </w:p>
        </w:tc>
        <w:tc>
          <w:tcPr>
            <w:tcW w:w="985" w:type="dxa"/>
            <w:hideMark/>
          </w:tcPr>
          <w:p w14:paraId="16E42216" w14:textId="77777777" w:rsidR="0086251A" w:rsidRPr="004D4296" w:rsidRDefault="0086251A" w:rsidP="0086251A">
            <w:r w:rsidRPr="004D4296">
              <w:t> </w:t>
            </w:r>
          </w:p>
        </w:tc>
        <w:tc>
          <w:tcPr>
            <w:tcW w:w="1242" w:type="dxa"/>
            <w:hideMark/>
          </w:tcPr>
          <w:p w14:paraId="48FC5DAA" w14:textId="400ED197" w:rsidR="0086251A" w:rsidRPr="004D4296" w:rsidRDefault="0086251A" w:rsidP="0086251A">
            <w:r w:rsidRPr="004D4296">
              <w:t>−0.29</w:t>
            </w:r>
            <w:r w:rsidRPr="00A81F6A">
              <w:t>***</w:t>
            </w:r>
            <w:r w:rsidRPr="004D4296">
              <w:t> </w:t>
            </w:r>
          </w:p>
        </w:tc>
        <w:tc>
          <w:tcPr>
            <w:tcW w:w="0" w:type="auto"/>
            <w:hideMark/>
          </w:tcPr>
          <w:p w14:paraId="14A21B07" w14:textId="77777777" w:rsidR="0086251A" w:rsidRPr="004D4296" w:rsidRDefault="0086251A" w:rsidP="0086251A">
            <w:r w:rsidRPr="004D4296">
              <w:t>0.09 </w:t>
            </w:r>
          </w:p>
        </w:tc>
        <w:tc>
          <w:tcPr>
            <w:tcW w:w="0" w:type="auto"/>
            <w:hideMark/>
          </w:tcPr>
          <w:p w14:paraId="29F38DF9" w14:textId="77777777" w:rsidR="0086251A" w:rsidRPr="004D4296" w:rsidRDefault="0086251A" w:rsidP="0086251A">
            <w:r w:rsidRPr="004D4296">
              <w:t>−0.11 </w:t>
            </w:r>
          </w:p>
        </w:tc>
        <w:tc>
          <w:tcPr>
            <w:tcW w:w="0" w:type="auto"/>
            <w:hideMark/>
          </w:tcPr>
          <w:p w14:paraId="7F9A464C" w14:textId="77777777" w:rsidR="0086251A" w:rsidRPr="004D4296" w:rsidRDefault="0086251A" w:rsidP="0086251A">
            <w:r w:rsidRPr="004D4296">
              <w:t> </w:t>
            </w:r>
          </w:p>
        </w:tc>
        <w:tc>
          <w:tcPr>
            <w:tcW w:w="0" w:type="auto"/>
            <w:hideMark/>
          </w:tcPr>
          <w:p w14:paraId="5C87BE54" w14:textId="77777777" w:rsidR="0086251A" w:rsidRPr="004D4296" w:rsidRDefault="0086251A" w:rsidP="0086251A">
            <w:r w:rsidRPr="004D4296">
              <w:t> </w:t>
            </w:r>
          </w:p>
        </w:tc>
      </w:tr>
      <w:tr w:rsidR="00440BBB" w:rsidRPr="004D4296" w14:paraId="515BCA1A" w14:textId="77777777" w:rsidTr="00A81F6A">
        <w:tc>
          <w:tcPr>
            <w:tcW w:w="3505" w:type="dxa"/>
            <w:hideMark/>
          </w:tcPr>
          <w:p w14:paraId="5D0E2D7C" w14:textId="77777777" w:rsidR="0086251A" w:rsidRPr="004D4296" w:rsidRDefault="0086251A" w:rsidP="0086251A">
            <w:r w:rsidRPr="004D4296">
              <w:t> </w:t>
            </w:r>
            <w:r w:rsidRPr="004D4296">
              <w:t>Number of children in home </w:t>
            </w:r>
          </w:p>
        </w:tc>
        <w:tc>
          <w:tcPr>
            <w:tcW w:w="1083" w:type="dxa"/>
            <w:hideMark/>
          </w:tcPr>
          <w:p w14:paraId="03F3C9D7" w14:textId="77777777" w:rsidR="0086251A" w:rsidRPr="004D4296" w:rsidRDefault="0086251A" w:rsidP="0086251A">
            <w:r w:rsidRPr="004D4296">
              <w:t>−0.32 </w:t>
            </w:r>
          </w:p>
        </w:tc>
        <w:tc>
          <w:tcPr>
            <w:tcW w:w="1167" w:type="dxa"/>
            <w:hideMark/>
          </w:tcPr>
          <w:p w14:paraId="3A92DDC6" w14:textId="77777777" w:rsidR="0086251A" w:rsidRPr="004D4296" w:rsidRDefault="0086251A" w:rsidP="0086251A">
            <w:r w:rsidRPr="004D4296">
              <w:t>0.20 </w:t>
            </w:r>
          </w:p>
        </w:tc>
        <w:tc>
          <w:tcPr>
            <w:tcW w:w="900" w:type="dxa"/>
            <w:hideMark/>
          </w:tcPr>
          <w:p w14:paraId="2F52D643" w14:textId="77777777" w:rsidR="0086251A" w:rsidRPr="004D4296" w:rsidRDefault="0086251A" w:rsidP="0086251A">
            <w:r w:rsidRPr="004D4296">
              <w:t>−0.05 </w:t>
            </w:r>
          </w:p>
        </w:tc>
        <w:tc>
          <w:tcPr>
            <w:tcW w:w="815" w:type="dxa"/>
            <w:hideMark/>
          </w:tcPr>
          <w:p w14:paraId="17F2A04F" w14:textId="77777777" w:rsidR="0086251A" w:rsidRPr="004D4296" w:rsidRDefault="0086251A" w:rsidP="0086251A">
            <w:r w:rsidRPr="004D4296">
              <w:t> </w:t>
            </w:r>
          </w:p>
        </w:tc>
        <w:tc>
          <w:tcPr>
            <w:tcW w:w="985" w:type="dxa"/>
            <w:hideMark/>
          </w:tcPr>
          <w:p w14:paraId="51FCB39D" w14:textId="77777777" w:rsidR="0086251A" w:rsidRPr="004D4296" w:rsidRDefault="0086251A" w:rsidP="0086251A">
            <w:r w:rsidRPr="004D4296">
              <w:t> </w:t>
            </w:r>
          </w:p>
        </w:tc>
        <w:tc>
          <w:tcPr>
            <w:tcW w:w="1242" w:type="dxa"/>
            <w:hideMark/>
          </w:tcPr>
          <w:p w14:paraId="668381B9" w14:textId="77777777" w:rsidR="0086251A" w:rsidRPr="004D4296" w:rsidRDefault="0086251A" w:rsidP="0086251A">
            <w:r w:rsidRPr="004D4296">
              <w:t>−0.42 </w:t>
            </w:r>
          </w:p>
        </w:tc>
        <w:tc>
          <w:tcPr>
            <w:tcW w:w="0" w:type="auto"/>
            <w:hideMark/>
          </w:tcPr>
          <w:p w14:paraId="5E14816E" w14:textId="77777777" w:rsidR="0086251A" w:rsidRPr="004D4296" w:rsidRDefault="0086251A" w:rsidP="0086251A">
            <w:r w:rsidRPr="004D4296">
              <w:t>0.23 </w:t>
            </w:r>
          </w:p>
        </w:tc>
        <w:tc>
          <w:tcPr>
            <w:tcW w:w="0" w:type="auto"/>
            <w:hideMark/>
          </w:tcPr>
          <w:p w14:paraId="53B63007" w14:textId="77777777" w:rsidR="0086251A" w:rsidRPr="004D4296" w:rsidRDefault="0086251A" w:rsidP="0086251A">
            <w:r w:rsidRPr="004D4296">
              <w:t>−0.06 </w:t>
            </w:r>
          </w:p>
        </w:tc>
        <w:tc>
          <w:tcPr>
            <w:tcW w:w="0" w:type="auto"/>
            <w:hideMark/>
          </w:tcPr>
          <w:p w14:paraId="0F5D58EF" w14:textId="77777777" w:rsidR="0086251A" w:rsidRPr="004D4296" w:rsidRDefault="0086251A" w:rsidP="0086251A">
            <w:r w:rsidRPr="004D4296">
              <w:t> </w:t>
            </w:r>
          </w:p>
        </w:tc>
        <w:tc>
          <w:tcPr>
            <w:tcW w:w="0" w:type="auto"/>
            <w:hideMark/>
          </w:tcPr>
          <w:p w14:paraId="0B297AE1" w14:textId="77777777" w:rsidR="0086251A" w:rsidRPr="004D4296" w:rsidRDefault="0086251A" w:rsidP="0086251A">
            <w:r w:rsidRPr="004D4296">
              <w:t> </w:t>
            </w:r>
          </w:p>
        </w:tc>
      </w:tr>
      <w:tr w:rsidR="00440BBB" w:rsidRPr="004D4296" w14:paraId="763A01A8" w14:textId="77777777" w:rsidTr="00A81F6A">
        <w:tc>
          <w:tcPr>
            <w:tcW w:w="3505" w:type="dxa"/>
            <w:hideMark/>
          </w:tcPr>
          <w:p w14:paraId="49652268" w14:textId="77777777" w:rsidR="0086251A" w:rsidRPr="004D4296" w:rsidRDefault="0086251A" w:rsidP="0086251A">
            <w:r w:rsidRPr="004D4296">
              <w:t> </w:t>
            </w:r>
            <w:r w:rsidRPr="004D4296">
              <w:t>Parent age </w:t>
            </w:r>
          </w:p>
        </w:tc>
        <w:tc>
          <w:tcPr>
            <w:tcW w:w="1083" w:type="dxa"/>
            <w:hideMark/>
          </w:tcPr>
          <w:p w14:paraId="47E5DD40" w14:textId="41DC5C27" w:rsidR="0086251A" w:rsidRPr="004D4296" w:rsidRDefault="0086251A" w:rsidP="0086251A">
            <w:r w:rsidRPr="004D4296">
              <w:t>−0.09</w:t>
            </w:r>
            <w:r w:rsidRPr="00A81F6A">
              <w:t>***</w:t>
            </w:r>
            <w:r w:rsidRPr="004D4296">
              <w:t> </w:t>
            </w:r>
          </w:p>
        </w:tc>
        <w:tc>
          <w:tcPr>
            <w:tcW w:w="1167" w:type="dxa"/>
            <w:hideMark/>
          </w:tcPr>
          <w:p w14:paraId="5865C88D" w14:textId="77777777" w:rsidR="0086251A" w:rsidRPr="004D4296" w:rsidRDefault="0086251A" w:rsidP="0086251A">
            <w:r w:rsidRPr="004D4296">
              <w:t>0.02 </w:t>
            </w:r>
          </w:p>
        </w:tc>
        <w:tc>
          <w:tcPr>
            <w:tcW w:w="900" w:type="dxa"/>
            <w:hideMark/>
          </w:tcPr>
          <w:p w14:paraId="53CB9D11" w14:textId="77777777" w:rsidR="0086251A" w:rsidRPr="004D4296" w:rsidRDefault="0086251A" w:rsidP="0086251A">
            <w:r w:rsidRPr="004D4296">
              <w:t>−0.13 </w:t>
            </w:r>
          </w:p>
        </w:tc>
        <w:tc>
          <w:tcPr>
            <w:tcW w:w="815" w:type="dxa"/>
            <w:hideMark/>
          </w:tcPr>
          <w:p w14:paraId="455578D5" w14:textId="77777777" w:rsidR="0086251A" w:rsidRPr="004D4296" w:rsidRDefault="0086251A" w:rsidP="0086251A">
            <w:r w:rsidRPr="004D4296">
              <w:t> </w:t>
            </w:r>
          </w:p>
        </w:tc>
        <w:tc>
          <w:tcPr>
            <w:tcW w:w="985" w:type="dxa"/>
            <w:hideMark/>
          </w:tcPr>
          <w:p w14:paraId="7B094D2E" w14:textId="77777777" w:rsidR="0086251A" w:rsidRPr="004D4296" w:rsidRDefault="0086251A" w:rsidP="0086251A">
            <w:r w:rsidRPr="004D4296">
              <w:t> </w:t>
            </w:r>
          </w:p>
        </w:tc>
        <w:tc>
          <w:tcPr>
            <w:tcW w:w="1242" w:type="dxa"/>
            <w:hideMark/>
          </w:tcPr>
          <w:p w14:paraId="2EE2DAB1" w14:textId="0D98B60A" w:rsidR="0086251A" w:rsidRPr="004D4296" w:rsidRDefault="0086251A" w:rsidP="0086251A">
            <w:r w:rsidRPr="004D4296">
              <w:t>−0.12</w:t>
            </w:r>
            <w:r w:rsidRPr="00A81F6A">
              <w:t>***</w:t>
            </w:r>
            <w:r w:rsidRPr="004D4296">
              <w:t> </w:t>
            </w:r>
          </w:p>
        </w:tc>
        <w:tc>
          <w:tcPr>
            <w:tcW w:w="0" w:type="auto"/>
            <w:hideMark/>
          </w:tcPr>
          <w:p w14:paraId="4FEC913D" w14:textId="77777777" w:rsidR="0086251A" w:rsidRPr="004D4296" w:rsidRDefault="0086251A" w:rsidP="0086251A">
            <w:r w:rsidRPr="004D4296">
              <w:t>0.03 </w:t>
            </w:r>
          </w:p>
        </w:tc>
        <w:tc>
          <w:tcPr>
            <w:tcW w:w="0" w:type="auto"/>
            <w:hideMark/>
          </w:tcPr>
          <w:p w14:paraId="418CC24D" w14:textId="77777777" w:rsidR="0086251A" w:rsidRPr="004D4296" w:rsidRDefault="0086251A" w:rsidP="0086251A">
            <w:r w:rsidRPr="004D4296">
              <w:t>−0.15 </w:t>
            </w:r>
          </w:p>
        </w:tc>
        <w:tc>
          <w:tcPr>
            <w:tcW w:w="0" w:type="auto"/>
            <w:hideMark/>
          </w:tcPr>
          <w:p w14:paraId="5006E873" w14:textId="77777777" w:rsidR="0086251A" w:rsidRPr="004D4296" w:rsidRDefault="0086251A" w:rsidP="0086251A">
            <w:r w:rsidRPr="004D4296">
              <w:t> </w:t>
            </w:r>
          </w:p>
        </w:tc>
        <w:tc>
          <w:tcPr>
            <w:tcW w:w="0" w:type="auto"/>
            <w:hideMark/>
          </w:tcPr>
          <w:p w14:paraId="341073DF" w14:textId="77777777" w:rsidR="0086251A" w:rsidRPr="004D4296" w:rsidRDefault="0086251A" w:rsidP="0086251A">
            <w:r w:rsidRPr="004D4296">
              <w:t> </w:t>
            </w:r>
          </w:p>
        </w:tc>
      </w:tr>
      <w:tr w:rsidR="00440BBB" w:rsidRPr="004D4296" w14:paraId="38A79B9E" w14:textId="77777777" w:rsidTr="00A81F6A">
        <w:tc>
          <w:tcPr>
            <w:tcW w:w="3505" w:type="dxa"/>
            <w:hideMark/>
          </w:tcPr>
          <w:p w14:paraId="2A5E8D75" w14:textId="77777777" w:rsidR="0086251A" w:rsidRPr="004D4296" w:rsidRDefault="0086251A" w:rsidP="0086251A">
            <w:r w:rsidRPr="004D4296">
              <w:t> </w:t>
            </w:r>
            <w:r w:rsidRPr="004D4296">
              <w:t>Parent education </w:t>
            </w:r>
          </w:p>
        </w:tc>
        <w:tc>
          <w:tcPr>
            <w:tcW w:w="1083" w:type="dxa"/>
            <w:hideMark/>
          </w:tcPr>
          <w:p w14:paraId="08658C10" w14:textId="77777777" w:rsidR="0086251A" w:rsidRPr="004D4296" w:rsidRDefault="0086251A" w:rsidP="0086251A">
            <w:r w:rsidRPr="004D4296">
              <w:t>0.02 </w:t>
            </w:r>
          </w:p>
        </w:tc>
        <w:tc>
          <w:tcPr>
            <w:tcW w:w="1167" w:type="dxa"/>
            <w:hideMark/>
          </w:tcPr>
          <w:p w14:paraId="3ABAEB06" w14:textId="77777777" w:rsidR="0086251A" w:rsidRPr="004D4296" w:rsidRDefault="0086251A" w:rsidP="0086251A">
            <w:r w:rsidRPr="004D4296">
              <w:t>0.26 </w:t>
            </w:r>
          </w:p>
        </w:tc>
        <w:tc>
          <w:tcPr>
            <w:tcW w:w="900" w:type="dxa"/>
            <w:hideMark/>
          </w:tcPr>
          <w:p w14:paraId="2FD71B46" w14:textId="77777777" w:rsidR="0086251A" w:rsidRPr="004D4296" w:rsidRDefault="0086251A" w:rsidP="0086251A">
            <w:r w:rsidRPr="004D4296">
              <w:t>0.002 </w:t>
            </w:r>
          </w:p>
        </w:tc>
        <w:tc>
          <w:tcPr>
            <w:tcW w:w="815" w:type="dxa"/>
            <w:hideMark/>
          </w:tcPr>
          <w:p w14:paraId="6A3E1AF4" w14:textId="77777777" w:rsidR="0086251A" w:rsidRPr="004D4296" w:rsidRDefault="0086251A" w:rsidP="0086251A">
            <w:r w:rsidRPr="004D4296">
              <w:t> </w:t>
            </w:r>
          </w:p>
        </w:tc>
        <w:tc>
          <w:tcPr>
            <w:tcW w:w="985" w:type="dxa"/>
            <w:hideMark/>
          </w:tcPr>
          <w:p w14:paraId="6B9CEA44" w14:textId="77777777" w:rsidR="0086251A" w:rsidRPr="004D4296" w:rsidRDefault="0086251A" w:rsidP="0086251A">
            <w:r w:rsidRPr="004D4296">
              <w:t> </w:t>
            </w:r>
          </w:p>
        </w:tc>
        <w:tc>
          <w:tcPr>
            <w:tcW w:w="1242" w:type="dxa"/>
            <w:hideMark/>
          </w:tcPr>
          <w:p w14:paraId="7DD4148E" w14:textId="77777777" w:rsidR="0086251A" w:rsidRPr="004D4296" w:rsidRDefault="0086251A" w:rsidP="0086251A">
            <w:r w:rsidRPr="004D4296">
              <w:t>0.18 </w:t>
            </w:r>
          </w:p>
        </w:tc>
        <w:tc>
          <w:tcPr>
            <w:tcW w:w="0" w:type="auto"/>
            <w:hideMark/>
          </w:tcPr>
          <w:p w14:paraId="4C25947B" w14:textId="77777777" w:rsidR="0086251A" w:rsidRPr="004D4296" w:rsidRDefault="0086251A" w:rsidP="0086251A">
            <w:r w:rsidRPr="004D4296">
              <w:t>0.31 </w:t>
            </w:r>
          </w:p>
        </w:tc>
        <w:tc>
          <w:tcPr>
            <w:tcW w:w="0" w:type="auto"/>
            <w:hideMark/>
          </w:tcPr>
          <w:p w14:paraId="58BE0720" w14:textId="77777777" w:rsidR="0086251A" w:rsidRPr="004D4296" w:rsidRDefault="0086251A" w:rsidP="0086251A">
            <w:r w:rsidRPr="004D4296">
              <w:t>0.02 </w:t>
            </w:r>
          </w:p>
        </w:tc>
        <w:tc>
          <w:tcPr>
            <w:tcW w:w="0" w:type="auto"/>
            <w:hideMark/>
          </w:tcPr>
          <w:p w14:paraId="0D244BAB" w14:textId="77777777" w:rsidR="0086251A" w:rsidRPr="004D4296" w:rsidRDefault="0086251A" w:rsidP="0086251A">
            <w:r w:rsidRPr="004D4296">
              <w:t> </w:t>
            </w:r>
          </w:p>
        </w:tc>
        <w:tc>
          <w:tcPr>
            <w:tcW w:w="0" w:type="auto"/>
            <w:hideMark/>
          </w:tcPr>
          <w:p w14:paraId="447787F5" w14:textId="77777777" w:rsidR="0086251A" w:rsidRPr="004D4296" w:rsidRDefault="0086251A" w:rsidP="0086251A">
            <w:r w:rsidRPr="004D4296">
              <w:t> </w:t>
            </w:r>
          </w:p>
        </w:tc>
      </w:tr>
      <w:tr w:rsidR="00440BBB" w:rsidRPr="004D4296" w14:paraId="5325E482" w14:textId="77777777" w:rsidTr="00A81F6A">
        <w:tc>
          <w:tcPr>
            <w:tcW w:w="3505" w:type="dxa"/>
            <w:hideMark/>
          </w:tcPr>
          <w:p w14:paraId="1109DF88" w14:textId="77777777" w:rsidR="0086251A" w:rsidRPr="004D4296" w:rsidRDefault="0086251A" w:rsidP="0086251A">
            <w:r w:rsidRPr="004D4296">
              <w:t> </w:t>
            </w:r>
            <w:r w:rsidRPr="004D4296">
              <w:t>Gender </w:t>
            </w:r>
          </w:p>
        </w:tc>
        <w:tc>
          <w:tcPr>
            <w:tcW w:w="1083" w:type="dxa"/>
            <w:hideMark/>
          </w:tcPr>
          <w:p w14:paraId="42D123CC" w14:textId="77777777" w:rsidR="0086251A" w:rsidRPr="004D4296" w:rsidRDefault="0086251A" w:rsidP="0086251A">
            <w:r w:rsidRPr="004D4296">
              <w:t>−0.44 </w:t>
            </w:r>
          </w:p>
        </w:tc>
        <w:tc>
          <w:tcPr>
            <w:tcW w:w="1167" w:type="dxa"/>
            <w:hideMark/>
          </w:tcPr>
          <w:p w14:paraId="6C571635" w14:textId="77777777" w:rsidR="0086251A" w:rsidRPr="004D4296" w:rsidRDefault="0086251A" w:rsidP="0086251A">
            <w:r w:rsidRPr="004D4296">
              <w:t>0.65 </w:t>
            </w:r>
          </w:p>
        </w:tc>
        <w:tc>
          <w:tcPr>
            <w:tcW w:w="900" w:type="dxa"/>
            <w:hideMark/>
          </w:tcPr>
          <w:p w14:paraId="63FBEBEF" w14:textId="77777777" w:rsidR="0086251A" w:rsidRPr="004D4296" w:rsidRDefault="0086251A" w:rsidP="0086251A">
            <w:r w:rsidRPr="004D4296">
              <w:t>−0.04 </w:t>
            </w:r>
          </w:p>
        </w:tc>
        <w:tc>
          <w:tcPr>
            <w:tcW w:w="815" w:type="dxa"/>
            <w:hideMark/>
          </w:tcPr>
          <w:p w14:paraId="52971341" w14:textId="77777777" w:rsidR="0086251A" w:rsidRPr="004D4296" w:rsidRDefault="0086251A" w:rsidP="0086251A">
            <w:r w:rsidRPr="004D4296">
              <w:t> </w:t>
            </w:r>
          </w:p>
        </w:tc>
        <w:tc>
          <w:tcPr>
            <w:tcW w:w="985" w:type="dxa"/>
            <w:hideMark/>
          </w:tcPr>
          <w:p w14:paraId="08CA7FE1" w14:textId="77777777" w:rsidR="0086251A" w:rsidRPr="004D4296" w:rsidRDefault="0086251A" w:rsidP="0086251A">
            <w:r w:rsidRPr="004D4296">
              <w:t> </w:t>
            </w:r>
          </w:p>
        </w:tc>
        <w:tc>
          <w:tcPr>
            <w:tcW w:w="1242" w:type="dxa"/>
            <w:hideMark/>
          </w:tcPr>
          <w:p w14:paraId="5B98975B" w14:textId="415250DD" w:rsidR="0086251A" w:rsidRPr="004D4296" w:rsidRDefault="0086251A" w:rsidP="0086251A">
            <w:r w:rsidRPr="004D4296">
              <w:t>−1.78</w:t>
            </w:r>
            <w:r w:rsidRPr="00A81F6A">
              <w:t>**</w:t>
            </w:r>
            <w:r w:rsidRPr="004D4296">
              <w:t> </w:t>
            </w:r>
          </w:p>
        </w:tc>
        <w:tc>
          <w:tcPr>
            <w:tcW w:w="0" w:type="auto"/>
            <w:hideMark/>
          </w:tcPr>
          <w:p w14:paraId="07F355E1" w14:textId="77777777" w:rsidR="0086251A" w:rsidRPr="004D4296" w:rsidRDefault="0086251A" w:rsidP="0086251A">
            <w:r w:rsidRPr="004D4296">
              <w:t>0.77 </w:t>
            </w:r>
          </w:p>
        </w:tc>
        <w:tc>
          <w:tcPr>
            <w:tcW w:w="0" w:type="auto"/>
            <w:hideMark/>
          </w:tcPr>
          <w:p w14:paraId="1D3247B9" w14:textId="77777777" w:rsidR="0086251A" w:rsidRPr="004D4296" w:rsidRDefault="0086251A" w:rsidP="0086251A">
            <w:r w:rsidRPr="004D4296">
              <w:t>−0.12 </w:t>
            </w:r>
          </w:p>
        </w:tc>
        <w:tc>
          <w:tcPr>
            <w:tcW w:w="0" w:type="auto"/>
            <w:hideMark/>
          </w:tcPr>
          <w:p w14:paraId="2CF6336A" w14:textId="77777777" w:rsidR="0086251A" w:rsidRPr="004D4296" w:rsidRDefault="0086251A" w:rsidP="0086251A">
            <w:r w:rsidRPr="004D4296">
              <w:t> </w:t>
            </w:r>
          </w:p>
        </w:tc>
        <w:tc>
          <w:tcPr>
            <w:tcW w:w="0" w:type="auto"/>
            <w:hideMark/>
          </w:tcPr>
          <w:p w14:paraId="7C1F2D9D" w14:textId="77777777" w:rsidR="0086251A" w:rsidRPr="004D4296" w:rsidRDefault="0086251A" w:rsidP="0086251A">
            <w:r w:rsidRPr="004D4296">
              <w:t> </w:t>
            </w:r>
          </w:p>
        </w:tc>
      </w:tr>
      <w:tr w:rsidR="00440BBB" w:rsidRPr="004D4296" w14:paraId="2A21C773" w14:textId="77777777" w:rsidTr="00A81F6A">
        <w:tc>
          <w:tcPr>
            <w:tcW w:w="3505" w:type="dxa"/>
            <w:hideMark/>
          </w:tcPr>
          <w:p w14:paraId="6FBC2E75" w14:textId="77777777" w:rsidR="0086251A" w:rsidRPr="004D4296" w:rsidRDefault="0086251A" w:rsidP="0086251A">
            <w:r w:rsidRPr="004D4296">
              <w:t> </w:t>
            </w:r>
            <w:r w:rsidRPr="004D4296">
              <w:t>Ethnicity </w:t>
            </w:r>
          </w:p>
        </w:tc>
        <w:tc>
          <w:tcPr>
            <w:tcW w:w="1083" w:type="dxa"/>
            <w:hideMark/>
          </w:tcPr>
          <w:p w14:paraId="214F398A" w14:textId="77777777" w:rsidR="0086251A" w:rsidRPr="004D4296" w:rsidRDefault="0086251A" w:rsidP="0086251A">
            <w:r w:rsidRPr="004D4296">
              <w:t>−0.12 </w:t>
            </w:r>
          </w:p>
        </w:tc>
        <w:tc>
          <w:tcPr>
            <w:tcW w:w="1167" w:type="dxa"/>
            <w:hideMark/>
          </w:tcPr>
          <w:p w14:paraId="775F207F" w14:textId="77777777" w:rsidR="0086251A" w:rsidRPr="004D4296" w:rsidRDefault="0086251A" w:rsidP="0086251A">
            <w:r w:rsidRPr="004D4296">
              <w:t>0.59 </w:t>
            </w:r>
          </w:p>
        </w:tc>
        <w:tc>
          <w:tcPr>
            <w:tcW w:w="900" w:type="dxa"/>
            <w:hideMark/>
          </w:tcPr>
          <w:p w14:paraId="176E9F47" w14:textId="77777777" w:rsidR="0086251A" w:rsidRPr="004D4296" w:rsidRDefault="0086251A" w:rsidP="0086251A">
            <w:r w:rsidRPr="004D4296">
              <w:t>−0.01 </w:t>
            </w:r>
          </w:p>
        </w:tc>
        <w:tc>
          <w:tcPr>
            <w:tcW w:w="815" w:type="dxa"/>
            <w:hideMark/>
          </w:tcPr>
          <w:p w14:paraId="09E11314" w14:textId="77777777" w:rsidR="0086251A" w:rsidRPr="004D4296" w:rsidRDefault="0086251A" w:rsidP="0086251A">
            <w:r w:rsidRPr="004D4296">
              <w:t> </w:t>
            </w:r>
          </w:p>
        </w:tc>
        <w:tc>
          <w:tcPr>
            <w:tcW w:w="985" w:type="dxa"/>
            <w:hideMark/>
          </w:tcPr>
          <w:p w14:paraId="1AA5A728" w14:textId="77777777" w:rsidR="0086251A" w:rsidRPr="004D4296" w:rsidRDefault="0086251A" w:rsidP="0086251A">
            <w:r w:rsidRPr="004D4296">
              <w:t> </w:t>
            </w:r>
          </w:p>
        </w:tc>
        <w:tc>
          <w:tcPr>
            <w:tcW w:w="1242" w:type="dxa"/>
            <w:hideMark/>
          </w:tcPr>
          <w:p w14:paraId="600A688B" w14:textId="77777777" w:rsidR="0086251A" w:rsidRPr="004D4296" w:rsidRDefault="0086251A" w:rsidP="0086251A">
            <w:r w:rsidRPr="004D4296">
              <w:t>−0.89 </w:t>
            </w:r>
          </w:p>
        </w:tc>
        <w:tc>
          <w:tcPr>
            <w:tcW w:w="0" w:type="auto"/>
            <w:hideMark/>
          </w:tcPr>
          <w:p w14:paraId="0A59937C" w14:textId="77777777" w:rsidR="0086251A" w:rsidRPr="004D4296" w:rsidRDefault="0086251A" w:rsidP="0086251A">
            <w:r w:rsidRPr="004D4296">
              <w:t>0.70 </w:t>
            </w:r>
          </w:p>
        </w:tc>
        <w:tc>
          <w:tcPr>
            <w:tcW w:w="0" w:type="auto"/>
            <w:hideMark/>
          </w:tcPr>
          <w:p w14:paraId="297BC09C" w14:textId="77777777" w:rsidR="0086251A" w:rsidRPr="004D4296" w:rsidRDefault="0086251A" w:rsidP="0086251A">
            <w:r w:rsidRPr="004D4296">
              <w:t>−0.06 </w:t>
            </w:r>
          </w:p>
        </w:tc>
        <w:tc>
          <w:tcPr>
            <w:tcW w:w="0" w:type="auto"/>
            <w:hideMark/>
          </w:tcPr>
          <w:p w14:paraId="0B98DBDE" w14:textId="77777777" w:rsidR="0086251A" w:rsidRPr="004D4296" w:rsidRDefault="0086251A" w:rsidP="0086251A">
            <w:r w:rsidRPr="004D4296">
              <w:t> </w:t>
            </w:r>
          </w:p>
        </w:tc>
        <w:tc>
          <w:tcPr>
            <w:tcW w:w="0" w:type="auto"/>
            <w:hideMark/>
          </w:tcPr>
          <w:p w14:paraId="02379A29" w14:textId="77777777" w:rsidR="0086251A" w:rsidRPr="004D4296" w:rsidRDefault="0086251A" w:rsidP="0086251A">
            <w:r w:rsidRPr="004D4296">
              <w:t> </w:t>
            </w:r>
          </w:p>
        </w:tc>
      </w:tr>
      <w:tr w:rsidR="00440BBB" w:rsidRPr="004D4296" w14:paraId="18F22F16" w14:textId="77777777" w:rsidTr="00A81F6A">
        <w:tc>
          <w:tcPr>
            <w:tcW w:w="3505" w:type="dxa"/>
            <w:hideMark/>
          </w:tcPr>
          <w:p w14:paraId="6CED553A" w14:textId="77777777" w:rsidR="0086251A" w:rsidRPr="004D4296" w:rsidRDefault="0086251A" w:rsidP="0086251A">
            <w:r w:rsidRPr="004D4296">
              <w:t> </w:t>
            </w:r>
            <w:r w:rsidRPr="004D4296">
              <w:t>Gender × Ethnicity </w:t>
            </w:r>
          </w:p>
        </w:tc>
        <w:tc>
          <w:tcPr>
            <w:tcW w:w="1083" w:type="dxa"/>
            <w:hideMark/>
          </w:tcPr>
          <w:p w14:paraId="67EB89BB" w14:textId="77777777" w:rsidR="0086251A" w:rsidRPr="004D4296" w:rsidRDefault="0086251A" w:rsidP="0086251A">
            <w:r w:rsidRPr="004D4296">
              <w:t>−0.62 </w:t>
            </w:r>
          </w:p>
        </w:tc>
        <w:tc>
          <w:tcPr>
            <w:tcW w:w="1167" w:type="dxa"/>
            <w:hideMark/>
          </w:tcPr>
          <w:p w14:paraId="520FA7EB" w14:textId="77777777" w:rsidR="0086251A" w:rsidRPr="004D4296" w:rsidRDefault="0086251A" w:rsidP="0086251A">
            <w:r w:rsidRPr="004D4296">
              <w:t>0.81 </w:t>
            </w:r>
          </w:p>
        </w:tc>
        <w:tc>
          <w:tcPr>
            <w:tcW w:w="900" w:type="dxa"/>
            <w:hideMark/>
          </w:tcPr>
          <w:p w14:paraId="3DA9CC2C" w14:textId="77777777" w:rsidR="0086251A" w:rsidRPr="004D4296" w:rsidRDefault="0086251A" w:rsidP="0086251A">
            <w:r w:rsidRPr="004D4296">
              <w:t>−0.05 </w:t>
            </w:r>
          </w:p>
        </w:tc>
        <w:tc>
          <w:tcPr>
            <w:tcW w:w="815" w:type="dxa"/>
            <w:hideMark/>
          </w:tcPr>
          <w:p w14:paraId="360A79BE" w14:textId="77777777" w:rsidR="0086251A" w:rsidRPr="004D4296" w:rsidRDefault="0086251A" w:rsidP="0086251A">
            <w:r w:rsidRPr="004D4296">
              <w:t> </w:t>
            </w:r>
          </w:p>
        </w:tc>
        <w:tc>
          <w:tcPr>
            <w:tcW w:w="985" w:type="dxa"/>
            <w:hideMark/>
          </w:tcPr>
          <w:p w14:paraId="4AED4BFC" w14:textId="77777777" w:rsidR="0086251A" w:rsidRPr="004D4296" w:rsidRDefault="0086251A" w:rsidP="0086251A">
            <w:r w:rsidRPr="004D4296">
              <w:t> </w:t>
            </w:r>
          </w:p>
        </w:tc>
        <w:tc>
          <w:tcPr>
            <w:tcW w:w="1242" w:type="dxa"/>
            <w:hideMark/>
          </w:tcPr>
          <w:p w14:paraId="0C88D3D9" w14:textId="77777777" w:rsidR="0086251A" w:rsidRPr="004D4296" w:rsidRDefault="0086251A" w:rsidP="0086251A">
            <w:r w:rsidRPr="004D4296">
              <w:t>0.24 </w:t>
            </w:r>
          </w:p>
        </w:tc>
        <w:tc>
          <w:tcPr>
            <w:tcW w:w="0" w:type="auto"/>
            <w:hideMark/>
          </w:tcPr>
          <w:p w14:paraId="7833E260" w14:textId="77777777" w:rsidR="0086251A" w:rsidRPr="004D4296" w:rsidRDefault="0086251A" w:rsidP="0086251A">
            <w:r w:rsidRPr="004D4296">
              <w:t>0.97 </w:t>
            </w:r>
          </w:p>
        </w:tc>
        <w:tc>
          <w:tcPr>
            <w:tcW w:w="0" w:type="auto"/>
            <w:hideMark/>
          </w:tcPr>
          <w:p w14:paraId="79808611" w14:textId="77777777" w:rsidR="0086251A" w:rsidRPr="004D4296" w:rsidRDefault="0086251A" w:rsidP="0086251A">
            <w:r w:rsidRPr="004D4296">
              <w:t>0.02 </w:t>
            </w:r>
          </w:p>
        </w:tc>
        <w:tc>
          <w:tcPr>
            <w:tcW w:w="0" w:type="auto"/>
            <w:hideMark/>
          </w:tcPr>
          <w:p w14:paraId="52A42A7E" w14:textId="77777777" w:rsidR="0086251A" w:rsidRPr="004D4296" w:rsidRDefault="0086251A" w:rsidP="0086251A">
            <w:r w:rsidRPr="004D4296">
              <w:t> </w:t>
            </w:r>
          </w:p>
        </w:tc>
        <w:tc>
          <w:tcPr>
            <w:tcW w:w="0" w:type="auto"/>
            <w:hideMark/>
          </w:tcPr>
          <w:p w14:paraId="7EFF0866" w14:textId="77777777" w:rsidR="0086251A" w:rsidRPr="004D4296" w:rsidRDefault="0086251A" w:rsidP="0086251A">
            <w:r w:rsidRPr="004D4296">
              <w:t> </w:t>
            </w:r>
          </w:p>
        </w:tc>
      </w:tr>
      <w:tr w:rsidR="00440BBB" w:rsidRPr="004D4296" w14:paraId="44D207B9" w14:textId="77777777" w:rsidTr="00A81F6A">
        <w:tc>
          <w:tcPr>
            <w:tcW w:w="3505" w:type="dxa"/>
            <w:hideMark/>
          </w:tcPr>
          <w:p w14:paraId="1E05268D" w14:textId="77777777" w:rsidR="0086251A" w:rsidRPr="004D4296" w:rsidRDefault="0086251A" w:rsidP="0086251A">
            <w:r w:rsidRPr="004D4296">
              <w:t> </w:t>
            </w:r>
            <w:r w:rsidRPr="004D4296">
              <w:t>COVID-19 exposures </w:t>
            </w:r>
          </w:p>
        </w:tc>
        <w:tc>
          <w:tcPr>
            <w:tcW w:w="1083" w:type="dxa"/>
            <w:hideMark/>
          </w:tcPr>
          <w:p w14:paraId="46A4B49B" w14:textId="53FAB9AB" w:rsidR="0086251A" w:rsidRPr="004D4296" w:rsidRDefault="0086251A" w:rsidP="0086251A">
            <w:r w:rsidRPr="004D4296">
              <w:t>0.29</w:t>
            </w:r>
            <w:r w:rsidRPr="00A81F6A">
              <w:t>***</w:t>
            </w:r>
            <w:r w:rsidRPr="004D4296">
              <w:t> </w:t>
            </w:r>
          </w:p>
        </w:tc>
        <w:tc>
          <w:tcPr>
            <w:tcW w:w="1167" w:type="dxa"/>
            <w:hideMark/>
          </w:tcPr>
          <w:p w14:paraId="37B17FCB" w14:textId="77777777" w:rsidR="0086251A" w:rsidRPr="004D4296" w:rsidRDefault="0086251A" w:rsidP="0086251A">
            <w:r w:rsidRPr="004D4296">
              <w:t>0.04 </w:t>
            </w:r>
          </w:p>
        </w:tc>
        <w:tc>
          <w:tcPr>
            <w:tcW w:w="900" w:type="dxa"/>
            <w:hideMark/>
          </w:tcPr>
          <w:p w14:paraId="2F804E49" w14:textId="77777777" w:rsidR="0086251A" w:rsidRPr="004D4296" w:rsidRDefault="0086251A" w:rsidP="0086251A">
            <w:r w:rsidRPr="004D4296">
              <w:t>0.27 </w:t>
            </w:r>
          </w:p>
        </w:tc>
        <w:tc>
          <w:tcPr>
            <w:tcW w:w="815" w:type="dxa"/>
            <w:hideMark/>
          </w:tcPr>
          <w:p w14:paraId="6848218E" w14:textId="77777777" w:rsidR="0086251A" w:rsidRPr="004D4296" w:rsidRDefault="0086251A" w:rsidP="0086251A">
            <w:r w:rsidRPr="004D4296">
              <w:t> </w:t>
            </w:r>
          </w:p>
        </w:tc>
        <w:tc>
          <w:tcPr>
            <w:tcW w:w="985" w:type="dxa"/>
            <w:hideMark/>
          </w:tcPr>
          <w:p w14:paraId="323C3907" w14:textId="77777777" w:rsidR="0086251A" w:rsidRPr="004D4296" w:rsidRDefault="0086251A" w:rsidP="0086251A">
            <w:r w:rsidRPr="004D4296">
              <w:t> </w:t>
            </w:r>
          </w:p>
        </w:tc>
        <w:tc>
          <w:tcPr>
            <w:tcW w:w="1242" w:type="dxa"/>
            <w:hideMark/>
          </w:tcPr>
          <w:p w14:paraId="4B647F5C" w14:textId="4BE52A96" w:rsidR="0086251A" w:rsidRPr="004D4296" w:rsidRDefault="0086251A" w:rsidP="0086251A">
            <w:r w:rsidRPr="004D4296">
              <w:t>0.34</w:t>
            </w:r>
            <w:r w:rsidRPr="00A81F6A">
              <w:t>***</w:t>
            </w:r>
            <w:r w:rsidRPr="004D4296">
              <w:t> </w:t>
            </w:r>
          </w:p>
        </w:tc>
        <w:tc>
          <w:tcPr>
            <w:tcW w:w="0" w:type="auto"/>
            <w:hideMark/>
          </w:tcPr>
          <w:p w14:paraId="6976C0A4" w14:textId="77777777" w:rsidR="0086251A" w:rsidRPr="004D4296" w:rsidRDefault="0086251A" w:rsidP="0086251A">
            <w:r w:rsidRPr="004D4296">
              <w:t>0.05 </w:t>
            </w:r>
          </w:p>
        </w:tc>
        <w:tc>
          <w:tcPr>
            <w:tcW w:w="0" w:type="auto"/>
            <w:hideMark/>
          </w:tcPr>
          <w:p w14:paraId="0BC933B7" w14:textId="77777777" w:rsidR="0086251A" w:rsidRPr="004D4296" w:rsidRDefault="0086251A" w:rsidP="0086251A">
            <w:r w:rsidRPr="004D4296">
              <w:t>0.25 </w:t>
            </w:r>
          </w:p>
        </w:tc>
        <w:tc>
          <w:tcPr>
            <w:tcW w:w="0" w:type="auto"/>
            <w:hideMark/>
          </w:tcPr>
          <w:p w14:paraId="40D1A8AE" w14:textId="77777777" w:rsidR="0086251A" w:rsidRPr="004D4296" w:rsidRDefault="0086251A" w:rsidP="0086251A">
            <w:r w:rsidRPr="004D4296">
              <w:t> </w:t>
            </w:r>
          </w:p>
        </w:tc>
        <w:tc>
          <w:tcPr>
            <w:tcW w:w="0" w:type="auto"/>
            <w:hideMark/>
          </w:tcPr>
          <w:p w14:paraId="4640F3B4" w14:textId="77777777" w:rsidR="0086251A" w:rsidRPr="004D4296" w:rsidRDefault="0086251A" w:rsidP="0086251A">
            <w:r w:rsidRPr="004D4296">
              <w:t> </w:t>
            </w:r>
          </w:p>
        </w:tc>
      </w:tr>
      <w:tr w:rsidR="00440BBB" w:rsidRPr="004D4296" w14:paraId="2ADAC1F8" w14:textId="77777777" w:rsidTr="00A81F6A">
        <w:tc>
          <w:tcPr>
            <w:tcW w:w="3505" w:type="dxa"/>
            <w:hideMark/>
          </w:tcPr>
          <w:p w14:paraId="487F1B0C" w14:textId="77777777" w:rsidR="0086251A" w:rsidRPr="004D4296" w:rsidRDefault="0086251A" w:rsidP="0086251A">
            <w:r w:rsidRPr="004D4296">
              <w:t> </w:t>
            </w:r>
            <w:r w:rsidRPr="004D4296">
              <w:t>COVID-19 impact </w:t>
            </w:r>
          </w:p>
        </w:tc>
        <w:tc>
          <w:tcPr>
            <w:tcW w:w="1083" w:type="dxa"/>
            <w:hideMark/>
          </w:tcPr>
          <w:p w14:paraId="4F3D8934" w14:textId="4AC7A70B" w:rsidR="0086251A" w:rsidRPr="004D4296" w:rsidRDefault="0086251A" w:rsidP="0086251A">
            <w:r w:rsidRPr="004D4296">
              <w:t>2.23</w:t>
            </w:r>
            <w:r w:rsidRPr="00A81F6A">
              <w:t>***</w:t>
            </w:r>
            <w:r w:rsidRPr="004D4296">
              <w:t> </w:t>
            </w:r>
          </w:p>
        </w:tc>
        <w:tc>
          <w:tcPr>
            <w:tcW w:w="1167" w:type="dxa"/>
            <w:hideMark/>
          </w:tcPr>
          <w:p w14:paraId="06C574AC" w14:textId="77777777" w:rsidR="0086251A" w:rsidRPr="004D4296" w:rsidRDefault="0086251A" w:rsidP="0086251A">
            <w:r w:rsidRPr="004D4296">
              <w:t>0.27 </w:t>
            </w:r>
          </w:p>
        </w:tc>
        <w:tc>
          <w:tcPr>
            <w:tcW w:w="900" w:type="dxa"/>
            <w:hideMark/>
          </w:tcPr>
          <w:p w14:paraId="6019A9B9" w14:textId="77777777" w:rsidR="0086251A" w:rsidRPr="004D4296" w:rsidRDefault="0086251A" w:rsidP="0086251A">
            <w:r w:rsidRPr="004D4296">
              <w:t>0.28 </w:t>
            </w:r>
          </w:p>
        </w:tc>
        <w:tc>
          <w:tcPr>
            <w:tcW w:w="815" w:type="dxa"/>
            <w:hideMark/>
          </w:tcPr>
          <w:p w14:paraId="539103BC" w14:textId="77777777" w:rsidR="0086251A" w:rsidRPr="004D4296" w:rsidRDefault="0086251A" w:rsidP="0086251A">
            <w:r w:rsidRPr="004D4296">
              <w:t> </w:t>
            </w:r>
          </w:p>
        </w:tc>
        <w:tc>
          <w:tcPr>
            <w:tcW w:w="985" w:type="dxa"/>
            <w:hideMark/>
          </w:tcPr>
          <w:p w14:paraId="7D4921DA" w14:textId="77777777" w:rsidR="0086251A" w:rsidRPr="004D4296" w:rsidRDefault="0086251A" w:rsidP="0086251A">
            <w:r w:rsidRPr="004D4296">
              <w:t> </w:t>
            </w:r>
          </w:p>
        </w:tc>
        <w:tc>
          <w:tcPr>
            <w:tcW w:w="1242" w:type="dxa"/>
            <w:hideMark/>
          </w:tcPr>
          <w:p w14:paraId="79A4B13C" w14:textId="54BA00F9" w:rsidR="0086251A" w:rsidRPr="004D4296" w:rsidRDefault="0086251A" w:rsidP="0086251A">
            <w:r w:rsidRPr="004D4296">
              <w:t>2.81</w:t>
            </w:r>
            <w:r w:rsidRPr="00A81F6A">
              <w:t>***</w:t>
            </w:r>
            <w:r w:rsidRPr="004D4296">
              <w:t> </w:t>
            </w:r>
          </w:p>
        </w:tc>
        <w:tc>
          <w:tcPr>
            <w:tcW w:w="0" w:type="auto"/>
            <w:hideMark/>
          </w:tcPr>
          <w:p w14:paraId="3E30538B" w14:textId="77777777" w:rsidR="0086251A" w:rsidRPr="004D4296" w:rsidRDefault="0086251A" w:rsidP="0086251A">
            <w:r w:rsidRPr="004D4296">
              <w:t>0.32 </w:t>
            </w:r>
          </w:p>
        </w:tc>
        <w:tc>
          <w:tcPr>
            <w:tcW w:w="0" w:type="auto"/>
            <w:hideMark/>
          </w:tcPr>
          <w:p w14:paraId="5F01C201" w14:textId="77777777" w:rsidR="0086251A" w:rsidRPr="004D4296" w:rsidRDefault="0086251A" w:rsidP="0086251A">
            <w:r w:rsidRPr="004D4296">
              <w:t>0.28 </w:t>
            </w:r>
          </w:p>
        </w:tc>
        <w:tc>
          <w:tcPr>
            <w:tcW w:w="0" w:type="auto"/>
            <w:hideMark/>
          </w:tcPr>
          <w:p w14:paraId="617C7747" w14:textId="77777777" w:rsidR="0086251A" w:rsidRPr="004D4296" w:rsidRDefault="0086251A" w:rsidP="0086251A">
            <w:r w:rsidRPr="004D4296">
              <w:t> </w:t>
            </w:r>
          </w:p>
        </w:tc>
        <w:tc>
          <w:tcPr>
            <w:tcW w:w="0" w:type="auto"/>
            <w:hideMark/>
          </w:tcPr>
          <w:p w14:paraId="7EF8D39A" w14:textId="77777777" w:rsidR="0086251A" w:rsidRPr="004D4296" w:rsidRDefault="0086251A" w:rsidP="0086251A">
            <w:r w:rsidRPr="004D4296">
              <w:t> </w:t>
            </w:r>
          </w:p>
        </w:tc>
      </w:tr>
      <w:tr w:rsidR="00440BBB" w:rsidRPr="004D4296" w14:paraId="376ED87C" w14:textId="77777777" w:rsidTr="00A81F6A">
        <w:tc>
          <w:tcPr>
            <w:tcW w:w="3505" w:type="dxa"/>
            <w:hideMark/>
          </w:tcPr>
          <w:p w14:paraId="255006DC" w14:textId="77777777" w:rsidR="0086251A" w:rsidRPr="004D4296" w:rsidRDefault="0086251A" w:rsidP="0086251A">
            <w:r w:rsidRPr="004D4296">
              <w:t> </w:t>
            </w:r>
            <w:r w:rsidRPr="004D4296">
              <w:t>Parenting role overload </w:t>
            </w:r>
          </w:p>
        </w:tc>
        <w:tc>
          <w:tcPr>
            <w:tcW w:w="1083" w:type="dxa"/>
            <w:hideMark/>
          </w:tcPr>
          <w:p w14:paraId="0A23EF81" w14:textId="0858AFAF" w:rsidR="0086251A" w:rsidRPr="004D4296" w:rsidRDefault="0086251A" w:rsidP="0086251A">
            <w:r w:rsidRPr="004D4296">
              <w:t>2.05</w:t>
            </w:r>
            <w:r w:rsidRPr="00A81F6A">
              <w:t>***</w:t>
            </w:r>
            <w:r w:rsidRPr="004D4296">
              <w:t> </w:t>
            </w:r>
          </w:p>
        </w:tc>
        <w:tc>
          <w:tcPr>
            <w:tcW w:w="1167" w:type="dxa"/>
            <w:hideMark/>
          </w:tcPr>
          <w:p w14:paraId="1FA7E994" w14:textId="77777777" w:rsidR="0086251A" w:rsidRPr="004D4296" w:rsidRDefault="0086251A" w:rsidP="0086251A">
            <w:r w:rsidRPr="004D4296">
              <w:t>0.24 </w:t>
            </w:r>
          </w:p>
        </w:tc>
        <w:tc>
          <w:tcPr>
            <w:tcW w:w="900" w:type="dxa"/>
            <w:hideMark/>
          </w:tcPr>
          <w:p w14:paraId="07B891B6" w14:textId="77777777" w:rsidR="0086251A" w:rsidRPr="004D4296" w:rsidRDefault="0086251A" w:rsidP="0086251A">
            <w:r w:rsidRPr="004D4296">
              <w:t>0.32 </w:t>
            </w:r>
          </w:p>
        </w:tc>
        <w:tc>
          <w:tcPr>
            <w:tcW w:w="815" w:type="dxa"/>
            <w:hideMark/>
          </w:tcPr>
          <w:p w14:paraId="4EBA9668" w14:textId="77777777" w:rsidR="0086251A" w:rsidRPr="004D4296" w:rsidRDefault="0086251A" w:rsidP="0086251A">
            <w:r w:rsidRPr="004D4296">
              <w:t> </w:t>
            </w:r>
          </w:p>
        </w:tc>
        <w:tc>
          <w:tcPr>
            <w:tcW w:w="985" w:type="dxa"/>
            <w:hideMark/>
          </w:tcPr>
          <w:p w14:paraId="672902D3" w14:textId="77777777" w:rsidR="0086251A" w:rsidRPr="004D4296" w:rsidRDefault="0086251A" w:rsidP="0086251A">
            <w:r w:rsidRPr="004D4296">
              <w:t> </w:t>
            </w:r>
          </w:p>
        </w:tc>
        <w:tc>
          <w:tcPr>
            <w:tcW w:w="1242" w:type="dxa"/>
            <w:hideMark/>
          </w:tcPr>
          <w:p w14:paraId="2B5E39D6" w14:textId="11CBE2E3" w:rsidR="0086251A" w:rsidRPr="004D4296" w:rsidRDefault="0086251A" w:rsidP="0086251A">
            <w:r w:rsidRPr="004D4296">
              <w:t>2.84</w:t>
            </w:r>
            <w:r w:rsidRPr="00A81F6A">
              <w:t>***</w:t>
            </w:r>
            <w:r w:rsidRPr="004D4296">
              <w:t> </w:t>
            </w:r>
          </w:p>
        </w:tc>
        <w:tc>
          <w:tcPr>
            <w:tcW w:w="0" w:type="auto"/>
            <w:hideMark/>
          </w:tcPr>
          <w:p w14:paraId="58DD90C5" w14:textId="77777777" w:rsidR="0086251A" w:rsidRPr="004D4296" w:rsidRDefault="0086251A" w:rsidP="0086251A">
            <w:r w:rsidRPr="004D4296">
              <w:t>0.29 </w:t>
            </w:r>
          </w:p>
        </w:tc>
        <w:tc>
          <w:tcPr>
            <w:tcW w:w="0" w:type="auto"/>
            <w:hideMark/>
          </w:tcPr>
          <w:p w14:paraId="4707C117" w14:textId="77777777" w:rsidR="0086251A" w:rsidRPr="004D4296" w:rsidRDefault="0086251A" w:rsidP="0086251A">
            <w:r w:rsidRPr="004D4296">
              <w:t>0.35 </w:t>
            </w:r>
          </w:p>
        </w:tc>
        <w:tc>
          <w:tcPr>
            <w:tcW w:w="0" w:type="auto"/>
            <w:hideMark/>
          </w:tcPr>
          <w:p w14:paraId="0F875BEF" w14:textId="77777777" w:rsidR="0086251A" w:rsidRPr="004D4296" w:rsidRDefault="0086251A" w:rsidP="0086251A">
            <w:r w:rsidRPr="004D4296">
              <w:t> </w:t>
            </w:r>
          </w:p>
        </w:tc>
        <w:tc>
          <w:tcPr>
            <w:tcW w:w="0" w:type="auto"/>
            <w:hideMark/>
          </w:tcPr>
          <w:p w14:paraId="56DEABBA" w14:textId="77777777" w:rsidR="0086251A" w:rsidRPr="004D4296" w:rsidRDefault="0086251A" w:rsidP="0086251A">
            <w:r w:rsidRPr="004D4296">
              <w:t> </w:t>
            </w:r>
          </w:p>
        </w:tc>
      </w:tr>
    </w:tbl>
    <w:p w14:paraId="5240CDDA" w14:textId="7E9EAC1B" w:rsidR="004D4296" w:rsidRDefault="004D4296" w:rsidP="0086251A">
      <w:pPr>
        <w:pStyle w:val="NoSpacing"/>
      </w:pPr>
      <w:r w:rsidRPr="004D4296">
        <w:rPr>
          <w:i/>
          <w:iCs/>
        </w:rPr>
        <w:t>Note. N = </w:t>
      </w:r>
      <w:r w:rsidRPr="004D4296">
        <w:t>537 for anxiety regressions; </w:t>
      </w:r>
      <w:r w:rsidRPr="004D4296">
        <w:rPr>
          <w:i/>
          <w:iCs/>
        </w:rPr>
        <w:t>N = </w:t>
      </w:r>
      <w:r w:rsidRPr="004D4296">
        <w:t>534 for depression regressions.</w:t>
      </w:r>
      <w:r w:rsidR="0086251A">
        <w:t xml:space="preserve"> </w:t>
      </w:r>
      <w:r w:rsidRPr="004D4296">
        <w:t>*</w:t>
      </w:r>
      <w:r w:rsidRPr="004D4296">
        <w:rPr>
          <w:i/>
          <w:iCs/>
        </w:rPr>
        <w:t>p</w:t>
      </w:r>
      <w:r w:rsidRPr="004D4296">
        <w:t> &lt; .05; **</w:t>
      </w:r>
      <w:r w:rsidRPr="004D4296">
        <w:rPr>
          <w:i/>
          <w:iCs/>
        </w:rPr>
        <w:t>p</w:t>
      </w:r>
      <w:r w:rsidRPr="004D4296">
        <w:t> &lt; .01; ***</w:t>
      </w:r>
      <w:r w:rsidRPr="004D4296">
        <w:rPr>
          <w:i/>
          <w:iCs/>
        </w:rPr>
        <w:t>p</w:t>
      </w:r>
      <w:r w:rsidRPr="004D4296">
        <w:t> &lt; .001.</w:t>
      </w:r>
    </w:p>
    <w:p w14:paraId="1645EC59" w14:textId="77777777" w:rsidR="0086251A" w:rsidRPr="004D4296" w:rsidRDefault="0086251A" w:rsidP="0086251A">
      <w:pPr>
        <w:pStyle w:val="NoSpacing"/>
      </w:pPr>
    </w:p>
    <w:p w14:paraId="17192300" w14:textId="77777777" w:rsidR="00A81F6A" w:rsidRDefault="00A81F6A" w:rsidP="004D4296">
      <w:pPr>
        <w:sectPr w:rsidR="00A81F6A" w:rsidSect="00A81F6A">
          <w:pgSz w:w="15650" w:h="11910" w:orient="landscape"/>
          <w:pgMar w:top="1440" w:right="1440" w:bottom="1440" w:left="1440" w:header="720" w:footer="720" w:gutter="0"/>
          <w:cols w:space="720"/>
          <w:noEndnote/>
          <w:docGrid w:linePitch="299"/>
        </w:sectPr>
      </w:pPr>
    </w:p>
    <w:p w14:paraId="1EABAD1F" w14:textId="2764BF56" w:rsidR="004D4296" w:rsidRPr="004D4296" w:rsidRDefault="004D4296" w:rsidP="004D4296">
      <w:r w:rsidRPr="004D4296">
        <w:t>As shown in </w:t>
      </w:r>
      <w:r w:rsidRPr="00A81F6A">
        <w:t>Table  V</w:t>
      </w:r>
      <w:r w:rsidRPr="004D4296">
        <w:t>, regression models predicting depression showed that demographic characteristics entered in Step 1 explained 15.6% of the variance, </w:t>
      </w:r>
      <w:r w:rsidRPr="004D4296">
        <w:rPr>
          <w:i/>
          <w:iCs/>
        </w:rPr>
        <w:t>F</w:t>
      </w:r>
      <w:r w:rsidRPr="004D4296">
        <w:t>(7, 526) = 13.92, </w:t>
      </w:r>
      <w:r w:rsidRPr="004D4296">
        <w:rPr>
          <w:i/>
          <w:iCs/>
        </w:rPr>
        <w:t>p</w:t>
      </w:r>
      <w:r w:rsidRPr="004D4296">
        <w:t> &lt; .001. In Step 2, COVID-19-related variables and Parenting Role Overload explained an additional 36.3% of the variance after controlling for demographic characteristics, </w:t>
      </w:r>
      <w:r w:rsidRPr="004D4296">
        <w:rPr>
          <w:i/>
          <w:iCs/>
        </w:rPr>
        <w:t>F</w:t>
      </w:r>
      <w:r w:rsidRPr="004D4296">
        <w:t>(3, 523) = 131.95, </w:t>
      </w:r>
      <w:r w:rsidRPr="004D4296">
        <w:rPr>
          <w:i/>
          <w:iCs/>
        </w:rPr>
        <w:t>p</w:t>
      </w:r>
      <w:r w:rsidRPr="004D4296">
        <w:t> &lt; .001. In the final model, family income, parent age, and parent gender (i.e., mothers) emerged as significant predictors of </w:t>
      </w:r>
      <w:r w:rsidRPr="004D4296">
        <w:rPr>
          <w:i/>
          <w:iCs/>
        </w:rPr>
        <w:t>less</w:t>
      </w:r>
      <w:r w:rsidRPr="004D4296">
        <w:t> depression whereas COVID-19 Exposures, COVID-19 Impact, and Parenting Role Overload emerged as significant predictors of </w:t>
      </w:r>
      <w:r w:rsidRPr="004D4296">
        <w:rPr>
          <w:i/>
          <w:iCs/>
        </w:rPr>
        <w:t>more</w:t>
      </w:r>
      <w:r w:rsidRPr="004D4296">
        <w:t> depression.</w:t>
      </w:r>
    </w:p>
    <w:p w14:paraId="3B1D3AA8" w14:textId="77777777" w:rsidR="004D4296" w:rsidRPr="004D4296" w:rsidRDefault="004D4296" w:rsidP="0086251A">
      <w:pPr>
        <w:pStyle w:val="Heading1"/>
      </w:pPr>
      <w:r w:rsidRPr="004D4296">
        <w:t>Discussion</w:t>
      </w:r>
    </w:p>
    <w:p w14:paraId="6B6001F1" w14:textId="7EE20FB6" w:rsidR="004D4296" w:rsidRPr="004D4296" w:rsidRDefault="004D4296" w:rsidP="004D4296">
      <w:r w:rsidRPr="004D4296">
        <w:t>The present study adds to the emerging literature showing that the COVID-19 pandemic is significantly and negatively affecting American parents. In the present sample, almost 100% of parents experienced </w:t>
      </w:r>
      <w:r w:rsidRPr="004D4296">
        <w:rPr>
          <w:i/>
          <w:iCs/>
        </w:rPr>
        <w:t>at least</w:t>
      </w:r>
      <w:r w:rsidRPr="004D4296">
        <w:t> two COVID-19-related events. Parents also reported that the pandemic has impacted various aspects of their functioning including their parenting, their family relationships, and their physical and emotional well-being. Parents in the present study had CEFIS Exposure and Impact scores comparable to a community sample described by </w:t>
      </w:r>
      <w:r w:rsidRPr="00A81F6A">
        <w:t>Kazak et al., 2021</w:t>
      </w:r>
      <w:r w:rsidRPr="004D4296">
        <w:t>. Although disparate measures (e.g., Coronavirus Health and Impact Survey; </w:t>
      </w:r>
      <w:r w:rsidRPr="00A81F6A">
        <w:t>Nikolaidis et al., 2021</w:t>
      </w:r>
      <w:r w:rsidRPr="004D4296">
        <w:t>; COVID-19 Adolescent Symptom and Psychological Experience Questionnaire-Parent; </w:t>
      </w:r>
      <w:r w:rsidRPr="00A81F6A">
        <w:t>Clawson et al., 2021</w:t>
      </w:r>
      <w:r w:rsidRPr="004D4296">
        <w:t>) make it difficult to compare parents’ cumulative COVID-19-related experiences across studies, findings consistently suggest a high level of disruption in the lives of parents and families. In the present study, greater COVID-19 impacts were linked to higher levels of work-life conflict, greater stress when engaging in parent-assisted learning with their children, more feelings of parenting role overload, and elevated reports of anxiety and depression symptoms. These findings support the emerging literature, which shows associations between COVID-19 and negative outcomes (</w:t>
      </w:r>
      <w:r w:rsidRPr="00A81F6A">
        <w:t>Brown et al., 2020</w:t>
      </w:r>
      <w:r w:rsidRPr="004D4296">
        <w:t>; </w:t>
      </w:r>
      <w:r w:rsidRPr="00A81F6A">
        <w:t>Elton-Marshall et al., 2020</w:t>
      </w:r>
      <w:r w:rsidRPr="004D4296">
        <w:t>; </w:t>
      </w:r>
      <w:r w:rsidRPr="00A81F6A">
        <w:t>Spinelli et al., 2020</w:t>
      </w:r>
      <w:r w:rsidRPr="004D4296">
        <w:t>).</w:t>
      </w:r>
    </w:p>
    <w:p w14:paraId="5D375C41" w14:textId="5BAED19A" w:rsidR="004D4296" w:rsidRPr="004D4296" w:rsidRDefault="004D4296" w:rsidP="004D4296">
      <w:r w:rsidRPr="004D4296">
        <w:t>Parents in the current sample reported feeling overloaded, anxious, and depressed. COVID-19-related events, COVID-19 impacts, and changes in family management responsibilities (i.e., perceived increases in household labor responsibilities) were associated with higher levels of parenting overload. This is consistent with other research finding associations between caregiver burden, anxiety, depression, stress, emptiness, loneliness, and parent-perceived child stress (</w:t>
      </w:r>
      <w:r w:rsidRPr="00A81F6A">
        <w:t>Luthar &amp; Ciciolla, 2015</w:t>
      </w:r>
      <w:r w:rsidRPr="004D4296">
        <w:t>; </w:t>
      </w:r>
      <w:r w:rsidRPr="00A81F6A">
        <w:t>Russell et al., 2020</w:t>
      </w:r>
      <w:r w:rsidRPr="004D4296">
        <w:t>). Among parents who were responsible for supporting children’s at-home learning, parents who reported more parent-assisted learning efficacy and stress related to helping their children with their schooling also felt more overloaded in the caregiving role, generally. This finding was consistent with hypotheses, and in previous research higher domain-specific self-efficacy for parenting tasks was associated with greater satisfaction with parenting (</w:t>
      </w:r>
      <w:r w:rsidRPr="00A81F6A">
        <w:t>Coleman &amp; Hildebrandt Karraker, 2000</w:t>
      </w:r>
      <w:r w:rsidRPr="004D4296">
        <w:t>). However, the amount of parent-assisted learning resources was not significantly linked to parenting role overload. Since the assessment of parent-assisted learning is different than traditional homeschooling experiences, which are typically based on parent preferences, more investigation of this construct in the context of the pandemic is necessary.</w:t>
      </w:r>
    </w:p>
    <w:p w14:paraId="2FDB246C" w14:textId="2C545442" w:rsidR="004D4296" w:rsidRPr="004D4296" w:rsidRDefault="004D4296" w:rsidP="004D4296">
      <w:r w:rsidRPr="004D4296">
        <w:t>Among working parents, work-life conflict also emerged as an important factor related to higher levels of feeling overwhelmed and decreased ability to perform as parents. Being female predicted higher rates of parental role overload among working parents. Research conducted prior to the pandemic found that mothers who spent relatively more time at work experienced greater work-life conflict than mothers who spent relatively more time with their children (</w:t>
      </w:r>
      <w:r w:rsidRPr="00A81F6A">
        <w:t>Lee et al., 2017</w:t>
      </w:r>
      <w:r w:rsidRPr="004D4296">
        <w:t>). Other research studies (e.g., </w:t>
      </w:r>
      <w:r w:rsidRPr="00A81F6A">
        <w:t>Johnston et al., 2020</w:t>
      </w:r>
      <w:r w:rsidRPr="004D4296">
        <w:t>) have documented that the preexisting gender gap in housework and child care did not change during the COVID-19 pandemic, with greater disparities when only one spouse worked remotely (e.g., </w:t>
      </w:r>
      <w:r w:rsidRPr="00A81F6A">
        <w:t>Dunatchik et al., 2021</w:t>
      </w:r>
      <w:r w:rsidRPr="004D4296">
        <w:t>) Consequently, stimulus checks for mothers, paid family leave, pay equity programs, affordable child care, and return-to-work retraining programs are among proposals to address families’ needs.</w:t>
      </w:r>
    </w:p>
    <w:p w14:paraId="051111EA" w14:textId="43A8404D" w:rsidR="004D4296" w:rsidRPr="004D4296" w:rsidRDefault="004D4296" w:rsidP="004D4296">
      <w:r w:rsidRPr="004D4296">
        <w:t>Compared to community samples of adults in previous research, parents living in the current COVID-19 pandemic are reporting clinically significant anxiety and depression levels at least twice the rate previously reported; 23% reported clinically significant anxiety in 2006 (</w:t>
      </w:r>
      <w:r w:rsidRPr="00A81F6A">
        <w:t>Spitzer et al., 2006</w:t>
      </w:r>
      <w:r w:rsidRPr="004D4296">
        <w:t>) versus 49.7% in the current study, and 24.6% reported clinically significant depression between 2000 and 2018 (</w:t>
      </w:r>
      <w:r w:rsidRPr="00A81F6A">
        <w:t>Levis et al., 2020)</w:t>
      </w:r>
      <w:r w:rsidRPr="004D4296">
        <w:t> versus 57.0% in the current study. Notably, but perhaps not surprisingly, parental role overload, COVID-19-related events, and COVID-19 impacts are significantly contributing to both anxiety and depression symptoms among parents. Given the health- and economic-related disparities evidenced by the pandemic, there should be additional attention examining variability in anxiety and depression for BIPOC parents and women.</w:t>
      </w:r>
    </w:p>
    <w:p w14:paraId="7AE8E6D7" w14:textId="77777777" w:rsidR="004D4296" w:rsidRPr="004D4296" w:rsidRDefault="004D4296" w:rsidP="0086251A">
      <w:pPr>
        <w:pStyle w:val="Heading2"/>
      </w:pPr>
      <w:r w:rsidRPr="004D4296">
        <w:t>Limitations and Future Directions</w:t>
      </w:r>
    </w:p>
    <w:p w14:paraId="53ECC615" w14:textId="1F5F26EB" w:rsidR="004D4296" w:rsidRPr="004D4296" w:rsidRDefault="004D4296" w:rsidP="004D4296">
      <w:r w:rsidRPr="004D4296">
        <w:t>Despite the many merits to an online survey approach (</w:t>
      </w:r>
      <w:r w:rsidRPr="00A81F6A">
        <w:t>Chandler &amp; Shapiro, 2016</w:t>
      </w:r>
      <w:r w:rsidRPr="004D4296">
        <w:t>), it is possible that the general population is not accurately reflected in the participants. Specifically, the present study sample had higher educational backgrounds and salaries than the general U.S. population. Also, relatively few single parents participated in the present study, and the experiences of LGBTQ+ parents were not explored. Notably, work-life conflict may differ for single parents, those living in multigenerational households, or in couples of the same gender. Also, a small majority of the current sample identified as non-Hispanic White, which prevented the investigation of unique experiences by specific racial/ethnic groups. Future research should examine racial, ethnic, and cultural factors that may impact COVID-19 experiences. In addition to these potential sampling biases, the current study relied on parent self-report. While many of the constructs assessed in the current study are subjective, future research could include family-level data and should assess perspectives of spouses and children to avoid mono-reporter bias. Also, the current study was cross-sectional in nature precluding our ability to examine causation.</w:t>
      </w:r>
    </w:p>
    <w:p w14:paraId="3D77F6C2" w14:textId="77777777" w:rsidR="004D4296" w:rsidRPr="004D4296" w:rsidRDefault="004D4296" w:rsidP="004D4296">
      <w:r w:rsidRPr="004D4296">
        <w:t>Finally, results from the present study document American parents’ lived experiences during the first 3 months of the COVID-19 pandemic. The early stages of the pandemic presented a great deal of change and uncertainty, and parents’ experiences during this time may be related to parent, child, and family outcomes over time. However, it is possible that difficulties experienced early in the pandemic may have resolved as families may have developed adaptive strategies for managing new household management responsibilities. Additional research is needed to investigate if and how parents and families are adapting to pandemic circumstances as well as to examine parents’ experiences as the pandemic resolves (e.g., increasing availability of vaccines, lifting of community-wide physical distancing orders, and children returning to in-person schooling). Future studies should utilize epidemiological and public health data to explore the comprehensive impact of the COVID-19 pandemic on parents and families.</w:t>
      </w:r>
    </w:p>
    <w:p w14:paraId="3E42563B" w14:textId="77777777" w:rsidR="004D4296" w:rsidRPr="004D4296" w:rsidRDefault="004D4296" w:rsidP="0086251A">
      <w:pPr>
        <w:pStyle w:val="Heading2"/>
      </w:pPr>
      <w:r w:rsidRPr="004D4296">
        <w:t>Conclusions and Implications</w:t>
      </w:r>
    </w:p>
    <w:p w14:paraId="11F2E28A" w14:textId="7CBFBEB2" w:rsidR="004D4296" w:rsidRPr="004D4296" w:rsidRDefault="004D4296" w:rsidP="004D4296">
      <w:r w:rsidRPr="004D4296">
        <w:t>Understanding the experiences of parents is important not only because interventions may be needed to support parents’ mental health, but also because parental well-being has well-documented implications for the well-being of individual family members (e.g., spouse, children) as well as family functioning overall (e.g., </w:t>
      </w:r>
      <w:r w:rsidRPr="00A81F6A">
        <w:t>Prime et al., 2020</w:t>
      </w:r>
      <w:r w:rsidRPr="004D4296">
        <w:t>). Moreover, it is expected that effects of the current pandemic will have long-lasting mental health consequences that will unfold over time (</w:t>
      </w:r>
      <w:r w:rsidRPr="00A81F6A">
        <w:t>Mancini, 2020</w:t>
      </w:r>
      <w:r w:rsidRPr="004D4296">
        <w:t>). Thus, findings from the current study may be used to inform the development of policies and programs designed to assist parents with the unique difficulties associated with pandemics and similar circumstances (e.g., natural disasters). By creating such programming and policies now, the negative effects on parental well-being seen in the early stages of the current COVID-19 pandemic may be prevented in future pandemics or general community crises (e.g., natural disasters or wars).</w:t>
      </w:r>
    </w:p>
    <w:p w14:paraId="2DE97817" w14:textId="4A444E40" w:rsidR="004D4296" w:rsidRPr="004D4296" w:rsidRDefault="004D4296" w:rsidP="004D4296">
      <w:r w:rsidRPr="004D4296">
        <w:t>Overall, findings from the current study show that during the early months of the COVID-19 pandemic, parents experienced significant household and family management responsibilities (including perceived increases in household labor, assisting in children’s schooling at home, and work-life conflict) as well as notable feelings of overwhelm in their parenting role and high levels of anxiety and depression. As such, parents need support to manage their distress, so that they in turn can care for their families during highly stressful pandemic situations. Supporting parents’ psychological flexibility and compassion may enable parents to learn components of acceptance and commitment therapy (ACT) that may be particularly helpful to promote parental self-care and positive parenting behaviors: mindfulness and acceptance, committed and valued action, and self-compassion. Community and government agencies can organize to increase resources to support families, assess families and groups at higher risk, and work to increase access to services during the ongoing pandemic. For example, Medicare coverage was expanded to include virtual mental health visits with clinical psychologists and licensed clinical social workers. The ability to engage in mental health services from home may be necessary for parents who have significant family and household management responsibilities during the pandemic and are also experiencing high levels of parenting role overload, depression, and anxiety. Finally, structural and policy changes are needed to support working parents. Specifically, it is necessary to support parental paid leave, childcare, and employment flexibility (</w:t>
      </w:r>
      <w:r w:rsidRPr="00A81F6A">
        <w:t>Oxfam et al., 2020</w:t>
      </w:r>
      <w:r w:rsidRPr="004D4296">
        <w:t>). Many parents are struggling and in need of support and services during this pandemic. The results of the study point to possible avenues for future research and clinical intervention.</w:t>
      </w:r>
    </w:p>
    <w:p w14:paraId="70B0C76B" w14:textId="77777777" w:rsidR="004D4296" w:rsidRPr="004D4296" w:rsidRDefault="004D4296" w:rsidP="0086251A">
      <w:pPr>
        <w:pStyle w:val="Heading1"/>
      </w:pPr>
      <w:r w:rsidRPr="004D4296">
        <w:t>Footnotes</w:t>
      </w:r>
    </w:p>
    <w:p w14:paraId="14931FD4" w14:textId="77777777" w:rsidR="0086251A" w:rsidRDefault="004D4296" w:rsidP="004D4296">
      <w:pPr>
        <w:pStyle w:val="ListParagraph"/>
        <w:numPr>
          <w:ilvl w:val="0"/>
          <w:numId w:val="22"/>
        </w:numPr>
      </w:pPr>
      <w:r w:rsidRPr="004D4296">
        <w:t>In the present study when referring to this scale we used the researchers’ original scale name to describe exposure to COVID-19-related events.</w:t>
      </w:r>
    </w:p>
    <w:p w14:paraId="07187F9C" w14:textId="5A55470A" w:rsidR="004D4296" w:rsidRPr="004D4296" w:rsidRDefault="004D4296" w:rsidP="004D4296">
      <w:pPr>
        <w:pStyle w:val="ListParagraph"/>
        <w:numPr>
          <w:ilvl w:val="0"/>
          <w:numId w:val="22"/>
        </w:numPr>
      </w:pPr>
      <w:r w:rsidRPr="004D4296">
        <w:t>Four additional regressions were run including work-life conflict and experiences with parent-assisted learning in the models predicting parental anxiety and depression. Among working parents, work-life conflict emerged as a significant predictor for both anxiety and depression. All other significant predictors were the same as presented in Table V. Among parents who engaged in parent-assisted learning, parent-assisted learning efficacy and stress emerged as significant predictors for both anxiety and depression. All other significant predictors were the same as presented in Table V, except gender was not a significant predictor of depression in that model.</w:t>
      </w:r>
    </w:p>
    <w:p w14:paraId="3D2347F6" w14:textId="32A0AAA4" w:rsidR="0090239A" w:rsidRPr="0090239A" w:rsidRDefault="004D4296" w:rsidP="00A81F6A">
      <w:pPr>
        <w:pStyle w:val="Heading1"/>
      </w:pPr>
      <w:r w:rsidRPr="004D4296">
        <w:t>References</w:t>
      </w:r>
    </w:p>
    <w:p w14:paraId="4566F5CC" w14:textId="3FCC2DC8" w:rsidR="0001620A" w:rsidRPr="0001620A" w:rsidRDefault="0001620A" w:rsidP="00A81F6A">
      <w:pPr>
        <w:spacing w:after="0"/>
        <w:ind w:left="720" w:hanging="720"/>
      </w:pPr>
      <w:bookmarkStart w:id="2" w:name="_bookmark1"/>
      <w:bookmarkEnd w:id="2"/>
      <w:r w:rsidRPr="0001620A">
        <w:t>Alon, T., Doepke, M., Olmstead-Rumsey, J., &amp;</w:t>
      </w:r>
      <w:bookmarkStart w:id="3" w:name="_bookmark0"/>
      <w:bookmarkStart w:id="4" w:name="_bookmark2"/>
      <w:bookmarkStart w:id="5" w:name="_bookmark3"/>
      <w:bookmarkStart w:id="6" w:name="_bookmark4"/>
      <w:bookmarkStart w:id="7" w:name="_bookmark5"/>
      <w:bookmarkEnd w:id="3"/>
      <w:bookmarkEnd w:id="4"/>
      <w:bookmarkEnd w:id="5"/>
      <w:bookmarkEnd w:id="6"/>
      <w:bookmarkEnd w:id="7"/>
      <w:r w:rsidRPr="0001620A">
        <w:t xml:space="preserve"> </w:t>
      </w:r>
      <w:bookmarkStart w:id="8" w:name="_bookmark6"/>
      <w:bookmarkEnd w:id="8"/>
      <w:r w:rsidRPr="0001620A">
        <w:t>Tertilt, M.</w:t>
      </w:r>
      <w:r w:rsidRPr="00941EE8">
        <w:t xml:space="preserve"> </w:t>
      </w:r>
      <w:r w:rsidRPr="0001620A">
        <w:t xml:space="preserve">(2020). </w:t>
      </w:r>
      <w:r w:rsidRPr="0001620A">
        <w:rPr>
          <w:i/>
          <w:iCs/>
        </w:rPr>
        <w:t xml:space="preserve">The impact of COVID-19 on gender </w:t>
      </w:r>
      <w:bookmarkStart w:id="9" w:name="_bookmark7"/>
      <w:bookmarkEnd w:id="9"/>
      <w:r w:rsidRPr="0001620A">
        <w:rPr>
          <w:i/>
          <w:iCs/>
        </w:rPr>
        <w:t>equality</w:t>
      </w:r>
      <w:r w:rsidRPr="0001620A">
        <w:t xml:space="preserve">. </w:t>
      </w:r>
      <w:hyperlink r:id="rId10" w:history="1">
        <w:r w:rsidRPr="0001620A">
          <w:rPr>
            <w:rStyle w:val="Hyperlink"/>
            <w:color w:val="auto"/>
            <w:u w:val="none"/>
          </w:rPr>
          <w:t>http://www.nber.org/papers/w26947 Retrieved 2</w:t>
        </w:r>
      </w:hyperlink>
      <w:bookmarkStart w:id="10" w:name="_bookmark8"/>
      <w:bookmarkEnd w:id="10"/>
      <w:r w:rsidRPr="00941EE8">
        <w:t xml:space="preserve"> </w:t>
      </w:r>
      <w:hyperlink r:id="rId11" w:history="1">
        <w:r w:rsidRPr="0001620A">
          <w:rPr>
            <w:rStyle w:val="Hyperlink"/>
            <w:color w:val="auto"/>
            <w:u w:val="none"/>
          </w:rPr>
          <w:t>November 2021.</w:t>
        </w:r>
      </w:hyperlink>
    </w:p>
    <w:p w14:paraId="39F79C46" w14:textId="2023DC83" w:rsidR="0001620A" w:rsidRPr="0001620A" w:rsidRDefault="0001620A" w:rsidP="00A81F6A">
      <w:pPr>
        <w:spacing w:after="0"/>
        <w:ind w:left="720" w:hanging="720"/>
      </w:pPr>
      <w:r w:rsidRPr="0001620A">
        <w:t xml:space="preserve">American Psychological Association. (2010). </w:t>
      </w:r>
      <w:r w:rsidRPr="0001620A">
        <w:rPr>
          <w:i/>
          <w:iCs/>
        </w:rPr>
        <w:t xml:space="preserve">Stress in America findings. </w:t>
      </w:r>
      <w:hyperlink r:id="rId12" w:history="1">
        <w:r w:rsidRPr="0001620A">
          <w:rPr>
            <w:rStyle w:val="Hyperlink"/>
            <w:color w:val="auto"/>
            <w:u w:val="none"/>
          </w:rPr>
          <w:t>https://www.apa.org/news/press/</w:t>
        </w:r>
      </w:hyperlink>
      <w:r w:rsidRPr="0001620A">
        <w:t xml:space="preserve"> </w:t>
      </w:r>
      <w:hyperlink r:id="rId13" w:history="1">
        <w:r w:rsidRPr="0001620A">
          <w:rPr>
            <w:rStyle w:val="Hyperlink"/>
            <w:color w:val="auto"/>
            <w:u w:val="none"/>
          </w:rPr>
          <w:t>releases/stress/2010/national-report.pdf Retrieved 2</w:t>
        </w:r>
      </w:hyperlink>
      <w:bookmarkStart w:id="11" w:name="_bookmark9"/>
      <w:bookmarkEnd w:id="11"/>
      <w:r w:rsidRPr="00941EE8">
        <w:t xml:space="preserve"> </w:t>
      </w:r>
      <w:hyperlink r:id="rId14" w:history="1">
        <w:r w:rsidRPr="0001620A">
          <w:rPr>
            <w:rStyle w:val="Hyperlink"/>
            <w:color w:val="auto"/>
            <w:u w:val="none"/>
          </w:rPr>
          <w:t>November 2021.</w:t>
        </w:r>
      </w:hyperlink>
    </w:p>
    <w:p w14:paraId="6B330344" w14:textId="68C1A52E" w:rsidR="0001620A" w:rsidRPr="0001620A" w:rsidRDefault="0001620A" w:rsidP="00A81F6A">
      <w:pPr>
        <w:spacing w:after="0"/>
        <w:ind w:left="720" w:hanging="720"/>
      </w:pPr>
      <w:r w:rsidRPr="0001620A">
        <w:t>American Psychological Association. (2020, May).</w:t>
      </w:r>
      <w:bookmarkStart w:id="12" w:name="_bookmark11"/>
      <w:bookmarkEnd w:id="12"/>
      <w:r w:rsidRPr="0001620A">
        <w:t xml:space="preserve"> </w:t>
      </w:r>
      <w:r w:rsidRPr="0001620A">
        <w:rPr>
          <w:i/>
          <w:iCs/>
        </w:rPr>
        <w:t>Stress in the time of COVID-19.</w:t>
      </w:r>
      <w:r w:rsidRPr="00941EE8">
        <w:rPr>
          <w:i/>
          <w:iCs/>
        </w:rPr>
        <w:t xml:space="preserve"> </w:t>
      </w:r>
      <w:hyperlink r:id="rId15" w:history="1">
        <w:r w:rsidRPr="0001620A">
          <w:rPr>
            <w:rStyle w:val="Hyperlink"/>
            <w:color w:val="auto"/>
            <w:u w:val="none"/>
          </w:rPr>
          <w:t>https://www.apa.org/news/press/</w:t>
        </w:r>
      </w:hyperlink>
      <w:r w:rsidRPr="0001620A">
        <w:t xml:space="preserve"> </w:t>
      </w:r>
      <w:hyperlink r:id="rId16" w:history="1">
        <w:r w:rsidRPr="0001620A">
          <w:rPr>
            <w:rStyle w:val="Hyperlink"/>
            <w:color w:val="auto"/>
            <w:u w:val="none"/>
          </w:rPr>
          <w:t>releases/stress/2020/stress-in-america-covid.pdf</w:t>
        </w:r>
        <w:r w:rsidR="00100120" w:rsidRPr="00941EE8">
          <w:rPr>
            <w:rStyle w:val="Hyperlink"/>
            <w:color w:val="auto"/>
            <w:u w:val="none"/>
          </w:rPr>
          <w:t xml:space="preserve"> </w:t>
        </w:r>
        <w:r w:rsidRPr="0001620A">
          <w:rPr>
            <w:rStyle w:val="Hyperlink"/>
            <w:color w:val="auto"/>
            <w:u w:val="none"/>
          </w:rPr>
          <w:t>Retrieved</w:t>
        </w:r>
      </w:hyperlink>
      <w:bookmarkStart w:id="13" w:name="_bookmark10"/>
      <w:bookmarkEnd w:id="13"/>
      <w:r w:rsidRPr="0001620A">
        <w:t xml:space="preserve"> </w:t>
      </w:r>
      <w:hyperlink r:id="rId17" w:history="1">
        <w:r w:rsidRPr="0001620A">
          <w:rPr>
            <w:rStyle w:val="Hyperlink"/>
            <w:color w:val="auto"/>
            <w:u w:val="none"/>
          </w:rPr>
          <w:t>2 November 2021.</w:t>
        </w:r>
      </w:hyperlink>
    </w:p>
    <w:p w14:paraId="1F113FBE" w14:textId="77777777" w:rsidR="0001620A" w:rsidRPr="0001620A" w:rsidRDefault="0001620A" w:rsidP="00A81F6A">
      <w:pPr>
        <w:spacing w:after="0"/>
        <w:ind w:left="720" w:hanging="720"/>
      </w:pPr>
      <w:r w:rsidRPr="0001620A">
        <w:t xml:space="preserve">Brown, S. M., Doom, J. R., Lechuga-Pena, S., Watamura, S. E., &amp; Koppels, T. (2020). Stress and parenting </w:t>
      </w:r>
      <w:bookmarkStart w:id="14" w:name="_bookmark13"/>
      <w:bookmarkEnd w:id="14"/>
      <w:r w:rsidRPr="0001620A">
        <w:t xml:space="preserve">during the global COVID-19 pandemic. </w:t>
      </w:r>
      <w:r w:rsidRPr="0001620A">
        <w:rPr>
          <w:i/>
          <w:iCs/>
        </w:rPr>
        <w:t>Child Abuse &amp; Neglect</w:t>
      </w:r>
      <w:r w:rsidRPr="0001620A">
        <w:t xml:space="preserve">, </w:t>
      </w:r>
      <w:r w:rsidRPr="0001620A">
        <w:rPr>
          <w:i/>
          <w:iCs/>
        </w:rPr>
        <w:t>110</w:t>
      </w:r>
      <w:r w:rsidRPr="0001620A">
        <w:t>,</w:t>
      </w:r>
      <w:bookmarkStart w:id="15" w:name="_bookmark12"/>
      <w:bookmarkEnd w:id="15"/>
      <w:r w:rsidRPr="0001620A">
        <w:t xml:space="preserve"> 104699.https://doi.org/10.1016</w:t>
      </w:r>
      <w:hyperlink r:id="rId18" w:history="1">
        <w:r w:rsidRPr="0001620A">
          <w:rPr>
            <w:rStyle w:val="Hyperlink"/>
            <w:color w:val="auto"/>
            <w:u w:val="none"/>
          </w:rPr>
          <w:t>/j.chiabu.2020.104699</w:t>
        </w:r>
      </w:hyperlink>
    </w:p>
    <w:p w14:paraId="73C70F32" w14:textId="77777777" w:rsidR="0001620A" w:rsidRPr="0001620A" w:rsidRDefault="0001620A" w:rsidP="00A81F6A">
      <w:pPr>
        <w:spacing w:after="0"/>
        <w:ind w:left="720" w:hanging="720"/>
      </w:pPr>
      <w:r w:rsidRPr="0001620A">
        <w:t xml:space="preserve">Burstein, M., Ginsburg, G. S., &amp; Tein, J.-Y. (2010). Parental anxiety and child symptomatology: An examination of ad- ditive and interactive effects of parental </w:t>
      </w:r>
      <w:bookmarkStart w:id="16" w:name="_bookmark15"/>
      <w:bookmarkEnd w:id="16"/>
      <w:r w:rsidRPr="0001620A">
        <w:t xml:space="preserve">psychopathology. </w:t>
      </w:r>
      <w:r w:rsidRPr="0001620A">
        <w:rPr>
          <w:i/>
          <w:iCs/>
        </w:rPr>
        <w:t>Journal of Abnornal Child Psychology</w:t>
      </w:r>
      <w:r w:rsidRPr="0001620A">
        <w:t xml:space="preserve">, </w:t>
      </w:r>
      <w:r w:rsidRPr="0001620A">
        <w:rPr>
          <w:i/>
          <w:iCs/>
        </w:rPr>
        <w:t>38</w:t>
      </w:r>
      <w:r w:rsidRPr="0001620A">
        <w:t>(7), 897–909.</w:t>
      </w:r>
      <w:bookmarkStart w:id="17" w:name="_bookmark14"/>
      <w:bookmarkEnd w:id="17"/>
      <w:r w:rsidRPr="0001620A">
        <w:t xml:space="preserve"> </w:t>
      </w:r>
      <w:hyperlink r:id="rId19" w:history="1">
        <w:r w:rsidRPr="0001620A">
          <w:rPr>
            <w:rStyle w:val="Hyperlink"/>
            <w:color w:val="auto"/>
            <w:u w:val="none"/>
          </w:rPr>
          <w:t>https://doi.org/10.1007/s10802-010-9415-0</w:t>
        </w:r>
      </w:hyperlink>
    </w:p>
    <w:p w14:paraId="0AF790F7" w14:textId="4D1A4E02" w:rsidR="0001620A" w:rsidRPr="0001620A" w:rsidRDefault="0001620A" w:rsidP="00A81F6A">
      <w:pPr>
        <w:spacing w:after="0"/>
        <w:ind w:left="720" w:hanging="720"/>
      </w:pPr>
      <w:r w:rsidRPr="0001620A">
        <w:t xml:space="preserve">Byron, K. (2005). A meta-analytic review of work-family conflict and its antecedents. </w:t>
      </w:r>
      <w:r w:rsidRPr="0001620A">
        <w:rPr>
          <w:i/>
          <w:iCs/>
        </w:rPr>
        <w:t>Journal of V</w:t>
      </w:r>
      <w:bookmarkStart w:id="18" w:name="_bookmark16"/>
      <w:bookmarkEnd w:id="18"/>
      <w:r w:rsidRPr="0001620A">
        <w:rPr>
          <w:i/>
          <w:iCs/>
        </w:rPr>
        <w:t>ocational Behavior</w:t>
      </w:r>
      <w:r w:rsidRPr="0001620A">
        <w:t xml:space="preserve">, </w:t>
      </w:r>
      <w:r w:rsidRPr="0001620A">
        <w:rPr>
          <w:i/>
          <w:iCs/>
        </w:rPr>
        <w:t>67</w:t>
      </w:r>
      <w:r w:rsidRPr="0001620A">
        <w:t xml:space="preserve">, 169–198. </w:t>
      </w:r>
      <w:hyperlink r:id="rId20" w:history="1">
        <w:r w:rsidRPr="0001620A">
          <w:rPr>
            <w:rStyle w:val="Hyperlink"/>
            <w:color w:val="auto"/>
            <w:u w:val="none"/>
          </w:rPr>
          <w:t>https://doi.org/10.1016/j.jvb.</w:t>
        </w:r>
      </w:hyperlink>
      <w:bookmarkStart w:id="19" w:name="_bookmark17"/>
      <w:bookmarkEnd w:id="19"/>
      <w:r w:rsidRPr="0001620A">
        <w:fldChar w:fldCharType="begin"/>
      </w:r>
      <w:r w:rsidRPr="0001620A">
        <w:instrText xml:space="preserve"> HYPERLINK "https://doi.org/10.1016/j.jvb.2004.08.009" </w:instrText>
      </w:r>
      <w:r w:rsidRPr="0001620A">
        <w:fldChar w:fldCharType="separate"/>
      </w:r>
      <w:r w:rsidRPr="0001620A">
        <w:rPr>
          <w:rStyle w:val="Hyperlink"/>
          <w:color w:val="auto"/>
          <w:u w:val="none"/>
        </w:rPr>
        <w:t>2004.08.009</w:t>
      </w:r>
      <w:r w:rsidRPr="0001620A">
        <w:fldChar w:fldCharType="end"/>
      </w:r>
    </w:p>
    <w:p w14:paraId="56810808" w14:textId="77777777" w:rsidR="0001620A" w:rsidRPr="0001620A" w:rsidRDefault="0001620A" w:rsidP="00A81F6A">
      <w:pPr>
        <w:spacing w:after="0"/>
        <w:ind w:left="720" w:hanging="720"/>
      </w:pPr>
      <w:r w:rsidRPr="0001620A">
        <w:t xml:space="preserve">Chandler, J., &amp; Shapiro, D. (2016). Conducting clinical re- search using crowdsourced convenience samples. </w:t>
      </w:r>
      <w:r w:rsidRPr="0001620A">
        <w:rPr>
          <w:i/>
          <w:iCs/>
        </w:rPr>
        <w:t>Annual Review of Clinical Psychology</w:t>
      </w:r>
      <w:r w:rsidRPr="0001620A">
        <w:t xml:space="preserve">, </w:t>
      </w:r>
      <w:r w:rsidRPr="0001620A">
        <w:rPr>
          <w:i/>
          <w:iCs/>
        </w:rPr>
        <w:t>12</w:t>
      </w:r>
      <w:r w:rsidRPr="0001620A">
        <w:t xml:space="preserve">, 53–81. </w:t>
      </w:r>
      <w:hyperlink r:id="rId21" w:history="1">
        <w:bookmarkStart w:id="20" w:name="_bookmark18"/>
        <w:bookmarkEnd w:id="20"/>
        <w:r w:rsidRPr="0001620A">
          <w:rPr>
            <w:rStyle w:val="Hyperlink"/>
            <w:color w:val="auto"/>
            <w:u w:val="none"/>
          </w:rPr>
          <w:t>https://doi.org/</w:t>
        </w:r>
      </w:hyperlink>
      <w:bookmarkStart w:id="21" w:name="_bookmark19"/>
      <w:bookmarkEnd w:id="21"/>
      <w:r w:rsidRPr="0001620A">
        <w:t xml:space="preserve"> </w:t>
      </w:r>
      <w:hyperlink r:id="rId22" w:history="1">
        <w:r w:rsidRPr="0001620A">
          <w:rPr>
            <w:rStyle w:val="Hyperlink"/>
            <w:color w:val="auto"/>
            <w:u w:val="none"/>
          </w:rPr>
          <w:t>10.1146/annurev-clinpsy-021815-093623</w:t>
        </w:r>
      </w:hyperlink>
    </w:p>
    <w:p w14:paraId="2A06E349" w14:textId="342C2590" w:rsidR="0001620A" w:rsidRPr="00941EE8" w:rsidRDefault="0001620A" w:rsidP="00A81F6A">
      <w:pPr>
        <w:spacing w:after="0"/>
        <w:ind w:left="720" w:hanging="720"/>
      </w:pPr>
      <w:r w:rsidRPr="0001620A">
        <w:t xml:space="preserve">Ciciolla, L., &amp; Luthar, S. S. (2019). Invisible household labor and ramifications for adjustment: Mothers as captains of households. </w:t>
      </w:r>
      <w:r w:rsidRPr="0001620A">
        <w:rPr>
          <w:i/>
          <w:iCs/>
        </w:rPr>
        <w:t>Sex Roles</w:t>
      </w:r>
      <w:r w:rsidRPr="0001620A">
        <w:t xml:space="preserve">, </w:t>
      </w:r>
      <w:r w:rsidRPr="0001620A">
        <w:rPr>
          <w:i/>
          <w:iCs/>
        </w:rPr>
        <w:t>81</w:t>
      </w:r>
      <w:r w:rsidRPr="0001620A">
        <w:t xml:space="preserve">, 467–486. </w:t>
      </w:r>
      <w:hyperlink r:id="rId23" w:history="1">
        <w:r w:rsidRPr="0001620A">
          <w:rPr>
            <w:rStyle w:val="Hyperlink"/>
            <w:color w:val="auto"/>
            <w:u w:val="none"/>
          </w:rPr>
          <w:t>https://doi.org/10.</w:t>
        </w:r>
      </w:hyperlink>
      <w:hyperlink r:id="rId24" w:history="1">
        <w:r w:rsidRPr="0001620A">
          <w:rPr>
            <w:rStyle w:val="Hyperlink"/>
            <w:color w:val="auto"/>
            <w:u w:val="none"/>
          </w:rPr>
          <w:t>1007/s11199-018-1001-x</w:t>
        </w:r>
      </w:hyperlink>
    </w:p>
    <w:p w14:paraId="7F852D77" w14:textId="2A67430F" w:rsidR="00440BBB" w:rsidRPr="00440BBB" w:rsidRDefault="00440BBB" w:rsidP="00A81F6A">
      <w:pPr>
        <w:spacing w:after="0"/>
        <w:ind w:left="720" w:hanging="720"/>
      </w:pPr>
      <w:r w:rsidRPr="00440BBB">
        <w:t xml:space="preserve">Clawson, A. H., Nwankwo, C. N., Blair, A. L., Pepper-Davis, M., Ruppe, N. M., &amp; Cole, A. B. (2021). COVID-19 impacts on families of color and families of children with asthma. </w:t>
      </w:r>
      <w:r w:rsidRPr="00440BBB">
        <w:rPr>
          <w:i/>
          <w:iCs/>
        </w:rPr>
        <w:t>Journal of Pediatric Psychology</w:t>
      </w:r>
      <w:r w:rsidRPr="00440BBB">
        <w:t xml:space="preserve">, </w:t>
      </w:r>
      <w:r w:rsidRPr="00440BBB">
        <w:rPr>
          <w:i/>
          <w:iCs/>
        </w:rPr>
        <w:t>46</w:t>
      </w:r>
      <w:r w:rsidRPr="00440BBB">
        <w:t xml:space="preserve">(4), 378–391. </w:t>
      </w:r>
      <w:hyperlink r:id="rId25" w:history="1">
        <w:r w:rsidRPr="00440BBB">
          <w:rPr>
            <w:rStyle w:val="Hyperlink"/>
            <w:color w:val="auto"/>
            <w:u w:val="none"/>
          </w:rPr>
          <w:t>https://doi.org/10.1093/jpepsy/jsab021</w:t>
        </w:r>
      </w:hyperlink>
    </w:p>
    <w:p w14:paraId="332E2D16" w14:textId="77777777" w:rsidR="00440BBB" w:rsidRPr="00440BBB" w:rsidRDefault="00440BBB" w:rsidP="00A81F6A">
      <w:pPr>
        <w:spacing w:after="0"/>
        <w:ind w:left="720" w:hanging="720"/>
      </w:pPr>
      <w:r w:rsidRPr="00440BBB">
        <w:t xml:space="preserve">Coleman, P. K., &amp; Hildebrandt Karraker, K. (2000). Parenting self-efficacy among mothers of school-age children: Conceptualization, measurement, and correlates. </w:t>
      </w:r>
      <w:r w:rsidRPr="00440BBB">
        <w:rPr>
          <w:i/>
          <w:iCs/>
        </w:rPr>
        <w:t>Family Relations</w:t>
      </w:r>
      <w:r w:rsidRPr="00440BBB">
        <w:t xml:space="preserve">, </w:t>
      </w:r>
      <w:r w:rsidRPr="00440BBB">
        <w:rPr>
          <w:i/>
          <w:iCs/>
        </w:rPr>
        <w:t>49</w:t>
      </w:r>
      <w:r w:rsidRPr="00440BBB">
        <w:t xml:space="preserve">(1), 13–24. </w:t>
      </w:r>
      <w:hyperlink r:id="rId26" w:history="1">
        <w:r w:rsidRPr="00440BBB">
          <w:rPr>
            <w:rStyle w:val="Hyperlink"/>
            <w:color w:val="auto"/>
            <w:u w:val="none"/>
          </w:rPr>
          <w:t>https://doi.org/10.2307/585698</w:t>
        </w:r>
      </w:hyperlink>
    </w:p>
    <w:p w14:paraId="16C0A203" w14:textId="39C543A8" w:rsidR="00440BBB" w:rsidRPr="00440BBB" w:rsidRDefault="00440BBB" w:rsidP="00A81F6A">
      <w:pPr>
        <w:spacing w:after="0"/>
        <w:ind w:left="720" w:hanging="720"/>
      </w:pPr>
      <w:r w:rsidRPr="00440BBB">
        <w:t>Collins, C., Landivar, L. C., Ruppanner, L., &amp; Scarborough,</w:t>
      </w:r>
      <w:r w:rsidRPr="00941EE8">
        <w:t xml:space="preserve"> </w:t>
      </w:r>
      <w:r w:rsidRPr="00440BBB">
        <w:t xml:space="preserve">W. J. (2021). COVID-19 and the gender gap in work hours. </w:t>
      </w:r>
      <w:r w:rsidRPr="00440BBB">
        <w:rPr>
          <w:i/>
          <w:iCs/>
        </w:rPr>
        <w:t>Gender, Work &amp; Organization</w:t>
      </w:r>
      <w:r w:rsidRPr="00440BBB">
        <w:t xml:space="preserve">, 28(S1), 101–112. </w:t>
      </w:r>
      <w:hyperlink r:id="rId27" w:history="1">
        <w:r w:rsidRPr="00440BBB">
          <w:rPr>
            <w:rStyle w:val="Hyperlink"/>
            <w:color w:val="auto"/>
            <w:u w:val="none"/>
          </w:rPr>
          <w:t>https://doi.org/10.1111/gwao.12506</w:t>
        </w:r>
      </w:hyperlink>
    </w:p>
    <w:p w14:paraId="571898D1" w14:textId="085E6E65" w:rsidR="00440BBB" w:rsidRPr="00440BBB" w:rsidRDefault="00440BBB" w:rsidP="00A81F6A">
      <w:pPr>
        <w:spacing w:after="0"/>
        <w:ind w:left="720" w:hanging="720"/>
      </w:pPr>
      <w:r w:rsidRPr="00440BBB">
        <w:t>Czeisler, M. E., Lane, R. I., Petrosky, E., Wiley, J. F., Christensen, A., Njai, R., Weaver, M. D., Robbins, R., Facer-Childs, E. R., Barger, L. K., Czeisler, C. A., Howard,</w:t>
      </w:r>
      <w:r w:rsidRPr="00941EE8">
        <w:t xml:space="preserve"> </w:t>
      </w:r>
      <w:r w:rsidRPr="00440BBB">
        <w:t xml:space="preserve">M. E., &amp; Rajaratnam, S. M. W. (2020). </w:t>
      </w:r>
      <w:r w:rsidRPr="00440BBB">
        <w:rPr>
          <w:i/>
          <w:iCs/>
        </w:rPr>
        <w:t>Mental health, substance use, and suicidal ideation during the COVID-19 pandemic - United States, June 24-30</w:t>
      </w:r>
      <w:r w:rsidRPr="00440BBB">
        <w:t xml:space="preserve">, 2020. </w:t>
      </w:r>
      <w:hyperlink r:id="rId28" w:history="1">
        <w:r w:rsidRPr="00440BBB">
          <w:rPr>
            <w:rStyle w:val="Hyperlink"/>
            <w:color w:val="auto"/>
            <w:u w:val="none"/>
          </w:rPr>
          <w:t>http://doi.org/</w:t>
        </w:r>
      </w:hyperlink>
      <w:hyperlink r:id="rId29" w:history="1">
        <w:r w:rsidRPr="00440BBB">
          <w:rPr>
            <w:rStyle w:val="Hyperlink"/>
            <w:color w:val="auto"/>
            <w:u w:val="none"/>
          </w:rPr>
          <w:t xml:space="preserve"> 10.15585/mmwr.mm6932a1</w:t>
        </w:r>
      </w:hyperlink>
    </w:p>
    <w:p w14:paraId="65AB8149" w14:textId="77777777" w:rsidR="00440BBB" w:rsidRPr="00440BBB" w:rsidRDefault="00440BBB" w:rsidP="00A81F6A">
      <w:pPr>
        <w:spacing w:after="0"/>
        <w:ind w:left="720" w:hanging="720"/>
      </w:pPr>
      <w:r w:rsidRPr="00440BBB">
        <w:t xml:space="preserve">Deater-Deckard, K. (1998). Parenting stress and child adjust- ment: Some old hypotheses and new questions. </w:t>
      </w:r>
      <w:r w:rsidRPr="00440BBB">
        <w:rPr>
          <w:i/>
          <w:iCs/>
        </w:rPr>
        <w:t>Clinical Psychology: Science and Practice</w:t>
      </w:r>
      <w:r w:rsidRPr="00440BBB">
        <w:t xml:space="preserve">, </w:t>
      </w:r>
      <w:r w:rsidRPr="00440BBB">
        <w:rPr>
          <w:i/>
          <w:iCs/>
        </w:rPr>
        <w:t>5</w:t>
      </w:r>
      <w:r w:rsidRPr="00440BBB">
        <w:t xml:space="preserve">, 314–332. </w:t>
      </w:r>
      <w:hyperlink r:id="rId30" w:history="1">
        <w:r w:rsidRPr="00440BBB">
          <w:rPr>
            <w:rStyle w:val="Hyperlink"/>
            <w:color w:val="auto"/>
            <w:u w:val="none"/>
          </w:rPr>
          <w:t>https://doi.</w:t>
        </w:r>
      </w:hyperlink>
      <w:r w:rsidRPr="00440BBB">
        <w:t xml:space="preserve"> </w:t>
      </w:r>
      <w:hyperlink r:id="rId31" w:history="1">
        <w:r w:rsidRPr="00440BBB">
          <w:rPr>
            <w:rStyle w:val="Hyperlink"/>
            <w:color w:val="auto"/>
            <w:u w:val="none"/>
          </w:rPr>
          <w:t>org/10.1111/j.1468-2850.1998.tb00152.x</w:t>
        </w:r>
      </w:hyperlink>
    </w:p>
    <w:p w14:paraId="2DA88EB0" w14:textId="093FD537" w:rsidR="00440BBB" w:rsidRPr="00440BBB" w:rsidRDefault="00440BBB" w:rsidP="00A81F6A">
      <w:pPr>
        <w:spacing w:after="0"/>
        <w:ind w:left="720" w:hanging="720"/>
      </w:pPr>
      <w:r w:rsidRPr="00440BBB">
        <w:t>Dunatchik, A., Gerson, K., Glass, J., Jacobs, J. A., &amp; Stritzel,</w:t>
      </w:r>
      <w:r w:rsidRPr="00941EE8">
        <w:t xml:space="preserve"> </w:t>
      </w:r>
      <w:r w:rsidRPr="00440BBB">
        <w:t xml:space="preserve">H. (2021). Gender, parenting, and the rise of remote work during the pandemic: implications for domestic inequality in the United States. </w:t>
      </w:r>
      <w:r w:rsidRPr="00440BBB">
        <w:rPr>
          <w:i/>
          <w:iCs/>
        </w:rPr>
        <w:t>Gender &amp; Society</w:t>
      </w:r>
      <w:r w:rsidRPr="00440BBB">
        <w:t xml:space="preserve">, </w:t>
      </w:r>
      <w:r w:rsidRPr="00440BBB">
        <w:rPr>
          <w:i/>
          <w:iCs/>
        </w:rPr>
        <w:t>35</w:t>
      </w:r>
      <w:r w:rsidRPr="00440BBB">
        <w:t xml:space="preserve">(2), 194–205. </w:t>
      </w:r>
      <w:hyperlink r:id="rId32" w:history="1">
        <w:r w:rsidRPr="00440BBB">
          <w:rPr>
            <w:rStyle w:val="Hyperlink"/>
            <w:color w:val="auto"/>
            <w:u w:val="none"/>
          </w:rPr>
          <w:t>https://doi.org/10.1177/08912432211001301</w:t>
        </w:r>
      </w:hyperlink>
    </w:p>
    <w:p w14:paraId="3676BE65" w14:textId="77777777" w:rsidR="00440BBB" w:rsidRPr="00440BBB" w:rsidRDefault="00440BBB" w:rsidP="00A81F6A">
      <w:pPr>
        <w:spacing w:after="0"/>
        <w:ind w:left="720" w:hanging="720"/>
      </w:pPr>
      <w:r w:rsidRPr="00440BBB">
        <w:t xml:space="preserve">Elton-Marshall, T., Wells, S., Jankowica, D., Nigatu, Y. T., Wickens, C. M., Rehm, J., &amp; Hamilton, H. A. (2020). Mutiple COVID-19 risk factors increase the likelihood of experiencing anxiety symptoms in Canada. </w:t>
      </w:r>
      <w:r w:rsidRPr="00440BBB">
        <w:rPr>
          <w:i/>
          <w:iCs/>
        </w:rPr>
        <w:t>The Canadian Journal of Psychiatry</w:t>
      </w:r>
      <w:r w:rsidRPr="00440BBB">
        <w:t xml:space="preserve">, 1–3. </w:t>
      </w:r>
      <w:hyperlink r:id="rId33" w:history="1">
        <w:r w:rsidRPr="00440BBB">
          <w:rPr>
            <w:rStyle w:val="Hyperlink"/>
            <w:color w:val="auto"/>
            <w:u w:val="none"/>
          </w:rPr>
          <w:t>https://doi.org/10.1177/</w:t>
        </w:r>
      </w:hyperlink>
      <w:r w:rsidRPr="00440BBB">
        <w:t xml:space="preserve"> </w:t>
      </w:r>
      <w:hyperlink r:id="rId34" w:history="1">
        <w:r w:rsidRPr="00440BBB">
          <w:rPr>
            <w:rStyle w:val="Hyperlink"/>
            <w:color w:val="auto"/>
            <w:u w:val="none"/>
          </w:rPr>
          <w:t>0706743720949356</w:t>
        </w:r>
      </w:hyperlink>
    </w:p>
    <w:p w14:paraId="0472F4F9" w14:textId="77777777" w:rsidR="00440BBB" w:rsidRPr="00440BBB" w:rsidRDefault="00440BBB" w:rsidP="00A81F6A">
      <w:pPr>
        <w:spacing w:after="0"/>
        <w:ind w:left="720" w:hanging="720"/>
      </w:pPr>
      <w:r w:rsidRPr="00440BBB">
        <w:t xml:space="preserve">Fortuna, L. R., Tolou-Shams, M., Robles-Ramamurthy, B., &amp; Porche, M. V. (2020). Inequity and the disproportionate im- pact of COVID-19 on communities of color in the United States: The need for a trauma-informed social justice response. </w:t>
      </w:r>
      <w:r w:rsidRPr="00440BBB">
        <w:rPr>
          <w:i/>
          <w:iCs/>
        </w:rPr>
        <w:t>Psychological Trauma : Theory, Research, Practice and Policy</w:t>
      </w:r>
      <w:r w:rsidRPr="00440BBB">
        <w:t xml:space="preserve">, </w:t>
      </w:r>
      <w:r w:rsidRPr="00440BBB">
        <w:rPr>
          <w:i/>
          <w:iCs/>
        </w:rPr>
        <w:t>12</w:t>
      </w:r>
      <w:r w:rsidRPr="00440BBB">
        <w:t xml:space="preserve">(5), 443–445. </w:t>
      </w:r>
      <w:hyperlink r:id="rId35" w:history="1">
        <w:r w:rsidRPr="00440BBB">
          <w:rPr>
            <w:rStyle w:val="Hyperlink"/>
            <w:color w:val="auto"/>
            <w:u w:val="none"/>
          </w:rPr>
          <w:t>https://doi.org/10.1037/tra0000889</w:t>
        </w:r>
      </w:hyperlink>
    </w:p>
    <w:p w14:paraId="1E7F9804" w14:textId="77777777" w:rsidR="00555EFE" w:rsidRPr="00941EE8" w:rsidRDefault="00440BBB" w:rsidP="00A81F6A">
      <w:pPr>
        <w:spacing w:after="0"/>
        <w:ind w:left="720" w:hanging="720"/>
      </w:pPr>
      <w:r w:rsidRPr="00440BBB">
        <w:t>Goodman, S. H., Rouse, M. H., Connell, A. M., Robbins</w:t>
      </w:r>
      <w:r w:rsidRPr="00941EE8">
        <w:t xml:space="preserve"> </w:t>
      </w:r>
      <w:r w:rsidRPr="00440BBB">
        <w:t xml:space="preserve">Broth, M., Hall, C. M., &amp; Heyward, D. (2011). Maternal depression and child psychopathology: A meta-analytic re- view. </w:t>
      </w:r>
      <w:r w:rsidRPr="00440BBB">
        <w:rPr>
          <w:i/>
          <w:iCs/>
        </w:rPr>
        <w:t>Clinical Child and Family Psychology Review</w:t>
      </w:r>
      <w:r w:rsidRPr="00440BBB">
        <w:t xml:space="preserve">, </w:t>
      </w:r>
      <w:r w:rsidRPr="00440BBB">
        <w:rPr>
          <w:i/>
          <w:iCs/>
        </w:rPr>
        <w:t>14</w:t>
      </w:r>
      <w:r w:rsidRPr="00440BBB">
        <w:t xml:space="preserve">, 1–27. </w:t>
      </w:r>
      <w:hyperlink r:id="rId36" w:history="1">
        <w:r w:rsidRPr="00440BBB">
          <w:rPr>
            <w:rStyle w:val="Hyperlink"/>
            <w:color w:val="auto"/>
            <w:u w:val="none"/>
          </w:rPr>
          <w:t>https://doi.org/doi.org/10.1007/s10567-010-0080-1</w:t>
        </w:r>
      </w:hyperlink>
      <w:r w:rsidRPr="00440BBB">
        <w:t xml:space="preserve"> </w:t>
      </w:r>
    </w:p>
    <w:p w14:paraId="1EF85526" w14:textId="77777777" w:rsidR="00555EFE" w:rsidRPr="00941EE8" w:rsidRDefault="00440BBB" w:rsidP="00A81F6A">
      <w:pPr>
        <w:spacing w:after="0"/>
        <w:ind w:left="720" w:hanging="720"/>
      </w:pPr>
      <w:r w:rsidRPr="00440BBB">
        <w:t xml:space="preserve">Huang, J. L., Curran, P. G., Keeney, J., Poposki, E. M., &amp; DeShon, R. P. (2011). Detecting and deterring insufficient ef- fort responding to surveys. </w:t>
      </w:r>
      <w:r w:rsidRPr="00440BBB">
        <w:rPr>
          <w:i/>
          <w:iCs/>
        </w:rPr>
        <w:t>Journal of Business Psychology</w:t>
      </w:r>
      <w:r w:rsidRPr="00440BBB">
        <w:t>,</w:t>
      </w:r>
      <w:r w:rsidR="00555EFE" w:rsidRPr="00941EE8">
        <w:t xml:space="preserve"> </w:t>
      </w:r>
      <w:r w:rsidRPr="00440BBB">
        <w:rPr>
          <w:i/>
          <w:iCs/>
        </w:rPr>
        <w:t>27</w:t>
      </w:r>
      <w:r w:rsidRPr="00440BBB">
        <w:t>, 99–114.</w:t>
      </w:r>
      <w:r w:rsidR="00555EFE" w:rsidRPr="00941EE8">
        <w:t xml:space="preserve"> </w:t>
      </w:r>
      <w:hyperlink r:id="rId37" w:history="1">
        <w:r w:rsidR="00555EFE" w:rsidRPr="00440BBB">
          <w:rPr>
            <w:rStyle w:val="Hyperlink"/>
            <w:color w:val="auto"/>
            <w:u w:val="none"/>
          </w:rPr>
          <w:t>https://doi.org/10.1007/s10869-011-9231-8</w:t>
        </w:r>
      </w:hyperlink>
      <w:r w:rsidRPr="00440BBB">
        <w:t xml:space="preserve"> </w:t>
      </w:r>
    </w:p>
    <w:p w14:paraId="2D85D1F1" w14:textId="1E16A658" w:rsidR="00440BBB" w:rsidRPr="00440BBB" w:rsidRDefault="00440BBB" w:rsidP="00A81F6A">
      <w:pPr>
        <w:spacing w:after="0"/>
        <w:ind w:left="720" w:hanging="720"/>
      </w:pPr>
      <w:r w:rsidRPr="00440BBB">
        <w:t>Johnston, R. M., Mohammed, A., &amp; van der Linden, C.</w:t>
      </w:r>
      <w:r w:rsidR="00555EFE" w:rsidRPr="00941EE8">
        <w:t xml:space="preserve"> </w:t>
      </w:r>
      <w:r w:rsidRPr="00440BBB">
        <w:t xml:space="preserve">(2020). Evidence of exacerbated gender inequality in child care obligations in Canada and Australia during the COVID-19 pandemic. </w:t>
      </w:r>
      <w:r w:rsidRPr="00440BBB">
        <w:rPr>
          <w:i/>
          <w:iCs/>
        </w:rPr>
        <w:t>Politics &amp; Gender</w:t>
      </w:r>
      <w:r w:rsidRPr="00440BBB">
        <w:t xml:space="preserve">, </w:t>
      </w:r>
      <w:r w:rsidRPr="00440BBB">
        <w:rPr>
          <w:i/>
          <w:iCs/>
        </w:rPr>
        <w:t>16</w:t>
      </w:r>
      <w:r w:rsidRPr="00440BBB">
        <w:t xml:space="preserve">, 1131–1141. </w:t>
      </w:r>
      <w:hyperlink r:id="rId38" w:history="1">
        <w:r w:rsidRPr="00440BBB">
          <w:rPr>
            <w:rStyle w:val="Hyperlink"/>
            <w:color w:val="auto"/>
            <w:u w:val="none"/>
          </w:rPr>
          <w:t>https://doi.org/10.1017/S1743923X20000574</w:t>
        </w:r>
      </w:hyperlink>
    </w:p>
    <w:p w14:paraId="074A971D" w14:textId="22EFD69C" w:rsidR="0090239A" w:rsidRPr="0090239A" w:rsidRDefault="00440BBB" w:rsidP="00A81F6A">
      <w:pPr>
        <w:spacing w:after="0"/>
        <w:ind w:left="720" w:hanging="720"/>
      </w:pPr>
      <w:r w:rsidRPr="00440BBB">
        <w:t>Kazak, A. E., Alderfer, M., Enlow, P. T., Lewis, A. M., Vega, G., Barakt, L., Kassam-Adams, N., Pai, A., McDonnell, G. A., Price, J., Schultz, C., Sood, E., &amp; Phan, T.-L. (2021). COVID- 19 Exposure and</w:t>
      </w:r>
      <w:r w:rsidR="0090239A">
        <w:t xml:space="preserve"> Family Impact Scales: Factor structure and initial psychometrics. </w:t>
      </w:r>
      <w:r w:rsidR="0090239A">
        <w:rPr>
          <w:i/>
          <w:iCs/>
        </w:rPr>
        <w:t>Journal of Pediatric Psychology, 46</w:t>
      </w:r>
      <w:r w:rsidR="0090239A">
        <w:t>(5), 504-513. https://doi.org/10.1093/jpepsy/jsab026</w:t>
      </w:r>
    </w:p>
    <w:p w14:paraId="18C9BCBD" w14:textId="1684FF80" w:rsidR="0090239A" w:rsidRPr="00155BAC" w:rsidRDefault="0090239A" w:rsidP="00A81F6A">
      <w:pPr>
        <w:spacing w:after="0"/>
        <w:ind w:left="720" w:hanging="720"/>
      </w:pPr>
      <w:r w:rsidRPr="00155BAC">
        <w:t>Kim, J., Henly, J. R., Golden, L. M., &amp; Lambert, S. J. (2020).</w:t>
      </w:r>
      <w:r w:rsidRPr="00941EE8">
        <w:t xml:space="preserve"> </w:t>
      </w:r>
      <w:r w:rsidRPr="00155BAC">
        <w:t xml:space="preserve">Workplace flexibility and worker well-being by gender. </w:t>
      </w:r>
      <w:r w:rsidRPr="00155BAC">
        <w:rPr>
          <w:i/>
          <w:iCs/>
        </w:rPr>
        <w:t>Journal of Marriage and Family</w:t>
      </w:r>
      <w:r w:rsidRPr="00155BAC">
        <w:t xml:space="preserve">, </w:t>
      </w:r>
      <w:r w:rsidRPr="00155BAC">
        <w:rPr>
          <w:i/>
          <w:iCs/>
        </w:rPr>
        <w:t>82</w:t>
      </w:r>
      <w:r w:rsidRPr="00155BAC">
        <w:t xml:space="preserve">, 892–910. </w:t>
      </w:r>
      <w:hyperlink r:id="rId39" w:history="1">
        <w:r w:rsidRPr="00155BAC">
          <w:rPr>
            <w:rStyle w:val="Hyperlink"/>
            <w:color w:val="auto"/>
            <w:u w:val="none"/>
          </w:rPr>
          <w:t>https://doi.</w:t>
        </w:r>
      </w:hyperlink>
      <w:r w:rsidRPr="00155BAC">
        <w:t xml:space="preserve"> </w:t>
      </w:r>
      <w:hyperlink r:id="rId40" w:history="1">
        <w:r w:rsidRPr="00155BAC">
          <w:rPr>
            <w:rStyle w:val="Hyperlink"/>
            <w:color w:val="auto"/>
            <w:u w:val="none"/>
          </w:rPr>
          <w:t>org/doi.org/10.1111/jomf.12633</w:t>
        </w:r>
      </w:hyperlink>
    </w:p>
    <w:p w14:paraId="0E5A7056" w14:textId="77777777" w:rsidR="0090239A" w:rsidRPr="00155BAC" w:rsidRDefault="0090239A" w:rsidP="00A81F6A">
      <w:pPr>
        <w:spacing w:after="0"/>
        <w:ind w:left="720" w:hanging="720"/>
      </w:pPr>
      <w:r w:rsidRPr="00155BAC">
        <w:t xml:space="preserve">Korajlija, A. L., &amp; Jokic-Begic, N. (2020). COVID-19: Concerns and behaviours in Croatia. </w:t>
      </w:r>
      <w:r w:rsidRPr="00155BAC">
        <w:rPr>
          <w:i/>
          <w:iCs/>
        </w:rPr>
        <w:t>British Journal of Health Psychology, 25</w:t>
      </w:r>
      <w:r w:rsidRPr="00155BAC">
        <w:t xml:space="preserve">(4), 849–855. </w:t>
      </w:r>
      <w:hyperlink r:id="rId41" w:history="1">
        <w:r w:rsidRPr="00155BAC">
          <w:rPr>
            <w:rStyle w:val="Hyperlink"/>
            <w:color w:val="auto"/>
            <w:u w:val="none"/>
          </w:rPr>
          <w:t>https://doi.org/10.</w:t>
        </w:r>
      </w:hyperlink>
      <w:r w:rsidRPr="00155BAC">
        <w:t xml:space="preserve"> </w:t>
      </w:r>
      <w:hyperlink r:id="rId42" w:history="1">
        <w:r w:rsidRPr="00155BAC">
          <w:rPr>
            <w:rStyle w:val="Hyperlink"/>
            <w:color w:val="auto"/>
            <w:u w:val="none"/>
          </w:rPr>
          <w:t>1111/bjhp.12425</w:t>
        </w:r>
      </w:hyperlink>
    </w:p>
    <w:p w14:paraId="3E944645" w14:textId="77777777" w:rsidR="0090239A" w:rsidRPr="00155BAC" w:rsidRDefault="0090239A" w:rsidP="00A81F6A">
      <w:pPr>
        <w:spacing w:after="0"/>
        <w:ind w:left="720" w:hanging="720"/>
      </w:pPr>
      <w:r w:rsidRPr="00155BAC">
        <w:t xml:space="preserve">Kroenke, K., Spitzer, R. L., &amp; Williams, J. B. W. (2001). The PHQ-9: Validity of a brief depression severity measure. </w:t>
      </w:r>
      <w:r w:rsidRPr="00155BAC">
        <w:rPr>
          <w:i/>
          <w:iCs/>
        </w:rPr>
        <w:t>Journal of General Internal Medicine</w:t>
      </w:r>
      <w:r w:rsidRPr="00155BAC">
        <w:t xml:space="preserve">, </w:t>
      </w:r>
      <w:r w:rsidRPr="00155BAC">
        <w:rPr>
          <w:i/>
          <w:iCs/>
        </w:rPr>
        <w:t>16</w:t>
      </w:r>
      <w:r w:rsidRPr="00155BAC">
        <w:t xml:space="preserve">(9), 606–613. </w:t>
      </w:r>
      <w:hyperlink r:id="rId43" w:history="1">
        <w:r w:rsidRPr="00155BAC">
          <w:rPr>
            <w:rStyle w:val="Hyperlink"/>
            <w:color w:val="auto"/>
            <w:u w:val="none"/>
          </w:rPr>
          <w:t>https://doi.org/10.1046/j.1525-1497.2001.016009606.x</w:t>
        </w:r>
      </w:hyperlink>
    </w:p>
    <w:p w14:paraId="5958934A" w14:textId="77777777" w:rsidR="0090239A" w:rsidRPr="00155BAC" w:rsidRDefault="0090239A" w:rsidP="00A81F6A">
      <w:pPr>
        <w:spacing w:after="0"/>
        <w:ind w:left="720" w:hanging="720"/>
      </w:pPr>
      <w:r w:rsidRPr="00155BAC">
        <w:t xml:space="preserve">Lee, S., McHale, S. M., Crouter, A. C., Hammer, L. B., &amp; Almeida, D. M. (2017). Finding time over time - Longitudinal links between employed mothers’ work- family conflict and time profiles. </w:t>
      </w:r>
      <w:r w:rsidRPr="00155BAC">
        <w:rPr>
          <w:i/>
          <w:iCs/>
        </w:rPr>
        <w:t>Journal of Family Psychology</w:t>
      </w:r>
      <w:r w:rsidRPr="00155BAC">
        <w:t xml:space="preserve">, </w:t>
      </w:r>
      <w:r w:rsidRPr="00155BAC">
        <w:rPr>
          <w:i/>
          <w:iCs/>
        </w:rPr>
        <w:t>31</w:t>
      </w:r>
      <w:r w:rsidRPr="00155BAC">
        <w:t xml:space="preserve">, 604–615. </w:t>
      </w:r>
      <w:hyperlink r:id="rId44" w:history="1">
        <w:r w:rsidRPr="00155BAC">
          <w:rPr>
            <w:rStyle w:val="Hyperlink"/>
            <w:color w:val="auto"/>
            <w:u w:val="none"/>
          </w:rPr>
          <w:t>https://doi.org/10.1037/</w:t>
        </w:r>
      </w:hyperlink>
      <w:r w:rsidRPr="00155BAC">
        <w:t xml:space="preserve"> </w:t>
      </w:r>
      <w:hyperlink r:id="rId45" w:history="1">
        <w:r w:rsidRPr="00155BAC">
          <w:rPr>
            <w:rStyle w:val="Hyperlink"/>
            <w:color w:val="auto"/>
            <w:u w:val="none"/>
          </w:rPr>
          <w:t>fam0000303</w:t>
        </w:r>
      </w:hyperlink>
    </w:p>
    <w:p w14:paraId="36177000" w14:textId="77777777" w:rsidR="0090239A" w:rsidRPr="00155BAC" w:rsidRDefault="0090239A" w:rsidP="00A81F6A">
      <w:pPr>
        <w:spacing w:after="0"/>
        <w:ind w:left="720" w:hanging="720"/>
      </w:pPr>
      <w:r w:rsidRPr="00155BAC">
        <w:t xml:space="preserve">Lee, S. A., Jobe, M. C., Mathis, A. A., &amp; Gibbons, J. A. (2020). Incremental validity of coronaphobia: Coronavirus anxiety explains depression, generalized anxi- ety, and death anxiety. </w:t>
      </w:r>
      <w:r w:rsidRPr="00155BAC">
        <w:rPr>
          <w:i/>
          <w:iCs/>
        </w:rPr>
        <w:t>Journal of Anxiety Disorders</w:t>
      </w:r>
      <w:r w:rsidRPr="00155BAC">
        <w:t xml:space="preserve">, </w:t>
      </w:r>
      <w:r w:rsidRPr="00155BAC">
        <w:rPr>
          <w:i/>
          <w:iCs/>
        </w:rPr>
        <w:t>74</w:t>
      </w:r>
      <w:r w:rsidRPr="00155BAC">
        <w:t>, 102268.https://doi.org/10.1016</w:t>
      </w:r>
      <w:hyperlink r:id="rId46" w:history="1">
        <w:r w:rsidRPr="00155BAC">
          <w:rPr>
            <w:rStyle w:val="Hyperlink"/>
            <w:color w:val="auto"/>
            <w:u w:val="none"/>
          </w:rPr>
          <w:t>/j.janxdis.2020.102268</w:t>
        </w:r>
      </w:hyperlink>
    </w:p>
    <w:p w14:paraId="3C307BFA" w14:textId="77777777" w:rsidR="0090239A" w:rsidRPr="00155BAC" w:rsidRDefault="0090239A" w:rsidP="00A81F6A">
      <w:pPr>
        <w:spacing w:after="0"/>
        <w:ind w:left="720" w:hanging="720"/>
      </w:pPr>
      <w:r w:rsidRPr="00155BAC">
        <w:t>Levis, B., Benedetti, A., Ioannidis, J. P. A., Sun, Y., Negeri, Z., He, C., Wu, Y., Krishnan, A., Bhandari, P. M.,</w:t>
      </w:r>
      <w:r w:rsidRPr="00941EE8">
        <w:t xml:space="preserve"> </w:t>
      </w:r>
      <w:r w:rsidRPr="00155BAC">
        <w:t xml:space="preserve">Neupane, D., Imran, M., Rice, D. B., Riehm, K. E., Saadat, N., Azar, M., Boruff, J., Cuijpers, P., Gilbody, S., Kloda, L. A., .. . Thombs, B. D. (2020). Patient Health Questionnaire-9 scores do not accurately estimate depres- sion prevalence: Individual participant meta-analysis. </w:t>
      </w:r>
      <w:r w:rsidRPr="00155BAC">
        <w:rPr>
          <w:i/>
          <w:iCs/>
        </w:rPr>
        <w:t>Journal of Clinical Epidemiology</w:t>
      </w:r>
      <w:r w:rsidRPr="00155BAC">
        <w:t xml:space="preserve">, </w:t>
      </w:r>
      <w:r w:rsidRPr="00155BAC">
        <w:rPr>
          <w:i/>
          <w:iCs/>
        </w:rPr>
        <w:t>122</w:t>
      </w:r>
      <w:r w:rsidRPr="00155BAC">
        <w:t xml:space="preserve">, 115–128. </w:t>
      </w:r>
      <w:hyperlink r:id="rId47" w:history="1">
        <w:r w:rsidRPr="00155BAC">
          <w:rPr>
            <w:rStyle w:val="Hyperlink"/>
            <w:color w:val="auto"/>
            <w:u w:val="none"/>
          </w:rPr>
          <w:t>https://</w:t>
        </w:r>
      </w:hyperlink>
      <w:r w:rsidRPr="00155BAC">
        <w:t xml:space="preserve"> </w:t>
      </w:r>
      <w:hyperlink r:id="rId48" w:history="1">
        <w:r w:rsidRPr="00155BAC">
          <w:rPr>
            <w:rStyle w:val="Hyperlink"/>
            <w:color w:val="auto"/>
            <w:u w:val="none"/>
          </w:rPr>
          <w:t>doi.org/10.1016/j.jclinepi.2020.02.002</w:t>
        </w:r>
      </w:hyperlink>
    </w:p>
    <w:p w14:paraId="2B1106B4" w14:textId="77777777" w:rsidR="0090239A" w:rsidRPr="00155BAC" w:rsidRDefault="0090239A" w:rsidP="00A81F6A">
      <w:pPr>
        <w:spacing w:after="0"/>
        <w:ind w:left="720" w:hanging="720"/>
      </w:pPr>
      <w:r w:rsidRPr="00155BAC">
        <w:t xml:space="preserve">Luthar, S. S., &amp; Ciciolla, L. (2015). Who mothers mommy? Factors that contribute to mothers’ well-being. </w:t>
      </w:r>
      <w:r w:rsidRPr="00155BAC">
        <w:rPr>
          <w:i/>
          <w:iCs/>
        </w:rPr>
        <w:t>Developmental Psychology</w:t>
      </w:r>
      <w:r w:rsidRPr="00155BAC">
        <w:t xml:space="preserve">, </w:t>
      </w:r>
      <w:r w:rsidRPr="00155BAC">
        <w:rPr>
          <w:i/>
          <w:iCs/>
        </w:rPr>
        <w:t>51</w:t>
      </w:r>
      <w:r w:rsidRPr="00155BAC">
        <w:t xml:space="preserve">(12), 1812–1823. </w:t>
      </w:r>
      <w:hyperlink r:id="rId49" w:history="1">
        <w:r w:rsidRPr="00155BAC">
          <w:rPr>
            <w:rStyle w:val="Hyperlink"/>
            <w:color w:val="auto"/>
            <w:u w:val="none"/>
          </w:rPr>
          <w:t>https://</w:t>
        </w:r>
      </w:hyperlink>
      <w:r w:rsidRPr="00155BAC">
        <w:t xml:space="preserve"> </w:t>
      </w:r>
      <w:hyperlink r:id="rId50" w:history="1">
        <w:r w:rsidRPr="00155BAC">
          <w:rPr>
            <w:rStyle w:val="Hyperlink"/>
            <w:color w:val="auto"/>
            <w:u w:val="none"/>
          </w:rPr>
          <w:t>doi.org/10.1037/dev0000051</w:t>
        </w:r>
      </w:hyperlink>
    </w:p>
    <w:p w14:paraId="473AFBE9" w14:textId="77777777" w:rsidR="0090239A" w:rsidRPr="00155BAC" w:rsidRDefault="0090239A" w:rsidP="00A81F6A">
      <w:pPr>
        <w:spacing w:after="0"/>
        <w:ind w:left="720" w:hanging="720"/>
      </w:pPr>
      <w:r w:rsidRPr="00155BAC">
        <w:t xml:space="preserve">Mancini, A. D. (2020). Heterogeneous mental health conse- quences of COVID-19: Costs and benefits. </w:t>
      </w:r>
      <w:r w:rsidRPr="00155BAC">
        <w:rPr>
          <w:i/>
          <w:iCs/>
        </w:rPr>
        <w:t>Psychological Trauma: Theory, Research, Practice and Policy</w:t>
      </w:r>
      <w:r w:rsidRPr="00155BAC">
        <w:t xml:space="preserve">, </w:t>
      </w:r>
      <w:r w:rsidRPr="00155BAC">
        <w:rPr>
          <w:i/>
          <w:iCs/>
        </w:rPr>
        <w:t>12</w:t>
      </w:r>
      <w:r w:rsidRPr="00155BAC">
        <w:t xml:space="preserve">(S1), S15–S16. </w:t>
      </w:r>
      <w:hyperlink r:id="rId51" w:history="1">
        <w:r w:rsidRPr="00155BAC">
          <w:rPr>
            <w:rStyle w:val="Hyperlink"/>
            <w:color w:val="auto"/>
            <w:u w:val="none"/>
          </w:rPr>
          <w:t>https://doi.org/10.1037/tra0000894</w:t>
        </w:r>
      </w:hyperlink>
    </w:p>
    <w:p w14:paraId="3CDEEF4A" w14:textId="77777777" w:rsidR="0090239A" w:rsidRPr="00155BAC" w:rsidRDefault="0090239A" w:rsidP="00A81F6A">
      <w:pPr>
        <w:spacing w:after="0"/>
        <w:ind w:left="720" w:hanging="720"/>
      </w:pPr>
      <w:r w:rsidRPr="00155BAC">
        <w:t xml:space="preserve">Netemeyer, R. G., Boles, J. S., &amp; McMurrian, R. (1996). Development and validation of work-family conflict and family-work conflict scales. </w:t>
      </w:r>
      <w:r w:rsidRPr="00155BAC">
        <w:rPr>
          <w:i/>
          <w:iCs/>
        </w:rPr>
        <w:t>Journal of Applied Psychology</w:t>
      </w:r>
      <w:r w:rsidRPr="00155BAC">
        <w:t xml:space="preserve">, </w:t>
      </w:r>
      <w:r w:rsidRPr="00155BAC">
        <w:rPr>
          <w:i/>
          <w:iCs/>
        </w:rPr>
        <w:t>81</w:t>
      </w:r>
      <w:r w:rsidRPr="00155BAC">
        <w:t xml:space="preserve">(4), 400–410. </w:t>
      </w:r>
      <w:hyperlink r:id="rId52" w:history="1">
        <w:r w:rsidRPr="00155BAC">
          <w:rPr>
            <w:rStyle w:val="Hyperlink"/>
            <w:color w:val="auto"/>
            <w:u w:val="none"/>
          </w:rPr>
          <w:t>https://doi.org/10.1037/</w:t>
        </w:r>
      </w:hyperlink>
      <w:hyperlink r:id="rId53" w:history="1">
        <w:r w:rsidRPr="00155BAC">
          <w:rPr>
            <w:rStyle w:val="Hyperlink"/>
            <w:color w:val="auto"/>
            <w:u w:val="none"/>
          </w:rPr>
          <w:t>0021-9010.81.4.400</w:t>
        </w:r>
      </w:hyperlink>
    </w:p>
    <w:p w14:paraId="2CF2F289" w14:textId="21BA960E" w:rsidR="00155BAC" w:rsidRPr="00155BAC" w:rsidRDefault="0090239A" w:rsidP="00A81F6A">
      <w:pPr>
        <w:spacing w:after="0"/>
        <w:ind w:left="720" w:hanging="720"/>
      </w:pPr>
      <w:r w:rsidRPr="00155BAC">
        <w:t xml:space="preserve">Nikolaidis, A., Paksarian, D., Alexander, L., Derosa, J., Dunn, J., Nielson, D. M., Droney, I., Kang, M., Douka, I., Bromet, E., Milham, M., Stringaris, A., &amp; </w:t>
      </w:r>
      <w:bookmarkStart w:id="22" w:name="_bookmark20"/>
      <w:bookmarkEnd w:id="22"/>
      <w:r w:rsidRPr="00155BAC">
        <w:t xml:space="preserve">Merikangas, K.R. (2021). The Coronavirus Health and Impact Survey (CRISIS) reveals reproducible correlates of pandemic- related mood states across the Atlantic. </w:t>
      </w:r>
      <w:r w:rsidRPr="00155BAC">
        <w:rPr>
          <w:i/>
          <w:iCs/>
        </w:rPr>
        <w:t>Scientific R</w:t>
      </w:r>
      <w:bookmarkStart w:id="23" w:name="_bookmark42"/>
      <w:bookmarkStart w:id="24" w:name="_bookmark41"/>
      <w:bookmarkStart w:id="25" w:name="_bookmark40"/>
      <w:bookmarkStart w:id="26" w:name="_bookmark39"/>
      <w:bookmarkStart w:id="27" w:name="_bookmark38"/>
      <w:bookmarkStart w:id="28" w:name="_bookmark37"/>
      <w:bookmarkStart w:id="29" w:name="_bookmark36"/>
      <w:bookmarkStart w:id="30" w:name="_bookmark35"/>
      <w:bookmarkStart w:id="31" w:name="_bookmark34"/>
      <w:bookmarkStart w:id="32" w:name="_bookmark33"/>
      <w:bookmarkStart w:id="33" w:name="_bookmark32"/>
      <w:bookmarkStart w:id="34" w:name="_bookmark31"/>
      <w:bookmarkStart w:id="35" w:name="_bookmark30"/>
      <w:bookmarkStart w:id="36" w:name="_bookmark29"/>
      <w:bookmarkStart w:id="37" w:name="_bookmark28"/>
      <w:bookmarkStart w:id="38" w:name="_bookmark27"/>
      <w:bookmarkStart w:id="39" w:name="_bookmark26"/>
      <w:bookmarkStart w:id="40" w:name="_bookmark25"/>
      <w:bookmarkStart w:id="41" w:name="_bookmark24"/>
      <w:bookmarkStart w:id="42" w:name="_bookmark23"/>
      <w:bookmarkStart w:id="43" w:name="_bookmark22"/>
      <w:bookmarkStart w:id="44" w:name="_bookmark21"/>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00155BAC" w:rsidRPr="00155BAC">
        <w:rPr>
          <w:i/>
          <w:iCs/>
        </w:rPr>
        <w:t>eports</w:t>
      </w:r>
      <w:r w:rsidR="00155BAC" w:rsidRPr="00155BAC">
        <w:t xml:space="preserve">, </w:t>
      </w:r>
      <w:r w:rsidR="00155BAC" w:rsidRPr="00155BAC">
        <w:rPr>
          <w:i/>
          <w:iCs/>
        </w:rPr>
        <w:t>11</w:t>
      </w:r>
      <w:r w:rsidR="00155BAC" w:rsidRPr="00155BAC">
        <w:t xml:space="preserve">(1), </w:t>
      </w:r>
      <w:hyperlink r:id="rId54" w:history="1">
        <w:r w:rsidR="00155BAC" w:rsidRPr="00155BAC">
          <w:rPr>
            <w:rStyle w:val="Hyperlink"/>
            <w:color w:val="auto"/>
            <w:u w:val="none"/>
          </w:rPr>
          <w:t>8139.https://doi.org/10.1038/s41598-021-87270-3</w:t>
        </w:r>
      </w:hyperlink>
    </w:p>
    <w:p w14:paraId="558A3951" w14:textId="1AE67842" w:rsidR="00155BAC" w:rsidRPr="00155BAC" w:rsidRDefault="00155BAC" w:rsidP="00A81F6A">
      <w:pPr>
        <w:spacing w:after="0"/>
        <w:ind w:left="720" w:hanging="720"/>
      </w:pPr>
      <w:r w:rsidRPr="00155BAC">
        <w:t xml:space="preserve">Oxfam. (2020). </w:t>
      </w:r>
      <w:r w:rsidRPr="00155BAC">
        <w:rPr>
          <w:i/>
          <w:iCs/>
        </w:rPr>
        <w:t>Care in the time of coronavirus: Why care work needs to be at the centre of a post-COVID-19 femi- nist future</w:t>
      </w:r>
      <w:r w:rsidRPr="00155BAC">
        <w:t xml:space="preserve">. </w:t>
      </w:r>
      <w:hyperlink r:id="rId55" w:history="1">
        <w:r w:rsidRPr="00155BAC">
          <w:rPr>
            <w:rStyle w:val="Hyperlink"/>
            <w:color w:val="auto"/>
            <w:u w:val="none"/>
          </w:rPr>
          <w:t>https://oxfamilibrary.openrepository.com/bit-</w:t>
        </w:r>
      </w:hyperlink>
      <w:hyperlink r:id="rId56" w:history="1">
        <w:r w:rsidRPr="00155BAC">
          <w:rPr>
            <w:rStyle w:val="Hyperlink"/>
            <w:color w:val="auto"/>
            <w:u w:val="none"/>
          </w:rPr>
          <w:t>stream/handle/10546/621009/bp-care-crisis-time-for-</w:t>
        </w:r>
      </w:hyperlink>
      <w:r w:rsidRPr="00155BAC">
        <w:t xml:space="preserve"> </w:t>
      </w:r>
      <w:hyperlink r:id="rId57" w:history="1">
        <w:r w:rsidRPr="00155BAC">
          <w:rPr>
            <w:rStyle w:val="Hyperlink"/>
            <w:color w:val="auto"/>
            <w:u w:val="none"/>
          </w:rPr>
          <w:t>global-reevaluation-care-250620-en.pdf Retrieved 2</w:t>
        </w:r>
      </w:hyperlink>
      <w:r w:rsidRPr="00941EE8">
        <w:t xml:space="preserve"> </w:t>
      </w:r>
      <w:hyperlink r:id="rId58" w:history="1">
        <w:r w:rsidRPr="00155BAC">
          <w:rPr>
            <w:rStyle w:val="Hyperlink"/>
            <w:color w:val="auto"/>
            <w:u w:val="none"/>
          </w:rPr>
          <w:t>November 2021.</w:t>
        </w:r>
      </w:hyperlink>
    </w:p>
    <w:p w14:paraId="31EC92EC" w14:textId="760845F9" w:rsidR="002A7CE8" w:rsidRPr="002A7CE8" w:rsidRDefault="002A7CE8" w:rsidP="00A81F6A">
      <w:pPr>
        <w:spacing w:after="0"/>
        <w:ind w:left="720" w:hanging="720"/>
        <w:rPr>
          <w:i/>
          <w:iCs/>
        </w:rPr>
      </w:pPr>
      <w:r w:rsidRPr="002A7CE8">
        <w:t xml:space="preserve">Oxfam, Promundo-US, &amp; MenCare. (2020). </w:t>
      </w:r>
      <w:r w:rsidRPr="002A7CE8">
        <w:rPr>
          <w:i/>
          <w:iCs/>
        </w:rPr>
        <w:t>Caring under</w:t>
      </w:r>
      <w:r w:rsidRPr="00941EE8">
        <w:rPr>
          <w:i/>
          <w:iCs/>
        </w:rPr>
        <w:t xml:space="preserve"> </w:t>
      </w:r>
      <w:r w:rsidRPr="002A7CE8">
        <w:rPr>
          <w:i/>
          <w:iCs/>
        </w:rPr>
        <w:t>COVID-19: How the pandemic is - and is not - changing upaid care and domestic work responsibility in the United States</w:t>
      </w:r>
      <w:r w:rsidRPr="002A7CE8">
        <w:t>. Oxfam &amp; Promundo-US.</w:t>
      </w:r>
    </w:p>
    <w:p w14:paraId="68CD1EF0" w14:textId="29315E73" w:rsidR="002A7CE8" w:rsidRPr="002A7CE8" w:rsidRDefault="002A7CE8" w:rsidP="00A81F6A">
      <w:pPr>
        <w:spacing w:after="0"/>
        <w:ind w:left="720" w:hanging="720"/>
      </w:pPr>
      <w:r w:rsidRPr="002A7CE8">
        <w:t xml:space="preserve">PR Newswire. (2020). </w:t>
      </w:r>
      <w:r w:rsidRPr="002A7CE8">
        <w:rPr>
          <w:i/>
          <w:iCs/>
        </w:rPr>
        <w:t>New survey shows parents’ top chal- lenges with online learning</w:t>
      </w:r>
      <w:r w:rsidRPr="002A7CE8">
        <w:t xml:space="preserve">. </w:t>
      </w:r>
      <w:hyperlink r:id="rId59" w:history="1">
        <w:r w:rsidRPr="002A7CE8">
          <w:rPr>
            <w:rStyle w:val="Hyperlink"/>
            <w:color w:val="auto"/>
            <w:u w:val="none"/>
          </w:rPr>
          <w:t>https://www.prnewswire.com/</w:t>
        </w:r>
      </w:hyperlink>
      <w:r w:rsidRPr="002A7CE8">
        <w:t xml:space="preserve"> </w:t>
      </w:r>
      <w:hyperlink r:id="rId60" w:history="1">
        <w:r w:rsidRPr="002A7CE8">
          <w:rPr>
            <w:rStyle w:val="Hyperlink"/>
            <w:color w:val="auto"/>
            <w:u w:val="none"/>
          </w:rPr>
          <w:t>news-releases/new-survey-shows-parents-top-challenges-</w:t>
        </w:r>
      </w:hyperlink>
      <w:r w:rsidRPr="002A7CE8">
        <w:t xml:space="preserve"> </w:t>
      </w:r>
      <w:hyperlink r:id="rId61" w:history="1">
        <w:r w:rsidRPr="002A7CE8">
          <w:rPr>
            <w:rStyle w:val="Hyperlink"/>
            <w:color w:val="auto"/>
            <w:u w:val="none"/>
          </w:rPr>
          <w:t>with-online-learning-301049124.html Retrieved 2</w:t>
        </w:r>
      </w:hyperlink>
      <w:r w:rsidRPr="00941EE8">
        <w:t xml:space="preserve"> </w:t>
      </w:r>
      <w:hyperlink r:id="rId62" w:history="1">
        <w:r w:rsidRPr="002A7CE8">
          <w:rPr>
            <w:rStyle w:val="Hyperlink"/>
            <w:color w:val="auto"/>
            <w:u w:val="none"/>
          </w:rPr>
          <w:t>November 2021.</w:t>
        </w:r>
      </w:hyperlink>
    </w:p>
    <w:p w14:paraId="2028DAD8" w14:textId="77777777" w:rsidR="002A7CE8" w:rsidRPr="002A7CE8" w:rsidRDefault="002A7CE8" w:rsidP="00A81F6A">
      <w:pPr>
        <w:spacing w:after="0"/>
        <w:ind w:left="720" w:hanging="720"/>
      </w:pPr>
      <w:r w:rsidRPr="002A7CE8">
        <w:t xml:space="preserve">Prime, H., Wade, M., &amp; Browne, D. T. (2020). Risk and re- silience in family well-being during the COVID-19 pan- demic. </w:t>
      </w:r>
      <w:r w:rsidRPr="002A7CE8">
        <w:rPr>
          <w:i/>
          <w:iCs/>
        </w:rPr>
        <w:t>American Psychologist</w:t>
      </w:r>
      <w:r w:rsidRPr="002A7CE8">
        <w:t xml:space="preserve">, </w:t>
      </w:r>
      <w:r w:rsidRPr="002A7CE8">
        <w:rPr>
          <w:i/>
          <w:iCs/>
        </w:rPr>
        <w:t>75</w:t>
      </w:r>
      <w:r w:rsidRPr="002A7CE8">
        <w:t xml:space="preserve">(5), 631–643. </w:t>
      </w:r>
      <w:hyperlink r:id="rId63" w:history="1">
        <w:r w:rsidRPr="002A7CE8">
          <w:rPr>
            <w:rStyle w:val="Hyperlink"/>
            <w:color w:val="auto"/>
            <w:u w:val="none"/>
          </w:rPr>
          <w:t>https://</w:t>
        </w:r>
      </w:hyperlink>
      <w:r w:rsidRPr="002A7CE8">
        <w:t xml:space="preserve"> </w:t>
      </w:r>
      <w:hyperlink r:id="rId64" w:history="1">
        <w:r w:rsidRPr="002A7CE8">
          <w:rPr>
            <w:rStyle w:val="Hyperlink"/>
            <w:color w:val="auto"/>
            <w:u w:val="none"/>
          </w:rPr>
          <w:t>doi.org/10.1037/amp0000660</w:t>
        </w:r>
      </w:hyperlink>
    </w:p>
    <w:p w14:paraId="5A605B65" w14:textId="77777777" w:rsidR="002A7CE8" w:rsidRPr="002A7CE8" w:rsidRDefault="002A7CE8" w:rsidP="00A81F6A">
      <w:pPr>
        <w:spacing w:after="0"/>
        <w:ind w:left="720" w:hanging="720"/>
      </w:pPr>
      <w:r w:rsidRPr="002A7CE8">
        <w:t xml:space="preserve">Russell, B. S., Hutchinson, M., Tambling, R., Tomkunas, A., &amp; Horton, A. L. (2020). Initial challenges of caregiving during COVID-19: Caregiver burden, mental health, and the parent-child relationship. </w:t>
      </w:r>
      <w:r w:rsidRPr="002A7CE8">
        <w:rPr>
          <w:i/>
          <w:iCs/>
        </w:rPr>
        <w:t>Child Psychiatry &amp; Human Development</w:t>
      </w:r>
      <w:r w:rsidRPr="002A7CE8">
        <w:t xml:space="preserve">, </w:t>
      </w:r>
      <w:r w:rsidRPr="002A7CE8">
        <w:rPr>
          <w:i/>
          <w:iCs/>
        </w:rPr>
        <w:t>51</w:t>
      </w:r>
      <w:r w:rsidRPr="002A7CE8">
        <w:t xml:space="preserve">, 671–682. </w:t>
      </w:r>
      <w:hyperlink r:id="rId65" w:history="1">
        <w:r w:rsidRPr="002A7CE8">
          <w:rPr>
            <w:rStyle w:val="Hyperlink"/>
            <w:color w:val="auto"/>
            <w:u w:val="none"/>
          </w:rPr>
          <w:t>https://doi.org/10.1007/</w:t>
        </w:r>
      </w:hyperlink>
      <w:r w:rsidRPr="002A7CE8">
        <w:t xml:space="preserve"> </w:t>
      </w:r>
      <w:hyperlink r:id="rId66" w:history="1">
        <w:r w:rsidRPr="002A7CE8">
          <w:rPr>
            <w:rStyle w:val="Hyperlink"/>
            <w:color w:val="auto"/>
            <w:u w:val="none"/>
          </w:rPr>
          <w:t>s10578-020-01037-x</w:t>
        </w:r>
      </w:hyperlink>
    </w:p>
    <w:p w14:paraId="3D9F241B" w14:textId="77777777" w:rsidR="002A7CE8" w:rsidRPr="002A7CE8" w:rsidRDefault="002A7CE8" w:rsidP="00A81F6A">
      <w:pPr>
        <w:spacing w:after="0"/>
        <w:ind w:left="720" w:hanging="720"/>
      </w:pPr>
      <w:r w:rsidRPr="002A7CE8">
        <w:t xml:space="preserve">Spinelli, M., Lionetti, F., Pastore, M., &amp; Fasolo, M. (2020). Parents’ stress and children’s psychological problems in families facing the COVID-19 outbreak in Italy. </w:t>
      </w:r>
      <w:r w:rsidRPr="002A7CE8">
        <w:rPr>
          <w:i/>
          <w:iCs/>
        </w:rPr>
        <w:t>Frontiers in Psychology</w:t>
      </w:r>
      <w:r w:rsidRPr="002A7CE8">
        <w:t xml:space="preserve">, </w:t>
      </w:r>
      <w:r w:rsidRPr="002A7CE8">
        <w:rPr>
          <w:i/>
          <w:iCs/>
        </w:rPr>
        <w:t>11</w:t>
      </w:r>
      <w:r w:rsidRPr="002A7CE8">
        <w:t xml:space="preserve">, </w:t>
      </w:r>
      <w:hyperlink r:id="rId67" w:history="1">
        <w:r w:rsidRPr="002A7CE8">
          <w:rPr>
            <w:rStyle w:val="Hyperlink"/>
            <w:color w:val="auto"/>
            <w:u w:val="none"/>
          </w:rPr>
          <w:t>1713.https://doi.org/10.3389/fpsyg.</w:t>
        </w:r>
      </w:hyperlink>
      <w:r w:rsidRPr="002A7CE8">
        <w:t xml:space="preserve"> </w:t>
      </w:r>
      <w:hyperlink r:id="rId68" w:history="1">
        <w:r w:rsidRPr="002A7CE8">
          <w:rPr>
            <w:rStyle w:val="Hyperlink"/>
            <w:color w:val="auto"/>
            <w:u w:val="none"/>
          </w:rPr>
          <w:t>2020.01713</w:t>
        </w:r>
      </w:hyperlink>
    </w:p>
    <w:p w14:paraId="2FE7AECB" w14:textId="37F49A6F" w:rsidR="002A7CE8" w:rsidRPr="002A7CE8" w:rsidRDefault="002A7CE8" w:rsidP="00A81F6A">
      <w:pPr>
        <w:spacing w:after="0"/>
        <w:ind w:left="720" w:hanging="720"/>
      </w:pPr>
      <w:r w:rsidRPr="002A7CE8">
        <w:t xml:space="preserve">Spitzer, R. L., Kroenke, K., Williams, J. B. W., &amp; Lowe, B. (2006). A brief measure for assessing generalized anxiety disorder: The GAD-7. </w:t>
      </w:r>
      <w:r w:rsidRPr="002A7CE8">
        <w:rPr>
          <w:i/>
          <w:iCs/>
        </w:rPr>
        <w:t>Archives  of Internal Medicine</w:t>
      </w:r>
      <w:r w:rsidRPr="002A7CE8">
        <w:t xml:space="preserve">, </w:t>
      </w:r>
      <w:r w:rsidRPr="002A7CE8">
        <w:rPr>
          <w:i/>
          <w:iCs/>
        </w:rPr>
        <w:t>166</w:t>
      </w:r>
      <w:r w:rsidRPr="002A7CE8">
        <w:t xml:space="preserve">(10), 1092–1097. </w:t>
      </w:r>
      <w:hyperlink r:id="rId69" w:history="1">
        <w:r w:rsidRPr="002A7CE8">
          <w:rPr>
            <w:rStyle w:val="Hyperlink"/>
            <w:color w:val="auto"/>
            <w:u w:val="none"/>
          </w:rPr>
          <w:t>https://doi.org/10.1001/archinte.</w:t>
        </w:r>
      </w:hyperlink>
      <w:hyperlink r:id="rId70" w:history="1">
        <w:r w:rsidRPr="002A7CE8">
          <w:rPr>
            <w:rStyle w:val="Hyperlink"/>
            <w:color w:val="auto"/>
            <w:u w:val="none"/>
          </w:rPr>
          <w:t>166.10.1092</w:t>
        </w:r>
      </w:hyperlink>
    </w:p>
    <w:p w14:paraId="662977C3" w14:textId="77777777" w:rsidR="002A7CE8" w:rsidRPr="002A7CE8" w:rsidRDefault="002A7CE8" w:rsidP="00A81F6A">
      <w:pPr>
        <w:spacing w:after="0"/>
        <w:ind w:left="720" w:hanging="720"/>
      </w:pPr>
      <w:r w:rsidRPr="002A7CE8">
        <w:t xml:space="preserve">Stark, A. M., White, A. E., Rotter, N. S., &amp; Basu, A. (2020). Shifting from survival to supporting resilience in children and families in the COVID-19 pandemic: Lessons for informing US mental health priorities. </w:t>
      </w:r>
      <w:r w:rsidRPr="002A7CE8">
        <w:rPr>
          <w:i/>
          <w:iCs/>
        </w:rPr>
        <w:t>Psychological Trauma: Theory, Research, Practice and Policy</w:t>
      </w:r>
      <w:r w:rsidRPr="002A7CE8">
        <w:t xml:space="preserve">, </w:t>
      </w:r>
      <w:r w:rsidRPr="002A7CE8">
        <w:rPr>
          <w:i/>
          <w:iCs/>
        </w:rPr>
        <w:t>12</w:t>
      </w:r>
      <w:r w:rsidRPr="002A7CE8">
        <w:t xml:space="preserve">(S1), S133–S135. </w:t>
      </w:r>
      <w:hyperlink r:id="rId71" w:history="1">
        <w:r w:rsidRPr="002A7CE8">
          <w:rPr>
            <w:rStyle w:val="Hyperlink"/>
            <w:color w:val="auto"/>
            <w:u w:val="none"/>
          </w:rPr>
          <w:t>https://doi.org/10.1037/</w:t>
        </w:r>
      </w:hyperlink>
      <w:r w:rsidRPr="002A7CE8">
        <w:t xml:space="preserve"> </w:t>
      </w:r>
      <w:hyperlink r:id="rId72" w:history="1">
        <w:r w:rsidRPr="002A7CE8">
          <w:rPr>
            <w:rStyle w:val="Hyperlink"/>
            <w:color w:val="auto"/>
            <w:u w:val="none"/>
          </w:rPr>
          <w:t>tra0000781</w:t>
        </w:r>
      </w:hyperlink>
    </w:p>
    <w:p w14:paraId="5FE461C2" w14:textId="77777777" w:rsidR="002A7CE8" w:rsidRPr="002A7CE8" w:rsidRDefault="002A7CE8" w:rsidP="00A81F6A">
      <w:pPr>
        <w:spacing w:after="0"/>
        <w:ind w:left="720" w:hanging="720"/>
      </w:pPr>
      <w:r w:rsidRPr="002A7CE8">
        <w:t xml:space="preserve">Sweeney, S., &amp; MacBeth, A. (2016). The effects of paternal depression on child and adolescent outcomes: A systematic review. </w:t>
      </w:r>
      <w:r w:rsidRPr="002A7CE8">
        <w:rPr>
          <w:i/>
          <w:iCs/>
        </w:rPr>
        <w:t>Journal of Affective Disorders</w:t>
      </w:r>
      <w:r w:rsidRPr="002A7CE8">
        <w:t xml:space="preserve">, </w:t>
      </w:r>
      <w:r w:rsidRPr="002A7CE8">
        <w:rPr>
          <w:i/>
          <w:iCs/>
        </w:rPr>
        <w:t>205</w:t>
      </w:r>
      <w:r w:rsidRPr="002A7CE8">
        <w:t xml:space="preserve">, 44–59. </w:t>
      </w:r>
      <w:hyperlink r:id="rId73" w:history="1">
        <w:r w:rsidRPr="002A7CE8">
          <w:rPr>
            <w:rStyle w:val="Hyperlink"/>
            <w:color w:val="auto"/>
            <w:u w:val="none"/>
          </w:rPr>
          <w:t>https://</w:t>
        </w:r>
      </w:hyperlink>
      <w:r w:rsidRPr="002A7CE8">
        <w:t xml:space="preserve"> </w:t>
      </w:r>
      <w:hyperlink r:id="rId74" w:history="1">
        <w:r w:rsidRPr="002A7CE8">
          <w:rPr>
            <w:rStyle w:val="Hyperlink"/>
            <w:color w:val="auto"/>
            <w:u w:val="none"/>
          </w:rPr>
          <w:t>doi.org/10.1016/j.jad.2016.05.073</w:t>
        </w:r>
      </w:hyperlink>
    </w:p>
    <w:p w14:paraId="79F7DB2F" w14:textId="70394361" w:rsidR="002A7CE8" w:rsidRPr="002A7CE8" w:rsidRDefault="002A7CE8" w:rsidP="00A81F6A">
      <w:pPr>
        <w:spacing w:after="0"/>
        <w:ind w:left="720" w:hanging="720"/>
      </w:pPr>
      <w:r w:rsidRPr="002A7CE8">
        <w:t xml:space="preserve">Thiagarajan, P., Chakrabarty, S., &amp; Taylor, R. D. (2006). A confirmatory factor analysis of Reilly’s Role Overload Scale. </w:t>
      </w:r>
      <w:r w:rsidRPr="002A7CE8">
        <w:rPr>
          <w:i/>
          <w:iCs/>
        </w:rPr>
        <w:t>Educational and Psychological Measurment</w:t>
      </w:r>
      <w:r w:rsidRPr="002A7CE8">
        <w:t xml:space="preserve">, </w:t>
      </w:r>
      <w:r w:rsidRPr="002A7CE8">
        <w:rPr>
          <w:i/>
          <w:iCs/>
        </w:rPr>
        <w:t>66</w:t>
      </w:r>
      <w:r w:rsidRPr="002A7CE8">
        <w:t xml:space="preserve">(4), 657–666. </w:t>
      </w:r>
      <w:hyperlink r:id="rId75" w:history="1">
        <w:r w:rsidRPr="002A7CE8">
          <w:rPr>
            <w:rStyle w:val="Hyperlink"/>
            <w:color w:val="auto"/>
            <w:u w:val="none"/>
          </w:rPr>
          <w:t>https://doi.org/10.1177/</w:t>
        </w:r>
      </w:hyperlink>
      <w:hyperlink r:id="rId76" w:history="1">
        <w:r w:rsidRPr="002A7CE8">
          <w:rPr>
            <w:rStyle w:val="Hyperlink"/>
            <w:color w:val="auto"/>
            <w:u w:val="none"/>
          </w:rPr>
          <w:t>0013164405282452</w:t>
        </w:r>
      </w:hyperlink>
    </w:p>
    <w:p w14:paraId="121A32A5" w14:textId="6DD3E0F0" w:rsidR="002A7CE8" w:rsidRPr="002A7CE8" w:rsidRDefault="002A7CE8" w:rsidP="00A81F6A">
      <w:pPr>
        <w:spacing w:after="0"/>
        <w:ind w:left="720" w:hanging="720"/>
      </w:pPr>
      <w:r w:rsidRPr="002A7CE8">
        <w:t xml:space="preserve">Vahedi, A., Krug, I., &amp; Westrupp, E. M. (2019). Crossover of parents’ work-family conflict to family functioning and child mental health. </w:t>
      </w:r>
      <w:r w:rsidRPr="002A7CE8">
        <w:rPr>
          <w:i/>
          <w:iCs/>
        </w:rPr>
        <w:t>Journal of Applied Developmental Psychology</w:t>
      </w:r>
      <w:r w:rsidRPr="002A7CE8">
        <w:t xml:space="preserve">, </w:t>
      </w:r>
      <w:r w:rsidRPr="002A7CE8">
        <w:rPr>
          <w:i/>
          <w:iCs/>
        </w:rPr>
        <w:t>62</w:t>
      </w:r>
      <w:r w:rsidRPr="002A7CE8">
        <w:t xml:space="preserve">, 38–49. </w:t>
      </w:r>
      <w:hyperlink r:id="rId77" w:history="1">
        <w:r w:rsidRPr="002A7CE8">
          <w:rPr>
            <w:rStyle w:val="Hyperlink"/>
            <w:color w:val="auto"/>
            <w:u w:val="none"/>
          </w:rPr>
          <w:t>https://doi.org/10.1016/j.appdev.</w:t>
        </w:r>
      </w:hyperlink>
      <w:hyperlink r:id="rId78" w:history="1">
        <w:r w:rsidRPr="002A7CE8">
          <w:rPr>
            <w:rStyle w:val="Hyperlink"/>
            <w:color w:val="auto"/>
            <w:u w:val="none"/>
          </w:rPr>
          <w:t>2019.01.001</w:t>
        </w:r>
      </w:hyperlink>
    </w:p>
    <w:p w14:paraId="655B27A1" w14:textId="01027A5B" w:rsidR="002A7CE8" w:rsidRPr="002A7CE8" w:rsidRDefault="002A7CE8" w:rsidP="00A81F6A">
      <w:pPr>
        <w:spacing w:after="0"/>
        <w:ind w:left="720" w:hanging="720"/>
      </w:pPr>
      <w:r w:rsidRPr="002A7CE8">
        <w:t xml:space="preserve">Vahratian, A., Blumberg, S. J., Terlizzi, E. P., &amp; Schiller, J. S. (2021). Symptoms of anxiety or depres- sive disorder and use of mental health care among adults during the COVID-19 Pandemic - United States, August 2020-February 2021. </w:t>
      </w:r>
      <w:r w:rsidRPr="002A7CE8">
        <w:rPr>
          <w:i/>
          <w:iCs/>
        </w:rPr>
        <w:t>Morbidity and Mortality Weekly Report</w:t>
      </w:r>
      <w:r w:rsidRPr="002A7CE8">
        <w:t xml:space="preserve">, </w:t>
      </w:r>
      <w:r w:rsidRPr="002A7CE8">
        <w:rPr>
          <w:i/>
          <w:iCs/>
        </w:rPr>
        <w:t>70</w:t>
      </w:r>
      <w:r w:rsidRPr="002A7CE8">
        <w:t xml:space="preserve">, 490–494. </w:t>
      </w:r>
      <w:hyperlink r:id="rId79" w:history="1">
        <w:r w:rsidRPr="002A7CE8">
          <w:rPr>
            <w:rStyle w:val="Hyperlink"/>
            <w:color w:val="auto"/>
            <w:u w:val="none"/>
          </w:rPr>
          <w:t>https://doi.org/10.15585/</w:t>
        </w:r>
      </w:hyperlink>
      <w:hyperlink r:id="rId80" w:history="1">
        <w:r w:rsidRPr="002A7CE8">
          <w:rPr>
            <w:rStyle w:val="Hyperlink"/>
            <w:color w:val="auto"/>
            <w:u w:val="none"/>
          </w:rPr>
          <w:t>mmwr.mm7013e2</w:t>
        </w:r>
      </w:hyperlink>
    </w:p>
    <w:p w14:paraId="6F332F7D" w14:textId="7BF150C9" w:rsidR="003C5025" w:rsidRPr="00941EE8" w:rsidRDefault="00F45B2D" w:rsidP="00A81F6A">
      <w:pPr>
        <w:spacing w:after="0"/>
        <w:ind w:left="720" w:hanging="720"/>
        <w:rPr>
          <w:i/>
          <w:iCs/>
        </w:rPr>
      </w:pPr>
      <w:r w:rsidRPr="00F45B2D">
        <w:t>Voydanoff, P. (2002). Linkages between the work-family interface and work, family, and individual</w:t>
      </w:r>
      <w:r w:rsidRPr="00941EE8">
        <w:t xml:space="preserve"> </w:t>
      </w:r>
      <w:r w:rsidRPr="00F45B2D">
        <w:t xml:space="preserve">outcomes: An integrative model. </w:t>
      </w:r>
      <w:r w:rsidRPr="00F45B2D">
        <w:rPr>
          <w:i/>
          <w:iCs/>
        </w:rPr>
        <w:t>Journal of Family</w:t>
      </w:r>
      <w:r w:rsidR="003C5025" w:rsidRPr="00941EE8">
        <w:rPr>
          <w:rFonts w:ascii="Lucida Sans" w:hAnsi="Lucida Sans" w:cs="Lucida Sans"/>
          <w:i/>
          <w:iCs/>
          <w:w w:val="105"/>
          <w:sz w:val="18"/>
          <w:szCs w:val="18"/>
        </w:rPr>
        <w:t xml:space="preserve"> </w:t>
      </w:r>
      <w:r w:rsidR="003C5025" w:rsidRPr="00941EE8">
        <w:rPr>
          <w:i/>
          <w:iCs/>
        </w:rPr>
        <w:t xml:space="preserve">Issues, 23(1), 138–164. </w:t>
      </w:r>
      <w:hyperlink r:id="rId81" w:history="1">
        <w:r w:rsidR="003C5025" w:rsidRPr="00941EE8">
          <w:rPr>
            <w:rStyle w:val="Hyperlink"/>
            <w:i/>
            <w:iCs/>
            <w:color w:val="auto"/>
            <w:u w:val="none"/>
          </w:rPr>
          <w:t>https://doi.org/10.1177/</w:t>
        </w:r>
      </w:hyperlink>
      <w:hyperlink r:id="rId82" w:history="1">
        <w:r w:rsidR="003C5025" w:rsidRPr="003C5025">
          <w:rPr>
            <w:rStyle w:val="Hyperlink"/>
            <w:i/>
            <w:iCs/>
            <w:color w:val="auto"/>
            <w:u w:val="none"/>
          </w:rPr>
          <w:t>0192513X02023001007</w:t>
        </w:r>
      </w:hyperlink>
    </w:p>
    <w:p w14:paraId="321F0DE8" w14:textId="579BFD3B" w:rsidR="00941EE8" w:rsidRPr="00941EE8" w:rsidRDefault="003C5025" w:rsidP="00A81F6A">
      <w:pPr>
        <w:spacing w:after="0"/>
        <w:ind w:left="720" w:hanging="720"/>
        <w:rPr>
          <w:i/>
          <w:iCs/>
        </w:rPr>
      </w:pPr>
      <w:r w:rsidRPr="003C5025">
        <w:rPr>
          <w:i/>
          <w:iCs/>
        </w:rPr>
        <w:t>Xiong, J., Lipsitz, O., Nasri, F., Lui, L. M. W., Gill, H.,</w:t>
      </w:r>
      <w:r w:rsidRPr="00941EE8">
        <w:rPr>
          <w:i/>
          <w:iCs/>
        </w:rPr>
        <w:t xml:space="preserve"> </w:t>
      </w:r>
      <w:r w:rsidRPr="003C5025">
        <w:rPr>
          <w:i/>
          <w:iCs/>
        </w:rPr>
        <w:t>Phan, L., Chen-Li, D., Iacobucci, M., Ho, R., Majeed, A.,</w:t>
      </w:r>
      <w:r w:rsidR="00941EE8" w:rsidRPr="00941EE8">
        <w:rPr>
          <w:i/>
          <w:iCs/>
        </w:rPr>
        <w:t xml:space="preserve"> &amp; McIntyre, R. S. (2020). Impact of COVID-19 pandemic on mental health in the general population: A systematic review. Journal of Affective Disorders, 277, 55–64. </w:t>
      </w:r>
      <w:hyperlink r:id="rId83" w:history="1">
        <w:r w:rsidR="00941EE8" w:rsidRPr="00941EE8">
          <w:rPr>
            <w:rStyle w:val="Hyperlink"/>
            <w:i/>
            <w:iCs/>
            <w:color w:val="auto"/>
            <w:u w:val="none"/>
          </w:rPr>
          <w:t>https://</w:t>
        </w:r>
      </w:hyperlink>
      <w:hyperlink r:id="rId84" w:history="1">
        <w:r w:rsidR="00941EE8" w:rsidRPr="00941EE8">
          <w:rPr>
            <w:rStyle w:val="Hyperlink"/>
            <w:i/>
            <w:iCs/>
            <w:color w:val="auto"/>
            <w:u w:val="none"/>
          </w:rPr>
          <w:t>doi.org/10.1016/j.jad.2020.08.001</w:t>
        </w:r>
      </w:hyperlink>
    </w:p>
    <w:p w14:paraId="58492E4F" w14:textId="77777777" w:rsidR="004D4296" w:rsidRPr="004D4296" w:rsidRDefault="004D4296" w:rsidP="00A81F6A">
      <w:pPr>
        <w:spacing w:after="0"/>
      </w:pPr>
    </w:p>
    <w:sectPr w:rsidR="004D4296" w:rsidRPr="004D4296" w:rsidSect="00A81F6A">
      <w:pgSz w:w="11910" w:h="1565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63473"/>
    <w:multiLevelType w:val="multilevel"/>
    <w:tmpl w:val="B66A9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A4C52"/>
    <w:multiLevelType w:val="multilevel"/>
    <w:tmpl w:val="57084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B40286"/>
    <w:multiLevelType w:val="multilevel"/>
    <w:tmpl w:val="07AA8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1A24F4"/>
    <w:multiLevelType w:val="multilevel"/>
    <w:tmpl w:val="A052D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BF6672"/>
    <w:multiLevelType w:val="multilevel"/>
    <w:tmpl w:val="DCE27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FF6BCA"/>
    <w:multiLevelType w:val="multilevel"/>
    <w:tmpl w:val="F9827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B21CD6"/>
    <w:multiLevelType w:val="multilevel"/>
    <w:tmpl w:val="CD1A0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D1075E"/>
    <w:multiLevelType w:val="multilevel"/>
    <w:tmpl w:val="A3B4A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5C54F5"/>
    <w:multiLevelType w:val="multilevel"/>
    <w:tmpl w:val="E56E2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660ADE"/>
    <w:multiLevelType w:val="multilevel"/>
    <w:tmpl w:val="197AE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540346"/>
    <w:multiLevelType w:val="hybridMultilevel"/>
    <w:tmpl w:val="C7522DA2"/>
    <w:lvl w:ilvl="0" w:tplc="35EAC4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011FC1"/>
    <w:multiLevelType w:val="multilevel"/>
    <w:tmpl w:val="D4AEB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250B89"/>
    <w:multiLevelType w:val="hybridMultilevel"/>
    <w:tmpl w:val="1B9A5A4E"/>
    <w:lvl w:ilvl="0" w:tplc="4FA252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3774F0"/>
    <w:multiLevelType w:val="multilevel"/>
    <w:tmpl w:val="FC607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C65961"/>
    <w:multiLevelType w:val="multilevel"/>
    <w:tmpl w:val="2F8EE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4765EFD"/>
    <w:multiLevelType w:val="multilevel"/>
    <w:tmpl w:val="B0426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380535"/>
    <w:multiLevelType w:val="multilevel"/>
    <w:tmpl w:val="EF9CE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6B4891"/>
    <w:multiLevelType w:val="multilevel"/>
    <w:tmpl w:val="3E9EA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B36AF4"/>
    <w:multiLevelType w:val="multilevel"/>
    <w:tmpl w:val="DCA2D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FF1A75"/>
    <w:multiLevelType w:val="multilevel"/>
    <w:tmpl w:val="3F482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2D1829"/>
    <w:multiLevelType w:val="multilevel"/>
    <w:tmpl w:val="14C07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F860A68"/>
    <w:multiLevelType w:val="multilevel"/>
    <w:tmpl w:val="D696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4135445">
    <w:abstractNumId w:val="14"/>
  </w:num>
  <w:num w:numId="2" w16cid:durableId="1578857154">
    <w:abstractNumId w:val="3"/>
  </w:num>
  <w:num w:numId="3" w16cid:durableId="1085878808">
    <w:abstractNumId w:val="16"/>
  </w:num>
  <w:num w:numId="4" w16cid:durableId="2006977415">
    <w:abstractNumId w:val="5"/>
  </w:num>
  <w:num w:numId="5" w16cid:durableId="1720126617">
    <w:abstractNumId w:val="20"/>
  </w:num>
  <w:num w:numId="6" w16cid:durableId="1799881042">
    <w:abstractNumId w:val="0"/>
  </w:num>
  <w:num w:numId="7" w16cid:durableId="1406536862">
    <w:abstractNumId w:val="6"/>
  </w:num>
  <w:num w:numId="8" w16cid:durableId="866287060">
    <w:abstractNumId w:val="21"/>
  </w:num>
  <w:num w:numId="9" w16cid:durableId="2096172136">
    <w:abstractNumId w:val="1"/>
  </w:num>
  <w:num w:numId="10" w16cid:durableId="562450596">
    <w:abstractNumId w:val="17"/>
  </w:num>
  <w:num w:numId="11" w16cid:durableId="1951625782">
    <w:abstractNumId w:val="8"/>
  </w:num>
  <w:num w:numId="12" w16cid:durableId="1649895931">
    <w:abstractNumId w:val="18"/>
  </w:num>
  <w:num w:numId="13" w16cid:durableId="260720909">
    <w:abstractNumId w:val="13"/>
  </w:num>
  <w:num w:numId="14" w16cid:durableId="1145926681">
    <w:abstractNumId w:val="4"/>
  </w:num>
  <w:num w:numId="15" w16cid:durableId="1175341216">
    <w:abstractNumId w:val="15"/>
  </w:num>
  <w:num w:numId="16" w16cid:durableId="1657613895">
    <w:abstractNumId w:val="19"/>
  </w:num>
  <w:num w:numId="17" w16cid:durableId="158813364">
    <w:abstractNumId w:val="7"/>
  </w:num>
  <w:num w:numId="18" w16cid:durableId="1716662530">
    <w:abstractNumId w:val="2"/>
  </w:num>
  <w:num w:numId="19" w16cid:durableId="1713921604">
    <w:abstractNumId w:val="9"/>
  </w:num>
  <w:num w:numId="20" w16cid:durableId="868369716">
    <w:abstractNumId w:val="11"/>
  </w:num>
  <w:num w:numId="21" w16cid:durableId="1139613915">
    <w:abstractNumId w:val="10"/>
  </w:num>
  <w:num w:numId="22" w16cid:durableId="23366207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Oc2R1M6xFi/CgGXp0XYEr3PaO1xAcm6U1pCrEptHz8G5O0gcunGEVlRUYzD93vRMMJf8G2pfc04YNd3ypRMyeQ==" w:salt="+W3Q5IV7B+VAyVMyqJp+E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620A"/>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1222"/>
    <w:rsid w:val="000C6BA7"/>
    <w:rsid w:val="000D3573"/>
    <w:rsid w:val="000D4F0B"/>
    <w:rsid w:val="000D6BF2"/>
    <w:rsid w:val="000E69EF"/>
    <w:rsid w:val="000E70DC"/>
    <w:rsid w:val="000E7C46"/>
    <w:rsid w:val="000F0449"/>
    <w:rsid w:val="000F08DA"/>
    <w:rsid w:val="000F14F0"/>
    <w:rsid w:val="000F1D5E"/>
    <w:rsid w:val="000F33D0"/>
    <w:rsid w:val="0010012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55BAC"/>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CE8"/>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5025"/>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BBB"/>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236A"/>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4296"/>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5EFE"/>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4734"/>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AD1"/>
    <w:rsid w:val="00817C16"/>
    <w:rsid w:val="00820049"/>
    <w:rsid w:val="0082013E"/>
    <w:rsid w:val="00822617"/>
    <w:rsid w:val="00824B15"/>
    <w:rsid w:val="008322E3"/>
    <w:rsid w:val="00834DF7"/>
    <w:rsid w:val="00836F01"/>
    <w:rsid w:val="008406F5"/>
    <w:rsid w:val="00841F1E"/>
    <w:rsid w:val="00842203"/>
    <w:rsid w:val="00850E3E"/>
    <w:rsid w:val="0086251A"/>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39A"/>
    <w:rsid w:val="0090248F"/>
    <w:rsid w:val="00902F25"/>
    <w:rsid w:val="0090407E"/>
    <w:rsid w:val="00905334"/>
    <w:rsid w:val="00907ABB"/>
    <w:rsid w:val="00911307"/>
    <w:rsid w:val="00913254"/>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1EE8"/>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1F6A"/>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66E97"/>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2E15"/>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2238"/>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337B"/>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B2D"/>
    <w:rsid w:val="00F46AEA"/>
    <w:rsid w:val="00F46C28"/>
    <w:rsid w:val="00F46CF6"/>
    <w:rsid w:val="00F51019"/>
    <w:rsid w:val="00F52179"/>
    <w:rsid w:val="00F52B79"/>
    <w:rsid w:val="00F559A5"/>
    <w:rsid w:val="00F55F9D"/>
    <w:rsid w:val="00F56E1A"/>
    <w:rsid w:val="00F60EEE"/>
    <w:rsid w:val="00F6204B"/>
    <w:rsid w:val="00F62CDA"/>
    <w:rsid w:val="00F6448C"/>
    <w:rsid w:val="00F64C6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EFE"/>
  </w:style>
  <w:style w:type="paragraph" w:styleId="Heading1">
    <w:name w:val="heading 1"/>
    <w:basedOn w:val="Normal"/>
    <w:next w:val="Normal"/>
    <w:link w:val="Heading1Char"/>
    <w:uiPriority w:val="9"/>
    <w:qFormat/>
    <w:rsid w:val="00555EF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55EF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55EF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555EF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555EF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555EFE"/>
    <w:pPr>
      <w:keepNext/>
      <w:keepLines/>
      <w:spacing w:before="40" w:after="0"/>
      <w:outlineLvl w:val="5"/>
    </w:pPr>
  </w:style>
  <w:style w:type="paragraph" w:styleId="Heading7">
    <w:name w:val="heading 7"/>
    <w:basedOn w:val="Normal"/>
    <w:next w:val="Normal"/>
    <w:link w:val="Heading7Char"/>
    <w:uiPriority w:val="9"/>
    <w:semiHidden/>
    <w:unhideWhenUsed/>
    <w:qFormat/>
    <w:rsid w:val="00555EF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55EF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55EF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5EF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55EF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55EF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555EFE"/>
    <w:rPr>
      <w:i/>
      <w:iCs/>
    </w:rPr>
  </w:style>
  <w:style w:type="character" w:customStyle="1" w:styleId="Heading5Char">
    <w:name w:val="Heading 5 Char"/>
    <w:basedOn w:val="DefaultParagraphFont"/>
    <w:link w:val="Heading5"/>
    <w:uiPriority w:val="9"/>
    <w:semiHidden/>
    <w:rsid w:val="00555EFE"/>
    <w:rPr>
      <w:color w:val="404040" w:themeColor="text1" w:themeTint="BF"/>
    </w:rPr>
  </w:style>
  <w:style w:type="character" w:customStyle="1" w:styleId="Heading6Char">
    <w:name w:val="Heading 6 Char"/>
    <w:basedOn w:val="DefaultParagraphFont"/>
    <w:link w:val="Heading6"/>
    <w:uiPriority w:val="9"/>
    <w:semiHidden/>
    <w:rsid w:val="00555EFE"/>
  </w:style>
  <w:style w:type="character" w:customStyle="1" w:styleId="Heading7Char">
    <w:name w:val="Heading 7 Char"/>
    <w:basedOn w:val="DefaultParagraphFont"/>
    <w:link w:val="Heading7"/>
    <w:uiPriority w:val="9"/>
    <w:semiHidden/>
    <w:rsid w:val="00555EF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55EFE"/>
    <w:rPr>
      <w:color w:val="262626" w:themeColor="text1" w:themeTint="D9"/>
      <w:sz w:val="21"/>
      <w:szCs w:val="21"/>
    </w:rPr>
  </w:style>
  <w:style w:type="character" w:customStyle="1" w:styleId="Heading9Char">
    <w:name w:val="Heading 9 Char"/>
    <w:basedOn w:val="DefaultParagraphFont"/>
    <w:link w:val="Heading9"/>
    <w:uiPriority w:val="9"/>
    <w:semiHidden/>
    <w:rsid w:val="00555EF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55EF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55EF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55EF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55EF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55EFE"/>
    <w:rPr>
      <w:color w:val="5A5A5A" w:themeColor="text1" w:themeTint="A5"/>
      <w:spacing w:val="15"/>
    </w:rPr>
  </w:style>
  <w:style w:type="character" w:styleId="Strong">
    <w:name w:val="Strong"/>
    <w:basedOn w:val="DefaultParagraphFont"/>
    <w:uiPriority w:val="22"/>
    <w:qFormat/>
    <w:rsid w:val="00555EFE"/>
    <w:rPr>
      <w:b/>
      <w:bCs/>
      <w:color w:val="auto"/>
    </w:rPr>
  </w:style>
  <w:style w:type="character" w:styleId="Emphasis">
    <w:name w:val="Emphasis"/>
    <w:basedOn w:val="DefaultParagraphFont"/>
    <w:uiPriority w:val="20"/>
    <w:qFormat/>
    <w:rsid w:val="00555EFE"/>
    <w:rPr>
      <w:i/>
      <w:iCs/>
      <w:color w:val="auto"/>
    </w:rPr>
  </w:style>
  <w:style w:type="paragraph" w:styleId="NoSpacing">
    <w:name w:val="No Spacing"/>
    <w:uiPriority w:val="1"/>
    <w:qFormat/>
    <w:rsid w:val="00555EF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555EF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55EFE"/>
    <w:rPr>
      <w:i/>
      <w:iCs/>
      <w:color w:val="404040" w:themeColor="text1" w:themeTint="BF"/>
    </w:rPr>
  </w:style>
  <w:style w:type="paragraph" w:styleId="IntenseQuote">
    <w:name w:val="Intense Quote"/>
    <w:basedOn w:val="Normal"/>
    <w:next w:val="Normal"/>
    <w:link w:val="IntenseQuoteChar"/>
    <w:uiPriority w:val="30"/>
    <w:qFormat/>
    <w:rsid w:val="00555EF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55EFE"/>
    <w:rPr>
      <w:i/>
      <w:iCs/>
      <w:color w:val="404040" w:themeColor="text1" w:themeTint="BF"/>
    </w:rPr>
  </w:style>
  <w:style w:type="character" w:styleId="SubtleEmphasis">
    <w:name w:val="Subtle Emphasis"/>
    <w:basedOn w:val="DefaultParagraphFont"/>
    <w:uiPriority w:val="19"/>
    <w:qFormat/>
    <w:rsid w:val="00555EFE"/>
    <w:rPr>
      <w:i/>
      <w:iCs/>
      <w:color w:val="404040" w:themeColor="text1" w:themeTint="BF"/>
    </w:rPr>
  </w:style>
  <w:style w:type="character" w:styleId="IntenseEmphasis">
    <w:name w:val="Intense Emphasis"/>
    <w:basedOn w:val="DefaultParagraphFont"/>
    <w:uiPriority w:val="21"/>
    <w:qFormat/>
    <w:rsid w:val="00555EFE"/>
    <w:rPr>
      <w:b/>
      <w:bCs/>
      <w:i/>
      <w:iCs/>
      <w:color w:val="auto"/>
    </w:rPr>
  </w:style>
  <w:style w:type="character" w:styleId="SubtleReference">
    <w:name w:val="Subtle Reference"/>
    <w:basedOn w:val="DefaultParagraphFont"/>
    <w:uiPriority w:val="31"/>
    <w:qFormat/>
    <w:rsid w:val="00555EFE"/>
    <w:rPr>
      <w:smallCaps/>
      <w:color w:val="404040" w:themeColor="text1" w:themeTint="BF"/>
    </w:rPr>
  </w:style>
  <w:style w:type="character" w:styleId="IntenseReference">
    <w:name w:val="Intense Reference"/>
    <w:basedOn w:val="DefaultParagraphFont"/>
    <w:uiPriority w:val="32"/>
    <w:qFormat/>
    <w:rsid w:val="00555EFE"/>
    <w:rPr>
      <w:b/>
      <w:bCs/>
      <w:smallCaps/>
      <w:color w:val="404040" w:themeColor="text1" w:themeTint="BF"/>
      <w:spacing w:val="5"/>
    </w:rPr>
  </w:style>
  <w:style w:type="character" w:styleId="BookTitle">
    <w:name w:val="Book Title"/>
    <w:basedOn w:val="DefaultParagraphFont"/>
    <w:uiPriority w:val="33"/>
    <w:qFormat/>
    <w:rsid w:val="00555EFE"/>
    <w:rPr>
      <w:b/>
      <w:bCs/>
      <w:i/>
      <w:iCs/>
      <w:spacing w:val="5"/>
    </w:rPr>
  </w:style>
  <w:style w:type="paragraph" w:styleId="TOCHeading">
    <w:name w:val="TOC Heading"/>
    <w:basedOn w:val="Heading1"/>
    <w:next w:val="Normal"/>
    <w:uiPriority w:val="39"/>
    <w:semiHidden/>
    <w:unhideWhenUsed/>
    <w:qFormat/>
    <w:rsid w:val="00555EF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4D42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para">
    <w:name w:val="chapter-para"/>
    <w:basedOn w:val="Normal"/>
    <w:rsid w:val="004D42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reflink">
    <w:name w:val="xreflink"/>
    <w:basedOn w:val="DefaultParagraphFont"/>
    <w:rsid w:val="004D4296"/>
  </w:style>
  <w:style w:type="character" w:styleId="Hyperlink">
    <w:name w:val="Hyperlink"/>
    <w:basedOn w:val="DefaultParagraphFont"/>
    <w:uiPriority w:val="99"/>
    <w:unhideWhenUsed/>
    <w:rsid w:val="004D4296"/>
    <w:rPr>
      <w:color w:val="0000FF"/>
      <w:u w:val="single"/>
    </w:rPr>
  </w:style>
  <w:style w:type="character" w:styleId="FollowedHyperlink">
    <w:name w:val="FollowedHyperlink"/>
    <w:basedOn w:val="DefaultParagraphFont"/>
    <w:uiPriority w:val="99"/>
    <w:semiHidden/>
    <w:unhideWhenUsed/>
    <w:rsid w:val="004D4296"/>
    <w:rPr>
      <w:color w:val="800080"/>
      <w:u w:val="single"/>
    </w:rPr>
  </w:style>
  <w:style w:type="character" w:customStyle="1" w:styleId="label">
    <w:name w:val="label"/>
    <w:basedOn w:val="DefaultParagraphFont"/>
    <w:rsid w:val="004D4296"/>
  </w:style>
  <w:style w:type="character" w:customStyle="1" w:styleId="fn">
    <w:name w:val="fn"/>
    <w:basedOn w:val="DefaultParagraphFont"/>
    <w:rsid w:val="004D4296"/>
  </w:style>
  <w:style w:type="character" w:customStyle="1" w:styleId="end-note-link">
    <w:name w:val="end-note-link"/>
    <w:basedOn w:val="DefaultParagraphFont"/>
    <w:rsid w:val="004D4296"/>
  </w:style>
  <w:style w:type="paragraph" w:customStyle="1" w:styleId="footnote-compatibility">
    <w:name w:val="footnote-compatibility"/>
    <w:basedOn w:val="Normal"/>
    <w:rsid w:val="004D42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ink">
    <w:name w:val="reflink"/>
    <w:basedOn w:val="DefaultParagraphFont"/>
    <w:rsid w:val="004D4296"/>
  </w:style>
  <w:style w:type="paragraph" w:customStyle="1" w:styleId="mixed-citation-compatibility">
    <w:name w:val="mixed-citation-compatibility"/>
    <w:basedOn w:val="Normal"/>
    <w:rsid w:val="004D42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group">
    <w:name w:val="person-group"/>
    <w:basedOn w:val="DefaultParagraphFont"/>
    <w:rsid w:val="004D4296"/>
  </w:style>
  <w:style w:type="character" w:customStyle="1" w:styleId="name">
    <w:name w:val="name"/>
    <w:basedOn w:val="DefaultParagraphFont"/>
    <w:rsid w:val="004D4296"/>
  </w:style>
  <w:style w:type="paragraph" w:styleId="NormalWeb">
    <w:name w:val="Normal (Web)"/>
    <w:basedOn w:val="Normal"/>
    <w:uiPriority w:val="99"/>
    <w:semiHidden/>
    <w:unhideWhenUsed/>
    <w:rsid w:val="004D42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links-compatibility">
    <w:name w:val="citation-links-compatibility"/>
    <w:basedOn w:val="Normal"/>
    <w:rsid w:val="004D42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le-scholar-ref-link">
    <w:name w:val="google-scholar-ref-link"/>
    <w:basedOn w:val="DefaultParagraphFont"/>
    <w:rsid w:val="004D4296"/>
  </w:style>
  <w:style w:type="character" w:customStyle="1" w:styleId="inst-open-url-holders">
    <w:name w:val="inst-open-url-holders"/>
    <w:basedOn w:val="DefaultParagraphFont"/>
    <w:rsid w:val="004D4296"/>
  </w:style>
  <w:style w:type="character" w:customStyle="1" w:styleId="worldcat-reference-ref-link">
    <w:name w:val="worldcat-reference-ref-link"/>
    <w:basedOn w:val="DefaultParagraphFont"/>
    <w:rsid w:val="004D4296"/>
  </w:style>
  <w:style w:type="character" w:customStyle="1" w:styleId="js-inst-open-url-holders-nodoi">
    <w:name w:val="js-inst-open-url-holders-nodoi"/>
    <w:basedOn w:val="DefaultParagraphFont"/>
    <w:rsid w:val="004D4296"/>
  </w:style>
  <w:style w:type="character" w:styleId="UnresolvedMention">
    <w:name w:val="Unresolved Mention"/>
    <w:basedOn w:val="DefaultParagraphFont"/>
    <w:uiPriority w:val="99"/>
    <w:semiHidden/>
    <w:unhideWhenUsed/>
    <w:rsid w:val="004D4296"/>
    <w:rPr>
      <w:color w:val="605E5C"/>
      <w:shd w:val="clear" w:color="auto" w:fill="E1DFDD"/>
    </w:rPr>
  </w:style>
  <w:style w:type="table" w:styleId="TableGridLight">
    <w:name w:val="Grid Table Light"/>
    <w:basedOn w:val="TableNormal"/>
    <w:uiPriority w:val="40"/>
    <w:rsid w:val="0086251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440BBB"/>
    <w:pPr>
      <w:spacing w:after="120"/>
    </w:pPr>
  </w:style>
  <w:style w:type="character" w:customStyle="1" w:styleId="BodyTextChar">
    <w:name w:val="Body Text Char"/>
    <w:basedOn w:val="DefaultParagraphFont"/>
    <w:link w:val="BodyText"/>
    <w:uiPriority w:val="99"/>
    <w:semiHidden/>
    <w:rsid w:val="00440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038229">
      <w:bodyDiv w:val="1"/>
      <w:marLeft w:val="0"/>
      <w:marRight w:val="0"/>
      <w:marTop w:val="0"/>
      <w:marBottom w:val="0"/>
      <w:divBdr>
        <w:top w:val="none" w:sz="0" w:space="0" w:color="auto"/>
        <w:left w:val="none" w:sz="0" w:space="0" w:color="auto"/>
        <w:bottom w:val="none" w:sz="0" w:space="0" w:color="auto"/>
        <w:right w:val="none" w:sz="0" w:space="0" w:color="auto"/>
      </w:divBdr>
      <w:divsChild>
        <w:div w:id="1727145345">
          <w:marLeft w:val="0"/>
          <w:marRight w:val="0"/>
          <w:marTop w:val="0"/>
          <w:marBottom w:val="0"/>
          <w:divBdr>
            <w:top w:val="single" w:sz="6" w:space="0" w:color="666666"/>
            <w:left w:val="single" w:sz="6" w:space="0" w:color="666666"/>
            <w:bottom w:val="single" w:sz="6" w:space="0" w:color="666666"/>
            <w:right w:val="single" w:sz="6" w:space="0" w:color="666666"/>
          </w:divBdr>
          <w:divsChild>
            <w:div w:id="1382055110">
              <w:marLeft w:val="0"/>
              <w:marRight w:val="0"/>
              <w:marTop w:val="0"/>
              <w:marBottom w:val="0"/>
              <w:divBdr>
                <w:top w:val="none" w:sz="0" w:space="0" w:color="auto"/>
                <w:left w:val="none" w:sz="0" w:space="0" w:color="auto"/>
                <w:bottom w:val="none" w:sz="0" w:space="0" w:color="auto"/>
                <w:right w:val="none" w:sz="0" w:space="0" w:color="auto"/>
              </w:divBdr>
              <w:divsChild>
                <w:div w:id="145070647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354722524">
          <w:marLeft w:val="0"/>
          <w:marRight w:val="0"/>
          <w:marTop w:val="0"/>
          <w:marBottom w:val="0"/>
          <w:divBdr>
            <w:top w:val="none" w:sz="0" w:space="0" w:color="auto"/>
            <w:left w:val="none" w:sz="0" w:space="0" w:color="auto"/>
            <w:bottom w:val="none" w:sz="0" w:space="0" w:color="auto"/>
            <w:right w:val="none" w:sz="0" w:space="0" w:color="auto"/>
          </w:divBdr>
          <w:divsChild>
            <w:div w:id="954673037">
              <w:marLeft w:val="0"/>
              <w:marRight w:val="0"/>
              <w:marTop w:val="0"/>
              <w:marBottom w:val="0"/>
              <w:divBdr>
                <w:top w:val="none" w:sz="0" w:space="0" w:color="auto"/>
                <w:left w:val="none" w:sz="0" w:space="0" w:color="auto"/>
                <w:bottom w:val="none" w:sz="0" w:space="0" w:color="auto"/>
                <w:right w:val="none" w:sz="0" w:space="0" w:color="auto"/>
              </w:divBdr>
              <w:divsChild>
                <w:div w:id="488910322">
                  <w:marLeft w:val="0"/>
                  <w:marRight w:val="0"/>
                  <w:marTop w:val="0"/>
                  <w:marBottom w:val="0"/>
                  <w:divBdr>
                    <w:top w:val="none" w:sz="0" w:space="0" w:color="auto"/>
                    <w:left w:val="none" w:sz="0" w:space="0" w:color="auto"/>
                    <w:bottom w:val="none" w:sz="0" w:space="0" w:color="auto"/>
                    <w:right w:val="none" w:sz="0" w:space="0" w:color="auto"/>
                  </w:divBdr>
                  <w:divsChild>
                    <w:div w:id="1549995356">
                      <w:marLeft w:val="0"/>
                      <w:marRight w:val="0"/>
                      <w:marTop w:val="0"/>
                      <w:marBottom w:val="180"/>
                      <w:divBdr>
                        <w:top w:val="none" w:sz="0" w:space="0" w:color="auto"/>
                        <w:left w:val="none" w:sz="0" w:space="0" w:color="auto"/>
                        <w:bottom w:val="none" w:sz="0" w:space="0" w:color="auto"/>
                        <w:right w:val="none" w:sz="0" w:space="0" w:color="auto"/>
                      </w:divBdr>
                    </w:div>
                  </w:divsChild>
                </w:div>
                <w:div w:id="204298075">
                  <w:marLeft w:val="0"/>
                  <w:marRight w:val="0"/>
                  <w:marTop w:val="0"/>
                  <w:marBottom w:val="120"/>
                  <w:divBdr>
                    <w:top w:val="none" w:sz="0" w:space="0" w:color="auto"/>
                    <w:left w:val="none" w:sz="0" w:space="0" w:color="auto"/>
                    <w:bottom w:val="none" w:sz="0" w:space="0" w:color="auto"/>
                    <w:right w:val="none" w:sz="0" w:space="0" w:color="auto"/>
                  </w:divBdr>
                </w:div>
                <w:div w:id="1757097260">
                  <w:marLeft w:val="0"/>
                  <w:marRight w:val="0"/>
                  <w:marTop w:val="0"/>
                  <w:marBottom w:val="0"/>
                  <w:divBdr>
                    <w:top w:val="none" w:sz="0" w:space="0" w:color="auto"/>
                    <w:left w:val="none" w:sz="0" w:space="0" w:color="auto"/>
                    <w:bottom w:val="none" w:sz="0" w:space="0" w:color="auto"/>
                    <w:right w:val="none" w:sz="0" w:space="0" w:color="auto"/>
                  </w:divBdr>
                  <w:divsChild>
                    <w:div w:id="1630165478">
                      <w:marLeft w:val="0"/>
                      <w:marRight w:val="0"/>
                      <w:marTop w:val="0"/>
                      <w:marBottom w:val="0"/>
                      <w:divBdr>
                        <w:top w:val="none" w:sz="0" w:space="0" w:color="auto"/>
                        <w:left w:val="none" w:sz="0" w:space="0" w:color="auto"/>
                        <w:bottom w:val="none" w:sz="0" w:space="0" w:color="auto"/>
                        <w:right w:val="none" w:sz="0" w:space="0" w:color="auto"/>
                      </w:divBdr>
                    </w:div>
                  </w:divsChild>
                </w:div>
                <w:div w:id="25559583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12583254">
          <w:marLeft w:val="0"/>
          <w:marRight w:val="0"/>
          <w:marTop w:val="0"/>
          <w:marBottom w:val="0"/>
          <w:divBdr>
            <w:top w:val="single" w:sz="6" w:space="0" w:color="666666"/>
            <w:left w:val="single" w:sz="6" w:space="0" w:color="666666"/>
            <w:bottom w:val="single" w:sz="6" w:space="0" w:color="666666"/>
            <w:right w:val="single" w:sz="6" w:space="0" w:color="666666"/>
          </w:divBdr>
          <w:divsChild>
            <w:div w:id="1446659554">
              <w:marLeft w:val="0"/>
              <w:marRight w:val="0"/>
              <w:marTop w:val="0"/>
              <w:marBottom w:val="0"/>
              <w:divBdr>
                <w:top w:val="none" w:sz="0" w:space="0" w:color="auto"/>
                <w:left w:val="none" w:sz="0" w:space="0" w:color="auto"/>
                <w:bottom w:val="none" w:sz="0" w:space="0" w:color="auto"/>
                <w:right w:val="none" w:sz="0" w:space="0" w:color="auto"/>
              </w:divBdr>
              <w:divsChild>
                <w:div w:id="146133847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422645757">
          <w:marLeft w:val="0"/>
          <w:marRight w:val="0"/>
          <w:marTop w:val="0"/>
          <w:marBottom w:val="0"/>
          <w:divBdr>
            <w:top w:val="none" w:sz="0" w:space="0" w:color="auto"/>
            <w:left w:val="none" w:sz="0" w:space="0" w:color="auto"/>
            <w:bottom w:val="none" w:sz="0" w:space="0" w:color="auto"/>
            <w:right w:val="none" w:sz="0" w:space="0" w:color="auto"/>
          </w:divBdr>
          <w:divsChild>
            <w:div w:id="1414745504">
              <w:marLeft w:val="0"/>
              <w:marRight w:val="0"/>
              <w:marTop w:val="0"/>
              <w:marBottom w:val="0"/>
              <w:divBdr>
                <w:top w:val="none" w:sz="0" w:space="0" w:color="auto"/>
                <w:left w:val="none" w:sz="0" w:space="0" w:color="auto"/>
                <w:bottom w:val="none" w:sz="0" w:space="0" w:color="auto"/>
                <w:right w:val="none" w:sz="0" w:space="0" w:color="auto"/>
              </w:divBdr>
              <w:divsChild>
                <w:div w:id="375007544">
                  <w:marLeft w:val="0"/>
                  <w:marRight w:val="0"/>
                  <w:marTop w:val="0"/>
                  <w:marBottom w:val="0"/>
                  <w:divBdr>
                    <w:top w:val="none" w:sz="0" w:space="0" w:color="auto"/>
                    <w:left w:val="none" w:sz="0" w:space="0" w:color="auto"/>
                    <w:bottom w:val="none" w:sz="0" w:space="0" w:color="auto"/>
                    <w:right w:val="none" w:sz="0" w:space="0" w:color="auto"/>
                  </w:divBdr>
                  <w:divsChild>
                    <w:div w:id="1728265724">
                      <w:marLeft w:val="0"/>
                      <w:marRight w:val="0"/>
                      <w:marTop w:val="0"/>
                      <w:marBottom w:val="180"/>
                      <w:divBdr>
                        <w:top w:val="none" w:sz="0" w:space="0" w:color="auto"/>
                        <w:left w:val="none" w:sz="0" w:space="0" w:color="auto"/>
                        <w:bottom w:val="none" w:sz="0" w:space="0" w:color="auto"/>
                        <w:right w:val="none" w:sz="0" w:space="0" w:color="auto"/>
                      </w:divBdr>
                    </w:div>
                  </w:divsChild>
                </w:div>
                <w:div w:id="712273363">
                  <w:marLeft w:val="0"/>
                  <w:marRight w:val="0"/>
                  <w:marTop w:val="0"/>
                  <w:marBottom w:val="120"/>
                  <w:divBdr>
                    <w:top w:val="none" w:sz="0" w:space="0" w:color="auto"/>
                    <w:left w:val="none" w:sz="0" w:space="0" w:color="auto"/>
                    <w:bottom w:val="none" w:sz="0" w:space="0" w:color="auto"/>
                    <w:right w:val="none" w:sz="0" w:space="0" w:color="auto"/>
                  </w:divBdr>
                </w:div>
                <w:div w:id="590087631">
                  <w:marLeft w:val="0"/>
                  <w:marRight w:val="0"/>
                  <w:marTop w:val="0"/>
                  <w:marBottom w:val="0"/>
                  <w:divBdr>
                    <w:top w:val="none" w:sz="0" w:space="0" w:color="auto"/>
                    <w:left w:val="none" w:sz="0" w:space="0" w:color="auto"/>
                    <w:bottom w:val="none" w:sz="0" w:space="0" w:color="auto"/>
                    <w:right w:val="none" w:sz="0" w:space="0" w:color="auto"/>
                  </w:divBdr>
                  <w:divsChild>
                    <w:div w:id="1581669529">
                      <w:marLeft w:val="0"/>
                      <w:marRight w:val="0"/>
                      <w:marTop w:val="0"/>
                      <w:marBottom w:val="0"/>
                      <w:divBdr>
                        <w:top w:val="none" w:sz="0" w:space="0" w:color="auto"/>
                        <w:left w:val="none" w:sz="0" w:space="0" w:color="auto"/>
                        <w:bottom w:val="none" w:sz="0" w:space="0" w:color="auto"/>
                        <w:right w:val="none" w:sz="0" w:space="0" w:color="auto"/>
                      </w:divBdr>
                    </w:div>
                    <w:div w:id="201865414">
                      <w:marLeft w:val="0"/>
                      <w:marRight w:val="0"/>
                      <w:marTop w:val="0"/>
                      <w:marBottom w:val="0"/>
                      <w:divBdr>
                        <w:top w:val="none" w:sz="0" w:space="0" w:color="auto"/>
                        <w:left w:val="none" w:sz="0" w:space="0" w:color="auto"/>
                        <w:bottom w:val="none" w:sz="0" w:space="0" w:color="auto"/>
                        <w:right w:val="none" w:sz="0" w:space="0" w:color="auto"/>
                      </w:divBdr>
                    </w:div>
                  </w:divsChild>
                </w:div>
                <w:div w:id="189696805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86492119">
          <w:marLeft w:val="0"/>
          <w:marRight w:val="0"/>
          <w:marTop w:val="0"/>
          <w:marBottom w:val="0"/>
          <w:divBdr>
            <w:top w:val="single" w:sz="6" w:space="0" w:color="666666"/>
            <w:left w:val="single" w:sz="6" w:space="0" w:color="666666"/>
            <w:bottom w:val="single" w:sz="6" w:space="0" w:color="666666"/>
            <w:right w:val="single" w:sz="6" w:space="0" w:color="666666"/>
          </w:divBdr>
          <w:divsChild>
            <w:div w:id="449780524">
              <w:marLeft w:val="0"/>
              <w:marRight w:val="0"/>
              <w:marTop w:val="0"/>
              <w:marBottom w:val="0"/>
              <w:divBdr>
                <w:top w:val="none" w:sz="0" w:space="0" w:color="auto"/>
                <w:left w:val="none" w:sz="0" w:space="0" w:color="auto"/>
                <w:bottom w:val="none" w:sz="0" w:space="0" w:color="auto"/>
                <w:right w:val="none" w:sz="0" w:space="0" w:color="auto"/>
              </w:divBdr>
              <w:divsChild>
                <w:div w:id="35130120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200239596">
          <w:marLeft w:val="0"/>
          <w:marRight w:val="0"/>
          <w:marTop w:val="0"/>
          <w:marBottom w:val="0"/>
          <w:divBdr>
            <w:top w:val="none" w:sz="0" w:space="0" w:color="auto"/>
            <w:left w:val="none" w:sz="0" w:space="0" w:color="auto"/>
            <w:bottom w:val="none" w:sz="0" w:space="0" w:color="auto"/>
            <w:right w:val="none" w:sz="0" w:space="0" w:color="auto"/>
          </w:divBdr>
          <w:divsChild>
            <w:div w:id="1523395982">
              <w:marLeft w:val="0"/>
              <w:marRight w:val="0"/>
              <w:marTop w:val="0"/>
              <w:marBottom w:val="0"/>
              <w:divBdr>
                <w:top w:val="none" w:sz="0" w:space="0" w:color="auto"/>
                <w:left w:val="none" w:sz="0" w:space="0" w:color="auto"/>
                <w:bottom w:val="none" w:sz="0" w:space="0" w:color="auto"/>
                <w:right w:val="none" w:sz="0" w:space="0" w:color="auto"/>
              </w:divBdr>
              <w:divsChild>
                <w:div w:id="965618514">
                  <w:marLeft w:val="0"/>
                  <w:marRight w:val="0"/>
                  <w:marTop w:val="0"/>
                  <w:marBottom w:val="0"/>
                  <w:divBdr>
                    <w:top w:val="none" w:sz="0" w:space="0" w:color="auto"/>
                    <w:left w:val="none" w:sz="0" w:space="0" w:color="auto"/>
                    <w:bottom w:val="none" w:sz="0" w:space="0" w:color="auto"/>
                    <w:right w:val="none" w:sz="0" w:space="0" w:color="auto"/>
                  </w:divBdr>
                  <w:divsChild>
                    <w:div w:id="2143109623">
                      <w:marLeft w:val="0"/>
                      <w:marRight w:val="0"/>
                      <w:marTop w:val="0"/>
                      <w:marBottom w:val="180"/>
                      <w:divBdr>
                        <w:top w:val="none" w:sz="0" w:space="0" w:color="auto"/>
                        <w:left w:val="none" w:sz="0" w:space="0" w:color="auto"/>
                        <w:bottom w:val="none" w:sz="0" w:space="0" w:color="auto"/>
                        <w:right w:val="none" w:sz="0" w:space="0" w:color="auto"/>
                      </w:divBdr>
                    </w:div>
                  </w:divsChild>
                </w:div>
                <w:div w:id="1009334107">
                  <w:marLeft w:val="0"/>
                  <w:marRight w:val="0"/>
                  <w:marTop w:val="0"/>
                  <w:marBottom w:val="120"/>
                  <w:divBdr>
                    <w:top w:val="none" w:sz="0" w:space="0" w:color="auto"/>
                    <w:left w:val="none" w:sz="0" w:space="0" w:color="auto"/>
                    <w:bottom w:val="none" w:sz="0" w:space="0" w:color="auto"/>
                    <w:right w:val="none" w:sz="0" w:space="0" w:color="auto"/>
                  </w:divBdr>
                </w:div>
                <w:div w:id="1103916524">
                  <w:marLeft w:val="0"/>
                  <w:marRight w:val="0"/>
                  <w:marTop w:val="0"/>
                  <w:marBottom w:val="0"/>
                  <w:divBdr>
                    <w:top w:val="none" w:sz="0" w:space="0" w:color="auto"/>
                    <w:left w:val="none" w:sz="0" w:space="0" w:color="auto"/>
                    <w:bottom w:val="none" w:sz="0" w:space="0" w:color="auto"/>
                    <w:right w:val="none" w:sz="0" w:space="0" w:color="auto"/>
                  </w:divBdr>
                  <w:divsChild>
                    <w:div w:id="921530607">
                      <w:marLeft w:val="0"/>
                      <w:marRight w:val="0"/>
                      <w:marTop w:val="0"/>
                      <w:marBottom w:val="0"/>
                      <w:divBdr>
                        <w:top w:val="none" w:sz="0" w:space="0" w:color="auto"/>
                        <w:left w:val="none" w:sz="0" w:space="0" w:color="auto"/>
                        <w:bottom w:val="none" w:sz="0" w:space="0" w:color="auto"/>
                        <w:right w:val="none" w:sz="0" w:space="0" w:color="auto"/>
                      </w:divBdr>
                    </w:div>
                    <w:div w:id="1023899147">
                      <w:marLeft w:val="0"/>
                      <w:marRight w:val="0"/>
                      <w:marTop w:val="0"/>
                      <w:marBottom w:val="0"/>
                      <w:divBdr>
                        <w:top w:val="none" w:sz="0" w:space="0" w:color="auto"/>
                        <w:left w:val="none" w:sz="0" w:space="0" w:color="auto"/>
                        <w:bottom w:val="none" w:sz="0" w:space="0" w:color="auto"/>
                        <w:right w:val="none" w:sz="0" w:space="0" w:color="auto"/>
                      </w:divBdr>
                    </w:div>
                  </w:divsChild>
                </w:div>
                <w:div w:id="41112072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82526004">
          <w:marLeft w:val="0"/>
          <w:marRight w:val="0"/>
          <w:marTop w:val="0"/>
          <w:marBottom w:val="0"/>
          <w:divBdr>
            <w:top w:val="single" w:sz="6" w:space="0" w:color="666666"/>
            <w:left w:val="single" w:sz="6" w:space="0" w:color="666666"/>
            <w:bottom w:val="single" w:sz="6" w:space="0" w:color="666666"/>
            <w:right w:val="single" w:sz="6" w:space="0" w:color="666666"/>
          </w:divBdr>
          <w:divsChild>
            <w:div w:id="2068070843">
              <w:marLeft w:val="0"/>
              <w:marRight w:val="0"/>
              <w:marTop w:val="0"/>
              <w:marBottom w:val="0"/>
              <w:divBdr>
                <w:top w:val="none" w:sz="0" w:space="0" w:color="auto"/>
                <w:left w:val="none" w:sz="0" w:space="0" w:color="auto"/>
                <w:bottom w:val="none" w:sz="0" w:space="0" w:color="auto"/>
                <w:right w:val="none" w:sz="0" w:space="0" w:color="auto"/>
              </w:divBdr>
              <w:divsChild>
                <w:div w:id="81942279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34222364">
          <w:marLeft w:val="0"/>
          <w:marRight w:val="0"/>
          <w:marTop w:val="0"/>
          <w:marBottom w:val="0"/>
          <w:divBdr>
            <w:top w:val="none" w:sz="0" w:space="0" w:color="auto"/>
            <w:left w:val="none" w:sz="0" w:space="0" w:color="auto"/>
            <w:bottom w:val="none" w:sz="0" w:space="0" w:color="auto"/>
            <w:right w:val="none" w:sz="0" w:space="0" w:color="auto"/>
          </w:divBdr>
          <w:divsChild>
            <w:div w:id="427654900">
              <w:marLeft w:val="0"/>
              <w:marRight w:val="0"/>
              <w:marTop w:val="0"/>
              <w:marBottom w:val="0"/>
              <w:divBdr>
                <w:top w:val="none" w:sz="0" w:space="0" w:color="auto"/>
                <w:left w:val="none" w:sz="0" w:space="0" w:color="auto"/>
                <w:bottom w:val="none" w:sz="0" w:space="0" w:color="auto"/>
                <w:right w:val="none" w:sz="0" w:space="0" w:color="auto"/>
              </w:divBdr>
              <w:divsChild>
                <w:div w:id="1798601105">
                  <w:marLeft w:val="0"/>
                  <w:marRight w:val="0"/>
                  <w:marTop w:val="0"/>
                  <w:marBottom w:val="0"/>
                  <w:divBdr>
                    <w:top w:val="none" w:sz="0" w:space="0" w:color="auto"/>
                    <w:left w:val="none" w:sz="0" w:space="0" w:color="auto"/>
                    <w:bottom w:val="none" w:sz="0" w:space="0" w:color="auto"/>
                    <w:right w:val="none" w:sz="0" w:space="0" w:color="auto"/>
                  </w:divBdr>
                  <w:divsChild>
                    <w:div w:id="443619696">
                      <w:marLeft w:val="0"/>
                      <w:marRight w:val="0"/>
                      <w:marTop w:val="0"/>
                      <w:marBottom w:val="180"/>
                      <w:divBdr>
                        <w:top w:val="none" w:sz="0" w:space="0" w:color="auto"/>
                        <w:left w:val="none" w:sz="0" w:space="0" w:color="auto"/>
                        <w:bottom w:val="none" w:sz="0" w:space="0" w:color="auto"/>
                        <w:right w:val="none" w:sz="0" w:space="0" w:color="auto"/>
                      </w:divBdr>
                    </w:div>
                  </w:divsChild>
                </w:div>
                <w:div w:id="1618369545">
                  <w:marLeft w:val="0"/>
                  <w:marRight w:val="0"/>
                  <w:marTop w:val="0"/>
                  <w:marBottom w:val="120"/>
                  <w:divBdr>
                    <w:top w:val="none" w:sz="0" w:space="0" w:color="auto"/>
                    <w:left w:val="none" w:sz="0" w:space="0" w:color="auto"/>
                    <w:bottom w:val="none" w:sz="0" w:space="0" w:color="auto"/>
                    <w:right w:val="none" w:sz="0" w:space="0" w:color="auto"/>
                  </w:divBdr>
                </w:div>
                <w:div w:id="865211439">
                  <w:marLeft w:val="0"/>
                  <w:marRight w:val="0"/>
                  <w:marTop w:val="0"/>
                  <w:marBottom w:val="0"/>
                  <w:divBdr>
                    <w:top w:val="none" w:sz="0" w:space="0" w:color="auto"/>
                    <w:left w:val="none" w:sz="0" w:space="0" w:color="auto"/>
                    <w:bottom w:val="none" w:sz="0" w:space="0" w:color="auto"/>
                    <w:right w:val="none" w:sz="0" w:space="0" w:color="auto"/>
                  </w:divBdr>
                  <w:divsChild>
                    <w:div w:id="1514417493">
                      <w:marLeft w:val="0"/>
                      <w:marRight w:val="0"/>
                      <w:marTop w:val="0"/>
                      <w:marBottom w:val="0"/>
                      <w:divBdr>
                        <w:top w:val="none" w:sz="0" w:space="0" w:color="auto"/>
                        <w:left w:val="none" w:sz="0" w:space="0" w:color="auto"/>
                        <w:bottom w:val="none" w:sz="0" w:space="0" w:color="auto"/>
                        <w:right w:val="none" w:sz="0" w:space="0" w:color="auto"/>
                      </w:divBdr>
                    </w:div>
                    <w:div w:id="669679156">
                      <w:marLeft w:val="0"/>
                      <w:marRight w:val="0"/>
                      <w:marTop w:val="0"/>
                      <w:marBottom w:val="0"/>
                      <w:divBdr>
                        <w:top w:val="none" w:sz="0" w:space="0" w:color="auto"/>
                        <w:left w:val="none" w:sz="0" w:space="0" w:color="auto"/>
                        <w:bottom w:val="none" w:sz="0" w:space="0" w:color="auto"/>
                        <w:right w:val="none" w:sz="0" w:space="0" w:color="auto"/>
                      </w:divBdr>
                    </w:div>
                  </w:divsChild>
                </w:div>
                <w:div w:id="144272800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59248782">
          <w:marLeft w:val="0"/>
          <w:marRight w:val="0"/>
          <w:marTop w:val="0"/>
          <w:marBottom w:val="0"/>
          <w:divBdr>
            <w:top w:val="single" w:sz="6" w:space="0" w:color="666666"/>
            <w:left w:val="single" w:sz="6" w:space="0" w:color="666666"/>
            <w:bottom w:val="single" w:sz="6" w:space="0" w:color="666666"/>
            <w:right w:val="single" w:sz="6" w:space="0" w:color="666666"/>
          </w:divBdr>
          <w:divsChild>
            <w:div w:id="1363743686">
              <w:marLeft w:val="0"/>
              <w:marRight w:val="0"/>
              <w:marTop w:val="0"/>
              <w:marBottom w:val="0"/>
              <w:divBdr>
                <w:top w:val="none" w:sz="0" w:space="0" w:color="auto"/>
                <w:left w:val="none" w:sz="0" w:space="0" w:color="auto"/>
                <w:bottom w:val="none" w:sz="0" w:space="0" w:color="auto"/>
                <w:right w:val="none" w:sz="0" w:space="0" w:color="auto"/>
              </w:divBdr>
              <w:divsChild>
                <w:div w:id="145556071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551161905">
          <w:marLeft w:val="0"/>
          <w:marRight w:val="0"/>
          <w:marTop w:val="0"/>
          <w:marBottom w:val="0"/>
          <w:divBdr>
            <w:top w:val="none" w:sz="0" w:space="0" w:color="auto"/>
            <w:left w:val="none" w:sz="0" w:space="0" w:color="auto"/>
            <w:bottom w:val="none" w:sz="0" w:space="0" w:color="auto"/>
            <w:right w:val="none" w:sz="0" w:space="0" w:color="auto"/>
          </w:divBdr>
          <w:divsChild>
            <w:div w:id="1659455861">
              <w:marLeft w:val="0"/>
              <w:marRight w:val="0"/>
              <w:marTop w:val="0"/>
              <w:marBottom w:val="0"/>
              <w:divBdr>
                <w:top w:val="none" w:sz="0" w:space="0" w:color="auto"/>
                <w:left w:val="none" w:sz="0" w:space="0" w:color="auto"/>
                <w:bottom w:val="none" w:sz="0" w:space="0" w:color="auto"/>
                <w:right w:val="none" w:sz="0" w:space="0" w:color="auto"/>
              </w:divBdr>
              <w:divsChild>
                <w:div w:id="887448735">
                  <w:marLeft w:val="0"/>
                  <w:marRight w:val="0"/>
                  <w:marTop w:val="0"/>
                  <w:marBottom w:val="0"/>
                  <w:divBdr>
                    <w:top w:val="none" w:sz="0" w:space="0" w:color="auto"/>
                    <w:left w:val="none" w:sz="0" w:space="0" w:color="auto"/>
                    <w:bottom w:val="none" w:sz="0" w:space="0" w:color="auto"/>
                    <w:right w:val="none" w:sz="0" w:space="0" w:color="auto"/>
                  </w:divBdr>
                  <w:divsChild>
                    <w:div w:id="1699160268">
                      <w:marLeft w:val="0"/>
                      <w:marRight w:val="0"/>
                      <w:marTop w:val="0"/>
                      <w:marBottom w:val="180"/>
                      <w:divBdr>
                        <w:top w:val="none" w:sz="0" w:space="0" w:color="auto"/>
                        <w:left w:val="none" w:sz="0" w:space="0" w:color="auto"/>
                        <w:bottom w:val="none" w:sz="0" w:space="0" w:color="auto"/>
                        <w:right w:val="none" w:sz="0" w:space="0" w:color="auto"/>
                      </w:divBdr>
                    </w:div>
                  </w:divsChild>
                </w:div>
                <w:div w:id="478159561">
                  <w:marLeft w:val="0"/>
                  <w:marRight w:val="0"/>
                  <w:marTop w:val="0"/>
                  <w:marBottom w:val="120"/>
                  <w:divBdr>
                    <w:top w:val="none" w:sz="0" w:space="0" w:color="auto"/>
                    <w:left w:val="none" w:sz="0" w:space="0" w:color="auto"/>
                    <w:bottom w:val="none" w:sz="0" w:space="0" w:color="auto"/>
                    <w:right w:val="none" w:sz="0" w:space="0" w:color="auto"/>
                  </w:divBdr>
                </w:div>
                <w:div w:id="1257397827">
                  <w:marLeft w:val="0"/>
                  <w:marRight w:val="0"/>
                  <w:marTop w:val="0"/>
                  <w:marBottom w:val="0"/>
                  <w:divBdr>
                    <w:top w:val="none" w:sz="0" w:space="0" w:color="auto"/>
                    <w:left w:val="none" w:sz="0" w:space="0" w:color="auto"/>
                    <w:bottom w:val="none" w:sz="0" w:space="0" w:color="auto"/>
                    <w:right w:val="none" w:sz="0" w:space="0" w:color="auto"/>
                  </w:divBdr>
                  <w:divsChild>
                    <w:div w:id="162362715">
                      <w:marLeft w:val="0"/>
                      <w:marRight w:val="0"/>
                      <w:marTop w:val="0"/>
                      <w:marBottom w:val="0"/>
                      <w:divBdr>
                        <w:top w:val="none" w:sz="0" w:space="0" w:color="auto"/>
                        <w:left w:val="none" w:sz="0" w:space="0" w:color="auto"/>
                        <w:bottom w:val="none" w:sz="0" w:space="0" w:color="auto"/>
                        <w:right w:val="none" w:sz="0" w:space="0" w:color="auto"/>
                      </w:divBdr>
                    </w:div>
                    <w:div w:id="1246182586">
                      <w:marLeft w:val="0"/>
                      <w:marRight w:val="0"/>
                      <w:marTop w:val="0"/>
                      <w:marBottom w:val="0"/>
                      <w:divBdr>
                        <w:top w:val="none" w:sz="0" w:space="0" w:color="auto"/>
                        <w:left w:val="none" w:sz="0" w:space="0" w:color="auto"/>
                        <w:bottom w:val="none" w:sz="0" w:space="0" w:color="auto"/>
                        <w:right w:val="none" w:sz="0" w:space="0" w:color="auto"/>
                      </w:divBdr>
                    </w:div>
                  </w:divsChild>
                </w:div>
                <w:div w:id="109937627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27822609">
          <w:marLeft w:val="0"/>
          <w:marRight w:val="0"/>
          <w:marTop w:val="0"/>
          <w:marBottom w:val="0"/>
          <w:divBdr>
            <w:top w:val="none" w:sz="0" w:space="0" w:color="auto"/>
            <w:left w:val="none" w:sz="0" w:space="0" w:color="auto"/>
            <w:bottom w:val="none" w:sz="0" w:space="0" w:color="auto"/>
            <w:right w:val="none" w:sz="0" w:space="0" w:color="auto"/>
          </w:divBdr>
          <w:divsChild>
            <w:div w:id="969359461">
              <w:marLeft w:val="0"/>
              <w:marRight w:val="0"/>
              <w:marTop w:val="0"/>
              <w:marBottom w:val="0"/>
              <w:divBdr>
                <w:top w:val="none" w:sz="0" w:space="0" w:color="auto"/>
                <w:left w:val="none" w:sz="0" w:space="0" w:color="auto"/>
                <w:bottom w:val="none" w:sz="0" w:space="0" w:color="auto"/>
                <w:right w:val="none" w:sz="0" w:space="0" w:color="auto"/>
              </w:divBdr>
            </w:div>
          </w:divsChild>
        </w:div>
        <w:div w:id="1338190666">
          <w:marLeft w:val="0"/>
          <w:marRight w:val="0"/>
          <w:marTop w:val="0"/>
          <w:marBottom w:val="0"/>
          <w:divBdr>
            <w:top w:val="none" w:sz="0" w:space="0" w:color="auto"/>
            <w:left w:val="none" w:sz="0" w:space="0" w:color="auto"/>
            <w:bottom w:val="none" w:sz="0" w:space="0" w:color="auto"/>
            <w:right w:val="none" w:sz="0" w:space="0" w:color="auto"/>
          </w:divBdr>
          <w:divsChild>
            <w:div w:id="95710745">
              <w:marLeft w:val="0"/>
              <w:marRight w:val="0"/>
              <w:marTop w:val="0"/>
              <w:marBottom w:val="0"/>
              <w:divBdr>
                <w:top w:val="none" w:sz="0" w:space="0" w:color="auto"/>
                <w:left w:val="none" w:sz="0" w:space="0" w:color="auto"/>
                <w:bottom w:val="none" w:sz="0" w:space="0" w:color="auto"/>
                <w:right w:val="none" w:sz="0" w:space="0" w:color="auto"/>
              </w:divBdr>
            </w:div>
          </w:divsChild>
        </w:div>
        <w:div w:id="163478008">
          <w:marLeft w:val="0"/>
          <w:marRight w:val="0"/>
          <w:marTop w:val="0"/>
          <w:marBottom w:val="0"/>
          <w:divBdr>
            <w:top w:val="none" w:sz="0" w:space="0" w:color="auto"/>
            <w:left w:val="none" w:sz="0" w:space="0" w:color="auto"/>
            <w:bottom w:val="none" w:sz="0" w:space="0" w:color="auto"/>
            <w:right w:val="none" w:sz="0" w:space="0" w:color="auto"/>
          </w:divBdr>
          <w:divsChild>
            <w:div w:id="1388215710">
              <w:marLeft w:val="0"/>
              <w:marRight w:val="0"/>
              <w:marTop w:val="0"/>
              <w:marBottom w:val="0"/>
              <w:divBdr>
                <w:top w:val="none" w:sz="0" w:space="0" w:color="auto"/>
                <w:left w:val="none" w:sz="0" w:space="0" w:color="auto"/>
                <w:bottom w:val="none" w:sz="0" w:space="0" w:color="auto"/>
                <w:right w:val="none" w:sz="0" w:space="0" w:color="auto"/>
              </w:divBdr>
              <w:divsChild>
                <w:div w:id="792286256">
                  <w:marLeft w:val="0"/>
                  <w:marRight w:val="0"/>
                  <w:marTop w:val="0"/>
                  <w:marBottom w:val="0"/>
                  <w:divBdr>
                    <w:top w:val="none" w:sz="0" w:space="0" w:color="auto"/>
                    <w:left w:val="none" w:sz="0" w:space="0" w:color="auto"/>
                    <w:bottom w:val="none" w:sz="0" w:space="0" w:color="auto"/>
                    <w:right w:val="none" w:sz="0" w:space="0" w:color="auto"/>
                  </w:divBdr>
                  <w:divsChild>
                    <w:div w:id="911433649">
                      <w:marLeft w:val="0"/>
                      <w:marRight w:val="0"/>
                      <w:marTop w:val="0"/>
                      <w:marBottom w:val="0"/>
                      <w:divBdr>
                        <w:top w:val="none" w:sz="0" w:space="0" w:color="auto"/>
                        <w:left w:val="none" w:sz="0" w:space="0" w:color="auto"/>
                        <w:bottom w:val="none" w:sz="0" w:space="0" w:color="auto"/>
                        <w:right w:val="none" w:sz="0" w:space="0" w:color="auto"/>
                      </w:divBdr>
                      <w:divsChild>
                        <w:div w:id="1499077945">
                          <w:marLeft w:val="0"/>
                          <w:marRight w:val="0"/>
                          <w:marTop w:val="0"/>
                          <w:marBottom w:val="0"/>
                          <w:divBdr>
                            <w:top w:val="none" w:sz="0" w:space="0" w:color="auto"/>
                            <w:left w:val="none" w:sz="0" w:space="0" w:color="auto"/>
                            <w:bottom w:val="none" w:sz="0" w:space="0" w:color="auto"/>
                            <w:right w:val="none" w:sz="0" w:space="0" w:color="auto"/>
                          </w:divBdr>
                          <w:divsChild>
                            <w:div w:id="1483350954">
                              <w:marLeft w:val="0"/>
                              <w:marRight w:val="0"/>
                              <w:marTop w:val="0"/>
                              <w:marBottom w:val="0"/>
                              <w:divBdr>
                                <w:top w:val="none" w:sz="0" w:space="0" w:color="auto"/>
                                <w:left w:val="none" w:sz="0" w:space="0" w:color="auto"/>
                                <w:bottom w:val="none" w:sz="0" w:space="0" w:color="auto"/>
                                <w:right w:val="none" w:sz="0" w:space="0" w:color="auto"/>
                              </w:divBdr>
                            </w:div>
                            <w:div w:id="1035348427">
                              <w:marLeft w:val="0"/>
                              <w:marRight w:val="0"/>
                              <w:marTop w:val="0"/>
                              <w:marBottom w:val="0"/>
                              <w:divBdr>
                                <w:top w:val="none" w:sz="0" w:space="0" w:color="auto"/>
                                <w:left w:val="none" w:sz="0" w:space="0" w:color="auto"/>
                                <w:bottom w:val="none" w:sz="0" w:space="0" w:color="auto"/>
                                <w:right w:val="none" w:sz="0" w:space="0" w:color="auto"/>
                              </w:divBdr>
                            </w:div>
                            <w:div w:id="1443068311">
                              <w:marLeft w:val="0"/>
                              <w:marRight w:val="0"/>
                              <w:marTop w:val="0"/>
                              <w:marBottom w:val="0"/>
                              <w:divBdr>
                                <w:top w:val="none" w:sz="0" w:space="0" w:color="auto"/>
                                <w:left w:val="none" w:sz="0" w:space="0" w:color="auto"/>
                                <w:bottom w:val="none" w:sz="0" w:space="0" w:color="auto"/>
                                <w:right w:val="none" w:sz="0" w:space="0" w:color="auto"/>
                              </w:divBdr>
                            </w:div>
                            <w:div w:id="1025715515">
                              <w:marLeft w:val="0"/>
                              <w:marRight w:val="0"/>
                              <w:marTop w:val="0"/>
                              <w:marBottom w:val="0"/>
                              <w:divBdr>
                                <w:top w:val="none" w:sz="0" w:space="0" w:color="auto"/>
                                <w:left w:val="none" w:sz="0" w:space="0" w:color="auto"/>
                                <w:bottom w:val="none" w:sz="0" w:space="0" w:color="auto"/>
                                <w:right w:val="none" w:sz="0" w:space="0" w:color="auto"/>
                              </w:divBdr>
                            </w:div>
                            <w:div w:id="1418599606">
                              <w:marLeft w:val="0"/>
                              <w:marRight w:val="0"/>
                              <w:marTop w:val="0"/>
                              <w:marBottom w:val="0"/>
                              <w:divBdr>
                                <w:top w:val="none" w:sz="0" w:space="0" w:color="auto"/>
                                <w:left w:val="none" w:sz="0" w:space="0" w:color="auto"/>
                                <w:bottom w:val="none" w:sz="0" w:space="0" w:color="auto"/>
                                <w:right w:val="none" w:sz="0" w:space="0" w:color="auto"/>
                              </w:divBdr>
                            </w:div>
                            <w:div w:id="2074815300">
                              <w:marLeft w:val="0"/>
                              <w:marRight w:val="0"/>
                              <w:marTop w:val="0"/>
                              <w:marBottom w:val="0"/>
                              <w:divBdr>
                                <w:top w:val="none" w:sz="0" w:space="0" w:color="auto"/>
                                <w:left w:val="none" w:sz="0" w:space="0" w:color="auto"/>
                                <w:bottom w:val="none" w:sz="0" w:space="0" w:color="auto"/>
                                <w:right w:val="none" w:sz="0" w:space="0" w:color="auto"/>
                              </w:divBdr>
                            </w:div>
                            <w:div w:id="1802728203">
                              <w:marLeft w:val="0"/>
                              <w:marRight w:val="0"/>
                              <w:marTop w:val="0"/>
                              <w:marBottom w:val="0"/>
                              <w:divBdr>
                                <w:top w:val="none" w:sz="0" w:space="0" w:color="auto"/>
                                <w:left w:val="none" w:sz="0" w:space="0" w:color="auto"/>
                                <w:bottom w:val="none" w:sz="0" w:space="0" w:color="auto"/>
                                <w:right w:val="none" w:sz="0" w:space="0" w:color="auto"/>
                              </w:divBdr>
                            </w:div>
                            <w:div w:id="219708825">
                              <w:marLeft w:val="0"/>
                              <w:marRight w:val="0"/>
                              <w:marTop w:val="0"/>
                              <w:marBottom w:val="0"/>
                              <w:divBdr>
                                <w:top w:val="none" w:sz="0" w:space="0" w:color="auto"/>
                                <w:left w:val="none" w:sz="0" w:space="0" w:color="auto"/>
                                <w:bottom w:val="none" w:sz="0" w:space="0" w:color="auto"/>
                                <w:right w:val="none" w:sz="0" w:space="0" w:color="auto"/>
                              </w:divBdr>
                            </w:div>
                            <w:div w:id="31885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971270">
              <w:marLeft w:val="0"/>
              <w:marRight w:val="0"/>
              <w:marTop w:val="0"/>
              <w:marBottom w:val="0"/>
              <w:divBdr>
                <w:top w:val="none" w:sz="0" w:space="0" w:color="auto"/>
                <w:left w:val="none" w:sz="0" w:space="0" w:color="auto"/>
                <w:bottom w:val="none" w:sz="0" w:space="0" w:color="auto"/>
                <w:right w:val="none" w:sz="0" w:space="0" w:color="auto"/>
              </w:divBdr>
              <w:divsChild>
                <w:div w:id="1029911568">
                  <w:marLeft w:val="0"/>
                  <w:marRight w:val="0"/>
                  <w:marTop w:val="0"/>
                  <w:marBottom w:val="0"/>
                  <w:divBdr>
                    <w:top w:val="none" w:sz="0" w:space="0" w:color="auto"/>
                    <w:left w:val="none" w:sz="0" w:space="0" w:color="auto"/>
                    <w:bottom w:val="none" w:sz="0" w:space="0" w:color="auto"/>
                    <w:right w:val="none" w:sz="0" w:space="0" w:color="auto"/>
                  </w:divBdr>
                  <w:divsChild>
                    <w:div w:id="1919751691">
                      <w:marLeft w:val="0"/>
                      <w:marRight w:val="0"/>
                      <w:marTop w:val="0"/>
                      <w:marBottom w:val="0"/>
                      <w:divBdr>
                        <w:top w:val="none" w:sz="0" w:space="0" w:color="auto"/>
                        <w:left w:val="none" w:sz="0" w:space="0" w:color="auto"/>
                        <w:bottom w:val="none" w:sz="0" w:space="0" w:color="auto"/>
                        <w:right w:val="none" w:sz="0" w:space="0" w:color="auto"/>
                      </w:divBdr>
                      <w:divsChild>
                        <w:div w:id="961570286">
                          <w:marLeft w:val="0"/>
                          <w:marRight w:val="0"/>
                          <w:marTop w:val="0"/>
                          <w:marBottom w:val="0"/>
                          <w:divBdr>
                            <w:top w:val="none" w:sz="0" w:space="0" w:color="auto"/>
                            <w:left w:val="none" w:sz="0" w:space="0" w:color="auto"/>
                            <w:bottom w:val="none" w:sz="0" w:space="0" w:color="auto"/>
                            <w:right w:val="none" w:sz="0" w:space="0" w:color="auto"/>
                          </w:divBdr>
                          <w:divsChild>
                            <w:div w:id="93863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514966">
              <w:marLeft w:val="0"/>
              <w:marRight w:val="0"/>
              <w:marTop w:val="0"/>
              <w:marBottom w:val="0"/>
              <w:divBdr>
                <w:top w:val="none" w:sz="0" w:space="0" w:color="auto"/>
                <w:left w:val="none" w:sz="0" w:space="0" w:color="auto"/>
                <w:bottom w:val="none" w:sz="0" w:space="0" w:color="auto"/>
                <w:right w:val="none" w:sz="0" w:space="0" w:color="auto"/>
              </w:divBdr>
              <w:divsChild>
                <w:div w:id="2066368228">
                  <w:marLeft w:val="0"/>
                  <w:marRight w:val="0"/>
                  <w:marTop w:val="0"/>
                  <w:marBottom w:val="0"/>
                  <w:divBdr>
                    <w:top w:val="none" w:sz="0" w:space="0" w:color="auto"/>
                    <w:left w:val="none" w:sz="0" w:space="0" w:color="auto"/>
                    <w:bottom w:val="none" w:sz="0" w:space="0" w:color="auto"/>
                    <w:right w:val="none" w:sz="0" w:space="0" w:color="auto"/>
                  </w:divBdr>
                  <w:divsChild>
                    <w:div w:id="756563098">
                      <w:marLeft w:val="0"/>
                      <w:marRight w:val="0"/>
                      <w:marTop w:val="0"/>
                      <w:marBottom w:val="0"/>
                      <w:divBdr>
                        <w:top w:val="none" w:sz="0" w:space="0" w:color="auto"/>
                        <w:left w:val="none" w:sz="0" w:space="0" w:color="auto"/>
                        <w:bottom w:val="none" w:sz="0" w:space="0" w:color="auto"/>
                        <w:right w:val="none" w:sz="0" w:space="0" w:color="auto"/>
                      </w:divBdr>
                      <w:divsChild>
                        <w:div w:id="641695160">
                          <w:marLeft w:val="0"/>
                          <w:marRight w:val="0"/>
                          <w:marTop w:val="0"/>
                          <w:marBottom w:val="0"/>
                          <w:divBdr>
                            <w:top w:val="none" w:sz="0" w:space="0" w:color="auto"/>
                            <w:left w:val="none" w:sz="0" w:space="0" w:color="auto"/>
                            <w:bottom w:val="none" w:sz="0" w:space="0" w:color="auto"/>
                            <w:right w:val="none" w:sz="0" w:space="0" w:color="auto"/>
                          </w:divBdr>
                          <w:divsChild>
                            <w:div w:id="79229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423384">
              <w:marLeft w:val="0"/>
              <w:marRight w:val="0"/>
              <w:marTop w:val="0"/>
              <w:marBottom w:val="0"/>
              <w:divBdr>
                <w:top w:val="none" w:sz="0" w:space="0" w:color="auto"/>
                <w:left w:val="none" w:sz="0" w:space="0" w:color="auto"/>
                <w:bottom w:val="none" w:sz="0" w:space="0" w:color="auto"/>
                <w:right w:val="none" w:sz="0" w:space="0" w:color="auto"/>
              </w:divBdr>
              <w:divsChild>
                <w:div w:id="982274625">
                  <w:marLeft w:val="0"/>
                  <w:marRight w:val="0"/>
                  <w:marTop w:val="0"/>
                  <w:marBottom w:val="0"/>
                  <w:divBdr>
                    <w:top w:val="none" w:sz="0" w:space="0" w:color="auto"/>
                    <w:left w:val="none" w:sz="0" w:space="0" w:color="auto"/>
                    <w:bottom w:val="none" w:sz="0" w:space="0" w:color="auto"/>
                    <w:right w:val="none" w:sz="0" w:space="0" w:color="auto"/>
                  </w:divBdr>
                  <w:divsChild>
                    <w:div w:id="402485177">
                      <w:marLeft w:val="0"/>
                      <w:marRight w:val="0"/>
                      <w:marTop w:val="0"/>
                      <w:marBottom w:val="0"/>
                      <w:divBdr>
                        <w:top w:val="none" w:sz="0" w:space="0" w:color="auto"/>
                        <w:left w:val="none" w:sz="0" w:space="0" w:color="auto"/>
                        <w:bottom w:val="none" w:sz="0" w:space="0" w:color="auto"/>
                        <w:right w:val="none" w:sz="0" w:space="0" w:color="auto"/>
                      </w:divBdr>
                      <w:divsChild>
                        <w:div w:id="376902915">
                          <w:marLeft w:val="0"/>
                          <w:marRight w:val="0"/>
                          <w:marTop w:val="0"/>
                          <w:marBottom w:val="0"/>
                          <w:divBdr>
                            <w:top w:val="none" w:sz="0" w:space="0" w:color="auto"/>
                            <w:left w:val="none" w:sz="0" w:space="0" w:color="auto"/>
                            <w:bottom w:val="none" w:sz="0" w:space="0" w:color="auto"/>
                            <w:right w:val="none" w:sz="0" w:space="0" w:color="auto"/>
                          </w:divBdr>
                          <w:divsChild>
                            <w:div w:id="822817554">
                              <w:marLeft w:val="0"/>
                              <w:marRight w:val="0"/>
                              <w:marTop w:val="0"/>
                              <w:marBottom w:val="0"/>
                              <w:divBdr>
                                <w:top w:val="none" w:sz="0" w:space="0" w:color="auto"/>
                                <w:left w:val="none" w:sz="0" w:space="0" w:color="auto"/>
                                <w:bottom w:val="none" w:sz="0" w:space="0" w:color="auto"/>
                                <w:right w:val="none" w:sz="0" w:space="0" w:color="auto"/>
                              </w:divBdr>
                            </w:div>
                            <w:div w:id="1067917165">
                              <w:marLeft w:val="0"/>
                              <w:marRight w:val="0"/>
                              <w:marTop w:val="0"/>
                              <w:marBottom w:val="0"/>
                              <w:divBdr>
                                <w:top w:val="none" w:sz="0" w:space="0" w:color="auto"/>
                                <w:left w:val="none" w:sz="0" w:space="0" w:color="auto"/>
                                <w:bottom w:val="none" w:sz="0" w:space="0" w:color="auto"/>
                                <w:right w:val="none" w:sz="0" w:space="0" w:color="auto"/>
                              </w:divBdr>
                            </w:div>
                            <w:div w:id="864055734">
                              <w:marLeft w:val="0"/>
                              <w:marRight w:val="0"/>
                              <w:marTop w:val="0"/>
                              <w:marBottom w:val="0"/>
                              <w:divBdr>
                                <w:top w:val="none" w:sz="0" w:space="0" w:color="auto"/>
                                <w:left w:val="none" w:sz="0" w:space="0" w:color="auto"/>
                                <w:bottom w:val="none" w:sz="0" w:space="0" w:color="auto"/>
                                <w:right w:val="none" w:sz="0" w:space="0" w:color="auto"/>
                              </w:divBdr>
                            </w:div>
                            <w:div w:id="156894378">
                              <w:marLeft w:val="0"/>
                              <w:marRight w:val="0"/>
                              <w:marTop w:val="0"/>
                              <w:marBottom w:val="0"/>
                              <w:divBdr>
                                <w:top w:val="none" w:sz="0" w:space="0" w:color="auto"/>
                                <w:left w:val="none" w:sz="0" w:space="0" w:color="auto"/>
                                <w:bottom w:val="none" w:sz="0" w:space="0" w:color="auto"/>
                                <w:right w:val="none" w:sz="0" w:space="0" w:color="auto"/>
                              </w:divBdr>
                            </w:div>
                            <w:div w:id="1887133830">
                              <w:marLeft w:val="0"/>
                              <w:marRight w:val="0"/>
                              <w:marTop w:val="0"/>
                              <w:marBottom w:val="0"/>
                              <w:divBdr>
                                <w:top w:val="none" w:sz="0" w:space="0" w:color="auto"/>
                                <w:left w:val="none" w:sz="0" w:space="0" w:color="auto"/>
                                <w:bottom w:val="none" w:sz="0" w:space="0" w:color="auto"/>
                                <w:right w:val="none" w:sz="0" w:space="0" w:color="auto"/>
                              </w:divBdr>
                            </w:div>
                            <w:div w:id="419302425">
                              <w:marLeft w:val="0"/>
                              <w:marRight w:val="0"/>
                              <w:marTop w:val="0"/>
                              <w:marBottom w:val="0"/>
                              <w:divBdr>
                                <w:top w:val="none" w:sz="0" w:space="0" w:color="auto"/>
                                <w:left w:val="none" w:sz="0" w:space="0" w:color="auto"/>
                                <w:bottom w:val="none" w:sz="0" w:space="0" w:color="auto"/>
                                <w:right w:val="none" w:sz="0" w:space="0" w:color="auto"/>
                              </w:divBdr>
                            </w:div>
                            <w:div w:id="871843881">
                              <w:marLeft w:val="0"/>
                              <w:marRight w:val="0"/>
                              <w:marTop w:val="0"/>
                              <w:marBottom w:val="0"/>
                              <w:divBdr>
                                <w:top w:val="none" w:sz="0" w:space="0" w:color="auto"/>
                                <w:left w:val="none" w:sz="0" w:space="0" w:color="auto"/>
                                <w:bottom w:val="none" w:sz="0" w:space="0" w:color="auto"/>
                                <w:right w:val="none" w:sz="0" w:space="0" w:color="auto"/>
                              </w:divBdr>
                            </w:div>
                            <w:div w:id="1900556014">
                              <w:marLeft w:val="0"/>
                              <w:marRight w:val="0"/>
                              <w:marTop w:val="0"/>
                              <w:marBottom w:val="0"/>
                              <w:divBdr>
                                <w:top w:val="none" w:sz="0" w:space="0" w:color="auto"/>
                                <w:left w:val="none" w:sz="0" w:space="0" w:color="auto"/>
                                <w:bottom w:val="none" w:sz="0" w:space="0" w:color="auto"/>
                                <w:right w:val="none" w:sz="0" w:space="0" w:color="auto"/>
                              </w:divBdr>
                            </w:div>
                            <w:div w:id="1912614416">
                              <w:marLeft w:val="0"/>
                              <w:marRight w:val="0"/>
                              <w:marTop w:val="0"/>
                              <w:marBottom w:val="0"/>
                              <w:divBdr>
                                <w:top w:val="none" w:sz="0" w:space="0" w:color="auto"/>
                                <w:left w:val="none" w:sz="0" w:space="0" w:color="auto"/>
                                <w:bottom w:val="none" w:sz="0" w:space="0" w:color="auto"/>
                                <w:right w:val="none" w:sz="0" w:space="0" w:color="auto"/>
                              </w:divBdr>
                            </w:div>
                            <w:div w:id="963081509">
                              <w:marLeft w:val="0"/>
                              <w:marRight w:val="0"/>
                              <w:marTop w:val="0"/>
                              <w:marBottom w:val="0"/>
                              <w:divBdr>
                                <w:top w:val="none" w:sz="0" w:space="0" w:color="auto"/>
                                <w:left w:val="none" w:sz="0" w:space="0" w:color="auto"/>
                                <w:bottom w:val="none" w:sz="0" w:space="0" w:color="auto"/>
                                <w:right w:val="none" w:sz="0" w:space="0" w:color="auto"/>
                              </w:divBdr>
                            </w:div>
                            <w:div w:id="856234664">
                              <w:marLeft w:val="0"/>
                              <w:marRight w:val="0"/>
                              <w:marTop w:val="0"/>
                              <w:marBottom w:val="0"/>
                              <w:divBdr>
                                <w:top w:val="none" w:sz="0" w:space="0" w:color="auto"/>
                                <w:left w:val="none" w:sz="0" w:space="0" w:color="auto"/>
                                <w:bottom w:val="none" w:sz="0" w:space="0" w:color="auto"/>
                                <w:right w:val="none" w:sz="0" w:space="0" w:color="auto"/>
                              </w:divBdr>
                            </w:div>
                            <w:div w:id="740980629">
                              <w:marLeft w:val="0"/>
                              <w:marRight w:val="0"/>
                              <w:marTop w:val="0"/>
                              <w:marBottom w:val="0"/>
                              <w:divBdr>
                                <w:top w:val="none" w:sz="0" w:space="0" w:color="auto"/>
                                <w:left w:val="none" w:sz="0" w:space="0" w:color="auto"/>
                                <w:bottom w:val="none" w:sz="0" w:space="0" w:color="auto"/>
                                <w:right w:val="none" w:sz="0" w:space="0" w:color="auto"/>
                              </w:divBdr>
                            </w:div>
                            <w:div w:id="869873283">
                              <w:marLeft w:val="0"/>
                              <w:marRight w:val="0"/>
                              <w:marTop w:val="0"/>
                              <w:marBottom w:val="0"/>
                              <w:divBdr>
                                <w:top w:val="none" w:sz="0" w:space="0" w:color="auto"/>
                                <w:left w:val="none" w:sz="0" w:space="0" w:color="auto"/>
                                <w:bottom w:val="none" w:sz="0" w:space="0" w:color="auto"/>
                                <w:right w:val="none" w:sz="0" w:space="0" w:color="auto"/>
                              </w:divBdr>
                            </w:div>
                            <w:div w:id="1325622468">
                              <w:marLeft w:val="0"/>
                              <w:marRight w:val="0"/>
                              <w:marTop w:val="0"/>
                              <w:marBottom w:val="0"/>
                              <w:divBdr>
                                <w:top w:val="none" w:sz="0" w:space="0" w:color="auto"/>
                                <w:left w:val="none" w:sz="0" w:space="0" w:color="auto"/>
                                <w:bottom w:val="none" w:sz="0" w:space="0" w:color="auto"/>
                                <w:right w:val="none" w:sz="0" w:space="0" w:color="auto"/>
                              </w:divBdr>
                            </w:div>
                            <w:div w:id="1585141817">
                              <w:marLeft w:val="0"/>
                              <w:marRight w:val="0"/>
                              <w:marTop w:val="0"/>
                              <w:marBottom w:val="0"/>
                              <w:divBdr>
                                <w:top w:val="none" w:sz="0" w:space="0" w:color="auto"/>
                                <w:left w:val="none" w:sz="0" w:space="0" w:color="auto"/>
                                <w:bottom w:val="none" w:sz="0" w:space="0" w:color="auto"/>
                                <w:right w:val="none" w:sz="0" w:space="0" w:color="auto"/>
                              </w:divBdr>
                            </w:div>
                            <w:div w:id="1362320791">
                              <w:marLeft w:val="0"/>
                              <w:marRight w:val="0"/>
                              <w:marTop w:val="0"/>
                              <w:marBottom w:val="0"/>
                              <w:divBdr>
                                <w:top w:val="none" w:sz="0" w:space="0" w:color="auto"/>
                                <w:left w:val="none" w:sz="0" w:space="0" w:color="auto"/>
                                <w:bottom w:val="none" w:sz="0" w:space="0" w:color="auto"/>
                                <w:right w:val="none" w:sz="0" w:space="0" w:color="auto"/>
                              </w:divBdr>
                              <w:divsChild>
                                <w:div w:id="423114235">
                                  <w:marLeft w:val="0"/>
                                  <w:marRight w:val="0"/>
                                  <w:marTop w:val="0"/>
                                  <w:marBottom w:val="0"/>
                                  <w:divBdr>
                                    <w:top w:val="none" w:sz="0" w:space="0" w:color="auto"/>
                                    <w:left w:val="none" w:sz="0" w:space="0" w:color="auto"/>
                                    <w:bottom w:val="none" w:sz="0" w:space="0" w:color="auto"/>
                                    <w:right w:val="none" w:sz="0" w:space="0" w:color="auto"/>
                                  </w:divBdr>
                                </w:div>
                                <w:div w:id="1009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52717">
              <w:marLeft w:val="0"/>
              <w:marRight w:val="0"/>
              <w:marTop w:val="0"/>
              <w:marBottom w:val="0"/>
              <w:divBdr>
                <w:top w:val="none" w:sz="0" w:space="0" w:color="auto"/>
                <w:left w:val="none" w:sz="0" w:space="0" w:color="auto"/>
                <w:bottom w:val="none" w:sz="0" w:space="0" w:color="auto"/>
                <w:right w:val="none" w:sz="0" w:space="0" w:color="auto"/>
              </w:divBdr>
              <w:divsChild>
                <w:div w:id="1031152943">
                  <w:marLeft w:val="0"/>
                  <w:marRight w:val="0"/>
                  <w:marTop w:val="0"/>
                  <w:marBottom w:val="0"/>
                  <w:divBdr>
                    <w:top w:val="none" w:sz="0" w:space="0" w:color="auto"/>
                    <w:left w:val="none" w:sz="0" w:space="0" w:color="auto"/>
                    <w:bottom w:val="none" w:sz="0" w:space="0" w:color="auto"/>
                    <w:right w:val="none" w:sz="0" w:space="0" w:color="auto"/>
                  </w:divBdr>
                  <w:divsChild>
                    <w:div w:id="915167677">
                      <w:marLeft w:val="0"/>
                      <w:marRight w:val="0"/>
                      <w:marTop w:val="0"/>
                      <w:marBottom w:val="0"/>
                      <w:divBdr>
                        <w:top w:val="none" w:sz="0" w:space="0" w:color="auto"/>
                        <w:left w:val="none" w:sz="0" w:space="0" w:color="auto"/>
                        <w:bottom w:val="none" w:sz="0" w:space="0" w:color="auto"/>
                        <w:right w:val="none" w:sz="0" w:space="0" w:color="auto"/>
                      </w:divBdr>
                      <w:divsChild>
                        <w:div w:id="533887379">
                          <w:marLeft w:val="0"/>
                          <w:marRight w:val="0"/>
                          <w:marTop w:val="0"/>
                          <w:marBottom w:val="0"/>
                          <w:divBdr>
                            <w:top w:val="none" w:sz="0" w:space="0" w:color="auto"/>
                            <w:left w:val="none" w:sz="0" w:space="0" w:color="auto"/>
                            <w:bottom w:val="none" w:sz="0" w:space="0" w:color="auto"/>
                            <w:right w:val="none" w:sz="0" w:space="0" w:color="auto"/>
                          </w:divBdr>
                          <w:divsChild>
                            <w:div w:id="1602687508">
                              <w:marLeft w:val="0"/>
                              <w:marRight w:val="0"/>
                              <w:marTop w:val="0"/>
                              <w:marBottom w:val="0"/>
                              <w:divBdr>
                                <w:top w:val="none" w:sz="0" w:space="0" w:color="auto"/>
                                <w:left w:val="none" w:sz="0" w:space="0" w:color="auto"/>
                                <w:bottom w:val="none" w:sz="0" w:space="0" w:color="auto"/>
                                <w:right w:val="none" w:sz="0" w:space="0" w:color="auto"/>
                              </w:divBdr>
                            </w:div>
                            <w:div w:id="340396458">
                              <w:marLeft w:val="0"/>
                              <w:marRight w:val="0"/>
                              <w:marTop w:val="0"/>
                              <w:marBottom w:val="0"/>
                              <w:divBdr>
                                <w:top w:val="none" w:sz="0" w:space="0" w:color="auto"/>
                                <w:left w:val="none" w:sz="0" w:space="0" w:color="auto"/>
                                <w:bottom w:val="none" w:sz="0" w:space="0" w:color="auto"/>
                                <w:right w:val="none" w:sz="0" w:space="0" w:color="auto"/>
                              </w:divBdr>
                            </w:div>
                            <w:div w:id="933320959">
                              <w:marLeft w:val="0"/>
                              <w:marRight w:val="0"/>
                              <w:marTop w:val="0"/>
                              <w:marBottom w:val="0"/>
                              <w:divBdr>
                                <w:top w:val="none" w:sz="0" w:space="0" w:color="auto"/>
                                <w:left w:val="none" w:sz="0" w:space="0" w:color="auto"/>
                                <w:bottom w:val="none" w:sz="0" w:space="0" w:color="auto"/>
                                <w:right w:val="none" w:sz="0" w:space="0" w:color="auto"/>
                              </w:divBdr>
                            </w:div>
                            <w:div w:id="1169715264">
                              <w:marLeft w:val="0"/>
                              <w:marRight w:val="0"/>
                              <w:marTop w:val="0"/>
                              <w:marBottom w:val="0"/>
                              <w:divBdr>
                                <w:top w:val="none" w:sz="0" w:space="0" w:color="auto"/>
                                <w:left w:val="none" w:sz="0" w:space="0" w:color="auto"/>
                                <w:bottom w:val="none" w:sz="0" w:space="0" w:color="auto"/>
                                <w:right w:val="none" w:sz="0" w:space="0" w:color="auto"/>
                              </w:divBdr>
                            </w:div>
                            <w:div w:id="1731885046">
                              <w:marLeft w:val="0"/>
                              <w:marRight w:val="0"/>
                              <w:marTop w:val="0"/>
                              <w:marBottom w:val="0"/>
                              <w:divBdr>
                                <w:top w:val="none" w:sz="0" w:space="0" w:color="auto"/>
                                <w:left w:val="none" w:sz="0" w:space="0" w:color="auto"/>
                                <w:bottom w:val="none" w:sz="0" w:space="0" w:color="auto"/>
                                <w:right w:val="none" w:sz="0" w:space="0" w:color="auto"/>
                              </w:divBdr>
                            </w:div>
                            <w:div w:id="920943925">
                              <w:marLeft w:val="0"/>
                              <w:marRight w:val="0"/>
                              <w:marTop w:val="0"/>
                              <w:marBottom w:val="0"/>
                              <w:divBdr>
                                <w:top w:val="none" w:sz="0" w:space="0" w:color="auto"/>
                                <w:left w:val="none" w:sz="0" w:space="0" w:color="auto"/>
                                <w:bottom w:val="none" w:sz="0" w:space="0" w:color="auto"/>
                                <w:right w:val="none" w:sz="0" w:space="0" w:color="auto"/>
                              </w:divBdr>
                            </w:div>
                            <w:div w:id="263999544">
                              <w:marLeft w:val="0"/>
                              <w:marRight w:val="0"/>
                              <w:marTop w:val="0"/>
                              <w:marBottom w:val="0"/>
                              <w:divBdr>
                                <w:top w:val="none" w:sz="0" w:space="0" w:color="auto"/>
                                <w:left w:val="none" w:sz="0" w:space="0" w:color="auto"/>
                                <w:bottom w:val="none" w:sz="0" w:space="0" w:color="auto"/>
                                <w:right w:val="none" w:sz="0" w:space="0" w:color="auto"/>
                              </w:divBdr>
                            </w:div>
                            <w:div w:id="46029542">
                              <w:marLeft w:val="0"/>
                              <w:marRight w:val="0"/>
                              <w:marTop w:val="0"/>
                              <w:marBottom w:val="0"/>
                              <w:divBdr>
                                <w:top w:val="none" w:sz="0" w:space="0" w:color="auto"/>
                                <w:left w:val="none" w:sz="0" w:space="0" w:color="auto"/>
                                <w:bottom w:val="none" w:sz="0" w:space="0" w:color="auto"/>
                                <w:right w:val="none" w:sz="0" w:space="0" w:color="auto"/>
                              </w:divBdr>
                            </w:div>
                            <w:div w:id="1253776311">
                              <w:marLeft w:val="0"/>
                              <w:marRight w:val="0"/>
                              <w:marTop w:val="0"/>
                              <w:marBottom w:val="0"/>
                              <w:divBdr>
                                <w:top w:val="none" w:sz="0" w:space="0" w:color="auto"/>
                                <w:left w:val="none" w:sz="0" w:space="0" w:color="auto"/>
                                <w:bottom w:val="none" w:sz="0" w:space="0" w:color="auto"/>
                                <w:right w:val="none" w:sz="0" w:space="0" w:color="auto"/>
                              </w:divBdr>
                            </w:div>
                            <w:div w:id="1197159680">
                              <w:marLeft w:val="0"/>
                              <w:marRight w:val="0"/>
                              <w:marTop w:val="0"/>
                              <w:marBottom w:val="0"/>
                              <w:divBdr>
                                <w:top w:val="none" w:sz="0" w:space="0" w:color="auto"/>
                                <w:left w:val="none" w:sz="0" w:space="0" w:color="auto"/>
                                <w:bottom w:val="none" w:sz="0" w:space="0" w:color="auto"/>
                                <w:right w:val="none" w:sz="0" w:space="0" w:color="auto"/>
                              </w:divBdr>
                            </w:div>
                            <w:div w:id="1788816442">
                              <w:marLeft w:val="0"/>
                              <w:marRight w:val="0"/>
                              <w:marTop w:val="0"/>
                              <w:marBottom w:val="0"/>
                              <w:divBdr>
                                <w:top w:val="none" w:sz="0" w:space="0" w:color="auto"/>
                                <w:left w:val="none" w:sz="0" w:space="0" w:color="auto"/>
                                <w:bottom w:val="none" w:sz="0" w:space="0" w:color="auto"/>
                                <w:right w:val="none" w:sz="0" w:space="0" w:color="auto"/>
                              </w:divBdr>
                            </w:div>
                            <w:div w:id="1195342084">
                              <w:marLeft w:val="0"/>
                              <w:marRight w:val="0"/>
                              <w:marTop w:val="0"/>
                              <w:marBottom w:val="0"/>
                              <w:divBdr>
                                <w:top w:val="none" w:sz="0" w:space="0" w:color="auto"/>
                                <w:left w:val="none" w:sz="0" w:space="0" w:color="auto"/>
                                <w:bottom w:val="none" w:sz="0" w:space="0" w:color="auto"/>
                                <w:right w:val="none" w:sz="0" w:space="0" w:color="auto"/>
                              </w:divBdr>
                            </w:div>
                            <w:div w:id="987587394">
                              <w:marLeft w:val="0"/>
                              <w:marRight w:val="0"/>
                              <w:marTop w:val="0"/>
                              <w:marBottom w:val="0"/>
                              <w:divBdr>
                                <w:top w:val="none" w:sz="0" w:space="0" w:color="auto"/>
                                <w:left w:val="none" w:sz="0" w:space="0" w:color="auto"/>
                                <w:bottom w:val="none" w:sz="0" w:space="0" w:color="auto"/>
                                <w:right w:val="none" w:sz="0" w:space="0" w:color="auto"/>
                              </w:divBdr>
                            </w:div>
                            <w:div w:id="1019158908">
                              <w:marLeft w:val="0"/>
                              <w:marRight w:val="0"/>
                              <w:marTop w:val="0"/>
                              <w:marBottom w:val="0"/>
                              <w:divBdr>
                                <w:top w:val="none" w:sz="0" w:space="0" w:color="auto"/>
                                <w:left w:val="none" w:sz="0" w:space="0" w:color="auto"/>
                                <w:bottom w:val="none" w:sz="0" w:space="0" w:color="auto"/>
                                <w:right w:val="none" w:sz="0" w:space="0" w:color="auto"/>
                              </w:divBdr>
                              <w:divsChild>
                                <w:div w:id="291980870">
                                  <w:marLeft w:val="0"/>
                                  <w:marRight w:val="0"/>
                                  <w:marTop w:val="0"/>
                                  <w:marBottom w:val="0"/>
                                  <w:divBdr>
                                    <w:top w:val="none" w:sz="0" w:space="0" w:color="auto"/>
                                    <w:left w:val="none" w:sz="0" w:space="0" w:color="auto"/>
                                    <w:bottom w:val="none" w:sz="0" w:space="0" w:color="auto"/>
                                    <w:right w:val="none" w:sz="0" w:space="0" w:color="auto"/>
                                  </w:divBdr>
                                </w:div>
                                <w:div w:id="212529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8262674">
              <w:marLeft w:val="0"/>
              <w:marRight w:val="0"/>
              <w:marTop w:val="0"/>
              <w:marBottom w:val="0"/>
              <w:divBdr>
                <w:top w:val="none" w:sz="0" w:space="0" w:color="auto"/>
                <w:left w:val="none" w:sz="0" w:space="0" w:color="auto"/>
                <w:bottom w:val="none" w:sz="0" w:space="0" w:color="auto"/>
                <w:right w:val="none" w:sz="0" w:space="0" w:color="auto"/>
              </w:divBdr>
              <w:divsChild>
                <w:div w:id="933391961">
                  <w:marLeft w:val="0"/>
                  <w:marRight w:val="0"/>
                  <w:marTop w:val="0"/>
                  <w:marBottom w:val="0"/>
                  <w:divBdr>
                    <w:top w:val="none" w:sz="0" w:space="0" w:color="auto"/>
                    <w:left w:val="none" w:sz="0" w:space="0" w:color="auto"/>
                    <w:bottom w:val="none" w:sz="0" w:space="0" w:color="auto"/>
                    <w:right w:val="none" w:sz="0" w:space="0" w:color="auto"/>
                  </w:divBdr>
                  <w:divsChild>
                    <w:div w:id="2084142277">
                      <w:marLeft w:val="0"/>
                      <w:marRight w:val="0"/>
                      <w:marTop w:val="0"/>
                      <w:marBottom w:val="0"/>
                      <w:divBdr>
                        <w:top w:val="none" w:sz="0" w:space="0" w:color="auto"/>
                        <w:left w:val="none" w:sz="0" w:space="0" w:color="auto"/>
                        <w:bottom w:val="none" w:sz="0" w:space="0" w:color="auto"/>
                        <w:right w:val="none" w:sz="0" w:space="0" w:color="auto"/>
                      </w:divBdr>
                      <w:divsChild>
                        <w:div w:id="1851408568">
                          <w:marLeft w:val="0"/>
                          <w:marRight w:val="0"/>
                          <w:marTop w:val="0"/>
                          <w:marBottom w:val="0"/>
                          <w:divBdr>
                            <w:top w:val="none" w:sz="0" w:space="0" w:color="auto"/>
                            <w:left w:val="none" w:sz="0" w:space="0" w:color="auto"/>
                            <w:bottom w:val="none" w:sz="0" w:space="0" w:color="auto"/>
                            <w:right w:val="none" w:sz="0" w:space="0" w:color="auto"/>
                          </w:divBdr>
                          <w:divsChild>
                            <w:div w:id="332418317">
                              <w:marLeft w:val="0"/>
                              <w:marRight w:val="0"/>
                              <w:marTop w:val="0"/>
                              <w:marBottom w:val="0"/>
                              <w:divBdr>
                                <w:top w:val="none" w:sz="0" w:space="0" w:color="auto"/>
                                <w:left w:val="none" w:sz="0" w:space="0" w:color="auto"/>
                                <w:bottom w:val="none" w:sz="0" w:space="0" w:color="auto"/>
                                <w:right w:val="none" w:sz="0" w:space="0" w:color="auto"/>
                              </w:divBdr>
                            </w:div>
                            <w:div w:id="2008053861">
                              <w:marLeft w:val="0"/>
                              <w:marRight w:val="0"/>
                              <w:marTop w:val="0"/>
                              <w:marBottom w:val="0"/>
                              <w:divBdr>
                                <w:top w:val="none" w:sz="0" w:space="0" w:color="auto"/>
                                <w:left w:val="none" w:sz="0" w:space="0" w:color="auto"/>
                                <w:bottom w:val="none" w:sz="0" w:space="0" w:color="auto"/>
                                <w:right w:val="none" w:sz="0" w:space="0" w:color="auto"/>
                              </w:divBdr>
                            </w:div>
                            <w:div w:id="1627735382">
                              <w:marLeft w:val="0"/>
                              <w:marRight w:val="0"/>
                              <w:marTop w:val="0"/>
                              <w:marBottom w:val="0"/>
                              <w:divBdr>
                                <w:top w:val="none" w:sz="0" w:space="0" w:color="auto"/>
                                <w:left w:val="none" w:sz="0" w:space="0" w:color="auto"/>
                                <w:bottom w:val="none" w:sz="0" w:space="0" w:color="auto"/>
                                <w:right w:val="none" w:sz="0" w:space="0" w:color="auto"/>
                              </w:divBdr>
                            </w:div>
                            <w:div w:id="333148964">
                              <w:marLeft w:val="0"/>
                              <w:marRight w:val="0"/>
                              <w:marTop w:val="0"/>
                              <w:marBottom w:val="0"/>
                              <w:divBdr>
                                <w:top w:val="none" w:sz="0" w:space="0" w:color="auto"/>
                                <w:left w:val="none" w:sz="0" w:space="0" w:color="auto"/>
                                <w:bottom w:val="none" w:sz="0" w:space="0" w:color="auto"/>
                                <w:right w:val="none" w:sz="0" w:space="0" w:color="auto"/>
                              </w:divBdr>
                            </w:div>
                            <w:div w:id="1744570600">
                              <w:marLeft w:val="0"/>
                              <w:marRight w:val="0"/>
                              <w:marTop w:val="0"/>
                              <w:marBottom w:val="0"/>
                              <w:divBdr>
                                <w:top w:val="none" w:sz="0" w:space="0" w:color="auto"/>
                                <w:left w:val="none" w:sz="0" w:space="0" w:color="auto"/>
                                <w:bottom w:val="none" w:sz="0" w:space="0" w:color="auto"/>
                                <w:right w:val="none" w:sz="0" w:space="0" w:color="auto"/>
                              </w:divBdr>
                            </w:div>
                            <w:div w:id="1063453827">
                              <w:marLeft w:val="0"/>
                              <w:marRight w:val="0"/>
                              <w:marTop w:val="0"/>
                              <w:marBottom w:val="0"/>
                              <w:divBdr>
                                <w:top w:val="none" w:sz="0" w:space="0" w:color="auto"/>
                                <w:left w:val="none" w:sz="0" w:space="0" w:color="auto"/>
                                <w:bottom w:val="none" w:sz="0" w:space="0" w:color="auto"/>
                                <w:right w:val="none" w:sz="0" w:space="0" w:color="auto"/>
                              </w:divBdr>
                            </w:div>
                            <w:div w:id="320818202">
                              <w:marLeft w:val="0"/>
                              <w:marRight w:val="0"/>
                              <w:marTop w:val="0"/>
                              <w:marBottom w:val="0"/>
                              <w:divBdr>
                                <w:top w:val="none" w:sz="0" w:space="0" w:color="auto"/>
                                <w:left w:val="none" w:sz="0" w:space="0" w:color="auto"/>
                                <w:bottom w:val="none" w:sz="0" w:space="0" w:color="auto"/>
                                <w:right w:val="none" w:sz="0" w:space="0" w:color="auto"/>
                              </w:divBdr>
                            </w:div>
                            <w:div w:id="593440846">
                              <w:marLeft w:val="0"/>
                              <w:marRight w:val="0"/>
                              <w:marTop w:val="0"/>
                              <w:marBottom w:val="0"/>
                              <w:divBdr>
                                <w:top w:val="none" w:sz="0" w:space="0" w:color="auto"/>
                                <w:left w:val="none" w:sz="0" w:space="0" w:color="auto"/>
                                <w:bottom w:val="none" w:sz="0" w:space="0" w:color="auto"/>
                                <w:right w:val="none" w:sz="0" w:space="0" w:color="auto"/>
                              </w:divBdr>
                            </w:div>
                            <w:div w:id="1364556705">
                              <w:marLeft w:val="0"/>
                              <w:marRight w:val="0"/>
                              <w:marTop w:val="0"/>
                              <w:marBottom w:val="0"/>
                              <w:divBdr>
                                <w:top w:val="none" w:sz="0" w:space="0" w:color="auto"/>
                                <w:left w:val="none" w:sz="0" w:space="0" w:color="auto"/>
                                <w:bottom w:val="none" w:sz="0" w:space="0" w:color="auto"/>
                                <w:right w:val="none" w:sz="0" w:space="0" w:color="auto"/>
                              </w:divBdr>
                              <w:divsChild>
                                <w:div w:id="975723602">
                                  <w:marLeft w:val="0"/>
                                  <w:marRight w:val="0"/>
                                  <w:marTop w:val="0"/>
                                  <w:marBottom w:val="0"/>
                                  <w:divBdr>
                                    <w:top w:val="none" w:sz="0" w:space="0" w:color="auto"/>
                                    <w:left w:val="none" w:sz="0" w:space="0" w:color="auto"/>
                                    <w:bottom w:val="none" w:sz="0" w:space="0" w:color="auto"/>
                                    <w:right w:val="none" w:sz="0" w:space="0" w:color="auto"/>
                                  </w:divBdr>
                                </w:div>
                                <w:div w:id="166743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9514248">
              <w:marLeft w:val="0"/>
              <w:marRight w:val="0"/>
              <w:marTop w:val="0"/>
              <w:marBottom w:val="0"/>
              <w:divBdr>
                <w:top w:val="none" w:sz="0" w:space="0" w:color="auto"/>
                <w:left w:val="none" w:sz="0" w:space="0" w:color="auto"/>
                <w:bottom w:val="none" w:sz="0" w:space="0" w:color="auto"/>
                <w:right w:val="none" w:sz="0" w:space="0" w:color="auto"/>
              </w:divBdr>
              <w:divsChild>
                <w:div w:id="521745907">
                  <w:marLeft w:val="0"/>
                  <w:marRight w:val="0"/>
                  <w:marTop w:val="0"/>
                  <w:marBottom w:val="0"/>
                  <w:divBdr>
                    <w:top w:val="none" w:sz="0" w:space="0" w:color="auto"/>
                    <w:left w:val="none" w:sz="0" w:space="0" w:color="auto"/>
                    <w:bottom w:val="none" w:sz="0" w:space="0" w:color="auto"/>
                    <w:right w:val="none" w:sz="0" w:space="0" w:color="auto"/>
                  </w:divBdr>
                  <w:divsChild>
                    <w:div w:id="591276593">
                      <w:marLeft w:val="0"/>
                      <w:marRight w:val="0"/>
                      <w:marTop w:val="0"/>
                      <w:marBottom w:val="0"/>
                      <w:divBdr>
                        <w:top w:val="none" w:sz="0" w:space="0" w:color="auto"/>
                        <w:left w:val="none" w:sz="0" w:space="0" w:color="auto"/>
                        <w:bottom w:val="none" w:sz="0" w:space="0" w:color="auto"/>
                        <w:right w:val="none" w:sz="0" w:space="0" w:color="auto"/>
                      </w:divBdr>
                      <w:divsChild>
                        <w:div w:id="2098937421">
                          <w:marLeft w:val="0"/>
                          <w:marRight w:val="0"/>
                          <w:marTop w:val="0"/>
                          <w:marBottom w:val="0"/>
                          <w:divBdr>
                            <w:top w:val="none" w:sz="0" w:space="0" w:color="auto"/>
                            <w:left w:val="none" w:sz="0" w:space="0" w:color="auto"/>
                            <w:bottom w:val="none" w:sz="0" w:space="0" w:color="auto"/>
                            <w:right w:val="none" w:sz="0" w:space="0" w:color="auto"/>
                          </w:divBdr>
                          <w:divsChild>
                            <w:div w:id="1718238453">
                              <w:marLeft w:val="0"/>
                              <w:marRight w:val="0"/>
                              <w:marTop w:val="0"/>
                              <w:marBottom w:val="0"/>
                              <w:divBdr>
                                <w:top w:val="none" w:sz="0" w:space="0" w:color="auto"/>
                                <w:left w:val="none" w:sz="0" w:space="0" w:color="auto"/>
                                <w:bottom w:val="none" w:sz="0" w:space="0" w:color="auto"/>
                                <w:right w:val="none" w:sz="0" w:space="0" w:color="auto"/>
                              </w:divBdr>
                            </w:div>
                            <w:div w:id="748431484">
                              <w:marLeft w:val="0"/>
                              <w:marRight w:val="0"/>
                              <w:marTop w:val="0"/>
                              <w:marBottom w:val="0"/>
                              <w:divBdr>
                                <w:top w:val="none" w:sz="0" w:space="0" w:color="auto"/>
                                <w:left w:val="none" w:sz="0" w:space="0" w:color="auto"/>
                                <w:bottom w:val="none" w:sz="0" w:space="0" w:color="auto"/>
                                <w:right w:val="none" w:sz="0" w:space="0" w:color="auto"/>
                              </w:divBdr>
                            </w:div>
                            <w:div w:id="1092698451">
                              <w:marLeft w:val="0"/>
                              <w:marRight w:val="0"/>
                              <w:marTop w:val="0"/>
                              <w:marBottom w:val="0"/>
                              <w:divBdr>
                                <w:top w:val="none" w:sz="0" w:space="0" w:color="auto"/>
                                <w:left w:val="none" w:sz="0" w:space="0" w:color="auto"/>
                                <w:bottom w:val="none" w:sz="0" w:space="0" w:color="auto"/>
                                <w:right w:val="none" w:sz="0" w:space="0" w:color="auto"/>
                              </w:divBdr>
                            </w:div>
                            <w:div w:id="474444826">
                              <w:marLeft w:val="0"/>
                              <w:marRight w:val="0"/>
                              <w:marTop w:val="0"/>
                              <w:marBottom w:val="0"/>
                              <w:divBdr>
                                <w:top w:val="none" w:sz="0" w:space="0" w:color="auto"/>
                                <w:left w:val="none" w:sz="0" w:space="0" w:color="auto"/>
                                <w:bottom w:val="none" w:sz="0" w:space="0" w:color="auto"/>
                                <w:right w:val="none" w:sz="0" w:space="0" w:color="auto"/>
                              </w:divBdr>
                            </w:div>
                            <w:div w:id="634869035">
                              <w:marLeft w:val="0"/>
                              <w:marRight w:val="0"/>
                              <w:marTop w:val="0"/>
                              <w:marBottom w:val="0"/>
                              <w:divBdr>
                                <w:top w:val="none" w:sz="0" w:space="0" w:color="auto"/>
                                <w:left w:val="none" w:sz="0" w:space="0" w:color="auto"/>
                                <w:bottom w:val="none" w:sz="0" w:space="0" w:color="auto"/>
                                <w:right w:val="none" w:sz="0" w:space="0" w:color="auto"/>
                              </w:divBdr>
                            </w:div>
                            <w:div w:id="1988393663">
                              <w:marLeft w:val="0"/>
                              <w:marRight w:val="0"/>
                              <w:marTop w:val="0"/>
                              <w:marBottom w:val="0"/>
                              <w:divBdr>
                                <w:top w:val="none" w:sz="0" w:space="0" w:color="auto"/>
                                <w:left w:val="none" w:sz="0" w:space="0" w:color="auto"/>
                                <w:bottom w:val="none" w:sz="0" w:space="0" w:color="auto"/>
                                <w:right w:val="none" w:sz="0" w:space="0" w:color="auto"/>
                              </w:divBdr>
                            </w:div>
                            <w:div w:id="200020875">
                              <w:marLeft w:val="0"/>
                              <w:marRight w:val="0"/>
                              <w:marTop w:val="0"/>
                              <w:marBottom w:val="0"/>
                              <w:divBdr>
                                <w:top w:val="none" w:sz="0" w:space="0" w:color="auto"/>
                                <w:left w:val="none" w:sz="0" w:space="0" w:color="auto"/>
                                <w:bottom w:val="none" w:sz="0" w:space="0" w:color="auto"/>
                                <w:right w:val="none" w:sz="0" w:space="0" w:color="auto"/>
                              </w:divBdr>
                            </w:div>
                            <w:div w:id="1095251914">
                              <w:marLeft w:val="0"/>
                              <w:marRight w:val="0"/>
                              <w:marTop w:val="0"/>
                              <w:marBottom w:val="0"/>
                              <w:divBdr>
                                <w:top w:val="none" w:sz="0" w:space="0" w:color="auto"/>
                                <w:left w:val="none" w:sz="0" w:space="0" w:color="auto"/>
                                <w:bottom w:val="none" w:sz="0" w:space="0" w:color="auto"/>
                                <w:right w:val="none" w:sz="0" w:space="0" w:color="auto"/>
                              </w:divBdr>
                            </w:div>
                            <w:div w:id="1466847560">
                              <w:marLeft w:val="0"/>
                              <w:marRight w:val="0"/>
                              <w:marTop w:val="0"/>
                              <w:marBottom w:val="0"/>
                              <w:divBdr>
                                <w:top w:val="none" w:sz="0" w:space="0" w:color="auto"/>
                                <w:left w:val="none" w:sz="0" w:space="0" w:color="auto"/>
                                <w:bottom w:val="none" w:sz="0" w:space="0" w:color="auto"/>
                                <w:right w:val="none" w:sz="0" w:space="0" w:color="auto"/>
                              </w:divBdr>
                            </w:div>
                            <w:div w:id="1685594679">
                              <w:marLeft w:val="0"/>
                              <w:marRight w:val="0"/>
                              <w:marTop w:val="0"/>
                              <w:marBottom w:val="0"/>
                              <w:divBdr>
                                <w:top w:val="none" w:sz="0" w:space="0" w:color="auto"/>
                                <w:left w:val="none" w:sz="0" w:space="0" w:color="auto"/>
                                <w:bottom w:val="none" w:sz="0" w:space="0" w:color="auto"/>
                                <w:right w:val="none" w:sz="0" w:space="0" w:color="auto"/>
                              </w:divBdr>
                            </w:div>
                            <w:div w:id="352460382">
                              <w:marLeft w:val="0"/>
                              <w:marRight w:val="0"/>
                              <w:marTop w:val="0"/>
                              <w:marBottom w:val="0"/>
                              <w:divBdr>
                                <w:top w:val="none" w:sz="0" w:space="0" w:color="auto"/>
                                <w:left w:val="none" w:sz="0" w:space="0" w:color="auto"/>
                                <w:bottom w:val="none" w:sz="0" w:space="0" w:color="auto"/>
                                <w:right w:val="none" w:sz="0" w:space="0" w:color="auto"/>
                              </w:divBdr>
                              <w:divsChild>
                                <w:div w:id="830173327">
                                  <w:marLeft w:val="0"/>
                                  <w:marRight w:val="0"/>
                                  <w:marTop w:val="0"/>
                                  <w:marBottom w:val="0"/>
                                  <w:divBdr>
                                    <w:top w:val="none" w:sz="0" w:space="0" w:color="auto"/>
                                    <w:left w:val="none" w:sz="0" w:space="0" w:color="auto"/>
                                    <w:bottom w:val="none" w:sz="0" w:space="0" w:color="auto"/>
                                    <w:right w:val="none" w:sz="0" w:space="0" w:color="auto"/>
                                  </w:divBdr>
                                </w:div>
                                <w:div w:id="1146823644">
                                  <w:marLeft w:val="0"/>
                                  <w:marRight w:val="0"/>
                                  <w:marTop w:val="0"/>
                                  <w:marBottom w:val="0"/>
                                  <w:divBdr>
                                    <w:top w:val="none" w:sz="0" w:space="0" w:color="auto"/>
                                    <w:left w:val="none" w:sz="0" w:space="0" w:color="auto"/>
                                    <w:bottom w:val="none" w:sz="0" w:space="0" w:color="auto"/>
                                    <w:right w:val="none" w:sz="0" w:space="0" w:color="auto"/>
                                  </w:divBdr>
                                </w:div>
                                <w:div w:id="77845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2670019">
              <w:marLeft w:val="0"/>
              <w:marRight w:val="0"/>
              <w:marTop w:val="0"/>
              <w:marBottom w:val="0"/>
              <w:divBdr>
                <w:top w:val="none" w:sz="0" w:space="0" w:color="auto"/>
                <w:left w:val="none" w:sz="0" w:space="0" w:color="auto"/>
                <w:bottom w:val="none" w:sz="0" w:space="0" w:color="auto"/>
                <w:right w:val="none" w:sz="0" w:space="0" w:color="auto"/>
              </w:divBdr>
              <w:divsChild>
                <w:div w:id="148789747">
                  <w:marLeft w:val="0"/>
                  <w:marRight w:val="0"/>
                  <w:marTop w:val="0"/>
                  <w:marBottom w:val="0"/>
                  <w:divBdr>
                    <w:top w:val="none" w:sz="0" w:space="0" w:color="auto"/>
                    <w:left w:val="none" w:sz="0" w:space="0" w:color="auto"/>
                    <w:bottom w:val="none" w:sz="0" w:space="0" w:color="auto"/>
                    <w:right w:val="none" w:sz="0" w:space="0" w:color="auto"/>
                  </w:divBdr>
                  <w:divsChild>
                    <w:div w:id="1952201639">
                      <w:marLeft w:val="0"/>
                      <w:marRight w:val="0"/>
                      <w:marTop w:val="0"/>
                      <w:marBottom w:val="0"/>
                      <w:divBdr>
                        <w:top w:val="none" w:sz="0" w:space="0" w:color="auto"/>
                        <w:left w:val="none" w:sz="0" w:space="0" w:color="auto"/>
                        <w:bottom w:val="none" w:sz="0" w:space="0" w:color="auto"/>
                        <w:right w:val="none" w:sz="0" w:space="0" w:color="auto"/>
                      </w:divBdr>
                      <w:divsChild>
                        <w:div w:id="52891559">
                          <w:marLeft w:val="0"/>
                          <w:marRight w:val="0"/>
                          <w:marTop w:val="0"/>
                          <w:marBottom w:val="0"/>
                          <w:divBdr>
                            <w:top w:val="none" w:sz="0" w:space="0" w:color="auto"/>
                            <w:left w:val="none" w:sz="0" w:space="0" w:color="auto"/>
                            <w:bottom w:val="none" w:sz="0" w:space="0" w:color="auto"/>
                            <w:right w:val="none" w:sz="0" w:space="0" w:color="auto"/>
                          </w:divBdr>
                          <w:divsChild>
                            <w:div w:id="924805712">
                              <w:marLeft w:val="0"/>
                              <w:marRight w:val="0"/>
                              <w:marTop w:val="0"/>
                              <w:marBottom w:val="0"/>
                              <w:divBdr>
                                <w:top w:val="none" w:sz="0" w:space="0" w:color="auto"/>
                                <w:left w:val="none" w:sz="0" w:space="0" w:color="auto"/>
                                <w:bottom w:val="none" w:sz="0" w:space="0" w:color="auto"/>
                                <w:right w:val="none" w:sz="0" w:space="0" w:color="auto"/>
                              </w:divBdr>
                            </w:div>
                            <w:div w:id="385954445">
                              <w:marLeft w:val="0"/>
                              <w:marRight w:val="0"/>
                              <w:marTop w:val="0"/>
                              <w:marBottom w:val="0"/>
                              <w:divBdr>
                                <w:top w:val="none" w:sz="0" w:space="0" w:color="auto"/>
                                <w:left w:val="none" w:sz="0" w:space="0" w:color="auto"/>
                                <w:bottom w:val="none" w:sz="0" w:space="0" w:color="auto"/>
                                <w:right w:val="none" w:sz="0" w:space="0" w:color="auto"/>
                              </w:divBdr>
                            </w:div>
                            <w:div w:id="1802184206">
                              <w:marLeft w:val="0"/>
                              <w:marRight w:val="0"/>
                              <w:marTop w:val="0"/>
                              <w:marBottom w:val="0"/>
                              <w:divBdr>
                                <w:top w:val="none" w:sz="0" w:space="0" w:color="auto"/>
                                <w:left w:val="none" w:sz="0" w:space="0" w:color="auto"/>
                                <w:bottom w:val="none" w:sz="0" w:space="0" w:color="auto"/>
                                <w:right w:val="none" w:sz="0" w:space="0" w:color="auto"/>
                              </w:divBdr>
                            </w:div>
                            <w:div w:id="210465678">
                              <w:marLeft w:val="0"/>
                              <w:marRight w:val="0"/>
                              <w:marTop w:val="0"/>
                              <w:marBottom w:val="0"/>
                              <w:divBdr>
                                <w:top w:val="none" w:sz="0" w:space="0" w:color="auto"/>
                                <w:left w:val="none" w:sz="0" w:space="0" w:color="auto"/>
                                <w:bottom w:val="none" w:sz="0" w:space="0" w:color="auto"/>
                                <w:right w:val="none" w:sz="0" w:space="0" w:color="auto"/>
                              </w:divBdr>
                            </w:div>
                            <w:div w:id="1188449253">
                              <w:marLeft w:val="0"/>
                              <w:marRight w:val="0"/>
                              <w:marTop w:val="0"/>
                              <w:marBottom w:val="0"/>
                              <w:divBdr>
                                <w:top w:val="none" w:sz="0" w:space="0" w:color="auto"/>
                                <w:left w:val="none" w:sz="0" w:space="0" w:color="auto"/>
                                <w:bottom w:val="none" w:sz="0" w:space="0" w:color="auto"/>
                                <w:right w:val="none" w:sz="0" w:space="0" w:color="auto"/>
                              </w:divBdr>
                            </w:div>
                            <w:div w:id="943683521">
                              <w:marLeft w:val="0"/>
                              <w:marRight w:val="0"/>
                              <w:marTop w:val="0"/>
                              <w:marBottom w:val="0"/>
                              <w:divBdr>
                                <w:top w:val="none" w:sz="0" w:space="0" w:color="auto"/>
                                <w:left w:val="none" w:sz="0" w:space="0" w:color="auto"/>
                                <w:bottom w:val="none" w:sz="0" w:space="0" w:color="auto"/>
                                <w:right w:val="none" w:sz="0" w:space="0" w:color="auto"/>
                              </w:divBdr>
                            </w:div>
                            <w:div w:id="1597712521">
                              <w:marLeft w:val="0"/>
                              <w:marRight w:val="0"/>
                              <w:marTop w:val="0"/>
                              <w:marBottom w:val="0"/>
                              <w:divBdr>
                                <w:top w:val="none" w:sz="0" w:space="0" w:color="auto"/>
                                <w:left w:val="none" w:sz="0" w:space="0" w:color="auto"/>
                                <w:bottom w:val="none" w:sz="0" w:space="0" w:color="auto"/>
                                <w:right w:val="none" w:sz="0" w:space="0" w:color="auto"/>
                              </w:divBdr>
                            </w:div>
                            <w:div w:id="596443877">
                              <w:marLeft w:val="0"/>
                              <w:marRight w:val="0"/>
                              <w:marTop w:val="0"/>
                              <w:marBottom w:val="0"/>
                              <w:divBdr>
                                <w:top w:val="none" w:sz="0" w:space="0" w:color="auto"/>
                                <w:left w:val="none" w:sz="0" w:space="0" w:color="auto"/>
                                <w:bottom w:val="none" w:sz="0" w:space="0" w:color="auto"/>
                                <w:right w:val="none" w:sz="0" w:space="0" w:color="auto"/>
                              </w:divBdr>
                            </w:div>
                            <w:div w:id="70390416">
                              <w:marLeft w:val="0"/>
                              <w:marRight w:val="0"/>
                              <w:marTop w:val="0"/>
                              <w:marBottom w:val="0"/>
                              <w:divBdr>
                                <w:top w:val="none" w:sz="0" w:space="0" w:color="auto"/>
                                <w:left w:val="none" w:sz="0" w:space="0" w:color="auto"/>
                                <w:bottom w:val="none" w:sz="0" w:space="0" w:color="auto"/>
                                <w:right w:val="none" w:sz="0" w:space="0" w:color="auto"/>
                              </w:divBdr>
                            </w:div>
                            <w:div w:id="976835978">
                              <w:marLeft w:val="0"/>
                              <w:marRight w:val="0"/>
                              <w:marTop w:val="0"/>
                              <w:marBottom w:val="0"/>
                              <w:divBdr>
                                <w:top w:val="none" w:sz="0" w:space="0" w:color="auto"/>
                                <w:left w:val="none" w:sz="0" w:space="0" w:color="auto"/>
                                <w:bottom w:val="none" w:sz="0" w:space="0" w:color="auto"/>
                                <w:right w:val="none" w:sz="0" w:space="0" w:color="auto"/>
                              </w:divBdr>
                            </w:div>
                            <w:div w:id="1977173817">
                              <w:marLeft w:val="0"/>
                              <w:marRight w:val="0"/>
                              <w:marTop w:val="0"/>
                              <w:marBottom w:val="0"/>
                              <w:divBdr>
                                <w:top w:val="none" w:sz="0" w:space="0" w:color="auto"/>
                                <w:left w:val="none" w:sz="0" w:space="0" w:color="auto"/>
                                <w:bottom w:val="none" w:sz="0" w:space="0" w:color="auto"/>
                                <w:right w:val="none" w:sz="0" w:space="0" w:color="auto"/>
                              </w:divBdr>
                              <w:divsChild>
                                <w:div w:id="993871848">
                                  <w:marLeft w:val="0"/>
                                  <w:marRight w:val="0"/>
                                  <w:marTop w:val="0"/>
                                  <w:marBottom w:val="0"/>
                                  <w:divBdr>
                                    <w:top w:val="none" w:sz="0" w:space="0" w:color="auto"/>
                                    <w:left w:val="none" w:sz="0" w:space="0" w:color="auto"/>
                                    <w:bottom w:val="none" w:sz="0" w:space="0" w:color="auto"/>
                                    <w:right w:val="none" w:sz="0" w:space="0" w:color="auto"/>
                                  </w:divBdr>
                                </w:div>
                                <w:div w:id="958727593">
                                  <w:marLeft w:val="0"/>
                                  <w:marRight w:val="0"/>
                                  <w:marTop w:val="0"/>
                                  <w:marBottom w:val="0"/>
                                  <w:divBdr>
                                    <w:top w:val="none" w:sz="0" w:space="0" w:color="auto"/>
                                    <w:left w:val="none" w:sz="0" w:space="0" w:color="auto"/>
                                    <w:bottom w:val="none" w:sz="0" w:space="0" w:color="auto"/>
                                    <w:right w:val="none" w:sz="0" w:space="0" w:color="auto"/>
                                  </w:divBdr>
                                </w:div>
                                <w:div w:id="4958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828007">
              <w:marLeft w:val="0"/>
              <w:marRight w:val="0"/>
              <w:marTop w:val="0"/>
              <w:marBottom w:val="0"/>
              <w:divBdr>
                <w:top w:val="none" w:sz="0" w:space="0" w:color="auto"/>
                <w:left w:val="none" w:sz="0" w:space="0" w:color="auto"/>
                <w:bottom w:val="none" w:sz="0" w:space="0" w:color="auto"/>
                <w:right w:val="none" w:sz="0" w:space="0" w:color="auto"/>
              </w:divBdr>
              <w:divsChild>
                <w:div w:id="347565801">
                  <w:marLeft w:val="0"/>
                  <w:marRight w:val="0"/>
                  <w:marTop w:val="0"/>
                  <w:marBottom w:val="0"/>
                  <w:divBdr>
                    <w:top w:val="none" w:sz="0" w:space="0" w:color="auto"/>
                    <w:left w:val="none" w:sz="0" w:space="0" w:color="auto"/>
                    <w:bottom w:val="none" w:sz="0" w:space="0" w:color="auto"/>
                    <w:right w:val="none" w:sz="0" w:space="0" w:color="auto"/>
                  </w:divBdr>
                  <w:divsChild>
                    <w:div w:id="1445003758">
                      <w:marLeft w:val="0"/>
                      <w:marRight w:val="0"/>
                      <w:marTop w:val="0"/>
                      <w:marBottom w:val="0"/>
                      <w:divBdr>
                        <w:top w:val="none" w:sz="0" w:space="0" w:color="auto"/>
                        <w:left w:val="none" w:sz="0" w:space="0" w:color="auto"/>
                        <w:bottom w:val="none" w:sz="0" w:space="0" w:color="auto"/>
                        <w:right w:val="none" w:sz="0" w:space="0" w:color="auto"/>
                      </w:divBdr>
                      <w:divsChild>
                        <w:div w:id="2046756036">
                          <w:marLeft w:val="0"/>
                          <w:marRight w:val="0"/>
                          <w:marTop w:val="0"/>
                          <w:marBottom w:val="0"/>
                          <w:divBdr>
                            <w:top w:val="none" w:sz="0" w:space="0" w:color="auto"/>
                            <w:left w:val="none" w:sz="0" w:space="0" w:color="auto"/>
                            <w:bottom w:val="none" w:sz="0" w:space="0" w:color="auto"/>
                            <w:right w:val="none" w:sz="0" w:space="0" w:color="auto"/>
                          </w:divBdr>
                          <w:divsChild>
                            <w:div w:id="980425730">
                              <w:marLeft w:val="0"/>
                              <w:marRight w:val="0"/>
                              <w:marTop w:val="0"/>
                              <w:marBottom w:val="0"/>
                              <w:divBdr>
                                <w:top w:val="none" w:sz="0" w:space="0" w:color="auto"/>
                                <w:left w:val="none" w:sz="0" w:space="0" w:color="auto"/>
                                <w:bottom w:val="none" w:sz="0" w:space="0" w:color="auto"/>
                                <w:right w:val="none" w:sz="0" w:space="0" w:color="auto"/>
                              </w:divBdr>
                            </w:div>
                            <w:div w:id="68045177">
                              <w:marLeft w:val="0"/>
                              <w:marRight w:val="0"/>
                              <w:marTop w:val="0"/>
                              <w:marBottom w:val="0"/>
                              <w:divBdr>
                                <w:top w:val="none" w:sz="0" w:space="0" w:color="auto"/>
                                <w:left w:val="none" w:sz="0" w:space="0" w:color="auto"/>
                                <w:bottom w:val="none" w:sz="0" w:space="0" w:color="auto"/>
                                <w:right w:val="none" w:sz="0" w:space="0" w:color="auto"/>
                              </w:divBdr>
                            </w:div>
                            <w:div w:id="1425416816">
                              <w:marLeft w:val="0"/>
                              <w:marRight w:val="0"/>
                              <w:marTop w:val="0"/>
                              <w:marBottom w:val="0"/>
                              <w:divBdr>
                                <w:top w:val="none" w:sz="0" w:space="0" w:color="auto"/>
                                <w:left w:val="none" w:sz="0" w:space="0" w:color="auto"/>
                                <w:bottom w:val="none" w:sz="0" w:space="0" w:color="auto"/>
                                <w:right w:val="none" w:sz="0" w:space="0" w:color="auto"/>
                              </w:divBdr>
                            </w:div>
                            <w:div w:id="632298063">
                              <w:marLeft w:val="0"/>
                              <w:marRight w:val="0"/>
                              <w:marTop w:val="0"/>
                              <w:marBottom w:val="0"/>
                              <w:divBdr>
                                <w:top w:val="none" w:sz="0" w:space="0" w:color="auto"/>
                                <w:left w:val="none" w:sz="0" w:space="0" w:color="auto"/>
                                <w:bottom w:val="none" w:sz="0" w:space="0" w:color="auto"/>
                                <w:right w:val="none" w:sz="0" w:space="0" w:color="auto"/>
                              </w:divBdr>
                            </w:div>
                            <w:div w:id="1179277304">
                              <w:marLeft w:val="0"/>
                              <w:marRight w:val="0"/>
                              <w:marTop w:val="0"/>
                              <w:marBottom w:val="0"/>
                              <w:divBdr>
                                <w:top w:val="none" w:sz="0" w:space="0" w:color="auto"/>
                                <w:left w:val="none" w:sz="0" w:space="0" w:color="auto"/>
                                <w:bottom w:val="none" w:sz="0" w:space="0" w:color="auto"/>
                                <w:right w:val="none" w:sz="0" w:space="0" w:color="auto"/>
                              </w:divBdr>
                            </w:div>
                            <w:div w:id="1644193039">
                              <w:marLeft w:val="0"/>
                              <w:marRight w:val="0"/>
                              <w:marTop w:val="0"/>
                              <w:marBottom w:val="0"/>
                              <w:divBdr>
                                <w:top w:val="none" w:sz="0" w:space="0" w:color="auto"/>
                                <w:left w:val="none" w:sz="0" w:space="0" w:color="auto"/>
                                <w:bottom w:val="none" w:sz="0" w:space="0" w:color="auto"/>
                                <w:right w:val="none" w:sz="0" w:space="0" w:color="auto"/>
                              </w:divBdr>
                            </w:div>
                            <w:div w:id="99760579">
                              <w:marLeft w:val="0"/>
                              <w:marRight w:val="0"/>
                              <w:marTop w:val="0"/>
                              <w:marBottom w:val="0"/>
                              <w:divBdr>
                                <w:top w:val="none" w:sz="0" w:space="0" w:color="auto"/>
                                <w:left w:val="none" w:sz="0" w:space="0" w:color="auto"/>
                                <w:bottom w:val="none" w:sz="0" w:space="0" w:color="auto"/>
                                <w:right w:val="none" w:sz="0" w:space="0" w:color="auto"/>
                              </w:divBdr>
                            </w:div>
                            <w:div w:id="1998917903">
                              <w:marLeft w:val="0"/>
                              <w:marRight w:val="0"/>
                              <w:marTop w:val="0"/>
                              <w:marBottom w:val="0"/>
                              <w:divBdr>
                                <w:top w:val="none" w:sz="0" w:space="0" w:color="auto"/>
                                <w:left w:val="none" w:sz="0" w:space="0" w:color="auto"/>
                                <w:bottom w:val="none" w:sz="0" w:space="0" w:color="auto"/>
                                <w:right w:val="none" w:sz="0" w:space="0" w:color="auto"/>
                              </w:divBdr>
                            </w:div>
                            <w:div w:id="1899707069">
                              <w:marLeft w:val="0"/>
                              <w:marRight w:val="0"/>
                              <w:marTop w:val="0"/>
                              <w:marBottom w:val="0"/>
                              <w:divBdr>
                                <w:top w:val="none" w:sz="0" w:space="0" w:color="auto"/>
                                <w:left w:val="none" w:sz="0" w:space="0" w:color="auto"/>
                                <w:bottom w:val="none" w:sz="0" w:space="0" w:color="auto"/>
                                <w:right w:val="none" w:sz="0" w:space="0" w:color="auto"/>
                              </w:divBdr>
                            </w:div>
                            <w:div w:id="217979698">
                              <w:marLeft w:val="0"/>
                              <w:marRight w:val="0"/>
                              <w:marTop w:val="0"/>
                              <w:marBottom w:val="0"/>
                              <w:divBdr>
                                <w:top w:val="none" w:sz="0" w:space="0" w:color="auto"/>
                                <w:left w:val="none" w:sz="0" w:space="0" w:color="auto"/>
                                <w:bottom w:val="none" w:sz="0" w:space="0" w:color="auto"/>
                                <w:right w:val="none" w:sz="0" w:space="0" w:color="auto"/>
                              </w:divBdr>
                            </w:div>
                            <w:div w:id="1320308116">
                              <w:marLeft w:val="0"/>
                              <w:marRight w:val="0"/>
                              <w:marTop w:val="0"/>
                              <w:marBottom w:val="0"/>
                              <w:divBdr>
                                <w:top w:val="none" w:sz="0" w:space="0" w:color="auto"/>
                                <w:left w:val="none" w:sz="0" w:space="0" w:color="auto"/>
                                <w:bottom w:val="none" w:sz="0" w:space="0" w:color="auto"/>
                                <w:right w:val="none" w:sz="0" w:space="0" w:color="auto"/>
                              </w:divBdr>
                            </w:div>
                            <w:div w:id="1192261441">
                              <w:marLeft w:val="0"/>
                              <w:marRight w:val="0"/>
                              <w:marTop w:val="0"/>
                              <w:marBottom w:val="0"/>
                              <w:divBdr>
                                <w:top w:val="none" w:sz="0" w:space="0" w:color="auto"/>
                                <w:left w:val="none" w:sz="0" w:space="0" w:color="auto"/>
                                <w:bottom w:val="none" w:sz="0" w:space="0" w:color="auto"/>
                                <w:right w:val="none" w:sz="0" w:space="0" w:color="auto"/>
                              </w:divBdr>
                            </w:div>
                            <w:div w:id="425737748">
                              <w:marLeft w:val="0"/>
                              <w:marRight w:val="0"/>
                              <w:marTop w:val="0"/>
                              <w:marBottom w:val="0"/>
                              <w:divBdr>
                                <w:top w:val="none" w:sz="0" w:space="0" w:color="auto"/>
                                <w:left w:val="none" w:sz="0" w:space="0" w:color="auto"/>
                                <w:bottom w:val="none" w:sz="0" w:space="0" w:color="auto"/>
                                <w:right w:val="none" w:sz="0" w:space="0" w:color="auto"/>
                              </w:divBdr>
                            </w:div>
                            <w:div w:id="231081178">
                              <w:marLeft w:val="0"/>
                              <w:marRight w:val="0"/>
                              <w:marTop w:val="0"/>
                              <w:marBottom w:val="0"/>
                              <w:divBdr>
                                <w:top w:val="none" w:sz="0" w:space="0" w:color="auto"/>
                                <w:left w:val="none" w:sz="0" w:space="0" w:color="auto"/>
                                <w:bottom w:val="none" w:sz="0" w:space="0" w:color="auto"/>
                                <w:right w:val="none" w:sz="0" w:space="0" w:color="auto"/>
                              </w:divBdr>
                            </w:div>
                            <w:div w:id="377778306">
                              <w:marLeft w:val="0"/>
                              <w:marRight w:val="0"/>
                              <w:marTop w:val="0"/>
                              <w:marBottom w:val="0"/>
                              <w:divBdr>
                                <w:top w:val="none" w:sz="0" w:space="0" w:color="auto"/>
                                <w:left w:val="none" w:sz="0" w:space="0" w:color="auto"/>
                                <w:bottom w:val="none" w:sz="0" w:space="0" w:color="auto"/>
                                <w:right w:val="none" w:sz="0" w:space="0" w:color="auto"/>
                              </w:divBdr>
                            </w:div>
                            <w:div w:id="1642032901">
                              <w:marLeft w:val="0"/>
                              <w:marRight w:val="0"/>
                              <w:marTop w:val="0"/>
                              <w:marBottom w:val="0"/>
                              <w:divBdr>
                                <w:top w:val="none" w:sz="0" w:space="0" w:color="auto"/>
                                <w:left w:val="none" w:sz="0" w:space="0" w:color="auto"/>
                                <w:bottom w:val="none" w:sz="0" w:space="0" w:color="auto"/>
                                <w:right w:val="none" w:sz="0" w:space="0" w:color="auto"/>
                              </w:divBdr>
                            </w:div>
                            <w:div w:id="820539384">
                              <w:marLeft w:val="0"/>
                              <w:marRight w:val="0"/>
                              <w:marTop w:val="0"/>
                              <w:marBottom w:val="0"/>
                              <w:divBdr>
                                <w:top w:val="none" w:sz="0" w:space="0" w:color="auto"/>
                                <w:left w:val="none" w:sz="0" w:space="0" w:color="auto"/>
                                <w:bottom w:val="none" w:sz="0" w:space="0" w:color="auto"/>
                                <w:right w:val="none" w:sz="0" w:space="0" w:color="auto"/>
                              </w:divBdr>
                            </w:div>
                            <w:div w:id="370152101">
                              <w:marLeft w:val="0"/>
                              <w:marRight w:val="0"/>
                              <w:marTop w:val="0"/>
                              <w:marBottom w:val="0"/>
                              <w:divBdr>
                                <w:top w:val="none" w:sz="0" w:space="0" w:color="auto"/>
                                <w:left w:val="none" w:sz="0" w:space="0" w:color="auto"/>
                                <w:bottom w:val="none" w:sz="0" w:space="0" w:color="auto"/>
                                <w:right w:val="none" w:sz="0" w:space="0" w:color="auto"/>
                              </w:divBdr>
                            </w:div>
                            <w:div w:id="1467509659">
                              <w:marLeft w:val="0"/>
                              <w:marRight w:val="0"/>
                              <w:marTop w:val="0"/>
                              <w:marBottom w:val="0"/>
                              <w:divBdr>
                                <w:top w:val="none" w:sz="0" w:space="0" w:color="auto"/>
                                <w:left w:val="none" w:sz="0" w:space="0" w:color="auto"/>
                                <w:bottom w:val="none" w:sz="0" w:space="0" w:color="auto"/>
                                <w:right w:val="none" w:sz="0" w:space="0" w:color="auto"/>
                              </w:divBdr>
                            </w:div>
                            <w:div w:id="1105422216">
                              <w:marLeft w:val="0"/>
                              <w:marRight w:val="0"/>
                              <w:marTop w:val="0"/>
                              <w:marBottom w:val="0"/>
                              <w:divBdr>
                                <w:top w:val="none" w:sz="0" w:space="0" w:color="auto"/>
                                <w:left w:val="none" w:sz="0" w:space="0" w:color="auto"/>
                                <w:bottom w:val="none" w:sz="0" w:space="0" w:color="auto"/>
                                <w:right w:val="none" w:sz="0" w:space="0" w:color="auto"/>
                              </w:divBdr>
                              <w:divsChild>
                                <w:div w:id="812217873">
                                  <w:marLeft w:val="0"/>
                                  <w:marRight w:val="0"/>
                                  <w:marTop w:val="0"/>
                                  <w:marBottom w:val="0"/>
                                  <w:divBdr>
                                    <w:top w:val="none" w:sz="0" w:space="0" w:color="auto"/>
                                    <w:left w:val="none" w:sz="0" w:space="0" w:color="auto"/>
                                    <w:bottom w:val="none" w:sz="0" w:space="0" w:color="auto"/>
                                    <w:right w:val="none" w:sz="0" w:space="0" w:color="auto"/>
                                  </w:divBdr>
                                </w:div>
                                <w:div w:id="641346013">
                                  <w:marLeft w:val="0"/>
                                  <w:marRight w:val="0"/>
                                  <w:marTop w:val="0"/>
                                  <w:marBottom w:val="0"/>
                                  <w:divBdr>
                                    <w:top w:val="none" w:sz="0" w:space="0" w:color="auto"/>
                                    <w:left w:val="none" w:sz="0" w:space="0" w:color="auto"/>
                                    <w:bottom w:val="none" w:sz="0" w:space="0" w:color="auto"/>
                                    <w:right w:val="none" w:sz="0" w:space="0" w:color="auto"/>
                                  </w:divBdr>
                                </w:div>
                                <w:div w:id="39420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094813">
              <w:marLeft w:val="0"/>
              <w:marRight w:val="0"/>
              <w:marTop w:val="0"/>
              <w:marBottom w:val="0"/>
              <w:divBdr>
                <w:top w:val="none" w:sz="0" w:space="0" w:color="auto"/>
                <w:left w:val="none" w:sz="0" w:space="0" w:color="auto"/>
                <w:bottom w:val="none" w:sz="0" w:space="0" w:color="auto"/>
                <w:right w:val="none" w:sz="0" w:space="0" w:color="auto"/>
              </w:divBdr>
              <w:divsChild>
                <w:div w:id="1247420674">
                  <w:marLeft w:val="0"/>
                  <w:marRight w:val="0"/>
                  <w:marTop w:val="0"/>
                  <w:marBottom w:val="0"/>
                  <w:divBdr>
                    <w:top w:val="none" w:sz="0" w:space="0" w:color="auto"/>
                    <w:left w:val="none" w:sz="0" w:space="0" w:color="auto"/>
                    <w:bottom w:val="none" w:sz="0" w:space="0" w:color="auto"/>
                    <w:right w:val="none" w:sz="0" w:space="0" w:color="auto"/>
                  </w:divBdr>
                  <w:divsChild>
                    <w:div w:id="2049984742">
                      <w:marLeft w:val="0"/>
                      <w:marRight w:val="0"/>
                      <w:marTop w:val="0"/>
                      <w:marBottom w:val="0"/>
                      <w:divBdr>
                        <w:top w:val="none" w:sz="0" w:space="0" w:color="auto"/>
                        <w:left w:val="none" w:sz="0" w:space="0" w:color="auto"/>
                        <w:bottom w:val="none" w:sz="0" w:space="0" w:color="auto"/>
                        <w:right w:val="none" w:sz="0" w:space="0" w:color="auto"/>
                      </w:divBdr>
                      <w:divsChild>
                        <w:div w:id="203905340">
                          <w:marLeft w:val="0"/>
                          <w:marRight w:val="0"/>
                          <w:marTop w:val="0"/>
                          <w:marBottom w:val="0"/>
                          <w:divBdr>
                            <w:top w:val="none" w:sz="0" w:space="0" w:color="auto"/>
                            <w:left w:val="none" w:sz="0" w:space="0" w:color="auto"/>
                            <w:bottom w:val="none" w:sz="0" w:space="0" w:color="auto"/>
                            <w:right w:val="none" w:sz="0" w:space="0" w:color="auto"/>
                          </w:divBdr>
                          <w:divsChild>
                            <w:div w:id="1766655214">
                              <w:marLeft w:val="0"/>
                              <w:marRight w:val="0"/>
                              <w:marTop w:val="0"/>
                              <w:marBottom w:val="0"/>
                              <w:divBdr>
                                <w:top w:val="none" w:sz="0" w:space="0" w:color="auto"/>
                                <w:left w:val="none" w:sz="0" w:space="0" w:color="auto"/>
                                <w:bottom w:val="none" w:sz="0" w:space="0" w:color="auto"/>
                                <w:right w:val="none" w:sz="0" w:space="0" w:color="auto"/>
                              </w:divBdr>
                            </w:div>
                            <w:div w:id="494535669">
                              <w:marLeft w:val="0"/>
                              <w:marRight w:val="0"/>
                              <w:marTop w:val="0"/>
                              <w:marBottom w:val="0"/>
                              <w:divBdr>
                                <w:top w:val="none" w:sz="0" w:space="0" w:color="auto"/>
                                <w:left w:val="none" w:sz="0" w:space="0" w:color="auto"/>
                                <w:bottom w:val="none" w:sz="0" w:space="0" w:color="auto"/>
                                <w:right w:val="none" w:sz="0" w:space="0" w:color="auto"/>
                              </w:divBdr>
                            </w:div>
                            <w:div w:id="1373194790">
                              <w:marLeft w:val="0"/>
                              <w:marRight w:val="0"/>
                              <w:marTop w:val="0"/>
                              <w:marBottom w:val="0"/>
                              <w:divBdr>
                                <w:top w:val="none" w:sz="0" w:space="0" w:color="auto"/>
                                <w:left w:val="none" w:sz="0" w:space="0" w:color="auto"/>
                                <w:bottom w:val="none" w:sz="0" w:space="0" w:color="auto"/>
                                <w:right w:val="none" w:sz="0" w:space="0" w:color="auto"/>
                              </w:divBdr>
                            </w:div>
                            <w:div w:id="863059215">
                              <w:marLeft w:val="0"/>
                              <w:marRight w:val="0"/>
                              <w:marTop w:val="0"/>
                              <w:marBottom w:val="0"/>
                              <w:divBdr>
                                <w:top w:val="none" w:sz="0" w:space="0" w:color="auto"/>
                                <w:left w:val="none" w:sz="0" w:space="0" w:color="auto"/>
                                <w:bottom w:val="none" w:sz="0" w:space="0" w:color="auto"/>
                                <w:right w:val="none" w:sz="0" w:space="0" w:color="auto"/>
                              </w:divBdr>
                            </w:div>
                            <w:div w:id="182059377">
                              <w:marLeft w:val="0"/>
                              <w:marRight w:val="0"/>
                              <w:marTop w:val="0"/>
                              <w:marBottom w:val="0"/>
                              <w:divBdr>
                                <w:top w:val="none" w:sz="0" w:space="0" w:color="auto"/>
                                <w:left w:val="none" w:sz="0" w:space="0" w:color="auto"/>
                                <w:bottom w:val="none" w:sz="0" w:space="0" w:color="auto"/>
                                <w:right w:val="none" w:sz="0" w:space="0" w:color="auto"/>
                              </w:divBdr>
                            </w:div>
                            <w:div w:id="1588880261">
                              <w:marLeft w:val="0"/>
                              <w:marRight w:val="0"/>
                              <w:marTop w:val="0"/>
                              <w:marBottom w:val="0"/>
                              <w:divBdr>
                                <w:top w:val="none" w:sz="0" w:space="0" w:color="auto"/>
                                <w:left w:val="none" w:sz="0" w:space="0" w:color="auto"/>
                                <w:bottom w:val="none" w:sz="0" w:space="0" w:color="auto"/>
                                <w:right w:val="none" w:sz="0" w:space="0" w:color="auto"/>
                              </w:divBdr>
                            </w:div>
                            <w:div w:id="25256350">
                              <w:marLeft w:val="0"/>
                              <w:marRight w:val="0"/>
                              <w:marTop w:val="0"/>
                              <w:marBottom w:val="0"/>
                              <w:divBdr>
                                <w:top w:val="none" w:sz="0" w:space="0" w:color="auto"/>
                                <w:left w:val="none" w:sz="0" w:space="0" w:color="auto"/>
                                <w:bottom w:val="none" w:sz="0" w:space="0" w:color="auto"/>
                                <w:right w:val="none" w:sz="0" w:space="0" w:color="auto"/>
                              </w:divBdr>
                            </w:div>
                            <w:div w:id="359627493">
                              <w:marLeft w:val="0"/>
                              <w:marRight w:val="0"/>
                              <w:marTop w:val="0"/>
                              <w:marBottom w:val="0"/>
                              <w:divBdr>
                                <w:top w:val="none" w:sz="0" w:space="0" w:color="auto"/>
                                <w:left w:val="none" w:sz="0" w:space="0" w:color="auto"/>
                                <w:bottom w:val="none" w:sz="0" w:space="0" w:color="auto"/>
                                <w:right w:val="none" w:sz="0" w:space="0" w:color="auto"/>
                              </w:divBdr>
                            </w:div>
                            <w:div w:id="1270578508">
                              <w:marLeft w:val="0"/>
                              <w:marRight w:val="0"/>
                              <w:marTop w:val="0"/>
                              <w:marBottom w:val="0"/>
                              <w:divBdr>
                                <w:top w:val="none" w:sz="0" w:space="0" w:color="auto"/>
                                <w:left w:val="none" w:sz="0" w:space="0" w:color="auto"/>
                                <w:bottom w:val="none" w:sz="0" w:space="0" w:color="auto"/>
                                <w:right w:val="none" w:sz="0" w:space="0" w:color="auto"/>
                              </w:divBdr>
                            </w:div>
                            <w:div w:id="1936818090">
                              <w:marLeft w:val="0"/>
                              <w:marRight w:val="0"/>
                              <w:marTop w:val="0"/>
                              <w:marBottom w:val="0"/>
                              <w:divBdr>
                                <w:top w:val="none" w:sz="0" w:space="0" w:color="auto"/>
                                <w:left w:val="none" w:sz="0" w:space="0" w:color="auto"/>
                                <w:bottom w:val="none" w:sz="0" w:space="0" w:color="auto"/>
                                <w:right w:val="none" w:sz="0" w:space="0" w:color="auto"/>
                              </w:divBdr>
                            </w:div>
                            <w:div w:id="1284849049">
                              <w:marLeft w:val="0"/>
                              <w:marRight w:val="0"/>
                              <w:marTop w:val="0"/>
                              <w:marBottom w:val="0"/>
                              <w:divBdr>
                                <w:top w:val="none" w:sz="0" w:space="0" w:color="auto"/>
                                <w:left w:val="none" w:sz="0" w:space="0" w:color="auto"/>
                                <w:bottom w:val="none" w:sz="0" w:space="0" w:color="auto"/>
                                <w:right w:val="none" w:sz="0" w:space="0" w:color="auto"/>
                              </w:divBdr>
                            </w:div>
                            <w:div w:id="985623239">
                              <w:marLeft w:val="0"/>
                              <w:marRight w:val="0"/>
                              <w:marTop w:val="0"/>
                              <w:marBottom w:val="0"/>
                              <w:divBdr>
                                <w:top w:val="none" w:sz="0" w:space="0" w:color="auto"/>
                                <w:left w:val="none" w:sz="0" w:space="0" w:color="auto"/>
                                <w:bottom w:val="none" w:sz="0" w:space="0" w:color="auto"/>
                                <w:right w:val="none" w:sz="0" w:space="0" w:color="auto"/>
                              </w:divBdr>
                              <w:divsChild>
                                <w:div w:id="512033924">
                                  <w:marLeft w:val="0"/>
                                  <w:marRight w:val="0"/>
                                  <w:marTop w:val="0"/>
                                  <w:marBottom w:val="0"/>
                                  <w:divBdr>
                                    <w:top w:val="none" w:sz="0" w:space="0" w:color="auto"/>
                                    <w:left w:val="none" w:sz="0" w:space="0" w:color="auto"/>
                                    <w:bottom w:val="none" w:sz="0" w:space="0" w:color="auto"/>
                                    <w:right w:val="none" w:sz="0" w:space="0" w:color="auto"/>
                                  </w:divBdr>
                                </w:div>
                                <w:div w:id="86856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744340">
              <w:marLeft w:val="0"/>
              <w:marRight w:val="0"/>
              <w:marTop w:val="0"/>
              <w:marBottom w:val="0"/>
              <w:divBdr>
                <w:top w:val="none" w:sz="0" w:space="0" w:color="auto"/>
                <w:left w:val="none" w:sz="0" w:space="0" w:color="auto"/>
                <w:bottom w:val="none" w:sz="0" w:space="0" w:color="auto"/>
                <w:right w:val="none" w:sz="0" w:space="0" w:color="auto"/>
              </w:divBdr>
              <w:divsChild>
                <w:div w:id="2115979915">
                  <w:marLeft w:val="0"/>
                  <w:marRight w:val="0"/>
                  <w:marTop w:val="0"/>
                  <w:marBottom w:val="0"/>
                  <w:divBdr>
                    <w:top w:val="none" w:sz="0" w:space="0" w:color="auto"/>
                    <w:left w:val="none" w:sz="0" w:space="0" w:color="auto"/>
                    <w:bottom w:val="none" w:sz="0" w:space="0" w:color="auto"/>
                    <w:right w:val="none" w:sz="0" w:space="0" w:color="auto"/>
                  </w:divBdr>
                  <w:divsChild>
                    <w:div w:id="1468551310">
                      <w:marLeft w:val="0"/>
                      <w:marRight w:val="0"/>
                      <w:marTop w:val="0"/>
                      <w:marBottom w:val="0"/>
                      <w:divBdr>
                        <w:top w:val="none" w:sz="0" w:space="0" w:color="auto"/>
                        <w:left w:val="none" w:sz="0" w:space="0" w:color="auto"/>
                        <w:bottom w:val="none" w:sz="0" w:space="0" w:color="auto"/>
                        <w:right w:val="none" w:sz="0" w:space="0" w:color="auto"/>
                      </w:divBdr>
                      <w:divsChild>
                        <w:div w:id="656736335">
                          <w:marLeft w:val="0"/>
                          <w:marRight w:val="0"/>
                          <w:marTop w:val="0"/>
                          <w:marBottom w:val="0"/>
                          <w:divBdr>
                            <w:top w:val="none" w:sz="0" w:space="0" w:color="auto"/>
                            <w:left w:val="none" w:sz="0" w:space="0" w:color="auto"/>
                            <w:bottom w:val="none" w:sz="0" w:space="0" w:color="auto"/>
                            <w:right w:val="none" w:sz="0" w:space="0" w:color="auto"/>
                          </w:divBdr>
                          <w:divsChild>
                            <w:div w:id="314337670">
                              <w:marLeft w:val="0"/>
                              <w:marRight w:val="0"/>
                              <w:marTop w:val="0"/>
                              <w:marBottom w:val="0"/>
                              <w:divBdr>
                                <w:top w:val="none" w:sz="0" w:space="0" w:color="auto"/>
                                <w:left w:val="none" w:sz="0" w:space="0" w:color="auto"/>
                                <w:bottom w:val="none" w:sz="0" w:space="0" w:color="auto"/>
                                <w:right w:val="none" w:sz="0" w:space="0" w:color="auto"/>
                              </w:divBdr>
                            </w:div>
                            <w:div w:id="1754547941">
                              <w:marLeft w:val="0"/>
                              <w:marRight w:val="0"/>
                              <w:marTop w:val="0"/>
                              <w:marBottom w:val="0"/>
                              <w:divBdr>
                                <w:top w:val="none" w:sz="0" w:space="0" w:color="auto"/>
                                <w:left w:val="none" w:sz="0" w:space="0" w:color="auto"/>
                                <w:bottom w:val="none" w:sz="0" w:space="0" w:color="auto"/>
                                <w:right w:val="none" w:sz="0" w:space="0" w:color="auto"/>
                              </w:divBdr>
                            </w:div>
                            <w:div w:id="1769882444">
                              <w:marLeft w:val="0"/>
                              <w:marRight w:val="0"/>
                              <w:marTop w:val="0"/>
                              <w:marBottom w:val="0"/>
                              <w:divBdr>
                                <w:top w:val="none" w:sz="0" w:space="0" w:color="auto"/>
                                <w:left w:val="none" w:sz="0" w:space="0" w:color="auto"/>
                                <w:bottom w:val="none" w:sz="0" w:space="0" w:color="auto"/>
                                <w:right w:val="none" w:sz="0" w:space="0" w:color="auto"/>
                              </w:divBdr>
                            </w:div>
                            <w:div w:id="1161190790">
                              <w:marLeft w:val="0"/>
                              <w:marRight w:val="0"/>
                              <w:marTop w:val="0"/>
                              <w:marBottom w:val="0"/>
                              <w:divBdr>
                                <w:top w:val="none" w:sz="0" w:space="0" w:color="auto"/>
                                <w:left w:val="none" w:sz="0" w:space="0" w:color="auto"/>
                                <w:bottom w:val="none" w:sz="0" w:space="0" w:color="auto"/>
                                <w:right w:val="none" w:sz="0" w:space="0" w:color="auto"/>
                              </w:divBdr>
                            </w:div>
                            <w:div w:id="2100054299">
                              <w:marLeft w:val="0"/>
                              <w:marRight w:val="0"/>
                              <w:marTop w:val="0"/>
                              <w:marBottom w:val="0"/>
                              <w:divBdr>
                                <w:top w:val="none" w:sz="0" w:space="0" w:color="auto"/>
                                <w:left w:val="none" w:sz="0" w:space="0" w:color="auto"/>
                                <w:bottom w:val="none" w:sz="0" w:space="0" w:color="auto"/>
                                <w:right w:val="none" w:sz="0" w:space="0" w:color="auto"/>
                              </w:divBdr>
                            </w:div>
                            <w:div w:id="979311480">
                              <w:marLeft w:val="0"/>
                              <w:marRight w:val="0"/>
                              <w:marTop w:val="0"/>
                              <w:marBottom w:val="0"/>
                              <w:divBdr>
                                <w:top w:val="none" w:sz="0" w:space="0" w:color="auto"/>
                                <w:left w:val="none" w:sz="0" w:space="0" w:color="auto"/>
                                <w:bottom w:val="none" w:sz="0" w:space="0" w:color="auto"/>
                                <w:right w:val="none" w:sz="0" w:space="0" w:color="auto"/>
                              </w:divBdr>
                            </w:div>
                            <w:div w:id="1251546703">
                              <w:marLeft w:val="0"/>
                              <w:marRight w:val="0"/>
                              <w:marTop w:val="0"/>
                              <w:marBottom w:val="0"/>
                              <w:divBdr>
                                <w:top w:val="none" w:sz="0" w:space="0" w:color="auto"/>
                                <w:left w:val="none" w:sz="0" w:space="0" w:color="auto"/>
                                <w:bottom w:val="none" w:sz="0" w:space="0" w:color="auto"/>
                                <w:right w:val="none" w:sz="0" w:space="0" w:color="auto"/>
                              </w:divBdr>
                            </w:div>
                            <w:div w:id="1353220022">
                              <w:marLeft w:val="0"/>
                              <w:marRight w:val="0"/>
                              <w:marTop w:val="0"/>
                              <w:marBottom w:val="0"/>
                              <w:divBdr>
                                <w:top w:val="none" w:sz="0" w:space="0" w:color="auto"/>
                                <w:left w:val="none" w:sz="0" w:space="0" w:color="auto"/>
                                <w:bottom w:val="none" w:sz="0" w:space="0" w:color="auto"/>
                                <w:right w:val="none" w:sz="0" w:space="0" w:color="auto"/>
                              </w:divBdr>
                            </w:div>
                            <w:div w:id="232476420">
                              <w:marLeft w:val="0"/>
                              <w:marRight w:val="0"/>
                              <w:marTop w:val="0"/>
                              <w:marBottom w:val="0"/>
                              <w:divBdr>
                                <w:top w:val="none" w:sz="0" w:space="0" w:color="auto"/>
                                <w:left w:val="none" w:sz="0" w:space="0" w:color="auto"/>
                                <w:bottom w:val="none" w:sz="0" w:space="0" w:color="auto"/>
                                <w:right w:val="none" w:sz="0" w:space="0" w:color="auto"/>
                              </w:divBdr>
                            </w:div>
                            <w:div w:id="2078673483">
                              <w:marLeft w:val="0"/>
                              <w:marRight w:val="0"/>
                              <w:marTop w:val="0"/>
                              <w:marBottom w:val="0"/>
                              <w:divBdr>
                                <w:top w:val="none" w:sz="0" w:space="0" w:color="auto"/>
                                <w:left w:val="none" w:sz="0" w:space="0" w:color="auto"/>
                                <w:bottom w:val="none" w:sz="0" w:space="0" w:color="auto"/>
                                <w:right w:val="none" w:sz="0" w:space="0" w:color="auto"/>
                              </w:divBdr>
                            </w:div>
                            <w:div w:id="1598751215">
                              <w:marLeft w:val="0"/>
                              <w:marRight w:val="0"/>
                              <w:marTop w:val="0"/>
                              <w:marBottom w:val="0"/>
                              <w:divBdr>
                                <w:top w:val="none" w:sz="0" w:space="0" w:color="auto"/>
                                <w:left w:val="none" w:sz="0" w:space="0" w:color="auto"/>
                                <w:bottom w:val="none" w:sz="0" w:space="0" w:color="auto"/>
                                <w:right w:val="none" w:sz="0" w:space="0" w:color="auto"/>
                              </w:divBdr>
                            </w:div>
                            <w:div w:id="1016809107">
                              <w:marLeft w:val="0"/>
                              <w:marRight w:val="0"/>
                              <w:marTop w:val="0"/>
                              <w:marBottom w:val="0"/>
                              <w:divBdr>
                                <w:top w:val="none" w:sz="0" w:space="0" w:color="auto"/>
                                <w:left w:val="none" w:sz="0" w:space="0" w:color="auto"/>
                                <w:bottom w:val="none" w:sz="0" w:space="0" w:color="auto"/>
                                <w:right w:val="none" w:sz="0" w:space="0" w:color="auto"/>
                              </w:divBdr>
                            </w:div>
                            <w:div w:id="1788692232">
                              <w:marLeft w:val="0"/>
                              <w:marRight w:val="0"/>
                              <w:marTop w:val="0"/>
                              <w:marBottom w:val="0"/>
                              <w:divBdr>
                                <w:top w:val="none" w:sz="0" w:space="0" w:color="auto"/>
                                <w:left w:val="none" w:sz="0" w:space="0" w:color="auto"/>
                                <w:bottom w:val="none" w:sz="0" w:space="0" w:color="auto"/>
                                <w:right w:val="none" w:sz="0" w:space="0" w:color="auto"/>
                              </w:divBdr>
                              <w:divsChild>
                                <w:div w:id="30169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252704">
              <w:marLeft w:val="0"/>
              <w:marRight w:val="0"/>
              <w:marTop w:val="0"/>
              <w:marBottom w:val="0"/>
              <w:divBdr>
                <w:top w:val="none" w:sz="0" w:space="0" w:color="auto"/>
                <w:left w:val="none" w:sz="0" w:space="0" w:color="auto"/>
                <w:bottom w:val="none" w:sz="0" w:space="0" w:color="auto"/>
                <w:right w:val="none" w:sz="0" w:space="0" w:color="auto"/>
              </w:divBdr>
              <w:divsChild>
                <w:div w:id="1115372463">
                  <w:marLeft w:val="0"/>
                  <w:marRight w:val="0"/>
                  <w:marTop w:val="0"/>
                  <w:marBottom w:val="0"/>
                  <w:divBdr>
                    <w:top w:val="none" w:sz="0" w:space="0" w:color="auto"/>
                    <w:left w:val="none" w:sz="0" w:space="0" w:color="auto"/>
                    <w:bottom w:val="none" w:sz="0" w:space="0" w:color="auto"/>
                    <w:right w:val="none" w:sz="0" w:space="0" w:color="auto"/>
                  </w:divBdr>
                  <w:divsChild>
                    <w:div w:id="675037163">
                      <w:marLeft w:val="0"/>
                      <w:marRight w:val="0"/>
                      <w:marTop w:val="0"/>
                      <w:marBottom w:val="0"/>
                      <w:divBdr>
                        <w:top w:val="none" w:sz="0" w:space="0" w:color="auto"/>
                        <w:left w:val="none" w:sz="0" w:space="0" w:color="auto"/>
                        <w:bottom w:val="none" w:sz="0" w:space="0" w:color="auto"/>
                        <w:right w:val="none" w:sz="0" w:space="0" w:color="auto"/>
                      </w:divBdr>
                      <w:divsChild>
                        <w:div w:id="1709601214">
                          <w:marLeft w:val="0"/>
                          <w:marRight w:val="0"/>
                          <w:marTop w:val="0"/>
                          <w:marBottom w:val="0"/>
                          <w:divBdr>
                            <w:top w:val="none" w:sz="0" w:space="0" w:color="auto"/>
                            <w:left w:val="none" w:sz="0" w:space="0" w:color="auto"/>
                            <w:bottom w:val="none" w:sz="0" w:space="0" w:color="auto"/>
                            <w:right w:val="none" w:sz="0" w:space="0" w:color="auto"/>
                          </w:divBdr>
                          <w:divsChild>
                            <w:div w:id="42533174">
                              <w:marLeft w:val="0"/>
                              <w:marRight w:val="0"/>
                              <w:marTop w:val="0"/>
                              <w:marBottom w:val="0"/>
                              <w:divBdr>
                                <w:top w:val="none" w:sz="0" w:space="0" w:color="auto"/>
                                <w:left w:val="none" w:sz="0" w:space="0" w:color="auto"/>
                                <w:bottom w:val="none" w:sz="0" w:space="0" w:color="auto"/>
                                <w:right w:val="none" w:sz="0" w:space="0" w:color="auto"/>
                              </w:divBdr>
                            </w:div>
                            <w:div w:id="186332918">
                              <w:marLeft w:val="0"/>
                              <w:marRight w:val="0"/>
                              <w:marTop w:val="0"/>
                              <w:marBottom w:val="0"/>
                              <w:divBdr>
                                <w:top w:val="none" w:sz="0" w:space="0" w:color="auto"/>
                                <w:left w:val="none" w:sz="0" w:space="0" w:color="auto"/>
                                <w:bottom w:val="none" w:sz="0" w:space="0" w:color="auto"/>
                                <w:right w:val="none" w:sz="0" w:space="0" w:color="auto"/>
                              </w:divBdr>
                            </w:div>
                            <w:div w:id="67769777">
                              <w:marLeft w:val="0"/>
                              <w:marRight w:val="0"/>
                              <w:marTop w:val="0"/>
                              <w:marBottom w:val="0"/>
                              <w:divBdr>
                                <w:top w:val="none" w:sz="0" w:space="0" w:color="auto"/>
                                <w:left w:val="none" w:sz="0" w:space="0" w:color="auto"/>
                                <w:bottom w:val="none" w:sz="0" w:space="0" w:color="auto"/>
                                <w:right w:val="none" w:sz="0" w:space="0" w:color="auto"/>
                              </w:divBdr>
                            </w:div>
                            <w:div w:id="959918844">
                              <w:marLeft w:val="0"/>
                              <w:marRight w:val="0"/>
                              <w:marTop w:val="0"/>
                              <w:marBottom w:val="0"/>
                              <w:divBdr>
                                <w:top w:val="none" w:sz="0" w:space="0" w:color="auto"/>
                                <w:left w:val="none" w:sz="0" w:space="0" w:color="auto"/>
                                <w:bottom w:val="none" w:sz="0" w:space="0" w:color="auto"/>
                                <w:right w:val="none" w:sz="0" w:space="0" w:color="auto"/>
                              </w:divBdr>
                            </w:div>
                            <w:div w:id="2004238855">
                              <w:marLeft w:val="0"/>
                              <w:marRight w:val="0"/>
                              <w:marTop w:val="0"/>
                              <w:marBottom w:val="0"/>
                              <w:divBdr>
                                <w:top w:val="none" w:sz="0" w:space="0" w:color="auto"/>
                                <w:left w:val="none" w:sz="0" w:space="0" w:color="auto"/>
                                <w:bottom w:val="none" w:sz="0" w:space="0" w:color="auto"/>
                                <w:right w:val="none" w:sz="0" w:space="0" w:color="auto"/>
                              </w:divBdr>
                            </w:div>
                            <w:div w:id="598952054">
                              <w:marLeft w:val="0"/>
                              <w:marRight w:val="0"/>
                              <w:marTop w:val="0"/>
                              <w:marBottom w:val="0"/>
                              <w:divBdr>
                                <w:top w:val="none" w:sz="0" w:space="0" w:color="auto"/>
                                <w:left w:val="none" w:sz="0" w:space="0" w:color="auto"/>
                                <w:bottom w:val="none" w:sz="0" w:space="0" w:color="auto"/>
                                <w:right w:val="none" w:sz="0" w:space="0" w:color="auto"/>
                              </w:divBdr>
                            </w:div>
                            <w:div w:id="1724214994">
                              <w:marLeft w:val="0"/>
                              <w:marRight w:val="0"/>
                              <w:marTop w:val="0"/>
                              <w:marBottom w:val="0"/>
                              <w:divBdr>
                                <w:top w:val="none" w:sz="0" w:space="0" w:color="auto"/>
                                <w:left w:val="none" w:sz="0" w:space="0" w:color="auto"/>
                                <w:bottom w:val="none" w:sz="0" w:space="0" w:color="auto"/>
                                <w:right w:val="none" w:sz="0" w:space="0" w:color="auto"/>
                              </w:divBdr>
                            </w:div>
                            <w:div w:id="455876072">
                              <w:marLeft w:val="0"/>
                              <w:marRight w:val="0"/>
                              <w:marTop w:val="0"/>
                              <w:marBottom w:val="0"/>
                              <w:divBdr>
                                <w:top w:val="none" w:sz="0" w:space="0" w:color="auto"/>
                                <w:left w:val="none" w:sz="0" w:space="0" w:color="auto"/>
                                <w:bottom w:val="none" w:sz="0" w:space="0" w:color="auto"/>
                                <w:right w:val="none" w:sz="0" w:space="0" w:color="auto"/>
                              </w:divBdr>
                            </w:div>
                            <w:div w:id="1551262415">
                              <w:marLeft w:val="0"/>
                              <w:marRight w:val="0"/>
                              <w:marTop w:val="0"/>
                              <w:marBottom w:val="0"/>
                              <w:divBdr>
                                <w:top w:val="none" w:sz="0" w:space="0" w:color="auto"/>
                                <w:left w:val="none" w:sz="0" w:space="0" w:color="auto"/>
                                <w:bottom w:val="none" w:sz="0" w:space="0" w:color="auto"/>
                                <w:right w:val="none" w:sz="0" w:space="0" w:color="auto"/>
                              </w:divBdr>
                            </w:div>
                            <w:div w:id="1310555300">
                              <w:marLeft w:val="0"/>
                              <w:marRight w:val="0"/>
                              <w:marTop w:val="0"/>
                              <w:marBottom w:val="0"/>
                              <w:divBdr>
                                <w:top w:val="none" w:sz="0" w:space="0" w:color="auto"/>
                                <w:left w:val="none" w:sz="0" w:space="0" w:color="auto"/>
                                <w:bottom w:val="none" w:sz="0" w:space="0" w:color="auto"/>
                                <w:right w:val="none" w:sz="0" w:space="0" w:color="auto"/>
                              </w:divBdr>
                            </w:div>
                            <w:div w:id="986595206">
                              <w:marLeft w:val="0"/>
                              <w:marRight w:val="0"/>
                              <w:marTop w:val="0"/>
                              <w:marBottom w:val="0"/>
                              <w:divBdr>
                                <w:top w:val="none" w:sz="0" w:space="0" w:color="auto"/>
                                <w:left w:val="none" w:sz="0" w:space="0" w:color="auto"/>
                                <w:bottom w:val="none" w:sz="0" w:space="0" w:color="auto"/>
                                <w:right w:val="none" w:sz="0" w:space="0" w:color="auto"/>
                              </w:divBdr>
                            </w:div>
                            <w:div w:id="150483391">
                              <w:marLeft w:val="0"/>
                              <w:marRight w:val="0"/>
                              <w:marTop w:val="0"/>
                              <w:marBottom w:val="0"/>
                              <w:divBdr>
                                <w:top w:val="none" w:sz="0" w:space="0" w:color="auto"/>
                                <w:left w:val="none" w:sz="0" w:space="0" w:color="auto"/>
                                <w:bottom w:val="none" w:sz="0" w:space="0" w:color="auto"/>
                                <w:right w:val="none" w:sz="0" w:space="0" w:color="auto"/>
                              </w:divBdr>
                            </w:div>
                            <w:div w:id="313413786">
                              <w:marLeft w:val="0"/>
                              <w:marRight w:val="0"/>
                              <w:marTop w:val="0"/>
                              <w:marBottom w:val="0"/>
                              <w:divBdr>
                                <w:top w:val="none" w:sz="0" w:space="0" w:color="auto"/>
                                <w:left w:val="none" w:sz="0" w:space="0" w:color="auto"/>
                                <w:bottom w:val="none" w:sz="0" w:space="0" w:color="auto"/>
                                <w:right w:val="none" w:sz="0" w:space="0" w:color="auto"/>
                              </w:divBdr>
                            </w:div>
                            <w:div w:id="1364601110">
                              <w:marLeft w:val="0"/>
                              <w:marRight w:val="0"/>
                              <w:marTop w:val="0"/>
                              <w:marBottom w:val="0"/>
                              <w:divBdr>
                                <w:top w:val="none" w:sz="0" w:space="0" w:color="auto"/>
                                <w:left w:val="none" w:sz="0" w:space="0" w:color="auto"/>
                                <w:bottom w:val="none" w:sz="0" w:space="0" w:color="auto"/>
                                <w:right w:val="none" w:sz="0" w:space="0" w:color="auto"/>
                              </w:divBdr>
                            </w:div>
                            <w:div w:id="895899991">
                              <w:marLeft w:val="0"/>
                              <w:marRight w:val="0"/>
                              <w:marTop w:val="0"/>
                              <w:marBottom w:val="0"/>
                              <w:divBdr>
                                <w:top w:val="none" w:sz="0" w:space="0" w:color="auto"/>
                                <w:left w:val="none" w:sz="0" w:space="0" w:color="auto"/>
                                <w:bottom w:val="none" w:sz="0" w:space="0" w:color="auto"/>
                                <w:right w:val="none" w:sz="0" w:space="0" w:color="auto"/>
                              </w:divBdr>
                            </w:div>
                            <w:div w:id="1868980213">
                              <w:marLeft w:val="0"/>
                              <w:marRight w:val="0"/>
                              <w:marTop w:val="0"/>
                              <w:marBottom w:val="0"/>
                              <w:divBdr>
                                <w:top w:val="none" w:sz="0" w:space="0" w:color="auto"/>
                                <w:left w:val="none" w:sz="0" w:space="0" w:color="auto"/>
                                <w:bottom w:val="none" w:sz="0" w:space="0" w:color="auto"/>
                                <w:right w:val="none" w:sz="0" w:space="0" w:color="auto"/>
                              </w:divBdr>
                            </w:div>
                            <w:div w:id="1339191821">
                              <w:marLeft w:val="0"/>
                              <w:marRight w:val="0"/>
                              <w:marTop w:val="0"/>
                              <w:marBottom w:val="0"/>
                              <w:divBdr>
                                <w:top w:val="none" w:sz="0" w:space="0" w:color="auto"/>
                                <w:left w:val="none" w:sz="0" w:space="0" w:color="auto"/>
                                <w:bottom w:val="none" w:sz="0" w:space="0" w:color="auto"/>
                                <w:right w:val="none" w:sz="0" w:space="0" w:color="auto"/>
                              </w:divBdr>
                            </w:div>
                            <w:div w:id="331758347">
                              <w:marLeft w:val="0"/>
                              <w:marRight w:val="0"/>
                              <w:marTop w:val="0"/>
                              <w:marBottom w:val="0"/>
                              <w:divBdr>
                                <w:top w:val="none" w:sz="0" w:space="0" w:color="auto"/>
                                <w:left w:val="none" w:sz="0" w:space="0" w:color="auto"/>
                                <w:bottom w:val="none" w:sz="0" w:space="0" w:color="auto"/>
                                <w:right w:val="none" w:sz="0" w:space="0" w:color="auto"/>
                              </w:divBdr>
                            </w:div>
                            <w:div w:id="864639208">
                              <w:marLeft w:val="0"/>
                              <w:marRight w:val="0"/>
                              <w:marTop w:val="0"/>
                              <w:marBottom w:val="0"/>
                              <w:divBdr>
                                <w:top w:val="none" w:sz="0" w:space="0" w:color="auto"/>
                                <w:left w:val="none" w:sz="0" w:space="0" w:color="auto"/>
                                <w:bottom w:val="none" w:sz="0" w:space="0" w:color="auto"/>
                                <w:right w:val="none" w:sz="0" w:space="0" w:color="auto"/>
                              </w:divBdr>
                            </w:div>
                            <w:div w:id="1661809241">
                              <w:marLeft w:val="0"/>
                              <w:marRight w:val="0"/>
                              <w:marTop w:val="0"/>
                              <w:marBottom w:val="0"/>
                              <w:divBdr>
                                <w:top w:val="none" w:sz="0" w:space="0" w:color="auto"/>
                                <w:left w:val="none" w:sz="0" w:space="0" w:color="auto"/>
                                <w:bottom w:val="none" w:sz="0" w:space="0" w:color="auto"/>
                                <w:right w:val="none" w:sz="0" w:space="0" w:color="auto"/>
                              </w:divBdr>
                            </w:div>
                            <w:div w:id="106432331">
                              <w:marLeft w:val="0"/>
                              <w:marRight w:val="0"/>
                              <w:marTop w:val="0"/>
                              <w:marBottom w:val="0"/>
                              <w:divBdr>
                                <w:top w:val="none" w:sz="0" w:space="0" w:color="auto"/>
                                <w:left w:val="none" w:sz="0" w:space="0" w:color="auto"/>
                                <w:bottom w:val="none" w:sz="0" w:space="0" w:color="auto"/>
                                <w:right w:val="none" w:sz="0" w:space="0" w:color="auto"/>
                              </w:divBdr>
                            </w:div>
                            <w:div w:id="1541355513">
                              <w:marLeft w:val="0"/>
                              <w:marRight w:val="0"/>
                              <w:marTop w:val="0"/>
                              <w:marBottom w:val="0"/>
                              <w:divBdr>
                                <w:top w:val="none" w:sz="0" w:space="0" w:color="auto"/>
                                <w:left w:val="none" w:sz="0" w:space="0" w:color="auto"/>
                                <w:bottom w:val="none" w:sz="0" w:space="0" w:color="auto"/>
                                <w:right w:val="none" w:sz="0" w:space="0" w:color="auto"/>
                              </w:divBdr>
                            </w:div>
                            <w:div w:id="1420129204">
                              <w:marLeft w:val="0"/>
                              <w:marRight w:val="0"/>
                              <w:marTop w:val="0"/>
                              <w:marBottom w:val="0"/>
                              <w:divBdr>
                                <w:top w:val="none" w:sz="0" w:space="0" w:color="auto"/>
                                <w:left w:val="none" w:sz="0" w:space="0" w:color="auto"/>
                                <w:bottom w:val="none" w:sz="0" w:space="0" w:color="auto"/>
                                <w:right w:val="none" w:sz="0" w:space="0" w:color="auto"/>
                              </w:divBdr>
                            </w:div>
                            <w:div w:id="1863979450">
                              <w:marLeft w:val="0"/>
                              <w:marRight w:val="0"/>
                              <w:marTop w:val="0"/>
                              <w:marBottom w:val="0"/>
                              <w:divBdr>
                                <w:top w:val="none" w:sz="0" w:space="0" w:color="auto"/>
                                <w:left w:val="none" w:sz="0" w:space="0" w:color="auto"/>
                                <w:bottom w:val="none" w:sz="0" w:space="0" w:color="auto"/>
                                <w:right w:val="none" w:sz="0" w:space="0" w:color="auto"/>
                              </w:divBdr>
                            </w:div>
                            <w:div w:id="506142969">
                              <w:marLeft w:val="0"/>
                              <w:marRight w:val="0"/>
                              <w:marTop w:val="0"/>
                              <w:marBottom w:val="0"/>
                              <w:divBdr>
                                <w:top w:val="none" w:sz="0" w:space="0" w:color="auto"/>
                                <w:left w:val="none" w:sz="0" w:space="0" w:color="auto"/>
                                <w:bottom w:val="none" w:sz="0" w:space="0" w:color="auto"/>
                                <w:right w:val="none" w:sz="0" w:space="0" w:color="auto"/>
                              </w:divBdr>
                            </w:div>
                            <w:div w:id="153420631">
                              <w:marLeft w:val="0"/>
                              <w:marRight w:val="0"/>
                              <w:marTop w:val="0"/>
                              <w:marBottom w:val="0"/>
                              <w:divBdr>
                                <w:top w:val="none" w:sz="0" w:space="0" w:color="auto"/>
                                <w:left w:val="none" w:sz="0" w:space="0" w:color="auto"/>
                                <w:bottom w:val="none" w:sz="0" w:space="0" w:color="auto"/>
                                <w:right w:val="none" w:sz="0" w:space="0" w:color="auto"/>
                              </w:divBdr>
                            </w:div>
                            <w:div w:id="101183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665417">
              <w:marLeft w:val="0"/>
              <w:marRight w:val="0"/>
              <w:marTop w:val="0"/>
              <w:marBottom w:val="0"/>
              <w:divBdr>
                <w:top w:val="none" w:sz="0" w:space="0" w:color="auto"/>
                <w:left w:val="none" w:sz="0" w:space="0" w:color="auto"/>
                <w:bottom w:val="none" w:sz="0" w:space="0" w:color="auto"/>
                <w:right w:val="none" w:sz="0" w:space="0" w:color="auto"/>
              </w:divBdr>
              <w:divsChild>
                <w:div w:id="748768187">
                  <w:marLeft w:val="0"/>
                  <w:marRight w:val="0"/>
                  <w:marTop w:val="0"/>
                  <w:marBottom w:val="0"/>
                  <w:divBdr>
                    <w:top w:val="none" w:sz="0" w:space="0" w:color="auto"/>
                    <w:left w:val="none" w:sz="0" w:space="0" w:color="auto"/>
                    <w:bottom w:val="none" w:sz="0" w:space="0" w:color="auto"/>
                    <w:right w:val="none" w:sz="0" w:space="0" w:color="auto"/>
                  </w:divBdr>
                  <w:divsChild>
                    <w:div w:id="1678726114">
                      <w:marLeft w:val="0"/>
                      <w:marRight w:val="0"/>
                      <w:marTop w:val="0"/>
                      <w:marBottom w:val="0"/>
                      <w:divBdr>
                        <w:top w:val="none" w:sz="0" w:space="0" w:color="auto"/>
                        <w:left w:val="none" w:sz="0" w:space="0" w:color="auto"/>
                        <w:bottom w:val="none" w:sz="0" w:space="0" w:color="auto"/>
                        <w:right w:val="none" w:sz="0" w:space="0" w:color="auto"/>
                      </w:divBdr>
                      <w:divsChild>
                        <w:div w:id="868958205">
                          <w:marLeft w:val="0"/>
                          <w:marRight w:val="0"/>
                          <w:marTop w:val="0"/>
                          <w:marBottom w:val="0"/>
                          <w:divBdr>
                            <w:top w:val="none" w:sz="0" w:space="0" w:color="auto"/>
                            <w:left w:val="none" w:sz="0" w:space="0" w:color="auto"/>
                            <w:bottom w:val="none" w:sz="0" w:space="0" w:color="auto"/>
                            <w:right w:val="none" w:sz="0" w:space="0" w:color="auto"/>
                          </w:divBdr>
                          <w:divsChild>
                            <w:div w:id="991449927">
                              <w:marLeft w:val="0"/>
                              <w:marRight w:val="0"/>
                              <w:marTop w:val="0"/>
                              <w:marBottom w:val="0"/>
                              <w:divBdr>
                                <w:top w:val="none" w:sz="0" w:space="0" w:color="auto"/>
                                <w:left w:val="none" w:sz="0" w:space="0" w:color="auto"/>
                                <w:bottom w:val="none" w:sz="0" w:space="0" w:color="auto"/>
                                <w:right w:val="none" w:sz="0" w:space="0" w:color="auto"/>
                              </w:divBdr>
                            </w:div>
                            <w:div w:id="1947348363">
                              <w:marLeft w:val="0"/>
                              <w:marRight w:val="0"/>
                              <w:marTop w:val="0"/>
                              <w:marBottom w:val="0"/>
                              <w:divBdr>
                                <w:top w:val="none" w:sz="0" w:space="0" w:color="auto"/>
                                <w:left w:val="none" w:sz="0" w:space="0" w:color="auto"/>
                                <w:bottom w:val="none" w:sz="0" w:space="0" w:color="auto"/>
                                <w:right w:val="none" w:sz="0" w:space="0" w:color="auto"/>
                              </w:divBdr>
                            </w:div>
                            <w:div w:id="873227934">
                              <w:marLeft w:val="0"/>
                              <w:marRight w:val="0"/>
                              <w:marTop w:val="0"/>
                              <w:marBottom w:val="0"/>
                              <w:divBdr>
                                <w:top w:val="none" w:sz="0" w:space="0" w:color="auto"/>
                                <w:left w:val="none" w:sz="0" w:space="0" w:color="auto"/>
                                <w:bottom w:val="none" w:sz="0" w:space="0" w:color="auto"/>
                                <w:right w:val="none" w:sz="0" w:space="0" w:color="auto"/>
                              </w:divBdr>
                            </w:div>
                            <w:div w:id="1876431130">
                              <w:marLeft w:val="0"/>
                              <w:marRight w:val="0"/>
                              <w:marTop w:val="0"/>
                              <w:marBottom w:val="0"/>
                              <w:divBdr>
                                <w:top w:val="none" w:sz="0" w:space="0" w:color="auto"/>
                                <w:left w:val="none" w:sz="0" w:space="0" w:color="auto"/>
                                <w:bottom w:val="none" w:sz="0" w:space="0" w:color="auto"/>
                                <w:right w:val="none" w:sz="0" w:space="0" w:color="auto"/>
                              </w:divBdr>
                            </w:div>
                            <w:div w:id="654996693">
                              <w:marLeft w:val="0"/>
                              <w:marRight w:val="0"/>
                              <w:marTop w:val="0"/>
                              <w:marBottom w:val="0"/>
                              <w:divBdr>
                                <w:top w:val="none" w:sz="0" w:space="0" w:color="auto"/>
                                <w:left w:val="none" w:sz="0" w:space="0" w:color="auto"/>
                                <w:bottom w:val="none" w:sz="0" w:space="0" w:color="auto"/>
                                <w:right w:val="none" w:sz="0" w:space="0" w:color="auto"/>
                              </w:divBdr>
                            </w:div>
                            <w:div w:id="751661262">
                              <w:marLeft w:val="0"/>
                              <w:marRight w:val="0"/>
                              <w:marTop w:val="0"/>
                              <w:marBottom w:val="0"/>
                              <w:divBdr>
                                <w:top w:val="none" w:sz="0" w:space="0" w:color="auto"/>
                                <w:left w:val="none" w:sz="0" w:space="0" w:color="auto"/>
                                <w:bottom w:val="none" w:sz="0" w:space="0" w:color="auto"/>
                                <w:right w:val="none" w:sz="0" w:space="0" w:color="auto"/>
                              </w:divBdr>
                            </w:div>
                            <w:div w:id="1144616071">
                              <w:marLeft w:val="0"/>
                              <w:marRight w:val="0"/>
                              <w:marTop w:val="0"/>
                              <w:marBottom w:val="0"/>
                              <w:divBdr>
                                <w:top w:val="none" w:sz="0" w:space="0" w:color="auto"/>
                                <w:left w:val="none" w:sz="0" w:space="0" w:color="auto"/>
                                <w:bottom w:val="none" w:sz="0" w:space="0" w:color="auto"/>
                                <w:right w:val="none" w:sz="0" w:space="0" w:color="auto"/>
                              </w:divBdr>
                            </w:div>
                            <w:div w:id="2127504826">
                              <w:marLeft w:val="0"/>
                              <w:marRight w:val="0"/>
                              <w:marTop w:val="0"/>
                              <w:marBottom w:val="0"/>
                              <w:divBdr>
                                <w:top w:val="none" w:sz="0" w:space="0" w:color="auto"/>
                                <w:left w:val="none" w:sz="0" w:space="0" w:color="auto"/>
                                <w:bottom w:val="none" w:sz="0" w:space="0" w:color="auto"/>
                                <w:right w:val="none" w:sz="0" w:space="0" w:color="auto"/>
                              </w:divBdr>
                            </w:div>
                            <w:div w:id="157039601">
                              <w:marLeft w:val="0"/>
                              <w:marRight w:val="0"/>
                              <w:marTop w:val="0"/>
                              <w:marBottom w:val="0"/>
                              <w:divBdr>
                                <w:top w:val="none" w:sz="0" w:space="0" w:color="auto"/>
                                <w:left w:val="none" w:sz="0" w:space="0" w:color="auto"/>
                                <w:bottom w:val="none" w:sz="0" w:space="0" w:color="auto"/>
                                <w:right w:val="none" w:sz="0" w:space="0" w:color="auto"/>
                              </w:divBdr>
                              <w:divsChild>
                                <w:div w:id="155218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637459">
              <w:marLeft w:val="0"/>
              <w:marRight w:val="0"/>
              <w:marTop w:val="0"/>
              <w:marBottom w:val="0"/>
              <w:divBdr>
                <w:top w:val="none" w:sz="0" w:space="0" w:color="auto"/>
                <w:left w:val="none" w:sz="0" w:space="0" w:color="auto"/>
                <w:bottom w:val="none" w:sz="0" w:space="0" w:color="auto"/>
                <w:right w:val="none" w:sz="0" w:space="0" w:color="auto"/>
              </w:divBdr>
              <w:divsChild>
                <w:div w:id="1707369728">
                  <w:marLeft w:val="0"/>
                  <w:marRight w:val="0"/>
                  <w:marTop w:val="0"/>
                  <w:marBottom w:val="0"/>
                  <w:divBdr>
                    <w:top w:val="none" w:sz="0" w:space="0" w:color="auto"/>
                    <w:left w:val="none" w:sz="0" w:space="0" w:color="auto"/>
                    <w:bottom w:val="none" w:sz="0" w:space="0" w:color="auto"/>
                    <w:right w:val="none" w:sz="0" w:space="0" w:color="auto"/>
                  </w:divBdr>
                  <w:divsChild>
                    <w:div w:id="699009594">
                      <w:marLeft w:val="0"/>
                      <w:marRight w:val="0"/>
                      <w:marTop w:val="0"/>
                      <w:marBottom w:val="0"/>
                      <w:divBdr>
                        <w:top w:val="none" w:sz="0" w:space="0" w:color="auto"/>
                        <w:left w:val="none" w:sz="0" w:space="0" w:color="auto"/>
                        <w:bottom w:val="none" w:sz="0" w:space="0" w:color="auto"/>
                        <w:right w:val="none" w:sz="0" w:space="0" w:color="auto"/>
                      </w:divBdr>
                      <w:divsChild>
                        <w:div w:id="1125781589">
                          <w:marLeft w:val="0"/>
                          <w:marRight w:val="0"/>
                          <w:marTop w:val="0"/>
                          <w:marBottom w:val="0"/>
                          <w:divBdr>
                            <w:top w:val="none" w:sz="0" w:space="0" w:color="auto"/>
                            <w:left w:val="none" w:sz="0" w:space="0" w:color="auto"/>
                            <w:bottom w:val="none" w:sz="0" w:space="0" w:color="auto"/>
                            <w:right w:val="none" w:sz="0" w:space="0" w:color="auto"/>
                          </w:divBdr>
                          <w:divsChild>
                            <w:div w:id="1511527586">
                              <w:marLeft w:val="0"/>
                              <w:marRight w:val="0"/>
                              <w:marTop w:val="0"/>
                              <w:marBottom w:val="0"/>
                              <w:divBdr>
                                <w:top w:val="none" w:sz="0" w:space="0" w:color="auto"/>
                                <w:left w:val="none" w:sz="0" w:space="0" w:color="auto"/>
                                <w:bottom w:val="none" w:sz="0" w:space="0" w:color="auto"/>
                                <w:right w:val="none" w:sz="0" w:space="0" w:color="auto"/>
                              </w:divBdr>
                            </w:div>
                            <w:div w:id="674310802">
                              <w:marLeft w:val="0"/>
                              <w:marRight w:val="0"/>
                              <w:marTop w:val="0"/>
                              <w:marBottom w:val="0"/>
                              <w:divBdr>
                                <w:top w:val="none" w:sz="0" w:space="0" w:color="auto"/>
                                <w:left w:val="none" w:sz="0" w:space="0" w:color="auto"/>
                                <w:bottom w:val="none" w:sz="0" w:space="0" w:color="auto"/>
                                <w:right w:val="none" w:sz="0" w:space="0" w:color="auto"/>
                              </w:divBdr>
                            </w:div>
                            <w:div w:id="1143156142">
                              <w:marLeft w:val="0"/>
                              <w:marRight w:val="0"/>
                              <w:marTop w:val="0"/>
                              <w:marBottom w:val="0"/>
                              <w:divBdr>
                                <w:top w:val="none" w:sz="0" w:space="0" w:color="auto"/>
                                <w:left w:val="none" w:sz="0" w:space="0" w:color="auto"/>
                                <w:bottom w:val="none" w:sz="0" w:space="0" w:color="auto"/>
                                <w:right w:val="none" w:sz="0" w:space="0" w:color="auto"/>
                              </w:divBdr>
                            </w:div>
                            <w:div w:id="257761044">
                              <w:marLeft w:val="0"/>
                              <w:marRight w:val="0"/>
                              <w:marTop w:val="0"/>
                              <w:marBottom w:val="0"/>
                              <w:divBdr>
                                <w:top w:val="none" w:sz="0" w:space="0" w:color="auto"/>
                                <w:left w:val="none" w:sz="0" w:space="0" w:color="auto"/>
                                <w:bottom w:val="none" w:sz="0" w:space="0" w:color="auto"/>
                                <w:right w:val="none" w:sz="0" w:space="0" w:color="auto"/>
                              </w:divBdr>
                            </w:div>
                            <w:div w:id="1583563008">
                              <w:marLeft w:val="0"/>
                              <w:marRight w:val="0"/>
                              <w:marTop w:val="0"/>
                              <w:marBottom w:val="0"/>
                              <w:divBdr>
                                <w:top w:val="none" w:sz="0" w:space="0" w:color="auto"/>
                                <w:left w:val="none" w:sz="0" w:space="0" w:color="auto"/>
                                <w:bottom w:val="none" w:sz="0" w:space="0" w:color="auto"/>
                                <w:right w:val="none" w:sz="0" w:space="0" w:color="auto"/>
                              </w:divBdr>
                            </w:div>
                            <w:div w:id="1053771101">
                              <w:marLeft w:val="0"/>
                              <w:marRight w:val="0"/>
                              <w:marTop w:val="0"/>
                              <w:marBottom w:val="0"/>
                              <w:divBdr>
                                <w:top w:val="none" w:sz="0" w:space="0" w:color="auto"/>
                                <w:left w:val="none" w:sz="0" w:space="0" w:color="auto"/>
                                <w:bottom w:val="none" w:sz="0" w:space="0" w:color="auto"/>
                                <w:right w:val="none" w:sz="0" w:space="0" w:color="auto"/>
                              </w:divBdr>
                            </w:div>
                            <w:div w:id="702632399">
                              <w:marLeft w:val="0"/>
                              <w:marRight w:val="0"/>
                              <w:marTop w:val="0"/>
                              <w:marBottom w:val="0"/>
                              <w:divBdr>
                                <w:top w:val="none" w:sz="0" w:space="0" w:color="auto"/>
                                <w:left w:val="none" w:sz="0" w:space="0" w:color="auto"/>
                                <w:bottom w:val="none" w:sz="0" w:space="0" w:color="auto"/>
                                <w:right w:val="none" w:sz="0" w:space="0" w:color="auto"/>
                              </w:divBdr>
                            </w:div>
                            <w:div w:id="456535299">
                              <w:marLeft w:val="0"/>
                              <w:marRight w:val="0"/>
                              <w:marTop w:val="0"/>
                              <w:marBottom w:val="0"/>
                              <w:divBdr>
                                <w:top w:val="none" w:sz="0" w:space="0" w:color="auto"/>
                                <w:left w:val="none" w:sz="0" w:space="0" w:color="auto"/>
                                <w:bottom w:val="none" w:sz="0" w:space="0" w:color="auto"/>
                                <w:right w:val="none" w:sz="0" w:space="0" w:color="auto"/>
                              </w:divBdr>
                            </w:div>
                            <w:div w:id="1460419010">
                              <w:marLeft w:val="0"/>
                              <w:marRight w:val="0"/>
                              <w:marTop w:val="0"/>
                              <w:marBottom w:val="0"/>
                              <w:divBdr>
                                <w:top w:val="none" w:sz="0" w:space="0" w:color="auto"/>
                                <w:left w:val="none" w:sz="0" w:space="0" w:color="auto"/>
                                <w:bottom w:val="none" w:sz="0" w:space="0" w:color="auto"/>
                                <w:right w:val="none" w:sz="0" w:space="0" w:color="auto"/>
                              </w:divBdr>
                            </w:div>
                            <w:div w:id="1394545795">
                              <w:marLeft w:val="0"/>
                              <w:marRight w:val="0"/>
                              <w:marTop w:val="0"/>
                              <w:marBottom w:val="0"/>
                              <w:divBdr>
                                <w:top w:val="none" w:sz="0" w:space="0" w:color="auto"/>
                                <w:left w:val="none" w:sz="0" w:space="0" w:color="auto"/>
                                <w:bottom w:val="none" w:sz="0" w:space="0" w:color="auto"/>
                                <w:right w:val="none" w:sz="0" w:space="0" w:color="auto"/>
                              </w:divBdr>
                            </w:div>
                            <w:div w:id="29958996">
                              <w:marLeft w:val="0"/>
                              <w:marRight w:val="0"/>
                              <w:marTop w:val="0"/>
                              <w:marBottom w:val="0"/>
                              <w:divBdr>
                                <w:top w:val="none" w:sz="0" w:space="0" w:color="auto"/>
                                <w:left w:val="none" w:sz="0" w:space="0" w:color="auto"/>
                                <w:bottom w:val="none" w:sz="0" w:space="0" w:color="auto"/>
                                <w:right w:val="none" w:sz="0" w:space="0" w:color="auto"/>
                              </w:divBdr>
                            </w:div>
                            <w:div w:id="1895695361">
                              <w:marLeft w:val="0"/>
                              <w:marRight w:val="0"/>
                              <w:marTop w:val="0"/>
                              <w:marBottom w:val="0"/>
                              <w:divBdr>
                                <w:top w:val="none" w:sz="0" w:space="0" w:color="auto"/>
                                <w:left w:val="none" w:sz="0" w:space="0" w:color="auto"/>
                                <w:bottom w:val="none" w:sz="0" w:space="0" w:color="auto"/>
                                <w:right w:val="none" w:sz="0" w:space="0" w:color="auto"/>
                              </w:divBdr>
                            </w:div>
                            <w:div w:id="590889361">
                              <w:marLeft w:val="0"/>
                              <w:marRight w:val="0"/>
                              <w:marTop w:val="0"/>
                              <w:marBottom w:val="0"/>
                              <w:divBdr>
                                <w:top w:val="none" w:sz="0" w:space="0" w:color="auto"/>
                                <w:left w:val="none" w:sz="0" w:space="0" w:color="auto"/>
                                <w:bottom w:val="none" w:sz="0" w:space="0" w:color="auto"/>
                                <w:right w:val="none" w:sz="0" w:space="0" w:color="auto"/>
                              </w:divBdr>
                            </w:div>
                            <w:div w:id="2115443589">
                              <w:marLeft w:val="0"/>
                              <w:marRight w:val="0"/>
                              <w:marTop w:val="0"/>
                              <w:marBottom w:val="0"/>
                              <w:divBdr>
                                <w:top w:val="none" w:sz="0" w:space="0" w:color="auto"/>
                                <w:left w:val="none" w:sz="0" w:space="0" w:color="auto"/>
                                <w:bottom w:val="none" w:sz="0" w:space="0" w:color="auto"/>
                                <w:right w:val="none" w:sz="0" w:space="0" w:color="auto"/>
                              </w:divBdr>
                            </w:div>
                            <w:div w:id="1288201670">
                              <w:marLeft w:val="0"/>
                              <w:marRight w:val="0"/>
                              <w:marTop w:val="0"/>
                              <w:marBottom w:val="0"/>
                              <w:divBdr>
                                <w:top w:val="none" w:sz="0" w:space="0" w:color="auto"/>
                                <w:left w:val="none" w:sz="0" w:space="0" w:color="auto"/>
                                <w:bottom w:val="none" w:sz="0" w:space="0" w:color="auto"/>
                                <w:right w:val="none" w:sz="0" w:space="0" w:color="auto"/>
                              </w:divBdr>
                            </w:div>
                            <w:div w:id="175928519">
                              <w:marLeft w:val="0"/>
                              <w:marRight w:val="0"/>
                              <w:marTop w:val="0"/>
                              <w:marBottom w:val="0"/>
                              <w:divBdr>
                                <w:top w:val="none" w:sz="0" w:space="0" w:color="auto"/>
                                <w:left w:val="none" w:sz="0" w:space="0" w:color="auto"/>
                                <w:bottom w:val="none" w:sz="0" w:space="0" w:color="auto"/>
                                <w:right w:val="none" w:sz="0" w:space="0" w:color="auto"/>
                              </w:divBdr>
                            </w:div>
                            <w:div w:id="781807599">
                              <w:marLeft w:val="0"/>
                              <w:marRight w:val="0"/>
                              <w:marTop w:val="0"/>
                              <w:marBottom w:val="0"/>
                              <w:divBdr>
                                <w:top w:val="none" w:sz="0" w:space="0" w:color="auto"/>
                                <w:left w:val="none" w:sz="0" w:space="0" w:color="auto"/>
                                <w:bottom w:val="none" w:sz="0" w:space="0" w:color="auto"/>
                                <w:right w:val="none" w:sz="0" w:space="0" w:color="auto"/>
                              </w:divBdr>
                            </w:div>
                            <w:div w:id="1868566634">
                              <w:marLeft w:val="0"/>
                              <w:marRight w:val="0"/>
                              <w:marTop w:val="0"/>
                              <w:marBottom w:val="0"/>
                              <w:divBdr>
                                <w:top w:val="none" w:sz="0" w:space="0" w:color="auto"/>
                                <w:left w:val="none" w:sz="0" w:space="0" w:color="auto"/>
                                <w:bottom w:val="none" w:sz="0" w:space="0" w:color="auto"/>
                                <w:right w:val="none" w:sz="0" w:space="0" w:color="auto"/>
                              </w:divBdr>
                              <w:divsChild>
                                <w:div w:id="1000889426">
                                  <w:marLeft w:val="0"/>
                                  <w:marRight w:val="0"/>
                                  <w:marTop w:val="0"/>
                                  <w:marBottom w:val="0"/>
                                  <w:divBdr>
                                    <w:top w:val="none" w:sz="0" w:space="0" w:color="auto"/>
                                    <w:left w:val="none" w:sz="0" w:space="0" w:color="auto"/>
                                    <w:bottom w:val="none" w:sz="0" w:space="0" w:color="auto"/>
                                    <w:right w:val="none" w:sz="0" w:space="0" w:color="auto"/>
                                  </w:divBdr>
                                </w:div>
                                <w:div w:id="121676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265495">
              <w:marLeft w:val="0"/>
              <w:marRight w:val="0"/>
              <w:marTop w:val="0"/>
              <w:marBottom w:val="0"/>
              <w:divBdr>
                <w:top w:val="none" w:sz="0" w:space="0" w:color="auto"/>
                <w:left w:val="none" w:sz="0" w:space="0" w:color="auto"/>
                <w:bottom w:val="none" w:sz="0" w:space="0" w:color="auto"/>
                <w:right w:val="none" w:sz="0" w:space="0" w:color="auto"/>
              </w:divBdr>
              <w:divsChild>
                <w:div w:id="1861625173">
                  <w:marLeft w:val="0"/>
                  <w:marRight w:val="0"/>
                  <w:marTop w:val="0"/>
                  <w:marBottom w:val="0"/>
                  <w:divBdr>
                    <w:top w:val="none" w:sz="0" w:space="0" w:color="auto"/>
                    <w:left w:val="none" w:sz="0" w:space="0" w:color="auto"/>
                    <w:bottom w:val="none" w:sz="0" w:space="0" w:color="auto"/>
                    <w:right w:val="none" w:sz="0" w:space="0" w:color="auto"/>
                  </w:divBdr>
                  <w:divsChild>
                    <w:div w:id="1277712169">
                      <w:marLeft w:val="0"/>
                      <w:marRight w:val="0"/>
                      <w:marTop w:val="0"/>
                      <w:marBottom w:val="0"/>
                      <w:divBdr>
                        <w:top w:val="none" w:sz="0" w:space="0" w:color="auto"/>
                        <w:left w:val="none" w:sz="0" w:space="0" w:color="auto"/>
                        <w:bottom w:val="none" w:sz="0" w:space="0" w:color="auto"/>
                        <w:right w:val="none" w:sz="0" w:space="0" w:color="auto"/>
                      </w:divBdr>
                      <w:divsChild>
                        <w:div w:id="1878928115">
                          <w:marLeft w:val="0"/>
                          <w:marRight w:val="0"/>
                          <w:marTop w:val="0"/>
                          <w:marBottom w:val="0"/>
                          <w:divBdr>
                            <w:top w:val="none" w:sz="0" w:space="0" w:color="auto"/>
                            <w:left w:val="none" w:sz="0" w:space="0" w:color="auto"/>
                            <w:bottom w:val="none" w:sz="0" w:space="0" w:color="auto"/>
                            <w:right w:val="none" w:sz="0" w:space="0" w:color="auto"/>
                          </w:divBdr>
                          <w:divsChild>
                            <w:div w:id="1857108879">
                              <w:marLeft w:val="0"/>
                              <w:marRight w:val="0"/>
                              <w:marTop w:val="0"/>
                              <w:marBottom w:val="0"/>
                              <w:divBdr>
                                <w:top w:val="none" w:sz="0" w:space="0" w:color="auto"/>
                                <w:left w:val="none" w:sz="0" w:space="0" w:color="auto"/>
                                <w:bottom w:val="none" w:sz="0" w:space="0" w:color="auto"/>
                                <w:right w:val="none" w:sz="0" w:space="0" w:color="auto"/>
                              </w:divBdr>
                            </w:div>
                            <w:div w:id="1795633074">
                              <w:marLeft w:val="0"/>
                              <w:marRight w:val="0"/>
                              <w:marTop w:val="0"/>
                              <w:marBottom w:val="0"/>
                              <w:divBdr>
                                <w:top w:val="none" w:sz="0" w:space="0" w:color="auto"/>
                                <w:left w:val="none" w:sz="0" w:space="0" w:color="auto"/>
                                <w:bottom w:val="none" w:sz="0" w:space="0" w:color="auto"/>
                                <w:right w:val="none" w:sz="0" w:space="0" w:color="auto"/>
                              </w:divBdr>
                            </w:div>
                            <w:div w:id="1389449400">
                              <w:marLeft w:val="0"/>
                              <w:marRight w:val="0"/>
                              <w:marTop w:val="0"/>
                              <w:marBottom w:val="0"/>
                              <w:divBdr>
                                <w:top w:val="none" w:sz="0" w:space="0" w:color="auto"/>
                                <w:left w:val="none" w:sz="0" w:space="0" w:color="auto"/>
                                <w:bottom w:val="none" w:sz="0" w:space="0" w:color="auto"/>
                                <w:right w:val="none" w:sz="0" w:space="0" w:color="auto"/>
                              </w:divBdr>
                            </w:div>
                            <w:div w:id="985159122">
                              <w:marLeft w:val="0"/>
                              <w:marRight w:val="0"/>
                              <w:marTop w:val="0"/>
                              <w:marBottom w:val="0"/>
                              <w:divBdr>
                                <w:top w:val="none" w:sz="0" w:space="0" w:color="auto"/>
                                <w:left w:val="none" w:sz="0" w:space="0" w:color="auto"/>
                                <w:bottom w:val="none" w:sz="0" w:space="0" w:color="auto"/>
                                <w:right w:val="none" w:sz="0" w:space="0" w:color="auto"/>
                              </w:divBdr>
                            </w:div>
                            <w:div w:id="2022969888">
                              <w:marLeft w:val="0"/>
                              <w:marRight w:val="0"/>
                              <w:marTop w:val="0"/>
                              <w:marBottom w:val="0"/>
                              <w:divBdr>
                                <w:top w:val="none" w:sz="0" w:space="0" w:color="auto"/>
                                <w:left w:val="none" w:sz="0" w:space="0" w:color="auto"/>
                                <w:bottom w:val="none" w:sz="0" w:space="0" w:color="auto"/>
                                <w:right w:val="none" w:sz="0" w:space="0" w:color="auto"/>
                              </w:divBdr>
                            </w:div>
                            <w:div w:id="1690526410">
                              <w:marLeft w:val="0"/>
                              <w:marRight w:val="0"/>
                              <w:marTop w:val="0"/>
                              <w:marBottom w:val="0"/>
                              <w:divBdr>
                                <w:top w:val="none" w:sz="0" w:space="0" w:color="auto"/>
                                <w:left w:val="none" w:sz="0" w:space="0" w:color="auto"/>
                                <w:bottom w:val="none" w:sz="0" w:space="0" w:color="auto"/>
                                <w:right w:val="none" w:sz="0" w:space="0" w:color="auto"/>
                              </w:divBdr>
                            </w:div>
                            <w:div w:id="388385264">
                              <w:marLeft w:val="0"/>
                              <w:marRight w:val="0"/>
                              <w:marTop w:val="0"/>
                              <w:marBottom w:val="0"/>
                              <w:divBdr>
                                <w:top w:val="none" w:sz="0" w:space="0" w:color="auto"/>
                                <w:left w:val="none" w:sz="0" w:space="0" w:color="auto"/>
                                <w:bottom w:val="none" w:sz="0" w:space="0" w:color="auto"/>
                                <w:right w:val="none" w:sz="0" w:space="0" w:color="auto"/>
                              </w:divBdr>
                            </w:div>
                            <w:div w:id="735981228">
                              <w:marLeft w:val="0"/>
                              <w:marRight w:val="0"/>
                              <w:marTop w:val="0"/>
                              <w:marBottom w:val="0"/>
                              <w:divBdr>
                                <w:top w:val="none" w:sz="0" w:space="0" w:color="auto"/>
                                <w:left w:val="none" w:sz="0" w:space="0" w:color="auto"/>
                                <w:bottom w:val="none" w:sz="0" w:space="0" w:color="auto"/>
                                <w:right w:val="none" w:sz="0" w:space="0" w:color="auto"/>
                              </w:divBdr>
                            </w:div>
                            <w:div w:id="55932553">
                              <w:marLeft w:val="0"/>
                              <w:marRight w:val="0"/>
                              <w:marTop w:val="0"/>
                              <w:marBottom w:val="0"/>
                              <w:divBdr>
                                <w:top w:val="none" w:sz="0" w:space="0" w:color="auto"/>
                                <w:left w:val="none" w:sz="0" w:space="0" w:color="auto"/>
                                <w:bottom w:val="none" w:sz="0" w:space="0" w:color="auto"/>
                                <w:right w:val="none" w:sz="0" w:space="0" w:color="auto"/>
                              </w:divBdr>
                            </w:div>
                            <w:div w:id="572591230">
                              <w:marLeft w:val="0"/>
                              <w:marRight w:val="0"/>
                              <w:marTop w:val="0"/>
                              <w:marBottom w:val="0"/>
                              <w:divBdr>
                                <w:top w:val="none" w:sz="0" w:space="0" w:color="auto"/>
                                <w:left w:val="none" w:sz="0" w:space="0" w:color="auto"/>
                                <w:bottom w:val="none" w:sz="0" w:space="0" w:color="auto"/>
                                <w:right w:val="none" w:sz="0" w:space="0" w:color="auto"/>
                              </w:divBdr>
                            </w:div>
                            <w:div w:id="1461613104">
                              <w:marLeft w:val="0"/>
                              <w:marRight w:val="0"/>
                              <w:marTop w:val="0"/>
                              <w:marBottom w:val="0"/>
                              <w:divBdr>
                                <w:top w:val="none" w:sz="0" w:space="0" w:color="auto"/>
                                <w:left w:val="none" w:sz="0" w:space="0" w:color="auto"/>
                                <w:bottom w:val="none" w:sz="0" w:space="0" w:color="auto"/>
                                <w:right w:val="none" w:sz="0" w:space="0" w:color="auto"/>
                              </w:divBdr>
                            </w:div>
                            <w:div w:id="1231187878">
                              <w:marLeft w:val="0"/>
                              <w:marRight w:val="0"/>
                              <w:marTop w:val="0"/>
                              <w:marBottom w:val="0"/>
                              <w:divBdr>
                                <w:top w:val="none" w:sz="0" w:space="0" w:color="auto"/>
                                <w:left w:val="none" w:sz="0" w:space="0" w:color="auto"/>
                                <w:bottom w:val="none" w:sz="0" w:space="0" w:color="auto"/>
                                <w:right w:val="none" w:sz="0" w:space="0" w:color="auto"/>
                              </w:divBdr>
                            </w:div>
                            <w:div w:id="1739009334">
                              <w:marLeft w:val="0"/>
                              <w:marRight w:val="0"/>
                              <w:marTop w:val="0"/>
                              <w:marBottom w:val="0"/>
                              <w:divBdr>
                                <w:top w:val="none" w:sz="0" w:space="0" w:color="auto"/>
                                <w:left w:val="none" w:sz="0" w:space="0" w:color="auto"/>
                                <w:bottom w:val="none" w:sz="0" w:space="0" w:color="auto"/>
                                <w:right w:val="none" w:sz="0" w:space="0" w:color="auto"/>
                              </w:divBdr>
                            </w:div>
                            <w:div w:id="344331698">
                              <w:marLeft w:val="0"/>
                              <w:marRight w:val="0"/>
                              <w:marTop w:val="0"/>
                              <w:marBottom w:val="0"/>
                              <w:divBdr>
                                <w:top w:val="none" w:sz="0" w:space="0" w:color="auto"/>
                                <w:left w:val="none" w:sz="0" w:space="0" w:color="auto"/>
                                <w:bottom w:val="none" w:sz="0" w:space="0" w:color="auto"/>
                                <w:right w:val="none" w:sz="0" w:space="0" w:color="auto"/>
                              </w:divBdr>
                            </w:div>
                            <w:div w:id="1356735910">
                              <w:marLeft w:val="0"/>
                              <w:marRight w:val="0"/>
                              <w:marTop w:val="0"/>
                              <w:marBottom w:val="0"/>
                              <w:divBdr>
                                <w:top w:val="none" w:sz="0" w:space="0" w:color="auto"/>
                                <w:left w:val="none" w:sz="0" w:space="0" w:color="auto"/>
                                <w:bottom w:val="none" w:sz="0" w:space="0" w:color="auto"/>
                                <w:right w:val="none" w:sz="0" w:space="0" w:color="auto"/>
                              </w:divBdr>
                            </w:div>
                            <w:div w:id="1986469808">
                              <w:marLeft w:val="0"/>
                              <w:marRight w:val="0"/>
                              <w:marTop w:val="0"/>
                              <w:marBottom w:val="0"/>
                              <w:divBdr>
                                <w:top w:val="none" w:sz="0" w:space="0" w:color="auto"/>
                                <w:left w:val="none" w:sz="0" w:space="0" w:color="auto"/>
                                <w:bottom w:val="none" w:sz="0" w:space="0" w:color="auto"/>
                                <w:right w:val="none" w:sz="0" w:space="0" w:color="auto"/>
                              </w:divBdr>
                            </w:div>
                            <w:div w:id="714082081">
                              <w:marLeft w:val="0"/>
                              <w:marRight w:val="0"/>
                              <w:marTop w:val="0"/>
                              <w:marBottom w:val="0"/>
                              <w:divBdr>
                                <w:top w:val="none" w:sz="0" w:space="0" w:color="auto"/>
                                <w:left w:val="none" w:sz="0" w:space="0" w:color="auto"/>
                                <w:bottom w:val="none" w:sz="0" w:space="0" w:color="auto"/>
                                <w:right w:val="none" w:sz="0" w:space="0" w:color="auto"/>
                              </w:divBdr>
                            </w:div>
                            <w:div w:id="2073460461">
                              <w:marLeft w:val="0"/>
                              <w:marRight w:val="0"/>
                              <w:marTop w:val="0"/>
                              <w:marBottom w:val="0"/>
                              <w:divBdr>
                                <w:top w:val="none" w:sz="0" w:space="0" w:color="auto"/>
                                <w:left w:val="none" w:sz="0" w:space="0" w:color="auto"/>
                                <w:bottom w:val="none" w:sz="0" w:space="0" w:color="auto"/>
                                <w:right w:val="none" w:sz="0" w:space="0" w:color="auto"/>
                              </w:divBdr>
                            </w:div>
                            <w:div w:id="1784495578">
                              <w:marLeft w:val="0"/>
                              <w:marRight w:val="0"/>
                              <w:marTop w:val="0"/>
                              <w:marBottom w:val="0"/>
                              <w:divBdr>
                                <w:top w:val="none" w:sz="0" w:space="0" w:color="auto"/>
                                <w:left w:val="none" w:sz="0" w:space="0" w:color="auto"/>
                                <w:bottom w:val="none" w:sz="0" w:space="0" w:color="auto"/>
                                <w:right w:val="none" w:sz="0" w:space="0" w:color="auto"/>
                              </w:divBdr>
                            </w:div>
                            <w:div w:id="1648779424">
                              <w:marLeft w:val="0"/>
                              <w:marRight w:val="0"/>
                              <w:marTop w:val="0"/>
                              <w:marBottom w:val="0"/>
                              <w:divBdr>
                                <w:top w:val="none" w:sz="0" w:space="0" w:color="auto"/>
                                <w:left w:val="none" w:sz="0" w:space="0" w:color="auto"/>
                                <w:bottom w:val="none" w:sz="0" w:space="0" w:color="auto"/>
                                <w:right w:val="none" w:sz="0" w:space="0" w:color="auto"/>
                              </w:divBdr>
                              <w:divsChild>
                                <w:div w:id="167595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1585129">
              <w:marLeft w:val="0"/>
              <w:marRight w:val="0"/>
              <w:marTop w:val="0"/>
              <w:marBottom w:val="0"/>
              <w:divBdr>
                <w:top w:val="none" w:sz="0" w:space="0" w:color="auto"/>
                <w:left w:val="none" w:sz="0" w:space="0" w:color="auto"/>
                <w:bottom w:val="none" w:sz="0" w:space="0" w:color="auto"/>
                <w:right w:val="none" w:sz="0" w:space="0" w:color="auto"/>
              </w:divBdr>
              <w:divsChild>
                <w:div w:id="1256741932">
                  <w:marLeft w:val="0"/>
                  <w:marRight w:val="0"/>
                  <w:marTop w:val="0"/>
                  <w:marBottom w:val="0"/>
                  <w:divBdr>
                    <w:top w:val="none" w:sz="0" w:space="0" w:color="auto"/>
                    <w:left w:val="none" w:sz="0" w:space="0" w:color="auto"/>
                    <w:bottom w:val="none" w:sz="0" w:space="0" w:color="auto"/>
                    <w:right w:val="none" w:sz="0" w:space="0" w:color="auto"/>
                  </w:divBdr>
                  <w:divsChild>
                    <w:div w:id="1222447858">
                      <w:marLeft w:val="0"/>
                      <w:marRight w:val="0"/>
                      <w:marTop w:val="0"/>
                      <w:marBottom w:val="0"/>
                      <w:divBdr>
                        <w:top w:val="none" w:sz="0" w:space="0" w:color="auto"/>
                        <w:left w:val="none" w:sz="0" w:space="0" w:color="auto"/>
                        <w:bottom w:val="none" w:sz="0" w:space="0" w:color="auto"/>
                        <w:right w:val="none" w:sz="0" w:space="0" w:color="auto"/>
                      </w:divBdr>
                      <w:divsChild>
                        <w:div w:id="903562927">
                          <w:marLeft w:val="0"/>
                          <w:marRight w:val="0"/>
                          <w:marTop w:val="0"/>
                          <w:marBottom w:val="0"/>
                          <w:divBdr>
                            <w:top w:val="none" w:sz="0" w:space="0" w:color="auto"/>
                            <w:left w:val="none" w:sz="0" w:space="0" w:color="auto"/>
                            <w:bottom w:val="none" w:sz="0" w:space="0" w:color="auto"/>
                            <w:right w:val="none" w:sz="0" w:space="0" w:color="auto"/>
                          </w:divBdr>
                          <w:divsChild>
                            <w:div w:id="473253026">
                              <w:marLeft w:val="0"/>
                              <w:marRight w:val="0"/>
                              <w:marTop w:val="0"/>
                              <w:marBottom w:val="0"/>
                              <w:divBdr>
                                <w:top w:val="none" w:sz="0" w:space="0" w:color="auto"/>
                                <w:left w:val="none" w:sz="0" w:space="0" w:color="auto"/>
                                <w:bottom w:val="none" w:sz="0" w:space="0" w:color="auto"/>
                                <w:right w:val="none" w:sz="0" w:space="0" w:color="auto"/>
                              </w:divBdr>
                            </w:div>
                            <w:div w:id="70738390">
                              <w:marLeft w:val="0"/>
                              <w:marRight w:val="0"/>
                              <w:marTop w:val="0"/>
                              <w:marBottom w:val="0"/>
                              <w:divBdr>
                                <w:top w:val="none" w:sz="0" w:space="0" w:color="auto"/>
                                <w:left w:val="none" w:sz="0" w:space="0" w:color="auto"/>
                                <w:bottom w:val="none" w:sz="0" w:space="0" w:color="auto"/>
                                <w:right w:val="none" w:sz="0" w:space="0" w:color="auto"/>
                              </w:divBdr>
                            </w:div>
                            <w:div w:id="2086101169">
                              <w:marLeft w:val="0"/>
                              <w:marRight w:val="0"/>
                              <w:marTop w:val="0"/>
                              <w:marBottom w:val="0"/>
                              <w:divBdr>
                                <w:top w:val="none" w:sz="0" w:space="0" w:color="auto"/>
                                <w:left w:val="none" w:sz="0" w:space="0" w:color="auto"/>
                                <w:bottom w:val="none" w:sz="0" w:space="0" w:color="auto"/>
                                <w:right w:val="none" w:sz="0" w:space="0" w:color="auto"/>
                              </w:divBdr>
                            </w:div>
                            <w:div w:id="457648866">
                              <w:marLeft w:val="0"/>
                              <w:marRight w:val="0"/>
                              <w:marTop w:val="0"/>
                              <w:marBottom w:val="0"/>
                              <w:divBdr>
                                <w:top w:val="none" w:sz="0" w:space="0" w:color="auto"/>
                                <w:left w:val="none" w:sz="0" w:space="0" w:color="auto"/>
                                <w:bottom w:val="none" w:sz="0" w:space="0" w:color="auto"/>
                                <w:right w:val="none" w:sz="0" w:space="0" w:color="auto"/>
                              </w:divBdr>
                            </w:div>
                            <w:div w:id="912206697">
                              <w:marLeft w:val="0"/>
                              <w:marRight w:val="0"/>
                              <w:marTop w:val="0"/>
                              <w:marBottom w:val="0"/>
                              <w:divBdr>
                                <w:top w:val="none" w:sz="0" w:space="0" w:color="auto"/>
                                <w:left w:val="none" w:sz="0" w:space="0" w:color="auto"/>
                                <w:bottom w:val="none" w:sz="0" w:space="0" w:color="auto"/>
                                <w:right w:val="none" w:sz="0" w:space="0" w:color="auto"/>
                              </w:divBdr>
                            </w:div>
                            <w:div w:id="1698845368">
                              <w:marLeft w:val="0"/>
                              <w:marRight w:val="0"/>
                              <w:marTop w:val="0"/>
                              <w:marBottom w:val="0"/>
                              <w:divBdr>
                                <w:top w:val="none" w:sz="0" w:space="0" w:color="auto"/>
                                <w:left w:val="none" w:sz="0" w:space="0" w:color="auto"/>
                                <w:bottom w:val="none" w:sz="0" w:space="0" w:color="auto"/>
                                <w:right w:val="none" w:sz="0" w:space="0" w:color="auto"/>
                              </w:divBdr>
                            </w:div>
                            <w:div w:id="165052375">
                              <w:marLeft w:val="0"/>
                              <w:marRight w:val="0"/>
                              <w:marTop w:val="0"/>
                              <w:marBottom w:val="0"/>
                              <w:divBdr>
                                <w:top w:val="none" w:sz="0" w:space="0" w:color="auto"/>
                                <w:left w:val="none" w:sz="0" w:space="0" w:color="auto"/>
                                <w:bottom w:val="none" w:sz="0" w:space="0" w:color="auto"/>
                                <w:right w:val="none" w:sz="0" w:space="0" w:color="auto"/>
                              </w:divBdr>
                            </w:div>
                            <w:div w:id="307440121">
                              <w:marLeft w:val="0"/>
                              <w:marRight w:val="0"/>
                              <w:marTop w:val="0"/>
                              <w:marBottom w:val="0"/>
                              <w:divBdr>
                                <w:top w:val="none" w:sz="0" w:space="0" w:color="auto"/>
                                <w:left w:val="none" w:sz="0" w:space="0" w:color="auto"/>
                                <w:bottom w:val="none" w:sz="0" w:space="0" w:color="auto"/>
                                <w:right w:val="none" w:sz="0" w:space="0" w:color="auto"/>
                              </w:divBdr>
                            </w:div>
                            <w:div w:id="1045983284">
                              <w:marLeft w:val="0"/>
                              <w:marRight w:val="0"/>
                              <w:marTop w:val="0"/>
                              <w:marBottom w:val="0"/>
                              <w:divBdr>
                                <w:top w:val="none" w:sz="0" w:space="0" w:color="auto"/>
                                <w:left w:val="none" w:sz="0" w:space="0" w:color="auto"/>
                                <w:bottom w:val="none" w:sz="0" w:space="0" w:color="auto"/>
                                <w:right w:val="none" w:sz="0" w:space="0" w:color="auto"/>
                              </w:divBdr>
                            </w:div>
                            <w:div w:id="505248546">
                              <w:marLeft w:val="0"/>
                              <w:marRight w:val="0"/>
                              <w:marTop w:val="0"/>
                              <w:marBottom w:val="0"/>
                              <w:divBdr>
                                <w:top w:val="none" w:sz="0" w:space="0" w:color="auto"/>
                                <w:left w:val="none" w:sz="0" w:space="0" w:color="auto"/>
                                <w:bottom w:val="none" w:sz="0" w:space="0" w:color="auto"/>
                                <w:right w:val="none" w:sz="0" w:space="0" w:color="auto"/>
                              </w:divBdr>
                            </w:div>
                            <w:div w:id="1777213754">
                              <w:marLeft w:val="0"/>
                              <w:marRight w:val="0"/>
                              <w:marTop w:val="0"/>
                              <w:marBottom w:val="0"/>
                              <w:divBdr>
                                <w:top w:val="none" w:sz="0" w:space="0" w:color="auto"/>
                                <w:left w:val="none" w:sz="0" w:space="0" w:color="auto"/>
                                <w:bottom w:val="none" w:sz="0" w:space="0" w:color="auto"/>
                                <w:right w:val="none" w:sz="0" w:space="0" w:color="auto"/>
                              </w:divBdr>
                            </w:div>
                            <w:div w:id="1087582740">
                              <w:marLeft w:val="0"/>
                              <w:marRight w:val="0"/>
                              <w:marTop w:val="0"/>
                              <w:marBottom w:val="0"/>
                              <w:divBdr>
                                <w:top w:val="none" w:sz="0" w:space="0" w:color="auto"/>
                                <w:left w:val="none" w:sz="0" w:space="0" w:color="auto"/>
                                <w:bottom w:val="none" w:sz="0" w:space="0" w:color="auto"/>
                                <w:right w:val="none" w:sz="0" w:space="0" w:color="auto"/>
                              </w:divBdr>
                            </w:div>
                            <w:div w:id="1284845241">
                              <w:marLeft w:val="0"/>
                              <w:marRight w:val="0"/>
                              <w:marTop w:val="0"/>
                              <w:marBottom w:val="0"/>
                              <w:divBdr>
                                <w:top w:val="none" w:sz="0" w:space="0" w:color="auto"/>
                                <w:left w:val="none" w:sz="0" w:space="0" w:color="auto"/>
                                <w:bottom w:val="none" w:sz="0" w:space="0" w:color="auto"/>
                                <w:right w:val="none" w:sz="0" w:space="0" w:color="auto"/>
                              </w:divBdr>
                            </w:div>
                            <w:div w:id="2115320235">
                              <w:marLeft w:val="0"/>
                              <w:marRight w:val="0"/>
                              <w:marTop w:val="0"/>
                              <w:marBottom w:val="0"/>
                              <w:divBdr>
                                <w:top w:val="none" w:sz="0" w:space="0" w:color="auto"/>
                                <w:left w:val="none" w:sz="0" w:space="0" w:color="auto"/>
                                <w:bottom w:val="none" w:sz="0" w:space="0" w:color="auto"/>
                                <w:right w:val="none" w:sz="0" w:space="0" w:color="auto"/>
                              </w:divBdr>
                            </w:div>
                            <w:div w:id="1799061071">
                              <w:marLeft w:val="0"/>
                              <w:marRight w:val="0"/>
                              <w:marTop w:val="0"/>
                              <w:marBottom w:val="0"/>
                              <w:divBdr>
                                <w:top w:val="none" w:sz="0" w:space="0" w:color="auto"/>
                                <w:left w:val="none" w:sz="0" w:space="0" w:color="auto"/>
                                <w:bottom w:val="none" w:sz="0" w:space="0" w:color="auto"/>
                                <w:right w:val="none" w:sz="0" w:space="0" w:color="auto"/>
                              </w:divBdr>
                            </w:div>
                            <w:div w:id="45112071">
                              <w:marLeft w:val="0"/>
                              <w:marRight w:val="0"/>
                              <w:marTop w:val="0"/>
                              <w:marBottom w:val="0"/>
                              <w:divBdr>
                                <w:top w:val="none" w:sz="0" w:space="0" w:color="auto"/>
                                <w:left w:val="none" w:sz="0" w:space="0" w:color="auto"/>
                                <w:bottom w:val="none" w:sz="0" w:space="0" w:color="auto"/>
                                <w:right w:val="none" w:sz="0" w:space="0" w:color="auto"/>
                              </w:divBdr>
                              <w:divsChild>
                                <w:div w:id="1083456120">
                                  <w:marLeft w:val="0"/>
                                  <w:marRight w:val="0"/>
                                  <w:marTop w:val="0"/>
                                  <w:marBottom w:val="0"/>
                                  <w:divBdr>
                                    <w:top w:val="none" w:sz="0" w:space="0" w:color="auto"/>
                                    <w:left w:val="none" w:sz="0" w:space="0" w:color="auto"/>
                                    <w:bottom w:val="none" w:sz="0" w:space="0" w:color="auto"/>
                                    <w:right w:val="none" w:sz="0" w:space="0" w:color="auto"/>
                                  </w:divBdr>
                                </w:div>
                                <w:div w:id="443693683">
                                  <w:marLeft w:val="0"/>
                                  <w:marRight w:val="0"/>
                                  <w:marTop w:val="0"/>
                                  <w:marBottom w:val="0"/>
                                  <w:divBdr>
                                    <w:top w:val="none" w:sz="0" w:space="0" w:color="auto"/>
                                    <w:left w:val="none" w:sz="0" w:space="0" w:color="auto"/>
                                    <w:bottom w:val="none" w:sz="0" w:space="0" w:color="auto"/>
                                    <w:right w:val="none" w:sz="0" w:space="0" w:color="auto"/>
                                  </w:divBdr>
                                </w:div>
                                <w:div w:id="153460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6181758">
              <w:marLeft w:val="0"/>
              <w:marRight w:val="0"/>
              <w:marTop w:val="0"/>
              <w:marBottom w:val="0"/>
              <w:divBdr>
                <w:top w:val="none" w:sz="0" w:space="0" w:color="auto"/>
                <w:left w:val="none" w:sz="0" w:space="0" w:color="auto"/>
                <w:bottom w:val="none" w:sz="0" w:space="0" w:color="auto"/>
                <w:right w:val="none" w:sz="0" w:space="0" w:color="auto"/>
              </w:divBdr>
              <w:divsChild>
                <w:div w:id="1593976287">
                  <w:marLeft w:val="0"/>
                  <w:marRight w:val="0"/>
                  <w:marTop w:val="0"/>
                  <w:marBottom w:val="0"/>
                  <w:divBdr>
                    <w:top w:val="none" w:sz="0" w:space="0" w:color="auto"/>
                    <w:left w:val="none" w:sz="0" w:space="0" w:color="auto"/>
                    <w:bottom w:val="none" w:sz="0" w:space="0" w:color="auto"/>
                    <w:right w:val="none" w:sz="0" w:space="0" w:color="auto"/>
                  </w:divBdr>
                  <w:divsChild>
                    <w:div w:id="1055734070">
                      <w:marLeft w:val="0"/>
                      <w:marRight w:val="0"/>
                      <w:marTop w:val="0"/>
                      <w:marBottom w:val="0"/>
                      <w:divBdr>
                        <w:top w:val="none" w:sz="0" w:space="0" w:color="auto"/>
                        <w:left w:val="none" w:sz="0" w:space="0" w:color="auto"/>
                        <w:bottom w:val="none" w:sz="0" w:space="0" w:color="auto"/>
                        <w:right w:val="none" w:sz="0" w:space="0" w:color="auto"/>
                      </w:divBdr>
                      <w:divsChild>
                        <w:div w:id="79448641">
                          <w:marLeft w:val="0"/>
                          <w:marRight w:val="0"/>
                          <w:marTop w:val="0"/>
                          <w:marBottom w:val="0"/>
                          <w:divBdr>
                            <w:top w:val="none" w:sz="0" w:space="0" w:color="auto"/>
                            <w:left w:val="none" w:sz="0" w:space="0" w:color="auto"/>
                            <w:bottom w:val="none" w:sz="0" w:space="0" w:color="auto"/>
                            <w:right w:val="none" w:sz="0" w:space="0" w:color="auto"/>
                          </w:divBdr>
                          <w:divsChild>
                            <w:div w:id="1894733362">
                              <w:marLeft w:val="0"/>
                              <w:marRight w:val="0"/>
                              <w:marTop w:val="0"/>
                              <w:marBottom w:val="0"/>
                              <w:divBdr>
                                <w:top w:val="none" w:sz="0" w:space="0" w:color="auto"/>
                                <w:left w:val="none" w:sz="0" w:space="0" w:color="auto"/>
                                <w:bottom w:val="none" w:sz="0" w:space="0" w:color="auto"/>
                                <w:right w:val="none" w:sz="0" w:space="0" w:color="auto"/>
                              </w:divBdr>
                            </w:div>
                            <w:div w:id="1593973706">
                              <w:marLeft w:val="0"/>
                              <w:marRight w:val="0"/>
                              <w:marTop w:val="0"/>
                              <w:marBottom w:val="0"/>
                              <w:divBdr>
                                <w:top w:val="none" w:sz="0" w:space="0" w:color="auto"/>
                                <w:left w:val="none" w:sz="0" w:space="0" w:color="auto"/>
                                <w:bottom w:val="none" w:sz="0" w:space="0" w:color="auto"/>
                                <w:right w:val="none" w:sz="0" w:space="0" w:color="auto"/>
                              </w:divBdr>
                            </w:div>
                            <w:div w:id="826095143">
                              <w:marLeft w:val="0"/>
                              <w:marRight w:val="0"/>
                              <w:marTop w:val="0"/>
                              <w:marBottom w:val="0"/>
                              <w:divBdr>
                                <w:top w:val="none" w:sz="0" w:space="0" w:color="auto"/>
                                <w:left w:val="none" w:sz="0" w:space="0" w:color="auto"/>
                                <w:bottom w:val="none" w:sz="0" w:space="0" w:color="auto"/>
                                <w:right w:val="none" w:sz="0" w:space="0" w:color="auto"/>
                              </w:divBdr>
                            </w:div>
                            <w:div w:id="331376864">
                              <w:marLeft w:val="0"/>
                              <w:marRight w:val="0"/>
                              <w:marTop w:val="0"/>
                              <w:marBottom w:val="0"/>
                              <w:divBdr>
                                <w:top w:val="none" w:sz="0" w:space="0" w:color="auto"/>
                                <w:left w:val="none" w:sz="0" w:space="0" w:color="auto"/>
                                <w:bottom w:val="none" w:sz="0" w:space="0" w:color="auto"/>
                                <w:right w:val="none" w:sz="0" w:space="0" w:color="auto"/>
                              </w:divBdr>
                            </w:div>
                            <w:div w:id="2068990595">
                              <w:marLeft w:val="0"/>
                              <w:marRight w:val="0"/>
                              <w:marTop w:val="0"/>
                              <w:marBottom w:val="0"/>
                              <w:divBdr>
                                <w:top w:val="none" w:sz="0" w:space="0" w:color="auto"/>
                                <w:left w:val="none" w:sz="0" w:space="0" w:color="auto"/>
                                <w:bottom w:val="none" w:sz="0" w:space="0" w:color="auto"/>
                                <w:right w:val="none" w:sz="0" w:space="0" w:color="auto"/>
                              </w:divBdr>
                            </w:div>
                            <w:div w:id="527834381">
                              <w:marLeft w:val="0"/>
                              <w:marRight w:val="0"/>
                              <w:marTop w:val="0"/>
                              <w:marBottom w:val="0"/>
                              <w:divBdr>
                                <w:top w:val="none" w:sz="0" w:space="0" w:color="auto"/>
                                <w:left w:val="none" w:sz="0" w:space="0" w:color="auto"/>
                                <w:bottom w:val="none" w:sz="0" w:space="0" w:color="auto"/>
                                <w:right w:val="none" w:sz="0" w:space="0" w:color="auto"/>
                              </w:divBdr>
                            </w:div>
                            <w:div w:id="13969302">
                              <w:marLeft w:val="0"/>
                              <w:marRight w:val="0"/>
                              <w:marTop w:val="0"/>
                              <w:marBottom w:val="0"/>
                              <w:divBdr>
                                <w:top w:val="none" w:sz="0" w:space="0" w:color="auto"/>
                                <w:left w:val="none" w:sz="0" w:space="0" w:color="auto"/>
                                <w:bottom w:val="none" w:sz="0" w:space="0" w:color="auto"/>
                                <w:right w:val="none" w:sz="0" w:space="0" w:color="auto"/>
                              </w:divBdr>
                            </w:div>
                            <w:div w:id="945622355">
                              <w:marLeft w:val="0"/>
                              <w:marRight w:val="0"/>
                              <w:marTop w:val="0"/>
                              <w:marBottom w:val="0"/>
                              <w:divBdr>
                                <w:top w:val="none" w:sz="0" w:space="0" w:color="auto"/>
                                <w:left w:val="none" w:sz="0" w:space="0" w:color="auto"/>
                                <w:bottom w:val="none" w:sz="0" w:space="0" w:color="auto"/>
                                <w:right w:val="none" w:sz="0" w:space="0" w:color="auto"/>
                              </w:divBdr>
                            </w:div>
                            <w:div w:id="809833428">
                              <w:marLeft w:val="0"/>
                              <w:marRight w:val="0"/>
                              <w:marTop w:val="0"/>
                              <w:marBottom w:val="0"/>
                              <w:divBdr>
                                <w:top w:val="none" w:sz="0" w:space="0" w:color="auto"/>
                                <w:left w:val="none" w:sz="0" w:space="0" w:color="auto"/>
                                <w:bottom w:val="none" w:sz="0" w:space="0" w:color="auto"/>
                                <w:right w:val="none" w:sz="0" w:space="0" w:color="auto"/>
                              </w:divBdr>
                            </w:div>
                            <w:div w:id="1195801088">
                              <w:marLeft w:val="0"/>
                              <w:marRight w:val="0"/>
                              <w:marTop w:val="0"/>
                              <w:marBottom w:val="0"/>
                              <w:divBdr>
                                <w:top w:val="none" w:sz="0" w:space="0" w:color="auto"/>
                                <w:left w:val="none" w:sz="0" w:space="0" w:color="auto"/>
                                <w:bottom w:val="none" w:sz="0" w:space="0" w:color="auto"/>
                                <w:right w:val="none" w:sz="0" w:space="0" w:color="auto"/>
                              </w:divBdr>
                            </w:div>
                            <w:div w:id="162745945">
                              <w:marLeft w:val="0"/>
                              <w:marRight w:val="0"/>
                              <w:marTop w:val="0"/>
                              <w:marBottom w:val="0"/>
                              <w:divBdr>
                                <w:top w:val="none" w:sz="0" w:space="0" w:color="auto"/>
                                <w:left w:val="none" w:sz="0" w:space="0" w:color="auto"/>
                                <w:bottom w:val="none" w:sz="0" w:space="0" w:color="auto"/>
                                <w:right w:val="none" w:sz="0" w:space="0" w:color="auto"/>
                              </w:divBdr>
                            </w:div>
                            <w:div w:id="1397899683">
                              <w:marLeft w:val="0"/>
                              <w:marRight w:val="0"/>
                              <w:marTop w:val="0"/>
                              <w:marBottom w:val="0"/>
                              <w:divBdr>
                                <w:top w:val="none" w:sz="0" w:space="0" w:color="auto"/>
                                <w:left w:val="none" w:sz="0" w:space="0" w:color="auto"/>
                                <w:bottom w:val="none" w:sz="0" w:space="0" w:color="auto"/>
                                <w:right w:val="none" w:sz="0" w:space="0" w:color="auto"/>
                              </w:divBdr>
                            </w:div>
                            <w:div w:id="416562943">
                              <w:marLeft w:val="0"/>
                              <w:marRight w:val="0"/>
                              <w:marTop w:val="0"/>
                              <w:marBottom w:val="0"/>
                              <w:divBdr>
                                <w:top w:val="none" w:sz="0" w:space="0" w:color="auto"/>
                                <w:left w:val="none" w:sz="0" w:space="0" w:color="auto"/>
                                <w:bottom w:val="none" w:sz="0" w:space="0" w:color="auto"/>
                                <w:right w:val="none" w:sz="0" w:space="0" w:color="auto"/>
                              </w:divBdr>
                            </w:div>
                            <w:div w:id="1667702986">
                              <w:marLeft w:val="0"/>
                              <w:marRight w:val="0"/>
                              <w:marTop w:val="0"/>
                              <w:marBottom w:val="0"/>
                              <w:divBdr>
                                <w:top w:val="none" w:sz="0" w:space="0" w:color="auto"/>
                                <w:left w:val="none" w:sz="0" w:space="0" w:color="auto"/>
                                <w:bottom w:val="none" w:sz="0" w:space="0" w:color="auto"/>
                                <w:right w:val="none" w:sz="0" w:space="0" w:color="auto"/>
                              </w:divBdr>
                            </w:div>
                            <w:div w:id="1877230126">
                              <w:marLeft w:val="0"/>
                              <w:marRight w:val="0"/>
                              <w:marTop w:val="0"/>
                              <w:marBottom w:val="0"/>
                              <w:divBdr>
                                <w:top w:val="none" w:sz="0" w:space="0" w:color="auto"/>
                                <w:left w:val="none" w:sz="0" w:space="0" w:color="auto"/>
                                <w:bottom w:val="none" w:sz="0" w:space="0" w:color="auto"/>
                                <w:right w:val="none" w:sz="0" w:space="0" w:color="auto"/>
                              </w:divBdr>
                            </w:div>
                            <w:div w:id="1862475870">
                              <w:marLeft w:val="0"/>
                              <w:marRight w:val="0"/>
                              <w:marTop w:val="0"/>
                              <w:marBottom w:val="0"/>
                              <w:divBdr>
                                <w:top w:val="none" w:sz="0" w:space="0" w:color="auto"/>
                                <w:left w:val="none" w:sz="0" w:space="0" w:color="auto"/>
                                <w:bottom w:val="none" w:sz="0" w:space="0" w:color="auto"/>
                                <w:right w:val="none" w:sz="0" w:space="0" w:color="auto"/>
                              </w:divBdr>
                            </w:div>
                            <w:div w:id="1173953167">
                              <w:marLeft w:val="0"/>
                              <w:marRight w:val="0"/>
                              <w:marTop w:val="0"/>
                              <w:marBottom w:val="0"/>
                              <w:divBdr>
                                <w:top w:val="none" w:sz="0" w:space="0" w:color="auto"/>
                                <w:left w:val="none" w:sz="0" w:space="0" w:color="auto"/>
                                <w:bottom w:val="none" w:sz="0" w:space="0" w:color="auto"/>
                                <w:right w:val="none" w:sz="0" w:space="0" w:color="auto"/>
                              </w:divBdr>
                            </w:div>
                            <w:div w:id="1594700751">
                              <w:marLeft w:val="0"/>
                              <w:marRight w:val="0"/>
                              <w:marTop w:val="0"/>
                              <w:marBottom w:val="0"/>
                              <w:divBdr>
                                <w:top w:val="none" w:sz="0" w:space="0" w:color="auto"/>
                                <w:left w:val="none" w:sz="0" w:space="0" w:color="auto"/>
                                <w:bottom w:val="none" w:sz="0" w:space="0" w:color="auto"/>
                                <w:right w:val="none" w:sz="0" w:space="0" w:color="auto"/>
                              </w:divBdr>
                            </w:div>
                            <w:div w:id="1550844965">
                              <w:marLeft w:val="0"/>
                              <w:marRight w:val="0"/>
                              <w:marTop w:val="0"/>
                              <w:marBottom w:val="0"/>
                              <w:divBdr>
                                <w:top w:val="none" w:sz="0" w:space="0" w:color="auto"/>
                                <w:left w:val="none" w:sz="0" w:space="0" w:color="auto"/>
                                <w:bottom w:val="none" w:sz="0" w:space="0" w:color="auto"/>
                                <w:right w:val="none" w:sz="0" w:space="0" w:color="auto"/>
                              </w:divBdr>
                              <w:divsChild>
                                <w:div w:id="518929215">
                                  <w:marLeft w:val="0"/>
                                  <w:marRight w:val="0"/>
                                  <w:marTop w:val="0"/>
                                  <w:marBottom w:val="0"/>
                                  <w:divBdr>
                                    <w:top w:val="none" w:sz="0" w:space="0" w:color="auto"/>
                                    <w:left w:val="none" w:sz="0" w:space="0" w:color="auto"/>
                                    <w:bottom w:val="none" w:sz="0" w:space="0" w:color="auto"/>
                                    <w:right w:val="none" w:sz="0" w:space="0" w:color="auto"/>
                                  </w:divBdr>
                                </w:div>
                                <w:div w:id="92017286">
                                  <w:marLeft w:val="0"/>
                                  <w:marRight w:val="0"/>
                                  <w:marTop w:val="0"/>
                                  <w:marBottom w:val="0"/>
                                  <w:divBdr>
                                    <w:top w:val="none" w:sz="0" w:space="0" w:color="auto"/>
                                    <w:left w:val="none" w:sz="0" w:space="0" w:color="auto"/>
                                    <w:bottom w:val="none" w:sz="0" w:space="0" w:color="auto"/>
                                    <w:right w:val="none" w:sz="0" w:space="0" w:color="auto"/>
                                  </w:divBdr>
                                </w:div>
                                <w:div w:id="57701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622944">
              <w:marLeft w:val="0"/>
              <w:marRight w:val="0"/>
              <w:marTop w:val="0"/>
              <w:marBottom w:val="0"/>
              <w:divBdr>
                <w:top w:val="none" w:sz="0" w:space="0" w:color="auto"/>
                <w:left w:val="none" w:sz="0" w:space="0" w:color="auto"/>
                <w:bottom w:val="none" w:sz="0" w:space="0" w:color="auto"/>
                <w:right w:val="none" w:sz="0" w:space="0" w:color="auto"/>
              </w:divBdr>
              <w:divsChild>
                <w:div w:id="1338338929">
                  <w:marLeft w:val="0"/>
                  <w:marRight w:val="0"/>
                  <w:marTop w:val="0"/>
                  <w:marBottom w:val="0"/>
                  <w:divBdr>
                    <w:top w:val="none" w:sz="0" w:space="0" w:color="auto"/>
                    <w:left w:val="none" w:sz="0" w:space="0" w:color="auto"/>
                    <w:bottom w:val="none" w:sz="0" w:space="0" w:color="auto"/>
                    <w:right w:val="none" w:sz="0" w:space="0" w:color="auto"/>
                  </w:divBdr>
                  <w:divsChild>
                    <w:div w:id="1766270877">
                      <w:marLeft w:val="0"/>
                      <w:marRight w:val="0"/>
                      <w:marTop w:val="0"/>
                      <w:marBottom w:val="0"/>
                      <w:divBdr>
                        <w:top w:val="none" w:sz="0" w:space="0" w:color="auto"/>
                        <w:left w:val="none" w:sz="0" w:space="0" w:color="auto"/>
                        <w:bottom w:val="none" w:sz="0" w:space="0" w:color="auto"/>
                        <w:right w:val="none" w:sz="0" w:space="0" w:color="auto"/>
                      </w:divBdr>
                      <w:divsChild>
                        <w:div w:id="1027562772">
                          <w:marLeft w:val="0"/>
                          <w:marRight w:val="0"/>
                          <w:marTop w:val="0"/>
                          <w:marBottom w:val="0"/>
                          <w:divBdr>
                            <w:top w:val="none" w:sz="0" w:space="0" w:color="auto"/>
                            <w:left w:val="none" w:sz="0" w:space="0" w:color="auto"/>
                            <w:bottom w:val="none" w:sz="0" w:space="0" w:color="auto"/>
                            <w:right w:val="none" w:sz="0" w:space="0" w:color="auto"/>
                          </w:divBdr>
                          <w:divsChild>
                            <w:div w:id="339506286">
                              <w:marLeft w:val="0"/>
                              <w:marRight w:val="0"/>
                              <w:marTop w:val="0"/>
                              <w:marBottom w:val="0"/>
                              <w:divBdr>
                                <w:top w:val="none" w:sz="0" w:space="0" w:color="auto"/>
                                <w:left w:val="none" w:sz="0" w:space="0" w:color="auto"/>
                                <w:bottom w:val="none" w:sz="0" w:space="0" w:color="auto"/>
                                <w:right w:val="none" w:sz="0" w:space="0" w:color="auto"/>
                              </w:divBdr>
                            </w:div>
                            <w:div w:id="1428232292">
                              <w:marLeft w:val="0"/>
                              <w:marRight w:val="0"/>
                              <w:marTop w:val="0"/>
                              <w:marBottom w:val="0"/>
                              <w:divBdr>
                                <w:top w:val="none" w:sz="0" w:space="0" w:color="auto"/>
                                <w:left w:val="none" w:sz="0" w:space="0" w:color="auto"/>
                                <w:bottom w:val="none" w:sz="0" w:space="0" w:color="auto"/>
                                <w:right w:val="none" w:sz="0" w:space="0" w:color="auto"/>
                              </w:divBdr>
                            </w:div>
                            <w:div w:id="1221281899">
                              <w:marLeft w:val="0"/>
                              <w:marRight w:val="0"/>
                              <w:marTop w:val="0"/>
                              <w:marBottom w:val="0"/>
                              <w:divBdr>
                                <w:top w:val="none" w:sz="0" w:space="0" w:color="auto"/>
                                <w:left w:val="none" w:sz="0" w:space="0" w:color="auto"/>
                                <w:bottom w:val="none" w:sz="0" w:space="0" w:color="auto"/>
                                <w:right w:val="none" w:sz="0" w:space="0" w:color="auto"/>
                              </w:divBdr>
                            </w:div>
                            <w:div w:id="1346595257">
                              <w:marLeft w:val="0"/>
                              <w:marRight w:val="0"/>
                              <w:marTop w:val="0"/>
                              <w:marBottom w:val="0"/>
                              <w:divBdr>
                                <w:top w:val="none" w:sz="0" w:space="0" w:color="auto"/>
                                <w:left w:val="none" w:sz="0" w:space="0" w:color="auto"/>
                                <w:bottom w:val="none" w:sz="0" w:space="0" w:color="auto"/>
                                <w:right w:val="none" w:sz="0" w:space="0" w:color="auto"/>
                              </w:divBdr>
                            </w:div>
                            <w:div w:id="2068146324">
                              <w:marLeft w:val="0"/>
                              <w:marRight w:val="0"/>
                              <w:marTop w:val="0"/>
                              <w:marBottom w:val="0"/>
                              <w:divBdr>
                                <w:top w:val="none" w:sz="0" w:space="0" w:color="auto"/>
                                <w:left w:val="none" w:sz="0" w:space="0" w:color="auto"/>
                                <w:bottom w:val="none" w:sz="0" w:space="0" w:color="auto"/>
                                <w:right w:val="none" w:sz="0" w:space="0" w:color="auto"/>
                              </w:divBdr>
                            </w:div>
                            <w:div w:id="690910320">
                              <w:marLeft w:val="0"/>
                              <w:marRight w:val="0"/>
                              <w:marTop w:val="0"/>
                              <w:marBottom w:val="0"/>
                              <w:divBdr>
                                <w:top w:val="none" w:sz="0" w:space="0" w:color="auto"/>
                                <w:left w:val="none" w:sz="0" w:space="0" w:color="auto"/>
                                <w:bottom w:val="none" w:sz="0" w:space="0" w:color="auto"/>
                                <w:right w:val="none" w:sz="0" w:space="0" w:color="auto"/>
                              </w:divBdr>
                            </w:div>
                            <w:div w:id="531917377">
                              <w:marLeft w:val="0"/>
                              <w:marRight w:val="0"/>
                              <w:marTop w:val="0"/>
                              <w:marBottom w:val="0"/>
                              <w:divBdr>
                                <w:top w:val="none" w:sz="0" w:space="0" w:color="auto"/>
                                <w:left w:val="none" w:sz="0" w:space="0" w:color="auto"/>
                                <w:bottom w:val="none" w:sz="0" w:space="0" w:color="auto"/>
                                <w:right w:val="none" w:sz="0" w:space="0" w:color="auto"/>
                              </w:divBdr>
                            </w:div>
                            <w:div w:id="1704750839">
                              <w:marLeft w:val="0"/>
                              <w:marRight w:val="0"/>
                              <w:marTop w:val="0"/>
                              <w:marBottom w:val="0"/>
                              <w:divBdr>
                                <w:top w:val="none" w:sz="0" w:space="0" w:color="auto"/>
                                <w:left w:val="none" w:sz="0" w:space="0" w:color="auto"/>
                                <w:bottom w:val="none" w:sz="0" w:space="0" w:color="auto"/>
                                <w:right w:val="none" w:sz="0" w:space="0" w:color="auto"/>
                              </w:divBdr>
                            </w:div>
                            <w:div w:id="360670922">
                              <w:marLeft w:val="0"/>
                              <w:marRight w:val="0"/>
                              <w:marTop w:val="0"/>
                              <w:marBottom w:val="0"/>
                              <w:divBdr>
                                <w:top w:val="none" w:sz="0" w:space="0" w:color="auto"/>
                                <w:left w:val="none" w:sz="0" w:space="0" w:color="auto"/>
                                <w:bottom w:val="none" w:sz="0" w:space="0" w:color="auto"/>
                                <w:right w:val="none" w:sz="0" w:space="0" w:color="auto"/>
                              </w:divBdr>
                            </w:div>
                            <w:div w:id="74667172">
                              <w:marLeft w:val="0"/>
                              <w:marRight w:val="0"/>
                              <w:marTop w:val="0"/>
                              <w:marBottom w:val="0"/>
                              <w:divBdr>
                                <w:top w:val="none" w:sz="0" w:space="0" w:color="auto"/>
                                <w:left w:val="none" w:sz="0" w:space="0" w:color="auto"/>
                                <w:bottom w:val="none" w:sz="0" w:space="0" w:color="auto"/>
                                <w:right w:val="none" w:sz="0" w:space="0" w:color="auto"/>
                              </w:divBdr>
                            </w:div>
                            <w:div w:id="1226990725">
                              <w:marLeft w:val="0"/>
                              <w:marRight w:val="0"/>
                              <w:marTop w:val="0"/>
                              <w:marBottom w:val="0"/>
                              <w:divBdr>
                                <w:top w:val="none" w:sz="0" w:space="0" w:color="auto"/>
                                <w:left w:val="none" w:sz="0" w:space="0" w:color="auto"/>
                                <w:bottom w:val="none" w:sz="0" w:space="0" w:color="auto"/>
                                <w:right w:val="none" w:sz="0" w:space="0" w:color="auto"/>
                              </w:divBdr>
                            </w:div>
                            <w:div w:id="1594703035">
                              <w:marLeft w:val="0"/>
                              <w:marRight w:val="0"/>
                              <w:marTop w:val="0"/>
                              <w:marBottom w:val="0"/>
                              <w:divBdr>
                                <w:top w:val="none" w:sz="0" w:space="0" w:color="auto"/>
                                <w:left w:val="none" w:sz="0" w:space="0" w:color="auto"/>
                                <w:bottom w:val="none" w:sz="0" w:space="0" w:color="auto"/>
                                <w:right w:val="none" w:sz="0" w:space="0" w:color="auto"/>
                              </w:divBdr>
                            </w:div>
                            <w:div w:id="2057654801">
                              <w:marLeft w:val="0"/>
                              <w:marRight w:val="0"/>
                              <w:marTop w:val="0"/>
                              <w:marBottom w:val="0"/>
                              <w:divBdr>
                                <w:top w:val="none" w:sz="0" w:space="0" w:color="auto"/>
                                <w:left w:val="none" w:sz="0" w:space="0" w:color="auto"/>
                                <w:bottom w:val="none" w:sz="0" w:space="0" w:color="auto"/>
                                <w:right w:val="none" w:sz="0" w:space="0" w:color="auto"/>
                              </w:divBdr>
                            </w:div>
                            <w:div w:id="2056806412">
                              <w:marLeft w:val="0"/>
                              <w:marRight w:val="0"/>
                              <w:marTop w:val="0"/>
                              <w:marBottom w:val="0"/>
                              <w:divBdr>
                                <w:top w:val="none" w:sz="0" w:space="0" w:color="auto"/>
                                <w:left w:val="none" w:sz="0" w:space="0" w:color="auto"/>
                                <w:bottom w:val="none" w:sz="0" w:space="0" w:color="auto"/>
                                <w:right w:val="none" w:sz="0" w:space="0" w:color="auto"/>
                              </w:divBdr>
                            </w:div>
                            <w:div w:id="1652706962">
                              <w:marLeft w:val="0"/>
                              <w:marRight w:val="0"/>
                              <w:marTop w:val="0"/>
                              <w:marBottom w:val="0"/>
                              <w:divBdr>
                                <w:top w:val="none" w:sz="0" w:space="0" w:color="auto"/>
                                <w:left w:val="none" w:sz="0" w:space="0" w:color="auto"/>
                                <w:bottom w:val="none" w:sz="0" w:space="0" w:color="auto"/>
                                <w:right w:val="none" w:sz="0" w:space="0" w:color="auto"/>
                              </w:divBdr>
                            </w:div>
                            <w:div w:id="1712076901">
                              <w:marLeft w:val="0"/>
                              <w:marRight w:val="0"/>
                              <w:marTop w:val="0"/>
                              <w:marBottom w:val="0"/>
                              <w:divBdr>
                                <w:top w:val="none" w:sz="0" w:space="0" w:color="auto"/>
                                <w:left w:val="none" w:sz="0" w:space="0" w:color="auto"/>
                                <w:bottom w:val="none" w:sz="0" w:space="0" w:color="auto"/>
                                <w:right w:val="none" w:sz="0" w:space="0" w:color="auto"/>
                              </w:divBdr>
                            </w:div>
                            <w:div w:id="1016928206">
                              <w:marLeft w:val="0"/>
                              <w:marRight w:val="0"/>
                              <w:marTop w:val="0"/>
                              <w:marBottom w:val="0"/>
                              <w:divBdr>
                                <w:top w:val="none" w:sz="0" w:space="0" w:color="auto"/>
                                <w:left w:val="none" w:sz="0" w:space="0" w:color="auto"/>
                                <w:bottom w:val="none" w:sz="0" w:space="0" w:color="auto"/>
                                <w:right w:val="none" w:sz="0" w:space="0" w:color="auto"/>
                              </w:divBdr>
                              <w:divsChild>
                                <w:div w:id="196893754">
                                  <w:marLeft w:val="0"/>
                                  <w:marRight w:val="0"/>
                                  <w:marTop w:val="0"/>
                                  <w:marBottom w:val="0"/>
                                  <w:divBdr>
                                    <w:top w:val="none" w:sz="0" w:space="0" w:color="auto"/>
                                    <w:left w:val="none" w:sz="0" w:space="0" w:color="auto"/>
                                    <w:bottom w:val="none" w:sz="0" w:space="0" w:color="auto"/>
                                    <w:right w:val="none" w:sz="0" w:space="0" w:color="auto"/>
                                  </w:divBdr>
                                </w:div>
                                <w:div w:id="134601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4156808">
              <w:marLeft w:val="0"/>
              <w:marRight w:val="0"/>
              <w:marTop w:val="0"/>
              <w:marBottom w:val="0"/>
              <w:divBdr>
                <w:top w:val="none" w:sz="0" w:space="0" w:color="auto"/>
                <w:left w:val="none" w:sz="0" w:space="0" w:color="auto"/>
                <w:bottom w:val="none" w:sz="0" w:space="0" w:color="auto"/>
                <w:right w:val="none" w:sz="0" w:space="0" w:color="auto"/>
              </w:divBdr>
              <w:divsChild>
                <w:div w:id="691614522">
                  <w:marLeft w:val="0"/>
                  <w:marRight w:val="0"/>
                  <w:marTop w:val="0"/>
                  <w:marBottom w:val="0"/>
                  <w:divBdr>
                    <w:top w:val="none" w:sz="0" w:space="0" w:color="auto"/>
                    <w:left w:val="none" w:sz="0" w:space="0" w:color="auto"/>
                    <w:bottom w:val="none" w:sz="0" w:space="0" w:color="auto"/>
                    <w:right w:val="none" w:sz="0" w:space="0" w:color="auto"/>
                  </w:divBdr>
                  <w:divsChild>
                    <w:div w:id="803890254">
                      <w:marLeft w:val="0"/>
                      <w:marRight w:val="0"/>
                      <w:marTop w:val="0"/>
                      <w:marBottom w:val="0"/>
                      <w:divBdr>
                        <w:top w:val="none" w:sz="0" w:space="0" w:color="auto"/>
                        <w:left w:val="none" w:sz="0" w:space="0" w:color="auto"/>
                        <w:bottom w:val="none" w:sz="0" w:space="0" w:color="auto"/>
                        <w:right w:val="none" w:sz="0" w:space="0" w:color="auto"/>
                      </w:divBdr>
                      <w:divsChild>
                        <w:div w:id="405962405">
                          <w:marLeft w:val="0"/>
                          <w:marRight w:val="0"/>
                          <w:marTop w:val="0"/>
                          <w:marBottom w:val="0"/>
                          <w:divBdr>
                            <w:top w:val="none" w:sz="0" w:space="0" w:color="auto"/>
                            <w:left w:val="none" w:sz="0" w:space="0" w:color="auto"/>
                            <w:bottom w:val="none" w:sz="0" w:space="0" w:color="auto"/>
                            <w:right w:val="none" w:sz="0" w:space="0" w:color="auto"/>
                          </w:divBdr>
                          <w:divsChild>
                            <w:div w:id="1805809179">
                              <w:marLeft w:val="0"/>
                              <w:marRight w:val="0"/>
                              <w:marTop w:val="0"/>
                              <w:marBottom w:val="0"/>
                              <w:divBdr>
                                <w:top w:val="none" w:sz="0" w:space="0" w:color="auto"/>
                                <w:left w:val="none" w:sz="0" w:space="0" w:color="auto"/>
                                <w:bottom w:val="none" w:sz="0" w:space="0" w:color="auto"/>
                                <w:right w:val="none" w:sz="0" w:space="0" w:color="auto"/>
                              </w:divBdr>
                            </w:div>
                            <w:div w:id="504176842">
                              <w:marLeft w:val="0"/>
                              <w:marRight w:val="0"/>
                              <w:marTop w:val="0"/>
                              <w:marBottom w:val="0"/>
                              <w:divBdr>
                                <w:top w:val="none" w:sz="0" w:space="0" w:color="auto"/>
                                <w:left w:val="none" w:sz="0" w:space="0" w:color="auto"/>
                                <w:bottom w:val="none" w:sz="0" w:space="0" w:color="auto"/>
                                <w:right w:val="none" w:sz="0" w:space="0" w:color="auto"/>
                              </w:divBdr>
                            </w:div>
                            <w:div w:id="2086562380">
                              <w:marLeft w:val="0"/>
                              <w:marRight w:val="0"/>
                              <w:marTop w:val="0"/>
                              <w:marBottom w:val="0"/>
                              <w:divBdr>
                                <w:top w:val="none" w:sz="0" w:space="0" w:color="auto"/>
                                <w:left w:val="none" w:sz="0" w:space="0" w:color="auto"/>
                                <w:bottom w:val="none" w:sz="0" w:space="0" w:color="auto"/>
                                <w:right w:val="none" w:sz="0" w:space="0" w:color="auto"/>
                              </w:divBdr>
                            </w:div>
                            <w:div w:id="474444957">
                              <w:marLeft w:val="0"/>
                              <w:marRight w:val="0"/>
                              <w:marTop w:val="0"/>
                              <w:marBottom w:val="0"/>
                              <w:divBdr>
                                <w:top w:val="none" w:sz="0" w:space="0" w:color="auto"/>
                                <w:left w:val="none" w:sz="0" w:space="0" w:color="auto"/>
                                <w:bottom w:val="none" w:sz="0" w:space="0" w:color="auto"/>
                                <w:right w:val="none" w:sz="0" w:space="0" w:color="auto"/>
                              </w:divBdr>
                            </w:div>
                            <w:div w:id="1424491571">
                              <w:marLeft w:val="0"/>
                              <w:marRight w:val="0"/>
                              <w:marTop w:val="0"/>
                              <w:marBottom w:val="0"/>
                              <w:divBdr>
                                <w:top w:val="none" w:sz="0" w:space="0" w:color="auto"/>
                                <w:left w:val="none" w:sz="0" w:space="0" w:color="auto"/>
                                <w:bottom w:val="none" w:sz="0" w:space="0" w:color="auto"/>
                                <w:right w:val="none" w:sz="0" w:space="0" w:color="auto"/>
                              </w:divBdr>
                            </w:div>
                            <w:div w:id="516693413">
                              <w:marLeft w:val="0"/>
                              <w:marRight w:val="0"/>
                              <w:marTop w:val="0"/>
                              <w:marBottom w:val="0"/>
                              <w:divBdr>
                                <w:top w:val="none" w:sz="0" w:space="0" w:color="auto"/>
                                <w:left w:val="none" w:sz="0" w:space="0" w:color="auto"/>
                                <w:bottom w:val="none" w:sz="0" w:space="0" w:color="auto"/>
                                <w:right w:val="none" w:sz="0" w:space="0" w:color="auto"/>
                              </w:divBdr>
                            </w:div>
                            <w:div w:id="1133642311">
                              <w:marLeft w:val="0"/>
                              <w:marRight w:val="0"/>
                              <w:marTop w:val="0"/>
                              <w:marBottom w:val="0"/>
                              <w:divBdr>
                                <w:top w:val="none" w:sz="0" w:space="0" w:color="auto"/>
                                <w:left w:val="none" w:sz="0" w:space="0" w:color="auto"/>
                                <w:bottom w:val="none" w:sz="0" w:space="0" w:color="auto"/>
                                <w:right w:val="none" w:sz="0" w:space="0" w:color="auto"/>
                              </w:divBdr>
                            </w:div>
                            <w:div w:id="1864636225">
                              <w:marLeft w:val="0"/>
                              <w:marRight w:val="0"/>
                              <w:marTop w:val="0"/>
                              <w:marBottom w:val="0"/>
                              <w:divBdr>
                                <w:top w:val="none" w:sz="0" w:space="0" w:color="auto"/>
                                <w:left w:val="none" w:sz="0" w:space="0" w:color="auto"/>
                                <w:bottom w:val="none" w:sz="0" w:space="0" w:color="auto"/>
                                <w:right w:val="none" w:sz="0" w:space="0" w:color="auto"/>
                              </w:divBdr>
                            </w:div>
                            <w:div w:id="413211706">
                              <w:marLeft w:val="0"/>
                              <w:marRight w:val="0"/>
                              <w:marTop w:val="0"/>
                              <w:marBottom w:val="0"/>
                              <w:divBdr>
                                <w:top w:val="none" w:sz="0" w:space="0" w:color="auto"/>
                                <w:left w:val="none" w:sz="0" w:space="0" w:color="auto"/>
                                <w:bottom w:val="none" w:sz="0" w:space="0" w:color="auto"/>
                                <w:right w:val="none" w:sz="0" w:space="0" w:color="auto"/>
                              </w:divBdr>
                            </w:div>
                            <w:div w:id="2109083144">
                              <w:marLeft w:val="0"/>
                              <w:marRight w:val="0"/>
                              <w:marTop w:val="0"/>
                              <w:marBottom w:val="0"/>
                              <w:divBdr>
                                <w:top w:val="none" w:sz="0" w:space="0" w:color="auto"/>
                                <w:left w:val="none" w:sz="0" w:space="0" w:color="auto"/>
                                <w:bottom w:val="none" w:sz="0" w:space="0" w:color="auto"/>
                                <w:right w:val="none" w:sz="0" w:space="0" w:color="auto"/>
                              </w:divBdr>
                            </w:div>
                            <w:div w:id="1136609757">
                              <w:marLeft w:val="0"/>
                              <w:marRight w:val="0"/>
                              <w:marTop w:val="0"/>
                              <w:marBottom w:val="0"/>
                              <w:divBdr>
                                <w:top w:val="none" w:sz="0" w:space="0" w:color="auto"/>
                                <w:left w:val="none" w:sz="0" w:space="0" w:color="auto"/>
                                <w:bottom w:val="none" w:sz="0" w:space="0" w:color="auto"/>
                                <w:right w:val="none" w:sz="0" w:space="0" w:color="auto"/>
                              </w:divBdr>
                            </w:div>
                            <w:div w:id="808744797">
                              <w:marLeft w:val="0"/>
                              <w:marRight w:val="0"/>
                              <w:marTop w:val="0"/>
                              <w:marBottom w:val="0"/>
                              <w:divBdr>
                                <w:top w:val="none" w:sz="0" w:space="0" w:color="auto"/>
                                <w:left w:val="none" w:sz="0" w:space="0" w:color="auto"/>
                                <w:bottom w:val="none" w:sz="0" w:space="0" w:color="auto"/>
                                <w:right w:val="none" w:sz="0" w:space="0" w:color="auto"/>
                              </w:divBdr>
                            </w:div>
                            <w:div w:id="2022663379">
                              <w:marLeft w:val="0"/>
                              <w:marRight w:val="0"/>
                              <w:marTop w:val="0"/>
                              <w:marBottom w:val="0"/>
                              <w:divBdr>
                                <w:top w:val="none" w:sz="0" w:space="0" w:color="auto"/>
                                <w:left w:val="none" w:sz="0" w:space="0" w:color="auto"/>
                                <w:bottom w:val="none" w:sz="0" w:space="0" w:color="auto"/>
                                <w:right w:val="none" w:sz="0" w:space="0" w:color="auto"/>
                              </w:divBdr>
                              <w:divsChild>
                                <w:div w:id="1499928751">
                                  <w:marLeft w:val="0"/>
                                  <w:marRight w:val="0"/>
                                  <w:marTop w:val="0"/>
                                  <w:marBottom w:val="0"/>
                                  <w:divBdr>
                                    <w:top w:val="none" w:sz="0" w:space="0" w:color="auto"/>
                                    <w:left w:val="none" w:sz="0" w:space="0" w:color="auto"/>
                                    <w:bottom w:val="none" w:sz="0" w:space="0" w:color="auto"/>
                                    <w:right w:val="none" w:sz="0" w:space="0" w:color="auto"/>
                                  </w:divBdr>
                                </w:div>
                                <w:div w:id="23012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342244">
              <w:marLeft w:val="0"/>
              <w:marRight w:val="0"/>
              <w:marTop w:val="0"/>
              <w:marBottom w:val="0"/>
              <w:divBdr>
                <w:top w:val="none" w:sz="0" w:space="0" w:color="auto"/>
                <w:left w:val="none" w:sz="0" w:space="0" w:color="auto"/>
                <w:bottom w:val="none" w:sz="0" w:space="0" w:color="auto"/>
                <w:right w:val="none" w:sz="0" w:space="0" w:color="auto"/>
              </w:divBdr>
              <w:divsChild>
                <w:div w:id="897941309">
                  <w:marLeft w:val="0"/>
                  <w:marRight w:val="0"/>
                  <w:marTop w:val="0"/>
                  <w:marBottom w:val="0"/>
                  <w:divBdr>
                    <w:top w:val="none" w:sz="0" w:space="0" w:color="auto"/>
                    <w:left w:val="none" w:sz="0" w:space="0" w:color="auto"/>
                    <w:bottom w:val="none" w:sz="0" w:space="0" w:color="auto"/>
                    <w:right w:val="none" w:sz="0" w:space="0" w:color="auto"/>
                  </w:divBdr>
                  <w:divsChild>
                    <w:div w:id="2029133220">
                      <w:marLeft w:val="0"/>
                      <w:marRight w:val="0"/>
                      <w:marTop w:val="0"/>
                      <w:marBottom w:val="0"/>
                      <w:divBdr>
                        <w:top w:val="none" w:sz="0" w:space="0" w:color="auto"/>
                        <w:left w:val="none" w:sz="0" w:space="0" w:color="auto"/>
                        <w:bottom w:val="none" w:sz="0" w:space="0" w:color="auto"/>
                        <w:right w:val="none" w:sz="0" w:space="0" w:color="auto"/>
                      </w:divBdr>
                      <w:divsChild>
                        <w:div w:id="1632637156">
                          <w:marLeft w:val="0"/>
                          <w:marRight w:val="0"/>
                          <w:marTop w:val="0"/>
                          <w:marBottom w:val="0"/>
                          <w:divBdr>
                            <w:top w:val="none" w:sz="0" w:space="0" w:color="auto"/>
                            <w:left w:val="none" w:sz="0" w:space="0" w:color="auto"/>
                            <w:bottom w:val="none" w:sz="0" w:space="0" w:color="auto"/>
                            <w:right w:val="none" w:sz="0" w:space="0" w:color="auto"/>
                          </w:divBdr>
                          <w:divsChild>
                            <w:div w:id="2096634539">
                              <w:marLeft w:val="0"/>
                              <w:marRight w:val="0"/>
                              <w:marTop w:val="0"/>
                              <w:marBottom w:val="0"/>
                              <w:divBdr>
                                <w:top w:val="none" w:sz="0" w:space="0" w:color="auto"/>
                                <w:left w:val="none" w:sz="0" w:space="0" w:color="auto"/>
                                <w:bottom w:val="none" w:sz="0" w:space="0" w:color="auto"/>
                                <w:right w:val="none" w:sz="0" w:space="0" w:color="auto"/>
                              </w:divBdr>
                            </w:div>
                            <w:div w:id="609166724">
                              <w:marLeft w:val="0"/>
                              <w:marRight w:val="0"/>
                              <w:marTop w:val="0"/>
                              <w:marBottom w:val="0"/>
                              <w:divBdr>
                                <w:top w:val="none" w:sz="0" w:space="0" w:color="auto"/>
                                <w:left w:val="none" w:sz="0" w:space="0" w:color="auto"/>
                                <w:bottom w:val="none" w:sz="0" w:space="0" w:color="auto"/>
                                <w:right w:val="none" w:sz="0" w:space="0" w:color="auto"/>
                              </w:divBdr>
                            </w:div>
                            <w:div w:id="1066344528">
                              <w:marLeft w:val="0"/>
                              <w:marRight w:val="0"/>
                              <w:marTop w:val="0"/>
                              <w:marBottom w:val="0"/>
                              <w:divBdr>
                                <w:top w:val="none" w:sz="0" w:space="0" w:color="auto"/>
                                <w:left w:val="none" w:sz="0" w:space="0" w:color="auto"/>
                                <w:bottom w:val="none" w:sz="0" w:space="0" w:color="auto"/>
                                <w:right w:val="none" w:sz="0" w:space="0" w:color="auto"/>
                              </w:divBdr>
                            </w:div>
                            <w:div w:id="856963993">
                              <w:marLeft w:val="0"/>
                              <w:marRight w:val="0"/>
                              <w:marTop w:val="0"/>
                              <w:marBottom w:val="0"/>
                              <w:divBdr>
                                <w:top w:val="none" w:sz="0" w:space="0" w:color="auto"/>
                                <w:left w:val="none" w:sz="0" w:space="0" w:color="auto"/>
                                <w:bottom w:val="none" w:sz="0" w:space="0" w:color="auto"/>
                                <w:right w:val="none" w:sz="0" w:space="0" w:color="auto"/>
                              </w:divBdr>
                            </w:div>
                            <w:div w:id="1838693430">
                              <w:marLeft w:val="0"/>
                              <w:marRight w:val="0"/>
                              <w:marTop w:val="0"/>
                              <w:marBottom w:val="0"/>
                              <w:divBdr>
                                <w:top w:val="none" w:sz="0" w:space="0" w:color="auto"/>
                                <w:left w:val="none" w:sz="0" w:space="0" w:color="auto"/>
                                <w:bottom w:val="none" w:sz="0" w:space="0" w:color="auto"/>
                                <w:right w:val="none" w:sz="0" w:space="0" w:color="auto"/>
                              </w:divBdr>
                            </w:div>
                            <w:div w:id="1963608983">
                              <w:marLeft w:val="0"/>
                              <w:marRight w:val="0"/>
                              <w:marTop w:val="0"/>
                              <w:marBottom w:val="0"/>
                              <w:divBdr>
                                <w:top w:val="none" w:sz="0" w:space="0" w:color="auto"/>
                                <w:left w:val="none" w:sz="0" w:space="0" w:color="auto"/>
                                <w:bottom w:val="none" w:sz="0" w:space="0" w:color="auto"/>
                                <w:right w:val="none" w:sz="0" w:space="0" w:color="auto"/>
                              </w:divBdr>
                            </w:div>
                            <w:div w:id="2085105006">
                              <w:marLeft w:val="0"/>
                              <w:marRight w:val="0"/>
                              <w:marTop w:val="0"/>
                              <w:marBottom w:val="0"/>
                              <w:divBdr>
                                <w:top w:val="none" w:sz="0" w:space="0" w:color="auto"/>
                                <w:left w:val="none" w:sz="0" w:space="0" w:color="auto"/>
                                <w:bottom w:val="none" w:sz="0" w:space="0" w:color="auto"/>
                                <w:right w:val="none" w:sz="0" w:space="0" w:color="auto"/>
                              </w:divBdr>
                            </w:div>
                            <w:div w:id="1784613962">
                              <w:marLeft w:val="0"/>
                              <w:marRight w:val="0"/>
                              <w:marTop w:val="0"/>
                              <w:marBottom w:val="0"/>
                              <w:divBdr>
                                <w:top w:val="none" w:sz="0" w:space="0" w:color="auto"/>
                                <w:left w:val="none" w:sz="0" w:space="0" w:color="auto"/>
                                <w:bottom w:val="none" w:sz="0" w:space="0" w:color="auto"/>
                                <w:right w:val="none" w:sz="0" w:space="0" w:color="auto"/>
                              </w:divBdr>
                            </w:div>
                            <w:div w:id="20084630">
                              <w:marLeft w:val="0"/>
                              <w:marRight w:val="0"/>
                              <w:marTop w:val="0"/>
                              <w:marBottom w:val="0"/>
                              <w:divBdr>
                                <w:top w:val="none" w:sz="0" w:space="0" w:color="auto"/>
                                <w:left w:val="none" w:sz="0" w:space="0" w:color="auto"/>
                                <w:bottom w:val="none" w:sz="0" w:space="0" w:color="auto"/>
                                <w:right w:val="none" w:sz="0" w:space="0" w:color="auto"/>
                              </w:divBdr>
                            </w:div>
                            <w:div w:id="1847943872">
                              <w:marLeft w:val="0"/>
                              <w:marRight w:val="0"/>
                              <w:marTop w:val="0"/>
                              <w:marBottom w:val="0"/>
                              <w:divBdr>
                                <w:top w:val="none" w:sz="0" w:space="0" w:color="auto"/>
                                <w:left w:val="none" w:sz="0" w:space="0" w:color="auto"/>
                                <w:bottom w:val="none" w:sz="0" w:space="0" w:color="auto"/>
                                <w:right w:val="none" w:sz="0" w:space="0" w:color="auto"/>
                              </w:divBdr>
                            </w:div>
                            <w:div w:id="173232185">
                              <w:marLeft w:val="0"/>
                              <w:marRight w:val="0"/>
                              <w:marTop w:val="0"/>
                              <w:marBottom w:val="0"/>
                              <w:divBdr>
                                <w:top w:val="none" w:sz="0" w:space="0" w:color="auto"/>
                                <w:left w:val="none" w:sz="0" w:space="0" w:color="auto"/>
                                <w:bottom w:val="none" w:sz="0" w:space="0" w:color="auto"/>
                                <w:right w:val="none" w:sz="0" w:space="0" w:color="auto"/>
                              </w:divBdr>
                            </w:div>
                            <w:div w:id="1018964828">
                              <w:marLeft w:val="0"/>
                              <w:marRight w:val="0"/>
                              <w:marTop w:val="0"/>
                              <w:marBottom w:val="0"/>
                              <w:divBdr>
                                <w:top w:val="none" w:sz="0" w:space="0" w:color="auto"/>
                                <w:left w:val="none" w:sz="0" w:space="0" w:color="auto"/>
                                <w:bottom w:val="none" w:sz="0" w:space="0" w:color="auto"/>
                                <w:right w:val="none" w:sz="0" w:space="0" w:color="auto"/>
                              </w:divBdr>
                            </w:div>
                            <w:div w:id="2144499684">
                              <w:marLeft w:val="0"/>
                              <w:marRight w:val="0"/>
                              <w:marTop w:val="0"/>
                              <w:marBottom w:val="0"/>
                              <w:divBdr>
                                <w:top w:val="none" w:sz="0" w:space="0" w:color="auto"/>
                                <w:left w:val="none" w:sz="0" w:space="0" w:color="auto"/>
                                <w:bottom w:val="none" w:sz="0" w:space="0" w:color="auto"/>
                                <w:right w:val="none" w:sz="0" w:space="0" w:color="auto"/>
                              </w:divBdr>
                            </w:div>
                            <w:div w:id="155848985">
                              <w:marLeft w:val="0"/>
                              <w:marRight w:val="0"/>
                              <w:marTop w:val="0"/>
                              <w:marBottom w:val="0"/>
                              <w:divBdr>
                                <w:top w:val="none" w:sz="0" w:space="0" w:color="auto"/>
                                <w:left w:val="none" w:sz="0" w:space="0" w:color="auto"/>
                                <w:bottom w:val="none" w:sz="0" w:space="0" w:color="auto"/>
                                <w:right w:val="none" w:sz="0" w:space="0" w:color="auto"/>
                              </w:divBdr>
                            </w:div>
                            <w:div w:id="34812596">
                              <w:marLeft w:val="0"/>
                              <w:marRight w:val="0"/>
                              <w:marTop w:val="0"/>
                              <w:marBottom w:val="0"/>
                              <w:divBdr>
                                <w:top w:val="none" w:sz="0" w:space="0" w:color="auto"/>
                                <w:left w:val="none" w:sz="0" w:space="0" w:color="auto"/>
                                <w:bottom w:val="none" w:sz="0" w:space="0" w:color="auto"/>
                                <w:right w:val="none" w:sz="0" w:space="0" w:color="auto"/>
                              </w:divBdr>
                            </w:div>
                            <w:div w:id="1168597460">
                              <w:marLeft w:val="0"/>
                              <w:marRight w:val="0"/>
                              <w:marTop w:val="0"/>
                              <w:marBottom w:val="0"/>
                              <w:divBdr>
                                <w:top w:val="none" w:sz="0" w:space="0" w:color="auto"/>
                                <w:left w:val="none" w:sz="0" w:space="0" w:color="auto"/>
                                <w:bottom w:val="none" w:sz="0" w:space="0" w:color="auto"/>
                                <w:right w:val="none" w:sz="0" w:space="0" w:color="auto"/>
                              </w:divBdr>
                            </w:div>
                            <w:div w:id="340204289">
                              <w:marLeft w:val="0"/>
                              <w:marRight w:val="0"/>
                              <w:marTop w:val="0"/>
                              <w:marBottom w:val="0"/>
                              <w:divBdr>
                                <w:top w:val="none" w:sz="0" w:space="0" w:color="auto"/>
                                <w:left w:val="none" w:sz="0" w:space="0" w:color="auto"/>
                                <w:bottom w:val="none" w:sz="0" w:space="0" w:color="auto"/>
                                <w:right w:val="none" w:sz="0" w:space="0" w:color="auto"/>
                              </w:divBdr>
                            </w:div>
                            <w:div w:id="1950043918">
                              <w:marLeft w:val="0"/>
                              <w:marRight w:val="0"/>
                              <w:marTop w:val="0"/>
                              <w:marBottom w:val="0"/>
                              <w:divBdr>
                                <w:top w:val="none" w:sz="0" w:space="0" w:color="auto"/>
                                <w:left w:val="none" w:sz="0" w:space="0" w:color="auto"/>
                                <w:bottom w:val="none" w:sz="0" w:space="0" w:color="auto"/>
                                <w:right w:val="none" w:sz="0" w:space="0" w:color="auto"/>
                              </w:divBdr>
                            </w:div>
                            <w:div w:id="1810049800">
                              <w:marLeft w:val="0"/>
                              <w:marRight w:val="0"/>
                              <w:marTop w:val="0"/>
                              <w:marBottom w:val="0"/>
                              <w:divBdr>
                                <w:top w:val="none" w:sz="0" w:space="0" w:color="auto"/>
                                <w:left w:val="none" w:sz="0" w:space="0" w:color="auto"/>
                                <w:bottom w:val="none" w:sz="0" w:space="0" w:color="auto"/>
                                <w:right w:val="none" w:sz="0" w:space="0" w:color="auto"/>
                              </w:divBdr>
                            </w:div>
                            <w:div w:id="2020815631">
                              <w:marLeft w:val="0"/>
                              <w:marRight w:val="0"/>
                              <w:marTop w:val="0"/>
                              <w:marBottom w:val="0"/>
                              <w:divBdr>
                                <w:top w:val="none" w:sz="0" w:space="0" w:color="auto"/>
                                <w:left w:val="none" w:sz="0" w:space="0" w:color="auto"/>
                                <w:bottom w:val="none" w:sz="0" w:space="0" w:color="auto"/>
                                <w:right w:val="none" w:sz="0" w:space="0" w:color="auto"/>
                              </w:divBdr>
                            </w:div>
                            <w:div w:id="1420130777">
                              <w:marLeft w:val="0"/>
                              <w:marRight w:val="0"/>
                              <w:marTop w:val="0"/>
                              <w:marBottom w:val="0"/>
                              <w:divBdr>
                                <w:top w:val="none" w:sz="0" w:space="0" w:color="auto"/>
                                <w:left w:val="none" w:sz="0" w:space="0" w:color="auto"/>
                                <w:bottom w:val="none" w:sz="0" w:space="0" w:color="auto"/>
                                <w:right w:val="none" w:sz="0" w:space="0" w:color="auto"/>
                              </w:divBdr>
                            </w:div>
                            <w:div w:id="920021996">
                              <w:marLeft w:val="0"/>
                              <w:marRight w:val="0"/>
                              <w:marTop w:val="0"/>
                              <w:marBottom w:val="0"/>
                              <w:divBdr>
                                <w:top w:val="none" w:sz="0" w:space="0" w:color="auto"/>
                                <w:left w:val="none" w:sz="0" w:space="0" w:color="auto"/>
                                <w:bottom w:val="none" w:sz="0" w:space="0" w:color="auto"/>
                                <w:right w:val="none" w:sz="0" w:space="0" w:color="auto"/>
                              </w:divBdr>
                            </w:div>
                            <w:div w:id="1486508924">
                              <w:marLeft w:val="0"/>
                              <w:marRight w:val="0"/>
                              <w:marTop w:val="0"/>
                              <w:marBottom w:val="0"/>
                              <w:divBdr>
                                <w:top w:val="none" w:sz="0" w:space="0" w:color="auto"/>
                                <w:left w:val="none" w:sz="0" w:space="0" w:color="auto"/>
                                <w:bottom w:val="none" w:sz="0" w:space="0" w:color="auto"/>
                                <w:right w:val="none" w:sz="0" w:space="0" w:color="auto"/>
                              </w:divBdr>
                            </w:div>
                            <w:div w:id="1624191668">
                              <w:marLeft w:val="0"/>
                              <w:marRight w:val="0"/>
                              <w:marTop w:val="0"/>
                              <w:marBottom w:val="0"/>
                              <w:divBdr>
                                <w:top w:val="none" w:sz="0" w:space="0" w:color="auto"/>
                                <w:left w:val="none" w:sz="0" w:space="0" w:color="auto"/>
                                <w:bottom w:val="none" w:sz="0" w:space="0" w:color="auto"/>
                                <w:right w:val="none" w:sz="0" w:space="0" w:color="auto"/>
                              </w:divBdr>
                            </w:div>
                            <w:div w:id="818226345">
                              <w:marLeft w:val="0"/>
                              <w:marRight w:val="0"/>
                              <w:marTop w:val="0"/>
                              <w:marBottom w:val="0"/>
                              <w:divBdr>
                                <w:top w:val="none" w:sz="0" w:space="0" w:color="auto"/>
                                <w:left w:val="none" w:sz="0" w:space="0" w:color="auto"/>
                                <w:bottom w:val="none" w:sz="0" w:space="0" w:color="auto"/>
                                <w:right w:val="none" w:sz="0" w:space="0" w:color="auto"/>
                              </w:divBdr>
                            </w:div>
                            <w:div w:id="1911574551">
                              <w:marLeft w:val="0"/>
                              <w:marRight w:val="0"/>
                              <w:marTop w:val="0"/>
                              <w:marBottom w:val="0"/>
                              <w:divBdr>
                                <w:top w:val="none" w:sz="0" w:space="0" w:color="auto"/>
                                <w:left w:val="none" w:sz="0" w:space="0" w:color="auto"/>
                                <w:bottom w:val="none" w:sz="0" w:space="0" w:color="auto"/>
                                <w:right w:val="none" w:sz="0" w:space="0" w:color="auto"/>
                              </w:divBdr>
                            </w:div>
                            <w:div w:id="555242313">
                              <w:marLeft w:val="0"/>
                              <w:marRight w:val="0"/>
                              <w:marTop w:val="0"/>
                              <w:marBottom w:val="0"/>
                              <w:divBdr>
                                <w:top w:val="none" w:sz="0" w:space="0" w:color="auto"/>
                                <w:left w:val="none" w:sz="0" w:space="0" w:color="auto"/>
                                <w:bottom w:val="none" w:sz="0" w:space="0" w:color="auto"/>
                                <w:right w:val="none" w:sz="0" w:space="0" w:color="auto"/>
                              </w:divBdr>
                            </w:div>
                            <w:div w:id="829367064">
                              <w:marLeft w:val="0"/>
                              <w:marRight w:val="0"/>
                              <w:marTop w:val="0"/>
                              <w:marBottom w:val="0"/>
                              <w:divBdr>
                                <w:top w:val="none" w:sz="0" w:space="0" w:color="auto"/>
                                <w:left w:val="none" w:sz="0" w:space="0" w:color="auto"/>
                                <w:bottom w:val="none" w:sz="0" w:space="0" w:color="auto"/>
                                <w:right w:val="none" w:sz="0" w:space="0" w:color="auto"/>
                              </w:divBdr>
                            </w:div>
                            <w:div w:id="1640264320">
                              <w:marLeft w:val="0"/>
                              <w:marRight w:val="0"/>
                              <w:marTop w:val="0"/>
                              <w:marBottom w:val="0"/>
                              <w:divBdr>
                                <w:top w:val="none" w:sz="0" w:space="0" w:color="auto"/>
                                <w:left w:val="none" w:sz="0" w:space="0" w:color="auto"/>
                                <w:bottom w:val="none" w:sz="0" w:space="0" w:color="auto"/>
                                <w:right w:val="none" w:sz="0" w:space="0" w:color="auto"/>
                              </w:divBdr>
                            </w:div>
                            <w:div w:id="939870845">
                              <w:marLeft w:val="0"/>
                              <w:marRight w:val="0"/>
                              <w:marTop w:val="0"/>
                              <w:marBottom w:val="0"/>
                              <w:divBdr>
                                <w:top w:val="none" w:sz="0" w:space="0" w:color="auto"/>
                                <w:left w:val="none" w:sz="0" w:space="0" w:color="auto"/>
                                <w:bottom w:val="none" w:sz="0" w:space="0" w:color="auto"/>
                                <w:right w:val="none" w:sz="0" w:space="0" w:color="auto"/>
                              </w:divBdr>
                            </w:div>
                            <w:div w:id="1276592590">
                              <w:marLeft w:val="0"/>
                              <w:marRight w:val="0"/>
                              <w:marTop w:val="0"/>
                              <w:marBottom w:val="0"/>
                              <w:divBdr>
                                <w:top w:val="none" w:sz="0" w:space="0" w:color="auto"/>
                                <w:left w:val="none" w:sz="0" w:space="0" w:color="auto"/>
                                <w:bottom w:val="none" w:sz="0" w:space="0" w:color="auto"/>
                                <w:right w:val="none" w:sz="0" w:space="0" w:color="auto"/>
                              </w:divBdr>
                            </w:div>
                            <w:div w:id="392777684">
                              <w:marLeft w:val="0"/>
                              <w:marRight w:val="0"/>
                              <w:marTop w:val="0"/>
                              <w:marBottom w:val="0"/>
                              <w:divBdr>
                                <w:top w:val="none" w:sz="0" w:space="0" w:color="auto"/>
                                <w:left w:val="none" w:sz="0" w:space="0" w:color="auto"/>
                                <w:bottom w:val="none" w:sz="0" w:space="0" w:color="auto"/>
                                <w:right w:val="none" w:sz="0" w:space="0" w:color="auto"/>
                              </w:divBdr>
                            </w:div>
                            <w:div w:id="558788991">
                              <w:marLeft w:val="0"/>
                              <w:marRight w:val="0"/>
                              <w:marTop w:val="0"/>
                              <w:marBottom w:val="0"/>
                              <w:divBdr>
                                <w:top w:val="none" w:sz="0" w:space="0" w:color="auto"/>
                                <w:left w:val="none" w:sz="0" w:space="0" w:color="auto"/>
                                <w:bottom w:val="none" w:sz="0" w:space="0" w:color="auto"/>
                                <w:right w:val="none" w:sz="0" w:space="0" w:color="auto"/>
                              </w:divBdr>
                            </w:div>
                            <w:div w:id="614678478">
                              <w:marLeft w:val="0"/>
                              <w:marRight w:val="0"/>
                              <w:marTop w:val="0"/>
                              <w:marBottom w:val="0"/>
                              <w:divBdr>
                                <w:top w:val="none" w:sz="0" w:space="0" w:color="auto"/>
                                <w:left w:val="none" w:sz="0" w:space="0" w:color="auto"/>
                                <w:bottom w:val="none" w:sz="0" w:space="0" w:color="auto"/>
                                <w:right w:val="none" w:sz="0" w:space="0" w:color="auto"/>
                              </w:divBdr>
                              <w:divsChild>
                                <w:div w:id="1217282054">
                                  <w:marLeft w:val="0"/>
                                  <w:marRight w:val="0"/>
                                  <w:marTop w:val="0"/>
                                  <w:marBottom w:val="0"/>
                                  <w:divBdr>
                                    <w:top w:val="none" w:sz="0" w:space="0" w:color="auto"/>
                                    <w:left w:val="none" w:sz="0" w:space="0" w:color="auto"/>
                                    <w:bottom w:val="none" w:sz="0" w:space="0" w:color="auto"/>
                                    <w:right w:val="none" w:sz="0" w:space="0" w:color="auto"/>
                                  </w:divBdr>
                                </w:div>
                                <w:div w:id="1304889275">
                                  <w:marLeft w:val="0"/>
                                  <w:marRight w:val="0"/>
                                  <w:marTop w:val="0"/>
                                  <w:marBottom w:val="0"/>
                                  <w:divBdr>
                                    <w:top w:val="none" w:sz="0" w:space="0" w:color="auto"/>
                                    <w:left w:val="none" w:sz="0" w:space="0" w:color="auto"/>
                                    <w:bottom w:val="none" w:sz="0" w:space="0" w:color="auto"/>
                                    <w:right w:val="none" w:sz="0" w:space="0" w:color="auto"/>
                                  </w:divBdr>
                                </w:div>
                                <w:div w:id="6342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3786525">
              <w:marLeft w:val="0"/>
              <w:marRight w:val="0"/>
              <w:marTop w:val="0"/>
              <w:marBottom w:val="0"/>
              <w:divBdr>
                <w:top w:val="none" w:sz="0" w:space="0" w:color="auto"/>
                <w:left w:val="none" w:sz="0" w:space="0" w:color="auto"/>
                <w:bottom w:val="none" w:sz="0" w:space="0" w:color="auto"/>
                <w:right w:val="none" w:sz="0" w:space="0" w:color="auto"/>
              </w:divBdr>
              <w:divsChild>
                <w:div w:id="525752606">
                  <w:marLeft w:val="0"/>
                  <w:marRight w:val="0"/>
                  <w:marTop w:val="0"/>
                  <w:marBottom w:val="0"/>
                  <w:divBdr>
                    <w:top w:val="none" w:sz="0" w:space="0" w:color="auto"/>
                    <w:left w:val="none" w:sz="0" w:space="0" w:color="auto"/>
                    <w:bottom w:val="none" w:sz="0" w:space="0" w:color="auto"/>
                    <w:right w:val="none" w:sz="0" w:space="0" w:color="auto"/>
                  </w:divBdr>
                  <w:divsChild>
                    <w:div w:id="319893835">
                      <w:marLeft w:val="0"/>
                      <w:marRight w:val="0"/>
                      <w:marTop w:val="0"/>
                      <w:marBottom w:val="0"/>
                      <w:divBdr>
                        <w:top w:val="none" w:sz="0" w:space="0" w:color="auto"/>
                        <w:left w:val="none" w:sz="0" w:space="0" w:color="auto"/>
                        <w:bottom w:val="none" w:sz="0" w:space="0" w:color="auto"/>
                        <w:right w:val="none" w:sz="0" w:space="0" w:color="auto"/>
                      </w:divBdr>
                      <w:divsChild>
                        <w:div w:id="179706836">
                          <w:marLeft w:val="0"/>
                          <w:marRight w:val="0"/>
                          <w:marTop w:val="0"/>
                          <w:marBottom w:val="0"/>
                          <w:divBdr>
                            <w:top w:val="none" w:sz="0" w:space="0" w:color="auto"/>
                            <w:left w:val="none" w:sz="0" w:space="0" w:color="auto"/>
                            <w:bottom w:val="none" w:sz="0" w:space="0" w:color="auto"/>
                            <w:right w:val="none" w:sz="0" w:space="0" w:color="auto"/>
                          </w:divBdr>
                          <w:divsChild>
                            <w:div w:id="1434864807">
                              <w:marLeft w:val="0"/>
                              <w:marRight w:val="0"/>
                              <w:marTop w:val="0"/>
                              <w:marBottom w:val="0"/>
                              <w:divBdr>
                                <w:top w:val="none" w:sz="0" w:space="0" w:color="auto"/>
                                <w:left w:val="none" w:sz="0" w:space="0" w:color="auto"/>
                                <w:bottom w:val="none" w:sz="0" w:space="0" w:color="auto"/>
                                <w:right w:val="none" w:sz="0" w:space="0" w:color="auto"/>
                              </w:divBdr>
                            </w:div>
                            <w:div w:id="1131171793">
                              <w:marLeft w:val="0"/>
                              <w:marRight w:val="0"/>
                              <w:marTop w:val="0"/>
                              <w:marBottom w:val="0"/>
                              <w:divBdr>
                                <w:top w:val="none" w:sz="0" w:space="0" w:color="auto"/>
                                <w:left w:val="none" w:sz="0" w:space="0" w:color="auto"/>
                                <w:bottom w:val="none" w:sz="0" w:space="0" w:color="auto"/>
                                <w:right w:val="none" w:sz="0" w:space="0" w:color="auto"/>
                              </w:divBdr>
                            </w:div>
                            <w:div w:id="739979690">
                              <w:marLeft w:val="0"/>
                              <w:marRight w:val="0"/>
                              <w:marTop w:val="0"/>
                              <w:marBottom w:val="0"/>
                              <w:divBdr>
                                <w:top w:val="none" w:sz="0" w:space="0" w:color="auto"/>
                                <w:left w:val="none" w:sz="0" w:space="0" w:color="auto"/>
                                <w:bottom w:val="none" w:sz="0" w:space="0" w:color="auto"/>
                                <w:right w:val="none" w:sz="0" w:space="0" w:color="auto"/>
                              </w:divBdr>
                            </w:div>
                            <w:div w:id="1789742997">
                              <w:marLeft w:val="0"/>
                              <w:marRight w:val="0"/>
                              <w:marTop w:val="0"/>
                              <w:marBottom w:val="0"/>
                              <w:divBdr>
                                <w:top w:val="none" w:sz="0" w:space="0" w:color="auto"/>
                                <w:left w:val="none" w:sz="0" w:space="0" w:color="auto"/>
                                <w:bottom w:val="none" w:sz="0" w:space="0" w:color="auto"/>
                                <w:right w:val="none" w:sz="0" w:space="0" w:color="auto"/>
                              </w:divBdr>
                            </w:div>
                            <w:div w:id="392199454">
                              <w:marLeft w:val="0"/>
                              <w:marRight w:val="0"/>
                              <w:marTop w:val="0"/>
                              <w:marBottom w:val="0"/>
                              <w:divBdr>
                                <w:top w:val="none" w:sz="0" w:space="0" w:color="auto"/>
                                <w:left w:val="none" w:sz="0" w:space="0" w:color="auto"/>
                                <w:bottom w:val="none" w:sz="0" w:space="0" w:color="auto"/>
                                <w:right w:val="none" w:sz="0" w:space="0" w:color="auto"/>
                              </w:divBdr>
                            </w:div>
                            <w:div w:id="105856036">
                              <w:marLeft w:val="0"/>
                              <w:marRight w:val="0"/>
                              <w:marTop w:val="0"/>
                              <w:marBottom w:val="0"/>
                              <w:divBdr>
                                <w:top w:val="none" w:sz="0" w:space="0" w:color="auto"/>
                                <w:left w:val="none" w:sz="0" w:space="0" w:color="auto"/>
                                <w:bottom w:val="none" w:sz="0" w:space="0" w:color="auto"/>
                                <w:right w:val="none" w:sz="0" w:space="0" w:color="auto"/>
                              </w:divBdr>
                            </w:div>
                            <w:div w:id="1103377857">
                              <w:marLeft w:val="0"/>
                              <w:marRight w:val="0"/>
                              <w:marTop w:val="0"/>
                              <w:marBottom w:val="0"/>
                              <w:divBdr>
                                <w:top w:val="none" w:sz="0" w:space="0" w:color="auto"/>
                                <w:left w:val="none" w:sz="0" w:space="0" w:color="auto"/>
                                <w:bottom w:val="none" w:sz="0" w:space="0" w:color="auto"/>
                                <w:right w:val="none" w:sz="0" w:space="0" w:color="auto"/>
                              </w:divBdr>
                            </w:div>
                            <w:div w:id="1327317642">
                              <w:marLeft w:val="0"/>
                              <w:marRight w:val="0"/>
                              <w:marTop w:val="0"/>
                              <w:marBottom w:val="0"/>
                              <w:divBdr>
                                <w:top w:val="none" w:sz="0" w:space="0" w:color="auto"/>
                                <w:left w:val="none" w:sz="0" w:space="0" w:color="auto"/>
                                <w:bottom w:val="none" w:sz="0" w:space="0" w:color="auto"/>
                                <w:right w:val="none" w:sz="0" w:space="0" w:color="auto"/>
                              </w:divBdr>
                            </w:div>
                            <w:div w:id="1406762041">
                              <w:marLeft w:val="0"/>
                              <w:marRight w:val="0"/>
                              <w:marTop w:val="0"/>
                              <w:marBottom w:val="0"/>
                              <w:divBdr>
                                <w:top w:val="none" w:sz="0" w:space="0" w:color="auto"/>
                                <w:left w:val="none" w:sz="0" w:space="0" w:color="auto"/>
                                <w:bottom w:val="none" w:sz="0" w:space="0" w:color="auto"/>
                                <w:right w:val="none" w:sz="0" w:space="0" w:color="auto"/>
                              </w:divBdr>
                            </w:div>
                            <w:div w:id="1151405604">
                              <w:marLeft w:val="0"/>
                              <w:marRight w:val="0"/>
                              <w:marTop w:val="0"/>
                              <w:marBottom w:val="0"/>
                              <w:divBdr>
                                <w:top w:val="none" w:sz="0" w:space="0" w:color="auto"/>
                                <w:left w:val="none" w:sz="0" w:space="0" w:color="auto"/>
                                <w:bottom w:val="none" w:sz="0" w:space="0" w:color="auto"/>
                                <w:right w:val="none" w:sz="0" w:space="0" w:color="auto"/>
                              </w:divBdr>
                            </w:div>
                            <w:div w:id="421611922">
                              <w:marLeft w:val="0"/>
                              <w:marRight w:val="0"/>
                              <w:marTop w:val="0"/>
                              <w:marBottom w:val="0"/>
                              <w:divBdr>
                                <w:top w:val="none" w:sz="0" w:space="0" w:color="auto"/>
                                <w:left w:val="none" w:sz="0" w:space="0" w:color="auto"/>
                                <w:bottom w:val="none" w:sz="0" w:space="0" w:color="auto"/>
                                <w:right w:val="none" w:sz="0" w:space="0" w:color="auto"/>
                              </w:divBdr>
                            </w:div>
                            <w:div w:id="2098091415">
                              <w:marLeft w:val="0"/>
                              <w:marRight w:val="0"/>
                              <w:marTop w:val="0"/>
                              <w:marBottom w:val="0"/>
                              <w:divBdr>
                                <w:top w:val="none" w:sz="0" w:space="0" w:color="auto"/>
                                <w:left w:val="none" w:sz="0" w:space="0" w:color="auto"/>
                                <w:bottom w:val="none" w:sz="0" w:space="0" w:color="auto"/>
                                <w:right w:val="none" w:sz="0" w:space="0" w:color="auto"/>
                              </w:divBdr>
                            </w:div>
                            <w:div w:id="743072053">
                              <w:marLeft w:val="0"/>
                              <w:marRight w:val="0"/>
                              <w:marTop w:val="0"/>
                              <w:marBottom w:val="0"/>
                              <w:divBdr>
                                <w:top w:val="none" w:sz="0" w:space="0" w:color="auto"/>
                                <w:left w:val="none" w:sz="0" w:space="0" w:color="auto"/>
                                <w:bottom w:val="none" w:sz="0" w:space="0" w:color="auto"/>
                                <w:right w:val="none" w:sz="0" w:space="0" w:color="auto"/>
                              </w:divBdr>
                            </w:div>
                            <w:div w:id="1446345210">
                              <w:marLeft w:val="0"/>
                              <w:marRight w:val="0"/>
                              <w:marTop w:val="0"/>
                              <w:marBottom w:val="0"/>
                              <w:divBdr>
                                <w:top w:val="none" w:sz="0" w:space="0" w:color="auto"/>
                                <w:left w:val="none" w:sz="0" w:space="0" w:color="auto"/>
                                <w:bottom w:val="none" w:sz="0" w:space="0" w:color="auto"/>
                                <w:right w:val="none" w:sz="0" w:space="0" w:color="auto"/>
                              </w:divBdr>
                            </w:div>
                            <w:div w:id="605693638">
                              <w:marLeft w:val="0"/>
                              <w:marRight w:val="0"/>
                              <w:marTop w:val="0"/>
                              <w:marBottom w:val="0"/>
                              <w:divBdr>
                                <w:top w:val="none" w:sz="0" w:space="0" w:color="auto"/>
                                <w:left w:val="none" w:sz="0" w:space="0" w:color="auto"/>
                                <w:bottom w:val="none" w:sz="0" w:space="0" w:color="auto"/>
                                <w:right w:val="none" w:sz="0" w:space="0" w:color="auto"/>
                              </w:divBdr>
                              <w:divsChild>
                                <w:div w:id="279725240">
                                  <w:marLeft w:val="0"/>
                                  <w:marRight w:val="0"/>
                                  <w:marTop w:val="0"/>
                                  <w:marBottom w:val="0"/>
                                  <w:divBdr>
                                    <w:top w:val="none" w:sz="0" w:space="0" w:color="auto"/>
                                    <w:left w:val="none" w:sz="0" w:space="0" w:color="auto"/>
                                    <w:bottom w:val="none" w:sz="0" w:space="0" w:color="auto"/>
                                    <w:right w:val="none" w:sz="0" w:space="0" w:color="auto"/>
                                  </w:divBdr>
                                </w:div>
                                <w:div w:id="146723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4750772">
              <w:marLeft w:val="0"/>
              <w:marRight w:val="0"/>
              <w:marTop w:val="0"/>
              <w:marBottom w:val="0"/>
              <w:divBdr>
                <w:top w:val="none" w:sz="0" w:space="0" w:color="auto"/>
                <w:left w:val="none" w:sz="0" w:space="0" w:color="auto"/>
                <w:bottom w:val="none" w:sz="0" w:space="0" w:color="auto"/>
                <w:right w:val="none" w:sz="0" w:space="0" w:color="auto"/>
              </w:divBdr>
              <w:divsChild>
                <w:div w:id="825627064">
                  <w:marLeft w:val="0"/>
                  <w:marRight w:val="0"/>
                  <w:marTop w:val="0"/>
                  <w:marBottom w:val="0"/>
                  <w:divBdr>
                    <w:top w:val="none" w:sz="0" w:space="0" w:color="auto"/>
                    <w:left w:val="none" w:sz="0" w:space="0" w:color="auto"/>
                    <w:bottom w:val="none" w:sz="0" w:space="0" w:color="auto"/>
                    <w:right w:val="none" w:sz="0" w:space="0" w:color="auto"/>
                  </w:divBdr>
                  <w:divsChild>
                    <w:div w:id="1383672706">
                      <w:marLeft w:val="0"/>
                      <w:marRight w:val="0"/>
                      <w:marTop w:val="0"/>
                      <w:marBottom w:val="0"/>
                      <w:divBdr>
                        <w:top w:val="none" w:sz="0" w:space="0" w:color="auto"/>
                        <w:left w:val="none" w:sz="0" w:space="0" w:color="auto"/>
                        <w:bottom w:val="none" w:sz="0" w:space="0" w:color="auto"/>
                        <w:right w:val="none" w:sz="0" w:space="0" w:color="auto"/>
                      </w:divBdr>
                      <w:divsChild>
                        <w:div w:id="1938442607">
                          <w:marLeft w:val="0"/>
                          <w:marRight w:val="0"/>
                          <w:marTop w:val="0"/>
                          <w:marBottom w:val="0"/>
                          <w:divBdr>
                            <w:top w:val="none" w:sz="0" w:space="0" w:color="auto"/>
                            <w:left w:val="none" w:sz="0" w:space="0" w:color="auto"/>
                            <w:bottom w:val="none" w:sz="0" w:space="0" w:color="auto"/>
                            <w:right w:val="none" w:sz="0" w:space="0" w:color="auto"/>
                          </w:divBdr>
                          <w:divsChild>
                            <w:div w:id="1762674067">
                              <w:marLeft w:val="0"/>
                              <w:marRight w:val="0"/>
                              <w:marTop w:val="0"/>
                              <w:marBottom w:val="0"/>
                              <w:divBdr>
                                <w:top w:val="none" w:sz="0" w:space="0" w:color="auto"/>
                                <w:left w:val="none" w:sz="0" w:space="0" w:color="auto"/>
                                <w:bottom w:val="none" w:sz="0" w:space="0" w:color="auto"/>
                                <w:right w:val="none" w:sz="0" w:space="0" w:color="auto"/>
                              </w:divBdr>
                            </w:div>
                            <w:div w:id="885063741">
                              <w:marLeft w:val="0"/>
                              <w:marRight w:val="0"/>
                              <w:marTop w:val="0"/>
                              <w:marBottom w:val="0"/>
                              <w:divBdr>
                                <w:top w:val="none" w:sz="0" w:space="0" w:color="auto"/>
                                <w:left w:val="none" w:sz="0" w:space="0" w:color="auto"/>
                                <w:bottom w:val="none" w:sz="0" w:space="0" w:color="auto"/>
                                <w:right w:val="none" w:sz="0" w:space="0" w:color="auto"/>
                              </w:divBdr>
                            </w:div>
                            <w:div w:id="840583794">
                              <w:marLeft w:val="0"/>
                              <w:marRight w:val="0"/>
                              <w:marTop w:val="0"/>
                              <w:marBottom w:val="0"/>
                              <w:divBdr>
                                <w:top w:val="none" w:sz="0" w:space="0" w:color="auto"/>
                                <w:left w:val="none" w:sz="0" w:space="0" w:color="auto"/>
                                <w:bottom w:val="none" w:sz="0" w:space="0" w:color="auto"/>
                                <w:right w:val="none" w:sz="0" w:space="0" w:color="auto"/>
                              </w:divBdr>
                            </w:div>
                            <w:div w:id="384258305">
                              <w:marLeft w:val="0"/>
                              <w:marRight w:val="0"/>
                              <w:marTop w:val="0"/>
                              <w:marBottom w:val="0"/>
                              <w:divBdr>
                                <w:top w:val="none" w:sz="0" w:space="0" w:color="auto"/>
                                <w:left w:val="none" w:sz="0" w:space="0" w:color="auto"/>
                                <w:bottom w:val="none" w:sz="0" w:space="0" w:color="auto"/>
                                <w:right w:val="none" w:sz="0" w:space="0" w:color="auto"/>
                              </w:divBdr>
                            </w:div>
                            <w:div w:id="753475650">
                              <w:marLeft w:val="0"/>
                              <w:marRight w:val="0"/>
                              <w:marTop w:val="0"/>
                              <w:marBottom w:val="0"/>
                              <w:divBdr>
                                <w:top w:val="none" w:sz="0" w:space="0" w:color="auto"/>
                                <w:left w:val="none" w:sz="0" w:space="0" w:color="auto"/>
                                <w:bottom w:val="none" w:sz="0" w:space="0" w:color="auto"/>
                                <w:right w:val="none" w:sz="0" w:space="0" w:color="auto"/>
                              </w:divBdr>
                            </w:div>
                            <w:div w:id="357121874">
                              <w:marLeft w:val="0"/>
                              <w:marRight w:val="0"/>
                              <w:marTop w:val="0"/>
                              <w:marBottom w:val="0"/>
                              <w:divBdr>
                                <w:top w:val="none" w:sz="0" w:space="0" w:color="auto"/>
                                <w:left w:val="none" w:sz="0" w:space="0" w:color="auto"/>
                                <w:bottom w:val="none" w:sz="0" w:space="0" w:color="auto"/>
                                <w:right w:val="none" w:sz="0" w:space="0" w:color="auto"/>
                              </w:divBdr>
                            </w:div>
                            <w:div w:id="1302806301">
                              <w:marLeft w:val="0"/>
                              <w:marRight w:val="0"/>
                              <w:marTop w:val="0"/>
                              <w:marBottom w:val="0"/>
                              <w:divBdr>
                                <w:top w:val="none" w:sz="0" w:space="0" w:color="auto"/>
                                <w:left w:val="none" w:sz="0" w:space="0" w:color="auto"/>
                                <w:bottom w:val="none" w:sz="0" w:space="0" w:color="auto"/>
                                <w:right w:val="none" w:sz="0" w:space="0" w:color="auto"/>
                              </w:divBdr>
                            </w:div>
                            <w:div w:id="883367874">
                              <w:marLeft w:val="0"/>
                              <w:marRight w:val="0"/>
                              <w:marTop w:val="0"/>
                              <w:marBottom w:val="0"/>
                              <w:divBdr>
                                <w:top w:val="none" w:sz="0" w:space="0" w:color="auto"/>
                                <w:left w:val="none" w:sz="0" w:space="0" w:color="auto"/>
                                <w:bottom w:val="none" w:sz="0" w:space="0" w:color="auto"/>
                                <w:right w:val="none" w:sz="0" w:space="0" w:color="auto"/>
                              </w:divBdr>
                              <w:divsChild>
                                <w:div w:id="157774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6510233">
              <w:marLeft w:val="0"/>
              <w:marRight w:val="0"/>
              <w:marTop w:val="0"/>
              <w:marBottom w:val="0"/>
              <w:divBdr>
                <w:top w:val="none" w:sz="0" w:space="0" w:color="auto"/>
                <w:left w:val="none" w:sz="0" w:space="0" w:color="auto"/>
                <w:bottom w:val="none" w:sz="0" w:space="0" w:color="auto"/>
                <w:right w:val="none" w:sz="0" w:space="0" w:color="auto"/>
              </w:divBdr>
              <w:divsChild>
                <w:div w:id="751858331">
                  <w:marLeft w:val="0"/>
                  <w:marRight w:val="0"/>
                  <w:marTop w:val="0"/>
                  <w:marBottom w:val="0"/>
                  <w:divBdr>
                    <w:top w:val="none" w:sz="0" w:space="0" w:color="auto"/>
                    <w:left w:val="none" w:sz="0" w:space="0" w:color="auto"/>
                    <w:bottom w:val="none" w:sz="0" w:space="0" w:color="auto"/>
                    <w:right w:val="none" w:sz="0" w:space="0" w:color="auto"/>
                  </w:divBdr>
                  <w:divsChild>
                    <w:div w:id="1379666315">
                      <w:marLeft w:val="0"/>
                      <w:marRight w:val="0"/>
                      <w:marTop w:val="0"/>
                      <w:marBottom w:val="0"/>
                      <w:divBdr>
                        <w:top w:val="none" w:sz="0" w:space="0" w:color="auto"/>
                        <w:left w:val="none" w:sz="0" w:space="0" w:color="auto"/>
                        <w:bottom w:val="none" w:sz="0" w:space="0" w:color="auto"/>
                        <w:right w:val="none" w:sz="0" w:space="0" w:color="auto"/>
                      </w:divBdr>
                      <w:divsChild>
                        <w:div w:id="229119330">
                          <w:marLeft w:val="0"/>
                          <w:marRight w:val="0"/>
                          <w:marTop w:val="0"/>
                          <w:marBottom w:val="0"/>
                          <w:divBdr>
                            <w:top w:val="none" w:sz="0" w:space="0" w:color="auto"/>
                            <w:left w:val="none" w:sz="0" w:space="0" w:color="auto"/>
                            <w:bottom w:val="none" w:sz="0" w:space="0" w:color="auto"/>
                            <w:right w:val="none" w:sz="0" w:space="0" w:color="auto"/>
                          </w:divBdr>
                          <w:divsChild>
                            <w:div w:id="326058643">
                              <w:marLeft w:val="0"/>
                              <w:marRight w:val="0"/>
                              <w:marTop w:val="0"/>
                              <w:marBottom w:val="0"/>
                              <w:divBdr>
                                <w:top w:val="none" w:sz="0" w:space="0" w:color="auto"/>
                                <w:left w:val="none" w:sz="0" w:space="0" w:color="auto"/>
                                <w:bottom w:val="none" w:sz="0" w:space="0" w:color="auto"/>
                                <w:right w:val="none" w:sz="0" w:space="0" w:color="auto"/>
                              </w:divBdr>
                            </w:div>
                            <w:div w:id="184290862">
                              <w:marLeft w:val="0"/>
                              <w:marRight w:val="0"/>
                              <w:marTop w:val="0"/>
                              <w:marBottom w:val="0"/>
                              <w:divBdr>
                                <w:top w:val="none" w:sz="0" w:space="0" w:color="auto"/>
                                <w:left w:val="none" w:sz="0" w:space="0" w:color="auto"/>
                                <w:bottom w:val="none" w:sz="0" w:space="0" w:color="auto"/>
                                <w:right w:val="none" w:sz="0" w:space="0" w:color="auto"/>
                              </w:divBdr>
                            </w:div>
                            <w:div w:id="2128236215">
                              <w:marLeft w:val="0"/>
                              <w:marRight w:val="0"/>
                              <w:marTop w:val="0"/>
                              <w:marBottom w:val="0"/>
                              <w:divBdr>
                                <w:top w:val="none" w:sz="0" w:space="0" w:color="auto"/>
                                <w:left w:val="none" w:sz="0" w:space="0" w:color="auto"/>
                                <w:bottom w:val="none" w:sz="0" w:space="0" w:color="auto"/>
                                <w:right w:val="none" w:sz="0" w:space="0" w:color="auto"/>
                              </w:divBdr>
                            </w:div>
                            <w:div w:id="1623802513">
                              <w:marLeft w:val="0"/>
                              <w:marRight w:val="0"/>
                              <w:marTop w:val="0"/>
                              <w:marBottom w:val="0"/>
                              <w:divBdr>
                                <w:top w:val="none" w:sz="0" w:space="0" w:color="auto"/>
                                <w:left w:val="none" w:sz="0" w:space="0" w:color="auto"/>
                                <w:bottom w:val="none" w:sz="0" w:space="0" w:color="auto"/>
                                <w:right w:val="none" w:sz="0" w:space="0" w:color="auto"/>
                              </w:divBdr>
                            </w:div>
                            <w:div w:id="1361274041">
                              <w:marLeft w:val="0"/>
                              <w:marRight w:val="0"/>
                              <w:marTop w:val="0"/>
                              <w:marBottom w:val="0"/>
                              <w:divBdr>
                                <w:top w:val="none" w:sz="0" w:space="0" w:color="auto"/>
                                <w:left w:val="none" w:sz="0" w:space="0" w:color="auto"/>
                                <w:bottom w:val="none" w:sz="0" w:space="0" w:color="auto"/>
                                <w:right w:val="none" w:sz="0" w:space="0" w:color="auto"/>
                              </w:divBdr>
                            </w:div>
                            <w:div w:id="630862139">
                              <w:marLeft w:val="0"/>
                              <w:marRight w:val="0"/>
                              <w:marTop w:val="0"/>
                              <w:marBottom w:val="0"/>
                              <w:divBdr>
                                <w:top w:val="none" w:sz="0" w:space="0" w:color="auto"/>
                                <w:left w:val="none" w:sz="0" w:space="0" w:color="auto"/>
                                <w:bottom w:val="none" w:sz="0" w:space="0" w:color="auto"/>
                                <w:right w:val="none" w:sz="0" w:space="0" w:color="auto"/>
                              </w:divBdr>
                            </w:div>
                            <w:div w:id="1074275792">
                              <w:marLeft w:val="0"/>
                              <w:marRight w:val="0"/>
                              <w:marTop w:val="0"/>
                              <w:marBottom w:val="0"/>
                              <w:divBdr>
                                <w:top w:val="none" w:sz="0" w:space="0" w:color="auto"/>
                                <w:left w:val="none" w:sz="0" w:space="0" w:color="auto"/>
                                <w:bottom w:val="none" w:sz="0" w:space="0" w:color="auto"/>
                                <w:right w:val="none" w:sz="0" w:space="0" w:color="auto"/>
                              </w:divBdr>
                            </w:div>
                            <w:div w:id="1029717246">
                              <w:marLeft w:val="0"/>
                              <w:marRight w:val="0"/>
                              <w:marTop w:val="0"/>
                              <w:marBottom w:val="0"/>
                              <w:divBdr>
                                <w:top w:val="none" w:sz="0" w:space="0" w:color="auto"/>
                                <w:left w:val="none" w:sz="0" w:space="0" w:color="auto"/>
                                <w:bottom w:val="none" w:sz="0" w:space="0" w:color="auto"/>
                                <w:right w:val="none" w:sz="0" w:space="0" w:color="auto"/>
                              </w:divBdr>
                            </w:div>
                            <w:div w:id="1858349273">
                              <w:marLeft w:val="0"/>
                              <w:marRight w:val="0"/>
                              <w:marTop w:val="0"/>
                              <w:marBottom w:val="0"/>
                              <w:divBdr>
                                <w:top w:val="none" w:sz="0" w:space="0" w:color="auto"/>
                                <w:left w:val="none" w:sz="0" w:space="0" w:color="auto"/>
                                <w:bottom w:val="none" w:sz="0" w:space="0" w:color="auto"/>
                                <w:right w:val="none" w:sz="0" w:space="0" w:color="auto"/>
                              </w:divBdr>
                            </w:div>
                            <w:div w:id="329602562">
                              <w:marLeft w:val="0"/>
                              <w:marRight w:val="0"/>
                              <w:marTop w:val="0"/>
                              <w:marBottom w:val="0"/>
                              <w:divBdr>
                                <w:top w:val="none" w:sz="0" w:space="0" w:color="auto"/>
                                <w:left w:val="none" w:sz="0" w:space="0" w:color="auto"/>
                                <w:bottom w:val="none" w:sz="0" w:space="0" w:color="auto"/>
                                <w:right w:val="none" w:sz="0" w:space="0" w:color="auto"/>
                              </w:divBdr>
                            </w:div>
                            <w:div w:id="842358419">
                              <w:marLeft w:val="0"/>
                              <w:marRight w:val="0"/>
                              <w:marTop w:val="0"/>
                              <w:marBottom w:val="0"/>
                              <w:divBdr>
                                <w:top w:val="none" w:sz="0" w:space="0" w:color="auto"/>
                                <w:left w:val="none" w:sz="0" w:space="0" w:color="auto"/>
                                <w:bottom w:val="none" w:sz="0" w:space="0" w:color="auto"/>
                                <w:right w:val="none" w:sz="0" w:space="0" w:color="auto"/>
                              </w:divBdr>
                            </w:div>
                            <w:div w:id="1173034473">
                              <w:marLeft w:val="0"/>
                              <w:marRight w:val="0"/>
                              <w:marTop w:val="0"/>
                              <w:marBottom w:val="0"/>
                              <w:divBdr>
                                <w:top w:val="none" w:sz="0" w:space="0" w:color="auto"/>
                                <w:left w:val="none" w:sz="0" w:space="0" w:color="auto"/>
                                <w:bottom w:val="none" w:sz="0" w:space="0" w:color="auto"/>
                                <w:right w:val="none" w:sz="0" w:space="0" w:color="auto"/>
                              </w:divBdr>
                            </w:div>
                            <w:div w:id="335348377">
                              <w:marLeft w:val="0"/>
                              <w:marRight w:val="0"/>
                              <w:marTop w:val="0"/>
                              <w:marBottom w:val="0"/>
                              <w:divBdr>
                                <w:top w:val="none" w:sz="0" w:space="0" w:color="auto"/>
                                <w:left w:val="none" w:sz="0" w:space="0" w:color="auto"/>
                                <w:bottom w:val="none" w:sz="0" w:space="0" w:color="auto"/>
                                <w:right w:val="none" w:sz="0" w:space="0" w:color="auto"/>
                              </w:divBdr>
                            </w:div>
                            <w:div w:id="832263798">
                              <w:marLeft w:val="0"/>
                              <w:marRight w:val="0"/>
                              <w:marTop w:val="0"/>
                              <w:marBottom w:val="0"/>
                              <w:divBdr>
                                <w:top w:val="none" w:sz="0" w:space="0" w:color="auto"/>
                                <w:left w:val="none" w:sz="0" w:space="0" w:color="auto"/>
                                <w:bottom w:val="none" w:sz="0" w:space="0" w:color="auto"/>
                                <w:right w:val="none" w:sz="0" w:space="0" w:color="auto"/>
                              </w:divBdr>
                              <w:divsChild>
                                <w:div w:id="561907383">
                                  <w:marLeft w:val="0"/>
                                  <w:marRight w:val="0"/>
                                  <w:marTop w:val="0"/>
                                  <w:marBottom w:val="0"/>
                                  <w:divBdr>
                                    <w:top w:val="none" w:sz="0" w:space="0" w:color="auto"/>
                                    <w:left w:val="none" w:sz="0" w:space="0" w:color="auto"/>
                                    <w:bottom w:val="none" w:sz="0" w:space="0" w:color="auto"/>
                                    <w:right w:val="none" w:sz="0" w:space="0" w:color="auto"/>
                                  </w:divBdr>
                                </w:div>
                                <w:div w:id="819006753">
                                  <w:marLeft w:val="0"/>
                                  <w:marRight w:val="0"/>
                                  <w:marTop w:val="0"/>
                                  <w:marBottom w:val="0"/>
                                  <w:divBdr>
                                    <w:top w:val="none" w:sz="0" w:space="0" w:color="auto"/>
                                    <w:left w:val="none" w:sz="0" w:space="0" w:color="auto"/>
                                    <w:bottom w:val="none" w:sz="0" w:space="0" w:color="auto"/>
                                    <w:right w:val="none" w:sz="0" w:space="0" w:color="auto"/>
                                  </w:divBdr>
                                </w:div>
                                <w:div w:id="91620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9800590">
              <w:marLeft w:val="0"/>
              <w:marRight w:val="0"/>
              <w:marTop w:val="0"/>
              <w:marBottom w:val="0"/>
              <w:divBdr>
                <w:top w:val="none" w:sz="0" w:space="0" w:color="auto"/>
                <w:left w:val="none" w:sz="0" w:space="0" w:color="auto"/>
                <w:bottom w:val="none" w:sz="0" w:space="0" w:color="auto"/>
                <w:right w:val="none" w:sz="0" w:space="0" w:color="auto"/>
              </w:divBdr>
              <w:divsChild>
                <w:div w:id="795874850">
                  <w:marLeft w:val="0"/>
                  <w:marRight w:val="0"/>
                  <w:marTop w:val="0"/>
                  <w:marBottom w:val="0"/>
                  <w:divBdr>
                    <w:top w:val="none" w:sz="0" w:space="0" w:color="auto"/>
                    <w:left w:val="none" w:sz="0" w:space="0" w:color="auto"/>
                    <w:bottom w:val="none" w:sz="0" w:space="0" w:color="auto"/>
                    <w:right w:val="none" w:sz="0" w:space="0" w:color="auto"/>
                  </w:divBdr>
                  <w:divsChild>
                    <w:div w:id="568224900">
                      <w:marLeft w:val="0"/>
                      <w:marRight w:val="0"/>
                      <w:marTop w:val="0"/>
                      <w:marBottom w:val="0"/>
                      <w:divBdr>
                        <w:top w:val="none" w:sz="0" w:space="0" w:color="auto"/>
                        <w:left w:val="none" w:sz="0" w:space="0" w:color="auto"/>
                        <w:bottom w:val="none" w:sz="0" w:space="0" w:color="auto"/>
                        <w:right w:val="none" w:sz="0" w:space="0" w:color="auto"/>
                      </w:divBdr>
                      <w:divsChild>
                        <w:div w:id="1674643244">
                          <w:marLeft w:val="0"/>
                          <w:marRight w:val="0"/>
                          <w:marTop w:val="0"/>
                          <w:marBottom w:val="0"/>
                          <w:divBdr>
                            <w:top w:val="none" w:sz="0" w:space="0" w:color="auto"/>
                            <w:left w:val="none" w:sz="0" w:space="0" w:color="auto"/>
                            <w:bottom w:val="none" w:sz="0" w:space="0" w:color="auto"/>
                            <w:right w:val="none" w:sz="0" w:space="0" w:color="auto"/>
                          </w:divBdr>
                          <w:divsChild>
                            <w:div w:id="921641248">
                              <w:marLeft w:val="0"/>
                              <w:marRight w:val="0"/>
                              <w:marTop w:val="0"/>
                              <w:marBottom w:val="0"/>
                              <w:divBdr>
                                <w:top w:val="none" w:sz="0" w:space="0" w:color="auto"/>
                                <w:left w:val="none" w:sz="0" w:space="0" w:color="auto"/>
                                <w:bottom w:val="none" w:sz="0" w:space="0" w:color="auto"/>
                                <w:right w:val="none" w:sz="0" w:space="0" w:color="auto"/>
                              </w:divBdr>
                            </w:div>
                            <w:div w:id="1739134276">
                              <w:marLeft w:val="0"/>
                              <w:marRight w:val="0"/>
                              <w:marTop w:val="0"/>
                              <w:marBottom w:val="0"/>
                              <w:divBdr>
                                <w:top w:val="none" w:sz="0" w:space="0" w:color="auto"/>
                                <w:left w:val="none" w:sz="0" w:space="0" w:color="auto"/>
                                <w:bottom w:val="none" w:sz="0" w:space="0" w:color="auto"/>
                                <w:right w:val="none" w:sz="0" w:space="0" w:color="auto"/>
                              </w:divBdr>
                            </w:div>
                            <w:div w:id="1362049021">
                              <w:marLeft w:val="0"/>
                              <w:marRight w:val="0"/>
                              <w:marTop w:val="0"/>
                              <w:marBottom w:val="0"/>
                              <w:divBdr>
                                <w:top w:val="none" w:sz="0" w:space="0" w:color="auto"/>
                                <w:left w:val="none" w:sz="0" w:space="0" w:color="auto"/>
                                <w:bottom w:val="none" w:sz="0" w:space="0" w:color="auto"/>
                                <w:right w:val="none" w:sz="0" w:space="0" w:color="auto"/>
                              </w:divBdr>
                            </w:div>
                            <w:div w:id="1924297863">
                              <w:marLeft w:val="0"/>
                              <w:marRight w:val="0"/>
                              <w:marTop w:val="0"/>
                              <w:marBottom w:val="0"/>
                              <w:divBdr>
                                <w:top w:val="none" w:sz="0" w:space="0" w:color="auto"/>
                                <w:left w:val="none" w:sz="0" w:space="0" w:color="auto"/>
                                <w:bottom w:val="none" w:sz="0" w:space="0" w:color="auto"/>
                                <w:right w:val="none" w:sz="0" w:space="0" w:color="auto"/>
                              </w:divBdr>
                            </w:div>
                            <w:div w:id="198207445">
                              <w:marLeft w:val="0"/>
                              <w:marRight w:val="0"/>
                              <w:marTop w:val="0"/>
                              <w:marBottom w:val="0"/>
                              <w:divBdr>
                                <w:top w:val="none" w:sz="0" w:space="0" w:color="auto"/>
                                <w:left w:val="none" w:sz="0" w:space="0" w:color="auto"/>
                                <w:bottom w:val="none" w:sz="0" w:space="0" w:color="auto"/>
                                <w:right w:val="none" w:sz="0" w:space="0" w:color="auto"/>
                              </w:divBdr>
                            </w:div>
                            <w:div w:id="1876503316">
                              <w:marLeft w:val="0"/>
                              <w:marRight w:val="0"/>
                              <w:marTop w:val="0"/>
                              <w:marBottom w:val="0"/>
                              <w:divBdr>
                                <w:top w:val="none" w:sz="0" w:space="0" w:color="auto"/>
                                <w:left w:val="none" w:sz="0" w:space="0" w:color="auto"/>
                                <w:bottom w:val="none" w:sz="0" w:space="0" w:color="auto"/>
                                <w:right w:val="none" w:sz="0" w:space="0" w:color="auto"/>
                              </w:divBdr>
                            </w:div>
                            <w:div w:id="1114522184">
                              <w:marLeft w:val="0"/>
                              <w:marRight w:val="0"/>
                              <w:marTop w:val="0"/>
                              <w:marBottom w:val="0"/>
                              <w:divBdr>
                                <w:top w:val="none" w:sz="0" w:space="0" w:color="auto"/>
                                <w:left w:val="none" w:sz="0" w:space="0" w:color="auto"/>
                                <w:bottom w:val="none" w:sz="0" w:space="0" w:color="auto"/>
                                <w:right w:val="none" w:sz="0" w:space="0" w:color="auto"/>
                              </w:divBdr>
                            </w:div>
                            <w:div w:id="1854104905">
                              <w:marLeft w:val="0"/>
                              <w:marRight w:val="0"/>
                              <w:marTop w:val="0"/>
                              <w:marBottom w:val="0"/>
                              <w:divBdr>
                                <w:top w:val="none" w:sz="0" w:space="0" w:color="auto"/>
                                <w:left w:val="none" w:sz="0" w:space="0" w:color="auto"/>
                                <w:bottom w:val="none" w:sz="0" w:space="0" w:color="auto"/>
                                <w:right w:val="none" w:sz="0" w:space="0" w:color="auto"/>
                              </w:divBdr>
                            </w:div>
                            <w:div w:id="1263689503">
                              <w:marLeft w:val="0"/>
                              <w:marRight w:val="0"/>
                              <w:marTop w:val="0"/>
                              <w:marBottom w:val="0"/>
                              <w:divBdr>
                                <w:top w:val="none" w:sz="0" w:space="0" w:color="auto"/>
                                <w:left w:val="none" w:sz="0" w:space="0" w:color="auto"/>
                                <w:bottom w:val="none" w:sz="0" w:space="0" w:color="auto"/>
                                <w:right w:val="none" w:sz="0" w:space="0" w:color="auto"/>
                              </w:divBdr>
                            </w:div>
                            <w:div w:id="1507287664">
                              <w:marLeft w:val="0"/>
                              <w:marRight w:val="0"/>
                              <w:marTop w:val="0"/>
                              <w:marBottom w:val="0"/>
                              <w:divBdr>
                                <w:top w:val="none" w:sz="0" w:space="0" w:color="auto"/>
                                <w:left w:val="none" w:sz="0" w:space="0" w:color="auto"/>
                                <w:bottom w:val="none" w:sz="0" w:space="0" w:color="auto"/>
                                <w:right w:val="none" w:sz="0" w:space="0" w:color="auto"/>
                              </w:divBdr>
                            </w:div>
                            <w:div w:id="2061705748">
                              <w:marLeft w:val="0"/>
                              <w:marRight w:val="0"/>
                              <w:marTop w:val="0"/>
                              <w:marBottom w:val="0"/>
                              <w:divBdr>
                                <w:top w:val="none" w:sz="0" w:space="0" w:color="auto"/>
                                <w:left w:val="none" w:sz="0" w:space="0" w:color="auto"/>
                                <w:bottom w:val="none" w:sz="0" w:space="0" w:color="auto"/>
                                <w:right w:val="none" w:sz="0" w:space="0" w:color="auto"/>
                              </w:divBdr>
                            </w:div>
                            <w:div w:id="1889993912">
                              <w:marLeft w:val="0"/>
                              <w:marRight w:val="0"/>
                              <w:marTop w:val="0"/>
                              <w:marBottom w:val="0"/>
                              <w:divBdr>
                                <w:top w:val="none" w:sz="0" w:space="0" w:color="auto"/>
                                <w:left w:val="none" w:sz="0" w:space="0" w:color="auto"/>
                                <w:bottom w:val="none" w:sz="0" w:space="0" w:color="auto"/>
                                <w:right w:val="none" w:sz="0" w:space="0" w:color="auto"/>
                              </w:divBdr>
                            </w:div>
                            <w:div w:id="119424381">
                              <w:marLeft w:val="0"/>
                              <w:marRight w:val="0"/>
                              <w:marTop w:val="0"/>
                              <w:marBottom w:val="0"/>
                              <w:divBdr>
                                <w:top w:val="none" w:sz="0" w:space="0" w:color="auto"/>
                                <w:left w:val="none" w:sz="0" w:space="0" w:color="auto"/>
                                <w:bottom w:val="none" w:sz="0" w:space="0" w:color="auto"/>
                                <w:right w:val="none" w:sz="0" w:space="0" w:color="auto"/>
                              </w:divBdr>
                            </w:div>
                            <w:div w:id="1958874841">
                              <w:marLeft w:val="0"/>
                              <w:marRight w:val="0"/>
                              <w:marTop w:val="0"/>
                              <w:marBottom w:val="0"/>
                              <w:divBdr>
                                <w:top w:val="none" w:sz="0" w:space="0" w:color="auto"/>
                                <w:left w:val="none" w:sz="0" w:space="0" w:color="auto"/>
                                <w:bottom w:val="none" w:sz="0" w:space="0" w:color="auto"/>
                                <w:right w:val="none" w:sz="0" w:space="0" w:color="auto"/>
                              </w:divBdr>
                            </w:div>
                            <w:div w:id="785544378">
                              <w:marLeft w:val="0"/>
                              <w:marRight w:val="0"/>
                              <w:marTop w:val="0"/>
                              <w:marBottom w:val="0"/>
                              <w:divBdr>
                                <w:top w:val="none" w:sz="0" w:space="0" w:color="auto"/>
                                <w:left w:val="none" w:sz="0" w:space="0" w:color="auto"/>
                                <w:bottom w:val="none" w:sz="0" w:space="0" w:color="auto"/>
                                <w:right w:val="none" w:sz="0" w:space="0" w:color="auto"/>
                              </w:divBdr>
                            </w:div>
                            <w:div w:id="681249230">
                              <w:marLeft w:val="0"/>
                              <w:marRight w:val="0"/>
                              <w:marTop w:val="0"/>
                              <w:marBottom w:val="0"/>
                              <w:divBdr>
                                <w:top w:val="none" w:sz="0" w:space="0" w:color="auto"/>
                                <w:left w:val="none" w:sz="0" w:space="0" w:color="auto"/>
                                <w:bottom w:val="none" w:sz="0" w:space="0" w:color="auto"/>
                                <w:right w:val="none" w:sz="0" w:space="0" w:color="auto"/>
                              </w:divBdr>
                            </w:div>
                            <w:div w:id="694574416">
                              <w:marLeft w:val="0"/>
                              <w:marRight w:val="0"/>
                              <w:marTop w:val="0"/>
                              <w:marBottom w:val="0"/>
                              <w:divBdr>
                                <w:top w:val="none" w:sz="0" w:space="0" w:color="auto"/>
                                <w:left w:val="none" w:sz="0" w:space="0" w:color="auto"/>
                                <w:bottom w:val="none" w:sz="0" w:space="0" w:color="auto"/>
                                <w:right w:val="none" w:sz="0" w:space="0" w:color="auto"/>
                              </w:divBdr>
                              <w:divsChild>
                                <w:div w:id="874541049">
                                  <w:marLeft w:val="0"/>
                                  <w:marRight w:val="0"/>
                                  <w:marTop w:val="0"/>
                                  <w:marBottom w:val="0"/>
                                  <w:divBdr>
                                    <w:top w:val="none" w:sz="0" w:space="0" w:color="auto"/>
                                    <w:left w:val="none" w:sz="0" w:space="0" w:color="auto"/>
                                    <w:bottom w:val="none" w:sz="0" w:space="0" w:color="auto"/>
                                    <w:right w:val="none" w:sz="0" w:space="0" w:color="auto"/>
                                  </w:divBdr>
                                </w:div>
                                <w:div w:id="1001662294">
                                  <w:marLeft w:val="0"/>
                                  <w:marRight w:val="0"/>
                                  <w:marTop w:val="0"/>
                                  <w:marBottom w:val="0"/>
                                  <w:divBdr>
                                    <w:top w:val="none" w:sz="0" w:space="0" w:color="auto"/>
                                    <w:left w:val="none" w:sz="0" w:space="0" w:color="auto"/>
                                    <w:bottom w:val="none" w:sz="0" w:space="0" w:color="auto"/>
                                    <w:right w:val="none" w:sz="0" w:space="0" w:color="auto"/>
                                  </w:divBdr>
                                </w:div>
                                <w:div w:id="62077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8110519">
              <w:marLeft w:val="0"/>
              <w:marRight w:val="0"/>
              <w:marTop w:val="0"/>
              <w:marBottom w:val="0"/>
              <w:divBdr>
                <w:top w:val="none" w:sz="0" w:space="0" w:color="auto"/>
                <w:left w:val="none" w:sz="0" w:space="0" w:color="auto"/>
                <w:bottom w:val="none" w:sz="0" w:space="0" w:color="auto"/>
                <w:right w:val="none" w:sz="0" w:space="0" w:color="auto"/>
              </w:divBdr>
              <w:divsChild>
                <w:div w:id="583220316">
                  <w:marLeft w:val="0"/>
                  <w:marRight w:val="0"/>
                  <w:marTop w:val="0"/>
                  <w:marBottom w:val="0"/>
                  <w:divBdr>
                    <w:top w:val="none" w:sz="0" w:space="0" w:color="auto"/>
                    <w:left w:val="none" w:sz="0" w:space="0" w:color="auto"/>
                    <w:bottom w:val="none" w:sz="0" w:space="0" w:color="auto"/>
                    <w:right w:val="none" w:sz="0" w:space="0" w:color="auto"/>
                  </w:divBdr>
                  <w:divsChild>
                    <w:div w:id="528027510">
                      <w:marLeft w:val="0"/>
                      <w:marRight w:val="0"/>
                      <w:marTop w:val="0"/>
                      <w:marBottom w:val="0"/>
                      <w:divBdr>
                        <w:top w:val="none" w:sz="0" w:space="0" w:color="auto"/>
                        <w:left w:val="none" w:sz="0" w:space="0" w:color="auto"/>
                        <w:bottom w:val="none" w:sz="0" w:space="0" w:color="auto"/>
                        <w:right w:val="none" w:sz="0" w:space="0" w:color="auto"/>
                      </w:divBdr>
                      <w:divsChild>
                        <w:div w:id="2088378948">
                          <w:marLeft w:val="0"/>
                          <w:marRight w:val="0"/>
                          <w:marTop w:val="0"/>
                          <w:marBottom w:val="0"/>
                          <w:divBdr>
                            <w:top w:val="none" w:sz="0" w:space="0" w:color="auto"/>
                            <w:left w:val="none" w:sz="0" w:space="0" w:color="auto"/>
                            <w:bottom w:val="none" w:sz="0" w:space="0" w:color="auto"/>
                            <w:right w:val="none" w:sz="0" w:space="0" w:color="auto"/>
                          </w:divBdr>
                          <w:divsChild>
                            <w:div w:id="982002771">
                              <w:marLeft w:val="0"/>
                              <w:marRight w:val="0"/>
                              <w:marTop w:val="0"/>
                              <w:marBottom w:val="0"/>
                              <w:divBdr>
                                <w:top w:val="none" w:sz="0" w:space="0" w:color="auto"/>
                                <w:left w:val="none" w:sz="0" w:space="0" w:color="auto"/>
                                <w:bottom w:val="none" w:sz="0" w:space="0" w:color="auto"/>
                                <w:right w:val="none" w:sz="0" w:space="0" w:color="auto"/>
                              </w:divBdr>
                            </w:div>
                            <w:div w:id="1927760860">
                              <w:marLeft w:val="0"/>
                              <w:marRight w:val="0"/>
                              <w:marTop w:val="0"/>
                              <w:marBottom w:val="0"/>
                              <w:divBdr>
                                <w:top w:val="none" w:sz="0" w:space="0" w:color="auto"/>
                                <w:left w:val="none" w:sz="0" w:space="0" w:color="auto"/>
                                <w:bottom w:val="none" w:sz="0" w:space="0" w:color="auto"/>
                                <w:right w:val="none" w:sz="0" w:space="0" w:color="auto"/>
                              </w:divBdr>
                            </w:div>
                            <w:div w:id="1308170061">
                              <w:marLeft w:val="0"/>
                              <w:marRight w:val="0"/>
                              <w:marTop w:val="0"/>
                              <w:marBottom w:val="0"/>
                              <w:divBdr>
                                <w:top w:val="none" w:sz="0" w:space="0" w:color="auto"/>
                                <w:left w:val="none" w:sz="0" w:space="0" w:color="auto"/>
                                <w:bottom w:val="none" w:sz="0" w:space="0" w:color="auto"/>
                                <w:right w:val="none" w:sz="0" w:space="0" w:color="auto"/>
                              </w:divBdr>
                            </w:div>
                            <w:div w:id="1824009372">
                              <w:marLeft w:val="0"/>
                              <w:marRight w:val="0"/>
                              <w:marTop w:val="0"/>
                              <w:marBottom w:val="0"/>
                              <w:divBdr>
                                <w:top w:val="none" w:sz="0" w:space="0" w:color="auto"/>
                                <w:left w:val="none" w:sz="0" w:space="0" w:color="auto"/>
                                <w:bottom w:val="none" w:sz="0" w:space="0" w:color="auto"/>
                                <w:right w:val="none" w:sz="0" w:space="0" w:color="auto"/>
                              </w:divBdr>
                            </w:div>
                            <w:div w:id="1995794828">
                              <w:marLeft w:val="0"/>
                              <w:marRight w:val="0"/>
                              <w:marTop w:val="0"/>
                              <w:marBottom w:val="0"/>
                              <w:divBdr>
                                <w:top w:val="none" w:sz="0" w:space="0" w:color="auto"/>
                                <w:left w:val="none" w:sz="0" w:space="0" w:color="auto"/>
                                <w:bottom w:val="none" w:sz="0" w:space="0" w:color="auto"/>
                                <w:right w:val="none" w:sz="0" w:space="0" w:color="auto"/>
                              </w:divBdr>
                            </w:div>
                            <w:div w:id="1195079282">
                              <w:marLeft w:val="0"/>
                              <w:marRight w:val="0"/>
                              <w:marTop w:val="0"/>
                              <w:marBottom w:val="0"/>
                              <w:divBdr>
                                <w:top w:val="none" w:sz="0" w:space="0" w:color="auto"/>
                                <w:left w:val="none" w:sz="0" w:space="0" w:color="auto"/>
                                <w:bottom w:val="none" w:sz="0" w:space="0" w:color="auto"/>
                                <w:right w:val="none" w:sz="0" w:space="0" w:color="auto"/>
                              </w:divBdr>
                            </w:div>
                            <w:div w:id="732315449">
                              <w:marLeft w:val="0"/>
                              <w:marRight w:val="0"/>
                              <w:marTop w:val="0"/>
                              <w:marBottom w:val="0"/>
                              <w:divBdr>
                                <w:top w:val="none" w:sz="0" w:space="0" w:color="auto"/>
                                <w:left w:val="none" w:sz="0" w:space="0" w:color="auto"/>
                                <w:bottom w:val="none" w:sz="0" w:space="0" w:color="auto"/>
                                <w:right w:val="none" w:sz="0" w:space="0" w:color="auto"/>
                              </w:divBdr>
                            </w:div>
                            <w:div w:id="335770918">
                              <w:marLeft w:val="0"/>
                              <w:marRight w:val="0"/>
                              <w:marTop w:val="0"/>
                              <w:marBottom w:val="0"/>
                              <w:divBdr>
                                <w:top w:val="none" w:sz="0" w:space="0" w:color="auto"/>
                                <w:left w:val="none" w:sz="0" w:space="0" w:color="auto"/>
                                <w:bottom w:val="none" w:sz="0" w:space="0" w:color="auto"/>
                                <w:right w:val="none" w:sz="0" w:space="0" w:color="auto"/>
                              </w:divBdr>
                            </w:div>
                            <w:div w:id="1834027621">
                              <w:marLeft w:val="0"/>
                              <w:marRight w:val="0"/>
                              <w:marTop w:val="0"/>
                              <w:marBottom w:val="0"/>
                              <w:divBdr>
                                <w:top w:val="none" w:sz="0" w:space="0" w:color="auto"/>
                                <w:left w:val="none" w:sz="0" w:space="0" w:color="auto"/>
                                <w:bottom w:val="none" w:sz="0" w:space="0" w:color="auto"/>
                                <w:right w:val="none" w:sz="0" w:space="0" w:color="auto"/>
                              </w:divBdr>
                            </w:div>
                            <w:div w:id="1143742656">
                              <w:marLeft w:val="0"/>
                              <w:marRight w:val="0"/>
                              <w:marTop w:val="0"/>
                              <w:marBottom w:val="0"/>
                              <w:divBdr>
                                <w:top w:val="none" w:sz="0" w:space="0" w:color="auto"/>
                                <w:left w:val="none" w:sz="0" w:space="0" w:color="auto"/>
                                <w:bottom w:val="none" w:sz="0" w:space="0" w:color="auto"/>
                                <w:right w:val="none" w:sz="0" w:space="0" w:color="auto"/>
                              </w:divBdr>
                            </w:div>
                            <w:div w:id="1897744394">
                              <w:marLeft w:val="0"/>
                              <w:marRight w:val="0"/>
                              <w:marTop w:val="0"/>
                              <w:marBottom w:val="0"/>
                              <w:divBdr>
                                <w:top w:val="none" w:sz="0" w:space="0" w:color="auto"/>
                                <w:left w:val="none" w:sz="0" w:space="0" w:color="auto"/>
                                <w:bottom w:val="none" w:sz="0" w:space="0" w:color="auto"/>
                                <w:right w:val="none" w:sz="0" w:space="0" w:color="auto"/>
                              </w:divBdr>
                            </w:div>
                            <w:div w:id="1276597718">
                              <w:marLeft w:val="0"/>
                              <w:marRight w:val="0"/>
                              <w:marTop w:val="0"/>
                              <w:marBottom w:val="0"/>
                              <w:divBdr>
                                <w:top w:val="none" w:sz="0" w:space="0" w:color="auto"/>
                                <w:left w:val="none" w:sz="0" w:space="0" w:color="auto"/>
                                <w:bottom w:val="none" w:sz="0" w:space="0" w:color="auto"/>
                                <w:right w:val="none" w:sz="0" w:space="0" w:color="auto"/>
                              </w:divBdr>
                            </w:div>
                            <w:div w:id="499857400">
                              <w:marLeft w:val="0"/>
                              <w:marRight w:val="0"/>
                              <w:marTop w:val="0"/>
                              <w:marBottom w:val="0"/>
                              <w:divBdr>
                                <w:top w:val="none" w:sz="0" w:space="0" w:color="auto"/>
                                <w:left w:val="none" w:sz="0" w:space="0" w:color="auto"/>
                                <w:bottom w:val="none" w:sz="0" w:space="0" w:color="auto"/>
                                <w:right w:val="none" w:sz="0" w:space="0" w:color="auto"/>
                              </w:divBdr>
                            </w:div>
                            <w:div w:id="666398834">
                              <w:marLeft w:val="0"/>
                              <w:marRight w:val="0"/>
                              <w:marTop w:val="0"/>
                              <w:marBottom w:val="0"/>
                              <w:divBdr>
                                <w:top w:val="none" w:sz="0" w:space="0" w:color="auto"/>
                                <w:left w:val="none" w:sz="0" w:space="0" w:color="auto"/>
                                <w:bottom w:val="none" w:sz="0" w:space="0" w:color="auto"/>
                                <w:right w:val="none" w:sz="0" w:space="0" w:color="auto"/>
                              </w:divBdr>
                              <w:divsChild>
                                <w:div w:id="998075949">
                                  <w:marLeft w:val="0"/>
                                  <w:marRight w:val="0"/>
                                  <w:marTop w:val="0"/>
                                  <w:marBottom w:val="0"/>
                                  <w:divBdr>
                                    <w:top w:val="none" w:sz="0" w:space="0" w:color="auto"/>
                                    <w:left w:val="none" w:sz="0" w:space="0" w:color="auto"/>
                                    <w:bottom w:val="none" w:sz="0" w:space="0" w:color="auto"/>
                                    <w:right w:val="none" w:sz="0" w:space="0" w:color="auto"/>
                                  </w:divBdr>
                                </w:div>
                                <w:div w:id="1761563813">
                                  <w:marLeft w:val="0"/>
                                  <w:marRight w:val="0"/>
                                  <w:marTop w:val="0"/>
                                  <w:marBottom w:val="0"/>
                                  <w:divBdr>
                                    <w:top w:val="none" w:sz="0" w:space="0" w:color="auto"/>
                                    <w:left w:val="none" w:sz="0" w:space="0" w:color="auto"/>
                                    <w:bottom w:val="none" w:sz="0" w:space="0" w:color="auto"/>
                                    <w:right w:val="none" w:sz="0" w:space="0" w:color="auto"/>
                                  </w:divBdr>
                                </w:div>
                                <w:div w:id="134069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038016">
              <w:marLeft w:val="0"/>
              <w:marRight w:val="0"/>
              <w:marTop w:val="0"/>
              <w:marBottom w:val="0"/>
              <w:divBdr>
                <w:top w:val="none" w:sz="0" w:space="0" w:color="auto"/>
                <w:left w:val="none" w:sz="0" w:space="0" w:color="auto"/>
                <w:bottom w:val="none" w:sz="0" w:space="0" w:color="auto"/>
                <w:right w:val="none" w:sz="0" w:space="0" w:color="auto"/>
              </w:divBdr>
              <w:divsChild>
                <w:div w:id="821434197">
                  <w:marLeft w:val="0"/>
                  <w:marRight w:val="0"/>
                  <w:marTop w:val="0"/>
                  <w:marBottom w:val="0"/>
                  <w:divBdr>
                    <w:top w:val="none" w:sz="0" w:space="0" w:color="auto"/>
                    <w:left w:val="none" w:sz="0" w:space="0" w:color="auto"/>
                    <w:bottom w:val="none" w:sz="0" w:space="0" w:color="auto"/>
                    <w:right w:val="none" w:sz="0" w:space="0" w:color="auto"/>
                  </w:divBdr>
                  <w:divsChild>
                    <w:div w:id="1897159210">
                      <w:marLeft w:val="0"/>
                      <w:marRight w:val="0"/>
                      <w:marTop w:val="0"/>
                      <w:marBottom w:val="0"/>
                      <w:divBdr>
                        <w:top w:val="none" w:sz="0" w:space="0" w:color="auto"/>
                        <w:left w:val="none" w:sz="0" w:space="0" w:color="auto"/>
                        <w:bottom w:val="none" w:sz="0" w:space="0" w:color="auto"/>
                        <w:right w:val="none" w:sz="0" w:space="0" w:color="auto"/>
                      </w:divBdr>
                      <w:divsChild>
                        <w:div w:id="1554806625">
                          <w:marLeft w:val="0"/>
                          <w:marRight w:val="0"/>
                          <w:marTop w:val="0"/>
                          <w:marBottom w:val="0"/>
                          <w:divBdr>
                            <w:top w:val="none" w:sz="0" w:space="0" w:color="auto"/>
                            <w:left w:val="none" w:sz="0" w:space="0" w:color="auto"/>
                            <w:bottom w:val="none" w:sz="0" w:space="0" w:color="auto"/>
                            <w:right w:val="none" w:sz="0" w:space="0" w:color="auto"/>
                          </w:divBdr>
                          <w:divsChild>
                            <w:div w:id="1734965233">
                              <w:marLeft w:val="0"/>
                              <w:marRight w:val="0"/>
                              <w:marTop w:val="0"/>
                              <w:marBottom w:val="0"/>
                              <w:divBdr>
                                <w:top w:val="none" w:sz="0" w:space="0" w:color="auto"/>
                                <w:left w:val="none" w:sz="0" w:space="0" w:color="auto"/>
                                <w:bottom w:val="none" w:sz="0" w:space="0" w:color="auto"/>
                                <w:right w:val="none" w:sz="0" w:space="0" w:color="auto"/>
                              </w:divBdr>
                            </w:div>
                            <w:div w:id="1964921490">
                              <w:marLeft w:val="0"/>
                              <w:marRight w:val="0"/>
                              <w:marTop w:val="0"/>
                              <w:marBottom w:val="0"/>
                              <w:divBdr>
                                <w:top w:val="none" w:sz="0" w:space="0" w:color="auto"/>
                                <w:left w:val="none" w:sz="0" w:space="0" w:color="auto"/>
                                <w:bottom w:val="none" w:sz="0" w:space="0" w:color="auto"/>
                                <w:right w:val="none" w:sz="0" w:space="0" w:color="auto"/>
                              </w:divBdr>
                            </w:div>
                            <w:div w:id="1449081181">
                              <w:marLeft w:val="0"/>
                              <w:marRight w:val="0"/>
                              <w:marTop w:val="0"/>
                              <w:marBottom w:val="0"/>
                              <w:divBdr>
                                <w:top w:val="none" w:sz="0" w:space="0" w:color="auto"/>
                                <w:left w:val="none" w:sz="0" w:space="0" w:color="auto"/>
                                <w:bottom w:val="none" w:sz="0" w:space="0" w:color="auto"/>
                                <w:right w:val="none" w:sz="0" w:space="0" w:color="auto"/>
                              </w:divBdr>
                            </w:div>
                            <w:div w:id="1105467524">
                              <w:marLeft w:val="0"/>
                              <w:marRight w:val="0"/>
                              <w:marTop w:val="0"/>
                              <w:marBottom w:val="0"/>
                              <w:divBdr>
                                <w:top w:val="none" w:sz="0" w:space="0" w:color="auto"/>
                                <w:left w:val="none" w:sz="0" w:space="0" w:color="auto"/>
                                <w:bottom w:val="none" w:sz="0" w:space="0" w:color="auto"/>
                                <w:right w:val="none" w:sz="0" w:space="0" w:color="auto"/>
                              </w:divBdr>
                            </w:div>
                            <w:div w:id="502018147">
                              <w:marLeft w:val="0"/>
                              <w:marRight w:val="0"/>
                              <w:marTop w:val="0"/>
                              <w:marBottom w:val="0"/>
                              <w:divBdr>
                                <w:top w:val="none" w:sz="0" w:space="0" w:color="auto"/>
                                <w:left w:val="none" w:sz="0" w:space="0" w:color="auto"/>
                                <w:bottom w:val="none" w:sz="0" w:space="0" w:color="auto"/>
                                <w:right w:val="none" w:sz="0" w:space="0" w:color="auto"/>
                              </w:divBdr>
                            </w:div>
                            <w:div w:id="1433088123">
                              <w:marLeft w:val="0"/>
                              <w:marRight w:val="0"/>
                              <w:marTop w:val="0"/>
                              <w:marBottom w:val="0"/>
                              <w:divBdr>
                                <w:top w:val="none" w:sz="0" w:space="0" w:color="auto"/>
                                <w:left w:val="none" w:sz="0" w:space="0" w:color="auto"/>
                                <w:bottom w:val="none" w:sz="0" w:space="0" w:color="auto"/>
                                <w:right w:val="none" w:sz="0" w:space="0" w:color="auto"/>
                              </w:divBdr>
                            </w:div>
                            <w:div w:id="1645425533">
                              <w:marLeft w:val="0"/>
                              <w:marRight w:val="0"/>
                              <w:marTop w:val="0"/>
                              <w:marBottom w:val="0"/>
                              <w:divBdr>
                                <w:top w:val="none" w:sz="0" w:space="0" w:color="auto"/>
                                <w:left w:val="none" w:sz="0" w:space="0" w:color="auto"/>
                                <w:bottom w:val="none" w:sz="0" w:space="0" w:color="auto"/>
                                <w:right w:val="none" w:sz="0" w:space="0" w:color="auto"/>
                              </w:divBdr>
                            </w:div>
                            <w:div w:id="1746687301">
                              <w:marLeft w:val="0"/>
                              <w:marRight w:val="0"/>
                              <w:marTop w:val="0"/>
                              <w:marBottom w:val="0"/>
                              <w:divBdr>
                                <w:top w:val="none" w:sz="0" w:space="0" w:color="auto"/>
                                <w:left w:val="none" w:sz="0" w:space="0" w:color="auto"/>
                                <w:bottom w:val="none" w:sz="0" w:space="0" w:color="auto"/>
                                <w:right w:val="none" w:sz="0" w:space="0" w:color="auto"/>
                              </w:divBdr>
                            </w:div>
                            <w:div w:id="1663503032">
                              <w:marLeft w:val="0"/>
                              <w:marRight w:val="0"/>
                              <w:marTop w:val="0"/>
                              <w:marBottom w:val="0"/>
                              <w:divBdr>
                                <w:top w:val="none" w:sz="0" w:space="0" w:color="auto"/>
                                <w:left w:val="none" w:sz="0" w:space="0" w:color="auto"/>
                                <w:bottom w:val="none" w:sz="0" w:space="0" w:color="auto"/>
                                <w:right w:val="none" w:sz="0" w:space="0" w:color="auto"/>
                              </w:divBdr>
                            </w:div>
                            <w:div w:id="979925360">
                              <w:marLeft w:val="0"/>
                              <w:marRight w:val="0"/>
                              <w:marTop w:val="0"/>
                              <w:marBottom w:val="0"/>
                              <w:divBdr>
                                <w:top w:val="none" w:sz="0" w:space="0" w:color="auto"/>
                                <w:left w:val="none" w:sz="0" w:space="0" w:color="auto"/>
                                <w:bottom w:val="none" w:sz="0" w:space="0" w:color="auto"/>
                                <w:right w:val="none" w:sz="0" w:space="0" w:color="auto"/>
                              </w:divBdr>
                            </w:div>
                            <w:div w:id="1557164185">
                              <w:marLeft w:val="0"/>
                              <w:marRight w:val="0"/>
                              <w:marTop w:val="0"/>
                              <w:marBottom w:val="0"/>
                              <w:divBdr>
                                <w:top w:val="none" w:sz="0" w:space="0" w:color="auto"/>
                                <w:left w:val="none" w:sz="0" w:space="0" w:color="auto"/>
                                <w:bottom w:val="none" w:sz="0" w:space="0" w:color="auto"/>
                                <w:right w:val="none" w:sz="0" w:space="0" w:color="auto"/>
                              </w:divBdr>
                            </w:div>
                            <w:div w:id="1343508303">
                              <w:marLeft w:val="0"/>
                              <w:marRight w:val="0"/>
                              <w:marTop w:val="0"/>
                              <w:marBottom w:val="0"/>
                              <w:divBdr>
                                <w:top w:val="none" w:sz="0" w:space="0" w:color="auto"/>
                                <w:left w:val="none" w:sz="0" w:space="0" w:color="auto"/>
                                <w:bottom w:val="none" w:sz="0" w:space="0" w:color="auto"/>
                                <w:right w:val="none" w:sz="0" w:space="0" w:color="auto"/>
                              </w:divBdr>
                            </w:div>
                            <w:div w:id="391469787">
                              <w:marLeft w:val="0"/>
                              <w:marRight w:val="0"/>
                              <w:marTop w:val="0"/>
                              <w:marBottom w:val="0"/>
                              <w:divBdr>
                                <w:top w:val="none" w:sz="0" w:space="0" w:color="auto"/>
                                <w:left w:val="none" w:sz="0" w:space="0" w:color="auto"/>
                                <w:bottom w:val="none" w:sz="0" w:space="0" w:color="auto"/>
                                <w:right w:val="none" w:sz="0" w:space="0" w:color="auto"/>
                              </w:divBdr>
                            </w:div>
                            <w:div w:id="665087756">
                              <w:marLeft w:val="0"/>
                              <w:marRight w:val="0"/>
                              <w:marTop w:val="0"/>
                              <w:marBottom w:val="0"/>
                              <w:divBdr>
                                <w:top w:val="none" w:sz="0" w:space="0" w:color="auto"/>
                                <w:left w:val="none" w:sz="0" w:space="0" w:color="auto"/>
                                <w:bottom w:val="none" w:sz="0" w:space="0" w:color="auto"/>
                                <w:right w:val="none" w:sz="0" w:space="0" w:color="auto"/>
                              </w:divBdr>
                            </w:div>
                            <w:div w:id="1316497709">
                              <w:marLeft w:val="0"/>
                              <w:marRight w:val="0"/>
                              <w:marTop w:val="0"/>
                              <w:marBottom w:val="0"/>
                              <w:divBdr>
                                <w:top w:val="none" w:sz="0" w:space="0" w:color="auto"/>
                                <w:left w:val="none" w:sz="0" w:space="0" w:color="auto"/>
                                <w:bottom w:val="none" w:sz="0" w:space="0" w:color="auto"/>
                                <w:right w:val="none" w:sz="0" w:space="0" w:color="auto"/>
                              </w:divBdr>
                            </w:div>
                            <w:div w:id="1065638575">
                              <w:marLeft w:val="0"/>
                              <w:marRight w:val="0"/>
                              <w:marTop w:val="0"/>
                              <w:marBottom w:val="0"/>
                              <w:divBdr>
                                <w:top w:val="none" w:sz="0" w:space="0" w:color="auto"/>
                                <w:left w:val="none" w:sz="0" w:space="0" w:color="auto"/>
                                <w:bottom w:val="none" w:sz="0" w:space="0" w:color="auto"/>
                                <w:right w:val="none" w:sz="0" w:space="0" w:color="auto"/>
                              </w:divBdr>
                            </w:div>
                            <w:div w:id="544101641">
                              <w:marLeft w:val="0"/>
                              <w:marRight w:val="0"/>
                              <w:marTop w:val="0"/>
                              <w:marBottom w:val="0"/>
                              <w:divBdr>
                                <w:top w:val="none" w:sz="0" w:space="0" w:color="auto"/>
                                <w:left w:val="none" w:sz="0" w:space="0" w:color="auto"/>
                                <w:bottom w:val="none" w:sz="0" w:space="0" w:color="auto"/>
                                <w:right w:val="none" w:sz="0" w:space="0" w:color="auto"/>
                              </w:divBdr>
                            </w:div>
                            <w:div w:id="1246106080">
                              <w:marLeft w:val="0"/>
                              <w:marRight w:val="0"/>
                              <w:marTop w:val="0"/>
                              <w:marBottom w:val="0"/>
                              <w:divBdr>
                                <w:top w:val="none" w:sz="0" w:space="0" w:color="auto"/>
                                <w:left w:val="none" w:sz="0" w:space="0" w:color="auto"/>
                                <w:bottom w:val="none" w:sz="0" w:space="0" w:color="auto"/>
                                <w:right w:val="none" w:sz="0" w:space="0" w:color="auto"/>
                              </w:divBdr>
                            </w:div>
                            <w:div w:id="1371611914">
                              <w:marLeft w:val="0"/>
                              <w:marRight w:val="0"/>
                              <w:marTop w:val="0"/>
                              <w:marBottom w:val="0"/>
                              <w:divBdr>
                                <w:top w:val="none" w:sz="0" w:space="0" w:color="auto"/>
                                <w:left w:val="none" w:sz="0" w:space="0" w:color="auto"/>
                                <w:bottom w:val="none" w:sz="0" w:space="0" w:color="auto"/>
                                <w:right w:val="none" w:sz="0" w:space="0" w:color="auto"/>
                              </w:divBdr>
                            </w:div>
                            <w:div w:id="1520777101">
                              <w:marLeft w:val="0"/>
                              <w:marRight w:val="0"/>
                              <w:marTop w:val="0"/>
                              <w:marBottom w:val="0"/>
                              <w:divBdr>
                                <w:top w:val="none" w:sz="0" w:space="0" w:color="auto"/>
                                <w:left w:val="none" w:sz="0" w:space="0" w:color="auto"/>
                                <w:bottom w:val="none" w:sz="0" w:space="0" w:color="auto"/>
                                <w:right w:val="none" w:sz="0" w:space="0" w:color="auto"/>
                              </w:divBdr>
                            </w:div>
                            <w:div w:id="682710598">
                              <w:marLeft w:val="0"/>
                              <w:marRight w:val="0"/>
                              <w:marTop w:val="0"/>
                              <w:marBottom w:val="0"/>
                              <w:divBdr>
                                <w:top w:val="none" w:sz="0" w:space="0" w:color="auto"/>
                                <w:left w:val="none" w:sz="0" w:space="0" w:color="auto"/>
                                <w:bottom w:val="none" w:sz="0" w:space="0" w:color="auto"/>
                                <w:right w:val="none" w:sz="0" w:space="0" w:color="auto"/>
                              </w:divBdr>
                            </w:div>
                            <w:div w:id="1519925741">
                              <w:marLeft w:val="0"/>
                              <w:marRight w:val="0"/>
                              <w:marTop w:val="0"/>
                              <w:marBottom w:val="0"/>
                              <w:divBdr>
                                <w:top w:val="none" w:sz="0" w:space="0" w:color="auto"/>
                                <w:left w:val="none" w:sz="0" w:space="0" w:color="auto"/>
                                <w:bottom w:val="none" w:sz="0" w:space="0" w:color="auto"/>
                                <w:right w:val="none" w:sz="0" w:space="0" w:color="auto"/>
                              </w:divBdr>
                            </w:div>
                            <w:div w:id="1135412636">
                              <w:marLeft w:val="0"/>
                              <w:marRight w:val="0"/>
                              <w:marTop w:val="0"/>
                              <w:marBottom w:val="0"/>
                              <w:divBdr>
                                <w:top w:val="none" w:sz="0" w:space="0" w:color="auto"/>
                                <w:left w:val="none" w:sz="0" w:space="0" w:color="auto"/>
                                <w:bottom w:val="none" w:sz="0" w:space="0" w:color="auto"/>
                                <w:right w:val="none" w:sz="0" w:space="0" w:color="auto"/>
                              </w:divBdr>
                            </w:div>
                            <w:div w:id="816385753">
                              <w:marLeft w:val="0"/>
                              <w:marRight w:val="0"/>
                              <w:marTop w:val="0"/>
                              <w:marBottom w:val="0"/>
                              <w:divBdr>
                                <w:top w:val="none" w:sz="0" w:space="0" w:color="auto"/>
                                <w:left w:val="none" w:sz="0" w:space="0" w:color="auto"/>
                                <w:bottom w:val="none" w:sz="0" w:space="0" w:color="auto"/>
                                <w:right w:val="none" w:sz="0" w:space="0" w:color="auto"/>
                              </w:divBdr>
                            </w:div>
                            <w:div w:id="653342124">
                              <w:marLeft w:val="0"/>
                              <w:marRight w:val="0"/>
                              <w:marTop w:val="0"/>
                              <w:marBottom w:val="0"/>
                              <w:divBdr>
                                <w:top w:val="none" w:sz="0" w:space="0" w:color="auto"/>
                                <w:left w:val="none" w:sz="0" w:space="0" w:color="auto"/>
                                <w:bottom w:val="none" w:sz="0" w:space="0" w:color="auto"/>
                                <w:right w:val="none" w:sz="0" w:space="0" w:color="auto"/>
                              </w:divBdr>
                            </w:div>
                            <w:div w:id="452165480">
                              <w:marLeft w:val="0"/>
                              <w:marRight w:val="0"/>
                              <w:marTop w:val="0"/>
                              <w:marBottom w:val="0"/>
                              <w:divBdr>
                                <w:top w:val="none" w:sz="0" w:space="0" w:color="auto"/>
                                <w:left w:val="none" w:sz="0" w:space="0" w:color="auto"/>
                                <w:bottom w:val="none" w:sz="0" w:space="0" w:color="auto"/>
                                <w:right w:val="none" w:sz="0" w:space="0" w:color="auto"/>
                              </w:divBdr>
                            </w:div>
                            <w:div w:id="1572036547">
                              <w:marLeft w:val="0"/>
                              <w:marRight w:val="0"/>
                              <w:marTop w:val="0"/>
                              <w:marBottom w:val="0"/>
                              <w:divBdr>
                                <w:top w:val="none" w:sz="0" w:space="0" w:color="auto"/>
                                <w:left w:val="none" w:sz="0" w:space="0" w:color="auto"/>
                                <w:bottom w:val="none" w:sz="0" w:space="0" w:color="auto"/>
                                <w:right w:val="none" w:sz="0" w:space="0" w:color="auto"/>
                              </w:divBdr>
                            </w:div>
                            <w:div w:id="1324771931">
                              <w:marLeft w:val="0"/>
                              <w:marRight w:val="0"/>
                              <w:marTop w:val="0"/>
                              <w:marBottom w:val="0"/>
                              <w:divBdr>
                                <w:top w:val="none" w:sz="0" w:space="0" w:color="auto"/>
                                <w:left w:val="none" w:sz="0" w:space="0" w:color="auto"/>
                                <w:bottom w:val="none" w:sz="0" w:space="0" w:color="auto"/>
                                <w:right w:val="none" w:sz="0" w:space="0" w:color="auto"/>
                              </w:divBdr>
                            </w:div>
                            <w:div w:id="1559121457">
                              <w:marLeft w:val="0"/>
                              <w:marRight w:val="0"/>
                              <w:marTop w:val="0"/>
                              <w:marBottom w:val="0"/>
                              <w:divBdr>
                                <w:top w:val="none" w:sz="0" w:space="0" w:color="auto"/>
                                <w:left w:val="none" w:sz="0" w:space="0" w:color="auto"/>
                                <w:bottom w:val="none" w:sz="0" w:space="0" w:color="auto"/>
                                <w:right w:val="none" w:sz="0" w:space="0" w:color="auto"/>
                              </w:divBdr>
                            </w:div>
                            <w:div w:id="1417900974">
                              <w:marLeft w:val="0"/>
                              <w:marRight w:val="0"/>
                              <w:marTop w:val="0"/>
                              <w:marBottom w:val="0"/>
                              <w:divBdr>
                                <w:top w:val="none" w:sz="0" w:space="0" w:color="auto"/>
                                <w:left w:val="none" w:sz="0" w:space="0" w:color="auto"/>
                                <w:bottom w:val="none" w:sz="0" w:space="0" w:color="auto"/>
                                <w:right w:val="none" w:sz="0" w:space="0" w:color="auto"/>
                              </w:divBdr>
                            </w:div>
                            <w:div w:id="42216653">
                              <w:marLeft w:val="0"/>
                              <w:marRight w:val="0"/>
                              <w:marTop w:val="0"/>
                              <w:marBottom w:val="0"/>
                              <w:divBdr>
                                <w:top w:val="none" w:sz="0" w:space="0" w:color="auto"/>
                                <w:left w:val="none" w:sz="0" w:space="0" w:color="auto"/>
                                <w:bottom w:val="none" w:sz="0" w:space="0" w:color="auto"/>
                                <w:right w:val="none" w:sz="0" w:space="0" w:color="auto"/>
                              </w:divBdr>
                            </w:div>
                            <w:div w:id="996374218">
                              <w:marLeft w:val="0"/>
                              <w:marRight w:val="0"/>
                              <w:marTop w:val="0"/>
                              <w:marBottom w:val="0"/>
                              <w:divBdr>
                                <w:top w:val="none" w:sz="0" w:space="0" w:color="auto"/>
                                <w:left w:val="none" w:sz="0" w:space="0" w:color="auto"/>
                                <w:bottom w:val="none" w:sz="0" w:space="0" w:color="auto"/>
                                <w:right w:val="none" w:sz="0" w:space="0" w:color="auto"/>
                              </w:divBdr>
                            </w:div>
                            <w:div w:id="1568029384">
                              <w:marLeft w:val="0"/>
                              <w:marRight w:val="0"/>
                              <w:marTop w:val="0"/>
                              <w:marBottom w:val="0"/>
                              <w:divBdr>
                                <w:top w:val="none" w:sz="0" w:space="0" w:color="auto"/>
                                <w:left w:val="none" w:sz="0" w:space="0" w:color="auto"/>
                                <w:bottom w:val="none" w:sz="0" w:space="0" w:color="auto"/>
                                <w:right w:val="none" w:sz="0" w:space="0" w:color="auto"/>
                              </w:divBdr>
                            </w:div>
                            <w:div w:id="464616228">
                              <w:marLeft w:val="0"/>
                              <w:marRight w:val="0"/>
                              <w:marTop w:val="0"/>
                              <w:marBottom w:val="0"/>
                              <w:divBdr>
                                <w:top w:val="none" w:sz="0" w:space="0" w:color="auto"/>
                                <w:left w:val="none" w:sz="0" w:space="0" w:color="auto"/>
                                <w:bottom w:val="none" w:sz="0" w:space="0" w:color="auto"/>
                                <w:right w:val="none" w:sz="0" w:space="0" w:color="auto"/>
                              </w:divBdr>
                            </w:div>
                            <w:div w:id="922223170">
                              <w:marLeft w:val="0"/>
                              <w:marRight w:val="0"/>
                              <w:marTop w:val="0"/>
                              <w:marBottom w:val="0"/>
                              <w:divBdr>
                                <w:top w:val="none" w:sz="0" w:space="0" w:color="auto"/>
                                <w:left w:val="none" w:sz="0" w:space="0" w:color="auto"/>
                                <w:bottom w:val="none" w:sz="0" w:space="0" w:color="auto"/>
                                <w:right w:val="none" w:sz="0" w:space="0" w:color="auto"/>
                              </w:divBdr>
                            </w:div>
                            <w:div w:id="644966222">
                              <w:marLeft w:val="0"/>
                              <w:marRight w:val="0"/>
                              <w:marTop w:val="0"/>
                              <w:marBottom w:val="0"/>
                              <w:divBdr>
                                <w:top w:val="none" w:sz="0" w:space="0" w:color="auto"/>
                                <w:left w:val="none" w:sz="0" w:space="0" w:color="auto"/>
                                <w:bottom w:val="none" w:sz="0" w:space="0" w:color="auto"/>
                                <w:right w:val="none" w:sz="0" w:space="0" w:color="auto"/>
                              </w:divBdr>
                            </w:div>
                            <w:div w:id="1130974365">
                              <w:marLeft w:val="0"/>
                              <w:marRight w:val="0"/>
                              <w:marTop w:val="0"/>
                              <w:marBottom w:val="0"/>
                              <w:divBdr>
                                <w:top w:val="none" w:sz="0" w:space="0" w:color="auto"/>
                                <w:left w:val="none" w:sz="0" w:space="0" w:color="auto"/>
                                <w:bottom w:val="none" w:sz="0" w:space="0" w:color="auto"/>
                                <w:right w:val="none" w:sz="0" w:space="0" w:color="auto"/>
                              </w:divBdr>
                            </w:div>
                            <w:div w:id="1219168022">
                              <w:marLeft w:val="0"/>
                              <w:marRight w:val="0"/>
                              <w:marTop w:val="0"/>
                              <w:marBottom w:val="0"/>
                              <w:divBdr>
                                <w:top w:val="none" w:sz="0" w:space="0" w:color="auto"/>
                                <w:left w:val="none" w:sz="0" w:space="0" w:color="auto"/>
                                <w:bottom w:val="none" w:sz="0" w:space="0" w:color="auto"/>
                                <w:right w:val="none" w:sz="0" w:space="0" w:color="auto"/>
                              </w:divBdr>
                            </w:div>
                            <w:div w:id="1608080545">
                              <w:marLeft w:val="0"/>
                              <w:marRight w:val="0"/>
                              <w:marTop w:val="0"/>
                              <w:marBottom w:val="0"/>
                              <w:divBdr>
                                <w:top w:val="none" w:sz="0" w:space="0" w:color="auto"/>
                                <w:left w:val="none" w:sz="0" w:space="0" w:color="auto"/>
                                <w:bottom w:val="none" w:sz="0" w:space="0" w:color="auto"/>
                                <w:right w:val="none" w:sz="0" w:space="0" w:color="auto"/>
                              </w:divBdr>
                            </w:div>
                            <w:div w:id="1114440494">
                              <w:marLeft w:val="0"/>
                              <w:marRight w:val="0"/>
                              <w:marTop w:val="0"/>
                              <w:marBottom w:val="0"/>
                              <w:divBdr>
                                <w:top w:val="none" w:sz="0" w:space="0" w:color="auto"/>
                                <w:left w:val="none" w:sz="0" w:space="0" w:color="auto"/>
                                <w:bottom w:val="none" w:sz="0" w:space="0" w:color="auto"/>
                                <w:right w:val="none" w:sz="0" w:space="0" w:color="auto"/>
                              </w:divBdr>
                            </w:div>
                            <w:div w:id="2036030407">
                              <w:marLeft w:val="0"/>
                              <w:marRight w:val="0"/>
                              <w:marTop w:val="0"/>
                              <w:marBottom w:val="0"/>
                              <w:divBdr>
                                <w:top w:val="none" w:sz="0" w:space="0" w:color="auto"/>
                                <w:left w:val="none" w:sz="0" w:space="0" w:color="auto"/>
                                <w:bottom w:val="none" w:sz="0" w:space="0" w:color="auto"/>
                                <w:right w:val="none" w:sz="0" w:space="0" w:color="auto"/>
                              </w:divBdr>
                            </w:div>
                            <w:div w:id="309287536">
                              <w:marLeft w:val="0"/>
                              <w:marRight w:val="0"/>
                              <w:marTop w:val="0"/>
                              <w:marBottom w:val="0"/>
                              <w:divBdr>
                                <w:top w:val="none" w:sz="0" w:space="0" w:color="auto"/>
                                <w:left w:val="none" w:sz="0" w:space="0" w:color="auto"/>
                                <w:bottom w:val="none" w:sz="0" w:space="0" w:color="auto"/>
                                <w:right w:val="none" w:sz="0" w:space="0" w:color="auto"/>
                              </w:divBdr>
                            </w:div>
                            <w:div w:id="365764554">
                              <w:marLeft w:val="0"/>
                              <w:marRight w:val="0"/>
                              <w:marTop w:val="0"/>
                              <w:marBottom w:val="0"/>
                              <w:divBdr>
                                <w:top w:val="none" w:sz="0" w:space="0" w:color="auto"/>
                                <w:left w:val="none" w:sz="0" w:space="0" w:color="auto"/>
                                <w:bottom w:val="none" w:sz="0" w:space="0" w:color="auto"/>
                                <w:right w:val="none" w:sz="0" w:space="0" w:color="auto"/>
                              </w:divBdr>
                            </w:div>
                            <w:div w:id="305161583">
                              <w:marLeft w:val="0"/>
                              <w:marRight w:val="0"/>
                              <w:marTop w:val="0"/>
                              <w:marBottom w:val="0"/>
                              <w:divBdr>
                                <w:top w:val="none" w:sz="0" w:space="0" w:color="auto"/>
                                <w:left w:val="none" w:sz="0" w:space="0" w:color="auto"/>
                                <w:bottom w:val="none" w:sz="0" w:space="0" w:color="auto"/>
                                <w:right w:val="none" w:sz="0" w:space="0" w:color="auto"/>
                              </w:divBdr>
                            </w:div>
                            <w:div w:id="200585">
                              <w:marLeft w:val="0"/>
                              <w:marRight w:val="0"/>
                              <w:marTop w:val="0"/>
                              <w:marBottom w:val="0"/>
                              <w:divBdr>
                                <w:top w:val="none" w:sz="0" w:space="0" w:color="auto"/>
                                <w:left w:val="none" w:sz="0" w:space="0" w:color="auto"/>
                                <w:bottom w:val="none" w:sz="0" w:space="0" w:color="auto"/>
                                <w:right w:val="none" w:sz="0" w:space="0" w:color="auto"/>
                              </w:divBdr>
                            </w:div>
                            <w:div w:id="160972436">
                              <w:marLeft w:val="0"/>
                              <w:marRight w:val="0"/>
                              <w:marTop w:val="0"/>
                              <w:marBottom w:val="0"/>
                              <w:divBdr>
                                <w:top w:val="none" w:sz="0" w:space="0" w:color="auto"/>
                                <w:left w:val="none" w:sz="0" w:space="0" w:color="auto"/>
                                <w:bottom w:val="none" w:sz="0" w:space="0" w:color="auto"/>
                                <w:right w:val="none" w:sz="0" w:space="0" w:color="auto"/>
                              </w:divBdr>
                            </w:div>
                            <w:div w:id="1258368232">
                              <w:marLeft w:val="0"/>
                              <w:marRight w:val="0"/>
                              <w:marTop w:val="0"/>
                              <w:marBottom w:val="0"/>
                              <w:divBdr>
                                <w:top w:val="none" w:sz="0" w:space="0" w:color="auto"/>
                                <w:left w:val="none" w:sz="0" w:space="0" w:color="auto"/>
                                <w:bottom w:val="none" w:sz="0" w:space="0" w:color="auto"/>
                                <w:right w:val="none" w:sz="0" w:space="0" w:color="auto"/>
                              </w:divBdr>
                              <w:divsChild>
                                <w:div w:id="1150826416">
                                  <w:marLeft w:val="0"/>
                                  <w:marRight w:val="0"/>
                                  <w:marTop w:val="0"/>
                                  <w:marBottom w:val="0"/>
                                  <w:divBdr>
                                    <w:top w:val="none" w:sz="0" w:space="0" w:color="auto"/>
                                    <w:left w:val="none" w:sz="0" w:space="0" w:color="auto"/>
                                    <w:bottom w:val="none" w:sz="0" w:space="0" w:color="auto"/>
                                    <w:right w:val="none" w:sz="0" w:space="0" w:color="auto"/>
                                  </w:divBdr>
                                </w:div>
                                <w:div w:id="2125155393">
                                  <w:marLeft w:val="0"/>
                                  <w:marRight w:val="0"/>
                                  <w:marTop w:val="0"/>
                                  <w:marBottom w:val="0"/>
                                  <w:divBdr>
                                    <w:top w:val="none" w:sz="0" w:space="0" w:color="auto"/>
                                    <w:left w:val="none" w:sz="0" w:space="0" w:color="auto"/>
                                    <w:bottom w:val="none" w:sz="0" w:space="0" w:color="auto"/>
                                    <w:right w:val="none" w:sz="0" w:space="0" w:color="auto"/>
                                  </w:divBdr>
                                </w:div>
                                <w:div w:id="184354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8713129">
              <w:marLeft w:val="0"/>
              <w:marRight w:val="0"/>
              <w:marTop w:val="0"/>
              <w:marBottom w:val="0"/>
              <w:divBdr>
                <w:top w:val="none" w:sz="0" w:space="0" w:color="auto"/>
                <w:left w:val="none" w:sz="0" w:space="0" w:color="auto"/>
                <w:bottom w:val="none" w:sz="0" w:space="0" w:color="auto"/>
                <w:right w:val="none" w:sz="0" w:space="0" w:color="auto"/>
              </w:divBdr>
              <w:divsChild>
                <w:div w:id="1537238280">
                  <w:marLeft w:val="0"/>
                  <w:marRight w:val="0"/>
                  <w:marTop w:val="0"/>
                  <w:marBottom w:val="0"/>
                  <w:divBdr>
                    <w:top w:val="none" w:sz="0" w:space="0" w:color="auto"/>
                    <w:left w:val="none" w:sz="0" w:space="0" w:color="auto"/>
                    <w:bottom w:val="none" w:sz="0" w:space="0" w:color="auto"/>
                    <w:right w:val="none" w:sz="0" w:space="0" w:color="auto"/>
                  </w:divBdr>
                  <w:divsChild>
                    <w:div w:id="1695114750">
                      <w:marLeft w:val="0"/>
                      <w:marRight w:val="0"/>
                      <w:marTop w:val="0"/>
                      <w:marBottom w:val="0"/>
                      <w:divBdr>
                        <w:top w:val="none" w:sz="0" w:space="0" w:color="auto"/>
                        <w:left w:val="none" w:sz="0" w:space="0" w:color="auto"/>
                        <w:bottom w:val="none" w:sz="0" w:space="0" w:color="auto"/>
                        <w:right w:val="none" w:sz="0" w:space="0" w:color="auto"/>
                      </w:divBdr>
                      <w:divsChild>
                        <w:div w:id="1556425030">
                          <w:marLeft w:val="0"/>
                          <w:marRight w:val="0"/>
                          <w:marTop w:val="0"/>
                          <w:marBottom w:val="0"/>
                          <w:divBdr>
                            <w:top w:val="none" w:sz="0" w:space="0" w:color="auto"/>
                            <w:left w:val="none" w:sz="0" w:space="0" w:color="auto"/>
                            <w:bottom w:val="none" w:sz="0" w:space="0" w:color="auto"/>
                            <w:right w:val="none" w:sz="0" w:space="0" w:color="auto"/>
                          </w:divBdr>
                          <w:divsChild>
                            <w:div w:id="1706566119">
                              <w:marLeft w:val="0"/>
                              <w:marRight w:val="0"/>
                              <w:marTop w:val="0"/>
                              <w:marBottom w:val="0"/>
                              <w:divBdr>
                                <w:top w:val="none" w:sz="0" w:space="0" w:color="auto"/>
                                <w:left w:val="none" w:sz="0" w:space="0" w:color="auto"/>
                                <w:bottom w:val="none" w:sz="0" w:space="0" w:color="auto"/>
                                <w:right w:val="none" w:sz="0" w:space="0" w:color="auto"/>
                              </w:divBdr>
                            </w:div>
                            <w:div w:id="981352729">
                              <w:marLeft w:val="0"/>
                              <w:marRight w:val="0"/>
                              <w:marTop w:val="0"/>
                              <w:marBottom w:val="0"/>
                              <w:divBdr>
                                <w:top w:val="none" w:sz="0" w:space="0" w:color="auto"/>
                                <w:left w:val="none" w:sz="0" w:space="0" w:color="auto"/>
                                <w:bottom w:val="none" w:sz="0" w:space="0" w:color="auto"/>
                                <w:right w:val="none" w:sz="0" w:space="0" w:color="auto"/>
                              </w:divBdr>
                            </w:div>
                            <w:div w:id="107628536">
                              <w:marLeft w:val="0"/>
                              <w:marRight w:val="0"/>
                              <w:marTop w:val="0"/>
                              <w:marBottom w:val="0"/>
                              <w:divBdr>
                                <w:top w:val="none" w:sz="0" w:space="0" w:color="auto"/>
                                <w:left w:val="none" w:sz="0" w:space="0" w:color="auto"/>
                                <w:bottom w:val="none" w:sz="0" w:space="0" w:color="auto"/>
                                <w:right w:val="none" w:sz="0" w:space="0" w:color="auto"/>
                              </w:divBdr>
                            </w:div>
                            <w:div w:id="104161656">
                              <w:marLeft w:val="0"/>
                              <w:marRight w:val="0"/>
                              <w:marTop w:val="0"/>
                              <w:marBottom w:val="0"/>
                              <w:divBdr>
                                <w:top w:val="none" w:sz="0" w:space="0" w:color="auto"/>
                                <w:left w:val="none" w:sz="0" w:space="0" w:color="auto"/>
                                <w:bottom w:val="none" w:sz="0" w:space="0" w:color="auto"/>
                                <w:right w:val="none" w:sz="0" w:space="0" w:color="auto"/>
                              </w:divBdr>
                            </w:div>
                            <w:div w:id="1424456301">
                              <w:marLeft w:val="0"/>
                              <w:marRight w:val="0"/>
                              <w:marTop w:val="0"/>
                              <w:marBottom w:val="0"/>
                              <w:divBdr>
                                <w:top w:val="none" w:sz="0" w:space="0" w:color="auto"/>
                                <w:left w:val="none" w:sz="0" w:space="0" w:color="auto"/>
                                <w:bottom w:val="none" w:sz="0" w:space="0" w:color="auto"/>
                                <w:right w:val="none" w:sz="0" w:space="0" w:color="auto"/>
                              </w:divBdr>
                            </w:div>
                            <w:div w:id="1167940151">
                              <w:marLeft w:val="0"/>
                              <w:marRight w:val="0"/>
                              <w:marTop w:val="0"/>
                              <w:marBottom w:val="0"/>
                              <w:divBdr>
                                <w:top w:val="none" w:sz="0" w:space="0" w:color="auto"/>
                                <w:left w:val="none" w:sz="0" w:space="0" w:color="auto"/>
                                <w:bottom w:val="none" w:sz="0" w:space="0" w:color="auto"/>
                                <w:right w:val="none" w:sz="0" w:space="0" w:color="auto"/>
                              </w:divBdr>
                            </w:div>
                            <w:div w:id="553348734">
                              <w:marLeft w:val="0"/>
                              <w:marRight w:val="0"/>
                              <w:marTop w:val="0"/>
                              <w:marBottom w:val="0"/>
                              <w:divBdr>
                                <w:top w:val="none" w:sz="0" w:space="0" w:color="auto"/>
                                <w:left w:val="none" w:sz="0" w:space="0" w:color="auto"/>
                                <w:bottom w:val="none" w:sz="0" w:space="0" w:color="auto"/>
                                <w:right w:val="none" w:sz="0" w:space="0" w:color="auto"/>
                              </w:divBdr>
                            </w:div>
                            <w:div w:id="2002811296">
                              <w:marLeft w:val="0"/>
                              <w:marRight w:val="0"/>
                              <w:marTop w:val="0"/>
                              <w:marBottom w:val="0"/>
                              <w:divBdr>
                                <w:top w:val="none" w:sz="0" w:space="0" w:color="auto"/>
                                <w:left w:val="none" w:sz="0" w:space="0" w:color="auto"/>
                                <w:bottom w:val="none" w:sz="0" w:space="0" w:color="auto"/>
                                <w:right w:val="none" w:sz="0" w:space="0" w:color="auto"/>
                              </w:divBdr>
                            </w:div>
                            <w:div w:id="520165426">
                              <w:marLeft w:val="0"/>
                              <w:marRight w:val="0"/>
                              <w:marTop w:val="0"/>
                              <w:marBottom w:val="0"/>
                              <w:divBdr>
                                <w:top w:val="none" w:sz="0" w:space="0" w:color="auto"/>
                                <w:left w:val="none" w:sz="0" w:space="0" w:color="auto"/>
                                <w:bottom w:val="none" w:sz="0" w:space="0" w:color="auto"/>
                                <w:right w:val="none" w:sz="0" w:space="0" w:color="auto"/>
                              </w:divBdr>
                            </w:div>
                            <w:div w:id="1179854284">
                              <w:marLeft w:val="0"/>
                              <w:marRight w:val="0"/>
                              <w:marTop w:val="0"/>
                              <w:marBottom w:val="0"/>
                              <w:divBdr>
                                <w:top w:val="none" w:sz="0" w:space="0" w:color="auto"/>
                                <w:left w:val="none" w:sz="0" w:space="0" w:color="auto"/>
                                <w:bottom w:val="none" w:sz="0" w:space="0" w:color="auto"/>
                                <w:right w:val="none" w:sz="0" w:space="0" w:color="auto"/>
                              </w:divBdr>
                            </w:div>
                            <w:div w:id="381514930">
                              <w:marLeft w:val="0"/>
                              <w:marRight w:val="0"/>
                              <w:marTop w:val="0"/>
                              <w:marBottom w:val="0"/>
                              <w:divBdr>
                                <w:top w:val="none" w:sz="0" w:space="0" w:color="auto"/>
                                <w:left w:val="none" w:sz="0" w:space="0" w:color="auto"/>
                                <w:bottom w:val="none" w:sz="0" w:space="0" w:color="auto"/>
                                <w:right w:val="none" w:sz="0" w:space="0" w:color="auto"/>
                              </w:divBdr>
                            </w:div>
                            <w:div w:id="559638484">
                              <w:marLeft w:val="0"/>
                              <w:marRight w:val="0"/>
                              <w:marTop w:val="0"/>
                              <w:marBottom w:val="0"/>
                              <w:divBdr>
                                <w:top w:val="none" w:sz="0" w:space="0" w:color="auto"/>
                                <w:left w:val="none" w:sz="0" w:space="0" w:color="auto"/>
                                <w:bottom w:val="none" w:sz="0" w:space="0" w:color="auto"/>
                                <w:right w:val="none" w:sz="0" w:space="0" w:color="auto"/>
                              </w:divBdr>
                              <w:divsChild>
                                <w:div w:id="2112620625">
                                  <w:marLeft w:val="0"/>
                                  <w:marRight w:val="0"/>
                                  <w:marTop w:val="0"/>
                                  <w:marBottom w:val="0"/>
                                  <w:divBdr>
                                    <w:top w:val="none" w:sz="0" w:space="0" w:color="auto"/>
                                    <w:left w:val="none" w:sz="0" w:space="0" w:color="auto"/>
                                    <w:bottom w:val="none" w:sz="0" w:space="0" w:color="auto"/>
                                    <w:right w:val="none" w:sz="0" w:space="0" w:color="auto"/>
                                  </w:divBdr>
                                </w:div>
                                <w:div w:id="414323580">
                                  <w:marLeft w:val="0"/>
                                  <w:marRight w:val="0"/>
                                  <w:marTop w:val="0"/>
                                  <w:marBottom w:val="0"/>
                                  <w:divBdr>
                                    <w:top w:val="none" w:sz="0" w:space="0" w:color="auto"/>
                                    <w:left w:val="none" w:sz="0" w:space="0" w:color="auto"/>
                                    <w:bottom w:val="none" w:sz="0" w:space="0" w:color="auto"/>
                                    <w:right w:val="none" w:sz="0" w:space="0" w:color="auto"/>
                                  </w:divBdr>
                                </w:div>
                                <w:div w:id="4099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4672731">
              <w:marLeft w:val="0"/>
              <w:marRight w:val="0"/>
              <w:marTop w:val="0"/>
              <w:marBottom w:val="0"/>
              <w:divBdr>
                <w:top w:val="none" w:sz="0" w:space="0" w:color="auto"/>
                <w:left w:val="none" w:sz="0" w:space="0" w:color="auto"/>
                <w:bottom w:val="none" w:sz="0" w:space="0" w:color="auto"/>
                <w:right w:val="none" w:sz="0" w:space="0" w:color="auto"/>
              </w:divBdr>
              <w:divsChild>
                <w:div w:id="1477987673">
                  <w:marLeft w:val="0"/>
                  <w:marRight w:val="0"/>
                  <w:marTop w:val="0"/>
                  <w:marBottom w:val="0"/>
                  <w:divBdr>
                    <w:top w:val="none" w:sz="0" w:space="0" w:color="auto"/>
                    <w:left w:val="none" w:sz="0" w:space="0" w:color="auto"/>
                    <w:bottom w:val="none" w:sz="0" w:space="0" w:color="auto"/>
                    <w:right w:val="none" w:sz="0" w:space="0" w:color="auto"/>
                  </w:divBdr>
                  <w:divsChild>
                    <w:div w:id="1876430147">
                      <w:marLeft w:val="0"/>
                      <w:marRight w:val="0"/>
                      <w:marTop w:val="0"/>
                      <w:marBottom w:val="0"/>
                      <w:divBdr>
                        <w:top w:val="none" w:sz="0" w:space="0" w:color="auto"/>
                        <w:left w:val="none" w:sz="0" w:space="0" w:color="auto"/>
                        <w:bottom w:val="none" w:sz="0" w:space="0" w:color="auto"/>
                        <w:right w:val="none" w:sz="0" w:space="0" w:color="auto"/>
                      </w:divBdr>
                      <w:divsChild>
                        <w:div w:id="1875580459">
                          <w:marLeft w:val="0"/>
                          <w:marRight w:val="0"/>
                          <w:marTop w:val="0"/>
                          <w:marBottom w:val="0"/>
                          <w:divBdr>
                            <w:top w:val="none" w:sz="0" w:space="0" w:color="auto"/>
                            <w:left w:val="none" w:sz="0" w:space="0" w:color="auto"/>
                            <w:bottom w:val="none" w:sz="0" w:space="0" w:color="auto"/>
                            <w:right w:val="none" w:sz="0" w:space="0" w:color="auto"/>
                          </w:divBdr>
                          <w:divsChild>
                            <w:div w:id="991636118">
                              <w:marLeft w:val="0"/>
                              <w:marRight w:val="0"/>
                              <w:marTop w:val="0"/>
                              <w:marBottom w:val="0"/>
                              <w:divBdr>
                                <w:top w:val="none" w:sz="0" w:space="0" w:color="auto"/>
                                <w:left w:val="none" w:sz="0" w:space="0" w:color="auto"/>
                                <w:bottom w:val="none" w:sz="0" w:space="0" w:color="auto"/>
                                <w:right w:val="none" w:sz="0" w:space="0" w:color="auto"/>
                              </w:divBdr>
                            </w:div>
                            <w:div w:id="1491869095">
                              <w:marLeft w:val="0"/>
                              <w:marRight w:val="0"/>
                              <w:marTop w:val="0"/>
                              <w:marBottom w:val="0"/>
                              <w:divBdr>
                                <w:top w:val="none" w:sz="0" w:space="0" w:color="auto"/>
                                <w:left w:val="none" w:sz="0" w:space="0" w:color="auto"/>
                                <w:bottom w:val="none" w:sz="0" w:space="0" w:color="auto"/>
                                <w:right w:val="none" w:sz="0" w:space="0" w:color="auto"/>
                              </w:divBdr>
                            </w:div>
                            <w:div w:id="519051585">
                              <w:marLeft w:val="0"/>
                              <w:marRight w:val="0"/>
                              <w:marTop w:val="0"/>
                              <w:marBottom w:val="0"/>
                              <w:divBdr>
                                <w:top w:val="none" w:sz="0" w:space="0" w:color="auto"/>
                                <w:left w:val="none" w:sz="0" w:space="0" w:color="auto"/>
                                <w:bottom w:val="none" w:sz="0" w:space="0" w:color="auto"/>
                                <w:right w:val="none" w:sz="0" w:space="0" w:color="auto"/>
                              </w:divBdr>
                            </w:div>
                            <w:div w:id="1746100834">
                              <w:marLeft w:val="0"/>
                              <w:marRight w:val="0"/>
                              <w:marTop w:val="0"/>
                              <w:marBottom w:val="0"/>
                              <w:divBdr>
                                <w:top w:val="none" w:sz="0" w:space="0" w:color="auto"/>
                                <w:left w:val="none" w:sz="0" w:space="0" w:color="auto"/>
                                <w:bottom w:val="none" w:sz="0" w:space="0" w:color="auto"/>
                                <w:right w:val="none" w:sz="0" w:space="0" w:color="auto"/>
                              </w:divBdr>
                            </w:div>
                            <w:div w:id="2112159946">
                              <w:marLeft w:val="0"/>
                              <w:marRight w:val="0"/>
                              <w:marTop w:val="0"/>
                              <w:marBottom w:val="0"/>
                              <w:divBdr>
                                <w:top w:val="none" w:sz="0" w:space="0" w:color="auto"/>
                                <w:left w:val="none" w:sz="0" w:space="0" w:color="auto"/>
                                <w:bottom w:val="none" w:sz="0" w:space="0" w:color="auto"/>
                                <w:right w:val="none" w:sz="0" w:space="0" w:color="auto"/>
                              </w:divBdr>
                            </w:div>
                            <w:div w:id="1551530830">
                              <w:marLeft w:val="0"/>
                              <w:marRight w:val="0"/>
                              <w:marTop w:val="0"/>
                              <w:marBottom w:val="0"/>
                              <w:divBdr>
                                <w:top w:val="none" w:sz="0" w:space="0" w:color="auto"/>
                                <w:left w:val="none" w:sz="0" w:space="0" w:color="auto"/>
                                <w:bottom w:val="none" w:sz="0" w:space="0" w:color="auto"/>
                                <w:right w:val="none" w:sz="0" w:space="0" w:color="auto"/>
                              </w:divBdr>
                            </w:div>
                            <w:div w:id="111441904">
                              <w:marLeft w:val="0"/>
                              <w:marRight w:val="0"/>
                              <w:marTop w:val="0"/>
                              <w:marBottom w:val="0"/>
                              <w:divBdr>
                                <w:top w:val="none" w:sz="0" w:space="0" w:color="auto"/>
                                <w:left w:val="none" w:sz="0" w:space="0" w:color="auto"/>
                                <w:bottom w:val="none" w:sz="0" w:space="0" w:color="auto"/>
                                <w:right w:val="none" w:sz="0" w:space="0" w:color="auto"/>
                              </w:divBdr>
                            </w:div>
                            <w:div w:id="1818263079">
                              <w:marLeft w:val="0"/>
                              <w:marRight w:val="0"/>
                              <w:marTop w:val="0"/>
                              <w:marBottom w:val="0"/>
                              <w:divBdr>
                                <w:top w:val="none" w:sz="0" w:space="0" w:color="auto"/>
                                <w:left w:val="none" w:sz="0" w:space="0" w:color="auto"/>
                                <w:bottom w:val="none" w:sz="0" w:space="0" w:color="auto"/>
                                <w:right w:val="none" w:sz="0" w:space="0" w:color="auto"/>
                              </w:divBdr>
                            </w:div>
                            <w:div w:id="1127360274">
                              <w:marLeft w:val="0"/>
                              <w:marRight w:val="0"/>
                              <w:marTop w:val="0"/>
                              <w:marBottom w:val="0"/>
                              <w:divBdr>
                                <w:top w:val="none" w:sz="0" w:space="0" w:color="auto"/>
                                <w:left w:val="none" w:sz="0" w:space="0" w:color="auto"/>
                                <w:bottom w:val="none" w:sz="0" w:space="0" w:color="auto"/>
                                <w:right w:val="none" w:sz="0" w:space="0" w:color="auto"/>
                              </w:divBdr>
                            </w:div>
                            <w:div w:id="1819879516">
                              <w:marLeft w:val="0"/>
                              <w:marRight w:val="0"/>
                              <w:marTop w:val="0"/>
                              <w:marBottom w:val="0"/>
                              <w:divBdr>
                                <w:top w:val="none" w:sz="0" w:space="0" w:color="auto"/>
                                <w:left w:val="none" w:sz="0" w:space="0" w:color="auto"/>
                                <w:bottom w:val="none" w:sz="0" w:space="0" w:color="auto"/>
                                <w:right w:val="none" w:sz="0" w:space="0" w:color="auto"/>
                              </w:divBdr>
                              <w:divsChild>
                                <w:div w:id="1992975971">
                                  <w:marLeft w:val="0"/>
                                  <w:marRight w:val="0"/>
                                  <w:marTop w:val="0"/>
                                  <w:marBottom w:val="0"/>
                                  <w:divBdr>
                                    <w:top w:val="none" w:sz="0" w:space="0" w:color="auto"/>
                                    <w:left w:val="none" w:sz="0" w:space="0" w:color="auto"/>
                                    <w:bottom w:val="none" w:sz="0" w:space="0" w:color="auto"/>
                                    <w:right w:val="none" w:sz="0" w:space="0" w:color="auto"/>
                                  </w:divBdr>
                                </w:div>
                                <w:div w:id="385178570">
                                  <w:marLeft w:val="0"/>
                                  <w:marRight w:val="0"/>
                                  <w:marTop w:val="0"/>
                                  <w:marBottom w:val="0"/>
                                  <w:divBdr>
                                    <w:top w:val="none" w:sz="0" w:space="0" w:color="auto"/>
                                    <w:left w:val="none" w:sz="0" w:space="0" w:color="auto"/>
                                    <w:bottom w:val="none" w:sz="0" w:space="0" w:color="auto"/>
                                    <w:right w:val="none" w:sz="0" w:space="0" w:color="auto"/>
                                  </w:divBdr>
                                </w:div>
                                <w:div w:id="200435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812562">
              <w:marLeft w:val="0"/>
              <w:marRight w:val="0"/>
              <w:marTop w:val="0"/>
              <w:marBottom w:val="0"/>
              <w:divBdr>
                <w:top w:val="none" w:sz="0" w:space="0" w:color="auto"/>
                <w:left w:val="none" w:sz="0" w:space="0" w:color="auto"/>
                <w:bottom w:val="none" w:sz="0" w:space="0" w:color="auto"/>
                <w:right w:val="none" w:sz="0" w:space="0" w:color="auto"/>
              </w:divBdr>
              <w:divsChild>
                <w:div w:id="1779059422">
                  <w:marLeft w:val="0"/>
                  <w:marRight w:val="0"/>
                  <w:marTop w:val="0"/>
                  <w:marBottom w:val="0"/>
                  <w:divBdr>
                    <w:top w:val="none" w:sz="0" w:space="0" w:color="auto"/>
                    <w:left w:val="none" w:sz="0" w:space="0" w:color="auto"/>
                    <w:bottom w:val="none" w:sz="0" w:space="0" w:color="auto"/>
                    <w:right w:val="none" w:sz="0" w:space="0" w:color="auto"/>
                  </w:divBdr>
                  <w:divsChild>
                    <w:div w:id="1610163429">
                      <w:marLeft w:val="0"/>
                      <w:marRight w:val="0"/>
                      <w:marTop w:val="0"/>
                      <w:marBottom w:val="0"/>
                      <w:divBdr>
                        <w:top w:val="none" w:sz="0" w:space="0" w:color="auto"/>
                        <w:left w:val="none" w:sz="0" w:space="0" w:color="auto"/>
                        <w:bottom w:val="none" w:sz="0" w:space="0" w:color="auto"/>
                        <w:right w:val="none" w:sz="0" w:space="0" w:color="auto"/>
                      </w:divBdr>
                      <w:divsChild>
                        <w:div w:id="1806198790">
                          <w:marLeft w:val="0"/>
                          <w:marRight w:val="0"/>
                          <w:marTop w:val="0"/>
                          <w:marBottom w:val="0"/>
                          <w:divBdr>
                            <w:top w:val="none" w:sz="0" w:space="0" w:color="auto"/>
                            <w:left w:val="none" w:sz="0" w:space="0" w:color="auto"/>
                            <w:bottom w:val="none" w:sz="0" w:space="0" w:color="auto"/>
                            <w:right w:val="none" w:sz="0" w:space="0" w:color="auto"/>
                          </w:divBdr>
                          <w:divsChild>
                            <w:div w:id="1971939288">
                              <w:marLeft w:val="0"/>
                              <w:marRight w:val="0"/>
                              <w:marTop w:val="0"/>
                              <w:marBottom w:val="0"/>
                              <w:divBdr>
                                <w:top w:val="none" w:sz="0" w:space="0" w:color="auto"/>
                                <w:left w:val="none" w:sz="0" w:space="0" w:color="auto"/>
                                <w:bottom w:val="none" w:sz="0" w:space="0" w:color="auto"/>
                                <w:right w:val="none" w:sz="0" w:space="0" w:color="auto"/>
                              </w:divBdr>
                            </w:div>
                            <w:div w:id="1920015009">
                              <w:marLeft w:val="0"/>
                              <w:marRight w:val="0"/>
                              <w:marTop w:val="0"/>
                              <w:marBottom w:val="0"/>
                              <w:divBdr>
                                <w:top w:val="none" w:sz="0" w:space="0" w:color="auto"/>
                                <w:left w:val="none" w:sz="0" w:space="0" w:color="auto"/>
                                <w:bottom w:val="none" w:sz="0" w:space="0" w:color="auto"/>
                                <w:right w:val="none" w:sz="0" w:space="0" w:color="auto"/>
                              </w:divBdr>
                            </w:div>
                            <w:div w:id="398599270">
                              <w:marLeft w:val="0"/>
                              <w:marRight w:val="0"/>
                              <w:marTop w:val="0"/>
                              <w:marBottom w:val="0"/>
                              <w:divBdr>
                                <w:top w:val="none" w:sz="0" w:space="0" w:color="auto"/>
                                <w:left w:val="none" w:sz="0" w:space="0" w:color="auto"/>
                                <w:bottom w:val="none" w:sz="0" w:space="0" w:color="auto"/>
                                <w:right w:val="none" w:sz="0" w:space="0" w:color="auto"/>
                              </w:divBdr>
                            </w:div>
                            <w:div w:id="2020622009">
                              <w:marLeft w:val="0"/>
                              <w:marRight w:val="0"/>
                              <w:marTop w:val="0"/>
                              <w:marBottom w:val="0"/>
                              <w:divBdr>
                                <w:top w:val="none" w:sz="0" w:space="0" w:color="auto"/>
                                <w:left w:val="none" w:sz="0" w:space="0" w:color="auto"/>
                                <w:bottom w:val="none" w:sz="0" w:space="0" w:color="auto"/>
                                <w:right w:val="none" w:sz="0" w:space="0" w:color="auto"/>
                              </w:divBdr>
                            </w:div>
                            <w:div w:id="1604067445">
                              <w:marLeft w:val="0"/>
                              <w:marRight w:val="0"/>
                              <w:marTop w:val="0"/>
                              <w:marBottom w:val="0"/>
                              <w:divBdr>
                                <w:top w:val="none" w:sz="0" w:space="0" w:color="auto"/>
                                <w:left w:val="none" w:sz="0" w:space="0" w:color="auto"/>
                                <w:bottom w:val="none" w:sz="0" w:space="0" w:color="auto"/>
                                <w:right w:val="none" w:sz="0" w:space="0" w:color="auto"/>
                              </w:divBdr>
                            </w:div>
                            <w:div w:id="799760111">
                              <w:marLeft w:val="0"/>
                              <w:marRight w:val="0"/>
                              <w:marTop w:val="0"/>
                              <w:marBottom w:val="0"/>
                              <w:divBdr>
                                <w:top w:val="none" w:sz="0" w:space="0" w:color="auto"/>
                                <w:left w:val="none" w:sz="0" w:space="0" w:color="auto"/>
                                <w:bottom w:val="none" w:sz="0" w:space="0" w:color="auto"/>
                                <w:right w:val="none" w:sz="0" w:space="0" w:color="auto"/>
                              </w:divBdr>
                            </w:div>
                            <w:div w:id="718744804">
                              <w:marLeft w:val="0"/>
                              <w:marRight w:val="0"/>
                              <w:marTop w:val="0"/>
                              <w:marBottom w:val="0"/>
                              <w:divBdr>
                                <w:top w:val="none" w:sz="0" w:space="0" w:color="auto"/>
                                <w:left w:val="none" w:sz="0" w:space="0" w:color="auto"/>
                                <w:bottom w:val="none" w:sz="0" w:space="0" w:color="auto"/>
                                <w:right w:val="none" w:sz="0" w:space="0" w:color="auto"/>
                              </w:divBdr>
                            </w:div>
                            <w:div w:id="1239710221">
                              <w:marLeft w:val="0"/>
                              <w:marRight w:val="0"/>
                              <w:marTop w:val="0"/>
                              <w:marBottom w:val="0"/>
                              <w:divBdr>
                                <w:top w:val="none" w:sz="0" w:space="0" w:color="auto"/>
                                <w:left w:val="none" w:sz="0" w:space="0" w:color="auto"/>
                                <w:bottom w:val="none" w:sz="0" w:space="0" w:color="auto"/>
                                <w:right w:val="none" w:sz="0" w:space="0" w:color="auto"/>
                              </w:divBdr>
                            </w:div>
                            <w:div w:id="2072801235">
                              <w:marLeft w:val="0"/>
                              <w:marRight w:val="0"/>
                              <w:marTop w:val="0"/>
                              <w:marBottom w:val="0"/>
                              <w:divBdr>
                                <w:top w:val="none" w:sz="0" w:space="0" w:color="auto"/>
                                <w:left w:val="none" w:sz="0" w:space="0" w:color="auto"/>
                                <w:bottom w:val="none" w:sz="0" w:space="0" w:color="auto"/>
                                <w:right w:val="none" w:sz="0" w:space="0" w:color="auto"/>
                              </w:divBdr>
                            </w:div>
                            <w:div w:id="763767146">
                              <w:marLeft w:val="0"/>
                              <w:marRight w:val="0"/>
                              <w:marTop w:val="0"/>
                              <w:marBottom w:val="0"/>
                              <w:divBdr>
                                <w:top w:val="none" w:sz="0" w:space="0" w:color="auto"/>
                                <w:left w:val="none" w:sz="0" w:space="0" w:color="auto"/>
                                <w:bottom w:val="none" w:sz="0" w:space="0" w:color="auto"/>
                                <w:right w:val="none" w:sz="0" w:space="0" w:color="auto"/>
                              </w:divBdr>
                            </w:div>
                            <w:div w:id="1222401075">
                              <w:marLeft w:val="0"/>
                              <w:marRight w:val="0"/>
                              <w:marTop w:val="0"/>
                              <w:marBottom w:val="0"/>
                              <w:divBdr>
                                <w:top w:val="none" w:sz="0" w:space="0" w:color="auto"/>
                                <w:left w:val="none" w:sz="0" w:space="0" w:color="auto"/>
                                <w:bottom w:val="none" w:sz="0" w:space="0" w:color="auto"/>
                                <w:right w:val="none" w:sz="0" w:space="0" w:color="auto"/>
                              </w:divBdr>
                            </w:div>
                            <w:div w:id="1095437095">
                              <w:marLeft w:val="0"/>
                              <w:marRight w:val="0"/>
                              <w:marTop w:val="0"/>
                              <w:marBottom w:val="0"/>
                              <w:divBdr>
                                <w:top w:val="none" w:sz="0" w:space="0" w:color="auto"/>
                                <w:left w:val="none" w:sz="0" w:space="0" w:color="auto"/>
                                <w:bottom w:val="none" w:sz="0" w:space="0" w:color="auto"/>
                                <w:right w:val="none" w:sz="0" w:space="0" w:color="auto"/>
                              </w:divBdr>
                            </w:div>
                            <w:div w:id="1720976530">
                              <w:marLeft w:val="0"/>
                              <w:marRight w:val="0"/>
                              <w:marTop w:val="0"/>
                              <w:marBottom w:val="0"/>
                              <w:divBdr>
                                <w:top w:val="none" w:sz="0" w:space="0" w:color="auto"/>
                                <w:left w:val="none" w:sz="0" w:space="0" w:color="auto"/>
                                <w:bottom w:val="none" w:sz="0" w:space="0" w:color="auto"/>
                                <w:right w:val="none" w:sz="0" w:space="0" w:color="auto"/>
                              </w:divBdr>
                            </w:div>
                            <w:div w:id="835072573">
                              <w:marLeft w:val="0"/>
                              <w:marRight w:val="0"/>
                              <w:marTop w:val="0"/>
                              <w:marBottom w:val="0"/>
                              <w:divBdr>
                                <w:top w:val="none" w:sz="0" w:space="0" w:color="auto"/>
                                <w:left w:val="none" w:sz="0" w:space="0" w:color="auto"/>
                                <w:bottom w:val="none" w:sz="0" w:space="0" w:color="auto"/>
                                <w:right w:val="none" w:sz="0" w:space="0" w:color="auto"/>
                              </w:divBdr>
                              <w:divsChild>
                                <w:div w:id="1652326268">
                                  <w:marLeft w:val="0"/>
                                  <w:marRight w:val="0"/>
                                  <w:marTop w:val="0"/>
                                  <w:marBottom w:val="0"/>
                                  <w:divBdr>
                                    <w:top w:val="none" w:sz="0" w:space="0" w:color="auto"/>
                                    <w:left w:val="none" w:sz="0" w:space="0" w:color="auto"/>
                                    <w:bottom w:val="none" w:sz="0" w:space="0" w:color="auto"/>
                                    <w:right w:val="none" w:sz="0" w:space="0" w:color="auto"/>
                                  </w:divBdr>
                                </w:div>
                                <w:div w:id="154055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4174252">
              <w:marLeft w:val="0"/>
              <w:marRight w:val="0"/>
              <w:marTop w:val="0"/>
              <w:marBottom w:val="0"/>
              <w:divBdr>
                <w:top w:val="none" w:sz="0" w:space="0" w:color="auto"/>
                <w:left w:val="none" w:sz="0" w:space="0" w:color="auto"/>
                <w:bottom w:val="none" w:sz="0" w:space="0" w:color="auto"/>
                <w:right w:val="none" w:sz="0" w:space="0" w:color="auto"/>
              </w:divBdr>
              <w:divsChild>
                <w:div w:id="1660958051">
                  <w:marLeft w:val="0"/>
                  <w:marRight w:val="0"/>
                  <w:marTop w:val="0"/>
                  <w:marBottom w:val="0"/>
                  <w:divBdr>
                    <w:top w:val="none" w:sz="0" w:space="0" w:color="auto"/>
                    <w:left w:val="none" w:sz="0" w:space="0" w:color="auto"/>
                    <w:bottom w:val="none" w:sz="0" w:space="0" w:color="auto"/>
                    <w:right w:val="none" w:sz="0" w:space="0" w:color="auto"/>
                  </w:divBdr>
                  <w:divsChild>
                    <w:div w:id="225336833">
                      <w:marLeft w:val="0"/>
                      <w:marRight w:val="0"/>
                      <w:marTop w:val="0"/>
                      <w:marBottom w:val="0"/>
                      <w:divBdr>
                        <w:top w:val="none" w:sz="0" w:space="0" w:color="auto"/>
                        <w:left w:val="none" w:sz="0" w:space="0" w:color="auto"/>
                        <w:bottom w:val="none" w:sz="0" w:space="0" w:color="auto"/>
                        <w:right w:val="none" w:sz="0" w:space="0" w:color="auto"/>
                      </w:divBdr>
                      <w:divsChild>
                        <w:div w:id="1456290126">
                          <w:marLeft w:val="0"/>
                          <w:marRight w:val="0"/>
                          <w:marTop w:val="0"/>
                          <w:marBottom w:val="0"/>
                          <w:divBdr>
                            <w:top w:val="none" w:sz="0" w:space="0" w:color="auto"/>
                            <w:left w:val="none" w:sz="0" w:space="0" w:color="auto"/>
                            <w:bottom w:val="none" w:sz="0" w:space="0" w:color="auto"/>
                            <w:right w:val="none" w:sz="0" w:space="0" w:color="auto"/>
                          </w:divBdr>
                          <w:divsChild>
                            <w:div w:id="739252034">
                              <w:marLeft w:val="0"/>
                              <w:marRight w:val="0"/>
                              <w:marTop w:val="0"/>
                              <w:marBottom w:val="0"/>
                              <w:divBdr>
                                <w:top w:val="none" w:sz="0" w:space="0" w:color="auto"/>
                                <w:left w:val="none" w:sz="0" w:space="0" w:color="auto"/>
                                <w:bottom w:val="none" w:sz="0" w:space="0" w:color="auto"/>
                                <w:right w:val="none" w:sz="0" w:space="0" w:color="auto"/>
                              </w:divBdr>
                            </w:div>
                            <w:div w:id="1006059332">
                              <w:marLeft w:val="0"/>
                              <w:marRight w:val="0"/>
                              <w:marTop w:val="0"/>
                              <w:marBottom w:val="0"/>
                              <w:divBdr>
                                <w:top w:val="none" w:sz="0" w:space="0" w:color="auto"/>
                                <w:left w:val="none" w:sz="0" w:space="0" w:color="auto"/>
                                <w:bottom w:val="none" w:sz="0" w:space="0" w:color="auto"/>
                                <w:right w:val="none" w:sz="0" w:space="0" w:color="auto"/>
                              </w:divBdr>
                            </w:div>
                            <w:div w:id="556864483">
                              <w:marLeft w:val="0"/>
                              <w:marRight w:val="0"/>
                              <w:marTop w:val="0"/>
                              <w:marBottom w:val="0"/>
                              <w:divBdr>
                                <w:top w:val="none" w:sz="0" w:space="0" w:color="auto"/>
                                <w:left w:val="none" w:sz="0" w:space="0" w:color="auto"/>
                                <w:bottom w:val="none" w:sz="0" w:space="0" w:color="auto"/>
                                <w:right w:val="none" w:sz="0" w:space="0" w:color="auto"/>
                              </w:divBdr>
                            </w:div>
                            <w:div w:id="1868911300">
                              <w:marLeft w:val="0"/>
                              <w:marRight w:val="0"/>
                              <w:marTop w:val="0"/>
                              <w:marBottom w:val="0"/>
                              <w:divBdr>
                                <w:top w:val="none" w:sz="0" w:space="0" w:color="auto"/>
                                <w:left w:val="none" w:sz="0" w:space="0" w:color="auto"/>
                                <w:bottom w:val="none" w:sz="0" w:space="0" w:color="auto"/>
                                <w:right w:val="none" w:sz="0" w:space="0" w:color="auto"/>
                              </w:divBdr>
                            </w:div>
                            <w:div w:id="1343706208">
                              <w:marLeft w:val="0"/>
                              <w:marRight w:val="0"/>
                              <w:marTop w:val="0"/>
                              <w:marBottom w:val="0"/>
                              <w:divBdr>
                                <w:top w:val="none" w:sz="0" w:space="0" w:color="auto"/>
                                <w:left w:val="none" w:sz="0" w:space="0" w:color="auto"/>
                                <w:bottom w:val="none" w:sz="0" w:space="0" w:color="auto"/>
                                <w:right w:val="none" w:sz="0" w:space="0" w:color="auto"/>
                              </w:divBdr>
                            </w:div>
                            <w:div w:id="272978161">
                              <w:marLeft w:val="0"/>
                              <w:marRight w:val="0"/>
                              <w:marTop w:val="0"/>
                              <w:marBottom w:val="0"/>
                              <w:divBdr>
                                <w:top w:val="none" w:sz="0" w:space="0" w:color="auto"/>
                                <w:left w:val="none" w:sz="0" w:space="0" w:color="auto"/>
                                <w:bottom w:val="none" w:sz="0" w:space="0" w:color="auto"/>
                                <w:right w:val="none" w:sz="0" w:space="0" w:color="auto"/>
                              </w:divBdr>
                            </w:div>
                            <w:div w:id="1115755646">
                              <w:marLeft w:val="0"/>
                              <w:marRight w:val="0"/>
                              <w:marTop w:val="0"/>
                              <w:marBottom w:val="0"/>
                              <w:divBdr>
                                <w:top w:val="none" w:sz="0" w:space="0" w:color="auto"/>
                                <w:left w:val="none" w:sz="0" w:space="0" w:color="auto"/>
                                <w:bottom w:val="none" w:sz="0" w:space="0" w:color="auto"/>
                                <w:right w:val="none" w:sz="0" w:space="0" w:color="auto"/>
                              </w:divBdr>
                            </w:div>
                            <w:div w:id="750279554">
                              <w:marLeft w:val="0"/>
                              <w:marRight w:val="0"/>
                              <w:marTop w:val="0"/>
                              <w:marBottom w:val="0"/>
                              <w:divBdr>
                                <w:top w:val="none" w:sz="0" w:space="0" w:color="auto"/>
                                <w:left w:val="none" w:sz="0" w:space="0" w:color="auto"/>
                                <w:bottom w:val="none" w:sz="0" w:space="0" w:color="auto"/>
                                <w:right w:val="none" w:sz="0" w:space="0" w:color="auto"/>
                              </w:divBdr>
                            </w:div>
                            <w:div w:id="836847676">
                              <w:marLeft w:val="0"/>
                              <w:marRight w:val="0"/>
                              <w:marTop w:val="0"/>
                              <w:marBottom w:val="0"/>
                              <w:divBdr>
                                <w:top w:val="none" w:sz="0" w:space="0" w:color="auto"/>
                                <w:left w:val="none" w:sz="0" w:space="0" w:color="auto"/>
                                <w:bottom w:val="none" w:sz="0" w:space="0" w:color="auto"/>
                                <w:right w:val="none" w:sz="0" w:space="0" w:color="auto"/>
                              </w:divBdr>
                            </w:div>
                            <w:div w:id="915669855">
                              <w:marLeft w:val="0"/>
                              <w:marRight w:val="0"/>
                              <w:marTop w:val="0"/>
                              <w:marBottom w:val="0"/>
                              <w:divBdr>
                                <w:top w:val="none" w:sz="0" w:space="0" w:color="auto"/>
                                <w:left w:val="none" w:sz="0" w:space="0" w:color="auto"/>
                                <w:bottom w:val="none" w:sz="0" w:space="0" w:color="auto"/>
                                <w:right w:val="none" w:sz="0" w:space="0" w:color="auto"/>
                              </w:divBdr>
                            </w:div>
                            <w:div w:id="1674605841">
                              <w:marLeft w:val="0"/>
                              <w:marRight w:val="0"/>
                              <w:marTop w:val="0"/>
                              <w:marBottom w:val="0"/>
                              <w:divBdr>
                                <w:top w:val="none" w:sz="0" w:space="0" w:color="auto"/>
                                <w:left w:val="none" w:sz="0" w:space="0" w:color="auto"/>
                                <w:bottom w:val="none" w:sz="0" w:space="0" w:color="auto"/>
                                <w:right w:val="none" w:sz="0" w:space="0" w:color="auto"/>
                              </w:divBdr>
                            </w:div>
                            <w:div w:id="1033379905">
                              <w:marLeft w:val="0"/>
                              <w:marRight w:val="0"/>
                              <w:marTop w:val="0"/>
                              <w:marBottom w:val="0"/>
                              <w:divBdr>
                                <w:top w:val="none" w:sz="0" w:space="0" w:color="auto"/>
                                <w:left w:val="none" w:sz="0" w:space="0" w:color="auto"/>
                                <w:bottom w:val="none" w:sz="0" w:space="0" w:color="auto"/>
                                <w:right w:val="none" w:sz="0" w:space="0" w:color="auto"/>
                              </w:divBdr>
                            </w:div>
                            <w:div w:id="1847137497">
                              <w:marLeft w:val="0"/>
                              <w:marRight w:val="0"/>
                              <w:marTop w:val="0"/>
                              <w:marBottom w:val="0"/>
                              <w:divBdr>
                                <w:top w:val="none" w:sz="0" w:space="0" w:color="auto"/>
                                <w:left w:val="none" w:sz="0" w:space="0" w:color="auto"/>
                                <w:bottom w:val="none" w:sz="0" w:space="0" w:color="auto"/>
                                <w:right w:val="none" w:sz="0" w:space="0" w:color="auto"/>
                              </w:divBdr>
                            </w:div>
                            <w:div w:id="1491411592">
                              <w:marLeft w:val="0"/>
                              <w:marRight w:val="0"/>
                              <w:marTop w:val="0"/>
                              <w:marBottom w:val="0"/>
                              <w:divBdr>
                                <w:top w:val="none" w:sz="0" w:space="0" w:color="auto"/>
                                <w:left w:val="none" w:sz="0" w:space="0" w:color="auto"/>
                                <w:bottom w:val="none" w:sz="0" w:space="0" w:color="auto"/>
                                <w:right w:val="none" w:sz="0" w:space="0" w:color="auto"/>
                              </w:divBdr>
                            </w:div>
                            <w:div w:id="1473137851">
                              <w:marLeft w:val="0"/>
                              <w:marRight w:val="0"/>
                              <w:marTop w:val="0"/>
                              <w:marBottom w:val="0"/>
                              <w:divBdr>
                                <w:top w:val="none" w:sz="0" w:space="0" w:color="auto"/>
                                <w:left w:val="none" w:sz="0" w:space="0" w:color="auto"/>
                                <w:bottom w:val="none" w:sz="0" w:space="0" w:color="auto"/>
                                <w:right w:val="none" w:sz="0" w:space="0" w:color="auto"/>
                              </w:divBdr>
                            </w:div>
                            <w:div w:id="1268931182">
                              <w:marLeft w:val="0"/>
                              <w:marRight w:val="0"/>
                              <w:marTop w:val="0"/>
                              <w:marBottom w:val="0"/>
                              <w:divBdr>
                                <w:top w:val="none" w:sz="0" w:space="0" w:color="auto"/>
                                <w:left w:val="none" w:sz="0" w:space="0" w:color="auto"/>
                                <w:bottom w:val="none" w:sz="0" w:space="0" w:color="auto"/>
                                <w:right w:val="none" w:sz="0" w:space="0" w:color="auto"/>
                              </w:divBdr>
                            </w:div>
                            <w:div w:id="1252081995">
                              <w:marLeft w:val="0"/>
                              <w:marRight w:val="0"/>
                              <w:marTop w:val="0"/>
                              <w:marBottom w:val="0"/>
                              <w:divBdr>
                                <w:top w:val="none" w:sz="0" w:space="0" w:color="auto"/>
                                <w:left w:val="none" w:sz="0" w:space="0" w:color="auto"/>
                                <w:bottom w:val="none" w:sz="0" w:space="0" w:color="auto"/>
                                <w:right w:val="none" w:sz="0" w:space="0" w:color="auto"/>
                              </w:divBdr>
                            </w:div>
                            <w:div w:id="1769808181">
                              <w:marLeft w:val="0"/>
                              <w:marRight w:val="0"/>
                              <w:marTop w:val="0"/>
                              <w:marBottom w:val="0"/>
                              <w:divBdr>
                                <w:top w:val="none" w:sz="0" w:space="0" w:color="auto"/>
                                <w:left w:val="none" w:sz="0" w:space="0" w:color="auto"/>
                                <w:bottom w:val="none" w:sz="0" w:space="0" w:color="auto"/>
                                <w:right w:val="none" w:sz="0" w:space="0" w:color="auto"/>
                              </w:divBdr>
                            </w:div>
                            <w:div w:id="2045134450">
                              <w:marLeft w:val="0"/>
                              <w:marRight w:val="0"/>
                              <w:marTop w:val="0"/>
                              <w:marBottom w:val="0"/>
                              <w:divBdr>
                                <w:top w:val="none" w:sz="0" w:space="0" w:color="auto"/>
                                <w:left w:val="none" w:sz="0" w:space="0" w:color="auto"/>
                                <w:bottom w:val="none" w:sz="0" w:space="0" w:color="auto"/>
                                <w:right w:val="none" w:sz="0" w:space="0" w:color="auto"/>
                              </w:divBdr>
                            </w:div>
                            <w:div w:id="421730952">
                              <w:marLeft w:val="0"/>
                              <w:marRight w:val="0"/>
                              <w:marTop w:val="0"/>
                              <w:marBottom w:val="0"/>
                              <w:divBdr>
                                <w:top w:val="none" w:sz="0" w:space="0" w:color="auto"/>
                                <w:left w:val="none" w:sz="0" w:space="0" w:color="auto"/>
                                <w:bottom w:val="none" w:sz="0" w:space="0" w:color="auto"/>
                                <w:right w:val="none" w:sz="0" w:space="0" w:color="auto"/>
                              </w:divBdr>
                            </w:div>
                            <w:div w:id="1467963848">
                              <w:marLeft w:val="0"/>
                              <w:marRight w:val="0"/>
                              <w:marTop w:val="0"/>
                              <w:marBottom w:val="0"/>
                              <w:divBdr>
                                <w:top w:val="none" w:sz="0" w:space="0" w:color="auto"/>
                                <w:left w:val="none" w:sz="0" w:space="0" w:color="auto"/>
                                <w:bottom w:val="none" w:sz="0" w:space="0" w:color="auto"/>
                                <w:right w:val="none" w:sz="0" w:space="0" w:color="auto"/>
                              </w:divBdr>
                            </w:div>
                            <w:div w:id="1770732454">
                              <w:marLeft w:val="0"/>
                              <w:marRight w:val="0"/>
                              <w:marTop w:val="0"/>
                              <w:marBottom w:val="0"/>
                              <w:divBdr>
                                <w:top w:val="none" w:sz="0" w:space="0" w:color="auto"/>
                                <w:left w:val="none" w:sz="0" w:space="0" w:color="auto"/>
                                <w:bottom w:val="none" w:sz="0" w:space="0" w:color="auto"/>
                                <w:right w:val="none" w:sz="0" w:space="0" w:color="auto"/>
                              </w:divBdr>
                            </w:div>
                            <w:div w:id="1456557477">
                              <w:marLeft w:val="0"/>
                              <w:marRight w:val="0"/>
                              <w:marTop w:val="0"/>
                              <w:marBottom w:val="0"/>
                              <w:divBdr>
                                <w:top w:val="none" w:sz="0" w:space="0" w:color="auto"/>
                                <w:left w:val="none" w:sz="0" w:space="0" w:color="auto"/>
                                <w:bottom w:val="none" w:sz="0" w:space="0" w:color="auto"/>
                                <w:right w:val="none" w:sz="0" w:space="0" w:color="auto"/>
                              </w:divBdr>
                            </w:div>
                            <w:div w:id="1457528666">
                              <w:marLeft w:val="0"/>
                              <w:marRight w:val="0"/>
                              <w:marTop w:val="0"/>
                              <w:marBottom w:val="0"/>
                              <w:divBdr>
                                <w:top w:val="none" w:sz="0" w:space="0" w:color="auto"/>
                                <w:left w:val="none" w:sz="0" w:space="0" w:color="auto"/>
                                <w:bottom w:val="none" w:sz="0" w:space="0" w:color="auto"/>
                                <w:right w:val="none" w:sz="0" w:space="0" w:color="auto"/>
                              </w:divBdr>
                            </w:div>
                            <w:div w:id="1405495575">
                              <w:marLeft w:val="0"/>
                              <w:marRight w:val="0"/>
                              <w:marTop w:val="0"/>
                              <w:marBottom w:val="0"/>
                              <w:divBdr>
                                <w:top w:val="none" w:sz="0" w:space="0" w:color="auto"/>
                                <w:left w:val="none" w:sz="0" w:space="0" w:color="auto"/>
                                <w:bottom w:val="none" w:sz="0" w:space="0" w:color="auto"/>
                                <w:right w:val="none" w:sz="0" w:space="0" w:color="auto"/>
                              </w:divBdr>
                            </w:div>
                            <w:div w:id="1987008168">
                              <w:marLeft w:val="0"/>
                              <w:marRight w:val="0"/>
                              <w:marTop w:val="0"/>
                              <w:marBottom w:val="0"/>
                              <w:divBdr>
                                <w:top w:val="none" w:sz="0" w:space="0" w:color="auto"/>
                                <w:left w:val="none" w:sz="0" w:space="0" w:color="auto"/>
                                <w:bottom w:val="none" w:sz="0" w:space="0" w:color="auto"/>
                                <w:right w:val="none" w:sz="0" w:space="0" w:color="auto"/>
                              </w:divBdr>
                            </w:div>
                            <w:div w:id="388115405">
                              <w:marLeft w:val="0"/>
                              <w:marRight w:val="0"/>
                              <w:marTop w:val="0"/>
                              <w:marBottom w:val="0"/>
                              <w:divBdr>
                                <w:top w:val="none" w:sz="0" w:space="0" w:color="auto"/>
                                <w:left w:val="none" w:sz="0" w:space="0" w:color="auto"/>
                                <w:bottom w:val="none" w:sz="0" w:space="0" w:color="auto"/>
                                <w:right w:val="none" w:sz="0" w:space="0" w:color="auto"/>
                              </w:divBdr>
                            </w:div>
                            <w:div w:id="1805925355">
                              <w:marLeft w:val="0"/>
                              <w:marRight w:val="0"/>
                              <w:marTop w:val="0"/>
                              <w:marBottom w:val="0"/>
                              <w:divBdr>
                                <w:top w:val="none" w:sz="0" w:space="0" w:color="auto"/>
                                <w:left w:val="none" w:sz="0" w:space="0" w:color="auto"/>
                                <w:bottom w:val="none" w:sz="0" w:space="0" w:color="auto"/>
                                <w:right w:val="none" w:sz="0" w:space="0" w:color="auto"/>
                              </w:divBdr>
                            </w:div>
                            <w:div w:id="1087271504">
                              <w:marLeft w:val="0"/>
                              <w:marRight w:val="0"/>
                              <w:marTop w:val="0"/>
                              <w:marBottom w:val="0"/>
                              <w:divBdr>
                                <w:top w:val="none" w:sz="0" w:space="0" w:color="auto"/>
                                <w:left w:val="none" w:sz="0" w:space="0" w:color="auto"/>
                                <w:bottom w:val="none" w:sz="0" w:space="0" w:color="auto"/>
                                <w:right w:val="none" w:sz="0" w:space="0" w:color="auto"/>
                              </w:divBdr>
                            </w:div>
                            <w:div w:id="538323217">
                              <w:marLeft w:val="0"/>
                              <w:marRight w:val="0"/>
                              <w:marTop w:val="0"/>
                              <w:marBottom w:val="0"/>
                              <w:divBdr>
                                <w:top w:val="none" w:sz="0" w:space="0" w:color="auto"/>
                                <w:left w:val="none" w:sz="0" w:space="0" w:color="auto"/>
                                <w:bottom w:val="none" w:sz="0" w:space="0" w:color="auto"/>
                                <w:right w:val="none" w:sz="0" w:space="0" w:color="auto"/>
                              </w:divBdr>
                            </w:div>
                            <w:div w:id="379061697">
                              <w:marLeft w:val="0"/>
                              <w:marRight w:val="0"/>
                              <w:marTop w:val="0"/>
                              <w:marBottom w:val="0"/>
                              <w:divBdr>
                                <w:top w:val="none" w:sz="0" w:space="0" w:color="auto"/>
                                <w:left w:val="none" w:sz="0" w:space="0" w:color="auto"/>
                                <w:bottom w:val="none" w:sz="0" w:space="0" w:color="auto"/>
                                <w:right w:val="none" w:sz="0" w:space="0" w:color="auto"/>
                              </w:divBdr>
                            </w:div>
                            <w:div w:id="1485464942">
                              <w:marLeft w:val="0"/>
                              <w:marRight w:val="0"/>
                              <w:marTop w:val="0"/>
                              <w:marBottom w:val="0"/>
                              <w:divBdr>
                                <w:top w:val="none" w:sz="0" w:space="0" w:color="auto"/>
                                <w:left w:val="none" w:sz="0" w:space="0" w:color="auto"/>
                                <w:bottom w:val="none" w:sz="0" w:space="0" w:color="auto"/>
                                <w:right w:val="none" w:sz="0" w:space="0" w:color="auto"/>
                              </w:divBdr>
                            </w:div>
                            <w:div w:id="2012028392">
                              <w:marLeft w:val="0"/>
                              <w:marRight w:val="0"/>
                              <w:marTop w:val="0"/>
                              <w:marBottom w:val="0"/>
                              <w:divBdr>
                                <w:top w:val="none" w:sz="0" w:space="0" w:color="auto"/>
                                <w:left w:val="none" w:sz="0" w:space="0" w:color="auto"/>
                                <w:bottom w:val="none" w:sz="0" w:space="0" w:color="auto"/>
                                <w:right w:val="none" w:sz="0" w:space="0" w:color="auto"/>
                              </w:divBdr>
                              <w:divsChild>
                                <w:div w:id="1151214336">
                                  <w:marLeft w:val="0"/>
                                  <w:marRight w:val="0"/>
                                  <w:marTop w:val="0"/>
                                  <w:marBottom w:val="0"/>
                                  <w:divBdr>
                                    <w:top w:val="none" w:sz="0" w:space="0" w:color="auto"/>
                                    <w:left w:val="none" w:sz="0" w:space="0" w:color="auto"/>
                                    <w:bottom w:val="none" w:sz="0" w:space="0" w:color="auto"/>
                                    <w:right w:val="none" w:sz="0" w:space="0" w:color="auto"/>
                                  </w:divBdr>
                                </w:div>
                                <w:div w:id="1468815347">
                                  <w:marLeft w:val="0"/>
                                  <w:marRight w:val="0"/>
                                  <w:marTop w:val="0"/>
                                  <w:marBottom w:val="0"/>
                                  <w:divBdr>
                                    <w:top w:val="none" w:sz="0" w:space="0" w:color="auto"/>
                                    <w:left w:val="none" w:sz="0" w:space="0" w:color="auto"/>
                                    <w:bottom w:val="none" w:sz="0" w:space="0" w:color="auto"/>
                                    <w:right w:val="none" w:sz="0" w:space="0" w:color="auto"/>
                                  </w:divBdr>
                                </w:div>
                                <w:div w:id="86795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6228680">
              <w:marLeft w:val="0"/>
              <w:marRight w:val="0"/>
              <w:marTop w:val="0"/>
              <w:marBottom w:val="0"/>
              <w:divBdr>
                <w:top w:val="none" w:sz="0" w:space="0" w:color="auto"/>
                <w:left w:val="none" w:sz="0" w:space="0" w:color="auto"/>
                <w:bottom w:val="none" w:sz="0" w:space="0" w:color="auto"/>
                <w:right w:val="none" w:sz="0" w:space="0" w:color="auto"/>
              </w:divBdr>
              <w:divsChild>
                <w:div w:id="1565876111">
                  <w:marLeft w:val="0"/>
                  <w:marRight w:val="0"/>
                  <w:marTop w:val="0"/>
                  <w:marBottom w:val="0"/>
                  <w:divBdr>
                    <w:top w:val="none" w:sz="0" w:space="0" w:color="auto"/>
                    <w:left w:val="none" w:sz="0" w:space="0" w:color="auto"/>
                    <w:bottom w:val="none" w:sz="0" w:space="0" w:color="auto"/>
                    <w:right w:val="none" w:sz="0" w:space="0" w:color="auto"/>
                  </w:divBdr>
                  <w:divsChild>
                    <w:div w:id="1165243992">
                      <w:marLeft w:val="0"/>
                      <w:marRight w:val="0"/>
                      <w:marTop w:val="0"/>
                      <w:marBottom w:val="0"/>
                      <w:divBdr>
                        <w:top w:val="none" w:sz="0" w:space="0" w:color="auto"/>
                        <w:left w:val="none" w:sz="0" w:space="0" w:color="auto"/>
                        <w:bottom w:val="none" w:sz="0" w:space="0" w:color="auto"/>
                        <w:right w:val="none" w:sz="0" w:space="0" w:color="auto"/>
                      </w:divBdr>
                      <w:divsChild>
                        <w:div w:id="126971119">
                          <w:marLeft w:val="0"/>
                          <w:marRight w:val="0"/>
                          <w:marTop w:val="0"/>
                          <w:marBottom w:val="0"/>
                          <w:divBdr>
                            <w:top w:val="none" w:sz="0" w:space="0" w:color="auto"/>
                            <w:left w:val="none" w:sz="0" w:space="0" w:color="auto"/>
                            <w:bottom w:val="none" w:sz="0" w:space="0" w:color="auto"/>
                            <w:right w:val="none" w:sz="0" w:space="0" w:color="auto"/>
                          </w:divBdr>
                          <w:divsChild>
                            <w:div w:id="151896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705633">
              <w:marLeft w:val="0"/>
              <w:marRight w:val="0"/>
              <w:marTop w:val="0"/>
              <w:marBottom w:val="0"/>
              <w:divBdr>
                <w:top w:val="none" w:sz="0" w:space="0" w:color="auto"/>
                <w:left w:val="none" w:sz="0" w:space="0" w:color="auto"/>
                <w:bottom w:val="none" w:sz="0" w:space="0" w:color="auto"/>
                <w:right w:val="none" w:sz="0" w:space="0" w:color="auto"/>
              </w:divBdr>
              <w:divsChild>
                <w:div w:id="910580125">
                  <w:marLeft w:val="0"/>
                  <w:marRight w:val="0"/>
                  <w:marTop w:val="0"/>
                  <w:marBottom w:val="0"/>
                  <w:divBdr>
                    <w:top w:val="none" w:sz="0" w:space="0" w:color="auto"/>
                    <w:left w:val="none" w:sz="0" w:space="0" w:color="auto"/>
                    <w:bottom w:val="none" w:sz="0" w:space="0" w:color="auto"/>
                    <w:right w:val="none" w:sz="0" w:space="0" w:color="auto"/>
                  </w:divBdr>
                  <w:divsChild>
                    <w:div w:id="1470055947">
                      <w:marLeft w:val="0"/>
                      <w:marRight w:val="0"/>
                      <w:marTop w:val="0"/>
                      <w:marBottom w:val="0"/>
                      <w:divBdr>
                        <w:top w:val="none" w:sz="0" w:space="0" w:color="auto"/>
                        <w:left w:val="none" w:sz="0" w:space="0" w:color="auto"/>
                        <w:bottom w:val="none" w:sz="0" w:space="0" w:color="auto"/>
                        <w:right w:val="none" w:sz="0" w:space="0" w:color="auto"/>
                      </w:divBdr>
                      <w:divsChild>
                        <w:div w:id="1113017618">
                          <w:marLeft w:val="0"/>
                          <w:marRight w:val="0"/>
                          <w:marTop w:val="0"/>
                          <w:marBottom w:val="0"/>
                          <w:divBdr>
                            <w:top w:val="none" w:sz="0" w:space="0" w:color="auto"/>
                            <w:left w:val="none" w:sz="0" w:space="0" w:color="auto"/>
                            <w:bottom w:val="none" w:sz="0" w:space="0" w:color="auto"/>
                            <w:right w:val="none" w:sz="0" w:space="0" w:color="auto"/>
                          </w:divBdr>
                          <w:divsChild>
                            <w:div w:id="89582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572550">
              <w:marLeft w:val="0"/>
              <w:marRight w:val="0"/>
              <w:marTop w:val="0"/>
              <w:marBottom w:val="0"/>
              <w:divBdr>
                <w:top w:val="none" w:sz="0" w:space="0" w:color="auto"/>
                <w:left w:val="none" w:sz="0" w:space="0" w:color="auto"/>
                <w:bottom w:val="none" w:sz="0" w:space="0" w:color="auto"/>
                <w:right w:val="none" w:sz="0" w:space="0" w:color="auto"/>
              </w:divBdr>
              <w:divsChild>
                <w:div w:id="728189134">
                  <w:marLeft w:val="0"/>
                  <w:marRight w:val="0"/>
                  <w:marTop w:val="0"/>
                  <w:marBottom w:val="0"/>
                  <w:divBdr>
                    <w:top w:val="none" w:sz="0" w:space="0" w:color="auto"/>
                    <w:left w:val="none" w:sz="0" w:space="0" w:color="auto"/>
                    <w:bottom w:val="none" w:sz="0" w:space="0" w:color="auto"/>
                    <w:right w:val="none" w:sz="0" w:space="0" w:color="auto"/>
                  </w:divBdr>
                  <w:divsChild>
                    <w:div w:id="1169448054">
                      <w:marLeft w:val="0"/>
                      <w:marRight w:val="0"/>
                      <w:marTop w:val="0"/>
                      <w:marBottom w:val="0"/>
                      <w:divBdr>
                        <w:top w:val="none" w:sz="0" w:space="0" w:color="auto"/>
                        <w:left w:val="none" w:sz="0" w:space="0" w:color="auto"/>
                        <w:bottom w:val="none" w:sz="0" w:space="0" w:color="auto"/>
                        <w:right w:val="none" w:sz="0" w:space="0" w:color="auto"/>
                      </w:divBdr>
                      <w:divsChild>
                        <w:div w:id="1898593046">
                          <w:marLeft w:val="0"/>
                          <w:marRight w:val="0"/>
                          <w:marTop w:val="0"/>
                          <w:marBottom w:val="0"/>
                          <w:divBdr>
                            <w:top w:val="none" w:sz="0" w:space="0" w:color="auto"/>
                            <w:left w:val="none" w:sz="0" w:space="0" w:color="auto"/>
                            <w:bottom w:val="none" w:sz="0" w:space="0" w:color="auto"/>
                            <w:right w:val="none" w:sz="0" w:space="0" w:color="auto"/>
                          </w:divBdr>
                          <w:divsChild>
                            <w:div w:id="12866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2400121">
              <w:marLeft w:val="0"/>
              <w:marRight w:val="0"/>
              <w:marTop w:val="0"/>
              <w:marBottom w:val="0"/>
              <w:divBdr>
                <w:top w:val="none" w:sz="0" w:space="0" w:color="auto"/>
                <w:left w:val="none" w:sz="0" w:space="0" w:color="auto"/>
                <w:bottom w:val="none" w:sz="0" w:space="0" w:color="auto"/>
                <w:right w:val="none" w:sz="0" w:space="0" w:color="auto"/>
              </w:divBdr>
              <w:divsChild>
                <w:div w:id="700128318">
                  <w:marLeft w:val="0"/>
                  <w:marRight w:val="0"/>
                  <w:marTop w:val="0"/>
                  <w:marBottom w:val="0"/>
                  <w:divBdr>
                    <w:top w:val="none" w:sz="0" w:space="0" w:color="auto"/>
                    <w:left w:val="none" w:sz="0" w:space="0" w:color="auto"/>
                    <w:bottom w:val="none" w:sz="0" w:space="0" w:color="auto"/>
                    <w:right w:val="none" w:sz="0" w:space="0" w:color="auto"/>
                  </w:divBdr>
                  <w:divsChild>
                    <w:div w:id="1681153268">
                      <w:marLeft w:val="0"/>
                      <w:marRight w:val="0"/>
                      <w:marTop w:val="0"/>
                      <w:marBottom w:val="0"/>
                      <w:divBdr>
                        <w:top w:val="none" w:sz="0" w:space="0" w:color="auto"/>
                        <w:left w:val="none" w:sz="0" w:space="0" w:color="auto"/>
                        <w:bottom w:val="none" w:sz="0" w:space="0" w:color="auto"/>
                        <w:right w:val="none" w:sz="0" w:space="0" w:color="auto"/>
                      </w:divBdr>
                      <w:divsChild>
                        <w:div w:id="1451318781">
                          <w:marLeft w:val="0"/>
                          <w:marRight w:val="0"/>
                          <w:marTop w:val="0"/>
                          <w:marBottom w:val="0"/>
                          <w:divBdr>
                            <w:top w:val="none" w:sz="0" w:space="0" w:color="auto"/>
                            <w:left w:val="none" w:sz="0" w:space="0" w:color="auto"/>
                            <w:bottom w:val="none" w:sz="0" w:space="0" w:color="auto"/>
                            <w:right w:val="none" w:sz="0" w:space="0" w:color="auto"/>
                          </w:divBdr>
                          <w:divsChild>
                            <w:div w:id="1660882729">
                              <w:marLeft w:val="0"/>
                              <w:marRight w:val="0"/>
                              <w:marTop w:val="0"/>
                              <w:marBottom w:val="0"/>
                              <w:divBdr>
                                <w:top w:val="none" w:sz="0" w:space="0" w:color="auto"/>
                                <w:left w:val="none" w:sz="0" w:space="0" w:color="auto"/>
                                <w:bottom w:val="none" w:sz="0" w:space="0" w:color="auto"/>
                                <w:right w:val="none" w:sz="0" w:space="0" w:color="auto"/>
                              </w:divBdr>
                            </w:div>
                            <w:div w:id="398597758">
                              <w:marLeft w:val="0"/>
                              <w:marRight w:val="0"/>
                              <w:marTop w:val="0"/>
                              <w:marBottom w:val="0"/>
                              <w:divBdr>
                                <w:top w:val="none" w:sz="0" w:space="0" w:color="auto"/>
                                <w:left w:val="none" w:sz="0" w:space="0" w:color="auto"/>
                                <w:bottom w:val="none" w:sz="0" w:space="0" w:color="auto"/>
                                <w:right w:val="none" w:sz="0" w:space="0" w:color="auto"/>
                              </w:divBdr>
                            </w:div>
                            <w:div w:id="1450125168">
                              <w:marLeft w:val="0"/>
                              <w:marRight w:val="0"/>
                              <w:marTop w:val="0"/>
                              <w:marBottom w:val="0"/>
                              <w:divBdr>
                                <w:top w:val="none" w:sz="0" w:space="0" w:color="auto"/>
                                <w:left w:val="none" w:sz="0" w:space="0" w:color="auto"/>
                                <w:bottom w:val="none" w:sz="0" w:space="0" w:color="auto"/>
                                <w:right w:val="none" w:sz="0" w:space="0" w:color="auto"/>
                              </w:divBdr>
                            </w:div>
                            <w:div w:id="1984504465">
                              <w:marLeft w:val="0"/>
                              <w:marRight w:val="0"/>
                              <w:marTop w:val="0"/>
                              <w:marBottom w:val="0"/>
                              <w:divBdr>
                                <w:top w:val="none" w:sz="0" w:space="0" w:color="auto"/>
                                <w:left w:val="none" w:sz="0" w:space="0" w:color="auto"/>
                                <w:bottom w:val="none" w:sz="0" w:space="0" w:color="auto"/>
                                <w:right w:val="none" w:sz="0" w:space="0" w:color="auto"/>
                              </w:divBdr>
                            </w:div>
                            <w:div w:id="417362822">
                              <w:marLeft w:val="0"/>
                              <w:marRight w:val="0"/>
                              <w:marTop w:val="0"/>
                              <w:marBottom w:val="0"/>
                              <w:divBdr>
                                <w:top w:val="none" w:sz="0" w:space="0" w:color="auto"/>
                                <w:left w:val="none" w:sz="0" w:space="0" w:color="auto"/>
                                <w:bottom w:val="none" w:sz="0" w:space="0" w:color="auto"/>
                                <w:right w:val="none" w:sz="0" w:space="0" w:color="auto"/>
                              </w:divBdr>
                            </w:div>
                            <w:div w:id="9374677">
                              <w:marLeft w:val="0"/>
                              <w:marRight w:val="0"/>
                              <w:marTop w:val="0"/>
                              <w:marBottom w:val="0"/>
                              <w:divBdr>
                                <w:top w:val="none" w:sz="0" w:space="0" w:color="auto"/>
                                <w:left w:val="none" w:sz="0" w:space="0" w:color="auto"/>
                                <w:bottom w:val="none" w:sz="0" w:space="0" w:color="auto"/>
                                <w:right w:val="none" w:sz="0" w:space="0" w:color="auto"/>
                              </w:divBdr>
                            </w:div>
                            <w:div w:id="14818916">
                              <w:marLeft w:val="0"/>
                              <w:marRight w:val="0"/>
                              <w:marTop w:val="0"/>
                              <w:marBottom w:val="0"/>
                              <w:divBdr>
                                <w:top w:val="none" w:sz="0" w:space="0" w:color="auto"/>
                                <w:left w:val="none" w:sz="0" w:space="0" w:color="auto"/>
                                <w:bottom w:val="none" w:sz="0" w:space="0" w:color="auto"/>
                                <w:right w:val="none" w:sz="0" w:space="0" w:color="auto"/>
                              </w:divBdr>
                            </w:div>
                            <w:div w:id="62804096">
                              <w:marLeft w:val="0"/>
                              <w:marRight w:val="0"/>
                              <w:marTop w:val="0"/>
                              <w:marBottom w:val="0"/>
                              <w:divBdr>
                                <w:top w:val="none" w:sz="0" w:space="0" w:color="auto"/>
                                <w:left w:val="none" w:sz="0" w:space="0" w:color="auto"/>
                                <w:bottom w:val="none" w:sz="0" w:space="0" w:color="auto"/>
                                <w:right w:val="none" w:sz="0" w:space="0" w:color="auto"/>
                              </w:divBdr>
                            </w:div>
                            <w:div w:id="1672952016">
                              <w:marLeft w:val="0"/>
                              <w:marRight w:val="0"/>
                              <w:marTop w:val="0"/>
                              <w:marBottom w:val="0"/>
                              <w:divBdr>
                                <w:top w:val="none" w:sz="0" w:space="0" w:color="auto"/>
                                <w:left w:val="none" w:sz="0" w:space="0" w:color="auto"/>
                                <w:bottom w:val="none" w:sz="0" w:space="0" w:color="auto"/>
                                <w:right w:val="none" w:sz="0" w:space="0" w:color="auto"/>
                              </w:divBdr>
                            </w:div>
                            <w:div w:id="642858497">
                              <w:marLeft w:val="0"/>
                              <w:marRight w:val="0"/>
                              <w:marTop w:val="0"/>
                              <w:marBottom w:val="0"/>
                              <w:divBdr>
                                <w:top w:val="none" w:sz="0" w:space="0" w:color="auto"/>
                                <w:left w:val="none" w:sz="0" w:space="0" w:color="auto"/>
                                <w:bottom w:val="none" w:sz="0" w:space="0" w:color="auto"/>
                                <w:right w:val="none" w:sz="0" w:space="0" w:color="auto"/>
                              </w:divBdr>
                            </w:div>
                            <w:div w:id="1019117480">
                              <w:marLeft w:val="0"/>
                              <w:marRight w:val="0"/>
                              <w:marTop w:val="0"/>
                              <w:marBottom w:val="0"/>
                              <w:divBdr>
                                <w:top w:val="none" w:sz="0" w:space="0" w:color="auto"/>
                                <w:left w:val="none" w:sz="0" w:space="0" w:color="auto"/>
                                <w:bottom w:val="none" w:sz="0" w:space="0" w:color="auto"/>
                                <w:right w:val="none" w:sz="0" w:space="0" w:color="auto"/>
                              </w:divBdr>
                            </w:div>
                            <w:div w:id="2028871281">
                              <w:marLeft w:val="0"/>
                              <w:marRight w:val="0"/>
                              <w:marTop w:val="0"/>
                              <w:marBottom w:val="0"/>
                              <w:divBdr>
                                <w:top w:val="none" w:sz="0" w:space="0" w:color="auto"/>
                                <w:left w:val="none" w:sz="0" w:space="0" w:color="auto"/>
                                <w:bottom w:val="none" w:sz="0" w:space="0" w:color="auto"/>
                                <w:right w:val="none" w:sz="0" w:space="0" w:color="auto"/>
                              </w:divBdr>
                            </w:div>
                            <w:div w:id="1583754553">
                              <w:marLeft w:val="0"/>
                              <w:marRight w:val="0"/>
                              <w:marTop w:val="0"/>
                              <w:marBottom w:val="0"/>
                              <w:divBdr>
                                <w:top w:val="none" w:sz="0" w:space="0" w:color="auto"/>
                                <w:left w:val="none" w:sz="0" w:space="0" w:color="auto"/>
                                <w:bottom w:val="none" w:sz="0" w:space="0" w:color="auto"/>
                                <w:right w:val="none" w:sz="0" w:space="0" w:color="auto"/>
                              </w:divBdr>
                            </w:div>
                            <w:div w:id="283467725">
                              <w:marLeft w:val="0"/>
                              <w:marRight w:val="0"/>
                              <w:marTop w:val="0"/>
                              <w:marBottom w:val="0"/>
                              <w:divBdr>
                                <w:top w:val="none" w:sz="0" w:space="0" w:color="auto"/>
                                <w:left w:val="none" w:sz="0" w:space="0" w:color="auto"/>
                                <w:bottom w:val="none" w:sz="0" w:space="0" w:color="auto"/>
                                <w:right w:val="none" w:sz="0" w:space="0" w:color="auto"/>
                              </w:divBdr>
                              <w:divsChild>
                                <w:div w:id="1961645478">
                                  <w:marLeft w:val="0"/>
                                  <w:marRight w:val="0"/>
                                  <w:marTop w:val="0"/>
                                  <w:marBottom w:val="0"/>
                                  <w:divBdr>
                                    <w:top w:val="none" w:sz="0" w:space="0" w:color="auto"/>
                                    <w:left w:val="none" w:sz="0" w:space="0" w:color="auto"/>
                                    <w:bottom w:val="none" w:sz="0" w:space="0" w:color="auto"/>
                                    <w:right w:val="none" w:sz="0" w:space="0" w:color="auto"/>
                                  </w:divBdr>
                                </w:div>
                                <w:div w:id="178153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389453">
              <w:marLeft w:val="0"/>
              <w:marRight w:val="0"/>
              <w:marTop w:val="0"/>
              <w:marBottom w:val="0"/>
              <w:divBdr>
                <w:top w:val="none" w:sz="0" w:space="0" w:color="auto"/>
                <w:left w:val="none" w:sz="0" w:space="0" w:color="auto"/>
                <w:bottom w:val="none" w:sz="0" w:space="0" w:color="auto"/>
                <w:right w:val="none" w:sz="0" w:space="0" w:color="auto"/>
              </w:divBdr>
              <w:divsChild>
                <w:div w:id="144712341">
                  <w:marLeft w:val="0"/>
                  <w:marRight w:val="0"/>
                  <w:marTop w:val="0"/>
                  <w:marBottom w:val="0"/>
                  <w:divBdr>
                    <w:top w:val="none" w:sz="0" w:space="0" w:color="auto"/>
                    <w:left w:val="none" w:sz="0" w:space="0" w:color="auto"/>
                    <w:bottom w:val="none" w:sz="0" w:space="0" w:color="auto"/>
                    <w:right w:val="none" w:sz="0" w:space="0" w:color="auto"/>
                  </w:divBdr>
                  <w:divsChild>
                    <w:div w:id="1916743403">
                      <w:marLeft w:val="0"/>
                      <w:marRight w:val="0"/>
                      <w:marTop w:val="0"/>
                      <w:marBottom w:val="0"/>
                      <w:divBdr>
                        <w:top w:val="none" w:sz="0" w:space="0" w:color="auto"/>
                        <w:left w:val="none" w:sz="0" w:space="0" w:color="auto"/>
                        <w:bottom w:val="none" w:sz="0" w:space="0" w:color="auto"/>
                        <w:right w:val="none" w:sz="0" w:space="0" w:color="auto"/>
                      </w:divBdr>
                      <w:divsChild>
                        <w:div w:id="1504510535">
                          <w:marLeft w:val="0"/>
                          <w:marRight w:val="0"/>
                          <w:marTop w:val="0"/>
                          <w:marBottom w:val="0"/>
                          <w:divBdr>
                            <w:top w:val="none" w:sz="0" w:space="0" w:color="auto"/>
                            <w:left w:val="none" w:sz="0" w:space="0" w:color="auto"/>
                            <w:bottom w:val="none" w:sz="0" w:space="0" w:color="auto"/>
                            <w:right w:val="none" w:sz="0" w:space="0" w:color="auto"/>
                          </w:divBdr>
                          <w:divsChild>
                            <w:div w:id="1077558664">
                              <w:marLeft w:val="0"/>
                              <w:marRight w:val="0"/>
                              <w:marTop w:val="0"/>
                              <w:marBottom w:val="0"/>
                              <w:divBdr>
                                <w:top w:val="none" w:sz="0" w:space="0" w:color="auto"/>
                                <w:left w:val="none" w:sz="0" w:space="0" w:color="auto"/>
                                <w:bottom w:val="none" w:sz="0" w:space="0" w:color="auto"/>
                                <w:right w:val="none" w:sz="0" w:space="0" w:color="auto"/>
                              </w:divBdr>
                            </w:div>
                            <w:div w:id="847061872">
                              <w:marLeft w:val="0"/>
                              <w:marRight w:val="0"/>
                              <w:marTop w:val="0"/>
                              <w:marBottom w:val="0"/>
                              <w:divBdr>
                                <w:top w:val="none" w:sz="0" w:space="0" w:color="auto"/>
                                <w:left w:val="none" w:sz="0" w:space="0" w:color="auto"/>
                                <w:bottom w:val="none" w:sz="0" w:space="0" w:color="auto"/>
                                <w:right w:val="none" w:sz="0" w:space="0" w:color="auto"/>
                              </w:divBdr>
                            </w:div>
                            <w:div w:id="283772256">
                              <w:marLeft w:val="0"/>
                              <w:marRight w:val="0"/>
                              <w:marTop w:val="0"/>
                              <w:marBottom w:val="0"/>
                              <w:divBdr>
                                <w:top w:val="none" w:sz="0" w:space="0" w:color="auto"/>
                                <w:left w:val="none" w:sz="0" w:space="0" w:color="auto"/>
                                <w:bottom w:val="none" w:sz="0" w:space="0" w:color="auto"/>
                                <w:right w:val="none" w:sz="0" w:space="0" w:color="auto"/>
                              </w:divBdr>
                            </w:div>
                            <w:div w:id="968240122">
                              <w:marLeft w:val="0"/>
                              <w:marRight w:val="0"/>
                              <w:marTop w:val="0"/>
                              <w:marBottom w:val="0"/>
                              <w:divBdr>
                                <w:top w:val="none" w:sz="0" w:space="0" w:color="auto"/>
                                <w:left w:val="none" w:sz="0" w:space="0" w:color="auto"/>
                                <w:bottom w:val="none" w:sz="0" w:space="0" w:color="auto"/>
                                <w:right w:val="none" w:sz="0" w:space="0" w:color="auto"/>
                              </w:divBdr>
                            </w:div>
                            <w:div w:id="586429930">
                              <w:marLeft w:val="0"/>
                              <w:marRight w:val="0"/>
                              <w:marTop w:val="0"/>
                              <w:marBottom w:val="0"/>
                              <w:divBdr>
                                <w:top w:val="none" w:sz="0" w:space="0" w:color="auto"/>
                                <w:left w:val="none" w:sz="0" w:space="0" w:color="auto"/>
                                <w:bottom w:val="none" w:sz="0" w:space="0" w:color="auto"/>
                                <w:right w:val="none" w:sz="0" w:space="0" w:color="auto"/>
                              </w:divBdr>
                            </w:div>
                            <w:div w:id="1855144933">
                              <w:marLeft w:val="0"/>
                              <w:marRight w:val="0"/>
                              <w:marTop w:val="0"/>
                              <w:marBottom w:val="0"/>
                              <w:divBdr>
                                <w:top w:val="none" w:sz="0" w:space="0" w:color="auto"/>
                                <w:left w:val="none" w:sz="0" w:space="0" w:color="auto"/>
                                <w:bottom w:val="none" w:sz="0" w:space="0" w:color="auto"/>
                                <w:right w:val="none" w:sz="0" w:space="0" w:color="auto"/>
                              </w:divBdr>
                            </w:div>
                            <w:div w:id="868882416">
                              <w:marLeft w:val="0"/>
                              <w:marRight w:val="0"/>
                              <w:marTop w:val="0"/>
                              <w:marBottom w:val="0"/>
                              <w:divBdr>
                                <w:top w:val="none" w:sz="0" w:space="0" w:color="auto"/>
                                <w:left w:val="none" w:sz="0" w:space="0" w:color="auto"/>
                                <w:bottom w:val="none" w:sz="0" w:space="0" w:color="auto"/>
                                <w:right w:val="none" w:sz="0" w:space="0" w:color="auto"/>
                              </w:divBdr>
                            </w:div>
                            <w:div w:id="1651250635">
                              <w:marLeft w:val="0"/>
                              <w:marRight w:val="0"/>
                              <w:marTop w:val="0"/>
                              <w:marBottom w:val="0"/>
                              <w:divBdr>
                                <w:top w:val="none" w:sz="0" w:space="0" w:color="auto"/>
                                <w:left w:val="none" w:sz="0" w:space="0" w:color="auto"/>
                                <w:bottom w:val="none" w:sz="0" w:space="0" w:color="auto"/>
                                <w:right w:val="none" w:sz="0" w:space="0" w:color="auto"/>
                              </w:divBdr>
                            </w:div>
                            <w:div w:id="453059959">
                              <w:marLeft w:val="0"/>
                              <w:marRight w:val="0"/>
                              <w:marTop w:val="0"/>
                              <w:marBottom w:val="0"/>
                              <w:divBdr>
                                <w:top w:val="none" w:sz="0" w:space="0" w:color="auto"/>
                                <w:left w:val="none" w:sz="0" w:space="0" w:color="auto"/>
                                <w:bottom w:val="none" w:sz="0" w:space="0" w:color="auto"/>
                                <w:right w:val="none" w:sz="0" w:space="0" w:color="auto"/>
                              </w:divBdr>
                            </w:div>
                            <w:div w:id="1664508845">
                              <w:marLeft w:val="0"/>
                              <w:marRight w:val="0"/>
                              <w:marTop w:val="0"/>
                              <w:marBottom w:val="0"/>
                              <w:divBdr>
                                <w:top w:val="none" w:sz="0" w:space="0" w:color="auto"/>
                                <w:left w:val="none" w:sz="0" w:space="0" w:color="auto"/>
                                <w:bottom w:val="none" w:sz="0" w:space="0" w:color="auto"/>
                                <w:right w:val="none" w:sz="0" w:space="0" w:color="auto"/>
                              </w:divBdr>
                            </w:div>
                            <w:div w:id="2039702050">
                              <w:marLeft w:val="0"/>
                              <w:marRight w:val="0"/>
                              <w:marTop w:val="0"/>
                              <w:marBottom w:val="0"/>
                              <w:divBdr>
                                <w:top w:val="none" w:sz="0" w:space="0" w:color="auto"/>
                                <w:left w:val="none" w:sz="0" w:space="0" w:color="auto"/>
                                <w:bottom w:val="none" w:sz="0" w:space="0" w:color="auto"/>
                                <w:right w:val="none" w:sz="0" w:space="0" w:color="auto"/>
                              </w:divBdr>
                            </w:div>
                            <w:div w:id="1320841528">
                              <w:marLeft w:val="0"/>
                              <w:marRight w:val="0"/>
                              <w:marTop w:val="0"/>
                              <w:marBottom w:val="0"/>
                              <w:divBdr>
                                <w:top w:val="none" w:sz="0" w:space="0" w:color="auto"/>
                                <w:left w:val="none" w:sz="0" w:space="0" w:color="auto"/>
                                <w:bottom w:val="none" w:sz="0" w:space="0" w:color="auto"/>
                                <w:right w:val="none" w:sz="0" w:space="0" w:color="auto"/>
                              </w:divBdr>
                            </w:div>
                            <w:div w:id="229734161">
                              <w:marLeft w:val="0"/>
                              <w:marRight w:val="0"/>
                              <w:marTop w:val="0"/>
                              <w:marBottom w:val="0"/>
                              <w:divBdr>
                                <w:top w:val="none" w:sz="0" w:space="0" w:color="auto"/>
                                <w:left w:val="none" w:sz="0" w:space="0" w:color="auto"/>
                                <w:bottom w:val="none" w:sz="0" w:space="0" w:color="auto"/>
                                <w:right w:val="none" w:sz="0" w:space="0" w:color="auto"/>
                              </w:divBdr>
                            </w:div>
                            <w:div w:id="1674214868">
                              <w:marLeft w:val="0"/>
                              <w:marRight w:val="0"/>
                              <w:marTop w:val="0"/>
                              <w:marBottom w:val="0"/>
                              <w:divBdr>
                                <w:top w:val="none" w:sz="0" w:space="0" w:color="auto"/>
                                <w:left w:val="none" w:sz="0" w:space="0" w:color="auto"/>
                                <w:bottom w:val="none" w:sz="0" w:space="0" w:color="auto"/>
                                <w:right w:val="none" w:sz="0" w:space="0" w:color="auto"/>
                              </w:divBdr>
                            </w:div>
                            <w:div w:id="1458987948">
                              <w:marLeft w:val="0"/>
                              <w:marRight w:val="0"/>
                              <w:marTop w:val="0"/>
                              <w:marBottom w:val="0"/>
                              <w:divBdr>
                                <w:top w:val="none" w:sz="0" w:space="0" w:color="auto"/>
                                <w:left w:val="none" w:sz="0" w:space="0" w:color="auto"/>
                                <w:bottom w:val="none" w:sz="0" w:space="0" w:color="auto"/>
                                <w:right w:val="none" w:sz="0" w:space="0" w:color="auto"/>
                              </w:divBdr>
                            </w:div>
                            <w:div w:id="1380544996">
                              <w:marLeft w:val="0"/>
                              <w:marRight w:val="0"/>
                              <w:marTop w:val="0"/>
                              <w:marBottom w:val="0"/>
                              <w:divBdr>
                                <w:top w:val="none" w:sz="0" w:space="0" w:color="auto"/>
                                <w:left w:val="none" w:sz="0" w:space="0" w:color="auto"/>
                                <w:bottom w:val="none" w:sz="0" w:space="0" w:color="auto"/>
                                <w:right w:val="none" w:sz="0" w:space="0" w:color="auto"/>
                              </w:divBdr>
                            </w:div>
                            <w:div w:id="643702578">
                              <w:marLeft w:val="0"/>
                              <w:marRight w:val="0"/>
                              <w:marTop w:val="0"/>
                              <w:marBottom w:val="0"/>
                              <w:divBdr>
                                <w:top w:val="none" w:sz="0" w:space="0" w:color="auto"/>
                                <w:left w:val="none" w:sz="0" w:space="0" w:color="auto"/>
                                <w:bottom w:val="none" w:sz="0" w:space="0" w:color="auto"/>
                                <w:right w:val="none" w:sz="0" w:space="0" w:color="auto"/>
                              </w:divBdr>
                              <w:divsChild>
                                <w:div w:id="1426612434">
                                  <w:marLeft w:val="0"/>
                                  <w:marRight w:val="0"/>
                                  <w:marTop w:val="0"/>
                                  <w:marBottom w:val="0"/>
                                  <w:divBdr>
                                    <w:top w:val="none" w:sz="0" w:space="0" w:color="auto"/>
                                    <w:left w:val="none" w:sz="0" w:space="0" w:color="auto"/>
                                    <w:bottom w:val="none" w:sz="0" w:space="0" w:color="auto"/>
                                    <w:right w:val="none" w:sz="0" w:space="0" w:color="auto"/>
                                  </w:divBdr>
                                </w:div>
                                <w:div w:id="207724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4444935">
              <w:marLeft w:val="0"/>
              <w:marRight w:val="0"/>
              <w:marTop w:val="0"/>
              <w:marBottom w:val="0"/>
              <w:divBdr>
                <w:top w:val="none" w:sz="0" w:space="0" w:color="auto"/>
                <w:left w:val="none" w:sz="0" w:space="0" w:color="auto"/>
                <w:bottom w:val="none" w:sz="0" w:space="0" w:color="auto"/>
                <w:right w:val="none" w:sz="0" w:space="0" w:color="auto"/>
              </w:divBdr>
              <w:divsChild>
                <w:div w:id="1241134468">
                  <w:marLeft w:val="0"/>
                  <w:marRight w:val="0"/>
                  <w:marTop w:val="0"/>
                  <w:marBottom w:val="0"/>
                  <w:divBdr>
                    <w:top w:val="none" w:sz="0" w:space="0" w:color="auto"/>
                    <w:left w:val="none" w:sz="0" w:space="0" w:color="auto"/>
                    <w:bottom w:val="none" w:sz="0" w:space="0" w:color="auto"/>
                    <w:right w:val="none" w:sz="0" w:space="0" w:color="auto"/>
                  </w:divBdr>
                  <w:divsChild>
                    <w:div w:id="1776365583">
                      <w:marLeft w:val="0"/>
                      <w:marRight w:val="0"/>
                      <w:marTop w:val="0"/>
                      <w:marBottom w:val="0"/>
                      <w:divBdr>
                        <w:top w:val="none" w:sz="0" w:space="0" w:color="auto"/>
                        <w:left w:val="none" w:sz="0" w:space="0" w:color="auto"/>
                        <w:bottom w:val="none" w:sz="0" w:space="0" w:color="auto"/>
                        <w:right w:val="none" w:sz="0" w:space="0" w:color="auto"/>
                      </w:divBdr>
                      <w:divsChild>
                        <w:div w:id="1072194333">
                          <w:marLeft w:val="0"/>
                          <w:marRight w:val="0"/>
                          <w:marTop w:val="0"/>
                          <w:marBottom w:val="0"/>
                          <w:divBdr>
                            <w:top w:val="none" w:sz="0" w:space="0" w:color="auto"/>
                            <w:left w:val="none" w:sz="0" w:space="0" w:color="auto"/>
                            <w:bottom w:val="none" w:sz="0" w:space="0" w:color="auto"/>
                            <w:right w:val="none" w:sz="0" w:space="0" w:color="auto"/>
                          </w:divBdr>
                          <w:divsChild>
                            <w:div w:id="668875677">
                              <w:marLeft w:val="0"/>
                              <w:marRight w:val="0"/>
                              <w:marTop w:val="0"/>
                              <w:marBottom w:val="0"/>
                              <w:divBdr>
                                <w:top w:val="none" w:sz="0" w:space="0" w:color="auto"/>
                                <w:left w:val="none" w:sz="0" w:space="0" w:color="auto"/>
                                <w:bottom w:val="none" w:sz="0" w:space="0" w:color="auto"/>
                                <w:right w:val="none" w:sz="0" w:space="0" w:color="auto"/>
                              </w:divBdr>
                            </w:div>
                            <w:div w:id="406460269">
                              <w:marLeft w:val="0"/>
                              <w:marRight w:val="0"/>
                              <w:marTop w:val="0"/>
                              <w:marBottom w:val="0"/>
                              <w:divBdr>
                                <w:top w:val="none" w:sz="0" w:space="0" w:color="auto"/>
                                <w:left w:val="none" w:sz="0" w:space="0" w:color="auto"/>
                                <w:bottom w:val="none" w:sz="0" w:space="0" w:color="auto"/>
                                <w:right w:val="none" w:sz="0" w:space="0" w:color="auto"/>
                              </w:divBdr>
                            </w:div>
                            <w:div w:id="1188638186">
                              <w:marLeft w:val="0"/>
                              <w:marRight w:val="0"/>
                              <w:marTop w:val="0"/>
                              <w:marBottom w:val="0"/>
                              <w:divBdr>
                                <w:top w:val="none" w:sz="0" w:space="0" w:color="auto"/>
                                <w:left w:val="none" w:sz="0" w:space="0" w:color="auto"/>
                                <w:bottom w:val="none" w:sz="0" w:space="0" w:color="auto"/>
                                <w:right w:val="none" w:sz="0" w:space="0" w:color="auto"/>
                              </w:divBdr>
                            </w:div>
                            <w:div w:id="1859075987">
                              <w:marLeft w:val="0"/>
                              <w:marRight w:val="0"/>
                              <w:marTop w:val="0"/>
                              <w:marBottom w:val="0"/>
                              <w:divBdr>
                                <w:top w:val="none" w:sz="0" w:space="0" w:color="auto"/>
                                <w:left w:val="none" w:sz="0" w:space="0" w:color="auto"/>
                                <w:bottom w:val="none" w:sz="0" w:space="0" w:color="auto"/>
                                <w:right w:val="none" w:sz="0" w:space="0" w:color="auto"/>
                              </w:divBdr>
                            </w:div>
                            <w:div w:id="2092845394">
                              <w:marLeft w:val="0"/>
                              <w:marRight w:val="0"/>
                              <w:marTop w:val="0"/>
                              <w:marBottom w:val="0"/>
                              <w:divBdr>
                                <w:top w:val="none" w:sz="0" w:space="0" w:color="auto"/>
                                <w:left w:val="none" w:sz="0" w:space="0" w:color="auto"/>
                                <w:bottom w:val="none" w:sz="0" w:space="0" w:color="auto"/>
                                <w:right w:val="none" w:sz="0" w:space="0" w:color="auto"/>
                              </w:divBdr>
                            </w:div>
                            <w:div w:id="1921524328">
                              <w:marLeft w:val="0"/>
                              <w:marRight w:val="0"/>
                              <w:marTop w:val="0"/>
                              <w:marBottom w:val="0"/>
                              <w:divBdr>
                                <w:top w:val="none" w:sz="0" w:space="0" w:color="auto"/>
                                <w:left w:val="none" w:sz="0" w:space="0" w:color="auto"/>
                                <w:bottom w:val="none" w:sz="0" w:space="0" w:color="auto"/>
                                <w:right w:val="none" w:sz="0" w:space="0" w:color="auto"/>
                              </w:divBdr>
                            </w:div>
                            <w:div w:id="2056419596">
                              <w:marLeft w:val="0"/>
                              <w:marRight w:val="0"/>
                              <w:marTop w:val="0"/>
                              <w:marBottom w:val="0"/>
                              <w:divBdr>
                                <w:top w:val="none" w:sz="0" w:space="0" w:color="auto"/>
                                <w:left w:val="none" w:sz="0" w:space="0" w:color="auto"/>
                                <w:bottom w:val="none" w:sz="0" w:space="0" w:color="auto"/>
                                <w:right w:val="none" w:sz="0" w:space="0" w:color="auto"/>
                              </w:divBdr>
                            </w:div>
                            <w:div w:id="1871257677">
                              <w:marLeft w:val="0"/>
                              <w:marRight w:val="0"/>
                              <w:marTop w:val="0"/>
                              <w:marBottom w:val="0"/>
                              <w:divBdr>
                                <w:top w:val="none" w:sz="0" w:space="0" w:color="auto"/>
                                <w:left w:val="none" w:sz="0" w:space="0" w:color="auto"/>
                                <w:bottom w:val="none" w:sz="0" w:space="0" w:color="auto"/>
                                <w:right w:val="none" w:sz="0" w:space="0" w:color="auto"/>
                              </w:divBdr>
                            </w:div>
                            <w:div w:id="1305239664">
                              <w:marLeft w:val="0"/>
                              <w:marRight w:val="0"/>
                              <w:marTop w:val="0"/>
                              <w:marBottom w:val="0"/>
                              <w:divBdr>
                                <w:top w:val="none" w:sz="0" w:space="0" w:color="auto"/>
                                <w:left w:val="none" w:sz="0" w:space="0" w:color="auto"/>
                                <w:bottom w:val="none" w:sz="0" w:space="0" w:color="auto"/>
                                <w:right w:val="none" w:sz="0" w:space="0" w:color="auto"/>
                              </w:divBdr>
                            </w:div>
                            <w:div w:id="1397319889">
                              <w:marLeft w:val="0"/>
                              <w:marRight w:val="0"/>
                              <w:marTop w:val="0"/>
                              <w:marBottom w:val="0"/>
                              <w:divBdr>
                                <w:top w:val="none" w:sz="0" w:space="0" w:color="auto"/>
                                <w:left w:val="none" w:sz="0" w:space="0" w:color="auto"/>
                                <w:bottom w:val="none" w:sz="0" w:space="0" w:color="auto"/>
                                <w:right w:val="none" w:sz="0" w:space="0" w:color="auto"/>
                              </w:divBdr>
                            </w:div>
                            <w:div w:id="1185366379">
                              <w:marLeft w:val="0"/>
                              <w:marRight w:val="0"/>
                              <w:marTop w:val="0"/>
                              <w:marBottom w:val="0"/>
                              <w:divBdr>
                                <w:top w:val="none" w:sz="0" w:space="0" w:color="auto"/>
                                <w:left w:val="none" w:sz="0" w:space="0" w:color="auto"/>
                                <w:bottom w:val="none" w:sz="0" w:space="0" w:color="auto"/>
                                <w:right w:val="none" w:sz="0" w:space="0" w:color="auto"/>
                              </w:divBdr>
                            </w:div>
                            <w:div w:id="927008474">
                              <w:marLeft w:val="0"/>
                              <w:marRight w:val="0"/>
                              <w:marTop w:val="0"/>
                              <w:marBottom w:val="0"/>
                              <w:divBdr>
                                <w:top w:val="none" w:sz="0" w:space="0" w:color="auto"/>
                                <w:left w:val="none" w:sz="0" w:space="0" w:color="auto"/>
                                <w:bottom w:val="none" w:sz="0" w:space="0" w:color="auto"/>
                                <w:right w:val="none" w:sz="0" w:space="0" w:color="auto"/>
                              </w:divBdr>
                            </w:div>
                            <w:div w:id="1563056352">
                              <w:marLeft w:val="0"/>
                              <w:marRight w:val="0"/>
                              <w:marTop w:val="0"/>
                              <w:marBottom w:val="0"/>
                              <w:divBdr>
                                <w:top w:val="none" w:sz="0" w:space="0" w:color="auto"/>
                                <w:left w:val="none" w:sz="0" w:space="0" w:color="auto"/>
                                <w:bottom w:val="none" w:sz="0" w:space="0" w:color="auto"/>
                                <w:right w:val="none" w:sz="0" w:space="0" w:color="auto"/>
                              </w:divBdr>
                            </w:div>
                            <w:div w:id="956565052">
                              <w:marLeft w:val="0"/>
                              <w:marRight w:val="0"/>
                              <w:marTop w:val="0"/>
                              <w:marBottom w:val="0"/>
                              <w:divBdr>
                                <w:top w:val="none" w:sz="0" w:space="0" w:color="auto"/>
                                <w:left w:val="none" w:sz="0" w:space="0" w:color="auto"/>
                                <w:bottom w:val="none" w:sz="0" w:space="0" w:color="auto"/>
                                <w:right w:val="none" w:sz="0" w:space="0" w:color="auto"/>
                              </w:divBdr>
                              <w:divsChild>
                                <w:div w:id="1028795543">
                                  <w:marLeft w:val="0"/>
                                  <w:marRight w:val="0"/>
                                  <w:marTop w:val="0"/>
                                  <w:marBottom w:val="0"/>
                                  <w:divBdr>
                                    <w:top w:val="none" w:sz="0" w:space="0" w:color="auto"/>
                                    <w:left w:val="none" w:sz="0" w:space="0" w:color="auto"/>
                                    <w:bottom w:val="none" w:sz="0" w:space="0" w:color="auto"/>
                                    <w:right w:val="none" w:sz="0" w:space="0" w:color="auto"/>
                                  </w:divBdr>
                                </w:div>
                                <w:div w:id="1073888855">
                                  <w:marLeft w:val="0"/>
                                  <w:marRight w:val="0"/>
                                  <w:marTop w:val="0"/>
                                  <w:marBottom w:val="0"/>
                                  <w:divBdr>
                                    <w:top w:val="none" w:sz="0" w:space="0" w:color="auto"/>
                                    <w:left w:val="none" w:sz="0" w:space="0" w:color="auto"/>
                                    <w:bottom w:val="none" w:sz="0" w:space="0" w:color="auto"/>
                                    <w:right w:val="none" w:sz="0" w:space="0" w:color="auto"/>
                                  </w:divBdr>
                                </w:div>
                                <w:div w:id="96241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166092">
              <w:marLeft w:val="0"/>
              <w:marRight w:val="0"/>
              <w:marTop w:val="0"/>
              <w:marBottom w:val="0"/>
              <w:divBdr>
                <w:top w:val="none" w:sz="0" w:space="0" w:color="auto"/>
                <w:left w:val="none" w:sz="0" w:space="0" w:color="auto"/>
                <w:bottom w:val="none" w:sz="0" w:space="0" w:color="auto"/>
                <w:right w:val="none" w:sz="0" w:space="0" w:color="auto"/>
              </w:divBdr>
              <w:divsChild>
                <w:div w:id="1863130378">
                  <w:marLeft w:val="0"/>
                  <w:marRight w:val="0"/>
                  <w:marTop w:val="0"/>
                  <w:marBottom w:val="0"/>
                  <w:divBdr>
                    <w:top w:val="none" w:sz="0" w:space="0" w:color="auto"/>
                    <w:left w:val="none" w:sz="0" w:space="0" w:color="auto"/>
                    <w:bottom w:val="none" w:sz="0" w:space="0" w:color="auto"/>
                    <w:right w:val="none" w:sz="0" w:space="0" w:color="auto"/>
                  </w:divBdr>
                  <w:divsChild>
                    <w:div w:id="2045909370">
                      <w:marLeft w:val="0"/>
                      <w:marRight w:val="0"/>
                      <w:marTop w:val="0"/>
                      <w:marBottom w:val="0"/>
                      <w:divBdr>
                        <w:top w:val="none" w:sz="0" w:space="0" w:color="auto"/>
                        <w:left w:val="none" w:sz="0" w:space="0" w:color="auto"/>
                        <w:bottom w:val="none" w:sz="0" w:space="0" w:color="auto"/>
                        <w:right w:val="none" w:sz="0" w:space="0" w:color="auto"/>
                      </w:divBdr>
                      <w:divsChild>
                        <w:div w:id="1193303647">
                          <w:marLeft w:val="0"/>
                          <w:marRight w:val="0"/>
                          <w:marTop w:val="0"/>
                          <w:marBottom w:val="0"/>
                          <w:divBdr>
                            <w:top w:val="none" w:sz="0" w:space="0" w:color="auto"/>
                            <w:left w:val="none" w:sz="0" w:space="0" w:color="auto"/>
                            <w:bottom w:val="none" w:sz="0" w:space="0" w:color="auto"/>
                            <w:right w:val="none" w:sz="0" w:space="0" w:color="auto"/>
                          </w:divBdr>
                          <w:divsChild>
                            <w:div w:id="731200673">
                              <w:marLeft w:val="0"/>
                              <w:marRight w:val="0"/>
                              <w:marTop w:val="0"/>
                              <w:marBottom w:val="0"/>
                              <w:divBdr>
                                <w:top w:val="none" w:sz="0" w:space="0" w:color="auto"/>
                                <w:left w:val="none" w:sz="0" w:space="0" w:color="auto"/>
                                <w:bottom w:val="none" w:sz="0" w:space="0" w:color="auto"/>
                                <w:right w:val="none" w:sz="0" w:space="0" w:color="auto"/>
                              </w:divBdr>
                            </w:div>
                            <w:div w:id="110824393">
                              <w:marLeft w:val="0"/>
                              <w:marRight w:val="0"/>
                              <w:marTop w:val="0"/>
                              <w:marBottom w:val="0"/>
                              <w:divBdr>
                                <w:top w:val="none" w:sz="0" w:space="0" w:color="auto"/>
                                <w:left w:val="none" w:sz="0" w:space="0" w:color="auto"/>
                                <w:bottom w:val="none" w:sz="0" w:space="0" w:color="auto"/>
                                <w:right w:val="none" w:sz="0" w:space="0" w:color="auto"/>
                              </w:divBdr>
                            </w:div>
                            <w:div w:id="472647662">
                              <w:marLeft w:val="0"/>
                              <w:marRight w:val="0"/>
                              <w:marTop w:val="0"/>
                              <w:marBottom w:val="0"/>
                              <w:divBdr>
                                <w:top w:val="none" w:sz="0" w:space="0" w:color="auto"/>
                                <w:left w:val="none" w:sz="0" w:space="0" w:color="auto"/>
                                <w:bottom w:val="none" w:sz="0" w:space="0" w:color="auto"/>
                                <w:right w:val="none" w:sz="0" w:space="0" w:color="auto"/>
                              </w:divBdr>
                            </w:div>
                            <w:div w:id="1309747571">
                              <w:marLeft w:val="0"/>
                              <w:marRight w:val="0"/>
                              <w:marTop w:val="0"/>
                              <w:marBottom w:val="0"/>
                              <w:divBdr>
                                <w:top w:val="none" w:sz="0" w:space="0" w:color="auto"/>
                                <w:left w:val="none" w:sz="0" w:space="0" w:color="auto"/>
                                <w:bottom w:val="none" w:sz="0" w:space="0" w:color="auto"/>
                                <w:right w:val="none" w:sz="0" w:space="0" w:color="auto"/>
                              </w:divBdr>
                            </w:div>
                            <w:div w:id="1065686464">
                              <w:marLeft w:val="0"/>
                              <w:marRight w:val="0"/>
                              <w:marTop w:val="0"/>
                              <w:marBottom w:val="0"/>
                              <w:divBdr>
                                <w:top w:val="none" w:sz="0" w:space="0" w:color="auto"/>
                                <w:left w:val="none" w:sz="0" w:space="0" w:color="auto"/>
                                <w:bottom w:val="none" w:sz="0" w:space="0" w:color="auto"/>
                                <w:right w:val="none" w:sz="0" w:space="0" w:color="auto"/>
                              </w:divBdr>
                            </w:div>
                            <w:div w:id="1814331377">
                              <w:marLeft w:val="0"/>
                              <w:marRight w:val="0"/>
                              <w:marTop w:val="0"/>
                              <w:marBottom w:val="0"/>
                              <w:divBdr>
                                <w:top w:val="none" w:sz="0" w:space="0" w:color="auto"/>
                                <w:left w:val="none" w:sz="0" w:space="0" w:color="auto"/>
                                <w:bottom w:val="none" w:sz="0" w:space="0" w:color="auto"/>
                                <w:right w:val="none" w:sz="0" w:space="0" w:color="auto"/>
                              </w:divBdr>
                            </w:div>
                            <w:div w:id="1991054727">
                              <w:marLeft w:val="0"/>
                              <w:marRight w:val="0"/>
                              <w:marTop w:val="0"/>
                              <w:marBottom w:val="0"/>
                              <w:divBdr>
                                <w:top w:val="none" w:sz="0" w:space="0" w:color="auto"/>
                                <w:left w:val="none" w:sz="0" w:space="0" w:color="auto"/>
                                <w:bottom w:val="none" w:sz="0" w:space="0" w:color="auto"/>
                                <w:right w:val="none" w:sz="0" w:space="0" w:color="auto"/>
                              </w:divBdr>
                            </w:div>
                            <w:div w:id="1738480865">
                              <w:marLeft w:val="0"/>
                              <w:marRight w:val="0"/>
                              <w:marTop w:val="0"/>
                              <w:marBottom w:val="0"/>
                              <w:divBdr>
                                <w:top w:val="none" w:sz="0" w:space="0" w:color="auto"/>
                                <w:left w:val="none" w:sz="0" w:space="0" w:color="auto"/>
                                <w:bottom w:val="none" w:sz="0" w:space="0" w:color="auto"/>
                                <w:right w:val="none" w:sz="0" w:space="0" w:color="auto"/>
                              </w:divBdr>
                            </w:div>
                            <w:div w:id="1652825955">
                              <w:marLeft w:val="0"/>
                              <w:marRight w:val="0"/>
                              <w:marTop w:val="0"/>
                              <w:marBottom w:val="0"/>
                              <w:divBdr>
                                <w:top w:val="none" w:sz="0" w:space="0" w:color="auto"/>
                                <w:left w:val="none" w:sz="0" w:space="0" w:color="auto"/>
                                <w:bottom w:val="none" w:sz="0" w:space="0" w:color="auto"/>
                                <w:right w:val="none" w:sz="0" w:space="0" w:color="auto"/>
                              </w:divBdr>
                            </w:div>
                            <w:div w:id="596015780">
                              <w:marLeft w:val="0"/>
                              <w:marRight w:val="0"/>
                              <w:marTop w:val="0"/>
                              <w:marBottom w:val="0"/>
                              <w:divBdr>
                                <w:top w:val="none" w:sz="0" w:space="0" w:color="auto"/>
                                <w:left w:val="none" w:sz="0" w:space="0" w:color="auto"/>
                                <w:bottom w:val="none" w:sz="0" w:space="0" w:color="auto"/>
                                <w:right w:val="none" w:sz="0" w:space="0" w:color="auto"/>
                              </w:divBdr>
                            </w:div>
                            <w:div w:id="248199102">
                              <w:marLeft w:val="0"/>
                              <w:marRight w:val="0"/>
                              <w:marTop w:val="0"/>
                              <w:marBottom w:val="0"/>
                              <w:divBdr>
                                <w:top w:val="none" w:sz="0" w:space="0" w:color="auto"/>
                                <w:left w:val="none" w:sz="0" w:space="0" w:color="auto"/>
                                <w:bottom w:val="none" w:sz="0" w:space="0" w:color="auto"/>
                                <w:right w:val="none" w:sz="0" w:space="0" w:color="auto"/>
                              </w:divBdr>
                            </w:div>
                            <w:div w:id="376324052">
                              <w:marLeft w:val="0"/>
                              <w:marRight w:val="0"/>
                              <w:marTop w:val="0"/>
                              <w:marBottom w:val="0"/>
                              <w:divBdr>
                                <w:top w:val="none" w:sz="0" w:space="0" w:color="auto"/>
                                <w:left w:val="none" w:sz="0" w:space="0" w:color="auto"/>
                                <w:bottom w:val="none" w:sz="0" w:space="0" w:color="auto"/>
                                <w:right w:val="none" w:sz="0" w:space="0" w:color="auto"/>
                              </w:divBdr>
                            </w:div>
                            <w:div w:id="1133064630">
                              <w:marLeft w:val="0"/>
                              <w:marRight w:val="0"/>
                              <w:marTop w:val="0"/>
                              <w:marBottom w:val="0"/>
                              <w:divBdr>
                                <w:top w:val="none" w:sz="0" w:space="0" w:color="auto"/>
                                <w:left w:val="none" w:sz="0" w:space="0" w:color="auto"/>
                                <w:bottom w:val="none" w:sz="0" w:space="0" w:color="auto"/>
                                <w:right w:val="none" w:sz="0" w:space="0" w:color="auto"/>
                              </w:divBdr>
                            </w:div>
                            <w:div w:id="841360049">
                              <w:marLeft w:val="0"/>
                              <w:marRight w:val="0"/>
                              <w:marTop w:val="0"/>
                              <w:marBottom w:val="0"/>
                              <w:divBdr>
                                <w:top w:val="none" w:sz="0" w:space="0" w:color="auto"/>
                                <w:left w:val="none" w:sz="0" w:space="0" w:color="auto"/>
                                <w:bottom w:val="none" w:sz="0" w:space="0" w:color="auto"/>
                                <w:right w:val="none" w:sz="0" w:space="0" w:color="auto"/>
                              </w:divBdr>
                            </w:div>
                            <w:div w:id="1893417382">
                              <w:marLeft w:val="0"/>
                              <w:marRight w:val="0"/>
                              <w:marTop w:val="0"/>
                              <w:marBottom w:val="0"/>
                              <w:divBdr>
                                <w:top w:val="none" w:sz="0" w:space="0" w:color="auto"/>
                                <w:left w:val="none" w:sz="0" w:space="0" w:color="auto"/>
                                <w:bottom w:val="none" w:sz="0" w:space="0" w:color="auto"/>
                                <w:right w:val="none" w:sz="0" w:space="0" w:color="auto"/>
                              </w:divBdr>
                            </w:div>
                            <w:div w:id="947470209">
                              <w:marLeft w:val="0"/>
                              <w:marRight w:val="0"/>
                              <w:marTop w:val="0"/>
                              <w:marBottom w:val="0"/>
                              <w:divBdr>
                                <w:top w:val="none" w:sz="0" w:space="0" w:color="auto"/>
                                <w:left w:val="none" w:sz="0" w:space="0" w:color="auto"/>
                                <w:bottom w:val="none" w:sz="0" w:space="0" w:color="auto"/>
                                <w:right w:val="none" w:sz="0" w:space="0" w:color="auto"/>
                              </w:divBdr>
                              <w:divsChild>
                                <w:div w:id="615065040">
                                  <w:marLeft w:val="0"/>
                                  <w:marRight w:val="0"/>
                                  <w:marTop w:val="0"/>
                                  <w:marBottom w:val="0"/>
                                  <w:divBdr>
                                    <w:top w:val="none" w:sz="0" w:space="0" w:color="auto"/>
                                    <w:left w:val="none" w:sz="0" w:space="0" w:color="auto"/>
                                    <w:bottom w:val="none" w:sz="0" w:space="0" w:color="auto"/>
                                    <w:right w:val="none" w:sz="0" w:space="0" w:color="auto"/>
                                  </w:divBdr>
                                </w:div>
                                <w:div w:id="538200343">
                                  <w:marLeft w:val="0"/>
                                  <w:marRight w:val="0"/>
                                  <w:marTop w:val="0"/>
                                  <w:marBottom w:val="0"/>
                                  <w:divBdr>
                                    <w:top w:val="none" w:sz="0" w:space="0" w:color="auto"/>
                                    <w:left w:val="none" w:sz="0" w:space="0" w:color="auto"/>
                                    <w:bottom w:val="none" w:sz="0" w:space="0" w:color="auto"/>
                                    <w:right w:val="none" w:sz="0" w:space="0" w:color="auto"/>
                                  </w:divBdr>
                                </w:div>
                                <w:div w:id="35384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353666">
              <w:marLeft w:val="0"/>
              <w:marRight w:val="0"/>
              <w:marTop w:val="0"/>
              <w:marBottom w:val="0"/>
              <w:divBdr>
                <w:top w:val="none" w:sz="0" w:space="0" w:color="auto"/>
                <w:left w:val="none" w:sz="0" w:space="0" w:color="auto"/>
                <w:bottom w:val="none" w:sz="0" w:space="0" w:color="auto"/>
                <w:right w:val="none" w:sz="0" w:space="0" w:color="auto"/>
              </w:divBdr>
              <w:divsChild>
                <w:div w:id="217866103">
                  <w:marLeft w:val="0"/>
                  <w:marRight w:val="0"/>
                  <w:marTop w:val="0"/>
                  <w:marBottom w:val="0"/>
                  <w:divBdr>
                    <w:top w:val="none" w:sz="0" w:space="0" w:color="auto"/>
                    <w:left w:val="none" w:sz="0" w:space="0" w:color="auto"/>
                    <w:bottom w:val="none" w:sz="0" w:space="0" w:color="auto"/>
                    <w:right w:val="none" w:sz="0" w:space="0" w:color="auto"/>
                  </w:divBdr>
                  <w:divsChild>
                    <w:div w:id="24185493">
                      <w:marLeft w:val="0"/>
                      <w:marRight w:val="0"/>
                      <w:marTop w:val="0"/>
                      <w:marBottom w:val="0"/>
                      <w:divBdr>
                        <w:top w:val="none" w:sz="0" w:space="0" w:color="auto"/>
                        <w:left w:val="none" w:sz="0" w:space="0" w:color="auto"/>
                        <w:bottom w:val="none" w:sz="0" w:space="0" w:color="auto"/>
                        <w:right w:val="none" w:sz="0" w:space="0" w:color="auto"/>
                      </w:divBdr>
                      <w:divsChild>
                        <w:div w:id="1324352522">
                          <w:marLeft w:val="0"/>
                          <w:marRight w:val="0"/>
                          <w:marTop w:val="0"/>
                          <w:marBottom w:val="0"/>
                          <w:divBdr>
                            <w:top w:val="none" w:sz="0" w:space="0" w:color="auto"/>
                            <w:left w:val="none" w:sz="0" w:space="0" w:color="auto"/>
                            <w:bottom w:val="none" w:sz="0" w:space="0" w:color="auto"/>
                            <w:right w:val="none" w:sz="0" w:space="0" w:color="auto"/>
                          </w:divBdr>
                          <w:divsChild>
                            <w:div w:id="728918509">
                              <w:marLeft w:val="0"/>
                              <w:marRight w:val="0"/>
                              <w:marTop w:val="0"/>
                              <w:marBottom w:val="0"/>
                              <w:divBdr>
                                <w:top w:val="none" w:sz="0" w:space="0" w:color="auto"/>
                                <w:left w:val="none" w:sz="0" w:space="0" w:color="auto"/>
                                <w:bottom w:val="none" w:sz="0" w:space="0" w:color="auto"/>
                                <w:right w:val="none" w:sz="0" w:space="0" w:color="auto"/>
                              </w:divBdr>
                            </w:div>
                            <w:div w:id="1655068533">
                              <w:marLeft w:val="0"/>
                              <w:marRight w:val="0"/>
                              <w:marTop w:val="0"/>
                              <w:marBottom w:val="0"/>
                              <w:divBdr>
                                <w:top w:val="none" w:sz="0" w:space="0" w:color="auto"/>
                                <w:left w:val="none" w:sz="0" w:space="0" w:color="auto"/>
                                <w:bottom w:val="none" w:sz="0" w:space="0" w:color="auto"/>
                                <w:right w:val="none" w:sz="0" w:space="0" w:color="auto"/>
                              </w:divBdr>
                            </w:div>
                            <w:div w:id="1414625973">
                              <w:marLeft w:val="0"/>
                              <w:marRight w:val="0"/>
                              <w:marTop w:val="0"/>
                              <w:marBottom w:val="0"/>
                              <w:divBdr>
                                <w:top w:val="none" w:sz="0" w:space="0" w:color="auto"/>
                                <w:left w:val="none" w:sz="0" w:space="0" w:color="auto"/>
                                <w:bottom w:val="none" w:sz="0" w:space="0" w:color="auto"/>
                                <w:right w:val="none" w:sz="0" w:space="0" w:color="auto"/>
                              </w:divBdr>
                            </w:div>
                            <w:div w:id="738089211">
                              <w:marLeft w:val="0"/>
                              <w:marRight w:val="0"/>
                              <w:marTop w:val="0"/>
                              <w:marBottom w:val="0"/>
                              <w:divBdr>
                                <w:top w:val="none" w:sz="0" w:space="0" w:color="auto"/>
                                <w:left w:val="none" w:sz="0" w:space="0" w:color="auto"/>
                                <w:bottom w:val="none" w:sz="0" w:space="0" w:color="auto"/>
                                <w:right w:val="none" w:sz="0" w:space="0" w:color="auto"/>
                              </w:divBdr>
                            </w:div>
                            <w:div w:id="1199931326">
                              <w:marLeft w:val="0"/>
                              <w:marRight w:val="0"/>
                              <w:marTop w:val="0"/>
                              <w:marBottom w:val="0"/>
                              <w:divBdr>
                                <w:top w:val="none" w:sz="0" w:space="0" w:color="auto"/>
                                <w:left w:val="none" w:sz="0" w:space="0" w:color="auto"/>
                                <w:bottom w:val="none" w:sz="0" w:space="0" w:color="auto"/>
                                <w:right w:val="none" w:sz="0" w:space="0" w:color="auto"/>
                              </w:divBdr>
                            </w:div>
                            <w:div w:id="1006520308">
                              <w:marLeft w:val="0"/>
                              <w:marRight w:val="0"/>
                              <w:marTop w:val="0"/>
                              <w:marBottom w:val="0"/>
                              <w:divBdr>
                                <w:top w:val="none" w:sz="0" w:space="0" w:color="auto"/>
                                <w:left w:val="none" w:sz="0" w:space="0" w:color="auto"/>
                                <w:bottom w:val="none" w:sz="0" w:space="0" w:color="auto"/>
                                <w:right w:val="none" w:sz="0" w:space="0" w:color="auto"/>
                              </w:divBdr>
                            </w:div>
                            <w:div w:id="105660959">
                              <w:marLeft w:val="0"/>
                              <w:marRight w:val="0"/>
                              <w:marTop w:val="0"/>
                              <w:marBottom w:val="0"/>
                              <w:divBdr>
                                <w:top w:val="none" w:sz="0" w:space="0" w:color="auto"/>
                                <w:left w:val="none" w:sz="0" w:space="0" w:color="auto"/>
                                <w:bottom w:val="none" w:sz="0" w:space="0" w:color="auto"/>
                                <w:right w:val="none" w:sz="0" w:space="0" w:color="auto"/>
                              </w:divBdr>
                            </w:div>
                            <w:div w:id="927465984">
                              <w:marLeft w:val="0"/>
                              <w:marRight w:val="0"/>
                              <w:marTop w:val="0"/>
                              <w:marBottom w:val="0"/>
                              <w:divBdr>
                                <w:top w:val="none" w:sz="0" w:space="0" w:color="auto"/>
                                <w:left w:val="none" w:sz="0" w:space="0" w:color="auto"/>
                                <w:bottom w:val="none" w:sz="0" w:space="0" w:color="auto"/>
                                <w:right w:val="none" w:sz="0" w:space="0" w:color="auto"/>
                              </w:divBdr>
                            </w:div>
                            <w:div w:id="1323848746">
                              <w:marLeft w:val="0"/>
                              <w:marRight w:val="0"/>
                              <w:marTop w:val="0"/>
                              <w:marBottom w:val="0"/>
                              <w:divBdr>
                                <w:top w:val="none" w:sz="0" w:space="0" w:color="auto"/>
                                <w:left w:val="none" w:sz="0" w:space="0" w:color="auto"/>
                                <w:bottom w:val="none" w:sz="0" w:space="0" w:color="auto"/>
                                <w:right w:val="none" w:sz="0" w:space="0" w:color="auto"/>
                              </w:divBdr>
                            </w:div>
                            <w:div w:id="2003191971">
                              <w:marLeft w:val="0"/>
                              <w:marRight w:val="0"/>
                              <w:marTop w:val="0"/>
                              <w:marBottom w:val="0"/>
                              <w:divBdr>
                                <w:top w:val="none" w:sz="0" w:space="0" w:color="auto"/>
                                <w:left w:val="none" w:sz="0" w:space="0" w:color="auto"/>
                                <w:bottom w:val="none" w:sz="0" w:space="0" w:color="auto"/>
                                <w:right w:val="none" w:sz="0" w:space="0" w:color="auto"/>
                              </w:divBdr>
                            </w:div>
                            <w:div w:id="1089041410">
                              <w:marLeft w:val="0"/>
                              <w:marRight w:val="0"/>
                              <w:marTop w:val="0"/>
                              <w:marBottom w:val="0"/>
                              <w:divBdr>
                                <w:top w:val="none" w:sz="0" w:space="0" w:color="auto"/>
                                <w:left w:val="none" w:sz="0" w:space="0" w:color="auto"/>
                                <w:bottom w:val="none" w:sz="0" w:space="0" w:color="auto"/>
                                <w:right w:val="none" w:sz="0" w:space="0" w:color="auto"/>
                              </w:divBdr>
                            </w:div>
                            <w:div w:id="238252421">
                              <w:marLeft w:val="0"/>
                              <w:marRight w:val="0"/>
                              <w:marTop w:val="0"/>
                              <w:marBottom w:val="0"/>
                              <w:divBdr>
                                <w:top w:val="none" w:sz="0" w:space="0" w:color="auto"/>
                                <w:left w:val="none" w:sz="0" w:space="0" w:color="auto"/>
                                <w:bottom w:val="none" w:sz="0" w:space="0" w:color="auto"/>
                                <w:right w:val="none" w:sz="0" w:space="0" w:color="auto"/>
                              </w:divBdr>
                            </w:div>
                            <w:div w:id="368146874">
                              <w:marLeft w:val="0"/>
                              <w:marRight w:val="0"/>
                              <w:marTop w:val="0"/>
                              <w:marBottom w:val="0"/>
                              <w:divBdr>
                                <w:top w:val="none" w:sz="0" w:space="0" w:color="auto"/>
                                <w:left w:val="none" w:sz="0" w:space="0" w:color="auto"/>
                                <w:bottom w:val="none" w:sz="0" w:space="0" w:color="auto"/>
                                <w:right w:val="none" w:sz="0" w:space="0" w:color="auto"/>
                              </w:divBdr>
                            </w:div>
                            <w:div w:id="1985892690">
                              <w:marLeft w:val="0"/>
                              <w:marRight w:val="0"/>
                              <w:marTop w:val="0"/>
                              <w:marBottom w:val="0"/>
                              <w:divBdr>
                                <w:top w:val="none" w:sz="0" w:space="0" w:color="auto"/>
                                <w:left w:val="none" w:sz="0" w:space="0" w:color="auto"/>
                                <w:bottom w:val="none" w:sz="0" w:space="0" w:color="auto"/>
                                <w:right w:val="none" w:sz="0" w:space="0" w:color="auto"/>
                              </w:divBdr>
                            </w:div>
                            <w:div w:id="1675260462">
                              <w:marLeft w:val="0"/>
                              <w:marRight w:val="0"/>
                              <w:marTop w:val="0"/>
                              <w:marBottom w:val="0"/>
                              <w:divBdr>
                                <w:top w:val="none" w:sz="0" w:space="0" w:color="auto"/>
                                <w:left w:val="none" w:sz="0" w:space="0" w:color="auto"/>
                                <w:bottom w:val="none" w:sz="0" w:space="0" w:color="auto"/>
                                <w:right w:val="none" w:sz="0" w:space="0" w:color="auto"/>
                              </w:divBdr>
                            </w:div>
                            <w:div w:id="1889608201">
                              <w:marLeft w:val="0"/>
                              <w:marRight w:val="0"/>
                              <w:marTop w:val="0"/>
                              <w:marBottom w:val="0"/>
                              <w:divBdr>
                                <w:top w:val="none" w:sz="0" w:space="0" w:color="auto"/>
                                <w:left w:val="none" w:sz="0" w:space="0" w:color="auto"/>
                                <w:bottom w:val="none" w:sz="0" w:space="0" w:color="auto"/>
                                <w:right w:val="none" w:sz="0" w:space="0" w:color="auto"/>
                              </w:divBdr>
                              <w:divsChild>
                                <w:div w:id="56125130">
                                  <w:marLeft w:val="0"/>
                                  <w:marRight w:val="0"/>
                                  <w:marTop w:val="0"/>
                                  <w:marBottom w:val="0"/>
                                  <w:divBdr>
                                    <w:top w:val="none" w:sz="0" w:space="0" w:color="auto"/>
                                    <w:left w:val="none" w:sz="0" w:space="0" w:color="auto"/>
                                    <w:bottom w:val="none" w:sz="0" w:space="0" w:color="auto"/>
                                    <w:right w:val="none" w:sz="0" w:space="0" w:color="auto"/>
                                  </w:divBdr>
                                </w:div>
                                <w:div w:id="94788316">
                                  <w:marLeft w:val="0"/>
                                  <w:marRight w:val="0"/>
                                  <w:marTop w:val="0"/>
                                  <w:marBottom w:val="0"/>
                                  <w:divBdr>
                                    <w:top w:val="none" w:sz="0" w:space="0" w:color="auto"/>
                                    <w:left w:val="none" w:sz="0" w:space="0" w:color="auto"/>
                                    <w:bottom w:val="none" w:sz="0" w:space="0" w:color="auto"/>
                                    <w:right w:val="none" w:sz="0" w:space="0" w:color="auto"/>
                                  </w:divBdr>
                                </w:div>
                                <w:div w:id="131487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4645081">
              <w:marLeft w:val="0"/>
              <w:marRight w:val="0"/>
              <w:marTop w:val="0"/>
              <w:marBottom w:val="0"/>
              <w:divBdr>
                <w:top w:val="none" w:sz="0" w:space="0" w:color="auto"/>
                <w:left w:val="none" w:sz="0" w:space="0" w:color="auto"/>
                <w:bottom w:val="none" w:sz="0" w:space="0" w:color="auto"/>
                <w:right w:val="none" w:sz="0" w:space="0" w:color="auto"/>
              </w:divBdr>
              <w:divsChild>
                <w:div w:id="72551519">
                  <w:marLeft w:val="0"/>
                  <w:marRight w:val="0"/>
                  <w:marTop w:val="0"/>
                  <w:marBottom w:val="0"/>
                  <w:divBdr>
                    <w:top w:val="none" w:sz="0" w:space="0" w:color="auto"/>
                    <w:left w:val="none" w:sz="0" w:space="0" w:color="auto"/>
                    <w:bottom w:val="none" w:sz="0" w:space="0" w:color="auto"/>
                    <w:right w:val="none" w:sz="0" w:space="0" w:color="auto"/>
                  </w:divBdr>
                  <w:divsChild>
                    <w:div w:id="1735203498">
                      <w:marLeft w:val="0"/>
                      <w:marRight w:val="0"/>
                      <w:marTop w:val="0"/>
                      <w:marBottom w:val="0"/>
                      <w:divBdr>
                        <w:top w:val="none" w:sz="0" w:space="0" w:color="auto"/>
                        <w:left w:val="none" w:sz="0" w:space="0" w:color="auto"/>
                        <w:bottom w:val="none" w:sz="0" w:space="0" w:color="auto"/>
                        <w:right w:val="none" w:sz="0" w:space="0" w:color="auto"/>
                      </w:divBdr>
                      <w:divsChild>
                        <w:div w:id="1849441440">
                          <w:marLeft w:val="0"/>
                          <w:marRight w:val="0"/>
                          <w:marTop w:val="0"/>
                          <w:marBottom w:val="0"/>
                          <w:divBdr>
                            <w:top w:val="none" w:sz="0" w:space="0" w:color="auto"/>
                            <w:left w:val="none" w:sz="0" w:space="0" w:color="auto"/>
                            <w:bottom w:val="none" w:sz="0" w:space="0" w:color="auto"/>
                            <w:right w:val="none" w:sz="0" w:space="0" w:color="auto"/>
                          </w:divBdr>
                          <w:divsChild>
                            <w:div w:id="1833327458">
                              <w:marLeft w:val="0"/>
                              <w:marRight w:val="0"/>
                              <w:marTop w:val="0"/>
                              <w:marBottom w:val="0"/>
                              <w:divBdr>
                                <w:top w:val="none" w:sz="0" w:space="0" w:color="auto"/>
                                <w:left w:val="none" w:sz="0" w:space="0" w:color="auto"/>
                                <w:bottom w:val="none" w:sz="0" w:space="0" w:color="auto"/>
                                <w:right w:val="none" w:sz="0" w:space="0" w:color="auto"/>
                              </w:divBdr>
                            </w:div>
                            <w:div w:id="1893926606">
                              <w:marLeft w:val="0"/>
                              <w:marRight w:val="0"/>
                              <w:marTop w:val="0"/>
                              <w:marBottom w:val="0"/>
                              <w:divBdr>
                                <w:top w:val="none" w:sz="0" w:space="0" w:color="auto"/>
                                <w:left w:val="none" w:sz="0" w:space="0" w:color="auto"/>
                                <w:bottom w:val="none" w:sz="0" w:space="0" w:color="auto"/>
                                <w:right w:val="none" w:sz="0" w:space="0" w:color="auto"/>
                              </w:divBdr>
                            </w:div>
                            <w:div w:id="286401023">
                              <w:marLeft w:val="0"/>
                              <w:marRight w:val="0"/>
                              <w:marTop w:val="0"/>
                              <w:marBottom w:val="0"/>
                              <w:divBdr>
                                <w:top w:val="none" w:sz="0" w:space="0" w:color="auto"/>
                                <w:left w:val="none" w:sz="0" w:space="0" w:color="auto"/>
                                <w:bottom w:val="none" w:sz="0" w:space="0" w:color="auto"/>
                                <w:right w:val="none" w:sz="0" w:space="0" w:color="auto"/>
                              </w:divBdr>
                            </w:div>
                            <w:div w:id="920286785">
                              <w:marLeft w:val="0"/>
                              <w:marRight w:val="0"/>
                              <w:marTop w:val="0"/>
                              <w:marBottom w:val="0"/>
                              <w:divBdr>
                                <w:top w:val="none" w:sz="0" w:space="0" w:color="auto"/>
                                <w:left w:val="none" w:sz="0" w:space="0" w:color="auto"/>
                                <w:bottom w:val="none" w:sz="0" w:space="0" w:color="auto"/>
                                <w:right w:val="none" w:sz="0" w:space="0" w:color="auto"/>
                              </w:divBdr>
                            </w:div>
                            <w:div w:id="1287812568">
                              <w:marLeft w:val="0"/>
                              <w:marRight w:val="0"/>
                              <w:marTop w:val="0"/>
                              <w:marBottom w:val="0"/>
                              <w:divBdr>
                                <w:top w:val="none" w:sz="0" w:space="0" w:color="auto"/>
                                <w:left w:val="none" w:sz="0" w:space="0" w:color="auto"/>
                                <w:bottom w:val="none" w:sz="0" w:space="0" w:color="auto"/>
                                <w:right w:val="none" w:sz="0" w:space="0" w:color="auto"/>
                              </w:divBdr>
                            </w:div>
                            <w:div w:id="480657585">
                              <w:marLeft w:val="0"/>
                              <w:marRight w:val="0"/>
                              <w:marTop w:val="0"/>
                              <w:marBottom w:val="0"/>
                              <w:divBdr>
                                <w:top w:val="none" w:sz="0" w:space="0" w:color="auto"/>
                                <w:left w:val="none" w:sz="0" w:space="0" w:color="auto"/>
                                <w:bottom w:val="none" w:sz="0" w:space="0" w:color="auto"/>
                                <w:right w:val="none" w:sz="0" w:space="0" w:color="auto"/>
                              </w:divBdr>
                            </w:div>
                            <w:div w:id="1683121628">
                              <w:marLeft w:val="0"/>
                              <w:marRight w:val="0"/>
                              <w:marTop w:val="0"/>
                              <w:marBottom w:val="0"/>
                              <w:divBdr>
                                <w:top w:val="none" w:sz="0" w:space="0" w:color="auto"/>
                                <w:left w:val="none" w:sz="0" w:space="0" w:color="auto"/>
                                <w:bottom w:val="none" w:sz="0" w:space="0" w:color="auto"/>
                                <w:right w:val="none" w:sz="0" w:space="0" w:color="auto"/>
                              </w:divBdr>
                            </w:div>
                            <w:div w:id="1112047498">
                              <w:marLeft w:val="0"/>
                              <w:marRight w:val="0"/>
                              <w:marTop w:val="0"/>
                              <w:marBottom w:val="0"/>
                              <w:divBdr>
                                <w:top w:val="none" w:sz="0" w:space="0" w:color="auto"/>
                                <w:left w:val="none" w:sz="0" w:space="0" w:color="auto"/>
                                <w:bottom w:val="none" w:sz="0" w:space="0" w:color="auto"/>
                                <w:right w:val="none" w:sz="0" w:space="0" w:color="auto"/>
                              </w:divBdr>
                            </w:div>
                            <w:div w:id="2065374696">
                              <w:marLeft w:val="0"/>
                              <w:marRight w:val="0"/>
                              <w:marTop w:val="0"/>
                              <w:marBottom w:val="0"/>
                              <w:divBdr>
                                <w:top w:val="none" w:sz="0" w:space="0" w:color="auto"/>
                                <w:left w:val="none" w:sz="0" w:space="0" w:color="auto"/>
                                <w:bottom w:val="none" w:sz="0" w:space="0" w:color="auto"/>
                                <w:right w:val="none" w:sz="0" w:space="0" w:color="auto"/>
                              </w:divBdr>
                            </w:div>
                            <w:div w:id="1554003506">
                              <w:marLeft w:val="0"/>
                              <w:marRight w:val="0"/>
                              <w:marTop w:val="0"/>
                              <w:marBottom w:val="0"/>
                              <w:divBdr>
                                <w:top w:val="none" w:sz="0" w:space="0" w:color="auto"/>
                                <w:left w:val="none" w:sz="0" w:space="0" w:color="auto"/>
                                <w:bottom w:val="none" w:sz="0" w:space="0" w:color="auto"/>
                                <w:right w:val="none" w:sz="0" w:space="0" w:color="auto"/>
                              </w:divBdr>
                            </w:div>
                            <w:div w:id="859314984">
                              <w:marLeft w:val="0"/>
                              <w:marRight w:val="0"/>
                              <w:marTop w:val="0"/>
                              <w:marBottom w:val="0"/>
                              <w:divBdr>
                                <w:top w:val="none" w:sz="0" w:space="0" w:color="auto"/>
                                <w:left w:val="none" w:sz="0" w:space="0" w:color="auto"/>
                                <w:bottom w:val="none" w:sz="0" w:space="0" w:color="auto"/>
                                <w:right w:val="none" w:sz="0" w:space="0" w:color="auto"/>
                              </w:divBdr>
                              <w:divsChild>
                                <w:div w:id="949093312">
                                  <w:marLeft w:val="0"/>
                                  <w:marRight w:val="0"/>
                                  <w:marTop w:val="0"/>
                                  <w:marBottom w:val="0"/>
                                  <w:divBdr>
                                    <w:top w:val="none" w:sz="0" w:space="0" w:color="auto"/>
                                    <w:left w:val="none" w:sz="0" w:space="0" w:color="auto"/>
                                    <w:bottom w:val="none" w:sz="0" w:space="0" w:color="auto"/>
                                    <w:right w:val="none" w:sz="0" w:space="0" w:color="auto"/>
                                  </w:divBdr>
                                </w:div>
                                <w:div w:id="1558278608">
                                  <w:marLeft w:val="0"/>
                                  <w:marRight w:val="0"/>
                                  <w:marTop w:val="0"/>
                                  <w:marBottom w:val="0"/>
                                  <w:divBdr>
                                    <w:top w:val="none" w:sz="0" w:space="0" w:color="auto"/>
                                    <w:left w:val="none" w:sz="0" w:space="0" w:color="auto"/>
                                    <w:bottom w:val="none" w:sz="0" w:space="0" w:color="auto"/>
                                    <w:right w:val="none" w:sz="0" w:space="0" w:color="auto"/>
                                  </w:divBdr>
                                </w:div>
                                <w:div w:id="164535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933480">
              <w:marLeft w:val="0"/>
              <w:marRight w:val="0"/>
              <w:marTop w:val="0"/>
              <w:marBottom w:val="0"/>
              <w:divBdr>
                <w:top w:val="none" w:sz="0" w:space="0" w:color="auto"/>
                <w:left w:val="none" w:sz="0" w:space="0" w:color="auto"/>
                <w:bottom w:val="none" w:sz="0" w:space="0" w:color="auto"/>
                <w:right w:val="none" w:sz="0" w:space="0" w:color="auto"/>
              </w:divBdr>
              <w:divsChild>
                <w:div w:id="1714883673">
                  <w:marLeft w:val="0"/>
                  <w:marRight w:val="0"/>
                  <w:marTop w:val="0"/>
                  <w:marBottom w:val="0"/>
                  <w:divBdr>
                    <w:top w:val="none" w:sz="0" w:space="0" w:color="auto"/>
                    <w:left w:val="none" w:sz="0" w:space="0" w:color="auto"/>
                    <w:bottom w:val="none" w:sz="0" w:space="0" w:color="auto"/>
                    <w:right w:val="none" w:sz="0" w:space="0" w:color="auto"/>
                  </w:divBdr>
                  <w:divsChild>
                    <w:div w:id="411049348">
                      <w:marLeft w:val="0"/>
                      <w:marRight w:val="0"/>
                      <w:marTop w:val="0"/>
                      <w:marBottom w:val="0"/>
                      <w:divBdr>
                        <w:top w:val="none" w:sz="0" w:space="0" w:color="auto"/>
                        <w:left w:val="none" w:sz="0" w:space="0" w:color="auto"/>
                        <w:bottom w:val="none" w:sz="0" w:space="0" w:color="auto"/>
                        <w:right w:val="none" w:sz="0" w:space="0" w:color="auto"/>
                      </w:divBdr>
                      <w:divsChild>
                        <w:div w:id="359168756">
                          <w:marLeft w:val="0"/>
                          <w:marRight w:val="0"/>
                          <w:marTop w:val="0"/>
                          <w:marBottom w:val="0"/>
                          <w:divBdr>
                            <w:top w:val="none" w:sz="0" w:space="0" w:color="auto"/>
                            <w:left w:val="none" w:sz="0" w:space="0" w:color="auto"/>
                            <w:bottom w:val="none" w:sz="0" w:space="0" w:color="auto"/>
                            <w:right w:val="none" w:sz="0" w:space="0" w:color="auto"/>
                          </w:divBdr>
                          <w:divsChild>
                            <w:div w:id="408114049">
                              <w:marLeft w:val="0"/>
                              <w:marRight w:val="0"/>
                              <w:marTop w:val="0"/>
                              <w:marBottom w:val="0"/>
                              <w:divBdr>
                                <w:top w:val="none" w:sz="0" w:space="0" w:color="auto"/>
                                <w:left w:val="none" w:sz="0" w:space="0" w:color="auto"/>
                                <w:bottom w:val="none" w:sz="0" w:space="0" w:color="auto"/>
                                <w:right w:val="none" w:sz="0" w:space="0" w:color="auto"/>
                              </w:divBdr>
                            </w:div>
                            <w:div w:id="645938254">
                              <w:marLeft w:val="0"/>
                              <w:marRight w:val="0"/>
                              <w:marTop w:val="0"/>
                              <w:marBottom w:val="0"/>
                              <w:divBdr>
                                <w:top w:val="none" w:sz="0" w:space="0" w:color="auto"/>
                                <w:left w:val="none" w:sz="0" w:space="0" w:color="auto"/>
                                <w:bottom w:val="none" w:sz="0" w:space="0" w:color="auto"/>
                                <w:right w:val="none" w:sz="0" w:space="0" w:color="auto"/>
                              </w:divBdr>
                            </w:div>
                            <w:div w:id="384573876">
                              <w:marLeft w:val="0"/>
                              <w:marRight w:val="0"/>
                              <w:marTop w:val="0"/>
                              <w:marBottom w:val="0"/>
                              <w:divBdr>
                                <w:top w:val="none" w:sz="0" w:space="0" w:color="auto"/>
                                <w:left w:val="none" w:sz="0" w:space="0" w:color="auto"/>
                                <w:bottom w:val="none" w:sz="0" w:space="0" w:color="auto"/>
                                <w:right w:val="none" w:sz="0" w:space="0" w:color="auto"/>
                              </w:divBdr>
                            </w:div>
                            <w:div w:id="19363084">
                              <w:marLeft w:val="0"/>
                              <w:marRight w:val="0"/>
                              <w:marTop w:val="0"/>
                              <w:marBottom w:val="0"/>
                              <w:divBdr>
                                <w:top w:val="none" w:sz="0" w:space="0" w:color="auto"/>
                                <w:left w:val="none" w:sz="0" w:space="0" w:color="auto"/>
                                <w:bottom w:val="none" w:sz="0" w:space="0" w:color="auto"/>
                                <w:right w:val="none" w:sz="0" w:space="0" w:color="auto"/>
                              </w:divBdr>
                            </w:div>
                            <w:div w:id="2141879099">
                              <w:marLeft w:val="0"/>
                              <w:marRight w:val="0"/>
                              <w:marTop w:val="0"/>
                              <w:marBottom w:val="0"/>
                              <w:divBdr>
                                <w:top w:val="none" w:sz="0" w:space="0" w:color="auto"/>
                                <w:left w:val="none" w:sz="0" w:space="0" w:color="auto"/>
                                <w:bottom w:val="none" w:sz="0" w:space="0" w:color="auto"/>
                                <w:right w:val="none" w:sz="0" w:space="0" w:color="auto"/>
                              </w:divBdr>
                            </w:div>
                            <w:div w:id="1060324114">
                              <w:marLeft w:val="0"/>
                              <w:marRight w:val="0"/>
                              <w:marTop w:val="0"/>
                              <w:marBottom w:val="0"/>
                              <w:divBdr>
                                <w:top w:val="none" w:sz="0" w:space="0" w:color="auto"/>
                                <w:left w:val="none" w:sz="0" w:space="0" w:color="auto"/>
                                <w:bottom w:val="none" w:sz="0" w:space="0" w:color="auto"/>
                                <w:right w:val="none" w:sz="0" w:space="0" w:color="auto"/>
                              </w:divBdr>
                            </w:div>
                            <w:div w:id="777944571">
                              <w:marLeft w:val="0"/>
                              <w:marRight w:val="0"/>
                              <w:marTop w:val="0"/>
                              <w:marBottom w:val="0"/>
                              <w:divBdr>
                                <w:top w:val="none" w:sz="0" w:space="0" w:color="auto"/>
                                <w:left w:val="none" w:sz="0" w:space="0" w:color="auto"/>
                                <w:bottom w:val="none" w:sz="0" w:space="0" w:color="auto"/>
                                <w:right w:val="none" w:sz="0" w:space="0" w:color="auto"/>
                              </w:divBdr>
                            </w:div>
                            <w:div w:id="748429767">
                              <w:marLeft w:val="0"/>
                              <w:marRight w:val="0"/>
                              <w:marTop w:val="0"/>
                              <w:marBottom w:val="0"/>
                              <w:divBdr>
                                <w:top w:val="none" w:sz="0" w:space="0" w:color="auto"/>
                                <w:left w:val="none" w:sz="0" w:space="0" w:color="auto"/>
                                <w:bottom w:val="none" w:sz="0" w:space="0" w:color="auto"/>
                                <w:right w:val="none" w:sz="0" w:space="0" w:color="auto"/>
                              </w:divBdr>
                            </w:div>
                            <w:div w:id="1943685982">
                              <w:marLeft w:val="0"/>
                              <w:marRight w:val="0"/>
                              <w:marTop w:val="0"/>
                              <w:marBottom w:val="0"/>
                              <w:divBdr>
                                <w:top w:val="none" w:sz="0" w:space="0" w:color="auto"/>
                                <w:left w:val="none" w:sz="0" w:space="0" w:color="auto"/>
                                <w:bottom w:val="none" w:sz="0" w:space="0" w:color="auto"/>
                                <w:right w:val="none" w:sz="0" w:space="0" w:color="auto"/>
                              </w:divBdr>
                            </w:div>
                            <w:div w:id="1798914432">
                              <w:marLeft w:val="0"/>
                              <w:marRight w:val="0"/>
                              <w:marTop w:val="0"/>
                              <w:marBottom w:val="0"/>
                              <w:divBdr>
                                <w:top w:val="none" w:sz="0" w:space="0" w:color="auto"/>
                                <w:left w:val="none" w:sz="0" w:space="0" w:color="auto"/>
                                <w:bottom w:val="none" w:sz="0" w:space="0" w:color="auto"/>
                                <w:right w:val="none" w:sz="0" w:space="0" w:color="auto"/>
                              </w:divBdr>
                            </w:div>
                            <w:div w:id="1429622469">
                              <w:marLeft w:val="0"/>
                              <w:marRight w:val="0"/>
                              <w:marTop w:val="0"/>
                              <w:marBottom w:val="0"/>
                              <w:divBdr>
                                <w:top w:val="none" w:sz="0" w:space="0" w:color="auto"/>
                                <w:left w:val="none" w:sz="0" w:space="0" w:color="auto"/>
                                <w:bottom w:val="none" w:sz="0" w:space="0" w:color="auto"/>
                                <w:right w:val="none" w:sz="0" w:space="0" w:color="auto"/>
                              </w:divBdr>
                            </w:div>
                            <w:div w:id="2084639166">
                              <w:marLeft w:val="0"/>
                              <w:marRight w:val="0"/>
                              <w:marTop w:val="0"/>
                              <w:marBottom w:val="0"/>
                              <w:divBdr>
                                <w:top w:val="none" w:sz="0" w:space="0" w:color="auto"/>
                                <w:left w:val="none" w:sz="0" w:space="0" w:color="auto"/>
                                <w:bottom w:val="none" w:sz="0" w:space="0" w:color="auto"/>
                                <w:right w:val="none" w:sz="0" w:space="0" w:color="auto"/>
                              </w:divBdr>
                            </w:div>
                            <w:div w:id="592054587">
                              <w:marLeft w:val="0"/>
                              <w:marRight w:val="0"/>
                              <w:marTop w:val="0"/>
                              <w:marBottom w:val="0"/>
                              <w:divBdr>
                                <w:top w:val="none" w:sz="0" w:space="0" w:color="auto"/>
                                <w:left w:val="none" w:sz="0" w:space="0" w:color="auto"/>
                                <w:bottom w:val="none" w:sz="0" w:space="0" w:color="auto"/>
                                <w:right w:val="none" w:sz="0" w:space="0" w:color="auto"/>
                              </w:divBdr>
                            </w:div>
                            <w:div w:id="2062097037">
                              <w:marLeft w:val="0"/>
                              <w:marRight w:val="0"/>
                              <w:marTop w:val="0"/>
                              <w:marBottom w:val="0"/>
                              <w:divBdr>
                                <w:top w:val="none" w:sz="0" w:space="0" w:color="auto"/>
                                <w:left w:val="none" w:sz="0" w:space="0" w:color="auto"/>
                                <w:bottom w:val="none" w:sz="0" w:space="0" w:color="auto"/>
                                <w:right w:val="none" w:sz="0" w:space="0" w:color="auto"/>
                              </w:divBdr>
                              <w:divsChild>
                                <w:div w:id="849833788">
                                  <w:marLeft w:val="0"/>
                                  <w:marRight w:val="0"/>
                                  <w:marTop w:val="0"/>
                                  <w:marBottom w:val="0"/>
                                  <w:divBdr>
                                    <w:top w:val="none" w:sz="0" w:space="0" w:color="auto"/>
                                    <w:left w:val="none" w:sz="0" w:space="0" w:color="auto"/>
                                    <w:bottom w:val="none" w:sz="0" w:space="0" w:color="auto"/>
                                    <w:right w:val="none" w:sz="0" w:space="0" w:color="auto"/>
                                  </w:divBdr>
                                </w:div>
                                <w:div w:id="19034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052463">
              <w:marLeft w:val="0"/>
              <w:marRight w:val="0"/>
              <w:marTop w:val="0"/>
              <w:marBottom w:val="0"/>
              <w:divBdr>
                <w:top w:val="none" w:sz="0" w:space="0" w:color="auto"/>
                <w:left w:val="none" w:sz="0" w:space="0" w:color="auto"/>
                <w:bottom w:val="none" w:sz="0" w:space="0" w:color="auto"/>
                <w:right w:val="none" w:sz="0" w:space="0" w:color="auto"/>
              </w:divBdr>
              <w:divsChild>
                <w:div w:id="491870220">
                  <w:marLeft w:val="0"/>
                  <w:marRight w:val="0"/>
                  <w:marTop w:val="0"/>
                  <w:marBottom w:val="0"/>
                  <w:divBdr>
                    <w:top w:val="none" w:sz="0" w:space="0" w:color="auto"/>
                    <w:left w:val="none" w:sz="0" w:space="0" w:color="auto"/>
                    <w:bottom w:val="none" w:sz="0" w:space="0" w:color="auto"/>
                    <w:right w:val="none" w:sz="0" w:space="0" w:color="auto"/>
                  </w:divBdr>
                  <w:divsChild>
                    <w:div w:id="126631561">
                      <w:marLeft w:val="0"/>
                      <w:marRight w:val="0"/>
                      <w:marTop w:val="0"/>
                      <w:marBottom w:val="0"/>
                      <w:divBdr>
                        <w:top w:val="none" w:sz="0" w:space="0" w:color="auto"/>
                        <w:left w:val="none" w:sz="0" w:space="0" w:color="auto"/>
                        <w:bottom w:val="none" w:sz="0" w:space="0" w:color="auto"/>
                        <w:right w:val="none" w:sz="0" w:space="0" w:color="auto"/>
                      </w:divBdr>
                      <w:divsChild>
                        <w:div w:id="599605546">
                          <w:marLeft w:val="0"/>
                          <w:marRight w:val="0"/>
                          <w:marTop w:val="0"/>
                          <w:marBottom w:val="0"/>
                          <w:divBdr>
                            <w:top w:val="none" w:sz="0" w:space="0" w:color="auto"/>
                            <w:left w:val="none" w:sz="0" w:space="0" w:color="auto"/>
                            <w:bottom w:val="none" w:sz="0" w:space="0" w:color="auto"/>
                            <w:right w:val="none" w:sz="0" w:space="0" w:color="auto"/>
                          </w:divBdr>
                          <w:divsChild>
                            <w:div w:id="1666087388">
                              <w:marLeft w:val="0"/>
                              <w:marRight w:val="0"/>
                              <w:marTop w:val="0"/>
                              <w:marBottom w:val="0"/>
                              <w:divBdr>
                                <w:top w:val="none" w:sz="0" w:space="0" w:color="auto"/>
                                <w:left w:val="none" w:sz="0" w:space="0" w:color="auto"/>
                                <w:bottom w:val="none" w:sz="0" w:space="0" w:color="auto"/>
                                <w:right w:val="none" w:sz="0" w:space="0" w:color="auto"/>
                              </w:divBdr>
                            </w:div>
                            <w:div w:id="484706163">
                              <w:marLeft w:val="0"/>
                              <w:marRight w:val="0"/>
                              <w:marTop w:val="0"/>
                              <w:marBottom w:val="0"/>
                              <w:divBdr>
                                <w:top w:val="none" w:sz="0" w:space="0" w:color="auto"/>
                                <w:left w:val="none" w:sz="0" w:space="0" w:color="auto"/>
                                <w:bottom w:val="none" w:sz="0" w:space="0" w:color="auto"/>
                                <w:right w:val="none" w:sz="0" w:space="0" w:color="auto"/>
                              </w:divBdr>
                            </w:div>
                            <w:div w:id="1198816282">
                              <w:marLeft w:val="0"/>
                              <w:marRight w:val="0"/>
                              <w:marTop w:val="0"/>
                              <w:marBottom w:val="0"/>
                              <w:divBdr>
                                <w:top w:val="none" w:sz="0" w:space="0" w:color="auto"/>
                                <w:left w:val="none" w:sz="0" w:space="0" w:color="auto"/>
                                <w:bottom w:val="none" w:sz="0" w:space="0" w:color="auto"/>
                                <w:right w:val="none" w:sz="0" w:space="0" w:color="auto"/>
                              </w:divBdr>
                            </w:div>
                            <w:div w:id="417364398">
                              <w:marLeft w:val="0"/>
                              <w:marRight w:val="0"/>
                              <w:marTop w:val="0"/>
                              <w:marBottom w:val="0"/>
                              <w:divBdr>
                                <w:top w:val="none" w:sz="0" w:space="0" w:color="auto"/>
                                <w:left w:val="none" w:sz="0" w:space="0" w:color="auto"/>
                                <w:bottom w:val="none" w:sz="0" w:space="0" w:color="auto"/>
                                <w:right w:val="none" w:sz="0" w:space="0" w:color="auto"/>
                              </w:divBdr>
                            </w:div>
                            <w:div w:id="1140150135">
                              <w:marLeft w:val="0"/>
                              <w:marRight w:val="0"/>
                              <w:marTop w:val="0"/>
                              <w:marBottom w:val="0"/>
                              <w:divBdr>
                                <w:top w:val="none" w:sz="0" w:space="0" w:color="auto"/>
                                <w:left w:val="none" w:sz="0" w:space="0" w:color="auto"/>
                                <w:bottom w:val="none" w:sz="0" w:space="0" w:color="auto"/>
                                <w:right w:val="none" w:sz="0" w:space="0" w:color="auto"/>
                              </w:divBdr>
                            </w:div>
                            <w:div w:id="546602204">
                              <w:marLeft w:val="0"/>
                              <w:marRight w:val="0"/>
                              <w:marTop w:val="0"/>
                              <w:marBottom w:val="0"/>
                              <w:divBdr>
                                <w:top w:val="none" w:sz="0" w:space="0" w:color="auto"/>
                                <w:left w:val="none" w:sz="0" w:space="0" w:color="auto"/>
                                <w:bottom w:val="none" w:sz="0" w:space="0" w:color="auto"/>
                                <w:right w:val="none" w:sz="0" w:space="0" w:color="auto"/>
                              </w:divBdr>
                            </w:div>
                            <w:div w:id="664355508">
                              <w:marLeft w:val="0"/>
                              <w:marRight w:val="0"/>
                              <w:marTop w:val="0"/>
                              <w:marBottom w:val="0"/>
                              <w:divBdr>
                                <w:top w:val="none" w:sz="0" w:space="0" w:color="auto"/>
                                <w:left w:val="none" w:sz="0" w:space="0" w:color="auto"/>
                                <w:bottom w:val="none" w:sz="0" w:space="0" w:color="auto"/>
                                <w:right w:val="none" w:sz="0" w:space="0" w:color="auto"/>
                              </w:divBdr>
                            </w:div>
                            <w:div w:id="121392132">
                              <w:marLeft w:val="0"/>
                              <w:marRight w:val="0"/>
                              <w:marTop w:val="0"/>
                              <w:marBottom w:val="0"/>
                              <w:divBdr>
                                <w:top w:val="none" w:sz="0" w:space="0" w:color="auto"/>
                                <w:left w:val="none" w:sz="0" w:space="0" w:color="auto"/>
                                <w:bottom w:val="none" w:sz="0" w:space="0" w:color="auto"/>
                                <w:right w:val="none" w:sz="0" w:space="0" w:color="auto"/>
                              </w:divBdr>
                            </w:div>
                            <w:div w:id="1281109038">
                              <w:marLeft w:val="0"/>
                              <w:marRight w:val="0"/>
                              <w:marTop w:val="0"/>
                              <w:marBottom w:val="0"/>
                              <w:divBdr>
                                <w:top w:val="none" w:sz="0" w:space="0" w:color="auto"/>
                                <w:left w:val="none" w:sz="0" w:space="0" w:color="auto"/>
                                <w:bottom w:val="none" w:sz="0" w:space="0" w:color="auto"/>
                                <w:right w:val="none" w:sz="0" w:space="0" w:color="auto"/>
                              </w:divBdr>
                            </w:div>
                            <w:div w:id="123545166">
                              <w:marLeft w:val="0"/>
                              <w:marRight w:val="0"/>
                              <w:marTop w:val="0"/>
                              <w:marBottom w:val="0"/>
                              <w:divBdr>
                                <w:top w:val="none" w:sz="0" w:space="0" w:color="auto"/>
                                <w:left w:val="none" w:sz="0" w:space="0" w:color="auto"/>
                                <w:bottom w:val="none" w:sz="0" w:space="0" w:color="auto"/>
                                <w:right w:val="none" w:sz="0" w:space="0" w:color="auto"/>
                              </w:divBdr>
                            </w:div>
                            <w:div w:id="291326013">
                              <w:marLeft w:val="0"/>
                              <w:marRight w:val="0"/>
                              <w:marTop w:val="0"/>
                              <w:marBottom w:val="0"/>
                              <w:divBdr>
                                <w:top w:val="none" w:sz="0" w:space="0" w:color="auto"/>
                                <w:left w:val="none" w:sz="0" w:space="0" w:color="auto"/>
                                <w:bottom w:val="none" w:sz="0" w:space="0" w:color="auto"/>
                                <w:right w:val="none" w:sz="0" w:space="0" w:color="auto"/>
                              </w:divBdr>
                            </w:div>
                            <w:div w:id="1695690425">
                              <w:marLeft w:val="0"/>
                              <w:marRight w:val="0"/>
                              <w:marTop w:val="0"/>
                              <w:marBottom w:val="0"/>
                              <w:divBdr>
                                <w:top w:val="none" w:sz="0" w:space="0" w:color="auto"/>
                                <w:left w:val="none" w:sz="0" w:space="0" w:color="auto"/>
                                <w:bottom w:val="none" w:sz="0" w:space="0" w:color="auto"/>
                                <w:right w:val="none" w:sz="0" w:space="0" w:color="auto"/>
                              </w:divBdr>
                            </w:div>
                            <w:div w:id="1420372892">
                              <w:marLeft w:val="0"/>
                              <w:marRight w:val="0"/>
                              <w:marTop w:val="0"/>
                              <w:marBottom w:val="0"/>
                              <w:divBdr>
                                <w:top w:val="none" w:sz="0" w:space="0" w:color="auto"/>
                                <w:left w:val="none" w:sz="0" w:space="0" w:color="auto"/>
                                <w:bottom w:val="none" w:sz="0" w:space="0" w:color="auto"/>
                                <w:right w:val="none" w:sz="0" w:space="0" w:color="auto"/>
                              </w:divBdr>
                              <w:divsChild>
                                <w:div w:id="119155154">
                                  <w:marLeft w:val="0"/>
                                  <w:marRight w:val="0"/>
                                  <w:marTop w:val="0"/>
                                  <w:marBottom w:val="0"/>
                                  <w:divBdr>
                                    <w:top w:val="none" w:sz="0" w:space="0" w:color="auto"/>
                                    <w:left w:val="none" w:sz="0" w:space="0" w:color="auto"/>
                                    <w:bottom w:val="none" w:sz="0" w:space="0" w:color="auto"/>
                                    <w:right w:val="none" w:sz="0" w:space="0" w:color="auto"/>
                                  </w:divBdr>
                                </w:div>
                                <w:div w:id="1805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9126453">
              <w:marLeft w:val="0"/>
              <w:marRight w:val="0"/>
              <w:marTop w:val="0"/>
              <w:marBottom w:val="0"/>
              <w:divBdr>
                <w:top w:val="none" w:sz="0" w:space="0" w:color="auto"/>
                <w:left w:val="none" w:sz="0" w:space="0" w:color="auto"/>
                <w:bottom w:val="none" w:sz="0" w:space="0" w:color="auto"/>
                <w:right w:val="none" w:sz="0" w:space="0" w:color="auto"/>
              </w:divBdr>
              <w:divsChild>
                <w:div w:id="1636523984">
                  <w:marLeft w:val="0"/>
                  <w:marRight w:val="0"/>
                  <w:marTop w:val="0"/>
                  <w:marBottom w:val="0"/>
                  <w:divBdr>
                    <w:top w:val="none" w:sz="0" w:space="0" w:color="auto"/>
                    <w:left w:val="none" w:sz="0" w:space="0" w:color="auto"/>
                    <w:bottom w:val="none" w:sz="0" w:space="0" w:color="auto"/>
                    <w:right w:val="none" w:sz="0" w:space="0" w:color="auto"/>
                  </w:divBdr>
                  <w:divsChild>
                    <w:div w:id="194197123">
                      <w:marLeft w:val="0"/>
                      <w:marRight w:val="0"/>
                      <w:marTop w:val="0"/>
                      <w:marBottom w:val="0"/>
                      <w:divBdr>
                        <w:top w:val="none" w:sz="0" w:space="0" w:color="auto"/>
                        <w:left w:val="none" w:sz="0" w:space="0" w:color="auto"/>
                        <w:bottom w:val="none" w:sz="0" w:space="0" w:color="auto"/>
                        <w:right w:val="none" w:sz="0" w:space="0" w:color="auto"/>
                      </w:divBdr>
                      <w:divsChild>
                        <w:div w:id="1558661008">
                          <w:marLeft w:val="0"/>
                          <w:marRight w:val="0"/>
                          <w:marTop w:val="0"/>
                          <w:marBottom w:val="0"/>
                          <w:divBdr>
                            <w:top w:val="none" w:sz="0" w:space="0" w:color="auto"/>
                            <w:left w:val="none" w:sz="0" w:space="0" w:color="auto"/>
                            <w:bottom w:val="none" w:sz="0" w:space="0" w:color="auto"/>
                            <w:right w:val="none" w:sz="0" w:space="0" w:color="auto"/>
                          </w:divBdr>
                          <w:divsChild>
                            <w:div w:id="1136484832">
                              <w:marLeft w:val="0"/>
                              <w:marRight w:val="0"/>
                              <w:marTop w:val="0"/>
                              <w:marBottom w:val="0"/>
                              <w:divBdr>
                                <w:top w:val="none" w:sz="0" w:space="0" w:color="auto"/>
                                <w:left w:val="none" w:sz="0" w:space="0" w:color="auto"/>
                                <w:bottom w:val="none" w:sz="0" w:space="0" w:color="auto"/>
                                <w:right w:val="none" w:sz="0" w:space="0" w:color="auto"/>
                              </w:divBdr>
                            </w:div>
                            <w:div w:id="1661035367">
                              <w:marLeft w:val="0"/>
                              <w:marRight w:val="0"/>
                              <w:marTop w:val="0"/>
                              <w:marBottom w:val="0"/>
                              <w:divBdr>
                                <w:top w:val="none" w:sz="0" w:space="0" w:color="auto"/>
                                <w:left w:val="none" w:sz="0" w:space="0" w:color="auto"/>
                                <w:bottom w:val="none" w:sz="0" w:space="0" w:color="auto"/>
                                <w:right w:val="none" w:sz="0" w:space="0" w:color="auto"/>
                              </w:divBdr>
                            </w:div>
                            <w:div w:id="243494246">
                              <w:marLeft w:val="0"/>
                              <w:marRight w:val="0"/>
                              <w:marTop w:val="0"/>
                              <w:marBottom w:val="0"/>
                              <w:divBdr>
                                <w:top w:val="none" w:sz="0" w:space="0" w:color="auto"/>
                                <w:left w:val="none" w:sz="0" w:space="0" w:color="auto"/>
                                <w:bottom w:val="none" w:sz="0" w:space="0" w:color="auto"/>
                                <w:right w:val="none" w:sz="0" w:space="0" w:color="auto"/>
                              </w:divBdr>
                            </w:div>
                            <w:div w:id="70928572">
                              <w:marLeft w:val="0"/>
                              <w:marRight w:val="0"/>
                              <w:marTop w:val="0"/>
                              <w:marBottom w:val="0"/>
                              <w:divBdr>
                                <w:top w:val="none" w:sz="0" w:space="0" w:color="auto"/>
                                <w:left w:val="none" w:sz="0" w:space="0" w:color="auto"/>
                                <w:bottom w:val="none" w:sz="0" w:space="0" w:color="auto"/>
                                <w:right w:val="none" w:sz="0" w:space="0" w:color="auto"/>
                              </w:divBdr>
                            </w:div>
                            <w:div w:id="2100639065">
                              <w:marLeft w:val="0"/>
                              <w:marRight w:val="0"/>
                              <w:marTop w:val="0"/>
                              <w:marBottom w:val="0"/>
                              <w:divBdr>
                                <w:top w:val="none" w:sz="0" w:space="0" w:color="auto"/>
                                <w:left w:val="none" w:sz="0" w:space="0" w:color="auto"/>
                                <w:bottom w:val="none" w:sz="0" w:space="0" w:color="auto"/>
                                <w:right w:val="none" w:sz="0" w:space="0" w:color="auto"/>
                              </w:divBdr>
                            </w:div>
                            <w:div w:id="861437244">
                              <w:marLeft w:val="0"/>
                              <w:marRight w:val="0"/>
                              <w:marTop w:val="0"/>
                              <w:marBottom w:val="0"/>
                              <w:divBdr>
                                <w:top w:val="none" w:sz="0" w:space="0" w:color="auto"/>
                                <w:left w:val="none" w:sz="0" w:space="0" w:color="auto"/>
                                <w:bottom w:val="none" w:sz="0" w:space="0" w:color="auto"/>
                                <w:right w:val="none" w:sz="0" w:space="0" w:color="auto"/>
                              </w:divBdr>
                            </w:div>
                            <w:div w:id="561064158">
                              <w:marLeft w:val="0"/>
                              <w:marRight w:val="0"/>
                              <w:marTop w:val="0"/>
                              <w:marBottom w:val="0"/>
                              <w:divBdr>
                                <w:top w:val="none" w:sz="0" w:space="0" w:color="auto"/>
                                <w:left w:val="none" w:sz="0" w:space="0" w:color="auto"/>
                                <w:bottom w:val="none" w:sz="0" w:space="0" w:color="auto"/>
                                <w:right w:val="none" w:sz="0" w:space="0" w:color="auto"/>
                              </w:divBdr>
                            </w:div>
                            <w:div w:id="1574898324">
                              <w:marLeft w:val="0"/>
                              <w:marRight w:val="0"/>
                              <w:marTop w:val="0"/>
                              <w:marBottom w:val="0"/>
                              <w:divBdr>
                                <w:top w:val="none" w:sz="0" w:space="0" w:color="auto"/>
                                <w:left w:val="none" w:sz="0" w:space="0" w:color="auto"/>
                                <w:bottom w:val="none" w:sz="0" w:space="0" w:color="auto"/>
                                <w:right w:val="none" w:sz="0" w:space="0" w:color="auto"/>
                              </w:divBdr>
                            </w:div>
                            <w:div w:id="1254322425">
                              <w:marLeft w:val="0"/>
                              <w:marRight w:val="0"/>
                              <w:marTop w:val="0"/>
                              <w:marBottom w:val="0"/>
                              <w:divBdr>
                                <w:top w:val="none" w:sz="0" w:space="0" w:color="auto"/>
                                <w:left w:val="none" w:sz="0" w:space="0" w:color="auto"/>
                                <w:bottom w:val="none" w:sz="0" w:space="0" w:color="auto"/>
                                <w:right w:val="none" w:sz="0" w:space="0" w:color="auto"/>
                              </w:divBdr>
                            </w:div>
                            <w:div w:id="1006711472">
                              <w:marLeft w:val="0"/>
                              <w:marRight w:val="0"/>
                              <w:marTop w:val="0"/>
                              <w:marBottom w:val="0"/>
                              <w:divBdr>
                                <w:top w:val="none" w:sz="0" w:space="0" w:color="auto"/>
                                <w:left w:val="none" w:sz="0" w:space="0" w:color="auto"/>
                                <w:bottom w:val="none" w:sz="0" w:space="0" w:color="auto"/>
                                <w:right w:val="none" w:sz="0" w:space="0" w:color="auto"/>
                              </w:divBdr>
                            </w:div>
                            <w:div w:id="302933289">
                              <w:marLeft w:val="0"/>
                              <w:marRight w:val="0"/>
                              <w:marTop w:val="0"/>
                              <w:marBottom w:val="0"/>
                              <w:divBdr>
                                <w:top w:val="none" w:sz="0" w:space="0" w:color="auto"/>
                                <w:left w:val="none" w:sz="0" w:space="0" w:color="auto"/>
                                <w:bottom w:val="none" w:sz="0" w:space="0" w:color="auto"/>
                                <w:right w:val="none" w:sz="0" w:space="0" w:color="auto"/>
                              </w:divBdr>
                            </w:div>
                            <w:div w:id="2140367936">
                              <w:marLeft w:val="0"/>
                              <w:marRight w:val="0"/>
                              <w:marTop w:val="0"/>
                              <w:marBottom w:val="0"/>
                              <w:divBdr>
                                <w:top w:val="none" w:sz="0" w:space="0" w:color="auto"/>
                                <w:left w:val="none" w:sz="0" w:space="0" w:color="auto"/>
                                <w:bottom w:val="none" w:sz="0" w:space="0" w:color="auto"/>
                                <w:right w:val="none" w:sz="0" w:space="0" w:color="auto"/>
                              </w:divBdr>
                            </w:div>
                            <w:div w:id="2101371509">
                              <w:marLeft w:val="0"/>
                              <w:marRight w:val="0"/>
                              <w:marTop w:val="0"/>
                              <w:marBottom w:val="0"/>
                              <w:divBdr>
                                <w:top w:val="none" w:sz="0" w:space="0" w:color="auto"/>
                                <w:left w:val="none" w:sz="0" w:space="0" w:color="auto"/>
                                <w:bottom w:val="none" w:sz="0" w:space="0" w:color="auto"/>
                                <w:right w:val="none" w:sz="0" w:space="0" w:color="auto"/>
                              </w:divBdr>
                            </w:div>
                            <w:div w:id="1050499913">
                              <w:marLeft w:val="0"/>
                              <w:marRight w:val="0"/>
                              <w:marTop w:val="0"/>
                              <w:marBottom w:val="0"/>
                              <w:divBdr>
                                <w:top w:val="none" w:sz="0" w:space="0" w:color="auto"/>
                                <w:left w:val="none" w:sz="0" w:space="0" w:color="auto"/>
                                <w:bottom w:val="none" w:sz="0" w:space="0" w:color="auto"/>
                                <w:right w:val="none" w:sz="0" w:space="0" w:color="auto"/>
                              </w:divBdr>
                            </w:div>
                            <w:div w:id="2144153832">
                              <w:marLeft w:val="0"/>
                              <w:marRight w:val="0"/>
                              <w:marTop w:val="0"/>
                              <w:marBottom w:val="0"/>
                              <w:divBdr>
                                <w:top w:val="none" w:sz="0" w:space="0" w:color="auto"/>
                                <w:left w:val="none" w:sz="0" w:space="0" w:color="auto"/>
                                <w:bottom w:val="none" w:sz="0" w:space="0" w:color="auto"/>
                                <w:right w:val="none" w:sz="0" w:space="0" w:color="auto"/>
                              </w:divBdr>
                              <w:divsChild>
                                <w:div w:id="809129160">
                                  <w:marLeft w:val="0"/>
                                  <w:marRight w:val="0"/>
                                  <w:marTop w:val="0"/>
                                  <w:marBottom w:val="0"/>
                                  <w:divBdr>
                                    <w:top w:val="none" w:sz="0" w:space="0" w:color="auto"/>
                                    <w:left w:val="none" w:sz="0" w:space="0" w:color="auto"/>
                                    <w:bottom w:val="none" w:sz="0" w:space="0" w:color="auto"/>
                                    <w:right w:val="none" w:sz="0" w:space="0" w:color="auto"/>
                                  </w:divBdr>
                                </w:div>
                                <w:div w:id="613488586">
                                  <w:marLeft w:val="0"/>
                                  <w:marRight w:val="0"/>
                                  <w:marTop w:val="0"/>
                                  <w:marBottom w:val="0"/>
                                  <w:divBdr>
                                    <w:top w:val="none" w:sz="0" w:space="0" w:color="auto"/>
                                    <w:left w:val="none" w:sz="0" w:space="0" w:color="auto"/>
                                    <w:bottom w:val="none" w:sz="0" w:space="0" w:color="auto"/>
                                    <w:right w:val="none" w:sz="0" w:space="0" w:color="auto"/>
                                  </w:divBdr>
                                </w:div>
                                <w:div w:id="103823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786753">
              <w:marLeft w:val="0"/>
              <w:marRight w:val="0"/>
              <w:marTop w:val="0"/>
              <w:marBottom w:val="0"/>
              <w:divBdr>
                <w:top w:val="none" w:sz="0" w:space="0" w:color="auto"/>
                <w:left w:val="none" w:sz="0" w:space="0" w:color="auto"/>
                <w:bottom w:val="none" w:sz="0" w:space="0" w:color="auto"/>
                <w:right w:val="none" w:sz="0" w:space="0" w:color="auto"/>
              </w:divBdr>
              <w:divsChild>
                <w:div w:id="1306622048">
                  <w:marLeft w:val="0"/>
                  <w:marRight w:val="0"/>
                  <w:marTop w:val="0"/>
                  <w:marBottom w:val="0"/>
                  <w:divBdr>
                    <w:top w:val="none" w:sz="0" w:space="0" w:color="auto"/>
                    <w:left w:val="none" w:sz="0" w:space="0" w:color="auto"/>
                    <w:bottom w:val="none" w:sz="0" w:space="0" w:color="auto"/>
                    <w:right w:val="none" w:sz="0" w:space="0" w:color="auto"/>
                  </w:divBdr>
                  <w:divsChild>
                    <w:div w:id="1498030985">
                      <w:marLeft w:val="0"/>
                      <w:marRight w:val="0"/>
                      <w:marTop w:val="0"/>
                      <w:marBottom w:val="0"/>
                      <w:divBdr>
                        <w:top w:val="none" w:sz="0" w:space="0" w:color="auto"/>
                        <w:left w:val="none" w:sz="0" w:space="0" w:color="auto"/>
                        <w:bottom w:val="none" w:sz="0" w:space="0" w:color="auto"/>
                        <w:right w:val="none" w:sz="0" w:space="0" w:color="auto"/>
                      </w:divBdr>
                      <w:divsChild>
                        <w:div w:id="943923461">
                          <w:marLeft w:val="0"/>
                          <w:marRight w:val="0"/>
                          <w:marTop w:val="0"/>
                          <w:marBottom w:val="0"/>
                          <w:divBdr>
                            <w:top w:val="none" w:sz="0" w:space="0" w:color="auto"/>
                            <w:left w:val="none" w:sz="0" w:space="0" w:color="auto"/>
                            <w:bottom w:val="none" w:sz="0" w:space="0" w:color="auto"/>
                            <w:right w:val="none" w:sz="0" w:space="0" w:color="auto"/>
                          </w:divBdr>
                          <w:divsChild>
                            <w:div w:id="661810423">
                              <w:marLeft w:val="0"/>
                              <w:marRight w:val="0"/>
                              <w:marTop w:val="0"/>
                              <w:marBottom w:val="0"/>
                              <w:divBdr>
                                <w:top w:val="none" w:sz="0" w:space="0" w:color="auto"/>
                                <w:left w:val="none" w:sz="0" w:space="0" w:color="auto"/>
                                <w:bottom w:val="none" w:sz="0" w:space="0" w:color="auto"/>
                                <w:right w:val="none" w:sz="0" w:space="0" w:color="auto"/>
                              </w:divBdr>
                            </w:div>
                            <w:div w:id="1795755695">
                              <w:marLeft w:val="0"/>
                              <w:marRight w:val="0"/>
                              <w:marTop w:val="0"/>
                              <w:marBottom w:val="0"/>
                              <w:divBdr>
                                <w:top w:val="none" w:sz="0" w:space="0" w:color="auto"/>
                                <w:left w:val="none" w:sz="0" w:space="0" w:color="auto"/>
                                <w:bottom w:val="none" w:sz="0" w:space="0" w:color="auto"/>
                                <w:right w:val="none" w:sz="0" w:space="0" w:color="auto"/>
                              </w:divBdr>
                            </w:div>
                            <w:div w:id="1354965079">
                              <w:marLeft w:val="0"/>
                              <w:marRight w:val="0"/>
                              <w:marTop w:val="0"/>
                              <w:marBottom w:val="0"/>
                              <w:divBdr>
                                <w:top w:val="none" w:sz="0" w:space="0" w:color="auto"/>
                                <w:left w:val="none" w:sz="0" w:space="0" w:color="auto"/>
                                <w:bottom w:val="none" w:sz="0" w:space="0" w:color="auto"/>
                                <w:right w:val="none" w:sz="0" w:space="0" w:color="auto"/>
                              </w:divBdr>
                            </w:div>
                            <w:div w:id="1124926155">
                              <w:marLeft w:val="0"/>
                              <w:marRight w:val="0"/>
                              <w:marTop w:val="0"/>
                              <w:marBottom w:val="0"/>
                              <w:divBdr>
                                <w:top w:val="none" w:sz="0" w:space="0" w:color="auto"/>
                                <w:left w:val="none" w:sz="0" w:space="0" w:color="auto"/>
                                <w:bottom w:val="none" w:sz="0" w:space="0" w:color="auto"/>
                                <w:right w:val="none" w:sz="0" w:space="0" w:color="auto"/>
                              </w:divBdr>
                            </w:div>
                            <w:div w:id="859508611">
                              <w:marLeft w:val="0"/>
                              <w:marRight w:val="0"/>
                              <w:marTop w:val="0"/>
                              <w:marBottom w:val="0"/>
                              <w:divBdr>
                                <w:top w:val="none" w:sz="0" w:space="0" w:color="auto"/>
                                <w:left w:val="none" w:sz="0" w:space="0" w:color="auto"/>
                                <w:bottom w:val="none" w:sz="0" w:space="0" w:color="auto"/>
                                <w:right w:val="none" w:sz="0" w:space="0" w:color="auto"/>
                              </w:divBdr>
                            </w:div>
                            <w:div w:id="640692761">
                              <w:marLeft w:val="0"/>
                              <w:marRight w:val="0"/>
                              <w:marTop w:val="0"/>
                              <w:marBottom w:val="0"/>
                              <w:divBdr>
                                <w:top w:val="none" w:sz="0" w:space="0" w:color="auto"/>
                                <w:left w:val="none" w:sz="0" w:space="0" w:color="auto"/>
                                <w:bottom w:val="none" w:sz="0" w:space="0" w:color="auto"/>
                                <w:right w:val="none" w:sz="0" w:space="0" w:color="auto"/>
                              </w:divBdr>
                            </w:div>
                            <w:div w:id="1949239803">
                              <w:marLeft w:val="0"/>
                              <w:marRight w:val="0"/>
                              <w:marTop w:val="0"/>
                              <w:marBottom w:val="0"/>
                              <w:divBdr>
                                <w:top w:val="none" w:sz="0" w:space="0" w:color="auto"/>
                                <w:left w:val="none" w:sz="0" w:space="0" w:color="auto"/>
                                <w:bottom w:val="none" w:sz="0" w:space="0" w:color="auto"/>
                                <w:right w:val="none" w:sz="0" w:space="0" w:color="auto"/>
                              </w:divBdr>
                            </w:div>
                            <w:div w:id="2007005005">
                              <w:marLeft w:val="0"/>
                              <w:marRight w:val="0"/>
                              <w:marTop w:val="0"/>
                              <w:marBottom w:val="0"/>
                              <w:divBdr>
                                <w:top w:val="none" w:sz="0" w:space="0" w:color="auto"/>
                                <w:left w:val="none" w:sz="0" w:space="0" w:color="auto"/>
                                <w:bottom w:val="none" w:sz="0" w:space="0" w:color="auto"/>
                                <w:right w:val="none" w:sz="0" w:space="0" w:color="auto"/>
                              </w:divBdr>
                            </w:div>
                            <w:div w:id="31004089">
                              <w:marLeft w:val="0"/>
                              <w:marRight w:val="0"/>
                              <w:marTop w:val="0"/>
                              <w:marBottom w:val="0"/>
                              <w:divBdr>
                                <w:top w:val="none" w:sz="0" w:space="0" w:color="auto"/>
                                <w:left w:val="none" w:sz="0" w:space="0" w:color="auto"/>
                                <w:bottom w:val="none" w:sz="0" w:space="0" w:color="auto"/>
                                <w:right w:val="none" w:sz="0" w:space="0" w:color="auto"/>
                              </w:divBdr>
                            </w:div>
                            <w:div w:id="1391877755">
                              <w:marLeft w:val="0"/>
                              <w:marRight w:val="0"/>
                              <w:marTop w:val="0"/>
                              <w:marBottom w:val="0"/>
                              <w:divBdr>
                                <w:top w:val="none" w:sz="0" w:space="0" w:color="auto"/>
                                <w:left w:val="none" w:sz="0" w:space="0" w:color="auto"/>
                                <w:bottom w:val="none" w:sz="0" w:space="0" w:color="auto"/>
                                <w:right w:val="none" w:sz="0" w:space="0" w:color="auto"/>
                              </w:divBdr>
                              <w:divsChild>
                                <w:div w:id="2032950054">
                                  <w:marLeft w:val="0"/>
                                  <w:marRight w:val="0"/>
                                  <w:marTop w:val="0"/>
                                  <w:marBottom w:val="0"/>
                                  <w:divBdr>
                                    <w:top w:val="none" w:sz="0" w:space="0" w:color="auto"/>
                                    <w:left w:val="none" w:sz="0" w:space="0" w:color="auto"/>
                                    <w:bottom w:val="none" w:sz="0" w:space="0" w:color="auto"/>
                                    <w:right w:val="none" w:sz="0" w:space="0" w:color="auto"/>
                                  </w:divBdr>
                                </w:div>
                                <w:div w:id="159301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3878586">
              <w:marLeft w:val="0"/>
              <w:marRight w:val="0"/>
              <w:marTop w:val="0"/>
              <w:marBottom w:val="0"/>
              <w:divBdr>
                <w:top w:val="none" w:sz="0" w:space="0" w:color="auto"/>
                <w:left w:val="none" w:sz="0" w:space="0" w:color="auto"/>
                <w:bottom w:val="none" w:sz="0" w:space="0" w:color="auto"/>
                <w:right w:val="none" w:sz="0" w:space="0" w:color="auto"/>
              </w:divBdr>
              <w:divsChild>
                <w:div w:id="1204631728">
                  <w:marLeft w:val="0"/>
                  <w:marRight w:val="0"/>
                  <w:marTop w:val="0"/>
                  <w:marBottom w:val="0"/>
                  <w:divBdr>
                    <w:top w:val="none" w:sz="0" w:space="0" w:color="auto"/>
                    <w:left w:val="none" w:sz="0" w:space="0" w:color="auto"/>
                    <w:bottom w:val="none" w:sz="0" w:space="0" w:color="auto"/>
                    <w:right w:val="none" w:sz="0" w:space="0" w:color="auto"/>
                  </w:divBdr>
                  <w:divsChild>
                    <w:div w:id="1716275861">
                      <w:marLeft w:val="0"/>
                      <w:marRight w:val="0"/>
                      <w:marTop w:val="0"/>
                      <w:marBottom w:val="0"/>
                      <w:divBdr>
                        <w:top w:val="none" w:sz="0" w:space="0" w:color="auto"/>
                        <w:left w:val="none" w:sz="0" w:space="0" w:color="auto"/>
                        <w:bottom w:val="none" w:sz="0" w:space="0" w:color="auto"/>
                        <w:right w:val="none" w:sz="0" w:space="0" w:color="auto"/>
                      </w:divBdr>
                      <w:divsChild>
                        <w:div w:id="727343697">
                          <w:marLeft w:val="0"/>
                          <w:marRight w:val="0"/>
                          <w:marTop w:val="0"/>
                          <w:marBottom w:val="0"/>
                          <w:divBdr>
                            <w:top w:val="none" w:sz="0" w:space="0" w:color="auto"/>
                            <w:left w:val="none" w:sz="0" w:space="0" w:color="auto"/>
                            <w:bottom w:val="none" w:sz="0" w:space="0" w:color="auto"/>
                            <w:right w:val="none" w:sz="0" w:space="0" w:color="auto"/>
                          </w:divBdr>
                          <w:divsChild>
                            <w:div w:id="686835639">
                              <w:marLeft w:val="0"/>
                              <w:marRight w:val="0"/>
                              <w:marTop w:val="0"/>
                              <w:marBottom w:val="0"/>
                              <w:divBdr>
                                <w:top w:val="none" w:sz="0" w:space="0" w:color="auto"/>
                                <w:left w:val="none" w:sz="0" w:space="0" w:color="auto"/>
                                <w:bottom w:val="none" w:sz="0" w:space="0" w:color="auto"/>
                                <w:right w:val="none" w:sz="0" w:space="0" w:color="auto"/>
                              </w:divBdr>
                            </w:div>
                            <w:div w:id="1738627923">
                              <w:marLeft w:val="0"/>
                              <w:marRight w:val="0"/>
                              <w:marTop w:val="0"/>
                              <w:marBottom w:val="0"/>
                              <w:divBdr>
                                <w:top w:val="none" w:sz="0" w:space="0" w:color="auto"/>
                                <w:left w:val="none" w:sz="0" w:space="0" w:color="auto"/>
                                <w:bottom w:val="none" w:sz="0" w:space="0" w:color="auto"/>
                                <w:right w:val="none" w:sz="0" w:space="0" w:color="auto"/>
                              </w:divBdr>
                            </w:div>
                            <w:div w:id="769277955">
                              <w:marLeft w:val="0"/>
                              <w:marRight w:val="0"/>
                              <w:marTop w:val="0"/>
                              <w:marBottom w:val="0"/>
                              <w:divBdr>
                                <w:top w:val="none" w:sz="0" w:space="0" w:color="auto"/>
                                <w:left w:val="none" w:sz="0" w:space="0" w:color="auto"/>
                                <w:bottom w:val="none" w:sz="0" w:space="0" w:color="auto"/>
                                <w:right w:val="none" w:sz="0" w:space="0" w:color="auto"/>
                              </w:divBdr>
                            </w:div>
                            <w:div w:id="993875724">
                              <w:marLeft w:val="0"/>
                              <w:marRight w:val="0"/>
                              <w:marTop w:val="0"/>
                              <w:marBottom w:val="0"/>
                              <w:divBdr>
                                <w:top w:val="none" w:sz="0" w:space="0" w:color="auto"/>
                                <w:left w:val="none" w:sz="0" w:space="0" w:color="auto"/>
                                <w:bottom w:val="none" w:sz="0" w:space="0" w:color="auto"/>
                                <w:right w:val="none" w:sz="0" w:space="0" w:color="auto"/>
                              </w:divBdr>
                            </w:div>
                            <w:div w:id="2021812209">
                              <w:marLeft w:val="0"/>
                              <w:marRight w:val="0"/>
                              <w:marTop w:val="0"/>
                              <w:marBottom w:val="0"/>
                              <w:divBdr>
                                <w:top w:val="none" w:sz="0" w:space="0" w:color="auto"/>
                                <w:left w:val="none" w:sz="0" w:space="0" w:color="auto"/>
                                <w:bottom w:val="none" w:sz="0" w:space="0" w:color="auto"/>
                                <w:right w:val="none" w:sz="0" w:space="0" w:color="auto"/>
                              </w:divBdr>
                            </w:div>
                            <w:div w:id="624047686">
                              <w:marLeft w:val="0"/>
                              <w:marRight w:val="0"/>
                              <w:marTop w:val="0"/>
                              <w:marBottom w:val="0"/>
                              <w:divBdr>
                                <w:top w:val="none" w:sz="0" w:space="0" w:color="auto"/>
                                <w:left w:val="none" w:sz="0" w:space="0" w:color="auto"/>
                                <w:bottom w:val="none" w:sz="0" w:space="0" w:color="auto"/>
                                <w:right w:val="none" w:sz="0" w:space="0" w:color="auto"/>
                              </w:divBdr>
                            </w:div>
                            <w:div w:id="704596921">
                              <w:marLeft w:val="0"/>
                              <w:marRight w:val="0"/>
                              <w:marTop w:val="0"/>
                              <w:marBottom w:val="0"/>
                              <w:divBdr>
                                <w:top w:val="none" w:sz="0" w:space="0" w:color="auto"/>
                                <w:left w:val="none" w:sz="0" w:space="0" w:color="auto"/>
                                <w:bottom w:val="none" w:sz="0" w:space="0" w:color="auto"/>
                                <w:right w:val="none" w:sz="0" w:space="0" w:color="auto"/>
                              </w:divBdr>
                            </w:div>
                            <w:div w:id="289288945">
                              <w:marLeft w:val="0"/>
                              <w:marRight w:val="0"/>
                              <w:marTop w:val="0"/>
                              <w:marBottom w:val="0"/>
                              <w:divBdr>
                                <w:top w:val="none" w:sz="0" w:space="0" w:color="auto"/>
                                <w:left w:val="none" w:sz="0" w:space="0" w:color="auto"/>
                                <w:bottom w:val="none" w:sz="0" w:space="0" w:color="auto"/>
                                <w:right w:val="none" w:sz="0" w:space="0" w:color="auto"/>
                              </w:divBdr>
                            </w:div>
                            <w:div w:id="1345476599">
                              <w:marLeft w:val="0"/>
                              <w:marRight w:val="0"/>
                              <w:marTop w:val="0"/>
                              <w:marBottom w:val="0"/>
                              <w:divBdr>
                                <w:top w:val="none" w:sz="0" w:space="0" w:color="auto"/>
                                <w:left w:val="none" w:sz="0" w:space="0" w:color="auto"/>
                                <w:bottom w:val="none" w:sz="0" w:space="0" w:color="auto"/>
                                <w:right w:val="none" w:sz="0" w:space="0" w:color="auto"/>
                              </w:divBdr>
                            </w:div>
                            <w:div w:id="904685516">
                              <w:marLeft w:val="0"/>
                              <w:marRight w:val="0"/>
                              <w:marTop w:val="0"/>
                              <w:marBottom w:val="0"/>
                              <w:divBdr>
                                <w:top w:val="none" w:sz="0" w:space="0" w:color="auto"/>
                                <w:left w:val="none" w:sz="0" w:space="0" w:color="auto"/>
                                <w:bottom w:val="none" w:sz="0" w:space="0" w:color="auto"/>
                                <w:right w:val="none" w:sz="0" w:space="0" w:color="auto"/>
                              </w:divBdr>
                            </w:div>
                            <w:div w:id="454298168">
                              <w:marLeft w:val="0"/>
                              <w:marRight w:val="0"/>
                              <w:marTop w:val="0"/>
                              <w:marBottom w:val="0"/>
                              <w:divBdr>
                                <w:top w:val="none" w:sz="0" w:space="0" w:color="auto"/>
                                <w:left w:val="none" w:sz="0" w:space="0" w:color="auto"/>
                                <w:bottom w:val="none" w:sz="0" w:space="0" w:color="auto"/>
                                <w:right w:val="none" w:sz="0" w:space="0" w:color="auto"/>
                              </w:divBdr>
                            </w:div>
                            <w:div w:id="440609428">
                              <w:marLeft w:val="0"/>
                              <w:marRight w:val="0"/>
                              <w:marTop w:val="0"/>
                              <w:marBottom w:val="0"/>
                              <w:divBdr>
                                <w:top w:val="none" w:sz="0" w:space="0" w:color="auto"/>
                                <w:left w:val="none" w:sz="0" w:space="0" w:color="auto"/>
                                <w:bottom w:val="none" w:sz="0" w:space="0" w:color="auto"/>
                                <w:right w:val="none" w:sz="0" w:space="0" w:color="auto"/>
                              </w:divBdr>
                            </w:div>
                            <w:div w:id="288975406">
                              <w:marLeft w:val="0"/>
                              <w:marRight w:val="0"/>
                              <w:marTop w:val="0"/>
                              <w:marBottom w:val="0"/>
                              <w:divBdr>
                                <w:top w:val="none" w:sz="0" w:space="0" w:color="auto"/>
                                <w:left w:val="none" w:sz="0" w:space="0" w:color="auto"/>
                                <w:bottom w:val="none" w:sz="0" w:space="0" w:color="auto"/>
                                <w:right w:val="none" w:sz="0" w:space="0" w:color="auto"/>
                              </w:divBdr>
                            </w:div>
                            <w:div w:id="304167641">
                              <w:marLeft w:val="0"/>
                              <w:marRight w:val="0"/>
                              <w:marTop w:val="0"/>
                              <w:marBottom w:val="0"/>
                              <w:divBdr>
                                <w:top w:val="none" w:sz="0" w:space="0" w:color="auto"/>
                                <w:left w:val="none" w:sz="0" w:space="0" w:color="auto"/>
                                <w:bottom w:val="none" w:sz="0" w:space="0" w:color="auto"/>
                                <w:right w:val="none" w:sz="0" w:space="0" w:color="auto"/>
                              </w:divBdr>
                            </w:div>
                            <w:div w:id="1050149829">
                              <w:marLeft w:val="0"/>
                              <w:marRight w:val="0"/>
                              <w:marTop w:val="0"/>
                              <w:marBottom w:val="0"/>
                              <w:divBdr>
                                <w:top w:val="none" w:sz="0" w:space="0" w:color="auto"/>
                                <w:left w:val="none" w:sz="0" w:space="0" w:color="auto"/>
                                <w:bottom w:val="none" w:sz="0" w:space="0" w:color="auto"/>
                                <w:right w:val="none" w:sz="0" w:space="0" w:color="auto"/>
                              </w:divBdr>
                            </w:div>
                            <w:div w:id="924612687">
                              <w:marLeft w:val="0"/>
                              <w:marRight w:val="0"/>
                              <w:marTop w:val="0"/>
                              <w:marBottom w:val="0"/>
                              <w:divBdr>
                                <w:top w:val="none" w:sz="0" w:space="0" w:color="auto"/>
                                <w:left w:val="none" w:sz="0" w:space="0" w:color="auto"/>
                                <w:bottom w:val="none" w:sz="0" w:space="0" w:color="auto"/>
                                <w:right w:val="none" w:sz="0" w:space="0" w:color="auto"/>
                              </w:divBdr>
                            </w:div>
                            <w:div w:id="536047149">
                              <w:marLeft w:val="0"/>
                              <w:marRight w:val="0"/>
                              <w:marTop w:val="0"/>
                              <w:marBottom w:val="0"/>
                              <w:divBdr>
                                <w:top w:val="none" w:sz="0" w:space="0" w:color="auto"/>
                                <w:left w:val="none" w:sz="0" w:space="0" w:color="auto"/>
                                <w:bottom w:val="none" w:sz="0" w:space="0" w:color="auto"/>
                                <w:right w:val="none" w:sz="0" w:space="0" w:color="auto"/>
                              </w:divBdr>
                            </w:div>
                            <w:div w:id="1704597360">
                              <w:marLeft w:val="0"/>
                              <w:marRight w:val="0"/>
                              <w:marTop w:val="0"/>
                              <w:marBottom w:val="0"/>
                              <w:divBdr>
                                <w:top w:val="none" w:sz="0" w:space="0" w:color="auto"/>
                                <w:left w:val="none" w:sz="0" w:space="0" w:color="auto"/>
                                <w:bottom w:val="none" w:sz="0" w:space="0" w:color="auto"/>
                                <w:right w:val="none" w:sz="0" w:space="0" w:color="auto"/>
                              </w:divBdr>
                            </w:div>
                            <w:div w:id="529220705">
                              <w:marLeft w:val="0"/>
                              <w:marRight w:val="0"/>
                              <w:marTop w:val="0"/>
                              <w:marBottom w:val="0"/>
                              <w:divBdr>
                                <w:top w:val="none" w:sz="0" w:space="0" w:color="auto"/>
                                <w:left w:val="none" w:sz="0" w:space="0" w:color="auto"/>
                                <w:bottom w:val="none" w:sz="0" w:space="0" w:color="auto"/>
                                <w:right w:val="none" w:sz="0" w:space="0" w:color="auto"/>
                              </w:divBdr>
                            </w:div>
                            <w:div w:id="1310134179">
                              <w:marLeft w:val="0"/>
                              <w:marRight w:val="0"/>
                              <w:marTop w:val="0"/>
                              <w:marBottom w:val="0"/>
                              <w:divBdr>
                                <w:top w:val="none" w:sz="0" w:space="0" w:color="auto"/>
                                <w:left w:val="none" w:sz="0" w:space="0" w:color="auto"/>
                                <w:bottom w:val="none" w:sz="0" w:space="0" w:color="auto"/>
                                <w:right w:val="none" w:sz="0" w:space="0" w:color="auto"/>
                              </w:divBdr>
                            </w:div>
                            <w:div w:id="2114157619">
                              <w:marLeft w:val="0"/>
                              <w:marRight w:val="0"/>
                              <w:marTop w:val="0"/>
                              <w:marBottom w:val="0"/>
                              <w:divBdr>
                                <w:top w:val="none" w:sz="0" w:space="0" w:color="auto"/>
                                <w:left w:val="none" w:sz="0" w:space="0" w:color="auto"/>
                                <w:bottom w:val="none" w:sz="0" w:space="0" w:color="auto"/>
                                <w:right w:val="none" w:sz="0" w:space="0" w:color="auto"/>
                              </w:divBdr>
                            </w:div>
                            <w:div w:id="1307126737">
                              <w:marLeft w:val="0"/>
                              <w:marRight w:val="0"/>
                              <w:marTop w:val="0"/>
                              <w:marBottom w:val="0"/>
                              <w:divBdr>
                                <w:top w:val="none" w:sz="0" w:space="0" w:color="auto"/>
                                <w:left w:val="none" w:sz="0" w:space="0" w:color="auto"/>
                                <w:bottom w:val="none" w:sz="0" w:space="0" w:color="auto"/>
                                <w:right w:val="none" w:sz="0" w:space="0" w:color="auto"/>
                              </w:divBdr>
                            </w:div>
                            <w:div w:id="1971205023">
                              <w:marLeft w:val="0"/>
                              <w:marRight w:val="0"/>
                              <w:marTop w:val="0"/>
                              <w:marBottom w:val="0"/>
                              <w:divBdr>
                                <w:top w:val="none" w:sz="0" w:space="0" w:color="auto"/>
                                <w:left w:val="none" w:sz="0" w:space="0" w:color="auto"/>
                                <w:bottom w:val="none" w:sz="0" w:space="0" w:color="auto"/>
                                <w:right w:val="none" w:sz="0" w:space="0" w:color="auto"/>
                              </w:divBdr>
                            </w:div>
                            <w:div w:id="84235020">
                              <w:marLeft w:val="0"/>
                              <w:marRight w:val="0"/>
                              <w:marTop w:val="0"/>
                              <w:marBottom w:val="0"/>
                              <w:divBdr>
                                <w:top w:val="none" w:sz="0" w:space="0" w:color="auto"/>
                                <w:left w:val="none" w:sz="0" w:space="0" w:color="auto"/>
                                <w:bottom w:val="none" w:sz="0" w:space="0" w:color="auto"/>
                                <w:right w:val="none" w:sz="0" w:space="0" w:color="auto"/>
                              </w:divBdr>
                            </w:div>
                            <w:div w:id="595940777">
                              <w:marLeft w:val="0"/>
                              <w:marRight w:val="0"/>
                              <w:marTop w:val="0"/>
                              <w:marBottom w:val="0"/>
                              <w:divBdr>
                                <w:top w:val="none" w:sz="0" w:space="0" w:color="auto"/>
                                <w:left w:val="none" w:sz="0" w:space="0" w:color="auto"/>
                                <w:bottom w:val="none" w:sz="0" w:space="0" w:color="auto"/>
                                <w:right w:val="none" w:sz="0" w:space="0" w:color="auto"/>
                              </w:divBdr>
                            </w:div>
                            <w:div w:id="1414012352">
                              <w:marLeft w:val="0"/>
                              <w:marRight w:val="0"/>
                              <w:marTop w:val="0"/>
                              <w:marBottom w:val="0"/>
                              <w:divBdr>
                                <w:top w:val="none" w:sz="0" w:space="0" w:color="auto"/>
                                <w:left w:val="none" w:sz="0" w:space="0" w:color="auto"/>
                                <w:bottom w:val="none" w:sz="0" w:space="0" w:color="auto"/>
                                <w:right w:val="none" w:sz="0" w:space="0" w:color="auto"/>
                              </w:divBdr>
                            </w:div>
                            <w:div w:id="1753548881">
                              <w:marLeft w:val="0"/>
                              <w:marRight w:val="0"/>
                              <w:marTop w:val="0"/>
                              <w:marBottom w:val="0"/>
                              <w:divBdr>
                                <w:top w:val="none" w:sz="0" w:space="0" w:color="auto"/>
                                <w:left w:val="none" w:sz="0" w:space="0" w:color="auto"/>
                                <w:bottom w:val="none" w:sz="0" w:space="0" w:color="auto"/>
                                <w:right w:val="none" w:sz="0" w:space="0" w:color="auto"/>
                              </w:divBdr>
                            </w:div>
                            <w:div w:id="33476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2307/585698" TargetMode="External"/><Relationship Id="rId21" Type="http://schemas.openxmlformats.org/officeDocument/2006/relationships/hyperlink" Target="https://doi.org/10.1146/annurev-clinpsy-021815-093623" TargetMode="External"/><Relationship Id="rId42" Type="http://schemas.openxmlformats.org/officeDocument/2006/relationships/hyperlink" Target="https://doi.org/10.1111/bjhp.12425" TargetMode="External"/><Relationship Id="rId47" Type="http://schemas.openxmlformats.org/officeDocument/2006/relationships/hyperlink" Target="https://doi.org/10.1016/j.jclinepi.2020.02.002" TargetMode="External"/><Relationship Id="rId63" Type="http://schemas.openxmlformats.org/officeDocument/2006/relationships/hyperlink" Target="https://doi.org/10.1037/amp0000660" TargetMode="External"/><Relationship Id="rId68" Type="http://schemas.openxmlformats.org/officeDocument/2006/relationships/hyperlink" Target="https://doi.org/10.3389/fpsyg.2020.01713" TargetMode="External"/><Relationship Id="rId84" Type="http://schemas.openxmlformats.org/officeDocument/2006/relationships/hyperlink" Target="https://doi.org/10.1016/j.jad.2020.08.001" TargetMode="External"/><Relationship Id="rId16" Type="http://schemas.openxmlformats.org/officeDocument/2006/relationships/hyperlink" Target="https://www.apa.org/news/press/releases/stress/2020/stress-in-america-covid.pdf" TargetMode="External"/><Relationship Id="rId11" Type="http://schemas.openxmlformats.org/officeDocument/2006/relationships/hyperlink" Target="http://www.nber.org/papers/w26947" TargetMode="External"/><Relationship Id="rId32" Type="http://schemas.openxmlformats.org/officeDocument/2006/relationships/hyperlink" Target="https://doi.org/10.1177/08912432211001301" TargetMode="External"/><Relationship Id="rId37" Type="http://schemas.openxmlformats.org/officeDocument/2006/relationships/hyperlink" Target="https://doi.org/10.1007/s10869-011-9231-8" TargetMode="External"/><Relationship Id="rId53" Type="http://schemas.openxmlformats.org/officeDocument/2006/relationships/hyperlink" Target="https://doi.org/10.1037/0021-9010.81.4.400" TargetMode="External"/><Relationship Id="rId58" Type="http://schemas.openxmlformats.org/officeDocument/2006/relationships/hyperlink" Target="https://oxfamilibrary.openrepository.com/bitstream/handle/10546/621009/bp-care-crisis-time-for-global-reevaluation-care-250620-en.pdf" TargetMode="External"/><Relationship Id="rId74" Type="http://schemas.openxmlformats.org/officeDocument/2006/relationships/hyperlink" Target="https://doi.org/10.1016/j.jad.2016.05.073" TargetMode="External"/><Relationship Id="rId79" Type="http://schemas.openxmlformats.org/officeDocument/2006/relationships/hyperlink" Target="https://doi.org/10.15585/mmwr.mm7013e2" TargetMode="External"/><Relationship Id="rId5" Type="http://schemas.openxmlformats.org/officeDocument/2006/relationships/styles" Target="styles.xml"/><Relationship Id="rId19" Type="http://schemas.openxmlformats.org/officeDocument/2006/relationships/hyperlink" Target="https://doi.org/10.1007/s10802-010-9415-0" TargetMode="External"/><Relationship Id="rId14" Type="http://schemas.openxmlformats.org/officeDocument/2006/relationships/hyperlink" Target="https://www.apa.org/news/press/releases/stress/2010/national-report.pdf" TargetMode="External"/><Relationship Id="rId22" Type="http://schemas.openxmlformats.org/officeDocument/2006/relationships/hyperlink" Target="https://doi.org/10.1146/annurev-clinpsy-021815-093623" TargetMode="External"/><Relationship Id="rId27" Type="http://schemas.openxmlformats.org/officeDocument/2006/relationships/hyperlink" Target="https://doi.org/10.1111/gwao.12506" TargetMode="External"/><Relationship Id="rId30" Type="http://schemas.openxmlformats.org/officeDocument/2006/relationships/hyperlink" Target="https://doi.org/10.1111/j.1468-2850.1998.tb00152.x" TargetMode="External"/><Relationship Id="rId35" Type="http://schemas.openxmlformats.org/officeDocument/2006/relationships/hyperlink" Target="https://doi.org/10.1037/tra0000889" TargetMode="External"/><Relationship Id="rId43" Type="http://schemas.openxmlformats.org/officeDocument/2006/relationships/hyperlink" Target="https://doi.org/10.1046/j.1525-1497.2001.016009606.x" TargetMode="External"/><Relationship Id="rId48" Type="http://schemas.openxmlformats.org/officeDocument/2006/relationships/hyperlink" Target="https://doi.org/10.1016/j.jclinepi.2020.02.002" TargetMode="External"/><Relationship Id="rId56" Type="http://schemas.openxmlformats.org/officeDocument/2006/relationships/hyperlink" Target="https://oxfamilibrary.openrepository.com/bitstream/handle/10546/621009/bp-care-crisis-time-for-global-reevaluation-care-250620-en.pdf" TargetMode="External"/><Relationship Id="rId64" Type="http://schemas.openxmlformats.org/officeDocument/2006/relationships/hyperlink" Target="https://doi.org/10.1037/amp0000660" TargetMode="External"/><Relationship Id="rId69" Type="http://schemas.openxmlformats.org/officeDocument/2006/relationships/hyperlink" Target="https://doi.org/10.1001/archinte.166.10.1092" TargetMode="External"/><Relationship Id="rId77" Type="http://schemas.openxmlformats.org/officeDocument/2006/relationships/hyperlink" Target="https://doi.org/10.1016/j.appdev.2019.01.001" TargetMode="External"/><Relationship Id="rId8" Type="http://schemas.openxmlformats.org/officeDocument/2006/relationships/hyperlink" Target="https://doi.org/10.1093/jpepsy/jsab120" TargetMode="External"/><Relationship Id="rId51" Type="http://schemas.openxmlformats.org/officeDocument/2006/relationships/hyperlink" Target="https://doi.org/10.1037/tra0000894" TargetMode="External"/><Relationship Id="rId72" Type="http://schemas.openxmlformats.org/officeDocument/2006/relationships/hyperlink" Target="https://doi.org/10.1037/tra0000781" TargetMode="External"/><Relationship Id="rId80" Type="http://schemas.openxmlformats.org/officeDocument/2006/relationships/hyperlink" Target="https://doi.org/10.15585/mmwr.mm7013e2" TargetMode="Externa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apa.org/news/press/releases/stress/2010/national-report.pdf" TargetMode="External"/><Relationship Id="rId17" Type="http://schemas.openxmlformats.org/officeDocument/2006/relationships/hyperlink" Target="https://www.apa.org/news/press/releases/stress/2020/stress-in-america-covid.pdf" TargetMode="External"/><Relationship Id="rId25" Type="http://schemas.openxmlformats.org/officeDocument/2006/relationships/hyperlink" Target="https://doi.org/10.1093/jpepsy/jsab021" TargetMode="External"/><Relationship Id="rId33" Type="http://schemas.openxmlformats.org/officeDocument/2006/relationships/hyperlink" Target="https://doi.org/10.1177/0706743720949356" TargetMode="External"/><Relationship Id="rId38" Type="http://schemas.openxmlformats.org/officeDocument/2006/relationships/hyperlink" Target="https://doi.org/10.1017/S1743923X20000574" TargetMode="External"/><Relationship Id="rId46" Type="http://schemas.openxmlformats.org/officeDocument/2006/relationships/hyperlink" Target="https://doi.org/10.1016/j.janxdis.2020.102268" TargetMode="External"/><Relationship Id="rId59" Type="http://schemas.openxmlformats.org/officeDocument/2006/relationships/hyperlink" Target="https://www.prnewswire.com/news-releases/new-survey-shows-parents-top-challenges-with-online-learning-301049124.html" TargetMode="External"/><Relationship Id="rId67" Type="http://schemas.openxmlformats.org/officeDocument/2006/relationships/hyperlink" Target="https://doi.org/10.3389/fpsyg.2020.01713" TargetMode="External"/><Relationship Id="rId20" Type="http://schemas.openxmlformats.org/officeDocument/2006/relationships/hyperlink" Target="https://doi.org/10.1016/j.jvb.2004.08.009" TargetMode="External"/><Relationship Id="rId41" Type="http://schemas.openxmlformats.org/officeDocument/2006/relationships/hyperlink" Target="https://doi.org/10.1111/bjhp.12425" TargetMode="External"/><Relationship Id="rId54" Type="http://schemas.openxmlformats.org/officeDocument/2006/relationships/hyperlink" Target="https://doi.org/10.1038/s41598-021-87270-3" TargetMode="External"/><Relationship Id="rId62" Type="http://schemas.openxmlformats.org/officeDocument/2006/relationships/hyperlink" Target="https://www.prnewswire.com/news-releases/new-survey-shows-parents-top-challenges-with-online-learning-301049124.html" TargetMode="External"/><Relationship Id="rId70" Type="http://schemas.openxmlformats.org/officeDocument/2006/relationships/hyperlink" Target="https://doi.org/10.1001/archinte.166.10.1092" TargetMode="External"/><Relationship Id="rId75" Type="http://schemas.openxmlformats.org/officeDocument/2006/relationships/hyperlink" Target="https://doi.org/10.1177/0013164405282452" TargetMode="External"/><Relationship Id="rId83" Type="http://schemas.openxmlformats.org/officeDocument/2006/relationships/hyperlink" Target="https://doi.org/10.1016/j.jad.2020.08.00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apa.org/news/press/" TargetMode="External"/><Relationship Id="rId23" Type="http://schemas.openxmlformats.org/officeDocument/2006/relationships/hyperlink" Target="https://doi.org/10.1007/s11199-018-1001-x" TargetMode="External"/><Relationship Id="rId28" Type="http://schemas.openxmlformats.org/officeDocument/2006/relationships/hyperlink" Target="http://doi.org/10.15585/mmwr.mm6932a1" TargetMode="External"/><Relationship Id="rId36" Type="http://schemas.openxmlformats.org/officeDocument/2006/relationships/hyperlink" Target="https://doi.org/doi.org/10.1007/s10567-010-0080-1" TargetMode="External"/><Relationship Id="rId49" Type="http://schemas.openxmlformats.org/officeDocument/2006/relationships/hyperlink" Target="https://doi.org/10.1037/dev0000051" TargetMode="External"/><Relationship Id="rId57" Type="http://schemas.openxmlformats.org/officeDocument/2006/relationships/hyperlink" Target="https://oxfamilibrary.openrepository.com/bitstream/handle/10546/621009/bp-care-crisis-time-for-global-reevaluation-care-250620-en.pdf" TargetMode="External"/><Relationship Id="rId10" Type="http://schemas.openxmlformats.org/officeDocument/2006/relationships/hyperlink" Target="http://www.nber.org/papers/w26947" TargetMode="External"/><Relationship Id="rId31" Type="http://schemas.openxmlformats.org/officeDocument/2006/relationships/hyperlink" Target="https://doi.org/10.1111/j.1468-2850.1998.tb00152.x" TargetMode="External"/><Relationship Id="rId44" Type="http://schemas.openxmlformats.org/officeDocument/2006/relationships/hyperlink" Target="https://doi.org/10.1037/fam0000303" TargetMode="External"/><Relationship Id="rId52" Type="http://schemas.openxmlformats.org/officeDocument/2006/relationships/hyperlink" Target="https://doi.org/10.1037/0021-9010.81.4.400" TargetMode="External"/><Relationship Id="rId60" Type="http://schemas.openxmlformats.org/officeDocument/2006/relationships/hyperlink" Target="https://www.prnewswire.com/news-releases/new-survey-shows-parents-top-challenges-with-online-learning-301049124.html" TargetMode="External"/><Relationship Id="rId65" Type="http://schemas.openxmlformats.org/officeDocument/2006/relationships/hyperlink" Target="https://doi.org/10.1007/s10578-020-01037-x" TargetMode="External"/><Relationship Id="rId73" Type="http://schemas.openxmlformats.org/officeDocument/2006/relationships/hyperlink" Target="https://doi.org/10.1016/j.jad.2016.05.073" TargetMode="External"/><Relationship Id="rId78" Type="http://schemas.openxmlformats.org/officeDocument/2006/relationships/hyperlink" Target="https://doi.org/10.1016/j.appdev.2019.01.001" TargetMode="External"/><Relationship Id="rId81" Type="http://schemas.openxmlformats.org/officeDocument/2006/relationships/hyperlink" Target="https://doi.org/10.1177/0192513X02023001007" TargetMode="External"/><Relationship Id="rId86"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apa.org/news/press/releases/stress/2010/national-report.pdf" TargetMode="External"/><Relationship Id="rId18" Type="http://schemas.openxmlformats.org/officeDocument/2006/relationships/hyperlink" Target="https://doi.org/10.1016/j.chiabu.2020.104699" TargetMode="External"/><Relationship Id="rId39" Type="http://schemas.openxmlformats.org/officeDocument/2006/relationships/hyperlink" Target="https://doi.org/doi.org/10.1111/jomf.12633" TargetMode="External"/><Relationship Id="rId34" Type="http://schemas.openxmlformats.org/officeDocument/2006/relationships/hyperlink" Target="https://doi.org/10.1177/0706743720949356" TargetMode="External"/><Relationship Id="rId50" Type="http://schemas.openxmlformats.org/officeDocument/2006/relationships/hyperlink" Target="https://doi.org/10.1037/dev0000051" TargetMode="External"/><Relationship Id="rId55" Type="http://schemas.openxmlformats.org/officeDocument/2006/relationships/hyperlink" Target="https://oxfamilibrary.openrepository.com/bitstream/handle/10546/621009/bp-care-crisis-time-for-global-reevaluation-care-250620-en.pdf" TargetMode="External"/><Relationship Id="rId76" Type="http://schemas.openxmlformats.org/officeDocument/2006/relationships/hyperlink" Target="https://doi.org/10.1177/0013164405282452" TargetMode="External"/><Relationship Id="rId7" Type="http://schemas.openxmlformats.org/officeDocument/2006/relationships/webSettings" Target="webSettings.xml"/><Relationship Id="rId71" Type="http://schemas.openxmlformats.org/officeDocument/2006/relationships/hyperlink" Target="https://doi.org/10.1037/tra0000781" TargetMode="External"/><Relationship Id="rId2" Type="http://schemas.openxmlformats.org/officeDocument/2006/relationships/customXml" Target="../customXml/item2.xml"/><Relationship Id="rId29" Type="http://schemas.openxmlformats.org/officeDocument/2006/relationships/hyperlink" Target="http://doi.org/10.15585/mmwr.mm6932a1" TargetMode="External"/><Relationship Id="rId24" Type="http://schemas.openxmlformats.org/officeDocument/2006/relationships/hyperlink" Target="https://doi.org/10.1007/s11199-018-1001-x" TargetMode="External"/><Relationship Id="rId40" Type="http://schemas.openxmlformats.org/officeDocument/2006/relationships/hyperlink" Target="https://doi.org/doi.org/10.1111/jomf.12633" TargetMode="External"/><Relationship Id="rId45" Type="http://schemas.openxmlformats.org/officeDocument/2006/relationships/hyperlink" Target="https://doi.org/10.1037/fam0000303" TargetMode="External"/><Relationship Id="rId66" Type="http://schemas.openxmlformats.org/officeDocument/2006/relationships/hyperlink" Target="https://doi.org/10.1007/s10578-020-01037-x" TargetMode="External"/><Relationship Id="rId61" Type="http://schemas.openxmlformats.org/officeDocument/2006/relationships/hyperlink" Target="https://www.prnewswire.com/news-releases/new-survey-shows-parents-top-challenges-with-online-learning-301049124.html" TargetMode="External"/><Relationship Id="rId82" Type="http://schemas.openxmlformats.org/officeDocument/2006/relationships/hyperlink" Target="https://doi.org/10.1177/0192513X020230010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55F61702-448C-49D0-9627-810AD51EC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20</Pages>
  <Words>9146</Words>
  <Characters>52138</Characters>
  <Application>Microsoft Office Word</Application>
  <DocSecurity>8</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2022-09-09T18:16:00Z</dcterms:created>
  <dcterms:modified xsi:type="dcterms:W3CDTF">2022-10-21T14:35:00Z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