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07A4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07A4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07A4F">
        <w:rPr>
          <w:rFonts w:cstheme="minorHAnsi"/>
          <w:b/>
          <w:bCs/>
          <w:color w:val="316192"/>
          <w:sz w:val="28"/>
          <w:szCs w:val="26"/>
        </w:rPr>
        <w:t>Marquette University</w:t>
      </w:r>
    </w:p>
    <w:p w14:paraId="158D4B9F" w14:textId="77777777" w:rsidR="000A7622" w:rsidRPr="00D07A4F" w:rsidRDefault="000A7622" w:rsidP="00D14423">
      <w:pPr>
        <w:autoSpaceDE w:val="0"/>
        <w:autoSpaceDN w:val="0"/>
        <w:adjustRightInd w:val="0"/>
        <w:rPr>
          <w:rFonts w:cstheme="minorHAnsi"/>
          <w:b/>
          <w:bCs/>
          <w:color w:val="316192"/>
          <w:sz w:val="40"/>
          <w:szCs w:val="36"/>
        </w:rPr>
      </w:pPr>
      <w:r w:rsidRPr="00D07A4F">
        <w:rPr>
          <w:rFonts w:cstheme="minorHAnsi"/>
          <w:b/>
          <w:bCs/>
          <w:color w:val="316192"/>
          <w:sz w:val="40"/>
          <w:szCs w:val="36"/>
        </w:rPr>
        <w:t>e-Publications@Marquette</w:t>
      </w:r>
    </w:p>
    <w:p w14:paraId="689ACF87" w14:textId="77777777" w:rsidR="000A7622" w:rsidRPr="00D07A4F" w:rsidRDefault="000A7622" w:rsidP="00D14423">
      <w:pPr>
        <w:autoSpaceDE w:val="0"/>
        <w:autoSpaceDN w:val="0"/>
        <w:adjustRightInd w:val="0"/>
        <w:rPr>
          <w:rFonts w:cstheme="minorHAnsi"/>
          <w:b/>
          <w:bCs/>
          <w:i/>
          <w:iCs/>
        </w:rPr>
      </w:pPr>
    </w:p>
    <w:p w14:paraId="161853CC" w14:textId="1EC4A796" w:rsidR="000A7622" w:rsidRPr="00D07A4F" w:rsidRDefault="00983952" w:rsidP="00D14423">
      <w:pPr>
        <w:autoSpaceDE w:val="0"/>
        <w:autoSpaceDN w:val="0"/>
        <w:adjustRightInd w:val="0"/>
        <w:rPr>
          <w:rFonts w:cstheme="minorHAnsi"/>
          <w:b/>
          <w:bCs/>
          <w:i/>
          <w:iCs/>
          <w:sz w:val="32"/>
          <w:szCs w:val="32"/>
        </w:rPr>
      </w:pPr>
      <w:r w:rsidRPr="00D07A4F">
        <w:rPr>
          <w:rFonts w:cstheme="minorHAnsi"/>
          <w:b/>
          <w:bCs/>
          <w:i/>
          <w:iCs/>
          <w:sz w:val="32"/>
          <w:szCs w:val="32"/>
        </w:rPr>
        <w:t xml:space="preserve">Electrical and Computer Engineering </w:t>
      </w:r>
      <w:r w:rsidR="000A7622" w:rsidRPr="00D07A4F">
        <w:rPr>
          <w:rFonts w:cstheme="minorHAnsi"/>
          <w:b/>
          <w:bCs/>
          <w:i/>
          <w:iCs/>
          <w:sz w:val="32"/>
          <w:szCs w:val="32"/>
        </w:rPr>
        <w:t>Faculty Research and Publications/</w:t>
      </w:r>
      <w:r w:rsidR="009732A9" w:rsidRPr="00D07A4F">
        <w:rPr>
          <w:rFonts w:cstheme="minorHAnsi"/>
          <w:b/>
          <w:bCs/>
          <w:i/>
          <w:iCs/>
          <w:sz w:val="32"/>
          <w:szCs w:val="32"/>
        </w:rPr>
        <w:t xml:space="preserve">College of </w:t>
      </w:r>
      <w:r w:rsidRPr="00D07A4F">
        <w:rPr>
          <w:rFonts w:cstheme="minorHAnsi"/>
          <w:b/>
          <w:bCs/>
          <w:i/>
          <w:iCs/>
          <w:sz w:val="32"/>
          <w:szCs w:val="32"/>
        </w:rPr>
        <w:t>Engineering</w:t>
      </w:r>
    </w:p>
    <w:bookmarkEnd w:id="1"/>
    <w:p w14:paraId="3E538636" w14:textId="77777777" w:rsidR="000A7622" w:rsidRPr="00D07A4F" w:rsidRDefault="000A7622" w:rsidP="00D14423">
      <w:pPr>
        <w:jc w:val="center"/>
        <w:rPr>
          <w:rFonts w:cstheme="minorHAnsi"/>
          <w:b/>
          <w:bCs/>
          <w:i/>
          <w:iCs/>
        </w:rPr>
      </w:pPr>
    </w:p>
    <w:p w14:paraId="25509BF0" w14:textId="3FC0B04E" w:rsidR="000A7622" w:rsidRPr="00D07A4F" w:rsidRDefault="000A7622" w:rsidP="00D14423">
      <w:pPr>
        <w:jc w:val="center"/>
        <w:rPr>
          <w:rFonts w:cstheme="minorHAnsi"/>
          <w:sz w:val="24"/>
          <w:szCs w:val="24"/>
        </w:rPr>
      </w:pPr>
      <w:r w:rsidRPr="00D07A4F">
        <w:rPr>
          <w:rFonts w:cstheme="minorHAnsi"/>
          <w:b/>
          <w:bCs/>
          <w:i/>
          <w:iCs/>
          <w:sz w:val="24"/>
          <w:szCs w:val="24"/>
        </w:rPr>
        <w:t xml:space="preserve">This paper is NOT THE PUBLISHED VERSION; </w:t>
      </w:r>
      <w:r w:rsidRPr="00D07A4F">
        <w:rPr>
          <w:rFonts w:cstheme="minorHAnsi"/>
          <w:b/>
          <w:bCs/>
          <w:sz w:val="24"/>
          <w:szCs w:val="24"/>
        </w:rPr>
        <w:t xml:space="preserve">but the author’s final, peer-reviewed manuscript. </w:t>
      </w:r>
      <w:r w:rsidRPr="00D07A4F">
        <w:rPr>
          <w:rFonts w:cstheme="minorHAnsi"/>
          <w:sz w:val="24"/>
          <w:szCs w:val="24"/>
        </w:rPr>
        <w:t xml:space="preserve">The published version may be accessed by following the link in </w:t>
      </w:r>
      <w:proofErr w:type="spellStart"/>
      <w:r w:rsidRPr="00D07A4F">
        <w:rPr>
          <w:rFonts w:cstheme="minorHAnsi"/>
          <w:sz w:val="24"/>
          <w:szCs w:val="24"/>
        </w:rPr>
        <w:t>th</w:t>
      </w:r>
      <w:proofErr w:type="spellEnd"/>
      <w:r w:rsidRPr="00D07A4F">
        <w:rPr>
          <w:rFonts w:cstheme="minorHAnsi"/>
          <w:sz w:val="24"/>
          <w:szCs w:val="24"/>
        </w:rPr>
        <w:t xml:space="preserve"> citation below.</w:t>
      </w:r>
    </w:p>
    <w:p w14:paraId="207B0342" w14:textId="77777777" w:rsidR="000A7622" w:rsidRPr="00D07A4F" w:rsidRDefault="000A7622" w:rsidP="00D14423">
      <w:pPr>
        <w:jc w:val="center"/>
        <w:rPr>
          <w:rFonts w:cstheme="minorHAnsi"/>
          <w:sz w:val="24"/>
          <w:szCs w:val="24"/>
        </w:rPr>
      </w:pPr>
    </w:p>
    <w:p w14:paraId="2A38AFE1" w14:textId="58A9765B" w:rsidR="000A7622" w:rsidRPr="00D07A4F" w:rsidRDefault="005003DE" w:rsidP="00D14423">
      <w:pPr>
        <w:rPr>
          <w:rFonts w:cstheme="minorHAnsi"/>
          <w:sz w:val="24"/>
          <w:szCs w:val="24"/>
        </w:rPr>
      </w:pPr>
      <w:r w:rsidRPr="00D07A4F">
        <w:rPr>
          <w:rFonts w:cstheme="minorHAnsi"/>
          <w:i/>
          <w:sz w:val="24"/>
          <w:szCs w:val="24"/>
          <w:lang w:val="fr-FR"/>
        </w:rPr>
        <w:t xml:space="preserve">IEEE Transactions on </w:t>
      </w:r>
      <w:proofErr w:type="spellStart"/>
      <w:r w:rsidRPr="00D07A4F">
        <w:rPr>
          <w:rFonts w:cstheme="minorHAnsi"/>
          <w:i/>
          <w:sz w:val="24"/>
          <w:szCs w:val="24"/>
          <w:lang w:val="fr-FR"/>
        </w:rPr>
        <w:t>Geoscience</w:t>
      </w:r>
      <w:proofErr w:type="spellEnd"/>
      <w:r w:rsidRPr="00D07A4F">
        <w:rPr>
          <w:rFonts w:cstheme="minorHAnsi"/>
          <w:i/>
          <w:sz w:val="24"/>
          <w:szCs w:val="24"/>
          <w:lang w:val="fr-FR"/>
        </w:rPr>
        <w:t xml:space="preserve"> and </w:t>
      </w:r>
      <w:proofErr w:type="spellStart"/>
      <w:r w:rsidRPr="00D07A4F">
        <w:rPr>
          <w:rFonts w:cstheme="minorHAnsi"/>
          <w:i/>
          <w:sz w:val="24"/>
          <w:szCs w:val="24"/>
          <w:lang w:val="fr-FR"/>
        </w:rPr>
        <w:t>Remote</w:t>
      </w:r>
      <w:proofErr w:type="spellEnd"/>
      <w:r w:rsidRPr="00D07A4F">
        <w:rPr>
          <w:rFonts w:cstheme="minorHAnsi"/>
          <w:i/>
          <w:sz w:val="24"/>
          <w:szCs w:val="24"/>
          <w:lang w:val="fr-FR"/>
        </w:rPr>
        <w:t xml:space="preserve"> </w:t>
      </w:r>
      <w:proofErr w:type="spellStart"/>
      <w:r w:rsidRPr="00D07A4F">
        <w:rPr>
          <w:rFonts w:cstheme="minorHAnsi"/>
          <w:i/>
          <w:sz w:val="24"/>
          <w:szCs w:val="24"/>
          <w:lang w:val="fr-FR"/>
        </w:rPr>
        <w:t>Sensing</w:t>
      </w:r>
      <w:proofErr w:type="spellEnd"/>
      <w:r w:rsidR="000A7622" w:rsidRPr="00D07A4F">
        <w:rPr>
          <w:rFonts w:cstheme="minorHAnsi"/>
          <w:sz w:val="24"/>
          <w:szCs w:val="24"/>
          <w:lang w:val="fr-FR"/>
        </w:rPr>
        <w:t xml:space="preserve">, Vol. </w:t>
      </w:r>
      <w:r w:rsidRPr="00D07A4F">
        <w:rPr>
          <w:rFonts w:cstheme="minorHAnsi"/>
          <w:sz w:val="24"/>
          <w:szCs w:val="24"/>
          <w:lang w:val="fr-FR"/>
        </w:rPr>
        <w:t>52</w:t>
      </w:r>
      <w:r w:rsidR="000A7622" w:rsidRPr="00D07A4F">
        <w:rPr>
          <w:rFonts w:cstheme="minorHAnsi"/>
          <w:sz w:val="24"/>
          <w:szCs w:val="24"/>
          <w:lang w:val="fr-FR"/>
        </w:rPr>
        <w:t xml:space="preserve">, No. </w:t>
      </w:r>
      <w:r w:rsidRPr="00D07A4F">
        <w:rPr>
          <w:rFonts w:cstheme="minorHAnsi"/>
          <w:sz w:val="24"/>
          <w:szCs w:val="24"/>
          <w:lang w:val="fr-FR"/>
        </w:rPr>
        <w:t>6</w:t>
      </w:r>
      <w:r w:rsidR="000A7622" w:rsidRPr="00D07A4F">
        <w:rPr>
          <w:rFonts w:cstheme="minorHAnsi"/>
          <w:sz w:val="24"/>
          <w:szCs w:val="24"/>
          <w:lang w:val="fr-FR"/>
        </w:rPr>
        <w:t xml:space="preserve"> (</w:t>
      </w:r>
      <w:r w:rsidRPr="00D07A4F">
        <w:rPr>
          <w:rFonts w:cstheme="minorHAnsi"/>
          <w:sz w:val="24"/>
          <w:szCs w:val="24"/>
          <w:lang w:val="fr-FR"/>
        </w:rPr>
        <w:t>June 2014</w:t>
      </w:r>
      <w:proofErr w:type="gramStart"/>
      <w:r w:rsidR="000A7622" w:rsidRPr="00D07A4F">
        <w:rPr>
          <w:rFonts w:cstheme="minorHAnsi"/>
          <w:sz w:val="24"/>
          <w:szCs w:val="24"/>
          <w:lang w:val="fr-FR"/>
        </w:rPr>
        <w:t>):</w:t>
      </w:r>
      <w:proofErr w:type="gramEnd"/>
      <w:r w:rsidR="000A7622" w:rsidRPr="00D07A4F">
        <w:rPr>
          <w:rFonts w:cstheme="minorHAnsi"/>
          <w:sz w:val="24"/>
          <w:szCs w:val="24"/>
          <w:lang w:val="fr-FR"/>
        </w:rPr>
        <w:t xml:space="preserve"> </w:t>
      </w:r>
      <w:r w:rsidR="009D6D65" w:rsidRPr="00D07A4F">
        <w:rPr>
          <w:rFonts w:cstheme="minorHAnsi"/>
          <w:sz w:val="24"/>
          <w:szCs w:val="24"/>
          <w:lang w:val="fr-FR"/>
        </w:rPr>
        <w:t>3063-3073</w:t>
      </w:r>
      <w:r w:rsidR="000A7622" w:rsidRPr="00D07A4F">
        <w:rPr>
          <w:rFonts w:cstheme="minorHAnsi"/>
          <w:sz w:val="24"/>
          <w:szCs w:val="24"/>
          <w:lang w:val="fr-FR"/>
        </w:rPr>
        <w:t xml:space="preserve">. </w:t>
      </w:r>
      <w:hyperlink r:id="rId8" w:history="1">
        <w:r w:rsidR="000A7622" w:rsidRPr="00D07A4F">
          <w:rPr>
            <w:rFonts w:cstheme="minorHAnsi"/>
            <w:color w:val="0563C1" w:themeColor="hyperlink"/>
            <w:sz w:val="24"/>
            <w:szCs w:val="24"/>
            <w:u w:val="single"/>
            <w:lang w:val="fr-FR"/>
          </w:rPr>
          <w:t>DOI</w:t>
        </w:r>
      </w:hyperlink>
      <w:r w:rsidR="000A7622" w:rsidRPr="00D07A4F">
        <w:rPr>
          <w:rFonts w:cstheme="minorHAnsi"/>
          <w:sz w:val="24"/>
          <w:szCs w:val="24"/>
          <w:lang w:val="fr-FR"/>
        </w:rPr>
        <w:t xml:space="preserve">. </w:t>
      </w:r>
      <w:r w:rsidR="000A7622" w:rsidRPr="00D07A4F">
        <w:rPr>
          <w:rFonts w:cstheme="minorHAnsi"/>
          <w:sz w:val="24"/>
          <w:szCs w:val="24"/>
        </w:rPr>
        <w:t xml:space="preserve">This article is © </w:t>
      </w:r>
      <w:r w:rsidR="00D07A4F" w:rsidRPr="00D07A4F">
        <w:rPr>
          <w:rFonts w:cstheme="minorHAnsi"/>
          <w:sz w:val="24"/>
          <w:szCs w:val="24"/>
        </w:rPr>
        <w:t>Institute of Electrical and Electronic Engineers (IEEE)</w:t>
      </w:r>
      <w:r w:rsidR="000A7622" w:rsidRPr="00D07A4F">
        <w:rPr>
          <w:rFonts w:cstheme="minorHAnsi"/>
          <w:sz w:val="24"/>
          <w:szCs w:val="24"/>
        </w:rPr>
        <w:t xml:space="preserve"> and permission has been granted for this version to appear in </w:t>
      </w:r>
      <w:hyperlink r:id="rId9" w:history="1">
        <w:r w:rsidR="000A7622" w:rsidRPr="00D07A4F">
          <w:rPr>
            <w:rFonts w:cstheme="minorHAnsi"/>
            <w:color w:val="0563C1" w:themeColor="hyperlink"/>
            <w:sz w:val="24"/>
            <w:szCs w:val="24"/>
            <w:u w:val="single"/>
          </w:rPr>
          <w:t>e-Publications@Marquette</w:t>
        </w:r>
      </w:hyperlink>
      <w:r w:rsidR="000A7622" w:rsidRPr="00D07A4F">
        <w:rPr>
          <w:rFonts w:cstheme="minorHAnsi"/>
          <w:sz w:val="24"/>
          <w:szCs w:val="24"/>
        </w:rPr>
        <w:t xml:space="preserve">. </w:t>
      </w:r>
      <w:r w:rsidR="00D07A4F" w:rsidRPr="00D07A4F">
        <w:rPr>
          <w:rFonts w:cstheme="minorHAnsi"/>
          <w:sz w:val="24"/>
          <w:szCs w:val="24"/>
        </w:rPr>
        <w:t>Institute of Electrical and Electronic Engineers (IEEE)</w:t>
      </w:r>
      <w:r w:rsidR="000A7622" w:rsidRPr="00D07A4F">
        <w:rPr>
          <w:rFonts w:cstheme="minorHAnsi"/>
          <w:sz w:val="24"/>
          <w:szCs w:val="24"/>
        </w:rPr>
        <w:t xml:space="preserve"> does not grant permission for this article to be further copied/distributed or hosted elsewhere without the express permission from </w:t>
      </w:r>
      <w:r w:rsidR="00D07A4F" w:rsidRPr="00D07A4F">
        <w:rPr>
          <w:rFonts w:cstheme="minorHAnsi"/>
          <w:sz w:val="24"/>
          <w:szCs w:val="24"/>
        </w:rPr>
        <w:t>Institute of Electrical and Electronic Engineers (IEEE)</w:t>
      </w:r>
      <w:r w:rsidR="000A7622" w:rsidRPr="00D07A4F">
        <w:rPr>
          <w:rFonts w:cstheme="minorHAnsi"/>
          <w:sz w:val="24"/>
          <w:szCs w:val="24"/>
        </w:rPr>
        <w:t xml:space="preserve">. </w:t>
      </w:r>
    </w:p>
    <w:p w14:paraId="2233BE6E" w14:textId="562CBCE0" w:rsidR="00983952" w:rsidRPr="00D07A4F" w:rsidRDefault="00983952" w:rsidP="00D14423">
      <w:pPr>
        <w:rPr>
          <w:rFonts w:cstheme="minorHAnsi"/>
          <w:sz w:val="24"/>
          <w:szCs w:val="24"/>
        </w:rPr>
      </w:pPr>
    </w:p>
    <w:p w14:paraId="1802DEBE" w14:textId="77777777" w:rsidR="0017164E" w:rsidRPr="00D07A4F" w:rsidRDefault="0017164E" w:rsidP="007D1B80">
      <w:pPr>
        <w:pStyle w:val="Title"/>
        <w:rPr>
          <w:rFonts w:asciiTheme="minorHAnsi" w:hAnsiTheme="minorHAnsi" w:cstheme="minorHAnsi"/>
        </w:rPr>
      </w:pPr>
      <w:r w:rsidRPr="00D07A4F">
        <w:rPr>
          <w:rFonts w:asciiTheme="minorHAnsi" w:hAnsiTheme="minorHAnsi" w:cstheme="minorHAnsi"/>
        </w:rPr>
        <w:t>Reduction of Vibration-Induced Artifacts in Synthetic Aperture Radar Imagery</w:t>
      </w:r>
    </w:p>
    <w:p w14:paraId="0D56C827" w14:textId="4127EB9A" w:rsidR="0017164E" w:rsidRPr="00D07A4F" w:rsidRDefault="0017164E" w:rsidP="00D14423">
      <w:pPr>
        <w:rPr>
          <w:rFonts w:cstheme="minorHAnsi"/>
          <w:sz w:val="24"/>
          <w:szCs w:val="24"/>
        </w:rPr>
      </w:pPr>
    </w:p>
    <w:p w14:paraId="33863ED9" w14:textId="7BD1B74E" w:rsidR="0017164E" w:rsidRPr="00D07A4F" w:rsidRDefault="00E62BC6" w:rsidP="005E6BA5">
      <w:pPr>
        <w:pStyle w:val="NoSpacing"/>
        <w:rPr>
          <w:rFonts w:cstheme="minorHAnsi"/>
          <w:sz w:val="32"/>
          <w:szCs w:val="32"/>
        </w:rPr>
      </w:pPr>
      <w:r w:rsidRPr="00D07A4F">
        <w:rPr>
          <w:rFonts w:cstheme="minorHAnsi"/>
          <w:sz w:val="32"/>
          <w:szCs w:val="32"/>
        </w:rPr>
        <w:t>Qi Wang</w:t>
      </w:r>
    </w:p>
    <w:p w14:paraId="37721450" w14:textId="7A184D24" w:rsidR="00E62BC6" w:rsidRPr="00D07A4F" w:rsidRDefault="006241F2" w:rsidP="005E6BA5">
      <w:pPr>
        <w:pStyle w:val="NoSpacing"/>
        <w:rPr>
          <w:rFonts w:cstheme="minorHAnsi"/>
          <w:sz w:val="24"/>
          <w:szCs w:val="24"/>
        </w:rPr>
      </w:pPr>
      <w:r w:rsidRPr="00D07A4F">
        <w:rPr>
          <w:rFonts w:cstheme="minorHAnsi"/>
          <w:sz w:val="24"/>
          <w:szCs w:val="24"/>
        </w:rPr>
        <w:t>Department of Electrical and Computer Engineering, The University of New Mexico, Albuquerque, NM</w:t>
      </w:r>
    </w:p>
    <w:p w14:paraId="11544615" w14:textId="65C029A6" w:rsidR="006241F2" w:rsidRPr="00D07A4F" w:rsidRDefault="00562A38" w:rsidP="005E6BA5">
      <w:pPr>
        <w:pStyle w:val="NoSpacing"/>
        <w:rPr>
          <w:rFonts w:cstheme="minorHAnsi"/>
          <w:sz w:val="32"/>
          <w:szCs w:val="32"/>
        </w:rPr>
      </w:pPr>
      <w:r w:rsidRPr="00D07A4F">
        <w:rPr>
          <w:rFonts w:cstheme="minorHAnsi"/>
          <w:sz w:val="32"/>
          <w:szCs w:val="32"/>
        </w:rPr>
        <w:t>Matthew Pepin</w:t>
      </w:r>
    </w:p>
    <w:p w14:paraId="180AA969" w14:textId="40F48F27" w:rsidR="00562A38" w:rsidRPr="00D07A4F" w:rsidRDefault="002E68B5" w:rsidP="005E6BA5">
      <w:pPr>
        <w:pStyle w:val="NoSpacing"/>
        <w:rPr>
          <w:rFonts w:cstheme="minorHAnsi"/>
          <w:sz w:val="24"/>
          <w:szCs w:val="24"/>
        </w:rPr>
      </w:pPr>
      <w:r w:rsidRPr="00D07A4F">
        <w:rPr>
          <w:rFonts w:cstheme="minorHAnsi"/>
          <w:sz w:val="24"/>
          <w:szCs w:val="24"/>
        </w:rPr>
        <w:t>Electrical and Computer Engineering Department, The University of New Mexico, Albuquerque, NM</w:t>
      </w:r>
    </w:p>
    <w:p w14:paraId="0124B532" w14:textId="34578335" w:rsidR="002E68B5" w:rsidRPr="00D07A4F" w:rsidRDefault="00031262" w:rsidP="005E6BA5">
      <w:pPr>
        <w:pStyle w:val="NoSpacing"/>
        <w:rPr>
          <w:rFonts w:cstheme="minorHAnsi"/>
          <w:sz w:val="32"/>
          <w:szCs w:val="32"/>
        </w:rPr>
      </w:pPr>
      <w:r w:rsidRPr="00D07A4F">
        <w:rPr>
          <w:rFonts w:cstheme="minorHAnsi"/>
          <w:sz w:val="32"/>
          <w:szCs w:val="32"/>
        </w:rPr>
        <w:t>Aleck Wright</w:t>
      </w:r>
    </w:p>
    <w:p w14:paraId="1C5145D9" w14:textId="77777777" w:rsidR="003D0988" w:rsidRPr="00D07A4F" w:rsidRDefault="003D0988" w:rsidP="005E6BA5">
      <w:pPr>
        <w:pStyle w:val="NoSpacing"/>
        <w:rPr>
          <w:rFonts w:cstheme="minorHAnsi"/>
          <w:sz w:val="24"/>
          <w:szCs w:val="24"/>
        </w:rPr>
      </w:pPr>
    </w:p>
    <w:p w14:paraId="177D183A" w14:textId="0EC34BB3" w:rsidR="00562A38" w:rsidRPr="00D07A4F" w:rsidRDefault="00ED4155" w:rsidP="005E6BA5">
      <w:pPr>
        <w:pStyle w:val="NoSpacing"/>
        <w:rPr>
          <w:rFonts w:cstheme="minorHAnsi"/>
          <w:sz w:val="32"/>
          <w:szCs w:val="32"/>
        </w:rPr>
      </w:pPr>
      <w:r w:rsidRPr="00D07A4F">
        <w:rPr>
          <w:rFonts w:cstheme="minorHAnsi"/>
          <w:sz w:val="32"/>
          <w:szCs w:val="32"/>
        </w:rPr>
        <w:t>Ralf Dunkel</w:t>
      </w:r>
    </w:p>
    <w:p w14:paraId="0E5DEB9F" w14:textId="584A1DA4" w:rsidR="00562A38" w:rsidRPr="00D07A4F" w:rsidRDefault="003D0988" w:rsidP="005E6BA5">
      <w:pPr>
        <w:pStyle w:val="NoSpacing"/>
        <w:rPr>
          <w:rFonts w:cstheme="minorHAnsi"/>
          <w:sz w:val="24"/>
          <w:szCs w:val="24"/>
        </w:rPr>
      </w:pPr>
      <w:r w:rsidRPr="00D07A4F">
        <w:rPr>
          <w:rFonts w:cstheme="minorHAnsi"/>
          <w:sz w:val="24"/>
          <w:szCs w:val="24"/>
        </w:rPr>
        <w:t>Reconnaissance Systems Group of General Atomics Aeronautical Systems, Inc., San Diego, CA</w:t>
      </w:r>
    </w:p>
    <w:p w14:paraId="2E6002C8" w14:textId="71C40033" w:rsidR="003D0988" w:rsidRPr="00D07A4F" w:rsidRDefault="00CC495F" w:rsidP="005E6BA5">
      <w:pPr>
        <w:pStyle w:val="NoSpacing"/>
        <w:rPr>
          <w:rFonts w:cstheme="minorHAnsi"/>
          <w:sz w:val="32"/>
          <w:szCs w:val="32"/>
        </w:rPr>
      </w:pPr>
      <w:r w:rsidRPr="00D07A4F">
        <w:rPr>
          <w:rFonts w:cstheme="minorHAnsi"/>
          <w:sz w:val="32"/>
          <w:szCs w:val="32"/>
        </w:rPr>
        <w:t>Tom Atwood</w:t>
      </w:r>
    </w:p>
    <w:p w14:paraId="074889E9" w14:textId="578420C1" w:rsidR="00CC495F" w:rsidRPr="00D07A4F" w:rsidRDefault="00E13C4B" w:rsidP="005E6BA5">
      <w:pPr>
        <w:pStyle w:val="NoSpacing"/>
        <w:rPr>
          <w:rFonts w:cstheme="minorHAnsi"/>
          <w:sz w:val="24"/>
          <w:szCs w:val="24"/>
        </w:rPr>
      </w:pPr>
      <w:r w:rsidRPr="00D07A4F">
        <w:rPr>
          <w:rFonts w:cstheme="minorHAnsi"/>
          <w:sz w:val="24"/>
          <w:szCs w:val="24"/>
        </w:rPr>
        <w:t xml:space="preserve">Sandia National Laboratories, Albuquerque, </w:t>
      </w:r>
      <w:r w:rsidR="00424206" w:rsidRPr="00D07A4F">
        <w:rPr>
          <w:rFonts w:cstheme="minorHAnsi"/>
          <w:sz w:val="24"/>
          <w:szCs w:val="24"/>
        </w:rPr>
        <w:t>NM</w:t>
      </w:r>
    </w:p>
    <w:p w14:paraId="02E97D55" w14:textId="59693D58" w:rsidR="00424206" w:rsidRPr="00D07A4F" w:rsidRDefault="008018DE" w:rsidP="005E6BA5">
      <w:pPr>
        <w:pStyle w:val="NoSpacing"/>
        <w:rPr>
          <w:rFonts w:cstheme="minorHAnsi"/>
          <w:sz w:val="32"/>
          <w:szCs w:val="32"/>
        </w:rPr>
      </w:pPr>
      <w:proofErr w:type="spellStart"/>
      <w:r w:rsidRPr="00D07A4F">
        <w:rPr>
          <w:rFonts w:cstheme="minorHAnsi"/>
          <w:sz w:val="32"/>
          <w:szCs w:val="32"/>
        </w:rPr>
        <w:t>Balu</w:t>
      </w:r>
      <w:proofErr w:type="spellEnd"/>
      <w:r w:rsidRPr="00D07A4F">
        <w:rPr>
          <w:rFonts w:cstheme="minorHAnsi"/>
          <w:sz w:val="32"/>
          <w:szCs w:val="32"/>
        </w:rPr>
        <w:t xml:space="preserve"> Santhanam</w:t>
      </w:r>
    </w:p>
    <w:p w14:paraId="0229018B" w14:textId="0CA09AAA" w:rsidR="00562A38" w:rsidRPr="00D07A4F" w:rsidRDefault="003A2DF7" w:rsidP="005E6BA5">
      <w:pPr>
        <w:pStyle w:val="NoSpacing"/>
        <w:rPr>
          <w:rFonts w:cstheme="minorHAnsi"/>
          <w:sz w:val="24"/>
          <w:szCs w:val="24"/>
        </w:rPr>
      </w:pPr>
      <w:r w:rsidRPr="00D07A4F">
        <w:rPr>
          <w:rFonts w:cstheme="minorHAnsi"/>
          <w:sz w:val="24"/>
          <w:szCs w:val="24"/>
        </w:rPr>
        <w:t>Albuquerque Chapter of the IEEE Signal Processing and IEEE Communications Societies</w:t>
      </w:r>
    </w:p>
    <w:p w14:paraId="293BEEDF" w14:textId="77777777" w:rsidR="00D07A4F" w:rsidRPr="00D07A4F" w:rsidRDefault="00D07A4F" w:rsidP="005E6BA5">
      <w:pPr>
        <w:pStyle w:val="NoSpacing"/>
        <w:rPr>
          <w:rFonts w:cstheme="minorHAnsi"/>
          <w:sz w:val="32"/>
          <w:szCs w:val="32"/>
        </w:rPr>
      </w:pPr>
    </w:p>
    <w:p w14:paraId="085A2A2D" w14:textId="782E7498" w:rsidR="003A2DF7" w:rsidRPr="00D07A4F" w:rsidRDefault="00EC312C" w:rsidP="005E6BA5">
      <w:pPr>
        <w:pStyle w:val="NoSpacing"/>
        <w:rPr>
          <w:rFonts w:cstheme="minorHAnsi"/>
          <w:sz w:val="32"/>
          <w:szCs w:val="32"/>
        </w:rPr>
      </w:pPr>
      <w:r w:rsidRPr="00D07A4F">
        <w:rPr>
          <w:rFonts w:cstheme="minorHAnsi"/>
          <w:sz w:val="32"/>
          <w:szCs w:val="32"/>
        </w:rPr>
        <w:lastRenderedPageBreak/>
        <w:t xml:space="preserve">Walter </w:t>
      </w:r>
      <w:proofErr w:type="spellStart"/>
      <w:r w:rsidRPr="00D07A4F">
        <w:rPr>
          <w:rFonts w:cstheme="minorHAnsi"/>
          <w:sz w:val="32"/>
          <w:szCs w:val="32"/>
        </w:rPr>
        <w:t>Gerstle</w:t>
      </w:r>
      <w:proofErr w:type="spellEnd"/>
    </w:p>
    <w:p w14:paraId="10D4A7F3" w14:textId="007C6EF3" w:rsidR="00EC312C" w:rsidRPr="00D07A4F" w:rsidRDefault="00991AE9" w:rsidP="005E6BA5">
      <w:pPr>
        <w:pStyle w:val="NoSpacing"/>
        <w:rPr>
          <w:rFonts w:cstheme="minorHAnsi"/>
          <w:sz w:val="24"/>
          <w:szCs w:val="24"/>
        </w:rPr>
      </w:pPr>
      <w:r w:rsidRPr="00D07A4F">
        <w:rPr>
          <w:rFonts w:cstheme="minorHAnsi"/>
          <w:sz w:val="24"/>
          <w:szCs w:val="24"/>
        </w:rPr>
        <w:t>University of New Mexico, Albuquerque, NM</w:t>
      </w:r>
    </w:p>
    <w:p w14:paraId="40B92151" w14:textId="7D1BD368" w:rsidR="00991AE9" w:rsidRPr="00D07A4F" w:rsidRDefault="000366E9" w:rsidP="005E6BA5">
      <w:pPr>
        <w:pStyle w:val="NoSpacing"/>
        <w:rPr>
          <w:rFonts w:cstheme="minorHAnsi"/>
          <w:sz w:val="32"/>
          <w:szCs w:val="32"/>
        </w:rPr>
      </w:pPr>
      <w:r w:rsidRPr="00D07A4F">
        <w:rPr>
          <w:rFonts w:cstheme="minorHAnsi"/>
          <w:sz w:val="32"/>
          <w:szCs w:val="32"/>
        </w:rPr>
        <w:t xml:space="preserve">Armin W. </w:t>
      </w:r>
      <w:proofErr w:type="spellStart"/>
      <w:r w:rsidRPr="00D07A4F">
        <w:rPr>
          <w:rFonts w:cstheme="minorHAnsi"/>
          <w:sz w:val="32"/>
          <w:szCs w:val="32"/>
        </w:rPr>
        <w:t>Doerry</w:t>
      </w:r>
      <w:proofErr w:type="spellEnd"/>
    </w:p>
    <w:p w14:paraId="2F8A2B4E" w14:textId="5A93A095" w:rsidR="00B62C32" w:rsidRPr="00D07A4F" w:rsidRDefault="00C53195" w:rsidP="005E6BA5">
      <w:pPr>
        <w:pStyle w:val="NoSpacing"/>
        <w:rPr>
          <w:rFonts w:cstheme="minorHAnsi"/>
          <w:color w:val="333333"/>
          <w:sz w:val="24"/>
          <w:szCs w:val="24"/>
          <w:shd w:val="clear" w:color="auto" w:fill="FFFFFF"/>
        </w:rPr>
      </w:pPr>
      <w:r w:rsidRPr="00D07A4F">
        <w:rPr>
          <w:rFonts w:cstheme="minorHAnsi"/>
          <w:color w:val="333333"/>
          <w:sz w:val="24"/>
          <w:szCs w:val="24"/>
          <w:shd w:val="clear" w:color="auto" w:fill="FFFFFF"/>
        </w:rPr>
        <w:t>University of New Mexico, Albuquerque, NM</w:t>
      </w:r>
    </w:p>
    <w:p w14:paraId="6C844F04" w14:textId="61F981C7" w:rsidR="00C53195" w:rsidRPr="00D07A4F" w:rsidRDefault="00C53195" w:rsidP="005E6BA5">
      <w:pPr>
        <w:pStyle w:val="NoSpacing"/>
        <w:rPr>
          <w:rFonts w:cstheme="minorHAnsi"/>
          <w:sz w:val="32"/>
          <w:szCs w:val="32"/>
        </w:rPr>
      </w:pPr>
      <w:r w:rsidRPr="00D07A4F">
        <w:rPr>
          <w:rFonts w:cstheme="minorHAnsi"/>
          <w:sz w:val="32"/>
          <w:szCs w:val="32"/>
        </w:rPr>
        <w:t>Majeed M. Hayat</w:t>
      </w:r>
    </w:p>
    <w:p w14:paraId="3BF4AAC6" w14:textId="2778988E" w:rsidR="00C53195" w:rsidRPr="00D07A4F" w:rsidRDefault="002E64D1" w:rsidP="005E6BA5">
      <w:pPr>
        <w:pStyle w:val="NoSpacing"/>
        <w:rPr>
          <w:rFonts w:cstheme="minorHAnsi"/>
          <w:sz w:val="24"/>
          <w:szCs w:val="24"/>
        </w:rPr>
      </w:pPr>
      <w:r w:rsidRPr="00D07A4F">
        <w:rPr>
          <w:rFonts w:cstheme="minorHAnsi"/>
          <w:sz w:val="24"/>
          <w:szCs w:val="24"/>
        </w:rPr>
        <w:t>University of New Mexico, Albuquerque, NM</w:t>
      </w:r>
    </w:p>
    <w:bookmarkEnd w:id="2"/>
    <w:p w14:paraId="5BC0075B" w14:textId="25BCF55E" w:rsidR="000A7622" w:rsidRPr="00D07A4F" w:rsidRDefault="000A7622" w:rsidP="000A7622">
      <w:pPr>
        <w:rPr>
          <w:rFonts w:cstheme="minorHAnsi"/>
        </w:rPr>
      </w:pPr>
    </w:p>
    <w:p w14:paraId="1C0B12CE" w14:textId="46B7E39B" w:rsidR="00890934" w:rsidRPr="00D07A4F" w:rsidRDefault="00890934" w:rsidP="00F22C54">
      <w:pPr>
        <w:pStyle w:val="Heading1"/>
        <w:rPr>
          <w:rFonts w:asciiTheme="minorHAnsi" w:hAnsiTheme="minorHAnsi" w:cstheme="minorHAnsi"/>
        </w:rPr>
      </w:pPr>
      <w:r w:rsidRPr="00D07A4F">
        <w:rPr>
          <w:rStyle w:val="Strong"/>
          <w:rFonts w:asciiTheme="minorHAnsi" w:hAnsiTheme="minorHAnsi" w:cstheme="minorHAnsi"/>
          <w:b w:val="0"/>
          <w:bCs w:val="0"/>
          <w:color w:val="262626" w:themeColor="text1" w:themeTint="D9"/>
        </w:rPr>
        <w:t>Abstract</w:t>
      </w:r>
    </w:p>
    <w:p w14:paraId="6FDD352F" w14:textId="77777777" w:rsidR="00890934" w:rsidRPr="00D07A4F" w:rsidRDefault="00890934" w:rsidP="00F22C54">
      <w:pPr>
        <w:rPr>
          <w:rFonts w:cstheme="minorHAnsi"/>
        </w:rPr>
      </w:pPr>
      <w:r w:rsidRPr="00D07A4F">
        <w:rPr>
          <w:rFonts w:cstheme="minorHAnsi"/>
        </w:rPr>
        <w:t>Target vibrations introduce nonstationary phase modulation, which is termed the micro-Doppler effect, into returned synthetic aperture radar (SAR) signals. This causes artifacts, or ghost targets, which appear near vibrating targets in reconstructed SAR images. Recently, a vibration estimation method based on the discrete fractional Fourier transform (</w:t>
      </w:r>
      <w:proofErr w:type="spellStart"/>
      <w:r w:rsidRPr="00D07A4F">
        <w:rPr>
          <w:rFonts w:cstheme="minorHAnsi"/>
        </w:rPr>
        <w:t>DFrFT</w:t>
      </w:r>
      <w:proofErr w:type="spellEnd"/>
      <w:r w:rsidRPr="00D07A4F">
        <w:rPr>
          <w:rFonts w:cstheme="minorHAnsi"/>
        </w:rPr>
        <w:t xml:space="preserve">) has been developed. This method </w:t>
      </w:r>
      <w:proofErr w:type="gramStart"/>
      <w:r w:rsidRPr="00D07A4F">
        <w:rPr>
          <w:rFonts w:cstheme="minorHAnsi"/>
        </w:rPr>
        <w:t>is capable of estimating</w:t>
      </w:r>
      <w:proofErr w:type="gramEnd"/>
      <w:r w:rsidRPr="00D07A4F">
        <w:rPr>
          <w:rFonts w:cstheme="minorHAnsi"/>
        </w:rPr>
        <w:t xml:space="preserve"> the instantaneous vibration accelerations and vibration frequencies. In this paper, a </w:t>
      </w:r>
      <w:proofErr w:type="spellStart"/>
      <w:r w:rsidRPr="00D07A4F">
        <w:rPr>
          <w:rFonts w:cstheme="minorHAnsi"/>
        </w:rPr>
        <w:t>deghosting</w:t>
      </w:r>
      <w:proofErr w:type="spellEnd"/>
      <w:r w:rsidRPr="00D07A4F">
        <w:rPr>
          <w:rFonts w:cstheme="minorHAnsi"/>
        </w:rPr>
        <w:t xml:space="preserve"> method for vibrating targets in SAR images is proposed. For single-component vibrations, this method first exploits the estimation results provided by the </w:t>
      </w:r>
      <w:proofErr w:type="spellStart"/>
      <w:r w:rsidRPr="00D07A4F">
        <w:rPr>
          <w:rFonts w:cstheme="minorHAnsi"/>
        </w:rPr>
        <w:t>DFrFT</w:t>
      </w:r>
      <w:proofErr w:type="spellEnd"/>
      <w:r w:rsidRPr="00D07A4F">
        <w:rPr>
          <w:rFonts w:cstheme="minorHAnsi"/>
        </w:rPr>
        <w:t xml:space="preserve">-based vibration estimation method to reconstruct the instantaneous vibration displacements. A reference signal, whose phase is modulated by the estimated vibration displacements, is then synthesized to compensate for the vibration-induced phase modulation in returned SAR signals before forming the SAR image. The performance of the proposed method with respect to the signal-to-noise and </w:t>
      </w:r>
      <w:proofErr w:type="spellStart"/>
      <w:r w:rsidRPr="00D07A4F">
        <w:rPr>
          <w:rFonts w:cstheme="minorHAnsi"/>
        </w:rPr>
        <w:t>signalto</w:t>
      </w:r>
      <w:proofErr w:type="spellEnd"/>
      <w:r w:rsidRPr="00D07A4F">
        <w:rPr>
          <w:rFonts w:cstheme="minorHAnsi"/>
        </w:rPr>
        <w:t>-clutter ratios is analyzed using simulations. Experimental results using the Lynx SAR system show a substantial reduction in ghosting caused by a 1.5-cm 0.8-Hz target vibration in a true SAR image.</w:t>
      </w:r>
    </w:p>
    <w:p w14:paraId="27051149" w14:textId="4E673B2D" w:rsidR="00890934" w:rsidRPr="00D07A4F" w:rsidRDefault="00890934" w:rsidP="00AB410F">
      <w:pPr>
        <w:pStyle w:val="Heading1"/>
        <w:rPr>
          <w:rFonts w:asciiTheme="minorHAnsi" w:hAnsiTheme="minorHAnsi" w:cstheme="minorHAnsi"/>
        </w:rPr>
      </w:pPr>
      <w:r w:rsidRPr="00D07A4F">
        <w:rPr>
          <w:rFonts w:asciiTheme="minorHAnsi" w:hAnsiTheme="minorHAnsi" w:cstheme="minorHAnsi"/>
        </w:rPr>
        <w:t>SECTION I.</w:t>
      </w:r>
      <w:r w:rsidR="007C646C" w:rsidRPr="00D07A4F">
        <w:rPr>
          <w:rFonts w:asciiTheme="minorHAnsi" w:hAnsiTheme="minorHAnsi" w:cstheme="minorHAnsi"/>
        </w:rPr>
        <w:t xml:space="preserve"> </w:t>
      </w:r>
      <w:r w:rsidRPr="00D07A4F">
        <w:rPr>
          <w:rFonts w:asciiTheme="minorHAnsi" w:hAnsiTheme="minorHAnsi" w:cstheme="minorHAnsi"/>
        </w:rPr>
        <w:t>Introduction</w:t>
      </w:r>
    </w:p>
    <w:p w14:paraId="0874E947" w14:textId="77777777" w:rsidR="00890934" w:rsidRPr="00D07A4F" w:rsidRDefault="00890934" w:rsidP="00F22C54">
      <w:pPr>
        <w:rPr>
          <w:rFonts w:cstheme="minorHAnsi"/>
        </w:rPr>
      </w:pPr>
      <w:r w:rsidRPr="00D07A4F">
        <w:rPr>
          <w:rFonts w:cstheme="minorHAnsi"/>
        </w:rPr>
        <w:t>Synthetic aperture radar (SAR) is a remote-sensing technique that has been well established over the past few decades [1]</w:t>
      </w:r>
      <w:proofErr w:type="gramStart"/>
      <w:r w:rsidRPr="00D07A4F">
        <w:rPr>
          <w:rFonts w:cstheme="minorHAnsi"/>
        </w:rPr>
        <w:t>–[</w:t>
      </w:r>
      <w:proofErr w:type="gramEnd"/>
      <w:r w:rsidRPr="00D07A4F">
        <w:rPr>
          <w:rFonts w:cstheme="minorHAnsi"/>
        </w:rPr>
        <w:t xml:space="preserve">2][3]. SAR </w:t>
      </w:r>
      <w:proofErr w:type="gramStart"/>
      <w:r w:rsidRPr="00D07A4F">
        <w:rPr>
          <w:rFonts w:cstheme="minorHAnsi"/>
        </w:rPr>
        <w:t>is capable of generating</w:t>
      </w:r>
      <w:proofErr w:type="gramEnd"/>
      <w:r w:rsidRPr="00D07A4F">
        <w:rPr>
          <w:rFonts w:cstheme="minorHAnsi"/>
        </w:rPr>
        <w:t xml:space="preserve"> high-resolution terrain images in all weather conditions, providing complementary and useful information for remote sensing. SAR transmits electromagnetic (EM) radiation to ground scenes and measures their EM reflectivity. This active illumination feature facilitates identification and classification of ground objects.</w:t>
      </w:r>
    </w:p>
    <w:p w14:paraId="0825EE69" w14:textId="77777777" w:rsidR="00890934" w:rsidRPr="00D07A4F" w:rsidRDefault="00890934" w:rsidP="00F22C54">
      <w:pPr>
        <w:rPr>
          <w:rFonts w:cstheme="minorHAnsi"/>
        </w:rPr>
      </w:pPr>
      <w:r w:rsidRPr="00D07A4F">
        <w:rPr>
          <w:rFonts w:cstheme="minorHAnsi"/>
        </w:rPr>
        <w:t>Inherent in SAR is the assumption that all the targets are static during the data collection process. The returned SAR signals from static targets (after preprocessing) are all stationary, i.e., they are a superposition of pure sinusoids. Conventional SAR image formation methods, which are based on the Fourier transform (FT), are able to focus the targets on their correct positions by “compressing” the returned SAR signals to impulses located at the frequencies that are linearly related to the target's locations. However, SAR is sensitive to low-level target vibrations [4]</w:t>
      </w:r>
      <w:proofErr w:type="gramStart"/>
      <w:r w:rsidRPr="00D07A4F">
        <w:rPr>
          <w:rFonts w:cstheme="minorHAnsi"/>
        </w:rPr>
        <w:t>–[</w:t>
      </w:r>
      <w:proofErr w:type="gramEnd"/>
      <w:r w:rsidRPr="00D07A4F">
        <w:rPr>
          <w:rFonts w:cstheme="minorHAnsi"/>
        </w:rPr>
        <w:t>5][6][7][8][9][10][11]. Specifically, target vibrations cause SAR images to contain localized artifacts, or “ghost targets,” in the azimuth (cross-range) direction. This is because the vibrations introduce nonstationary phase modulation, which is termed the micro-Doppler effect [8], into the returned SAR signals. The conventional SAR formation methods cannot “compress” nonstationary signals into narrow impulses. Instead, they produce side lobes that appear as the ghost targets. Such ghost targets cause ambiguity in target identification and classification. As such, it would be of great benefit to have a reliable method to remove them. In SAR images, the ghost targets appear identical as the true targets. Therefore, it is impossible to directly remove the ghost targets from the SAR image, by merely using image processing, without risking the removal of true targets [12]. Prior work with rotational micro-Doppler artifacts in SAR separates nonstationary components in time–frequency space decompositions [13], [14], where the extraction of the ghost targets in the image takes place after SAR image formation [15]</w:t>
      </w:r>
      <w:proofErr w:type="gramStart"/>
      <w:r w:rsidRPr="00D07A4F">
        <w:rPr>
          <w:rFonts w:cstheme="minorHAnsi"/>
        </w:rPr>
        <w:t>–[</w:t>
      </w:r>
      <w:proofErr w:type="gramEnd"/>
      <w:r w:rsidRPr="00D07A4F">
        <w:rPr>
          <w:rFonts w:cstheme="minorHAnsi"/>
        </w:rPr>
        <w:t>16][17]. In this paper, a method is proposed to reduce the vibration-induced ghost targets before forming the SAR images.</w:t>
      </w:r>
    </w:p>
    <w:p w14:paraId="3237ECAA" w14:textId="77777777" w:rsidR="00890934" w:rsidRPr="00D07A4F" w:rsidRDefault="00890934" w:rsidP="00F22C54">
      <w:pPr>
        <w:rPr>
          <w:rFonts w:cstheme="minorHAnsi"/>
        </w:rPr>
      </w:pPr>
      <w:r w:rsidRPr="00D07A4F">
        <w:rPr>
          <w:rFonts w:cstheme="minorHAnsi"/>
        </w:rPr>
        <w:t xml:space="preserve">The specific signal causing these artifacts, i.e., the modulation of the phase history by vibration, is estimated by assuming a sinusoidal vibration. This circumvents the </w:t>
      </w:r>
      <w:proofErr w:type="gramStart"/>
      <w:r w:rsidRPr="00D07A4F">
        <w:rPr>
          <w:rFonts w:cstheme="minorHAnsi"/>
        </w:rPr>
        <w:t>aforementioned difficulty</w:t>
      </w:r>
      <w:proofErr w:type="gramEnd"/>
      <w:r w:rsidRPr="00D07A4F">
        <w:rPr>
          <w:rFonts w:cstheme="minorHAnsi"/>
        </w:rPr>
        <w:t xml:space="preserve"> of identifying the ghost targets from the true targets in SAR images. The proposed method is based on a </w:t>
      </w:r>
      <w:proofErr w:type="spellStart"/>
      <w:r w:rsidRPr="00D07A4F">
        <w:rPr>
          <w:rFonts w:cstheme="minorHAnsi"/>
        </w:rPr>
        <w:t>preestimation</w:t>
      </w:r>
      <w:proofErr w:type="spellEnd"/>
      <w:r w:rsidRPr="00D07A4F">
        <w:rPr>
          <w:rFonts w:cstheme="minorHAnsi"/>
        </w:rPr>
        <w:t xml:space="preserve"> of the vibration that causes the ghost targets. The vibration is estimated by using a recently developed method that is based on the discrete fractional FT (</w:t>
      </w:r>
      <w:proofErr w:type="spellStart"/>
      <w:r w:rsidRPr="00D07A4F">
        <w:rPr>
          <w:rFonts w:cstheme="minorHAnsi"/>
        </w:rPr>
        <w:t>DFrFT</w:t>
      </w:r>
      <w:proofErr w:type="spellEnd"/>
      <w:r w:rsidRPr="00D07A4F">
        <w:rPr>
          <w:rFonts w:cstheme="minorHAnsi"/>
        </w:rPr>
        <w:t>) [18]</w:t>
      </w:r>
      <w:proofErr w:type="gramStart"/>
      <w:r w:rsidRPr="00D07A4F">
        <w:rPr>
          <w:rFonts w:cstheme="minorHAnsi"/>
        </w:rPr>
        <w:t>–[</w:t>
      </w:r>
      <w:proofErr w:type="gramEnd"/>
      <w:r w:rsidRPr="00D07A4F">
        <w:rPr>
          <w:rFonts w:cstheme="minorHAnsi"/>
        </w:rPr>
        <w:t xml:space="preserve">19][20]. This vibration estimation method </w:t>
      </w:r>
      <w:proofErr w:type="gramStart"/>
      <w:r w:rsidRPr="00D07A4F">
        <w:rPr>
          <w:rFonts w:cstheme="minorHAnsi"/>
        </w:rPr>
        <w:t>is capable of estimating</w:t>
      </w:r>
      <w:proofErr w:type="gramEnd"/>
      <w:r w:rsidRPr="00D07A4F">
        <w:rPr>
          <w:rFonts w:cstheme="minorHAnsi"/>
        </w:rPr>
        <w:t xml:space="preserve"> the instantaneous accelerations and frequencies of the vibration from the returned SAR signals. The method includes three main steps. Provided that the target exhibits a single-component harmonic vibration, the instantaneous vibration displacements are first reconstructed from the estimated vibration accelerations and frequency. Second, a reference signal whose phase is modulated by the estimated vibration displacements is constructed. Finally, the returned SAR signals are multiplied with this reference signal to reduce the vibration-induced phase modulation, and a SAR image with reduced artifacts is then formed by the conventional SAR image formation methods. The performance of the proposed method with respect to the signal-to-noise ratio (SNR) and the signal-to-clutter ratio (SCR) is analyzed using simulations. In an experiment using the Lynx SAR system [21], the proposed method substantially reduced the ghost targets caused by a 1.5-cm 0.8-Hz vibration in a true SAR image.</w:t>
      </w:r>
    </w:p>
    <w:p w14:paraId="267F0A47" w14:textId="77777777" w:rsidR="00890934" w:rsidRPr="00D07A4F" w:rsidRDefault="00890934" w:rsidP="00F22C54">
      <w:pPr>
        <w:rPr>
          <w:rFonts w:cstheme="minorHAnsi"/>
        </w:rPr>
      </w:pPr>
      <w:r w:rsidRPr="00D07A4F">
        <w:rPr>
          <w:rFonts w:cstheme="minorHAnsi"/>
        </w:rPr>
        <w:t xml:space="preserve">The remainder of this paper is organized as follows. In Section II, we provide a detailed model for the vibration-induced phase modulation in returned SAR signals. In Section III, germane aspects of the </w:t>
      </w:r>
      <w:proofErr w:type="spellStart"/>
      <w:r w:rsidRPr="00D07A4F">
        <w:rPr>
          <w:rFonts w:cstheme="minorHAnsi"/>
        </w:rPr>
        <w:t>DFrFT</w:t>
      </w:r>
      <w:proofErr w:type="spellEnd"/>
      <w:r w:rsidRPr="00D07A4F">
        <w:rPr>
          <w:rFonts w:cstheme="minorHAnsi"/>
        </w:rPr>
        <w:t xml:space="preserve">-based vibration estimation method are reviewed, followed by the development of the proposed </w:t>
      </w:r>
      <w:proofErr w:type="spellStart"/>
      <w:r w:rsidRPr="00D07A4F">
        <w:rPr>
          <w:rFonts w:cstheme="minorHAnsi"/>
        </w:rPr>
        <w:t>deghosting</w:t>
      </w:r>
      <w:proofErr w:type="spellEnd"/>
      <w:r w:rsidRPr="00D07A4F">
        <w:rPr>
          <w:rFonts w:cstheme="minorHAnsi"/>
        </w:rPr>
        <w:t xml:space="preserve"> method. In Section IV, the performance of the proposed method is analyzed with simulated SAR data. Experimental results are shown in Section V, and the conclusions are given in Section VI.</w:t>
      </w:r>
    </w:p>
    <w:p w14:paraId="68BB62C3" w14:textId="46656E07" w:rsidR="00890934" w:rsidRPr="00D07A4F" w:rsidRDefault="00890934" w:rsidP="00AB410F">
      <w:pPr>
        <w:pStyle w:val="Heading1"/>
        <w:rPr>
          <w:rFonts w:asciiTheme="minorHAnsi" w:hAnsiTheme="minorHAnsi" w:cstheme="minorHAnsi"/>
        </w:rPr>
      </w:pPr>
      <w:r w:rsidRPr="00D07A4F">
        <w:rPr>
          <w:rFonts w:asciiTheme="minorHAnsi" w:hAnsiTheme="minorHAnsi" w:cstheme="minorHAnsi"/>
        </w:rPr>
        <w:t>SECTION II.</w:t>
      </w:r>
      <w:r w:rsidR="00AB410F" w:rsidRPr="00D07A4F">
        <w:rPr>
          <w:rFonts w:asciiTheme="minorHAnsi" w:hAnsiTheme="minorHAnsi" w:cstheme="minorHAnsi"/>
        </w:rPr>
        <w:t xml:space="preserve"> </w:t>
      </w:r>
      <w:r w:rsidRPr="00D07A4F">
        <w:rPr>
          <w:rFonts w:asciiTheme="minorHAnsi" w:hAnsiTheme="minorHAnsi" w:cstheme="minorHAnsi"/>
        </w:rPr>
        <w:t>Model</w:t>
      </w:r>
    </w:p>
    <w:p w14:paraId="77C8D357" w14:textId="77777777" w:rsidR="00890934" w:rsidRPr="00D07A4F" w:rsidRDefault="00890934" w:rsidP="00AB410F">
      <w:pPr>
        <w:pStyle w:val="Heading2"/>
        <w:rPr>
          <w:rFonts w:asciiTheme="minorHAnsi" w:hAnsiTheme="minorHAnsi" w:cstheme="minorHAnsi"/>
        </w:rPr>
      </w:pPr>
      <w:r w:rsidRPr="00D07A4F">
        <w:rPr>
          <w:rFonts w:asciiTheme="minorHAnsi" w:hAnsiTheme="minorHAnsi" w:cstheme="minorHAnsi"/>
        </w:rPr>
        <w:t>A. Signal Model</w:t>
      </w:r>
    </w:p>
    <w:p w14:paraId="6E609E26" w14:textId="77777777" w:rsidR="00890934" w:rsidRPr="00D07A4F" w:rsidRDefault="00890934" w:rsidP="00F22C54">
      <w:pPr>
        <w:rPr>
          <w:rFonts w:cstheme="minorHAnsi"/>
        </w:rPr>
      </w:pPr>
      <w:r w:rsidRPr="00D07A4F">
        <w:rPr>
          <w:rFonts w:cstheme="minorHAnsi"/>
        </w:rPr>
        <w:t xml:space="preserve">In this paper, we assume that the SAR system works in the spotlight mode [2]. For spotlight-mode SAR, the image is usually formed by using the polar format algorithm (PFA) [2]. In the PFA, the returned SAR signals are first demodulated and </w:t>
      </w:r>
      <w:proofErr w:type="gramStart"/>
      <w:r w:rsidRPr="00D07A4F">
        <w:rPr>
          <w:rFonts w:cstheme="minorHAnsi"/>
        </w:rPr>
        <w:t>low-pass</w:t>
      </w:r>
      <w:proofErr w:type="gramEnd"/>
      <w:r w:rsidRPr="00D07A4F">
        <w:rPr>
          <w:rFonts w:cstheme="minorHAnsi"/>
        </w:rPr>
        <w:t xml:space="preserve"> filtered. This is followed by polar-to-rectangular resampling, which is applied to the SAR phase history to correct for irregular sample spacing due to the collection geometry. Next, an autofocus method is usually applied to the SAR phase history to improve the quality of the SAR image [2]. The formatted 2-D phase history, assuming a point target model, can be written as</w:t>
      </w:r>
    </w:p>
    <w:p w14:paraId="0BA0073A" w14:textId="5E1339F3"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r[l,n]≈</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m:t>
                  </m:r>
                </m:sub>
                <m:sup/>
                <m:e>
                  <m:r>
                    <w:rPr>
                      <w:rStyle w:val="mi"/>
                      <w:rFonts w:ascii="Cambria Math" w:hAnsi="Cambria Math" w:cstheme="minorHAnsi"/>
                      <w:sz w:val="28"/>
                      <w:szCs w:val="28"/>
                      <w:bdr w:val="none" w:sz="0" w:space="0" w:color="auto" w:frame="1"/>
                    </w:rPr>
                    <m:t xml:space="preserve"> </m:t>
                  </m:r>
                </m:e>
              </m:nary>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i</m:t>
                  </m:r>
                </m:sub>
              </m:sSub>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x</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l+</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ϕ</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w</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[l,n]</m:t>
              </m:r>
            </m:e>
          </m:mr>
        </m:m>
      </m:oMath>
      <w:r w:rsidR="00740A57"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(1)</w:t>
      </w:r>
    </w:p>
    <w:p w14:paraId="1541F372" w14:textId="6A7A80CC" w:rsidR="00890934" w:rsidRPr="00D07A4F" w:rsidRDefault="00890934" w:rsidP="00F22C54">
      <w:pPr>
        <w:rPr>
          <w:rFonts w:cstheme="minorHAnsi"/>
        </w:rPr>
      </w:pPr>
      <w:r w:rsidRPr="00D07A4F">
        <w:rPr>
          <w:rFonts w:cstheme="minorHAnsi"/>
        </w:rPr>
        <w:t>where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x</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y</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oMath>
      <w:r w:rsidRPr="00D07A4F">
        <w:rPr>
          <w:rFonts w:cstheme="minorHAnsi"/>
        </w:rPr>
        <w:t> and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σ</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ϕ</m:t>
            </m: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oMath>
      <w:r w:rsidRPr="00D07A4F">
        <w:rPr>
          <w:rFonts w:cstheme="minorHAnsi"/>
        </w:rPr>
        <w:t> are the coordinates and the complex reflectivity of the </w:t>
      </w:r>
      <m:oMath>
        <m:r>
          <w:rPr>
            <w:rStyle w:val="mi"/>
            <w:rFonts w:ascii="Cambria Math" w:hAnsi="Cambria Math" w:cstheme="minorHAnsi"/>
            <w:bdr w:val="none" w:sz="0" w:space="0" w:color="auto" w:frame="1"/>
          </w:rPr>
          <m:t>i</m:t>
        </m:r>
      </m:oMath>
      <w:r w:rsidRPr="00D07A4F">
        <w:rPr>
          <w:rFonts w:cstheme="minorHAnsi"/>
        </w:rPr>
        <w:t>th target, respectively. The noise is represented by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w</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[l,n]</m:t>
        </m:r>
      </m:oMath>
      <w:r w:rsidRPr="00D07A4F">
        <w:rPr>
          <w:rFonts w:cstheme="minorHAnsi"/>
        </w:rPr>
        <w:t>. The indices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l</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correspond to the range and azimuth directions, respectively; they are constrained by </w:t>
      </w:r>
      <m:oMath>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l</m:t>
        </m:r>
        <m:r>
          <w:rPr>
            <w:rStyle w:val="mo"/>
            <w:rFonts w:ascii="Cambria Math" w:hAnsi="Cambria Math" w:cstheme="minorHAnsi"/>
            <w:bdr w:val="none" w:sz="0" w:space="0" w:color="auto" w:frame="1"/>
          </w:rPr>
          <m:t>&lt;</m:t>
        </m:r>
        <m:r>
          <w:rPr>
            <w:rStyle w:val="mi"/>
            <w:rFonts w:ascii="Cambria Math" w:hAnsi="Cambria Math" w:cstheme="minorHAnsi"/>
            <w:bdr w:val="none" w:sz="0" w:space="0" w:color="auto" w:frame="1"/>
          </w:rPr>
          <m:t>L</m:t>
        </m:r>
      </m:oMath>
      <w:r w:rsidRPr="00D07A4F">
        <w:rPr>
          <w:rFonts w:cstheme="minorHAnsi"/>
        </w:rPr>
        <w:t> and </w:t>
      </w:r>
      <m:oMath>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&lt;</m:t>
        </m:r>
        <m:r>
          <w:rPr>
            <w:rStyle w:val="mi"/>
            <w:rFonts w:ascii="Cambria Math" w:hAnsi="Cambria Math" w:cstheme="minorHAnsi"/>
            <w:bdr w:val="none" w:sz="0" w:space="0" w:color="auto" w:frame="1"/>
          </w:rPr>
          <m:t>N</m:t>
        </m:r>
      </m:oMath>
      <w:r w:rsidRPr="00D07A4F">
        <w:rPr>
          <w:rFonts w:cstheme="minorHAnsi"/>
        </w:rPr>
        <w:t>, where </w:t>
      </w:r>
      <m:oMath>
        <m:r>
          <w:rPr>
            <w:rStyle w:val="mi"/>
            <w:rFonts w:ascii="Cambria Math" w:hAnsi="Cambria Math" w:cstheme="minorHAnsi"/>
            <w:bdr w:val="none" w:sz="0" w:space="0" w:color="auto" w:frame="1"/>
          </w:rPr>
          <m:t>L</m:t>
        </m:r>
      </m:oMath>
      <w:r w:rsidRPr="00D07A4F">
        <w:rPr>
          <w:rFonts w:cstheme="minorHAnsi"/>
        </w:rPr>
        <w:t> is determined by the size of the synthetic aperture, and </w:t>
      </w:r>
      <m:oMath>
        <m:r>
          <w:rPr>
            <w:rStyle w:val="mi"/>
            <w:rFonts w:ascii="Cambria Math" w:hAnsi="Cambria Math" w:cstheme="minorHAnsi"/>
            <w:bdr w:val="none" w:sz="0" w:space="0" w:color="auto" w:frame="1"/>
          </w:rPr>
          <m:t>N</m:t>
        </m:r>
      </m:oMath>
      <w:r w:rsidRPr="00D07A4F">
        <w:rPr>
          <w:rFonts w:cstheme="minorHAnsi"/>
        </w:rPr>
        <w:t> is determined by the bandwidth of the sent pulse [2]. The scaling parameters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k</m:t>
            </m:r>
          </m:e>
          <m:sub>
            <m:r>
              <w:rPr>
                <w:rStyle w:val="mo"/>
                <w:rFonts w:ascii="Cambria Math" w:hAnsi="Cambria Math" w:cstheme="minorHAnsi"/>
                <w:bdr w:val="none" w:sz="0" w:space="0" w:color="auto" w:frame="1"/>
              </w:rPr>
              <m:t>x</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k</m:t>
            </m:r>
          </m:e>
          <m:sub>
            <m:r>
              <w:rPr>
                <w:rStyle w:val="mo"/>
                <w:rFonts w:ascii="Cambria Math" w:hAnsi="Cambria Math" w:cstheme="minorHAnsi"/>
                <w:bdr w:val="none" w:sz="0" w:space="0" w:color="auto" w:frame="1"/>
              </w:rPr>
              <m:t>y</m:t>
            </m:r>
          </m:sub>
        </m:sSub>
        <m:r>
          <w:rPr>
            <w:rStyle w:val="mo"/>
            <w:rFonts w:ascii="Cambria Math" w:hAnsi="Cambria Math" w:cstheme="minorHAnsi"/>
            <w:bdr w:val="none" w:sz="0" w:space="0" w:color="auto" w:frame="1"/>
          </w:rPr>
          <m:t>)</m:t>
        </m:r>
      </m:oMath>
      <w:r w:rsidRPr="00D07A4F">
        <w:rPr>
          <w:rFonts w:cstheme="minorHAnsi"/>
        </w:rPr>
        <w:t> are</w:t>
      </w:r>
    </w:p>
    <w:p w14:paraId="1E2518CF" w14:textId="6A5AF096"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x</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4πK</m:t>
                  </m:r>
                </m:num>
                <m:den>
                  <m:r>
                    <w:rPr>
                      <w:rStyle w:val="mi"/>
                      <w:rFonts w:ascii="Cambria Math" w:hAnsi="Cambria Math" w:cstheme="minorHAnsi"/>
                      <w:sz w:val="28"/>
                      <w:szCs w:val="28"/>
                      <w:bdr w:val="none" w:sz="0" w:space="0" w:color="auto" w:frame="1"/>
                    </w:rPr>
                    <m:t>c</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s</m:t>
                      </m:r>
                    </m:sub>
                  </m:sSub>
                </m:den>
              </m:f>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4π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c</m:t>
                      </m:r>
                    </m:sub>
                  </m:sSub>
                  <m:r>
                    <w:rPr>
                      <w:rStyle w:val="mi"/>
                      <w:rFonts w:ascii="Cambria Math" w:hAnsi="Cambria Math" w:cstheme="minorHAnsi"/>
                      <w:sz w:val="28"/>
                      <w:szCs w:val="28"/>
                      <w:bdr w:val="none" w:sz="0" w:space="0" w:color="auto" w:frame="1"/>
                    </w:rPr>
                    <m:t>V</m:t>
                  </m:r>
                </m:num>
                <m:den>
                  <m:r>
                    <w:rPr>
                      <w:rStyle w:val="mi"/>
                      <w:rFonts w:ascii="Cambria Math" w:hAnsi="Cambria Math" w:cstheme="minorHAnsi"/>
                      <w:sz w:val="28"/>
                      <w:szCs w:val="28"/>
                      <w:bdr w:val="none" w:sz="0" w:space="0" w:color="auto" w:frame="1"/>
                    </w:rPr>
                    <m:t>c</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R</m:t>
                      </m:r>
                    </m:e>
                    <m:sub>
                      <m:r>
                        <w:rPr>
                          <w:rStyle w:val="mi"/>
                          <w:rFonts w:ascii="Cambria Math" w:hAnsi="Cambria Math" w:cstheme="minorHAnsi"/>
                          <w:sz w:val="28"/>
                          <w:szCs w:val="28"/>
                          <w:bdr w:val="none" w:sz="0" w:space="0" w:color="auto" w:frame="1"/>
                        </w:rPr>
                        <m:t>0</m:t>
                      </m:r>
                    </m:sub>
                  </m:s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m:rPr>
                          <m:sty m:val="p"/>
                        </m:rPr>
                        <w:rPr>
                          <w:rStyle w:val="mi"/>
                          <w:rFonts w:ascii="Cambria Math" w:hAnsi="Cambria Math" w:cstheme="minorHAnsi"/>
                          <w:sz w:val="28"/>
                          <w:szCs w:val="28"/>
                          <w:bdr w:val="none" w:sz="0" w:space="0" w:color="auto" w:frame="1"/>
                        </w:rPr>
                        <m:t>prf</m:t>
                      </m:r>
                    </m:sub>
                  </m:sSub>
                </m:den>
              </m:f>
            </m:e>
          </m:mr>
        </m:m>
      </m:oMath>
      <w:r w:rsidR="00055878"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(2)</w:t>
      </w:r>
    </w:p>
    <w:p w14:paraId="1035801D" w14:textId="13EAC15A" w:rsidR="00890934" w:rsidRPr="00D07A4F" w:rsidRDefault="00890934" w:rsidP="00F22C54">
      <w:pPr>
        <w:rPr>
          <w:rFonts w:cstheme="minorHAnsi"/>
        </w:rPr>
      </w:pPr>
      <w:r w:rsidRPr="00D07A4F">
        <w:rPr>
          <w:rFonts w:cstheme="minorHAnsi"/>
        </w:rPr>
        <w:t>where </w:t>
      </w:r>
      <m:oMath>
        <m:r>
          <w:rPr>
            <w:rStyle w:val="mi"/>
            <w:rFonts w:ascii="Cambria Math" w:hAnsi="Cambria Math" w:cstheme="minorHAnsi"/>
            <w:bdr w:val="none" w:sz="0" w:space="0" w:color="auto" w:frame="1"/>
          </w:rPr>
          <m:t>K</m:t>
        </m:r>
      </m:oMath>
      <w:r w:rsidRPr="00D07A4F">
        <w:rPr>
          <w:rFonts w:cstheme="minorHAnsi"/>
        </w:rPr>
        <w:t> is the chirp rate of the sent pulse, </w:t>
      </w:r>
      <m:oMath>
        <m:r>
          <w:rPr>
            <w:rStyle w:val="mi"/>
            <w:rFonts w:ascii="Cambria Math" w:hAnsi="Cambria Math" w:cstheme="minorHAnsi"/>
            <w:bdr w:val="none" w:sz="0" w:space="0" w:color="auto" w:frame="1"/>
          </w:rPr>
          <m:t>c</m:t>
        </m:r>
      </m:oMath>
      <w:r w:rsidRPr="00D07A4F">
        <w:rPr>
          <w:rFonts w:cstheme="minorHAnsi"/>
        </w:rPr>
        <w:t> is the propagation speed of the sent pulse,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s</m:t>
            </m:r>
          </m:sub>
        </m:sSub>
      </m:oMath>
      <w:r w:rsidRPr="00D07A4F">
        <w:rPr>
          <w:rFonts w:cstheme="minorHAnsi"/>
        </w:rPr>
        <w:t> is the sampling frequency of the returned SAR signal,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c</m:t>
            </m:r>
          </m:sub>
        </m:sSub>
      </m:oMath>
      <w:r w:rsidRPr="00D07A4F">
        <w:rPr>
          <w:rFonts w:cstheme="minorHAnsi"/>
        </w:rPr>
        <w:t> is the carrier frequency of the sent pulse, </w:t>
      </w:r>
      <m:oMath>
        <m:r>
          <w:rPr>
            <w:rStyle w:val="mi"/>
            <w:rFonts w:ascii="Cambria Math" w:hAnsi="Cambria Math" w:cstheme="minorHAnsi"/>
            <w:bdr w:val="none" w:sz="0" w:space="0" w:color="auto" w:frame="1"/>
          </w:rPr>
          <m:t>V</m:t>
        </m:r>
      </m:oMath>
      <w:r w:rsidRPr="00D07A4F">
        <w:rPr>
          <w:rFonts w:cstheme="minorHAnsi"/>
        </w:rPr>
        <w:t> is the speed of the antenna carrier,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0</m:t>
            </m:r>
          </m:sub>
        </m:sSub>
      </m:oMath>
      <w:r w:rsidRPr="00D07A4F">
        <w:rPr>
          <w:rFonts w:cstheme="minorHAnsi"/>
        </w:rPr>
        <w:t> is the distance from the scene center to the midaperture,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m:rPr>
                <m:sty m:val="p"/>
              </m:rPr>
              <w:rPr>
                <w:rStyle w:val="mi"/>
                <w:rFonts w:ascii="Cambria Math" w:hAnsi="Cambria Math" w:cstheme="minorHAnsi"/>
                <w:bdr w:val="none" w:sz="0" w:space="0" w:color="auto" w:frame="1"/>
              </w:rPr>
              <m:t>prf</m:t>
            </m:r>
          </m:sub>
        </m:sSub>
      </m:oMath>
      <w:r w:rsidRPr="00D07A4F">
        <w:rPr>
          <w:rFonts w:cstheme="minorHAnsi"/>
        </w:rPr>
        <w:t> is the pulse-repetition frequency (PRF).</w:t>
      </w:r>
    </w:p>
    <w:p w14:paraId="6F8093E0" w14:textId="77777777" w:rsidR="00890934" w:rsidRPr="00D07A4F" w:rsidRDefault="00890934" w:rsidP="00B86326">
      <w:pPr>
        <w:pStyle w:val="Heading2"/>
        <w:rPr>
          <w:rFonts w:asciiTheme="minorHAnsi" w:hAnsiTheme="minorHAnsi" w:cstheme="minorHAnsi"/>
        </w:rPr>
      </w:pPr>
      <w:r w:rsidRPr="00D07A4F">
        <w:rPr>
          <w:rFonts w:asciiTheme="minorHAnsi" w:hAnsiTheme="minorHAnsi" w:cstheme="minorHAnsi"/>
        </w:rPr>
        <w:t>B. Model for Vibrating Targets</w:t>
      </w:r>
    </w:p>
    <w:p w14:paraId="32B5F32F" w14:textId="34DB0F8F" w:rsidR="00890934" w:rsidRPr="00D07A4F" w:rsidRDefault="00890934" w:rsidP="00F22C54">
      <w:pPr>
        <w:rPr>
          <w:rFonts w:cstheme="minorHAnsi"/>
        </w:rPr>
      </w:pPr>
      <w:r w:rsidRPr="00D07A4F">
        <w:rPr>
          <w:rFonts w:cstheme="minorHAnsi"/>
        </w:rPr>
        <w:t>SAR assumes that all ground targets are static. The SAR image is formed by applying a 2-D FT to </w:t>
      </w:r>
      <m:oMath>
        <m:r>
          <w:rPr>
            <w:rStyle w:val="mi"/>
            <w:rFonts w:ascii="Cambria Math" w:hAnsi="Cambria Math" w:cstheme="minorHAnsi"/>
            <w:bdr w:val="none" w:sz="0" w:space="0" w:color="auto" w:frame="1"/>
          </w:rPr>
          <m:t>r</m:t>
        </m:r>
        <m:d>
          <m:dPr>
            <m:begChr m:val="["/>
            <m:endChr m:val="]"/>
            <m:ctrlPr>
              <w:rPr>
                <w:rStyle w:val="mi"/>
                <w:rFonts w:ascii="Cambria Math" w:hAnsi="Cambria Math" w:cstheme="minorHAnsi"/>
                <w:i/>
                <w:bdr w:val="none" w:sz="0" w:space="0" w:color="auto" w:frame="1"/>
              </w:rPr>
            </m:ctrlPr>
          </m:dPr>
          <m:e>
            <m:r>
              <w:rPr>
                <w:rStyle w:val="mi"/>
                <w:rFonts w:ascii="Cambria Math" w:hAnsi="Cambria Math" w:cstheme="minorHAnsi"/>
                <w:bdr w:val="none" w:sz="0" w:space="0" w:color="auto" w:frame="1"/>
              </w:rPr>
              <m:t>l,n</m:t>
            </m:r>
          </m:e>
        </m:d>
      </m:oMath>
      <w:r w:rsidRPr="00D07A4F">
        <w:rPr>
          <w:rFonts w:cstheme="minorHAnsi"/>
        </w:rPr>
        <w:t>in </w:t>
      </w:r>
      <w:hyperlink r:id="rId10" w:anchor="deqn1" w:history="1">
        <w:r w:rsidRPr="00D07A4F">
          <w:rPr>
            <w:rStyle w:val="Hyperlink"/>
            <w:rFonts w:eastAsiaTheme="majorEastAsia" w:cstheme="minorHAnsi"/>
            <w:color w:val="006699"/>
          </w:rPr>
          <w:t>(1)</w:t>
        </w:r>
      </w:hyperlink>
      <w:r w:rsidRPr="00D07A4F">
        <w:rPr>
          <w:rFonts w:cstheme="minorHAnsi"/>
        </w:rPr>
        <w:t xml:space="preserve">. When </w:t>
      </w:r>
      <w:proofErr w:type="spellStart"/>
      <w:r w:rsidRPr="00D07A4F">
        <w:rPr>
          <w:rFonts w:cstheme="minorHAnsi"/>
        </w:rPr>
        <w:t>nonstatic</w:t>
      </w:r>
      <w:proofErr w:type="spellEnd"/>
      <w:r w:rsidRPr="00D07A4F">
        <w:rPr>
          <w:rFonts w:cstheme="minorHAnsi"/>
        </w:rPr>
        <w:t xml:space="preserve"> targets are present in the scene, however, the FT-based image formation techniques cannot focus </w:t>
      </w:r>
      <w:proofErr w:type="spellStart"/>
      <w:r w:rsidRPr="00D07A4F">
        <w:rPr>
          <w:rFonts w:cstheme="minorHAnsi"/>
        </w:rPr>
        <w:t>nonstatic</w:t>
      </w:r>
      <w:proofErr w:type="spellEnd"/>
      <w:r w:rsidRPr="00D07A4F">
        <w:rPr>
          <w:rFonts w:cstheme="minorHAnsi"/>
        </w:rPr>
        <w:t xml:space="preserve"> targets, and ghost targets appear in the reconstructed SAR image [4]</w:t>
      </w:r>
      <w:proofErr w:type="gramStart"/>
      <w:r w:rsidRPr="00D07A4F">
        <w:rPr>
          <w:rFonts w:cstheme="minorHAnsi"/>
        </w:rPr>
        <w:t>–[</w:t>
      </w:r>
      <w:proofErr w:type="gramEnd"/>
      <w:r w:rsidRPr="00D07A4F">
        <w:rPr>
          <w:rFonts w:cstheme="minorHAnsi"/>
        </w:rPr>
        <w:t xml:space="preserve">5][6][7][8]. Fig. 1 shows a synthesized SAR image containing a static target and a vibrating target. The pixel size is 0.33 m in both directions. The SNR and SCR are both 15 </w:t>
      </w:r>
      <w:proofErr w:type="spellStart"/>
      <w:r w:rsidRPr="00D07A4F">
        <w:rPr>
          <w:rFonts w:cstheme="minorHAnsi"/>
        </w:rPr>
        <w:t>dB.</w:t>
      </w:r>
      <w:proofErr w:type="spellEnd"/>
      <w:r w:rsidRPr="00D07A4F">
        <w:rPr>
          <w:rFonts w:cstheme="minorHAnsi"/>
        </w:rPr>
        <w:t xml:space="preserve"> The vibration is a single-component oscillation of 2 Hz with an amplitude of 1 cm. As shown in the figure, the vibration causes several ghost targets around the vibrating target in the azimuth direction.</w:t>
      </w:r>
    </w:p>
    <w:p w14:paraId="093F20D4" w14:textId="57ED6C6E" w:rsidR="00890934" w:rsidRPr="00D07A4F" w:rsidRDefault="00890934" w:rsidP="006C0A19">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"https://ieeexplore.ieee.org/mediastore_new/IEEE/content/media/36/6750066/6555913/6555913-fig-1-source-large.gif" </w:instrText>
      </w:r>
      <w:r w:rsidRPr="00D07A4F">
        <w:rPr>
          <w:rFonts w:cstheme="minorHAnsi"/>
        </w:rPr>
        <w:fldChar w:fldCharType="separate"/>
      </w:r>
      <w:r w:rsidRPr="00D07A4F">
        <w:rPr>
          <w:rFonts w:cstheme="minorHAnsi"/>
          <w:noProof/>
        </w:rPr>
        <w:drawing>
          <wp:inline distT="0" distB="0" distL="0" distR="0" wp14:anchorId="329B26D5" wp14:editId="5808A366">
            <wp:extent cx="2743200" cy="2121408"/>
            <wp:effectExtent l="0" t="0" r="0" b="0"/>
            <wp:docPr id="25" name="Picture 25" descr="Fig. 1. Synthesized SAR image containing a static target and a vibrating target. The pixel size is 0.33 m × 0.33 m, and the SNR and SCR are both 15 dB. The vibration is a single-component oscillation of 2 Hz with an amplitude of 1 cm. The vibration-induced ghost targets appear near the vibrating targ et al.ng the azimuth di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50BA91C8" w14:textId="75C1379F" w:rsidR="00890934" w:rsidRPr="00D07A4F" w:rsidRDefault="00890934" w:rsidP="00BB41C7">
      <w:pPr>
        <w:pStyle w:val="NoSpacing"/>
        <w:rPr>
          <w:rFonts w:cstheme="minorHAnsi"/>
        </w:rPr>
      </w:pPr>
      <w:r w:rsidRPr="00D07A4F">
        <w:rPr>
          <w:rFonts w:cstheme="minorHAnsi"/>
        </w:rPr>
        <w:fldChar w:fldCharType="end"/>
      </w:r>
      <w:r w:rsidRPr="00D07A4F">
        <w:rPr>
          <w:rFonts w:cstheme="minorHAnsi"/>
          <w:b/>
          <w:bCs/>
        </w:rPr>
        <w:t>Fig. 1. </w:t>
      </w:r>
      <w:r w:rsidRPr="00D07A4F">
        <w:rPr>
          <w:rFonts w:cstheme="minorHAnsi"/>
        </w:rPr>
        <w:t xml:space="preserve">Synthesized SAR image containing a static target and a vibrating target. The pixel size is 0.33 m × 0.33 m, and the SNR and SCR are both 15 </w:t>
      </w:r>
      <w:proofErr w:type="spellStart"/>
      <w:r w:rsidRPr="00D07A4F">
        <w:rPr>
          <w:rFonts w:cstheme="minorHAnsi"/>
        </w:rPr>
        <w:t>dB.</w:t>
      </w:r>
      <w:proofErr w:type="spellEnd"/>
      <w:r w:rsidRPr="00D07A4F">
        <w:rPr>
          <w:rFonts w:cstheme="minorHAnsi"/>
        </w:rPr>
        <w:t xml:space="preserve"> The vibration is a single-component oscillation of 2 Hz with an amplitude of 1 cm. The vibration-induced ghost targets appear near the vibrating </w:t>
      </w:r>
      <w:proofErr w:type="spellStart"/>
      <w:r w:rsidRPr="00D07A4F">
        <w:rPr>
          <w:rFonts w:cstheme="minorHAnsi"/>
        </w:rPr>
        <w:t>targ</w:t>
      </w:r>
      <w:proofErr w:type="spellEnd"/>
      <w:r w:rsidRPr="00D07A4F">
        <w:rPr>
          <w:rFonts w:cstheme="minorHAnsi"/>
        </w:rPr>
        <w:t xml:space="preserve"> et al.ng the azimuth direction.</w:t>
      </w:r>
    </w:p>
    <w:p w14:paraId="06EDF3B6" w14:textId="77777777" w:rsidR="00BB41C7" w:rsidRPr="00D07A4F" w:rsidRDefault="00BB41C7" w:rsidP="00F22C54">
      <w:pPr>
        <w:rPr>
          <w:rFonts w:cstheme="minorHAnsi"/>
        </w:rPr>
      </w:pPr>
    </w:p>
    <w:p w14:paraId="24D5CC21" w14:textId="4A505587" w:rsidR="00890934" w:rsidRPr="00D07A4F" w:rsidRDefault="00890934" w:rsidP="00BB41C7">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"https://ieeexplore.ieee.org/mediastore_new/IEEE/content/media/36/6750066/6555913/6555913-fig-2-source-large.gif" </w:instrText>
      </w:r>
      <w:r w:rsidRPr="00D07A4F">
        <w:rPr>
          <w:rFonts w:cstheme="minorHAnsi"/>
        </w:rPr>
        <w:fldChar w:fldCharType="separate"/>
      </w:r>
      <w:r w:rsidRPr="00D07A4F">
        <w:rPr>
          <w:rFonts w:cstheme="minorHAnsi"/>
          <w:noProof/>
        </w:rPr>
        <w:drawing>
          <wp:inline distT="0" distB="0" distL="0" distR="0" wp14:anchorId="052D8E20" wp14:editId="78C45184">
            <wp:extent cx="2743200" cy="1938528"/>
            <wp:effectExtent l="0" t="0" r="0" b="5080"/>
            <wp:docPr id="24" name="Picture 24" descr="Fig. 2. Three-dimensional SAR data collection geometry. In spotlight-mode SAR, the antenna always points to the center of the scene during the data collecti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073F5B3E" w14:textId="28350F6C" w:rsidR="00890934" w:rsidRPr="00D07A4F" w:rsidRDefault="00890934" w:rsidP="00586D7D">
      <w:pPr>
        <w:pStyle w:val="NoSpacing"/>
        <w:rPr>
          <w:rFonts w:cstheme="minorHAnsi"/>
        </w:rPr>
      </w:pPr>
      <w:r w:rsidRPr="00D07A4F">
        <w:rPr>
          <w:rFonts w:cstheme="minorHAnsi"/>
        </w:rPr>
        <w:fldChar w:fldCharType="end"/>
      </w:r>
      <w:r w:rsidRPr="00D07A4F">
        <w:rPr>
          <w:rFonts w:cstheme="minorHAnsi"/>
          <w:b/>
          <w:bCs/>
        </w:rPr>
        <w:t>Fig. 2. </w:t>
      </w:r>
      <w:r w:rsidRPr="00D07A4F">
        <w:rPr>
          <w:rFonts w:cstheme="minorHAnsi"/>
        </w:rPr>
        <w:t>Three-dimensional SAR data collection geometry. In spotlight-mode SAR, the antenna always points to the center of the scene during the data collection process.</w:t>
      </w:r>
    </w:p>
    <w:p w14:paraId="739FD6F9" w14:textId="77777777" w:rsidR="00586D7D" w:rsidRPr="00D07A4F" w:rsidRDefault="00586D7D" w:rsidP="00F22C54">
      <w:pPr>
        <w:rPr>
          <w:rFonts w:cstheme="minorHAnsi"/>
        </w:rPr>
      </w:pPr>
    </w:p>
    <w:p w14:paraId="1077F883" w14:textId="0E8F3286" w:rsidR="00890934" w:rsidRPr="00D07A4F" w:rsidRDefault="00890934" w:rsidP="00F22C54">
      <w:pPr>
        <w:rPr>
          <w:rFonts w:cstheme="minorHAnsi"/>
        </w:rPr>
      </w:pPr>
      <w:r w:rsidRPr="00D07A4F">
        <w:rPr>
          <w:rFonts w:cstheme="minorHAnsi"/>
        </w:rPr>
        <w:t>The signal model described in </w:t>
      </w:r>
      <w:hyperlink r:id="rId13" w:anchor="deqn1" w:history="1">
        <w:r w:rsidRPr="00D07A4F">
          <w:rPr>
            <w:rStyle w:val="Hyperlink"/>
            <w:rFonts w:eastAsiaTheme="majorEastAsia" w:cstheme="minorHAnsi"/>
            <w:color w:val="006699"/>
          </w:rPr>
          <w:t>(1)</w:t>
        </w:r>
      </w:hyperlink>
      <w:r w:rsidRPr="00D07A4F">
        <w:rPr>
          <w:rFonts w:cstheme="minorHAnsi"/>
        </w:rPr>
        <w:t> can be extended to vibrating targets. Fig. 2 shows a 3-D SAR flight geometry, with a vibrating target located at the origin. At a given time, the radar sensor locates at polar angles </w:t>
      </w:r>
      <m:oMath>
        <m:r>
          <w:rPr>
            <w:rStyle w:val="mi"/>
            <w:rFonts w:ascii="Cambria Math" w:hAnsi="Cambria Math" w:cstheme="minorHAnsi"/>
            <w:bdr w:val="none" w:sz="0" w:space="0" w:color="auto" w:frame="1"/>
          </w:rPr>
          <m:t>ψ</m:t>
        </m:r>
      </m:oMath>
      <w:r w:rsidRPr="00D07A4F">
        <w:rPr>
          <w:rFonts w:cstheme="minorHAnsi"/>
        </w:rPr>
        <w:t> and </w:t>
      </w:r>
      <m:oMath>
        <m:r>
          <w:rPr>
            <w:rStyle w:val="mi"/>
            <w:rFonts w:ascii="Cambria Math" w:hAnsi="Cambria Math" w:cstheme="minorHAnsi"/>
            <w:bdr w:val="none" w:sz="0" w:space="0" w:color="auto" w:frame="1"/>
          </w:rPr>
          <m:t>θ</m:t>
        </m:r>
      </m:oMath>
      <w:r w:rsidRPr="00D07A4F">
        <w:rPr>
          <w:rFonts w:cstheme="minorHAnsi"/>
        </w:rPr>
        <w:t> to the target. Provided that the squint angle </w:t>
      </w:r>
      <m:oMath>
        <m:r>
          <w:rPr>
            <w:rStyle w:val="mi"/>
            <w:rFonts w:ascii="Cambria Math" w:hAnsi="Cambria Math" w:cstheme="minorHAnsi"/>
            <w:bdr w:val="none" w:sz="0" w:space="0" w:color="auto" w:frame="1"/>
          </w:rPr>
          <m:t>θ</m:t>
        </m:r>
      </m:oMath>
      <w:r w:rsidRPr="00D07A4F">
        <w:rPr>
          <w:rFonts w:cstheme="minorHAnsi"/>
        </w:rPr>
        <w:t> is small and the vibration amplitude (usually several millimeters) is much smaller than the line-of-sight distance from the radar sensor to the ground scene, the formatted returned signal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l</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containing vibration targets can be written as [2], [5], [18]</w:t>
      </w:r>
    </w:p>
    <w:p w14:paraId="65857F92" w14:textId="52672B7B" w:rsidR="00890934" w:rsidRPr="00D07A4F" w:rsidRDefault="001F48F2" w:rsidP="00F22C54">
      <w:pPr>
        <w:rPr>
          <w:rFonts w:cstheme="minorHAnsi"/>
        </w:rPr>
      </w:pPr>
      <m:oMath>
        <m:eqArr>
          <m:eqArrPr>
            <m:ctrlPr>
              <w:rPr>
                <w:rStyle w:val="mi"/>
                <w:rFonts w:ascii="Cambria Math" w:hAnsi="Cambria Math" w:cstheme="minorHAnsi"/>
                <w:sz w:val="28"/>
                <w:szCs w:val="28"/>
                <w:bdr w:val="none" w:sz="0" w:space="0" w:color="auto" w:frame="1"/>
              </w:rPr>
            </m:ctrlPr>
          </m:eqArrPr>
          <m:e>
            <m:r>
              <w:rPr>
                <w:rStyle w:val="mi"/>
                <w:rFonts w:ascii="Cambria Math" w:hAnsi="Cambria Math" w:cstheme="minorHAnsi"/>
                <w:sz w:val="28"/>
                <w:szCs w:val="28"/>
                <w:bdr w:val="none" w:sz="0" w:space="0" w:color="auto" w:frame="1"/>
              </w:rPr>
              <m:t>r[l,n]≈</m:t>
            </m:r>
            <m:nary>
              <m:naryPr>
                <m:chr m:val="∑"/>
                <m:limLoc m:val="undOvr"/>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i</m:t>
                </m:r>
              </m:sub>
              <m:sup/>
              <m:e>
                <m:r>
                  <w:rPr>
                    <w:rStyle w:val="mi"/>
                    <w:rFonts w:ascii="Cambria Math" w:hAnsi="Cambria Math" w:cstheme="minorHAnsi"/>
                    <w:sz w:val="28"/>
                    <w:szCs w:val="28"/>
                    <w:bdr w:val="none" w:sz="0" w:space="0" w:color="auto" w:frame="1"/>
                  </w:rPr>
                  <m:t xml:space="preserve"> </m:t>
                </m:r>
              </m:e>
            </m:nary>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i</m:t>
                </m:r>
              </m:sub>
            </m:sSub>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x</m:t>
                </m:r>
              </m:sub>
            </m:sSub>
            <m:sSub>
              <m:sSubPr>
                <m:ctrlPr>
                  <w:rPr>
                    <w:rStyle w:val="mi"/>
                    <w:rFonts w:ascii="Cambria Math" w:hAnsi="Cambria Math" w:cstheme="minorHAnsi"/>
                    <w:sz w:val="28"/>
                    <w:szCs w:val="28"/>
                    <w:bdr w:val="none" w:sz="0" w:space="0" w:color="auto" w:frame="1"/>
                  </w:rPr>
                </m:ctrlPr>
              </m:sSubPr>
              <m:e>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x</m:t>
                    </m:r>
                  </m:e>
                </m:ba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l+</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sSub>
              <m:sSubPr>
                <m:ctrlPr>
                  <w:rPr>
                    <w:rStyle w:val="mi"/>
                    <w:rFonts w:ascii="Cambria Math" w:hAnsi="Cambria Math" w:cstheme="minorHAnsi"/>
                    <w:sz w:val="28"/>
                    <w:szCs w:val="28"/>
                    <w:bdr w:val="none" w:sz="0" w:space="0" w:color="auto" w:frame="1"/>
                  </w:rPr>
                </m:ctrlPr>
              </m:sSubPr>
              <m:e>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y</m:t>
                    </m:r>
                  </m:e>
                </m:ba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n</m:t>
            </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Δ</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ϕ</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w</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[l,n]</m:t>
            </m:r>
          </m:e>
        </m:eqArr>
      </m:oMath>
      <w:r w:rsidR="00DE4910"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(3)</w:t>
      </w:r>
    </w:p>
    <w:p w14:paraId="4D7BF6E7" w14:textId="24125E8F"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=4π</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c</m:t>
            </m:r>
          </m:sub>
        </m:sSub>
        <m:r>
          <w:rPr>
            <w:rStyle w:val="mi"/>
            <w:rFonts w:ascii="Cambria Math" w:hAnsi="Cambria Math" w:cstheme="minorHAnsi"/>
            <w:bdr w:val="none" w:sz="0" w:space="0" w:color="auto" w:frame="1"/>
          </w:rPr>
          <m:t>/c</m:t>
        </m:r>
      </m:oMath>
      <w:r w:rsidRPr="00D07A4F">
        <w:rPr>
          <w:rFonts w:cstheme="minorHAnsi"/>
        </w:rPr>
        <w:t>, and </w:t>
      </w:r>
      <m:oMath>
        <m:r>
          <m:rPr>
            <m:sty m:val="p"/>
          </m:rPr>
          <w:rPr>
            <w:rStyle w:val="mi"/>
            <w:rFonts w:ascii="Cambria Math" w:hAnsi="Cambria Math" w:cstheme="minorHAnsi"/>
            <w:bdr w:val="none" w:sz="0" w:space="0" w:color="auto" w:frame="1"/>
          </w:rPr>
          <m:t>Δ</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[n]</m:t>
        </m:r>
      </m:oMath>
      <w:r w:rsidRPr="00D07A4F">
        <w:rPr>
          <w:rFonts w:cstheme="minorHAnsi"/>
        </w:rPr>
        <w:t> is the vibration displacement of the </w:t>
      </w:r>
      <m:oMath>
        <m:r>
          <w:rPr>
            <w:rStyle w:val="mi"/>
            <w:rFonts w:ascii="Cambria Math" w:hAnsi="Cambria Math" w:cstheme="minorHAnsi"/>
            <w:bdr w:val="none" w:sz="0" w:space="0" w:color="auto" w:frame="1"/>
          </w:rPr>
          <m:t>i</m:t>
        </m:r>
      </m:oMath>
      <w:r w:rsidRPr="00D07A4F">
        <w:rPr>
          <w:rFonts w:cstheme="minorHAnsi"/>
        </w:rPr>
        <w:t>th target in the range direction. The coordinates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bar>
              <m:barPr>
                <m:pos m:val="top"/>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x</m:t>
                </m:r>
              </m:e>
            </m:ba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bar>
              <m:barPr>
                <m:pos m:val="top"/>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y</m:t>
                </m:r>
              </m:e>
            </m:bar>
          </m:e>
          <m:sub>
            <m:r>
              <w:rPr>
                <w:rStyle w:val="mo"/>
                <w:rFonts w:ascii="Cambria Math" w:hAnsi="Cambria Math" w:cstheme="minorHAnsi"/>
                <w:bdr w:val="none" w:sz="0" w:space="0" w:color="auto" w:frame="1"/>
              </w:rPr>
              <m:t>i</m:t>
            </m:r>
          </m:sub>
        </m:sSub>
        <m:r>
          <w:rPr>
            <w:rStyle w:val="mo"/>
            <w:rFonts w:ascii="Cambria Math" w:hAnsi="Cambria Math" w:cstheme="minorHAnsi"/>
            <w:bdr w:val="none" w:sz="0" w:space="0" w:color="auto" w:frame="1"/>
          </w:rPr>
          <m:t>)</m:t>
        </m:r>
      </m:oMath>
      <w:r w:rsidRPr="00D07A4F">
        <w:rPr>
          <w:rFonts w:cstheme="minorHAnsi"/>
        </w:rPr>
        <w:t> are used to denote the average position of the vibrating target during the data collection process. Clearly, it is mainly the range component of the vibration displacement that introduces phase modulation into the SAR phase history.</w:t>
      </w:r>
    </w:p>
    <w:p w14:paraId="27BBE738" w14:textId="0ADE4361" w:rsidR="00890934" w:rsidRPr="00D07A4F" w:rsidRDefault="00890934" w:rsidP="00F22C54">
      <w:pPr>
        <w:rPr>
          <w:rFonts w:cstheme="minorHAnsi"/>
        </w:rPr>
      </w:pPr>
      <w:r w:rsidRPr="00D07A4F">
        <w:rPr>
          <w:rFonts w:cstheme="minorHAnsi"/>
        </w:rPr>
        <w:t>If we apply the FT to </w:t>
      </w:r>
      <m:oMath>
        <m:r>
          <w:rPr>
            <w:rStyle w:val="mi"/>
            <w:rFonts w:ascii="Cambria Math" w:hAnsi="Cambria Math" w:cstheme="minorHAnsi"/>
            <w:bdr w:val="none" w:sz="0" w:space="0" w:color="auto" w:frame="1"/>
          </w:rPr>
          <m:t>r</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l</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in the range direction, we obtain the so-called range-compressed signal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s</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[x;n]</m:t>
        </m:r>
      </m:oMath>
      <w:r w:rsidRPr="00D07A4F">
        <w:rPr>
          <w:rFonts w:cstheme="minorHAnsi"/>
        </w:rPr>
        <w:t>, where </w:t>
      </w:r>
      <m:oMath>
        <m:r>
          <w:rPr>
            <w:rStyle w:val="mi"/>
            <w:rFonts w:ascii="Cambria Math" w:hAnsi="Cambria Math" w:cstheme="minorHAnsi"/>
            <w:bdr w:val="none" w:sz="0" w:space="0" w:color="auto" w:frame="1"/>
          </w:rPr>
          <m:t>x</m:t>
        </m:r>
      </m:oMath>
      <w:r w:rsidRPr="00D07A4F">
        <w:rPr>
          <w:rFonts w:cstheme="minorHAnsi"/>
        </w:rPr>
        <w:t> denotes the range position. After the range compression, the vibrating target is usually focused at a given range location (note that the ghost targets appear only in the azimuth direction). If we assume that there is no more than one vibrating target at a given range location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w:rPr>
                <w:rStyle w:val="mi"/>
                <w:rFonts w:ascii="Cambria Math" w:hAnsi="Cambria Math" w:cstheme="minorHAnsi"/>
                <w:bdr w:val="none" w:sz="0" w:space="0" w:color="auto" w:frame="1"/>
              </w:rPr>
              <m:t>*</m:t>
            </m:r>
          </m:sup>
        </m:sSup>
      </m:oMath>
      <w:r w:rsidRPr="00D07A4F">
        <w:rPr>
          <w:rFonts w:cstheme="minorHAnsi"/>
        </w:rPr>
        <w:t>, then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s</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;n]</m:t>
        </m:r>
      </m:oMath>
      <w:r w:rsidRPr="00D07A4F">
        <w:rPr>
          <w:rFonts w:cstheme="minorHAnsi"/>
        </w:rPr>
        <w:t> can be written as</w:t>
      </w:r>
    </w:p>
    <w:p w14:paraId="6EA20703" w14:textId="40864707" w:rsidR="00890934" w:rsidRPr="00D07A4F" w:rsidRDefault="001F48F2" w:rsidP="00F22C54">
      <w:pPr>
        <w:rPr>
          <w:rFonts w:cstheme="minorHAnsi"/>
        </w:rPr>
      </w:pPr>
      <m:oMath>
        <m:eqArr>
          <m:eqArrPr>
            <m:ctrlPr>
              <w:rPr>
                <w:rStyle w:val="mi"/>
                <w:rFonts w:ascii="Cambria Math" w:hAnsi="Cambria Math" w:cstheme="minorHAnsi"/>
                <w:sz w:val="28"/>
                <w:szCs w:val="28"/>
                <w:bdr w:val="none" w:sz="0" w:space="0" w:color="auto" w:frame="1"/>
              </w:rPr>
            </m:ctrlPr>
          </m:eqArr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s</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x</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;n]≐s[n]≈σ</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x</m:t>
                </m:r>
              </m:sub>
            </m:sSub>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y</m:t>
                </m:r>
              </m:e>
            </m:bar>
            <m:r>
              <w:rPr>
                <w:rStyle w:val="mi"/>
                <w:rFonts w:ascii="Cambria Math" w:hAnsi="Cambria Math" w:cstheme="minorHAnsi"/>
                <w:sz w:val="28"/>
                <w:szCs w:val="28"/>
                <w:bdr w:val="none" w:sz="0" w:space="0" w:color="auto" w:frame="1"/>
              </w:rPr>
              <m:t>n]</m:t>
            </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Δ</m:t>
            </m:r>
            <m:r>
              <w:rPr>
                <w:rStyle w:val="mi"/>
                <w:rFonts w:ascii="Cambria Math" w:hAnsi="Cambria Math" w:cstheme="minorHAnsi"/>
                <w:sz w:val="28"/>
                <w:szCs w:val="28"/>
                <w:bdr w:val="none" w:sz="0" w:space="0" w:color="auto" w:frame="1"/>
              </w:rPr>
              <m:t>x[n]+ϕ)+c[n]+w[n]</m:t>
            </m:r>
          </m:e>
        </m:eqArr>
      </m:oMath>
      <w:r w:rsidR="00AB5962"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(4)</w:t>
      </w:r>
    </w:p>
    <w:p w14:paraId="58F3FCB8" w14:textId="7BFFE2AE"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x</m:t>
            </m:r>
          </m:sub>
        </m:sSub>
      </m:oMath>
      <w:r w:rsidRPr="00D07A4F">
        <w:rPr>
          <w:rFonts w:cstheme="minorHAnsi"/>
        </w:rPr>
        <w:t xml:space="preserve"> is a complex scaling factor generated by range </w:t>
      </w:r>
      <w:proofErr w:type="gramStart"/>
      <w:r w:rsidRPr="00D07A4F">
        <w:rPr>
          <w:rFonts w:cstheme="minorHAnsi"/>
        </w:rPr>
        <w:t>compression.</w:t>
      </w:r>
      <w:proofErr w:type="gramEnd"/>
      <w:r w:rsidRPr="00D07A4F">
        <w:rPr>
          <w:rFonts w:cstheme="minorHAnsi"/>
        </w:rPr>
        <w:t xml:space="preserve"> We define </w:t>
      </w:r>
      <w:r w:rsidRPr="00D07A4F">
        <w:rPr>
          <w:rStyle w:val="mi"/>
          <w:rFonts w:cstheme="minorHAnsi"/>
          <w:bdr w:val="none" w:sz="0" w:space="0" w:color="auto" w:frame="1"/>
        </w:rPr>
        <w:t>s</w:t>
      </w:r>
      <w:r w:rsidRPr="00D07A4F">
        <w:rPr>
          <w:rStyle w:val="mo"/>
          <w:rFonts w:cstheme="minorHAnsi"/>
          <w:bdr w:val="none" w:sz="0" w:space="0" w:color="auto" w:frame="1"/>
        </w:rPr>
        <w:t>[</w:t>
      </w:r>
      <w:r w:rsidRPr="00D07A4F">
        <w:rPr>
          <w:rStyle w:val="mi"/>
          <w:rFonts w:cstheme="minorHAnsi"/>
          <w:bdr w:val="none" w:sz="0" w:space="0" w:color="auto" w:frame="1"/>
        </w:rPr>
        <w:t>n</w:t>
      </w:r>
      <w:r w:rsidRPr="00D07A4F">
        <w:rPr>
          <w:rStyle w:val="mo"/>
          <w:rFonts w:cstheme="minorHAnsi"/>
          <w:bdr w:val="none" w:sz="0" w:space="0" w:color="auto" w:frame="1"/>
        </w:rPr>
        <w:t>]</w:t>
      </w:r>
      <w:r w:rsidRPr="00D07A4F">
        <w:rPr>
          <w:rFonts w:cstheme="minorHAnsi"/>
        </w:rPr>
        <w:t> as the signal of interest (</w:t>
      </w:r>
      <w:proofErr w:type="spellStart"/>
      <w:r w:rsidRPr="00D07A4F">
        <w:rPr>
          <w:rFonts w:cstheme="minorHAnsi"/>
        </w:rPr>
        <w:t>SoI</w:t>
      </w:r>
      <w:proofErr w:type="spellEnd"/>
      <w:r w:rsidRPr="00D07A4F">
        <w:rPr>
          <w:rFonts w:cstheme="minorHAnsi"/>
        </w:rPr>
        <w:t>). The only signal explicitly written is that from the vibrating target. Signals from other static targets at the same range locations are collectively represented by </w:t>
      </w:r>
      <m:oMath>
        <m:r>
          <w:rPr>
            <w:rStyle w:val="mi"/>
            <w:rFonts w:ascii="Cambria Math" w:hAnsi="Cambria Math" w:cstheme="minorHAnsi"/>
            <w:bdr w:val="none" w:sz="0" w:space="0" w:color="auto" w:frame="1"/>
          </w:rPr>
          <m:t>c</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Conventionally, </w:t>
      </w:r>
      <m:oMath>
        <m:r>
          <w:rPr>
            <w:rStyle w:val="mi"/>
            <w:rFonts w:ascii="Cambria Math" w:hAnsi="Cambria Math" w:cstheme="minorHAnsi"/>
            <w:bdr w:val="none" w:sz="0" w:space="0" w:color="auto" w:frame="1"/>
          </w:rPr>
          <m:t>c</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is referred to as the “clutter signal” or, simply, “clutter.”</w:t>
      </w:r>
    </w:p>
    <w:p w14:paraId="2332F7C9" w14:textId="77777777" w:rsidR="00890934" w:rsidRPr="00D07A4F" w:rsidRDefault="00890934" w:rsidP="00F22C54">
      <w:pPr>
        <w:rPr>
          <w:rFonts w:cstheme="minorHAnsi"/>
        </w:rPr>
      </w:pPr>
      <w:r w:rsidRPr="00D07A4F">
        <w:rPr>
          <w:rFonts w:cstheme="minorHAnsi"/>
        </w:rPr>
        <w:t>The SCR used in our analysis is defined with respect to reconstructed SAR images as</w:t>
      </w:r>
    </w:p>
    <w:p w14:paraId="7558A4CC" w14:textId="774D0BB8" w:rsidR="00890934" w:rsidRPr="00D07A4F" w:rsidRDefault="001F48F2" w:rsidP="00F22C54">
      <w:pPr>
        <w:rPr>
          <w:rFonts w:cstheme="minorHAnsi"/>
        </w:rPr>
      </w:pPr>
      <m:oMath>
        <m:m>
          <m:mPr>
            <m:plcHide m:val="1"/>
            <m:mcs>
              <m:mc>
                <m:mcPr>
                  <m:count m:val="1"/>
                  <m:mcJc m:val="center"/>
                </m:mcPr>
              </m:mc>
            </m:mcs>
            <m:ctrlPr>
              <w:rPr>
                <w:rStyle w:val="mtext"/>
                <w:rFonts w:ascii="Cambria Math" w:hAnsi="Cambria Math" w:cstheme="minorHAnsi"/>
                <w:sz w:val="28"/>
                <w:szCs w:val="28"/>
                <w:bdr w:val="none" w:sz="0" w:space="0" w:color="auto" w:frame="1"/>
              </w:rPr>
            </m:ctrlPr>
          </m:mPr>
          <m:mr>
            <m:e>
              <m:r>
                <m:rPr>
                  <m:nor/>
                </m:rPr>
                <w:rPr>
                  <w:rStyle w:val="mtext"/>
                  <w:rFonts w:cstheme="minorHAnsi"/>
                  <w:sz w:val="28"/>
                  <w:szCs w:val="28"/>
                  <w:bdr w:val="none" w:sz="0" w:space="0" w:color="auto" w:frame="1"/>
                </w:rPr>
                <m:t>SCR</m:t>
              </m:r>
              <m:r>
                <w:rPr>
                  <w:rStyle w:val="mtext"/>
                  <w:rFonts w:ascii="Cambria Math" w:hAnsi="Cambria Math" w:cstheme="minorHAnsi"/>
                  <w:sz w:val="28"/>
                  <w:szCs w:val="28"/>
                  <w:bdr w:val="none" w:sz="0" w:space="0" w:color="auto" w:frame="1"/>
                </w:rPr>
                <m:t>=20</m:t>
              </m:r>
              <m:r>
                <m:rPr>
                  <m:sty m:val="p"/>
                </m:rPr>
                <w:rPr>
                  <w:rStyle w:val="mtext"/>
                  <w:rFonts w:ascii="Cambria Math" w:hAnsi="Cambria Math" w:cstheme="minorHAnsi"/>
                  <w:sz w:val="28"/>
                  <w:szCs w:val="28"/>
                  <w:bdr w:val="none" w:sz="0" w:space="0" w:color="auto" w:frame="1"/>
                </w:rPr>
                <m:t>log</m:t>
              </m:r>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σ</m:t>
                      </m:r>
                    </m:e>
                    <m:sub>
                      <m:r>
                        <w:rPr>
                          <w:rStyle w:val="mtext"/>
                          <w:rFonts w:ascii="Cambria Math" w:hAnsi="Cambria Math" w:cstheme="minorHAnsi"/>
                          <w:sz w:val="28"/>
                          <w:szCs w:val="28"/>
                          <w:bdr w:val="none" w:sz="0" w:space="0" w:color="auto" w:frame="1"/>
                        </w:rPr>
                        <m:t>v</m:t>
                      </m:r>
                    </m:sub>
                  </m:sSub>
                  <m:r>
                    <w:rPr>
                      <w:rStyle w:val="mtext"/>
                      <w:rFonts w:ascii="Cambria Math" w:hAnsi="Cambria Math" w:cstheme="minorHAnsi"/>
                      <w:sz w:val="28"/>
                      <w:szCs w:val="28"/>
                      <w:bdr w:val="none" w:sz="0" w:space="0" w:color="auto" w:frame="1"/>
                    </w:rPr>
                    <m:t>|</m:t>
                  </m:r>
                </m:num>
                <m:den>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σ</m:t>
                      </m:r>
                    </m:e>
                    <m:sub>
                      <m:r>
                        <w:rPr>
                          <w:rStyle w:val="mtext"/>
                          <w:rFonts w:ascii="Cambria Math" w:hAnsi="Cambria Math" w:cstheme="minorHAnsi"/>
                          <w:sz w:val="28"/>
                          <w:szCs w:val="28"/>
                          <w:bdr w:val="none" w:sz="0" w:space="0" w:color="auto" w:frame="1"/>
                        </w:rPr>
                        <m:t>c</m:t>
                      </m:r>
                    </m:sub>
                  </m:sSub>
                  <m:r>
                    <w:rPr>
                      <w:rStyle w:val="mtext"/>
                      <w:rFonts w:ascii="Cambria Math" w:hAnsi="Cambria Math" w:cstheme="minorHAnsi"/>
                      <w:sz w:val="28"/>
                      <w:szCs w:val="28"/>
                      <w:bdr w:val="none" w:sz="0" w:space="0" w:color="auto" w:frame="1"/>
                    </w:rPr>
                    <m:t>|</m:t>
                  </m:r>
                </m:den>
              </m:f>
            </m:e>
          </m:mr>
        </m:m>
      </m:oMath>
      <w:r w:rsidR="00365CDF" w:rsidRPr="00D07A4F">
        <w:rPr>
          <w:rStyle w:val="mtext"/>
          <w:rFonts w:cstheme="minorHAnsi"/>
          <w:sz w:val="28"/>
          <w:szCs w:val="28"/>
          <w:bdr w:val="none" w:sz="0" w:space="0" w:color="auto" w:frame="1"/>
        </w:rPr>
        <w:t xml:space="preserve"> </w:t>
      </w:r>
      <w:r w:rsidR="00890934" w:rsidRPr="00D07A4F">
        <w:rPr>
          <w:rStyle w:val="mtext"/>
          <w:rFonts w:cstheme="minorHAnsi"/>
          <w:bdr w:val="none" w:sz="0" w:space="0" w:color="auto" w:frame="1"/>
        </w:rPr>
        <w:t>(5)</w:t>
      </w:r>
    </w:p>
    <w:p w14:paraId="64B70A96" w14:textId="2539B17D"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v</m:t>
            </m:r>
          </m:sub>
        </m:sSub>
      </m:oMath>
      <w:r w:rsidRPr="00D07A4F">
        <w:rPr>
          <w:rFonts w:cstheme="minorHAnsi"/>
        </w:rPr>
        <w:t> is the reflectance of the vibrating target,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c</m:t>
            </m:r>
          </m:sub>
        </m:sSub>
      </m:oMath>
      <w:r w:rsidRPr="00D07A4F">
        <w:rPr>
          <w:rFonts w:cstheme="minorHAnsi"/>
        </w:rPr>
        <w:t> is the average reflectance of 1 </w:t>
      </w:r>
      <m:oMath>
        <m:sSup>
          <m:sSupPr>
            <m:ctrlPr>
              <w:rPr>
                <w:rStyle w:val="mtext"/>
                <w:rFonts w:ascii="Cambria Math" w:hAnsi="Cambria Math" w:cstheme="minorHAnsi"/>
                <w:bdr w:val="none" w:sz="0" w:space="0" w:color="auto" w:frame="1"/>
              </w:rPr>
            </m:ctrlPr>
          </m:sSupPr>
          <m:e>
            <m:r>
              <m:rPr>
                <m:nor/>
              </m:rPr>
              <w:rPr>
                <w:rStyle w:val="mtext"/>
                <w:rFonts w:cstheme="minorHAnsi"/>
                <w:bdr w:val="none" w:sz="0" w:space="0" w:color="auto" w:frame="1"/>
              </w:rPr>
              <m:t>m</m:t>
            </m:r>
          </m:e>
          <m:sup>
            <m:r>
              <w:rPr>
                <w:rStyle w:val="mtext"/>
                <w:rFonts w:ascii="Cambria Math" w:hAnsi="Cambria Math" w:cstheme="minorHAnsi"/>
                <w:bdr w:val="none" w:sz="0" w:space="0" w:color="auto" w:frame="1"/>
              </w:rPr>
              <m:t>2</m:t>
            </m:r>
          </m:sup>
        </m:sSup>
      </m:oMath>
      <w:r w:rsidRPr="00D07A4F">
        <w:rPr>
          <w:rFonts w:cstheme="minorHAnsi"/>
        </w:rPr>
        <w:t xml:space="preserve"> of </w:t>
      </w:r>
      <w:proofErr w:type="gramStart"/>
      <w:r w:rsidRPr="00D07A4F">
        <w:rPr>
          <w:rFonts w:cstheme="minorHAnsi"/>
        </w:rPr>
        <w:t>clutter.</w:t>
      </w:r>
      <w:proofErr w:type="gramEnd"/>
      <w:r w:rsidRPr="00D07A4F">
        <w:rPr>
          <w:rFonts w:cstheme="minorHAnsi"/>
        </w:rPr>
        <w:t xml:space="preserve"> We assume that the reflectance of the clutter pixel is Gamma distributed with the shape parameter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m:rPr>
                <m:sty m:val="p"/>
              </m:rPr>
              <w:rPr>
                <w:rStyle w:val="mi"/>
                <w:rFonts w:ascii="Cambria Math" w:hAnsi="Cambria Math" w:cstheme="minorHAnsi"/>
                <w:bdr w:val="none" w:sz="0" w:space="0" w:color="auto" w:frame="1"/>
              </w:rPr>
              <m:t>gam</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c</m:t>
            </m:r>
          </m:sub>
        </m:sSub>
      </m:oMath>
      <w:r w:rsidRPr="00D07A4F">
        <w:rPr>
          <w:rFonts w:cstheme="minorHAnsi"/>
        </w:rPr>
        <w:t> (the scale parameter is always set to be 1) [22]. A circle-shaped averaging filter with a radius of 1 m is applied to the clutter to simulate the correlations in neighbor pixels [22]. The SNR is defined with respect to the returned SAR signals as</w:t>
      </w:r>
    </w:p>
    <w:p w14:paraId="5D1E0CA9" w14:textId="6942615E" w:rsidR="00890934" w:rsidRPr="00D07A4F" w:rsidRDefault="001F48F2" w:rsidP="00F22C54">
      <w:pPr>
        <w:rPr>
          <w:rFonts w:cstheme="minorHAnsi"/>
        </w:rPr>
      </w:pPr>
      <m:oMath>
        <m:m>
          <m:mPr>
            <m:plcHide m:val="1"/>
            <m:mcs>
              <m:mc>
                <m:mcPr>
                  <m:count m:val="1"/>
                  <m:mcJc m:val="center"/>
                </m:mcPr>
              </m:mc>
            </m:mcs>
            <m:ctrlPr>
              <w:rPr>
                <w:rStyle w:val="mtext"/>
                <w:rFonts w:ascii="Cambria Math" w:hAnsi="Cambria Math" w:cstheme="minorHAnsi"/>
                <w:sz w:val="28"/>
                <w:szCs w:val="28"/>
                <w:bdr w:val="none" w:sz="0" w:space="0" w:color="auto" w:frame="1"/>
              </w:rPr>
            </m:ctrlPr>
          </m:mPr>
          <m:mr>
            <m:e>
              <m:r>
                <m:rPr>
                  <m:nor/>
                </m:rPr>
                <w:rPr>
                  <w:rStyle w:val="mtext"/>
                  <w:rFonts w:cstheme="minorHAnsi"/>
                  <w:sz w:val="28"/>
                  <w:szCs w:val="28"/>
                  <w:bdr w:val="none" w:sz="0" w:space="0" w:color="auto" w:frame="1"/>
                </w:rPr>
                <m:t>SNR</m:t>
              </m:r>
              <m:r>
                <w:rPr>
                  <w:rStyle w:val="mtext"/>
                  <w:rFonts w:ascii="Cambria Math" w:hAnsi="Cambria Math" w:cstheme="minorHAnsi"/>
                  <w:sz w:val="28"/>
                  <w:szCs w:val="28"/>
                  <w:bdr w:val="none" w:sz="0" w:space="0" w:color="auto" w:frame="1"/>
                </w:rPr>
                <m:t>=10</m:t>
              </m:r>
              <m:r>
                <m:rPr>
                  <m:sty m:val="p"/>
                </m:rPr>
                <w:rPr>
                  <w:rStyle w:val="mtext"/>
                  <w:rFonts w:ascii="Cambria Math" w:hAnsi="Cambria Math" w:cstheme="minorHAnsi"/>
                  <w:sz w:val="28"/>
                  <w:szCs w:val="28"/>
                  <w:bdr w:val="none" w:sz="0" w:space="0" w:color="auto" w:frame="1"/>
                </w:rPr>
                <m:t>log</m:t>
              </m:r>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E</m:t>
                      </m:r>
                    </m:e>
                    <m:sub>
                      <m:r>
                        <w:rPr>
                          <w:rStyle w:val="mtext"/>
                          <w:rFonts w:ascii="Cambria Math" w:hAnsi="Cambria Math" w:cstheme="minorHAnsi"/>
                          <w:sz w:val="28"/>
                          <w:szCs w:val="28"/>
                          <w:bdr w:val="none" w:sz="0" w:space="0" w:color="auto" w:frame="1"/>
                        </w:rPr>
                        <m:t>s</m:t>
                      </m:r>
                    </m:sub>
                  </m:sSub>
                </m:num>
                <m:den>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E</m:t>
                      </m:r>
                    </m:e>
                    <m:sub>
                      <m:r>
                        <w:rPr>
                          <w:rStyle w:val="mtext"/>
                          <w:rFonts w:ascii="Cambria Math" w:hAnsi="Cambria Math" w:cstheme="minorHAnsi"/>
                          <w:sz w:val="28"/>
                          <w:szCs w:val="28"/>
                          <w:bdr w:val="none" w:sz="0" w:space="0" w:color="auto" w:frame="1"/>
                        </w:rPr>
                        <m:t>w</m:t>
                      </m:r>
                    </m:sub>
                  </m:sSub>
                </m:den>
              </m:f>
            </m:e>
          </m:mr>
        </m:m>
      </m:oMath>
      <w:r w:rsidR="006D56ED" w:rsidRPr="00D07A4F">
        <w:rPr>
          <w:rStyle w:val="mtext"/>
          <w:rFonts w:cstheme="minorHAnsi"/>
          <w:sz w:val="28"/>
          <w:szCs w:val="28"/>
          <w:bdr w:val="none" w:sz="0" w:space="0" w:color="auto" w:frame="1"/>
        </w:rPr>
        <w:t xml:space="preserve"> </w:t>
      </w:r>
      <w:r w:rsidR="00890934" w:rsidRPr="00D07A4F">
        <w:rPr>
          <w:rStyle w:val="mtext"/>
          <w:rFonts w:cstheme="minorHAnsi"/>
          <w:bdr w:val="none" w:sz="0" w:space="0" w:color="auto" w:frame="1"/>
        </w:rPr>
        <w:t>(6)</w:t>
      </w:r>
    </w:p>
    <w:p w14:paraId="64D88602" w14:textId="3CC96B78"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s</m:t>
            </m:r>
          </m:sub>
        </m:sSub>
      </m:oMath>
      <w:r w:rsidRPr="00D07A4F">
        <w:rPr>
          <w:rFonts w:cstheme="minorHAnsi"/>
        </w:rPr>
        <w:t> is the energy of the signal (including both vibrating targets and clutter),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w</m:t>
            </m:r>
          </m:sub>
        </m:sSub>
      </m:oMath>
      <w:r w:rsidRPr="00D07A4F">
        <w:rPr>
          <w:rFonts w:cstheme="minorHAnsi"/>
        </w:rPr>
        <w:t xml:space="preserve"> is the energy of the </w:t>
      </w:r>
      <w:proofErr w:type="gramStart"/>
      <w:r w:rsidRPr="00D07A4F">
        <w:rPr>
          <w:rFonts w:cstheme="minorHAnsi"/>
        </w:rPr>
        <w:t>noise.</w:t>
      </w:r>
      <w:proofErr w:type="gramEnd"/>
      <w:r w:rsidRPr="00D07A4F">
        <w:rPr>
          <w:rFonts w:cstheme="minorHAnsi"/>
        </w:rPr>
        <w:t xml:space="preserve"> We assume that the noise is white and Gaussian.</w:t>
      </w:r>
    </w:p>
    <w:p w14:paraId="6B19CFAF" w14:textId="69BAC2E4" w:rsidR="00890934" w:rsidRPr="00D07A4F" w:rsidRDefault="00890934" w:rsidP="00CA33C4">
      <w:pPr>
        <w:pStyle w:val="Heading1"/>
        <w:rPr>
          <w:rFonts w:asciiTheme="minorHAnsi" w:hAnsiTheme="minorHAnsi" w:cstheme="minorHAnsi"/>
        </w:rPr>
      </w:pPr>
      <w:r w:rsidRPr="00D07A4F">
        <w:rPr>
          <w:rFonts w:asciiTheme="minorHAnsi" w:hAnsiTheme="minorHAnsi" w:cstheme="minorHAnsi"/>
        </w:rPr>
        <w:t>SECTION III.</w:t>
      </w:r>
      <w:r w:rsidR="00CA33C4" w:rsidRPr="00D07A4F">
        <w:rPr>
          <w:rFonts w:asciiTheme="minorHAnsi" w:hAnsiTheme="minorHAnsi" w:cstheme="minorHAnsi"/>
        </w:rPr>
        <w:t xml:space="preserve"> </w:t>
      </w:r>
      <w:r w:rsidRPr="00D07A4F">
        <w:rPr>
          <w:rFonts w:asciiTheme="minorHAnsi" w:hAnsiTheme="minorHAnsi" w:cstheme="minorHAnsi"/>
        </w:rPr>
        <w:t>Method Development</w:t>
      </w:r>
    </w:p>
    <w:p w14:paraId="5841510D" w14:textId="77777777" w:rsidR="00890934" w:rsidRPr="00D07A4F" w:rsidRDefault="00890934" w:rsidP="00F22C54">
      <w:pPr>
        <w:rPr>
          <w:rFonts w:cstheme="minorHAnsi"/>
        </w:rPr>
      </w:pPr>
      <w:r w:rsidRPr="00D07A4F">
        <w:rPr>
          <w:rFonts w:cstheme="minorHAnsi"/>
        </w:rPr>
        <w:t xml:space="preserve">For its key role in the process of reducing the vibration-induced artifacts, we first review the </w:t>
      </w:r>
      <w:proofErr w:type="spellStart"/>
      <w:r w:rsidRPr="00D07A4F">
        <w:rPr>
          <w:rFonts w:cstheme="minorHAnsi"/>
        </w:rPr>
        <w:t>DFrFT</w:t>
      </w:r>
      <w:proofErr w:type="spellEnd"/>
      <w:r w:rsidRPr="00D07A4F">
        <w:rPr>
          <w:rFonts w:cstheme="minorHAnsi"/>
        </w:rPr>
        <w:t xml:space="preserve">-based vibration estimation method, freely drawing from the literature [18]. The </w:t>
      </w:r>
      <w:proofErr w:type="spellStart"/>
      <w:r w:rsidRPr="00D07A4F">
        <w:rPr>
          <w:rFonts w:cstheme="minorHAnsi"/>
        </w:rPr>
        <w:t>deghosting</w:t>
      </w:r>
      <w:proofErr w:type="spellEnd"/>
      <w:r w:rsidRPr="00D07A4F">
        <w:rPr>
          <w:rFonts w:cstheme="minorHAnsi"/>
        </w:rPr>
        <w:t xml:space="preserve"> method is then developed.</w:t>
      </w:r>
    </w:p>
    <w:p w14:paraId="5CCF4FE4" w14:textId="77777777" w:rsidR="00890934" w:rsidRPr="00D07A4F" w:rsidRDefault="00890934" w:rsidP="00CA33C4">
      <w:pPr>
        <w:pStyle w:val="Heading2"/>
        <w:rPr>
          <w:rFonts w:asciiTheme="minorHAnsi" w:hAnsiTheme="minorHAnsi" w:cstheme="minorHAnsi"/>
        </w:rPr>
      </w:pPr>
      <w:r w:rsidRPr="00D07A4F">
        <w:rPr>
          <w:rFonts w:asciiTheme="minorHAnsi" w:hAnsiTheme="minorHAnsi" w:cstheme="minorHAnsi"/>
        </w:rPr>
        <w:t xml:space="preserve">A. Review of the </w:t>
      </w:r>
      <w:proofErr w:type="spellStart"/>
      <w:r w:rsidRPr="00D07A4F">
        <w:rPr>
          <w:rFonts w:asciiTheme="minorHAnsi" w:hAnsiTheme="minorHAnsi" w:cstheme="minorHAnsi"/>
        </w:rPr>
        <w:t>DFrFT</w:t>
      </w:r>
      <w:proofErr w:type="spellEnd"/>
      <w:r w:rsidRPr="00D07A4F">
        <w:rPr>
          <w:rFonts w:asciiTheme="minorHAnsi" w:hAnsiTheme="minorHAnsi" w:cstheme="minorHAnsi"/>
        </w:rPr>
        <w:t>-Based Vibration Estimation Method</w:t>
      </w:r>
    </w:p>
    <w:p w14:paraId="1838B473" w14:textId="77777777" w:rsidR="00890934" w:rsidRPr="00D07A4F" w:rsidRDefault="00890934" w:rsidP="00F22C54">
      <w:pPr>
        <w:rPr>
          <w:rFonts w:cstheme="minorHAnsi"/>
        </w:rPr>
      </w:pPr>
      <w:r w:rsidRPr="00D07A4F">
        <w:rPr>
          <w:rFonts w:cstheme="minorHAnsi"/>
        </w:rPr>
        <w:t xml:space="preserve">Recently, a time–frequency method based on the </w:t>
      </w:r>
      <w:proofErr w:type="spellStart"/>
      <w:r w:rsidRPr="00D07A4F">
        <w:rPr>
          <w:rFonts w:cstheme="minorHAnsi"/>
        </w:rPr>
        <w:t>DFrFT</w:t>
      </w:r>
      <w:proofErr w:type="spellEnd"/>
      <w:r w:rsidRPr="00D07A4F">
        <w:rPr>
          <w:rFonts w:cstheme="minorHAnsi"/>
        </w:rPr>
        <w:t xml:space="preserve"> has been proposed to estimate low-level target vibrations in returned SAR signals. Simulations and experimental results show that this method </w:t>
      </w:r>
      <w:proofErr w:type="gramStart"/>
      <w:r w:rsidRPr="00D07A4F">
        <w:rPr>
          <w:rFonts w:cstheme="minorHAnsi"/>
        </w:rPr>
        <w:t>is capable of estimating</w:t>
      </w:r>
      <w:proofErr w:type="gramEnd"/>
      <w:r w:rsidRPr="00D07A4F">
        <w:rPr>
          <w:rFonts w:cstheme="minorHAnsi"/>
        </w:rPr>
        <w:t xml:space="preserve"> low-level vibrations (e.g., 1.5-mm amplitude and 5 Hz) with both practical SNR and SCR. For completeness, a brief introduction of this method is provided here. The reader may find more details in [18], [20], and [23]</w:t>
      </w:r>
      <w:proofErr w:type="gramStart"/>
      <w:r w:rsidRPr="00D07A4F">
        <w:rPr>
          <w:rFonts w:cstheme="minorHAnsi"/>
        </w:rPr>
        <w:t>–[</w:t>
      </w:r>
      <w:proofErr w:type="gramEnd"/>
      <w:r w:rsidRPr="00D07A4F">
        <w:rPr>
          <w:rFonts w:cstheme="minorHAnsi"/>
        </w:rPr>
        <w:t>24][25].</w:t>
      </w:r>
    </w:p>
    <w:p w14:paraId="526F525A" w14:textId="0AEC6FAD" w:rsidR="00890934" w:rsidRPr="00D07A4F" w:rsidRDefault="00890934" w:rsidP="00F22C54">
      <w:pPr>
        <w:rPr>
          <w:rFonts w:cstheme="minorHAnsi"/>
        </w:rPr>
      </w:pPr>
      <w:r w:rsidRPr="00D07A4F">
        <w:rPr>
          <w:rFonts w:cstheme="minorHAnsi"/>
        </w:rPr>
        <w:t xml:space="preserve">The </w:t>
      </w:r>
      <w:proofErr w:type="spellStart"/>
      <w:r w:rsidRPr="00D07A4F">
        <w:rPr>
          <w:rFonts w:cstheme="minorHAnsi"/>
        </w:rPr>
        <w:t>DFrFT</w:t>
      </w:r>
      <w:proofErr w:type="spellEnd"/>
      <w:r w:rsidRPr="00D07A4F">
        <w:rPr>
          <w:rFonts w:cstheme="minorHAnsi"/>
        </w:rPr>
        <w:t xml:space="preserve"> is an analysis tool specifically geared toward chirp signals [26]</w:t>
      </w:r>
      <w:proofErr w:type="gramStart"/>
      <w:r w:rsidRPr="00D07A4F">
        <w:rPr>
          <w:rFonts w:cstheme="minorHAnsi"/>
        </w:rPr>
        <w:t>–[</w:t>
      </w:r>
      <w:proofErr w:type="gramEnd"/>
      <w:r w:rsidRPr="00D07A4F">
        <w:rPr>
          <w:rFonts w:cstheme="minorHAnsi"/>
        </w:rPr>
        <w:t>27][28][29]. By introducing a new angular parameter </w:t>
      </w:r>
      <m:oMath>
        <m:r>
          <w:rPr>
            <w:rStyle w:val="mi"/>
            <w:rFonts w:ascii="Cambria Math" w:hAnsi="Cambria Math" w:cstheme="minorHAnsi"/>
            <w:bdr w:val="none" w:sz="0" w:space="0" w:color="auto" w:frame="1"/>
          </w:rPr>
          <m:t>α</m:t>
        </m:r>
      </m:oMath>
      <w:r w:rsidRPr="00D07A4F">
        <w:rPr>
          <w:rFonts w:cstheme="minorHAnsi"/>
        </w:rPr>
        <w:t xml:space="preserve">, the DFrFT </w:t>
      </w:r>
      <w:proofErr w:type="gramStart"/>
      <w:r w:rsidRPr="00D07A4F">
        <w:rPr>
          <w:rFonts w:cstheme="minorHAnsi"/>
        </w:rPr>
        <w:t>is able to</w:t>
      </w:r>
      <w:proofErr w:type="gramEnd"/>
      <w:r w:rsidRPr="00D07A4F">
        <w:rPr>
          <w:rFonts w:cstheme="minorHAnsi"/>
        </w:rPr>
        <w:t xml:space="preserve"> estimate the chirp rate of a chirp signal. By applying the DFrFT, a chirp signal is transformed into a 2-D impulse in the angle–frequency plane, the location of which is determined from the center frequency and the chirp rate of the signal. For instance, Fig. 3 shows the </w:t>
      </w:r>
      <w:proofErr w:type="spellStart"/>
      <w:r w:rsidRPr="00D07A4F">
        <w:rPr>
          <w:rFonts w:cstheme="minorHAnsi"/>
        </w:rPr>
        <w:t>DFrFT</w:t>
      </w:r>
      <w:proofErr w:type="spellEnd"/>
      <w:r w:rsidRPr="00D07A4F">
        <w:rPr>
          <w:rFonts w:cstheme="minorHAnsi"/>
        </w:rPr>
        <w:t xml:space="preserve"> of a two-component signal containing a chirp signal with a chirp rate of 400 Hz/s at a center frequency of 250 Hz and, for reference and comparison, a pure sinusoid with a frequency of 150 Hz. The frequency axis displayed is the same as that used for the discrete FT (DFT). The angle </w:t>
      </w:r>
      <w:r w:rsidRPr="00D07A4F">
        <w:rPr>
          <w:rStyle w:val="mi"/>
          <w:rFonts w:cstheme="minorHAnsi"/>
          <w:bdr w:val="none" w:sz="0" w:space="0" w:color="auto" w:frame="1"/>
        </w:rPr>
        <w:t>α</w:t>
      </w:r>
      <w:r w:rsidRPr="00D07A4F">
        <w:rPr>
          <w:rFonts w:cstheme="minorHAnsi"/>
        </w:rPr>
        <w:t> ranges from </w:t>
      </w:r>
      <m:oMath>
        <m:r>
          <w:rPr>
            <w:rStyle w:val="mo"/>
            <w:rFonts w:ascii="Cambria Math" w:hAnsi="Cambria Math" w:cstheme="minorHAnsi"/>
            <w:bdr w:val="none" w:sz="0" w:space="0" w:color="auto" w:frame="1"/>
          </w:rPr>
          <m:t>-π</m:t>
        </m:r>
      </m:oMath>
      <w:r w:rsidRPr="00D07A4F">
        <w:rPr>
          <w:rFonts w:cstheme="minorHAnsi"/>
        </w:rPr>
        <w:t> to </w:t>
      </w:r>
      <m:oMath>
        <m:r>
          <w:rPr>
            <w:rStyle w:val="mi"/>
            <w:rFonts w:ascii="Cambria Math" w:hAnsi="Cambria Math" w:cstheme="minorHAnsi"/>
            <w:bdr w:val="none" w:sz="0" w:space="0" w:color="auto" w:frame="1"/>
          </w:rPr>
          <m:t>π</m:t>
        </m:r>
      </m:oMath>
      <w:r w:rsidRPr="00D07A4F">
        <w:rPr>
          <w:rFonts w:cstheme="minorHAnsi"/>
        </w:rPr>
        <w:t>. For </w:t>
      </w:r>
      <m:oMath>
        <m:r>
          <w:rPr>
            <w:rStyle w:val="mi"/>
            <w:rFonts w:ascii="Cambria Math" w:hAnsi="Cambria Math" w:cstheme="minorHAnsi"/>
            <w:bdr w:val="none" w:sz="0" w:space="0" w:color="auto" w:frame="1"/>
          </w:rPr>
          <m:t>α=π/2</m:t>
        </m:r>
      </m:oMath>
      <w:r w:rsidRPr="00D07A4F">
        <w:rPr>
          <w:rFonts w:cstheme="minorHAnsi"/>
        </w:rPr>
        <w:t>, the DFrFT coincides with the DFT. The peak corresponding to the sinusoid component locates on the </w:t>
      </w:r>
      <m:oMath>
        <m:r>
          <w:rPr>
            <w:rStyle w:val="mi"/>
            <w:rFonts w:ascii="Cambria Math" w:hAnsi="Cambria Math" w:cstheme="minorHAnsi"/>
            <w:bdr w:val="none" w:sz="0" w:space="0" w:color="auto" w:frame="1"/>
          </w:rPr>
          <m:t>α=π/2</m:t>
        </m:r>
      </m:oMath>
      <w:r w:rsidRPr="00D07A4F">
        <w:rPr>
          <w:rFonts w:cstheme="minorHAnsi"/>
        </w:rPr>
        <w:t xml:space="preserve"> line, which indicates that the sinusoid component has a </w:t>
      </w:r>
      <w:proofErr w:type="gramStart"/>
      <w:r w:rsidRPr="00D07A4F">
        <w:rPr>
          <w:rFonts w:cstheme="minorHAnsi"/>
        </w:rPr>
        <w:t>zero chirp</w:t>
      </w:r>
      <w:proofErr w:type="gramEnd"/>
      <w:r w:rsidRPr="00D07A4F">
        <w:rPr>
          <w:rFonts w:cstheme="minorHAnsi"/>
        </w:rPr>
        <w:t xml:space="preserve"> rate. On the other hand, the deviation from the peak corresponding to the chirp component to the </w:t>
      </w:r>
      <m:oMath>
        <m:r>
          <w:rPr>
            <w:rStyle w:val="mi"/>
            <w:rFonts w:ascii="Cambria Math" w:hAnsi="Cambria Math" w:cstheme="minorHAnsi"/>
            <w:bdr w:val="none" w:sz="0" w:space="0" w:color="auto" w:frame="1"/>
          </w:rPr>
          <m:t>α=π/2</m:t>
        </m:r>
      </m:oMath>
      <w:r w:rsidRPr="00D07A4F">
        <w:rPr>
          <w:rFonts w:cstheme="minorHAnsi"/>
        </w:rPr>
        <w:t> line is used to calculate the chirp rate, and there is one-to-one mapping between the deviation and the chirp rate under certain conditions [24], [25].</w:t>
      </w:r>
    </w:p>
    <w:p w14:paraId="13B737D7" w14:textId="0B89CA6A" w:rsidR="00890934" w:rsidRPr="00D07A4F" w:rsidRDefault="00890934" w:rsidP="00AC6263">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"https://ieeexplore.ieee.org/mediastore_new/IEEE/content/media/36/6750066/6555913/6555913-fig-3-source-large.gif" </w:instrText>
      </w:r>
      <w:r w:rsidRPr="00D07A4F">
        <w:rPr>
          <w:rFonts w:cstheme="minorHAnsi"/>
        </w:rPr>
        <w:fldChar w:fldCharType="separate"/>
      </w:r>
      <w:r w:rsidRPr="00D07A4F">
        <w:rPr>
          <w:rFonts w:cstheme="minorHAnsi"/>
          <w:noProof/>
        </w:rPr>
        <w:drawing>
          <wp:inline distT="0" distB="0" distL="0" distR="0" wp14:anchorId="2D909A36" wp14:editId="4356DB87">
            <wp:extent cx="2743200" cy="2194560"/>
            <wp:effectExtent l="0" t="0" r="0" b="0"/>
            <wp:docPr id="19" name="Picture 19" descr="Fig. 3. Demonstration of the angle–frequency plane by calculating the DFrFT of a signal containing a sinusoidal signal and a chirped sig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Fig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6E63E16F" w14:textId="69066860" w:rsidR="00890934" w:rsidRPr="00D07A4F" w:rsidRDefault="00890934" w:rsidP="00D05FAF">
      <w:pPr>
        <w:pStyle w:val="NoSpacing"/>
        <w:rPr>
          <w:rFonts w:cstheme="minorHAnsi"/>
        </w:rPr>
      </w:pPr>
      <w:r w:rsidRPr="00D07A4F">
        <w:rPr>
          <w:rFonts w:cstheme="minorHAnsi"/>
        </w:rPr>
        <w:fldChar w:fldCharType="end"/>
      </w:r>
      <w:r w:rsidRPr="00D07A4F">
        <w:rPr>
          <w:rFonts w:cstheme="minorHAnsi"/>
          <w:b/>
          <w:bCs/>
        </w:rPr>
        <w:t>Fig. 3. </w:t>
      </w:r>
      <w:r w:rsidRPr="00D07A4F">
        <w:rPr>
          <w:rFonts w:cstheme="minorHAnsi"/>
        </w:rPr>
        <w:t xml:space="preserve">Demonstration of the angle–frequency plane by calculating the </w:t>
      </w:r>
      <w:proofErr w:type="spellStart"/>
      <w:r w:rsidRPr="00D07A4F">
        <w:rPr>
          <w:rFonts w:cstheme="minorHAnsi"/>
        </w:rPr>
        <w:t>DFrFT</w:t>
      </w:r>
      <w:proofErr w:type="spellEnd"/>
      <w:r w:rsidRPr="00D07A4F">
        <w:rPr>
          <w:rFonts w:cstheme="minorHAnsi"/>
        </w:rPr>
        <w:t xml:space="preserve"> of a signal containing a sinusoidal signal and a chirped signal.</w:t>
      </w:r>
    </w:p>
    <w:p w14:paraId="49390692" w14:textId="77777777" w:rsidR="00D05FAF" w:rsidRPr="00D07A4F" w:rsidRDefault="00D05FAF" w:rsidP="00F22C54">
      <w:pPr>
        <w:rPr>
          <w:rFonts w:cstheme="minorHAnsi"/>
        </w:rPr>
      </w:pPr>
    </w:p>
    <w:p w14:paraId="21F2A161" w14:textId="4949C1DA" w:rsidR="00890934" w:rsidRPr="00D07A4F" w:rsidRDefault="00890934" w:rsidP="00F22C54">
      <w:pPr>
        <w:rPr>
          <w:rFonts w:cstheme="minorHAnsi"/>
        </w:rPr>
      </w:pPr>
      <w:r w:rsidRPr="00D07A4F">
        <w:rPr>
          <w:rFonts w:cstheme="minorHAnsi"/>
        </w:rPr>
        <w:t xml:space="preserve">Following [18], we apply the </w:t>
      </w:r>
      <w:proofErr w:type="spellStart"/>
      <w:r w:rsidRPr="00D07A4F">
        <w:rPr>
          <w:rFonts w:cstheme="minorHAnsi"/>
        </w:rPr>
        <w:t>DFrFT</w:t>
      </w:r>
      <w:proofErr w:type="spellEnd"/>
      <w:r w:rsidRPr="00D07A4F">
        <w:rPr>
          <w:rFonts w:cstheme="minorHAnsi"/>
        </w:rPr>
        <w:t xml:space="preserve">-based vibration estimation method to the </w:t>
      </w:r>
      <w:proofErr w:type="spellStart"/>
      <w:r w:rsidRPr="00D07A4F">
        <w:rPr>
          <w:rFonts w:cstheme="minorHAnsi"/>
        </w:rPr>
        <w:t>SoI</w:t>
      </w:r>
      <w:proofErr w:type="spellEnd"/>
      <w:r w:rsidRPr="00D07A4F">
        <w:rPr>
          <w:rFonts w:cstheme="minorHAnsi"/>
        </w:rPr>
        <w:t xml:space="preserve"> defined in </w:t>
      </w:r>
      <w:hyperlink r:id="rId15" w:anchor="deqn4" w:history="1">
        <w:r w:rsidRPr="00D07A4F">
          <w:rPr>
            <w:rStyle w:val="Hyperlink"/>
            <w:rFonts w:eastAsiaTheme="majorEastAsia" w:cstheme="minorHAnsi"/>
            <w:color w:val="006699"/>
          </w:rPr>
          <w:t>(4)</w:t>
        </w:r>
      </w:hyperlink>
      <w:r w:rsidRPr="00D07A4F">
        <w:rPr>
          <w:rFonts w:cstheme="minorHAnsi"/>
        </w:rPr>
        <w:t>. In a short time window starting at </w:t>
      </w:r>
      <m:oMath>
        <m:r>
          <w:rPr>
            <w:rStyle w:val="mi"/>
            <w:rFonts w:ascii="Cambria Math" w:hAnsi="Cambria Math" w:cstheme="minorHAnsi"/>
            <w:bdr w:val="none" w:sz="0" w:space="0" w:color="auto" w:frame="1"/>
          </w:rPr>
          <m:t>m</m:t>
        </m:r>
      </m:oMath>
      <w:r w:rsidRPr="00D07A4F">
        <w:rPr>
          <w:rFonts w:cstheme="minorHAnsi"/>
        </w:rPr>
        <w:t>, a second-order approximation can be applied to the vibration displacement </w:t>
      </w:r>
      <m:oMath>
        <m:r>
          <w:rPr>
            <w:rStyle w:val="mi"/>
            <w:rFonts w:ascii="Cambria Math" w:hAnsi="Cambria Math" w:cstheme="minorHAnsi"/>
            <w:bdr w:val="none" w:sz="0" w:space="0" w:color="auto" w:frame="1"/>
          </w:rPr>
          <m:t>Δx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and the SoI in </w:t>
      </w:r>
      <w:hyperlink r:id="rId16" w:anchor="deqn4" w:history="1">
        <w:r w:rsidRPr="00D07A4F">
          <w:rPr>
            <w:rStyle w:val="Hyperlink"/>
            <w:rFonts w:eastAsiaTheme="majorEastAsia" w:cstheme="minorHAnsi"/>
            <w:color w:val="006699"/>
          </w:rPr>
          <w:t>(4)</w:t>
        </w:r>
      </w:hyperlink>
      <w:r w:rsidRPr="00D07A4F">
        <w:rPr>
          <w:rFonts w:cstheme="minorHAnsi"/>
        </w:rPr>
        <w:t> becomes</w:t>
      </w:r>
    </w:p>
    <w:p w14:paraId="7425D79C" w14:textId="3078FB05" w:rsidR="00890934" w:rsidRPr="00D07A4F" w:rsidRDefault="001F48F2" w:rsidP="00F22C54">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s</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n</m:t>
                  </m:r>
                </m:e>
              </m:d>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σ</m:t>
              </m:r>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⁡[j(ϕ-</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4π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c</m:t>
                      </m:r>
                    </m:sub>
                  </m:sSub>
                </m:num>
                <m:den>
                  <m:r>
                    <w:rPr>
                      <w:rStyle w:val="mi"/>
                      <w:rFonts w:ascii="Cambria Math" w:hAnsi="Cambria Math" w:cstheme="minorHAnsi"/>
                      <w:sz w:val="28"/>
                      <w:szCs w:val="28"/>
                      <w:bdr w:val="none" w:sz="0" w:space="0" w:color="auto" w:frame="1"/>
                    </w:rPr>
                    <m:t>c</m:t>
                  </m:r>
                </m:den>
              </m:f>
              <m:r>
                <m:rPr>
                  <m:sty m:val="p"/>
                </m:rPr>
                <w:rPr>
                  <w:rStyle w:val="mi"/>
                  <w:rFonts w:ascii="Cambria Math" w:hAnsi="Cambria Math" w:cstheme="minorHAnsi"/>
                  <w:sz w:val="28"/>
                  <w:szCs w:val="28"/>
                  <w:bdr w:val="none" w:sz="0" w:space="0" w:color="auto" w:frame="1"/>
                </w:rPr>
                <m:t>Δ</m:t>
              </m:r>
              <m:r>
                <w:rPr>
                  <w:rStyle w:val="mi"/>
                  <w:rFonts w:ascii="Cambria Math" w:hAnsi="Cambria Math" w:cstheme="minorHAnsi"/>
                  <w:sz w:val="28"/>
                  <w:szCs w:val="28"/>
                  <w:bdr w:val="none" w:sz="0" w:space="0" w:color="auto" w:frame="1"/>
                </w:rPr>
                <m:t>x[m]+</m:t>
              </m:r>
              <m:d>
                <m:dPr>
                  <m:ctrlPr>
                    <w:rPr>
                      <w:rStyle w:val="mi"/>
                      <w:rFonts w:ascii="Cambria Math" w:hAnsi="Cambria Math" w:cstheme="minorHAnsi"/>
                      <w:sz w:val="28"/>
                      <w:szCs w:val="28"/>
                      <w:bdr w:val="none" w:sz="0" w:space="0" w:color="auto" w:frame="1"/>
                    </w:rPr>
                  </m:ctrlPr>
                </m:dP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y</m:t>
                      </m:r>
                    </m:e>
                  </m:bar>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4π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c</m:t>
                          </m:r>
                        </m:sub>
                      </m:sSub>
                      <m:r>
                        <w:rPr>
                          <w:rStyle w:val="mi"/>
                          <w:rFonts w:ascii="Cambria Math" w:hAnsi="Cambria Math" w:cstheme="minorHAnsi"/>
                          <w:sz w:val="28"/>
                          <w:szCs w:val="28"/>
                          <w:bdr w:val="none" w:sz="0" w:space="0" w:color="auto" w:frame="1"/>
                        </w:rPr>
                        <m:t>v</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m</m:t>
                          </m:r>
                        </m:e>
                      </m:d>
                    </m:num>
                    <m:den>
                      <m:r>
                        <w:rPr>
                          <w:rStyle w:val="mi"/>
                          <w:rFonts w:ascii="Cambria Math" w:hAnsi="Cambria Math" w:cstheme="minorHAnsi"/>
                          <w:sz w:val="28"/>
                          <w:szCs w:val="28"/>
                          <w:bdr w:val="none" w:sz="0" w:space="0" w:color="auto" w:frame="1"/>
                        </w:rPr>
                        <m:t>c</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m:rPr>
                              <m:sty m:val="p"/>
                            </m:rPr>
                            <w:rPr>
                              <w:rStyle w:val="mi"/>
                              <w:rFonts w:ascii="Cambria Math" w:hAnsi="Cambria Math" w:cstheme="minorHAnsi"/>
                              <w:sz w:val="28"/>
                              <w:szCs w:val="28"/>
                              <w:bdr w:val="none" w:sz="0" w:space="0" w:color="auto" w:frame="1"/>
                            </w:rPr>
                            <m:t>prf</m:t>
                          </m:r>
                        </m:sub>
                      </m:sSub>
                    </m:den>
                  </m:f>
                </m:e>
              </m:d>
              <m:r>
                <w:rPr>
                  <w:rStyle w:val="mi"/>
                  <w:rFonts w:ascii="Cambria Math" w:hAnsi="Cambria Math" w:cstheme="minorHAnsi"/>
                  <w:sz w:val="28"/>
                  <w:szCs w:val="28"/>
                  <w:bdr w:val="none" w:sz="0" w:space="0" w:color="auto" w:frame="1"/>
                </w:rPr>
                <m:t>n</m:t>
              </m:r>
            </m:e>
          </m:mr>
          <m:mr>
            <m:e/>
            <m:e>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c</m:t>
                      </m:r>
                    </m:sub>
                  </m:sSub>
                  <m:r>
                    <w:rPr>
                      <w:rStyle w:val="mi"/>
                      <w:rFonts w:ascii="Cambria Math" w:hAnsi="Cambria Math" w:cstheme="minorHAnsi"/>
                      <w:sz w:val="28"/>
                      <w:szCs w:val="28"/>
                      <w:bdr w:val="none" w:sz="0" w:space="0" w:color="auto" w:frame="1"/>
                    </w:rPr>
                    <m:t>a</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m</m:t>
                      </m:r>
                    </m:e>
                  </m:d>
                </m:num>
                <m:den>
                  <m:r>
                    <w:rPr>
                      <w:rStyle w:val="mi"/>
                      <w:rFonts w:ascii="Cambria Math" w:hAnsi="Cambria Math" w:cstheme="minorHAnsi"/>
                      <w:sz w:val="28"/>
                      <w:szCs w:val="28"/>
                      <w:bdr w:val="none" w:sz="0" w:space="0" w:color="auto" w:frame="1"/>
                    </w:rPr>
                    <m:t>c</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f</m:t>
                      </m:r>
                    </m:e>
                    <m:sub>
                      <m:r>
                        <m:rPr>
                          <m:sty m:val="p"/>
                        </m:rPr>
                        <w:rPr>
                          <w:rStyle w:val="mi"/>
                          <w:rFonts w:ascii="Cambria Math" w:hAnsi="Cambria Math" w:cstheme="minorHAnsi"/>
                          <w:sz w:val="28"/>
                          <w:szCs w:val="28"/>
                          <w:bdr w:val="none" w:sz="0" w:space="0" w:color="auto" w:frame="1"/>
                        </w:rPr>
                        <m:t>prf</m:t>
                      </m:r>
                    </m:sub>
                    <m:sup>
                      <m:r>
                        <w:rPr>
                          <w:rStyle w:val="mi"/>
                          <w:rFonts w:ascii="Cambria Math" w:hAnsi="Cambria Math" w:cstheme="minorHAnsi"/>
                          <w:sz w:val="28"/>
                          <w:szCs w:val="28"/>
                          <w:bdr w:val="none" w:sz="0" w:space="0" w:color="auto" w:frame="1"/>
                        </w:rPr>
                        <m:t>2</m:t>
                      </m:r>
                    </m:sup>
                  </m:sSubSup>
                </m:den>
              </m:f>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n</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 xml:space="preserve">)] </m:t>
              </m:r>
            </m:e>
          </m:mr>
          <m:mr>
            <m:e/>
            <m:e>
              <m:r>
                <w:rPr>
                  <w:rStyle w:val="mi"/>
                  <w:rFonts w:ascii="Cambria Math" w:hAnsi="Cambria Math" w:cstheme="minorHAnsi"/>
                  <w:sz w:val="28"/>
                  <w:szCs w:val="28"/>
                  <w:bdr w:val="none" w:sz="0" w:space="0" w:color="auto" w:frame="1"/>
                </w:rPr>
                <m:t>+c</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n</m:t>
                  </m:r>
                </m:e>
              </m:d>
              <m:r>
                <w:rPr>
                  <w:rStyle w:val="mi"/>
                  <w:rFonts w:ascii="Cambria Math" w:hAnsi="Cambria Math" w:cstheme="minorHAnsi"/>
                  <w:sz w:val="28"/>
                  <w:szCs w:val="28"/>
                  <w:bdr w:val="none" w:sz="0" w:space="0" w:color="auto" w:frame="1"/>
                </w:rPr>
                <m:t>+w</m:t>
              </m:r>
              <m:d>
                <m:dPr>
                  <m:begChr m:val="["/>
                  <m:end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n</m:t>
                  </m:r>
                </m:e>
              </m:d>
              <m:r>
                <w:rPr>
                  <w:rStyle w:val="mi"/>
                  <w:rFonts w:ascii="Cambria Math" w:hAnsi="Cambria Math" w:cstheme="minorHAnsi"/>
                  <w:sz w:val="28"/>
                  <w:szCs w:val="28"/>
                  <w:bdr w:val="none" w:sz="0" w:space="0" w:color="auto" w:frame="1"/>
                </w:rPr>
                <m:t>,m≤n&lt;m+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N</m:t>
                  </m:r>
                </m:e>
                <m:sub>
                  <m:r>
                    <w:rPr>
                      <w:rStyle w:val="mi"/>
                      <w:rFonts w:ascii="Cambria Math" w:hAnsi="Cambria Math" w:cstheme="minorHAnsi"/>
                      <w:sz w:val="28"/>
                      <w:szCs w:val="28"/>
                      <w:bdr w:val="none" w:sz="0" w:space="0" w:color="auto" w:frame="1"/>
                    </w:rPr>
                    <m:t>w</m:t>
                  </m:r>
                </m:sub>
              </m:sSub>
            </m:e>
          </m:mr>
        </m:m>
      </m:oMath>
      <w:r w:rsidR="003058F6"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(7)</w:t>
      </w:r>
    </w:p>
    <w:p w14:paraId="6ACD5F8D" w14:textId="3D579D10" w:rsidR="00890934" w:rsidRPr="00D07A4F" w:rsidRDefault="00890934" w:rsidP="00F22C54">
      <w:pPr>
        <w:rPr>
          <w:rFonts w:cstheme="minorHAnsi"/>
        </w:rPr>
      </w:pPr>
      <w:r w:rsidRPr="00D07A4F">
        <w:rPr>
          <w:rFonts w:cstheme="minorHAnsi"/>
        </w:rPr>
        <w:t>where </w:t>
      </w:r>
      <m:oMath>
        <m:r>
          <w:rPr>
            <w:rStyle w:val="mi"/>
            <w:rFonts w:ascii="Cambria Math" w:hAnsi="Cambria Math" w:cstheme="minorHAnsi"/>
            <w:bdr w:val="none" w:sz="0" w:space="0" w:color="auto" w:frame="1"/>
          </w:rPr>
          <m:t>v</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m</m:t>
        </m:r>
        <m:r>
          <w:rPr>
            <w:rStyle w:val="mo"/>
            <w:rFonts w:ascii="Cambria Math" w:hAnsi="Cambria Math" w:cstheme="minorHAnsi"/>
            <w:bdr w:val="none" w:sz="0" w:space="0" w:color="auto" w:frame="1"/>
          </w:rPr>
          <m:t>]</m:t>
        </m:r>
      </m:oMath>
      <w:r w:rsidRPr="00D07A4F">
        <w:rPr>
          <w:rFonts w:cstheme="minorHAnsi"/>
        </w:rPr>
        <w:t> and </w:t>
      </w:r>
      <m:oMath>
        <m:r>
          <w:rPr>
            <w:rStyle w:val="mi"/>
            <w:rFonts w:ascii="Cambria Math" w:hAnsi="Cambria Math" w:cstheme="minorHAnsi"/>
            <w:bdr w:val="none" w:sz="0" w:space="0" w:color="auto" w:frame="1"/>
          </w:rPr>
          <m:t>a</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m</m:t>
        </m:r>
        <m:r>
          <w:rPr>
            <w:rStyle w:val="mo"/>
            <w:rFonts w:ascii="Cambria Math" w:hAnsi="Cambria Math" w:cstheme="minorHAnsi"/>
            <w:bdr w:val="none" w:sz="0" w:space="0" w:color="auto" w:frame="1"/>
          </w:rPr>
          <m:t>]</m:t>
        </m:r>
      </m:oMath>
      <w:r w:rsidRPr="00D07A4F">
        <w:rPr>
          <w:rFonts w:cstheme="minorHAnsi"/>
        </w:rPr>
        <w:t> are the instantaneous vibration velocity and the instantaneous vibration acceleration, respectively;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w</m:t>
            </m:r>
          </m:sub>
        </m:sSub>
      </m:oMath>
      <w:r w:rsidRPr="00D07A4F">
        <w:rPr>
          <w:rFonts w:cstheme="minorHAnsi"/>
        </w:rPr>
        <w:t> is the size of the window. According to </w:t>
      </w:r>
      <w:hyperlink r:id="rId17" w:anchor="deqn7" w:history="1">
        <w:r w:rsidRPr="00D07A4F">
          <w:rPr>
            <w:rStyle w:val="Hyperlink"/>
            <w:rFonts w:cstheme="minorHAnsi"/>
            <w:color w:val="006699"/>
          </w:rPr>
          <w:t>(7)</w:t>
        </w:r>
      </w:hyperlink>
      <w:r w:rsidRPr="00D07A4F">
        <w:rPr>
          <w:rFonts w:cstheme="minorHAnsi"/>
        </w:rPr>
        <w:t>,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in a short time window is approximately a chirp signal, and its chirp rate is proportional to the instantaneous vibration acceleration </w:t>
      </w:r>
      <m:oMath>
        <m:r>
          <w:rPr>
            <w:rStyle w:val="mi"/>
            <w:rFonts w:ascii="Cambria Math" w:hAnsi="Cambria Math" w:cstheme="minorHAnsi"/>
            <w:bdr w:val="none" w:sz="0" w:space="0" w:color="auto" w:frame="1"/>
          </w:rPr>
          <m:t>a</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m</m:t>
        </m:r>
        <m:r>
          <w:rPr>
            <w:rStyle w:val="mo"/>
            <w:rFonts w:ascii="Cambria Math" w:hAnsi="Cambria Math" w:cstheme="minorHAnsi"/>
            <w:bdr w:val="none" w:sz="0" w:space="0" w:color="auto" w:frame="1"/>
          </w:rPr>
          <m:t>]</m:t>
        </m:r>
      </m:oMath>
      <w:r w:rsidRPr="00D07A4F">
        <w:rPr>
          <w:rFonts w:cstheme="minorHAnsi"/>
        </w:rPr>
        <w:t xml:space="preserve">. Once the chirp rate is estimated by the </w:t>
      </w:r>
      <w:proofErr w:type="spellStart"/>
      <w:r w:rsidRPr="00D07A4F">
        <w:rPr>
          <w:rFonts w:cstheme="minorHAnsi"/>
        </w:rPr>
        <w:t>DFrFT</w:t>
      </w:r>
      <w:proofErr w:type="spellEnd"/>
      <w:r w:rsidRPr="00D07A4F">
        <w:rPr>
          <w:rFonts w:cstheme="minorHAnsi"/>
        </w:rPr>
        <w:t>, the estimated vibration acceleration is calculated via</w:t>
      </w:r>
    </w:p>
    <w:p w14:paraId="63D78301" w14:textId="77579D80"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a</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[m]=-</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c</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f</m:t>
                      </m:r>
                    </m:e>
                    <m:sub>
                      <m:r>
                        <m:rPr>
                          <m:sty m:val="p"/>
                        </m:rPr>
                        <w:rPr>
                          <w:rStyle w:val="mi"/>
                          <w:rFonts w:ascii="Cambria Math" w:hAnsi="Cambria Math" w:cstheme="minorHAnsi"/>
                          <w:sz w:val="28"/>
                          <w:szCs w:val="28"/>
                          <w:bdr w:val="none" w:sz="0" w:space="0" w:color="auto" w:frame="1"/>
                        </w:rPr>
                        <m:t>prf</m:t>
                      </m:r>
                    </m:sub>
                    <m:sup>
                      <m:r>
                        <w:rPr>
                          <w:rStyle w:val="mi"/>
                          <w:rFonts w:ascii="Cambria Math" w:hAnsi="Cambria Math" w:cstheme="minorHAnsi"/>
                          <w:sz w:val="28"/>
                          <w:szCs w:val="28"/>
                          <w:bdr w:val="none" w:sz="0" w:space="0" w:color="auto" w:frame="1"/>
                        </w:rPr>
                        <m:t>2</m:t>
                      </m:r>
                    </m:sup>
                  </m:sSubSup>
                </m:num>
                <m:den>
                  <m:r>
                    <w:rPr>
                      <w:rStyle w:val="mi"/>
                      <w:rFonts w:ascii="Cambria Math" w:hAnsi="Cambria Math" w:cstheme="minorHAnsi"/>
                      <w:sz w:val="28"/>
                      <w:szCs w:val="28"/>
                      <w:bdr w:val="none" w:sz="0" w:space="0" w:color="auto" w:frame="1"/>
                    </w:rPr>
                    <m:t>2π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c</m:t>
                      </m:r>
                    </m:sub>
                  </m:sSub>
                </m:den>
              </m:f>
              <m:sSub>
                <m:sSubPr>
                  <m:ctrlPr>
                    <w:rPr>
                      <w:rStyle w:val="mi"/>
                      <w:rFonts w:ascii="Cambria Math" w:hAnsi="Cambria Math" w:cstheme="minorHAnsi"/>
                      <w:sz w:val="28"/>
                      <w:szCs w:val="28"/>
                      <w:bdr w:val="none" w:sz="0" w:space="0" w:color="auto" w:frame="1"/>
                    </w:rPr>
                  </m:ctrlPr>
                </m:sSub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c</m:t>
                      </m:r>
                    </m:e>
                    <m:lim>
                      <m:r>
                        <w:rPr>
                          <w:rStyle w:val="mi"/>
                          <w:rFonts w:ascii="Cambria Math" w:hAnsi="Cambria Math" w:cstheme="minorHAnsi"/>
                          <w:sz w:val="28"/>
                          <w:szCs w:val="28"/>
                          <w:bdr w:val="none" w:sz="0" w:space="0" w:color="auto" w:frame="1"/>
                        </w:rPr>
                        <m:t>^</m:t>
                      </m:r>
                    </m:lim>
                  </m:limUpp>
                </m:e>
                <m:sub>
                  <m:r>
                    <w:rPr>
                      <w:rStyle w:val="mi"/>
                      <w:rFonts w:ascii="Cambria Math" w:hAnsi="Cambria Math" w:cstheme="minorHAnsi"/>
                      <w:sz w:val="28"/>
                      <w:szCs w:val="28"/>
                      <w:bdr w:val="none" w:sz="0" w:space="0" w:color="auto" w:frame="1"/>
                    </w:rPr>
                    <m:t>r</m:t>
                  </m:r>
                </m:sub>
              </m:sSub>
              <m:r>
                <w:rPr>
                  <w:rStyle w:val="mi"/>
                  <w:rFonts w:ascii="Cambria Math" w:hAnsi="Cambria Math" w:cstheme="minorHAnsi"/>
                  <w:sz w:val="28"/>
                  <w:szCs w:val="28"/>
                  <w:bdr w:val="none" w:sz="0" w:space="0" w:color="auto" w:frame="1"/>
                </w:rPr>
                <m:t>[m]</m:t>
              </m:r>
            </m:e>
          </m:mr>
        </m:m>
      </m:oMath>
      <w:r w:rsidR="0067629A"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(8)</w:t>
      </w:r>
    </w:p>
    <w:p w14:paraId="5DC9B506" w14:textId="1C36C807"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c</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r</m:t>
            </m:r>
          </m:sub>
        </m:sSub>
        <m:r>
          <w:rPr>
            <w:rStyle w:val="mi"/>
            <w:rFonts w:ascii="Cambria Math" w:hAnsi="Cambria Math" w:cstheme="minorHAnsi"/>
            <w:bdr w:val="none" w:sz="0" w:space="0" w:color="auto" w:frame="1"/>
          </w:rPr>
          <m:t>[m]</m:t>
        </m:r>
      </m:oMath>
      <w:r w:rsidRPr="00D07A4F">
        <w:rPr>
          <w:rFonts w:cstheme="minorHAnsi"/>
        </w:rPr>
        <w:t xml:space="preserve"> is the estimated chirp </w:t>
      </w:r>
      <w:proofErr w:type="gramStart"/>
      <w:r w:rsidRPr="00D07A4F">
        <w:rPr>
          <w:rFonts w:cstheme="minorHAnsi"/>
        </w:rPr>
        <w:t>rate.</w:t>
      </w:r>
      <w:proofErr w:type="gramEnd"/>
      <w:r w:rsidRPr="00D07A4F">
        <w:rPr>
          <w:rFonts w:cstheme="minorHAnsi"/>
        </w:rPr>
        <w:t xml:space="preserve"> By estimating the chirp rates of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in successive sliding short time windows, the instantaneous vibration acceleration is tracked. As a result, the history of the instantaneous vibration accelerations is reconstructed, and the vibration frequency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f</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v</m:t>
            </m:r>
          </m:sub>
        </m:sSub>
      </m:oMath>
      <w:r w:rsidRPr="00D07A4F">
        <w:rPr>
          <w:rFonts w:cstheme="minorHAnsi"/>
        </w:rPr>
        <w:t xml:space="preserve"> can be estimated from the spectrum of sequence of the estimated instantaneous accelerations of the vibration. Details of this </w:t>
      </w:r>
      <w:proofErr w:type="spellStart"/>
      <w:r w:rsidRPr="00D07A4F">
        <w:rPr>
          <w:rFonts w:cstheme="minorHAnsi"/>
        </w:rPr>
        <w:t>DFrFT</w:t>
      </w:r>
      <w:proofErr w:type="spellEnd"/>
      <w:r w:rsidRPr="00D07A4F">
        <w:rPr>
          <w:rFonts w:cstheme="minorHAnsi"/>
        </w:rPr>
        <w:t>-based vibration estimation method are provided in [18].</w:t>
      </w:r>
    </w:p>
    <w:p w14:paraId="1E328418" w14:textId="77777777" w:rsidR="00890934" w:rsidRPr="00D07A4F" w:rsidRDefault="00890934" w:rsidP="00F54F7F">
      <w:pPr>
        <w:pStyle w:val="Heading2"/>
        <w:rPr>
          <w:rFonts w:asciiTheme="minorHAnsi" w:hAnsiTheme="minorHAnsi" w:cstheme="minorHAnsi"/>
        </w:rPr>
      </w:pPr>
      <w:r w:rsidRPr="00D07A4F">
        <w:rPr>
          <w:rFonts w:asciiTheme="minorHAnsi" w:hAnsiTheme="minorHAnsi" w:cstheme="minorHAnsi"/>
        </w:rPr>
        <w:t xml:space="preserve">B. </w:t>
      </w:r>
      <w:proofErr w:type="spellStart"/>
      <w:r w:rsidRPr="00D07A4F">
        <w:rPr>
          <w:rFonts w:asciiTheme="minorHAnsi" w:hAnsiTheme="minorHAnsi" w:cstheme="minorHAnsi"/>
        </w:rPr>
        <w:t>Deghosting</w:t>
      </w:r>
      <w:proofErr w:type="spellEnd"/>
      <w:r w:rsidRPr="00D07A4F">
        <w:rPr>
          <w:rFonts w:asciiTheme="minorHAnsi" w:hAnsiTheme="minorHAnsi" w:cstheme="minorHAnsi"/>
        </w:rPr>
        <w:t xml:space="preserve"> Method</w:t>
      </w:r>
    </w:p>
    <w:p w14:paraId="13024930" w14:textId="77777777" w:rsidR="00890934" w:rsidRPr="00D07A4F" w:rsidRDefault="00890934" w:rsidP="00F22C54">
      <w:pPr>
        <w:rPr>
          <w:rFonts w:cstheme="minorHAnsi"/>
        </w:rPr>
      </w:pPr>
      <w:r w:rsidRPr="00D07A4F">
        <w:rPr>
          <w:rFonts w:cstheme="minorHAnsi"/>
        </w:rPr>
        <w:t>In this paper, we focus on reducing the artifacts caused by single-component vibrations that are common in real-world applications [5], [8], [18]. Thus, the instantaneous vibration displacements can be written as</w:t>
      </w:r>
    </w:p>
    <w:p w14:paraId="59BE8051" w14:textId="3E99F207"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m:rPr>
                  <m:sty m:val="p"/>
                </m:rPr>
                <w:rPr>
                  <w:rStyle w:val="mi"/>
                  <w:rFonts w:ascii="Cambria Math" w:hAnsi="Cambria Math" w:cstheme="minorHAnsi"/>
                  <w:sz w:val="28"/>
                  <w:szCs w:val="28"/>
                  <w:bdr w:val="none" w:sz="0" w:space="0" w:color="auto" w:frame="1"/>
                </w:rPr>
                <m:t>Δ</m:t>
              </m:r>
              <m:r>
                <w:rPr>
                  <w:rStyle w:val="mi"/>
                  <w:rFonts w:ascii="Cambria Math" w:hAnsi="Cambria Math" w:cstheme="minorHAnsi"/>
                  <w:sz w:val="28"/>
                  <w:szCs w:val="28"/>
                  <w:bdr w:val="none" w:sz="0" w:space="0" w:color="auto" w:frame="1"/>
                </w:rPr>
                <m:t>x(t)=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sin</m:t>
              </m:r>
              <m:r>
                <w:rPr>
                  <w:rStyle w:val="mi"/>
                  <w:rFonts w:ascii="Cambria Math" w:hAnsi="Cambria Math" w:cstheme="minorHAnsi"/>
                  <w:sz w:val="28"/>
                  <w:szCs w:val="28"/>
                  <w:bdr w:val="none" w:sz="0" w:space="0" w:color="auto" w:frame="1"/>
                </w:rPr>
                <m:t>⁡(2π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ϕ</m:t>
                  </m:r>
                </m:e>
                <m:sub>
                  <m: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m:t>
              </m:r>
            </m:e>
          </m:mr>
        </m:m>
      </m:oMath>
      <w:r w:rsidR="00943A93"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(9)</w:t>
      </w:r>
    </w:p>
    <w:p w14:paraId="7C4D8102" w14:textId="2A38B123"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oMath>
      <w:r w:rsidRPr="00D07A4F">
        <w:rPr>
          <w:rFonts w:cstheme="minorHAnsi"/>
        </w:rPr>
        <w:t> is the vibration amplitude,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D07A4F">
        <w:rPr>
          <w:rFonts w:cstheme="minorHAnsi"/>
        </w:rPr>
        <w:t> is the vibrating frequency,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ϕ</m:t>
            </m:r>
          </m:e>
          <m:sub>
            <m:r>
              <w:rPr>
                <w:rStyle w:val="mi"/>
                <w:rFonts w:ascii="Cambria Math" w:hAnsi="Cambria Math" w:cstheme="minorHAnsi"/>
                <w:bdr w:val="none" w:sz="0" w:space="0" w:color="auto" w:frame="1"/>
              </w:rPr>
              <m:t>v</m:t>
            </m:r>
          </m:sub>
        </m:sSub>
      </m:oMath>
      <w:r w:rsidRPr="00D07A4F">
        <w:rPr>
          <w:rFonts w:cstheme="minorHAnsi"/>
        </w:rPr>
        <w:t xml:space="preserve"> is the initial </w:t>
      </w:r>
      <w:proofErr w:type="gramStart"/>
      <w:r w:rsidRPr="00D07A4F">
        <w:rPr>
          <w:rFonts w:cstheme="minorHAnsi"/>
        </w:rPr>
        <w:t>phase.</w:t>
      </w:r>
      <w:proofErr w:type="gramEnd"/>
      <w:r w:rsidRPr="00D07A4F">
        <w:rPr>
          <w:rFonts w:cstheme="minorHAnsi"/>
        </w:rPr>
        <w:t xml:space="preserve"> The second derivative of </w:t>
      </w:r>
      <m:oMath>
        <m:r>
          <w:rPr>
            <w:rStyle w:val="mi"/>
            <w:rFonts w:ascii="Cambria Math" w:hAnsi="Cambria Math" w:cstheme="minorHAnsi"/>
            <w:bdr w:val="none" w:sz="0" w:space="0" w:color="auto" w:frame="1"/>
          </w:rPr>
          <m:t>Δx</m:t>
        </m:r>
      </m:oMath>
      <w:r w:rsidRPr="00D07A4F">
        <w:rPr>
          <w:rFonts w:cstheme="minorHAnsi"/>
        </w:rPr>
        <w:t> yields the instantaneous vibration acceleration</w:t>
      </w:r>
    </w:p>
    <w:p w14:paraId="445B24E9" w14:textId="05AC5E04"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(t)=(</m:t>
              </m:r>
              <m:r>
                <m:rPr>
                  <m:sty m:val="p"/>
                </m:rPr>
                <w:rPr>
                  <w:rStyle w:val="mi"/>
                  <w:rFonts w:ascii="Cambria Math" w:hAnsi="Cambria Math" w:cstheme="minorHAnsi"/>
                  <w:sz w:val="28"/>
                  <w:szCs w:val="28"/>
                  <w:bdr w:val="none" w:sz="0" w:space="0" w:color="auto" w:frame="1"/>
                </w:rPr>
                <m:t>Δ</m:t>
              </m:r>
              <m:r>
                <w:rPr>
                  <w:rStyle w:val="mi"/>
                  <w:rFonts w:ascii="Cambria Math" w:hAnsi="Cambria Math" w:cstheme="minorHAnsi"/>
                  <w:sz w:val="28"/>
                  <w:szCs w:val="28"/>
                  <w:bdr w:val="none" w:sz="0" w:space="0" w:color="auto" w:frame="1"/>
                </w:rPr>
                <m:t>x(t)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=-4</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π</m:t>
                  </m:r>
                </m:e>
                <m:sup>
                  <m:r>
                    <w:rPr>
                      <w:rStyle w:val="mi"/>
                      <w:rFonts w:ascii="Cambria Math" w:hAnsi="Cambria Math" w:cstheme="minorHAnsi"/>
                      <w:sz w:val="28"/>
                      <w:szCs w:val="28"/>
                      <w:bdr w:val="none" w:sz="0" w:space="0" w:color="auto" w:frame="1"/>
                    </w:rPr>
                    <m:t>2</m:t>
                  </m:r>
                </m:sup>
              </m:sSup>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v</m:t>
                  </m:r>
                </m:sub>
                <m:sup>
                  <m:r>
                    <w:rPr>
                      <w:rStyle w:val="mi"/>
                      <w:rFonts w:ascii="Cambria Math" w:hAnsi="Cambria Math" w:cstheme="minorHAnsi"/>
                      <w:sz w:val="28"/>
                      <w:szCs w:val="28"/>
                      <w:bdr w:val="none" w:sz="0" w:space="0" w:color="auto" w:frame="1"/>
                    </w:rPr>
                    <m:t>2</m:t>
                  </m:r>
                </m:sup>
              </m:sSub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sin</m:t>
              </m:r>
              <m:r>
                <w:rPr>
                  <w:rStyle w:val="mi"/>
                  <w:rFonts w:ascii="Cambria Math" w:hAnsi="Cambria Math" w:cstheme="minorHAnsi"/>
                  <w:sz w:val="28"/>
                  <w:szCs w:val="28"/>
                  <w:bdr w:val="none" w:sz="0" w:space="0" w:color="auto" w:frame="1"/>
                </w:rPr>
                <m:t>⁡(2π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ϕ</m:t>
                  </m:r>
                </m:e>
                <m:sub>
                  <m: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m:t>
              </m:r>
            </m:e>
          </m:mr>
        </m:m>
      </m:oMath>
      <w:r w:rsidR="00DF5DBC"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(10)</w:t>
      </w:r>
    </w:p>
    <w:p w14:paraId="77A3C9CB" w14:textId="784A7BC7" w:rsidR="00890934" w:rsidRPr="00D07A4F" w:rsidRDefault="00890934" w:rsidP="00F22C54">
      <w:pPr>
        <w:rPr>
          <w:rFonts w:cstheme="minorHAnsi"/>
        </w:rPr>
      </w:pPr>
      <w:r w:rsidRPr="00D07A4F">
        <w:rPr>
          <w:rFonts w:cstheme="minorHAnsi"/>
        </w:rPr>
        <w:t>As such, we can estimate the instantaneous vibration displacements from the estimated instantaneous vibration acceleration via</w:t>
      </w:r>
    </w:p>
    <w:p w14:paraId="61817811" w14:textId="6D3485BE"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m:rPr>
                  <m:sty m:val="p"/>
                </m:rPr>
                <w:rPr>
                  <w:rStyle w:val="mi"/>
                  <w:rFonts w:ascii="Cambria Math" w:hAnsi="Cambria Math" w:cstheme="minorHAnsi"/>
                  <w:sz w:val="28"/>
                  <w:szCs w:val="28"/>
                  <w:bdr w:val="none" w:sz="0" w:space="0" w:color="auto" w:frame="1"/>
                </w:rPr>
                <m:t>Δ</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x</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[n]=-</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4</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π</m:t>
                      </m:r>
                    </m:e>
                    <m:sup>
                      <m:r>
                        <w:rPr>
                          <w:rStyle w:val="mi"/>
                          <w:rFonts w:ascii="Cambria Math" w:hAnsi="Cambria Math" w:cstheme="minorHAnsi"/>
                          <w:sz w:val="28"/>
                          <w:szCs w:val="28"/>
                          <w:bdr w:val="none" w:sz="0" w:space="0" w:color="auto" w:frame="1"/>
                        </w:rPr>
                        <m:t>2</m:t>
                      </m:r>
                    </m:sup>
                  </m:sSup>
                  <m:sSubSup>
                    <m:sSubSupPr>
                      <m:ctrlPr>
                        <w:rPr>
                          <w:rStyle w:val="mi"/>
                          <w:rFonts w:ascii="Cambria Math" w:hAnsi="Cambria Math" w:cstheme="minorHAnsi"/>
                          <w:sz w:val="28"/>
                          <w:szCs w:val="28"/>
                          <w:bdr w:val="none" w:sz="0" w:space="0" w:color="auto" w:frame="1"/>
                        </w:rPr>
                      </m:ctrlPr>
                    </m:sSubSup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f</m:t>
                          </m:r>
                        </m:e>
                        <m:lim>
                          <m:r>
                            <w:rPr>
                              <w:rStyle w:val="mi"/>
                              <w:rFonts w:ascii="Cambria Math" w:hAnsi="Cambria Math" w:cstheme="minorHAnsi"/>
                              <w:sz w:val="28"/>
                              <w:szCs w:val="28"/>
                              <w:bdr w:val="none" w:sz="0" w:space="0" w:color="auto" w:frame="1"/>
                            </w:rPr>
                            <m:t>^</m:t>
                          </m:r>
                        </m:lim>
                      </m:limUpp>
                    </m:e>
                    <m:sub>
                      <m:r>
                        <w:rPr>
                          <w:rStyle w:val="mi"/>
                          <w:rFonts w:ascii="Cambria Math" w:hAnsi="Cambria Math" w:cstheme="minorHAnsi"/>
                          <w:sz w:val="28"/>
                          <w:szCs w:val="28"/>
                          <w:bdr w:val="none" w:sz="0" w:space="0" w:color="auto" w:frame="1"/>
                        </w:rPr>
                        <m:t>v</m:t>
                      </m:r>
                    </m:sub>
                    <m:sup>
                      <m:r>
                        <w:rPr>
                          <w:rStyle w:val="mi"/>
                          <w:rFonts w:ascii="Cambria Math" w:hAnsi="Cambria Math" w:cstheme="minorHAnsi"/>
                          <w:sz w:val="28"/>
                          <w:szCs w:val="28"/>
                          <w:bdr w:val="none" w:sz="0" w:space="0" w:color="auto" w:frame="1"/>
                        </w:rPr>
                        <m:t>2</m:t>
                      </m:r>
                    </m:sup>
                  </m:sSubSup>
                </m:den>
              </m:f>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a</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[n]</m:t>
              </m:r>
            </m:e>
          </m:mr>
        </m:m>
      </m:oMath>
      <w:r w:rsidR="00F12084"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(11)</w:t>
      </w:r>
    </w:p>
    <w:p w14:paraId="3EE7FFD0" w14:textId="35AC28B4" w:rsidR="00890934" w:rsidRPr="00D07A4F" w:rsidRDefault="00890934" w:rsidP="00F22C54">
      <w:pPr>
        <w:rPr>
          <w:rFonts w:cstheme="minorHAnsi"/>
        </w:rPr>
      </w:pPr>
      <w:r w:rsidRPr="00D07A4F">
        <w:rPr>
          <w:rFonts w:cstheme="minorHAnsi"/>
        </w:rPr>
        <w:t>where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f</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v</m:t>
            </m:r>
          </m:sub>
        </m:sSub>
      </m:oMath>
      <w:r w:rsidRPr="00D07A4F">
        <w:rPr>
          <w:rFonts w:cstheme="minorHAnsi"/>
        </w:rPr>
        <w:t> and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a</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[n]</m:t>
        </m:r>
      </m:oMath>
      <w:r w:rsidRPr="00D07A4F">
        <w:rPr>
          <w:rFonts w:cstheme="minorHAnsi"/>
        </w:rPr>
        <w:t xml:space="preserve"> are the estimated vibrating frequency and the estimated instantaneous vibration accelerations using the </w:t>
      </w:r>
      <w:proofErr w:type="gramStart"/>
      <w:r w:rsidRPr="00D07A4F">
        <w:rPr>
          <w:rFonts w:cstheme="minorHAnsi"/>
        </w:rPr>
        <w:t>aforementioned DFrFT-based</w:t>
      </w:r>
      <w:proofErr w:type="gramEnd"/>
      <w:r w:rsidRPr="00D07A4F">
        <w:rPr>
          <w:rFonts w:cstheme="minorHAnsi"/>
        </w:rPr>
        <w:t xml:space="preserve"> vibration estimation method. A reference signal </w:t>
      </w:r>
      <m:oMath>
        <m:r>
          <w:rPr>
            <w:rStyle w:val="mi"/>
            <w:rFonts w:ascii="Cambria Math" w:hAnsi="Cambria Math" w:cstheme="minorHAnsi"/>
            <w:bdr w:val="none" w:sz="0" w:space="0" w:color="auto" w:frame="1"/>
          </w:rPr>
          <m:t>g</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is then reconstructed from </w:t>
      </w:r>
      <m:oMath>
        <m:r>
          <m:rPr>
            <m:sty m:val="p"/>
          </m:rPr>
          <w:rPr>
            <w:rStyle w:val="mi"/>
            <w:rFonts w:ascii="Cambria Math" w:hAnsi="Cambria Math" w:cstheme="minorHAnsi"/>
            <w:bdr w:val="none" w:sz="0" w:space="0" w:color="auto" w:frame="1"/>
          </w:rPr>
          <m:t>Δ</m:t>
        </m:r>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[n]</m:t>
        </m:r>
      </m:oMath>
      <w:r w:rsidRPr="00D07A4F">
        <w:rPr>
          <w:rFonts w:cstheme="minorHAnsi"/>
        </w:rPr>
        <w:t> as</w:t>
      </w:r>
    </w:p>
    <w:p w14:paraId="654DAE05" w14:textId="1AB66640" w:rsidR="00890934" w:rsidRPr="00D07A4F" w:rsidRDefault="001F48F2" w:rsidP="00F22C54">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g[n]=</m:t>
              </m:r>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v</m:t>
                  </m:r>
                </m:sub>
              </m:sSub>
              <m:r>
                <m:rPr>
                  <m:sty m:val="p"/>
                </m:rPr>
                <w:rPr>
                  <w:rStyle w:val="mi"/>
                  <w:rFonts w:ascii="Cambria Math" w:hAnsi="Cambria Math" w:cstheme="minorHAnsi"/>
                  <w:sz w:val="28"/>
                  <w:szCs w:val="28"/>
                  <w:bdr w:val="none" w:sz="0" w:space="0" w:color="auto" w:frame="1"/>
                </w:rPr>
                <m:t>Δ</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x</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[n]].</m:t>
              </m:r>
            </m:e>
          </m:mr>
        </m:m>
      </m:oMath>
      <w:r w:rsidR="000C3BBB"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(12)</w:t>
      </w:r>
    </w:p>
    <w:p w14:paraId="7019DF63" w14:textId="00C5FE0F" w:rsidR="00890934" w:rsidRPr="00D07A4F" w:rsidRDefault="00890934" w:rsidP="00F22C54">
      <w:pPr>
        <w:rPr>
          <w:rFonts w:cstheme="minorHAnsi"/>
        </w:rPr>
      </w:pPr>
      <w:r w:rsidRPr="00D07A4F">
        <w:rPr>
          <w:rFonts w:cstheme="minorHAnsi"/>
        </w:rPr>
        <w:t xml:space="preserve">In the ideal case where no clutter and noise are present, we simply multiply (demodulate) the </w:t>
      </w:r>
      <w:proofErr w:type="spellStart"/>
      <w:r w:rsidRPr="00D07A4F">
        <w:rPr>
          <w:rFonts w:cstheme="minorHAnsi"/>
        </w:rPr>
        <w:t>SoI</w:t>
      </w:r>
      <w:proofErr w:type="spellEnd"/>
      <w:r w:rsidRPr="00D07A4F">
        <w:rPr>
          <w:rFonts w:cstheme="minorHAnsi"/>
        </w:rPr>
        <w:t xml:space="preserve"> with the reference signal </w:t>
      </w:r>
      <m:oMath>
        <m:r>
          <w:rPr>
            <w:rStyle w:val="mi"/>
            <w:rFonts w:ascii="Cambria Math" w:hAnsi="Cambria Math" w:cstheme="minorHAnsi"/>
            <w:bdr w:val="none" w:sz="0" w:space="0" w:color="auto" w:frame="1"/>
          </w:rPr>
          <m:t>g</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oMath>
      <w:r w:rsidRPr="00D07A4F">
        <w:rPr>
          <w:rFonts w:cstheme="minorHAnsi"/>
        </w:rPr>
        <w:t> and obtain</w:t>
      </w:r>
    </w:p>
    <w:p w14:paraId="2B9BD68C" w14:textId="506FC375" w:rsidR="00890934" w:rsidRPr="00D07A4F" w:rsidRDefault="001F48F2" w:rsidP="00F22C54">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s</m:t>
                  </m:r>
                </m:e>
              </m:bar>
              <m:r>
                <w:rPr>
                  <w:rStyle w:val="mi"/>
                  <w:rFonts w:ascii="Cambria Math" w:hAnsi="Cambria Math" w:cstheme="minorHAnsi"/>
                  <w:sz w:val="28"/>
                  <w:szCs w:val="28"/>
                  <w:bdr w:val="none" w:sz="0" w:space="0" w:color="auto" w:frame="1"/>
                </w:rPr>
                <m:t>[n]=</m:t>
              </m:r>
            </m:e>
            <m:e>
              <m:r>
                <w:rPr>
                  <w:rStyle w:val="mi"/>
                  <w:rFonts w:ascii="Cambria Math" w:hAnsi="Cambria Math" w:cstheme="minorHAnsi"/>
                  <w:sz w:val="28"/>
                  <w:szCs w:val="28"/>
                  <w:bdr w:val="none" w:sz="0" w:space="0" w:color="auto" w:frame="1"/>
                </w:rPr>
                <m:t>σ</m:t>
              </m:r>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y</m:t>
                  </m:r>
                </m:e>
              </m:bar>
              <m:r>
                <w:rPr>
                  <w:rStyle w:val="mi"/>
                  <w:rFonts w:ascii="Cambria Math" w:hAnsi="Cambria Math" w:cstheme="minorHAnsi"/>
                  <w:sz w:val="28"/>
                  <w:szCs w:val="28"/>
                  <w:bdr w:val="none" w:sz="0" w:space="0" w:color="auto" w:frame="1"/>
                </w:rPr>
                <m:t>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v</m:t>
                  </m:r>
                </m:sub>
              </m:sSub>
              <m:r>
                <w:rPr>
                  <w:rStyle w:val="mi"/>
                  <w:rFonts w:ascii="Cambria Math" w:hAnsi="Cambria Math" w:cstheme="minorHAnsi"/>
                  <w:sz w:val="28"/>
                  <w:szCs w:val="28"/>
                  <w:bdr w:val="none" w:sz="0" w:space="0" w:color="auto" w:frame="1"/>
                </w:rPr>
                <m:t>(</m:t>
              </m:r>
              <m:r>
                <m:rPr>
                  <m:sty m:val="p"/>
                </m:rPr>
                <w:rPr>
                  <w:rStyle w:val="mi"/>
                  <w:rFonts w:ascii="Cambria Math" w:hAnsi="Cambria Math" w:cstheme="minorHAnsi"/>
                  <w:sz w:val="28"/>
                  <w:szCs w:val="28"/>
                  <w:bdr w:val="none" w:sz="0" w:space="0" w:color="auto" w:frame="1"/>
                </w:rPr>
                <m:t>Δ</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x</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[n]-</m:t>
              </m:r>
              <m:r>
                <m:rPr>
                  <m:sty m:val="p"/>
                </m:rPr>
                <w:rPr>
                  <w:rStyle w:val="mi"/>
                  <w:rFonts w:ascii="Cambria Math" w:hAnsi="Cambria Math" w:cstheme="minorHAnsi"/>
                  <w:sz w:val="28"/>
                  <w:szCs w:val="28"/>
                  <w:bdr w:val="none" w:sz="0" w:space="0" w:color="auto" w:frame="1"/>
                </w:rPr>
                <m:t>Δ</m:t>
              </m:r>
              <m:r>
                <w:rPr>
                  <w:rStyle w:val="mi"/>
                  <w:rFonts w:ascii="Cambria Math" w:hAnsi="Cambria Math" w:cstheme="minorHAnsi"/>
                  <w:sz w:val="28"/>
                  <w:szCs w:val="28"/>
                  <w:bdr w:val="none" w:sz="0" w:space="0" w:color="auto" w:frame="1"/>
                </w:rPr>
                <m:t>x[n]))+ϕ)]</m:t>
              </m:r>
            </m:e>
          </m:mr>
          <m:mr>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σ</m:t>
              </m:r>
              <m:r>
                <m:rPr>
                  <m:sty m:val="p"/>
                </m:rPr>
                <w:rPr>
                  <w:rStyle w:val="mi"/>
                  <w:rFonts w:ascii="Cambria Math" w:hAnsi="Cambria Math" w:cstheme="minorHAnsi"/>
                  <w:sz w:val="28"/>
                  <w:szCs w:val="28"/>
                  <w:bdr w:val="none" w:sz="0" w:space="0" w:color="auto" w:frame="1"/>
                </w:rPr>
                <m:t>exp</m:t>
              </m:r>
              <m:r>
                <w:rPr>
                  <w:rStyle w:val="mi"/>
                  <w:rFonts w:ascii="Cambria Math" w:hAnsi="Cambria Math" w:cstheme="minorHAnsi"/>
                  <w:sz w:val="28"/>
                  <w:szCs w:val="28"/>
                  <w:bdr w:val="none" w:sz="0" w:space="0" w:color="auto" w:frame="1"/>
                </w:rPr>
                <m:t>⁡[-j(</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k</m:t>
                  </m:r>
                </m:e>
                <m:sub>
                  <m:r>
                    <w:rPr>
                      <w:rStyle w:val="mi"/>
                      <w:rFonts w:ascii="Cambria Math" w:hAnsi="Cambria Math" w:cstheme="minorHAnsi"/>
                      <w:sz w:val="28"/>
                      <w:szCs w:val="28"/>
                      <w:bdr w:val="none" w:sz="0" w:space="0" w:color="auto" w:frame="1"/>
                    </w:rPr>
                    <m:t>y</m:t>
                  </m:r>
                </m:sub>
              </m:sSub>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y</m:t>
                  </m:r>
                </m:e>
              </m:bar>
              <m:r>
                <w:rPr>
                  <w:rStyle w:val="mi"/>
                  <w:rFonts w:ascii="Cambria Math" w:hAnsi="Cambria Math" w:cstheme="minorHAnsi"/>
                  <w:sz w:val="28"/>
                  <w:szCs w:val="28"/>
                  <w:bdr w:val="none" w:sz="0" w:space="0" w:color="auto" w:frame="1"/>
                </w:rPr>
                <m:t>n+ϕ)].</m:t>
              </m:r>
            </m:e>
          </m:mr>
        </m:m>
      </m:oMath>
      <w:r w:rsidR="006C5A04" w:rsidRPr="00D07A4F">
        <w:rPr>
          <w:rStyle w:val="mi"/>
          <w:rFonts w:cstheme="minorHAnsi"/>
          <w:sz w:val="28"/>
          <w:szCs w:val="28"/>
          <w:bdr w:val="none" w:sz="0" w:space="0" w:color="auto" w:frame="1"/>
        </w:rPr>
        <w:t xml:space="preserve"> </w:t>
      </w:r>
      <w:r w:rsidR="00890934" w:rsidRPr="00D07A4F">
        <w:rPr>
          <w:rStyle w:val="mtext"/>
          <w:rFonts w:cstheme="minorHAnsi"/>
          <w:bdr w:val="none" w:sz="0" w:space="0" w:color="auto" w:frame="1"/>
        </w:rPr>
        <w:t>(13)(14)</w:t>
      </w:r>
    </w:p>
    <w:p w14:paraId="14827CD3" w14:textId="17EE1013" w:rsidR="00890934" w:rsidRPr="00D07A4F" w:rsidRDefault="00890934" w:rsidP="00F22C54">
      <w:pPr>
        <w:rPr>
          <w:rFonts w:cstheme="minorHAnsi"/>
        </w:rPr>
      </w:pPr>
      <w:r w:rsidRPr="00D07A4F">
        <w:rPr>
          <w:rFonts w:cstheme="minorHAnsi"/>
        </w:rPr>
        <w:t xml:space="preserve">Provided that the estimated vibration displacement is accurate, the vibration-induced phase modulation can be substantially reduced because the vibration-induced phase modulation is now removed from the </w:t>
      </w:r>
      <w:proofErr w:type="spellStart"/>
      <w:r w:rsidRPr="00D07A4F">
        <w:rPr>
          <w:rFonts w:cstheme="minorHAnsi"/>
        </w:rPr>
        <w:t>SoI</w:t>
      </w:r>
      <w:proofErr w:type="spellEnd"/>
      <w:r w:rsidRPr="00D07A4F">
        <w:rPr>
          <w:rFonts w:cstheme="minorHAnsi"/>
        </w:rPr>
        <w:t>. Therefore, the FT-based conventional SAR image formation methods can focus the vibrating target at its correct azimuth position </w:t>
      </w:r>
      <m:oMath>
        <m:r>
          <w:rPr>
            <w:rStyle w:val="mi"/>
            <w:rFonts w:ascii="Cambria Math" w:hAnsi="Cambria Math" w:cstheme="minorHAnsi"/>
            <w:bdr w:val="none" w:sz="0" w:space="0" w:color="auto" w:frame="1"/>
          </w:rPr>
          <m:t>y</m:t>
        </m:r>
      </m:oMath>
      <w:r w:rsidRPr="00D07A4F">
        <w:rPr>
          <w:rStyle w:val="mo"/>
          <w:rFonts w:cstheme="minorHAnsi"/>
          <w:bdr w:val="none" w:sz="0" w:space="0" w:color="auto" w:frame="1"/>
        </w:rPr>
        <w:t>¯</w:t>
      </w:r>
      <w:r w:rsidRPr="00D07A4F">
        <w:rPr>
          <w:rFonts w:cstheme="minorHAnsi"/>
        </w:rPr>
        <w:t>.</w:t>
      </w:r>
    </w:p>
    <w:p w14:paraId="6CFB5476" w14:textId="3EDAE68D" w:rsidR="00890934" w:rsidRPr="00D07A4F" w:rsidRDefault="00890934" w:rsidP="006C5A04">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"https://ieeexplore.ieee.org/mediastore_new/IEEE/content/media/36/6750066/6555913/6555913-fig-4-source-large.gif" </w:instrText>
      </w:r>
      <w:r w:rsidRPr="00D07A4F">
        <w:rPr>
          <w:rFonts w:cstheme="minorHAnsi"/>
        </w:rPr>
        <w:fldChar w:fldCharType="separate"/>
      </w:r>
      <w:r w:rsidRPr="00D07A4F">
        <w:rPr>
          <w:rFonts w:cstheme="minorHAnsi"/>
          <w:noProof/>
        </w:rPr>
        <w:drawing>
          <wp:inline distT="0" distB="0" distL="0" distR="0" wp14:anchorId="1170538A" wp14:editId="1B1ECEAF">
            <wp:extent cx="2743200" cy="2743200"/>
            <wp:effectExtent l="0" t="0" r="0" b="0"/>
            <wp:docPr id="11" name="Picture 11" descr="Fig. 4. Flowchart of the proposed deghosting method. The skewed rectangles represent data, and the rectangles represent ope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49D375F7" w14:textId="16AB5848" w:rsidR="00890934" w:rsidRPr="00D07A4F" w:rsidRDefault="00890934" w:rsidP="006C5A04">
      <w:pPr>
        <w:pStyle w:val="NoSpacing"/>
        <w:rPr>
          <w:rFonts w:cstheme="minorHAnsi"/>
        </w:rPr>
      </w:pPr>
      <w:r w:rsidRPr="00D07A4F">
        <w:rPr>
          <w:rFonts w:cstheme="minorHAnsi"/>
        </w:rPr>
        <w:fldChar w:fldCharType="end"/>
      </w:r>
      <w:r w:rsidRPr="00D07A4F">
        <w:rPr>
          <w:rFonts w:cstheme="minorHAnsi"/>
          <w:b/>
          <w:bCs/>
        </w:rPr>
        <w:t>Fig. 4. </w:t>
      </w:r>
      <w:r w:rsidRPr="00D07A4F">
        <w:rPr>
          <w:rFonts w:cstheme="minorHAnsi"/>
        </w:rPr>
        <w:t xml:space="preserve">Flowchart of the proposed </w:t>
      </w:r>
      <w:proofErr w:type="spellStart"/>
      <w:r w:rsidRPr="00D07A4F">
        <w:rPr>
          <w:rFonts w:cstheme="minorHAnsi"/>
        </w:rPr>
        <w:t>deghosting</w:t>
      </w:r>
      <w:proofErr w:type="spellEnd"/>
      <w:r w:rsidRPr="00D07A4F">
        <w:rPr>
          <w:rFonts w:cstheme="minorHAnsi"/>
        </w:rPr>
        <w:t xml:space="preserve"> method. The skewed rectangles represent data, and the rectangles represent operations.</w:t>
      </w:r>
    </w:p>
    <w:p w14:paraId="50614FF5" w14:textId="77777777" w:rsidR="00890934" w:rsidRPr="00D07A4F" w:rsidRDefault="001F48F2" w:rsidP="00F22C54">
      <w:pPr>
        <w:rPr>
          <w:rFonts w:cstheme="minorHAnsi"/>
          <w:color w:val="CCCCCC"/>
        </w:rPr>
      </w:pPr>
      <w:hyperlink r:id="rId19" w:history="1">
        <w:r w:rsidR="00890934" w:rsidRPr="00D07A4F">
          <w:rPr>
            <w:rStyle w:val="Hyperlink"/>
            <w:rFonts w:eastAsiaTheme="majorEastAsia" w:cstheme="minorHAnsi"/>
            <w:color w:val="006699"/>
          </w:rPr>
          <w:t>View All</w:t>
        </w:r>
      </w:hyperlink>
    </w:p>
    <w:p w14:paraId="40455D65" w14:textId="23CD1FFE" w:rsidR="00890934" w:rsidRPr="00D07A4F" w:rsidRDefault="00890934" w:rsidP="00F22C54">
      <w:pPr>
        <w:rPr>
          <w:rFonts w:cstheme="minorHAnsi"/>
          <w:color w:val="666666"/>
        </w:rPr>
      </w:pPr>
      <w:r w:rsidRPr="00D07A4F">
        <w:rPr>
          <w:rFonts w:cstheme="minorHAnsi"/>
          <w:b/>
          <w:bCs/>
          <w:color w:val="666666"/>
        </w:rPr>
        <w:t>TABLE I </w:t>
      </w:r>
      <w:r w:rsidRPr="00D07A4F">
        <w:rPr>
          <w:rFonts w:cstheme="minorHAnsi"/>
          <w:color w:val="666666"/>
        </w:rPr>
        <w:t>SAR System Parameters Used in the Simulation</w:t>
      </w:r>
    </w:p>
    <w:tbl>
      <w:tblPr>
        <w:tblStyle w:val="TableGrid"/>
        <w:tblW w:w="0" w:type="auto"/>
        <w:tblLook w:val="04A0" w:firstRow="1" w:lastRow="0" w:firstColumn="1" w:lastColumn="0" w:noHBand="0" w:noVBand="1"/>
      </w:tblPr>
      <w:tblGrid>
        <w:gridCol w:w="2585"/>
        <w:gridCol w:w="1631"/>
      </w:tblGrid>
      <w:tr w:rsidR="002E4C71" w:rsidRPr="00D07A4F" w14:paraId="588360FF" w14:textId="77777777" w:rsidTr="00FC7408">
        <w:tc>
          <w:tcPr>
            <w:tcW w:w="0" w:type="auto"/>
          </w:tcPr>
          <w:p w14:paraId="5B1A8DBA" w14:textId="35F7FBDE" w:rsidR="002E4C71" w:rsidRPr="00D07A4F" w:rsidRDefault="002E4C71" w:rsidP="00FC7408">
            <w:pPr>
              <w:jc w:val="right"/>
              <w:rPr>
                <w:rFonts w:cstheme="minorHAnsi"/>
                <w:color w:val="666666"/>
              </w:rPr>
            </w:pPr>
            <w:r w:rsidRPr="00D07A4F">
              <w:rPr>
                <w:rFonts w:cstheme="minorHAnsi"/>
                <w:color w:val="666666"/>
              </w:rPr>
              <w:t>Parameter</w:t>
            </w:r>
          </w:p>
        </w:tc>
        <w:tc>
          <w:tcPr>
            <w:tcW w:w="0" w:type="auto"/>
          </w:tcPr>
          <w:p w14:paraId="24BBED17" w14:textId="061D602F" w:rsidR="002E4C71" w:rsidRPr="00D07A4F" w:rsidRDefault="009A3152" w:rsidP="00F22C54">
            <w:pPr>
              <w:rPr>
                <w:rFonts w:cstheme="minorHAnsi"/>
                <w:color w:val="666666"/>
              </w:rPr>
            </w:pPr>
            <w:r w:rsidRPr="00D07A4F">
              <w:rPr>
                <w:rFonts w:cstheme="minorHAnsi"/>
                <w:color w:val="666666"/>
              </w:rPr>
              <w:t>Q</w:t>
            </w:r>
            <w:r w:rsidR="002E4C71" w:rsidRPr="00D07A4F">
              <w:rPr>
                <w:rFonts w:cstheme="minorHAnsi"/>
                <w:color w:val="666666"/>
              </w:rPr>
              <w:t>uan</w:t>
            </w:r>
            <w:r w:rsidRPr="00D07A4F">
              <w:rPr>
                <w:rFonts w:cstheme="minorHAnsi"/>
                <w:color w:val="666666"/>
              </w:rPr>
              <w:t>tity</w:t>
            </w:r>
          </w:p>
        </w:tc>
      </w:tr>
      <w:tr w:rsidR="002E4C71" w:rsidRPr="00D07A4F" w14:paraId="3F51BA39" w14:textId="77777777" w:rsidTr="00FC7408">
        <w:tc>
          <w:tcPr>
            <w:tcW w:w="0" w:type="auto"/>
          </w:tcPr>
          <w:p w14:paraId="432D0814" w14:textId="6AF99AB7" w:rsidR="002E4C71" w:rsidRPr="00D07A4F" w:rsidRDefault="009A3152" w:rsidP="00FC7408">
            <w:pPr>
              <w:jc w:val="right"/>
              <w:rPr>
                <w:rFonts w:cstheme="minorHAnsi"/>
                <w:color w:val="666666"/>
              </w:rPr>
            </w:pPr>
            <w:r w:rsidRPr="00D07A4F">
              <w:rPr>
                <w:rFonts w:cstheme="minorHAnsi"/>
                <w:color w:val="666666"/>
              </w:rPr>
              <w:t>Pixel dimension</w:t>
            </w:r>
          </w:p>
        </w:tc>
        <w:tc>
          <w:tcPr>
            <w:tcW w:w="0" w:type="auto"/>
          </w:tcPr>
          <w:p w14:paraId="319BC141" w14:textId="1D76CBE2" w:rsidR="002E4C71" w:rsidRPr="00D07A4F" w:rsidRDefault="00FC7408" w:rsidP="00F22C54">
            <w:pPr>
              <w:rPr>
                <w:rFonts w:cstheme="minorHAnsi"/>
                <w:color w:val="666666"/>
              </w:rPr>
            </w:pPr>
            <m:oMathPara>
              <m:oMath>
                <m:r>
                  <w:rPr>
                    <w:rFonts w:ascii="Cambria Math" w:hAnsi="Cambria Math" w:cstheme="minorHAnsi"/>
                    <w:color w:val="666666"/>
                  </w:rPr>
                  <m:t xml:space="preserve">0.33×0.33 </m:t>
                </m:r>
                <m:sSup>
                  <m:sSupPr>
                    <m:ctrlPr>
                      <w:rPr>
                        <w:rFonts w:ascii="Cambria Math" w:hAnsi="Cambria Math" w:cstheme="minorHAnsi"/>
                        <w:i/>
                        <w:color w:val="666666"/>
                      </w:rPr>
                    </m:ctrlPr>
                  </m:sSupPr>
                  <m:e>
                    <m:r>
                      <w:rPr>
                        <w:rFonts w:ascii="Cambria Math" w:hAnsi="Cambria Math" w:cstheme="minorHAnsi"/>
                        <w:color w:val="666666"/>
                      </w:rPr>
                      <m:t>m</m:t>
                    </m:r>
                  </m:e>
                  <m:sup>
                    <m:r>
                      <w:rPr>
                        <w:rFonts w:ascii="Cambria Math" w:hAnsi="Cambria Math" w:cstheme="minorHAnsi"/>
                        <w:color w:val="666666"/>
                      </w:rPr>
                      <m:t>2</m:t>
                    </m:r>
                  </m:sup>
                </m:sSup>
              </m:oMath>
            </m:oMathPara>
          </w:p>
        </w:tc>
      </w:tr>
      <w:tr w:rsidR="002E4C71" w:rsidRPr="00D07A4F" w14:paraId="1150817B" w14:textId="77777777" w:rsidTr="00FC7408">
        <w:tc>
          <w:tcPr>
            <w:tcW w:w="0" w:type="auto"/>
          </w:tcPr>
          <w:p w14:paraId="3D61EDDB" w14:textId="666C1500" w:rsidR="002E4C71" w:rsidRPr="00D07A4F" w:rsidRDefault="00CA40A7" w:rsidP="00FC7408">
            <w:pPr>
              <w:jc w:val="right"/>
              <w:rPr>
                <w:rFonts w:cstheme="minorHAnsi"/>
                <w:color w:val="666666"/>
              </w:rPr>
            </w:pPr>
            <w:r w:rsidRPr="00D07A4F">
              <w:rPr>
                <w:rFonts w:cstheme="minorHAnsi"/>
                <w:color w:val="666666"/>
              </w:rPr>
              <w:t>Nominal slant-range</w:t>
            </w:r>
          </w:p>
        </w:tc>
        <w:tc>
          <w:tcPr>
            <w:tcW w:w="0" w:type="auto"/>
          </w:tcPr>
          <w:p w14:paraId="70EEB988" w14:textId="085C8323" w:rsidR="002E4C71" w:rsidRPr="00D07A4F" w:rsidRDefault="00CA40A7" w:rsidP="00F22C54">
            <w:pPr>
              <w:rPr>
                <w:rFonts w:cstheme="minorHAnsi"/>
                <w:color w:val="666666"/>
              </w:rPr>
            </w:pPr>
            <w:r w:rsidRPr="00D07A4F">
              <w:rPr>
                <w:rFonts w:cstheme="minorHAnsi"/>
                <w:color w:val="666666"/>
              </w:rPr>
              <w:t>10000 m</w:t>
            </w:r>
          </w:p>
        </w:tc>
      </w:tr>
      <w:tr w:rsidR="002E4C71" w:rsidRPr="00D07A4F" w14:paraId="61341D5B" w14:textId="77777777" w:rsidTr="00FC7408">
        <w:tc>
          <w:tcPr>
            <w:tcW w:w="0" w:type="auto"/>
          </w:tcPr>
          <w:p w14:paraId="588414E3" w14:textId="47D618FB" w:rsidR="002E4C71" w:rsidRPr="00D07A4F" w:rsidRDefault="00CA40A7" w:rsidP="00FC7408">
            <w:pPr>
              <w:jc w:val="right"/>
              <w:rPr>
                <w:rFonts w:cstheme="minorHAnsi"/>
                <w:color w:val="666666"/>
              </w:rPr>
            </w:pPr>
            <w:r w:rsidRPr="00D07A4F">
              <w:rPr>
                <w:rFonts w:cstheme="minorHAnsi"/>
                <w:color w:val="666666"/>
              </w:rPr>
              <w:t>Nominal grazing angle</w:t>
            </w:r>
          </w:p>
        </w:tc>
        <w:tc>
          <w:tcPr>
            <w:tcW w:w="0" w:type="auto"/>
          </w:tcPr>
          <w:p w14:paraId="5E22340F" w14:textId="3E15DDA1" w:rsidR="002E4C71" w:rsidRPr="00D07A4F" w:rsidRDefault="00CA40A7" w:rsidP="00F22C54">
            <w:pPr>
              <w:rPr>
                <w:rFonts w:cstheme="minorHAnsi"/>
                <w:color w:val="666666"/>
              </w:rPr>
            </w:pPr>
            <w:r w:rsidRPr="00D07A4F">
              <w:rPr>
                <w:rFonts w:cstheme="minorHAnsi"/>
                <w:color w:val="666666"/>
              </w:rPr>
              <w:t>10</w:t>
            </w:r>
            <w:r w:rsidR="00FC12BD" w:rsidRPr="00D07A4F">
              <w:rPr>
                <w:rFonts w:cstheme="minorHAnsi"/>
                <w:color w:val="666666"/>
              </w:rPr>
              <w:t>⁰</w:t>
            </w:r>
          </w:p>
        </w:tc>
      </w:tr>
      <w:tr w:rsidR="002E4C71" w:rsidRPr="00D07A4F" w14:paraId="19A714D5" w14:textId="77777777" w:rsidTr="00FC7408">
        <w:tc>
          <w:tcPr>
            <w:tcW w:w="0" w:type="auto"/>
          </w:tcPr>
          <w:p w14:paraId="27571A34" w14:textId="19672646" w:rsidR="002E4C71" w:rsidRPr="00D07A4F" w:rsidRDefault="00FD3022" w:rsidP="00FC7408">
            <w:pPr>
              <w:jc w:val="right"/>
              <w:rPr>
                <w:rFonts w:cstheme="minorHAnsi"/>
                <w:color w:val="666666"/>
              </w:rPr>
            </w:pPr>
            <w:r w:rsidRPr="00D07A4F">
              <w:rPr>
                <w:rFonts w:cstheme="minorHAnsi"/>
                <w:color w:val="666666"/>
              </w:rPr>
              <w:t>Carri</w:t>
            </w:r>
            <w:r w:rsidR="0004206D" w:rsidRPr="00D07A4F">
              <w:rPr>
                <w:rFonts w:cstheme="minorHAnsi"/>
                <w:color w:val="666666"/>
              </w:rPr>
              <w:t>er frequency</w:t>
            </w:r>
          </w:p>
        </w:tc>
        <w:tc>
          <w:tcPr>
            <w:tcW w:w="0" w:type="auto"/>
          </w:tcPr>
          <w:p w14:paraId="5395172E" w14:textId="6FB43FC5" w:rsidR="002E4C71" w:rsidRPr="00D07A4F" w:rsidRDefault="001F48F2" w:rsidP="00F22C54">
            <w:pPr>
              <w:rPr>
                <w:rFonts w:cstheme="minorHAnsi"/>
                <w:color w:val="666666"/>
              </w:rPr>
            </w:pPr>
            <m:oMath>
              <m:sSub>
                <m:sSubPr>
                  <m:ctrlPr>
                    <w:rPr>
                      <w:rFonts w:ascii="Cambria Math" w:hAnsi="Cambria Math" w:cstheme="minorHAnsi"/>
                      <w:i/>
                      <w:color w:val="666666"/>
                    </w:rPr>
                  </m:ctrlPr>
                </m:sSubPr>
                <m:e>
                  <m:r>
                    <w:rPr>
                      <w:rFonts w:ascii="Cambria Math" w:hAnsi="Cambria Math" w:cstheme="minorHAnsi"/>
                      <w:color w:val="666666"/>
                    </w:rPr>
                    <m:t>f</m:t>
                  </m:r>
                </m:e>
                <m:sub>
                  <m:r>
                    <w:rPr>
                      <w:rFonts w:ascii="Cambria Math" w:hAnsi="Cambria Math" w:cstheme="minorHAnsi"/>
                      <w:color w:val="666666"/>
                    </w:rPr>
                    <m:t>c</m:t>
                  </m:r>
                </m:sub>
              </m:sSub>
              <m:r>
                <w:rPr>
                  <w:rFonts w:ascii="Cambria Math" w:hAnsi="Cambria Math" w:cstheme="minorHAnsi"/>
                  <w:color w:val="666666"/>
                </w:rPr>
                <m:t>=16</m:t>
              </m:r>
            </m:oMath>
            <w:r w:rsidR="0004206D" w:rsidRPr="00D07A4F">
              <w:rPr>
                <w:rFonts w:cstheme="minorHAnsi"/>
                <w:color w:val="666666"/>
              </w:rPr>
              <w:t xml:space="preserve"> GHz</w:t>
            </w:r>
          </w:p>
        </w:tc>
      </w:tr>
      <w:tr w:rsidR="002E4C71" w:rsidRPr="00D07A4F" w14:paraId="3DD62695" w14:textId="77777777" w:rsidTr="00FC7408">
        <w:tc>
          <w:tcPr>
            <w:tcW w:w="0" w:type="auto"/>
          </w:tcPr>
          <w:p w14:paraId="39D6F00B" w14:textId="297596B7" w:rsidR="002E4C71" w:rsidRPr="00D07A4F" w:rsidRDefault="0004206D" w:rsidP="00FC7408">
            <w:pPr>
              <w:jc w:val="right"/>
              <w:rPr>
                <w:rFonts w:cstheme="minorHAnsi"/>
                <w:color w:val="666666"/>
              </w:rPr>
            </w:pPr>
            <w:r w:rsidRPr="00D07A4F">
              <w:rPr>
                <w:rFonts w:cstheme="minorHAnsi"/>
                <w:color w:val="666666"/>
              </w:rPr>
              <w:t xml:space="preserve">Sent </w:t>
            </w:r>
            <w:proofErr w:type="spellStart"/>
            <w:r w:rsidRPr="00D07A4F">
              <w:rPr>
                <w:rFonts w:cstheme="minorHAnsi"/>
                <w:color w:val="666666"/>
              </w:rPr>
              <w:t>pluse</w:t>
            </w:r>
            <w:proofErr w:type="spellEnd"/>
            <w:r w:rsidRPr="00D07A4F">
              <w:rPr>
                <w:rFonts w:cstheme="minorHAnsi"/>
                <w:color w:val="666666"/>
              </w:rPr>
              <w:t xml:space="preserve"> bandwidth</w:t>
            </w:r>
          </w:p>
        </w:tc>
        <w:tc>
          <w:tcPr>
            <w:tcW w:w="0" w:type="auto"/>
          </w:tcPr>
          <w:p w14:paraId="05C3A679" w14:textId="1F8FA2E2" w:rsidR="002E4C71" w:rsidRPr="00D07A4F" w:rsidRDefault="001F48F2" w:rsidP="00F22C54">
            <w:pPr>
              <w:rPr>
                <w:rFonts w:cstheme="minorHAnsi"/>
                <w:color w:val="666666"/>
              </w:rPr>
            </w:pPr>
            <m:oMath>
              <m:sSub>
                <m:sSubPr>
                  <m:ctrlPr>
                    <w:rPr>
                      <w:rFonts w:ascii="Cambria Math" w:hAnsi="Cambria Math" w:cstheme="minorHAnsi"/>
                      <w:i/>
                      <w:color w:val="666666"/>
                    </w:rPr>
                  </m:ctrlPr>
                </m:sSubPr>
                <m:e>
                  <m:r>
                    <w:rPr>
                      <w:rFonts w:ascii="Cambria Math" w:hAnsi="Cambria Math" w:cstheme="minorHAnsi"/>
                      <w:color w:val="666666"/>
                    </w:rPr>
                    <m:t>f</m:t>
                  </m:r>
                </m:e>
                <m:sub>
                  <m:r>
                    <w:rPr>
                      <w:rFonts w:ascii="Cambria Math" w:hAnsi="Cambria Math" w:cstheme="minorHAnsi"/>
                      <w:color w:val="666666"/>
                    </w:rPr>
                    <m:t>0</m:t>
                  </m:r>
                </m:sub>
              </m:sSub>
              <m:r>
                <w:rPr>
                  <w:rFonts w:ascii="Cambria Math" w:hAnsi="Cambria Math" w:cstheme="minorHAnsi"/>
                  <w:color w:val="666666"/>
                </w:rPr>
                <m:t>=</m:t>
              </m:r>
            </m:oMath>
            <w:r w:rsidR="00E727B4" w:rsidRPr="00D07A4F">
              <w:rPr>
                <w:rFonts w:cstheme="minorHAnsi"/>
                <w:color w:val="666666"/>
              </w:rPr>
              <w:t xml:space="preserve"> MHz</w:t>
            </w:r>
          </w:p>
        </w:tc>
      </w:tr>
      <w:tr w:rsidR="002E4C71" w:rsidRPr="00D07A4F" w14:paraId="4A0CCD49" w14:textId="77777777" w:rsidTr="00FC7408">
        <w:tc>
          <w:tcPr>
            <w:tcW w:w="0" w:type="auto"/>
          </w:tcPr>
          <w:p w14:paraId="5B92E590" w14:textId="581154A6" w:rsidR="002E4C71" w:rsidRPr="00D07A4F" w:rsidRDefault="00E727B4" w:rsidP="00FC7408">
            <w:pPr>
              <w:jc w:val="right"/>
              <w:rPr>
                <w:rFonts w:cstheme="minorHAnsi"/>
                <w:color w:val="666666"/>
              </w:rPr>
            </w:pPr>
            <w:r w:rsidRPr="00D07A4F">
              <w:rPr>
                <w:rFonts w:cstheme="minorHAnsi"/>
                <w:color w:val="666666"/>
              </w:rPr>
              <w:t>Plane velocity</w:t>
            </w:r>
          </w:p>
        </w:tc>
        <w:tc>
          <w:tcPr>
            <w:tcW w:w="0" w:type="auto"/>
          </w:tcPr>
          <w:p w14:paraId="2D7DB16F" w14:textId="31409397" w:rsidR="002E4C71" w:rsidRPr="00D07A4F" w:rsidRDefault="005C1DE2" w:rsidP="00F22C54">
            <w:pPr>
              <w:rPr>
                <w:rFonts w:cstheme="minorHAnsi"/>
                <w:color w:val="666666"/>
              </w:rPr>
            </w:pPr>
            <m:oMath>
              <m:r>
                <w:rPr>
                  <w:rFonts w:ascii="Cambria Math" w:hAnsi="Cambria Math" w:cstheme="minorHAnsi"/>
                  <w:color w:val="666666"/>
                </w:rPr>
                <m:t>V-200</m:t>
              </m:r>
            </m:oMath>
            <w:r w:rsidR="00FC7408" w:rsidRPr="00D07A4F">
              <w:rPr>
                <w:rFonts w:cstheme="minorHAnsi"/>
                <w:color w:val="666666"/>
              </w:rPr>
              <w:t xml:space="preserve"> m/s</w:t>
            </w:r>
          </w:p>
        </w:tc>
      </w:tr>
      <w:tr w:rsidR="002E4C71" w:rsidRPr="00D07A4F" w14:paraId="40993493" w14:textId="77777777" w:rsidTr="00FC7408">
        <w:tc>
          <w:tcPr>
            <w:tcW w:w="0" w:type="auto"/>
          </w:tcPr>
          <w:p w14:paraId="682C3AD1" w14:textId="3FCE2A99" w:rsidR="002E4C71" w:rsidRPr="00D07A4F" w:rsidRDefault="00FC7408" w:rsidP="00FC7408">
            <w:pPr>
              <w:jc w:val="right"/>
              <w:rPr>
                <w:rFonts w:cstheme="minorHAnsi"/>
                <w:color w:val="666666"/>
              </w:rPr>
            </w:pPr>
            <w:r w:rsidRPr="00D07A4F">
              <w:rPr>
                <w:rFonts w:cstheme="minorHAnsi"/>
                <w:color w:val="666666"/>
              </w:rPr>
              <w:t>Pulse repetition frequency</w:t>
            </w:r>
          </w:p>
        </w:tc>
        <w:tc>
          <w:tcPr>
            <w:tcW w:w="0" w:type="auto"/>
          </w:tcPr>
          <w:p w14:paraId="03D940D7" w14:textId="6468886C" w:rsidR="002E4C71" w:rsidRPr="00D07A4F" w:rsidRDefault="00FC7408" w:rsidP="00F22C54">
            <w:pPr>
              <w:rPr>
                <w:rFonts w:cstheme="minorHAnsi"/>
                <w:color w:val="666666"/>
              </w:rPr>
            </w:pPr>
            <w:r w:rsidRPr="00D07A4F">
              <w:rPr>
                <w:rFonts w:cstheme="minorHAnsi"/>
                <w:color w:val="666666"/>
              </w:rPr>
              <w:t>720</w:t>
            </w:r>
            <w:r w:rsidR="005C1DE2" w:rsidRPr="00D07A4F">
              <w:rPr>
                <w:rFonts w:cstheme="minorHAnsi"/>
                <w:color w:val="666666"/>
              </w:rPr>
              <w:t xml:space="preserve"> </w:t>
            </w:r>
            <w:r w:rsidRPr="00D07A4F">
              <w:rPr>
                <w:rFonts w:cstheme="minorHAnsi"/>
                <w:color w:val="666666"/>
              </w:rPr>
              <w:t>Hz</w:t>
            </w:r>
          </w:p>
        </w:tc>
      </w:tr>
    </w:tbl>
    <w:p w14:paraId="401CBB0A" w14:textId="71E1A370" w:rsidR="00890934" w:rsidRPr="00D07A4F" w:rsidRDefault="00890934" w:rsidP="00F22C54">
      <w:pPr>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"https://ieeexplore.ieee.org/mediastore_new/IEEE/content/media/36/6750066/6555913/6555913-table-1-source-large.gif" </w:instrText>
      </w:r>
      <w:r w:rsidRPr="00D07A4F">
        <w:rPr>
          <w:rFonts w:cstheme="minorHAnsi"/>
        </w:rPr>
        <w:fldChar w:fldCharType="separate"/>
      </w:r>
      <w:r w:rsidRPr="00D07A4F">
        <w:rPr>
          <w:rFonts w:cstheme="minorHAnsi"/>
          <w:noProof/>
          <w:color w:val="006699"/>
        </w:rPr>
        <w:drawing>
          <wp:inline distT="0" distB="0" distL="0" distR="0" wp14:anchorId="1D419679" wp14:editId="5C78DD42">
            <wp:extent cx="2743200" cy="1417320"/>
            <wp:effectExtent l="0" t="0" r="0" b="0"/>
            <wp:docPr id="10" name="Picture 10" descr="TABLE I SAR System Parameters Used in the Sim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2940562F" w14:textId="77777777" w:rsidR="00890934" w:rsidRPr="00D07A4F" w:rsidRDefault="00890934" w:rsidP="00F22C54">
      <w:pPr>
        <w:rPr>
          <w:rFonts w:cstheme="minorHAnsi"/>
        </w:rPr>
      </w:pPr>
      <w:r w:rsidRPr="00D07A4F">
        <w:rPr>
          <w:rFonts w:cstheme="minorHAnsi"/>
        </w:rPr>
        <w:fldChar w:fldCharType="end"/>
      </w:r>
    </w:p>
    <w:p w14:paraId="243723F7" w14:textId="51209A4E" w:rsidR="00890934" w:rsidRPr="00D07A4F" w:rsidRDefault="00890934" w:rsidP="00F429B2">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"https://ieeexplore.ieee.org/mediastore_new/IEEE/content/media/36/6750066/6555913/6555913-fig-5-source-large.gif" </w:instrText>
      </w:r>
      <w:r w:rsidRPr="00D07A4F">
        <w:rPr>
          <w:rFonts w:cstheme="minorHAnsi"/>
        </w:rPr>
        <w:fldChar w:fldCharType="separate"/>
      </w:r>
      <w:r w:rsidRPr="00D07A4F">
        <w:rPr>
          <w:rFonts w:cstheme="minorHAnsi"/>
          <w:noProof/>
        </w:rPr>
        <w:drawing>
          <wp:inline distT="0" distB="0" distL="0" distR="0" wp14:anchorId="7836626A" wp14:editId="4AE297E5">
            <wp:extent cx="2743200" cy="2167128"/>
            <wp:effectExtent l="0" t="0" r="0" b="5080"/>
            <wp:docPr id="9" name="Picture 9" descr="Fig. 5. Synthesized SAR images with both SNR and SCR of 30 dB. The vibration is a 4-Hz oscillation with an amplitude of 1 cm. The proposed algorithm substantially reduced the vibration-induced artifacts. (a) Synthesized SAR image containing one (middle) static target and one (bottom) vibrating target. (b) Magnitude of range line #107 of the SAR image [see Fig. 5(a)], where the vibrating target was located. (c) Deghosted SAR image after applying the proposed method. (d) Magnitude of range line #107 of the deghosted SAR image [see Fig. 5(c)], where the vibrating target was lo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20558312" w14:textId="36276661" w:rsidR="00890934" w:rsidRPr="00D07A4F" w:rsidRDefault="00890934" w:rsidP="00F429B2">
      <w:pPr>
        <w:pStyle w:val="NoSpacing"/>
        <w:rPr>
          <w:rFonts w:cstheme="minorHAnsi"/>
        </w:rPr>
      </w:pPr>
      <w:r w:rsidRPr="00D07A4F">
        <w:rPr>
          <w:rFonts w:cstheme="minorHAnsi"/>
        </w:rPr>
        <w:fldChar w:fldCharType="end"/>
      </w:r>
      <w:r w:rsidRPr="00D07A4F">
        <w:rPr>
          <w:rFonts w:cstheme="minorHAnsi"/>
          <w:b/>
          <w:bCs/>
        </w:rPr>
        <w:t>Fig. 5. </w:t>
      </w:r>
      <w:r w:rsidRPr="00D07A4F">
        <w:rPr>
          <w:rFonts w:cstheme="minorHAnsi"/>
        </w:rPr>
        <w:t xml:space="preserve">Synthesized SAR images with both SNR and SCR of 30 </w:t>
      </w:r>
      <w:proofErr w:type="spellStart"/>
      <w:r w:rsidRPr="00D07A4F">
        <w:rPr>
          <w:rFonts w:cstheme="minorHAnsi"/>
        </w:rPr>
        <w:t>dB.</w:t>
      </w:r>
      <w:proofErr w:type="spellEnd"/>
      <w:r w:rsidRPr="00D07A4F">
        <w:rPr>
          <w:rFonts w:cstheme="minorHAnsi"/>
        </w:rPr>
        <w:t xml:space="preserve"> The vibration is a 4-Hz oscillation with an amplitude of 1 cm. The proposed algorithm substantially reduced the vibration-induced artifacts. (a) Synthesized SAR image containing one (middle) static target and one (bottom) vibrating target. (b) Magnitude of range line #107 of the SAR image [see Fig. 5(a)], where the vibrating target was located. (c) </w:t>
      </w:r>
      <w:proofErr w:type="spellStart"/>
      <w:r w:rsidRPr="00D07A4F">
        <w:rPr>
          <w:rFonts w:cstheme="minorHAnsi"/>
        </w:rPr>
        <w:t>Deghosted</w:t>
      </w:r>
      <w:proofErr w:type="spellEnd"/>
      <w:r w:rsidRPr="00D07A4F">
        <w:rPr>
          <w:rFonts w:cstheme="minorHAnsi"/>
        </w:rPr>
        <w:t xml:space="preserve"> SAR image after applying the proposed method. (d) Magnitude of range line #107 of the </w:t>
      </w:r>
      <w:proofErr w:type="spellStart"/>
      <w:r w:rsidRPr="00D07A4F">
        <w:rPr>
          <w:rFonts w:cstheme="minorHAnsi"/>
        </w:rPr>
        <w:t>deghosted</w:t>
      </w:r>
      <w:proofErr w:type="spellEnd"/>
      <w:r w:rsidRPr="00D07A4F">
        <w:rPr>
          <w:rFonts w:cstheme="minorHAnsi"/>
        </w:rPr>
        <w:t xml:space="preserve"> SAR image [see Fig. 5(c)], where the vibrating target was located.</w:t>
      </w:r>
    </w:p>
    <w:p w14:paraId="5A20006E" w14:textId="77777777" w:rsidR="00625E38" w:rsidRPr="00D07A4F" w:rsidRDefault="00625E38" w:rsidP="00F22C54">
      <w:pPr>
        <w:rPr>
          <w:rFonts w:cstheme="minorHAnsi"/>
        </w:rPr>
      </w:pPr>
    </w:p>
    <w:p w14:paraId="7F729CC5" w14:textId="65A08520" w:rsidR="00890934" w:rsidRPr="00D07A4F" w:rsidRDefault="00890934" w:rsidP="00625E38">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"https://ieeexplore.ieee.org/mediastore_new/IEEE/content/media/36/6750066/6555913/6555913-fig-6-source-large.gif" </w:instrText>
      </w:r>
      <w:r w:rsidRPr="00D07A4F">
        <w:rPr>
          <w:rFonts w:cstheme="minorHAnsi"/>
        </w:rPr>
        <w:fldChar w:fldCharType="separate"/>
      </w:r>
      <w:r w:rsidRPr="00D07A4F">
        <w:rPr>
          <w:rFonts w:cstheme="minorHAnsi"/>
          <w:noProof/>
        </w:rPr>
        <w:drawing>
          <wp:inline distT="0" distB="0" distL="0" distR="0" wp14:anchorId="596A8121" wp14:editId="4C8DBB4F">
            <wp:extent cx="2743200" cy="1106424"/>
            <wp:effectExtent l="0" t="0" r="0" b="0"/>
            <wp:docPr id="8" name="Picture 8" descr="Fig. 6. Estimated instantaneous vibration accelerations and spectrum by using the DFrFT-based vibration estimation method with both SNR and SCR of 30 dB. The estimated vibration frequency is 4 Hz, which is correct. (a) Estimated instantaneous vibration accelerations. (b) Estimated instantaneous vibration 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106424"/>
                    </a:xfrm>
                    <a:prstGeom prst="rect">
                      <a:avLst/>
                    </a:prstGeom>
                    <a:noFill/>
                    <a:ln>
                      <a:noFill/>
                    </a:ln>
                  </pic:spPr>
                </pic:pic>
              </a:graphicData>
            </a:graphic>
          </wp:inline>
        </w:drawing>
      </w:r>
    </w:p>
    <w:p w14:paraId="5B946389" w14:textId="3ACAD87A" w:rsidR="00890934" w:rsidRPr="00D07A4F" w:rsidRDefault="00890934" w:rsidP="008A79E7">
      <w:pPr>
        <w:pStyle w:val="NoSpacing"/>
        <w:rPr>
          <w:rFonts w:cstheme="minorHAnsi"/>
        </w:rPr>
      </w:pPr>
      <w:r w:rsidRPr="00D07A4F">
        <w:rPr>
          <w:rFonts w:cstheme="minorHAnsi"/>
        </w:rPr>
        <w:fldChar w:fldCharType="end"/>
      </w:r>
      <w:r w:rsidRPr="00D07A4F">
        <w:rPr>
          <w:rFonts w:cstheme="minorHAnsi"/>
          <w:b/>
          <w:bCs/>
        </w:rPr>
        <w:t>Fig. 6. </w:t>
      </w:r>
      <w:r w:rsidRPr="00D07A4F">
        <w:rPr>
          <w:rFonts w:cstheme="minorHAnsi"/>
        </w:rPr>
        <w:t xml:space="preserve">Estimated instantaneous vibration accelerations and spectrum by using the </w:t>
      </w:r>
      <w:proofErr w:type="spellStart"/>
      <w:r w:rsidRPr="00D07A4F">
        <w:rPr>
          <w:rFonts w:cstheme="minorHAnsi"/>
        </w:rPr>
        <w:t>DFrFT</w:t>
      </w:r>
      <w:proofErr w:type="spellEnd"/>
      <w:r w:rsidRPr="00D07A4F">
        <w:rPr>
          <w:rFonts w:cstheme="minorHAnsi"/>
        </w:rPr>
        <w:t xml:space="preserve">-based vibration estimation method with both SNR and SCR of 30 </w:t>
      </w:r>
      <w:proofErr w:type="spellStart"/>
      <w:r w:rsidRPr="00D07A4F">
        <w:rPr>
          <w:rFonts w:cstheme="minorHAnsi"/>
        </w:rPr>
        <w:t>dB.</w:t>
      </w:r>
      <w:proofErr w:type="spellEnd"/>
      <w:r w:rsidRPr="00D07A4F">
        <w:rPr>
          <w:rFonts w:cstheme="minorHAnsi"/>
        </w:rPr>
        <w:t xml:space="preserve"> The estimated vibration frequency is 4 Hz, which is correct. (a) Estimated instantaneous vibration accelerations. (b) Estimated instantaneous vibration spectrum.</w:t>
      </w:r>
    </w:p>
    <w:p w14:paraId="41681CDF" w14:textId="77777777" w:rsidR="008A79E7" w:rsidRPr="00D07A4F" w:rsidRDefault="008A79E7" w:rsidP="00F22C54">
      <w:pPr>
        <w:rPr>
          <w:rFonts w:cstheme="minorHAnsi"/>
        </w:rPr>
      </w:pPr>
    </w:p>
    <w:p w14:paraId="3F4B476D" w14:textId="40DEE0F0" w:rsidR="00890934" w:rsidRPr="00D07A4F" w:rsidRDefault="00890934" w:rsidP="00F22C54">
      <w:pPr>
        <w:rPr>
          <w:rFonts w:cstheme="minorHAnsi"/>
        </w:rPr>
      </w:pPr>
      <w:r w:rsidRPr="00D07A4F">
        <w:rPr>
          <w:rFonts w:cstheme="minorHAnsi"/>
        </w:rPr>
        <w:t xml:space="preserve">In real-world applications, however, the presence of clutter and noise is inevitable. In this case, the </w:t>
      </w:r>
      <w:proofErr w:type="spellStart"/>
      <w:r w:rsidRPr="00D07A4F">
        <w:rPr>
          <w:rFonts w:cstheme="minorHAnsi"/>
        </w:rPr>
        <w:t>deghosting</w:t>
      </w:r>
      <w:proofErr w:type="spellEnd"/>
      <w:r w:rsidRPr="00D07A4F">
        <w:rPr>
          <w:rFonts w:cstheme="minorHAnsi"/>
        </w:rPr>
        <w:t xml:space="preserve"> process described in </w:t>
      </w:r>
      <w:hyperlink r:id="rId23" w:anchor="deqn13-14" w:history="1">
        <w:r w:rsidRPr="00D07A4F">
          <w:rPr>
            <w:rStyle w:val="Hyperlink"/>
            <w:rFonts w:eastAsiaTheme="majorEastAsia" w:cstheme="minorHAnsi"/>
            <w:color w:val="006699"/>
          </w:rPr>
          <w:t>(14)</w:t>
        </w:r>
      </w:hyperlink>
      <w:r w:rsidRPr="00D07A4F">
        <w:rPr>
          <w:rFonts w:cstheme="minorHAnsi"/>
        </w:rPr>
        <w:t> is applied to the clutter signal and noise as well, which causes an unwanted side effect in the SAR image. To overcome this side effect, preprocessing is applied to the returned SAR signals before applying the multiplication in </w:t>
      </w:r>
      <w:hyperlink r:id="rId24" w:anchor="deqn13-14" w:history="1">
        <w:r w:rsidRPr="00D07A4F">
          <w:rPr>
            <w:rStyle w:val="Hyperlink"/>
            <w:rFonts w:eastAsiaTheme="majorEastAsia" w:cstheme="minorHAnsi"/>
            <w:color w:val="006699"/>
          </w:rPr>
          <w:t>(14)</w:t>
        </w:r>
      </w:hyperlink>
      <w:r w:rsidRPr="00D07A4F">
        <w:rPr>
          <w:rFonts w:cstheme="minorHAnsi"/>
        </w:rPr>
        <w:t xml:space="preserve">. First, we find the rectangular region containing all the ghost targets on the image. The image is visually inspected to confirm the presence of ghost targets along the azimuthal direction. Low-level target vibrations typically do not introduce significant smear in the range direction; therefore, the rectangle usually only spans three to five range lines depending on the size of the target. The cluster of ghost targets and the clutter are seen by plotting the magnitude of the range line where the vibrating target is located. Second, the thresholding technique proposed in [30] is used to differentiate the cluster of ghost targets from the clutter. We use the maximum intensity in the cluster as the reference intensity, and we set the boundary of the rectangle at the pixel cell that is smaller than a thresholding ratio of the reference intensity. According to our experience, a proper threshold ratio is from 0.2 to 0.3. As such, the </w:t>
      </w:r>
      <w:proofErr w:type="spellStart"/>
      <w:r w:rsidRPr="00D07A4F">
        <w:rPr>
          <w:rFonts w:cstheme="minorHAnsi"/>
        </w:rPr>
        <w:t>subimage</w:t>
      </w:r>
      <w:proofErr w:type="spellEnd"/>
      <w:r w:rsidRPr="00D07A4F">
        <w:rPr>
          <w:rFonts w:cstheme="minorHAnsi"/>
        </w:rPr>
        <w:t xml:space="preserve"> containing the ghost targets is cropped out from the image by using a 2-D spatial window. Third, the inverse FT is applied to the </w:t>
      </w:r>
      <w:proofErr w:type="spellStart"/>
      <w:r w:rsidRPr="00D07A4F">
        <w:rPr>
          <w:rFonts w:cstheme="minorHAnsi"/>
        </w:rPr>
        <w:t>subimage</w:t>
      </w:r>
      <w:proofErr w:type="spellEnd"/>
      <w:r w:rsidRPr="00D07A4F">
        <w:rPr>
          <w:rFonts w:cstheme="minorHAnsi"/>
        </w:rPr>
        <w:t xml:space="preserve"> in the azimuth direction to form the </w:t>
      </w:r>
      <w:proofErr w:type="spellStart"/>
      <w:r w:rsidRPr="00D07A4F">
        <w:rPr>
          <w:rFonts w:cstheme="minorHAnsi"/>
        </w:rPr>
        <w:t>SoIs</w:t>
      </w:r>
      <w:proofErr w:type="spellEnd"/>
      <w:r w:rsidRPr="00D07A4F">
        <w:rPr>
          <w:rFonts w:cstheme="minorHAnsi"/>
        </w:rPr>
        <w:t xml:space="preserve"> with reduced clutter and noise. The </w:t>
      </w:r>
      <w:proofErr w:type="spellStart"/>
      <w:r w:rsidRPr="00D07A4F">
        <w:rPr>
          <w:rFonts w:cstheme="minorHAnsi"/>
        </w:rPr>
        <w:t>deghosting</w:t>
      </w:r>
      <w:proofErr w:type="spellEnd"/>
      <w:r w:rsidRPr="00D07A4F">
        <w:rPr>
          <w:rFonts w:cstheme="minorHAnsi"/>
        </w:rPr>
        <w:t xml:space="preserve"> method is applied to the filtered </w:t>
      </w:r>
      <w:proofErr w:type="spellStart"/>
      <w:r w:rsidRPr="00D07A4F">
        <w:rPr>
          <w:rFonts w:cstheme="minorHAnsi"/>
        </w:rPr>
        <w:t>SoIs</w:t>
      </w:r>
      <w:proofErr w:type="spellEnd"/>
      <w:r w:rsidRPr="00D07A4F">
        <w:rPr>
          <w:rFonts w:cstheme="minorHAnsi"/>
        </w:rPr>
        <w:t xml:space="preserve">. Finally, the </w:t>
      </w:r>
      <w:proofErr w:type="spellStart"/>
      <w:r w:rsidRPr="00D07A4F">
        <w:rPr>
          <w:rFonts w:cstheme="minorHAnsi"/>
        </w:rPr>
        <w:t>deghosted</w:t>
      </w:r>
      <w:proofErr w:type="spellEnd"/>
      <w:r w:rsidRPr="00D07A4F">
        <w:rPr>
          <w:rFonts w:cstheme="minorHAnsi"/>
        </w:rPr>
        <w:t xml:space="preserve"> region is filtered by the same 2-D spatial window again and registered at the known position of the SAR image to form a complete SAR image with reduced ghost targets.</w:t>
      </w:r>
    </w:p>
    <w:p w14:paraId="45FFF9D6" w14:textId="57940756" w:rsidR="00890934" w:rsidRPr="00D07A4F" w:rsidRDefault="00890934" w:rsidP="008A79E7">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"https://ieeexplore.ieee.org/mediastore_new/IEEE/content/media/36/6750066/6555913/6555913-fig-7-source-large.gif" </w:instrText>
      </w:r>
      <w:r w:rsidRPr="00D07A4F">
        <w:rPr>
          <w:rFonts w:cstheme="minorHAnsi"/>
        </w:rPr>
        <w:fldChar w:fldCharType="separate"/>
      </w:r>
      <w:r w:rsidRPr="00D07A4F">
        <w:rPr>
          <w:rFonts w:cstheme="minorHAnsi"/>
          <w:noProof/>
        </w:rPr>
        <w:drawing>
          <wp:inline distT="0" distB="0" distL="0" distR="0" wp14:anchorId="65E8BC4F" wp14:editId="49D9D075">
            <wp:extent cx="2743200" cy="2176272"/>
            <wp:effectExtent l="0" t="0" r="0" b="0"/>
            <wp:docPr id="7" name="Picture 7" descr="Fig. 7. Estimated instantaneous vibration displacements of a 4-Hz vibration with an amplitude of 1 cm with different SNRs and SCRs. (a) Estimated instantaneous vibration displacements of a 4-Hz vibration with an amplitude of 1 cm with both SNR and SCR of 30 dB. (b) Estimated instantaneous vibration displacements of a 4-Hz vibration with an amplitude of 1 cm, with an SNR of 1 dB and an SCR of 30 dB. (c) Estimated instantaneous vibration displacements of a 4-Hz vibration with an amplitude of 1 cm, with an SNR of −3 dB and an SCR of 30 dB. (d) Estimated instantaneous vibration displacements of a 4-Hz vibration with an amplitude of 1 cm, with an SNR of 30 dB and an SCR of 15 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5F118FAF" w14:textId="4B64C173" w:rsidR="00890934" w:rsidRPr="00D07A4F" w:rsidRDefault="00890934" w:rsidP="008A79E7">
      <w:pPr>
        <w:pStyle w:val="NoSpacing"/>
        <w:rPr>
          <w:rFonts w:cstheme="minorHAnsi"/>
        </w:rPr>
      </w:pPr>
      <w:r w:rsidRPr="00D07A4F">
        <w:rPr>
          <w:rFonts w:cstheme="minorHAnsi"/>
        </w:rPr>
        <w:fldChar w:fldCharType="end"/>
      </w:r>
      <w:r w:rsidRPr="00D07A4F">
        <w:rPr>
          <w:rFonts w:cstheme="minorHAnsi"/>
          <w:b/>
          <w:bCs/>
        </w:rPr>
        <w:t>Fig. 7. </w:t>
      </w:r>
      <w:r w:rsidRPr="00D07A4F">
        <w:rPr>
          <w:rFonts w:cstheme="minorHAnsi"/>
        </w:rPr>
        <w:t xml:space="preserve">Estimated instantaneous vibration displacements of a 4-Hz vibration with an amplitude of 1 cm with different SNRs and SCRs. (a) Estimated instantaneous vibration displacements of a 4-Hz vibration with an amplitude of 1 cm with both SNR and SCR of 30 </w:t>
      </w:r>
      <w:proofErr w:type="spellStart"/>
      <w:r w:rsidRPr="00D07A4F">
        <w:rPr>
          <w:rFonts w:cstheme="minorHAnsi"/>
        </w:rPr>
        <w:t>dB.</w:t>
      </w:r>
      <w:proofErr w:type="spellEnd"/>
      <w:r w:rsidRPr="00D07A4F">
        <w:rPr>
          <w:rFonts w:cstheme="minorHAnsi"/>
        </w:rPr>
        <w:t xml:space="preserve"> (b) Estimated instantaneous vibration displacements of a 4-Hz vibration with an amplitude of 1 cm, with an SNR of 1 dB and an SCR of 30 </w:t>
      </w:r>
      <w:proofErr w:type="spellStart"/>
      <w:r w:rsidRPr="00D07A4F">
        <w:rPr>
          <w:rFonts w:cstheme="minorHAnsi"/>
        </w:rPr>
        <w:t>dB.</w:t>
      </w:r>
      <w:proofErr w:type="spellEnd"/>
      <w:r w:rsidRPr="00D07A4F">
        <w:rPr>
          <w:rFonts w:cstheme="minorHAnsi"/>
        </w:rPr>
        <w:t xml:space="preserve"> (c) Estimated instantaneous vibration displacements of a 4-Hz vibration with an amplitude of 1 cm, with an SNR of −3 dB and an SCR of 30 </w:t>
      </w:r>
      <w:proofErr w:type="spellStart"/>
      <w:r w:rsidRPr="00D07A4F">
        <w:rPr>
          <w:rFonts w:cstheme="minorHAnsi"/>
        </w:rPr>
        <w:t>dB.</w:t>
      </w:r>
      <w:proofErr w:type="spellEnd"/>
      <w:r w:rsidRPr="00D07A4F">
        <w:rPr>
          <w:rFonts w:cstheme="minorHAnsi"/>
        </w:rPr>
        <w:t xml:space="preserve"> (d) Estimated instantaneous vibration displacements of a 4-Hz vibration with an amplitude of 1 cm, with an SNR of 30 dB and an SCR of 15 </w:t>
      </w:r>
      <w:proofErr w:type="spellStart"/>
      <w:r w:rsidRPr="00D07A4F">
        <w:rPr>
          <w:rFonts w:cstheme="minorHAnsi"/>
        </w:rPr>
        <w:t>dB.</w:t>
      </w:r>
      <w:proofErr w:type="spellEnd"/>
    </w:p>
    <w:p w14:paraId="36E5693D" w14:textId="77777777" w:rsidR="008A79E7" w:rsidRPr="00D07A4F" w:rsidRDefault="008A79E7" w:rsidP="00F22C54">
      <w:pPr>
        <w:rPr>
          <w:rFonts w:cstheme="minorHAnsi"/>
        </w:rPr>
      </w:pPr>
    </w:p>
    <w:p w14:paraId="150C1930" w14:textId="6328FFAD" w:rsidR="00890934" w:rsidRPr="00D07A4F" w:rsidRDefault="00890934" w:rsidP="00F22C54">
      <w:pPr>
        <w:rPr>
          <w:rFonts w:cstheme="minorHAnsi"/>
        </w:rPr>
      </w:pPr>
      <w:r w:rsidRPr="00D07A4F">
        <w:rPr>
          <w:rFonts w:cstheme="minorHAnsi"/>
        </w:rPr>
        <w:t xml:space="preserve">It is also known that the presence of clutter and noise causes performance degradation in the vibration estimation process so that the estimated vibration displacements may be “noisy.” In this case, the vibration-induced phase modulation cannot be removed in a definitive manner, and the residual artifacts may be still substantial. To overcome this, a smoothing method is employed to prefilter the estimated vibration displacements. For the simulated examples and the experiment in this paper, we use the simple moving-average method, and it is generally </w:t>
      </w:r>
      <w:proofErr w:type="gramStart"/>
      <w:r w:rsidRPr="00D07A4F">
        <w:rPr>
          <w:rFonts w:cstheme="minorHAnsi"/>
        </w:rPr>
        <w:t>sufficient</w:t>
      </w:r>
      <w:proofErr w:type="gramEnd"/>
      <w:r w:rsidRPr="00D07A4F">
        <w:rPr>
          <w:rFonts w:cstheme="minorHAnsi"/>
        </w:rPr>
        <w:t xml:space="preserve"> to avoid substantial residual artifacts. The flowchart of the </w:t>
      </w:r>
      <w:proofErr w:type="spellStart"/>
      <w:r w:rsidRPr="00D07A4F">
        <w:rPr>
          <w:rFonts w:cstheme="minorHAnsi"/>
        </w:rPr>
        <w:t>deghosting</w:t>
      </w:r>
      <w:proofErr w:type="spellEnd"/>
      <w:r w:rsidRPr="00D07A4F">
        <w:rPr>
          <w:rFonts w:cstheme="minorHAnsi"/>
        </w:rPr>
        <w:t xml:space="preserve"> method is shown in Fig. 4.</w:t>
      </w:r>
    </w:p>
    <w:p w14:paraId="0C2EF772" w14:textId="00C07AF1" w:rsidR="00890934" w:rsidRPr="00D07A4F" w:rsidRDefault="00890934" w:rsidP="008A79E7">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"https://ieeexplore.ieee.org/mediastore_new/IEEE/content/media/36/6750066/6555913/6555913-fig-8-source-large.gif" </w:instrText>
      </w:r>
      <w:r w:rsidRPr="00D07A4F">
        <w:rPr>
          <w:rFonts w:cstheme="minorHAnsi"/>
        </w:rPr>
        <w:fldChar w:fldCharType="separate"/>
      </w:r>
      <w:r w:rsidRPr="00D07A4F">
        <w:rPr>
          <w:rFonts w:cstheme="minorHAnsi"/>
          <w:noProof/>
        </w:rPr>
        <w:drawing>
          <wp:inline distT="0" distB="0" distL="0" distR="0" wp14:anchorId="2C8CFD10" wp14:editId="0923820B">
            <wp:extent cx="2743200" cy="2185416"/>
            <wp:effectExtent l="0" t="0" r="0" b="5715"/>
            <wp:docPr id="6" name="Picture 6" descr="Fig. 8. Deghosted SAR image after applying the proposed method for SNR=1 dB and SCR=30 dB. (a) Synthesized SAR image containing one (middle) static target and one (bottom) vibrating target. (b) Magnitude of range line #107 of the SAR image [see Fig. 8(a)], where the vibrating target was located. (c) Deghosted SAR image after applying the proposed method. (d) Magnitude of range line #107 of the deghosted SAR image [see Fig. 8(c)], where the vibrating target was lo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65BAE135" w14:textId="04CDA988" w:rsidR="00890934" w:rsidRPr="00D07A4F" w:rsidRDefault="00890934" w:rsidP="008A79E7">
      <w:pPr>
        <w:pStyle w:val="NoSpacing"/>
        <w:rPr>
          <w:rFonts w:cstheme="minorHAnsi"/>
        </w:rPr>
      </w:pPr>
      <w:r w:rsidRPr="00D07A4F">
        <w:rPr>
          <w:rFonts w:cstheme="minorHAnsi"/>
        </w:rPr>
        <w:fldChar w:fldCharType="end"/>
      </w:r>
      <w:r w:rsidRPr="00D07A4F">
        <w:rPr>
          <w:rFonts w:cstheme="minorHAnsi"/>
          <w:b/>
          <w:bCs/>
        </w:rPr>
        <w:t>Fig. 8. </w:t>
      </w:r>
      <w:proofErr w:type="spellStart"/>
      <w:r w:rsidRPr="00D07A4F">
        <w:rPr>
          <w:rFonts w:cstheme="minorHAnsi"/>
        </w:rPr>
        <w:t>Deghosted</w:t>
      </w:r>
      <w:proofErr w:type="spellEnd"/>
      <w:r w:rsidRPr="00D07A4F">
        <w:rPr>
          <w:rFonts w:cstheme="minorHAnsi"/>
        </w:rPr>
        <w:t xml:space="preserve"> SAR image after applying the proposed method for </w:t>
      </w:r>
      <w:r w:rsidRPr="00D07A4F">
        <w:rPr>
          <w:rStyle w:val="mtext"/>
          <w:rFonts w:cstheme="minorHAnsi"/>
          <w:color w:val="666666"/>
          <w:bdr w:val="none" w:sz="0" w:space="0" w:color="auto" w:frame="1"/>
        </w:rPr>
        <w:t>SNR</w:t>
      </w:r>
      <w:r w:rsidRPr="00D07A4F">
        <w:rPr>
          <w:rStyle w:val="mo"/>
          <w:rFonts w:cstheme="minorHAnsi"/>
          <w:color w:val="666666"/>
          <w:bdr w:val="none" w:sz="0" w:space="0" w:color="auto" w:frame="1"/>
        </w:rPr>
        <w:t>=</w:t>
      </w:r>
      <w:r w:rsidRPr="00D07A4F">
        <w:rPr>
          <w:rStyle w:val="mn"/>
          <w:rFonts w:cstheme="minorHAnsi"/>
          <w:color w:val="666666"/>
          <w:bdr w:val="none" w:sz="0" w:space="0" w:color="auto" w:frame="1"/>
        </w:rPr>
        <w:t>1</w:t>
      </w:r>
      <w:r w:rsidRPr="00D07A4F">
        <w:rPr>
          <w:rStyle w:val="mtext"/>
          <w:rFonts w:cstheme="minorHAnsi"/>
          <w:color w:val="666666"/>
          <w:bdr w:val="none" w:sz="0" w:space="0" w:color="auto" w:frame="1"/>
        </w:rPr>
        <w:t> dB</w:t>
      </w:r>
      <w:r w:rsidRPr="00D07A4F">
        <w:rPr>
          <w:rFonts w:cstheme="minorHAnsi"/>
        </w:rPr>
        <w:t> and </w:t>
      </w:r>
      <w:r w:rsidRPr="00D07A4F">
        <w:rPr>
          <w:rStyle w:val="mtext"/>
          <w:rFonts w:cstheme="minorHAnsi"/>
          <w:color w:val="666666"/>
          <w:bdr w:val="none" w:sz="0" w:space="0" w:color="auto" w:frame="1"/>
        </w:rPr>
        <w:t>SCR</w:t>
      </w:r>
      <w:r w:rsidRPr="00D07A4F">
        <w:rPr>
          <w:rStyle w:val="mo"/>
          <w:rFonts w:cstheme="minorHAnsi"/>
          <w:color w:val="666666"/>
          <w:bdr w:val="none" w:sz="0" w:space="0" w:color="auto" w:frame="1"/>
        </w:rPr>
        <w:t>=</w:t>
      </w:r>
      <w:r w:rsidRPr="00D07A4F">
        <w:rPr>
          <w:rStyle w:val="mn"/>
          <w:rFonts w:cstheme="minorHAnsi"/>
          <w:color w:val="666666"/>
          <w:bdr w:val="none" w:sz="0" w:space="0" w:color="auto" w:frame="1"/>
        </w:rPr>
        <w:t>30</w:t>
      </w:r>
      <w:r w:rsidRPr="00D07A4F">
        <w:rPr>
          <w:rStyle w:val="mtext"/>
          <w:rFonts w:cstheme="minorHAnsi"/>
          <w:color w:val="666666"/>
          <w:bdr w:val="none" w:sz="0" w:space="0" w:color="auto" w:frame="1"/>
        </w:rPr>
        <w:t> </w:t>
      </w:r>
      <w:proofErr w:type="spellStart"/>
      <w:r w:rsidRPr="00D07A4F">
        <w:rPr>
          <w:rStyle w:val="mtext"/>
          <w:rFonts w:cstheme="minorHAnsi"/>
          <w:color w:val="666666"/>
          <w:bdr w:val="none" w:sz="0" w:space="0" w:color="auto" w:frame="1"/>
        </w:rPr>
        <w:t>dB</w:t>
      </w:r>
      <w:r w:rsidRPr="00D07A4F">
        <w:rPr>
          <w:rFonts w:cstheme="minorHAnsi"/>
        </w:rPr>
        <w:t>.</w:t>
      </w:r>
      <w:proofErr w:type="spellEnd"/>
      <w:r w:rsidRPr="00D07A4F">
        <w:rPr>
          <w:rFonts w:cstheme="minorHAnsi"/>
        </w:rPr>
        <w:t xml:space="preserve"> (a) Synthesized SAR image containing one (middle) static target and one (bottom) vibrating target. (b) Magnitude of range line #107 of the SAR image [see Fig. 8(a)], where the vibrating target was located. (c) </w:t>
      </w:r>
      <w:proofErr w:type="spellStart"/>
      <w:r w:rsidRPr="00D07A4F">
        <w:rPr>
          <w:rFonts w:cstheme="minorHAnsi"/>
        </w:rPr>
        <w:t>Deghosted</w:t>
      </w:r>
      <w:proofErr w:type="spellEnd"/>
      <w:r w:rsidRPr="00D07A4F">
        <w:rPr>
          <w:rFonts w:cstheme="minorHAnsi"/>
        </w:rPr>
        <w:t xml:space="preserve"> SAR image after applying the proposed method. (d) Magnitude of range line #107 of the </w:t>
      </w:r>
      <w:proofErr w:type="spellStart"/>
      <w:r w:rsidRPr="00D07A4F">
        <w:rPr>
          <w:rFonts w:cstheme="minorHAnsi"/>
        </w:rPr>
        <w:t>deghosted</w:t>
      </w:r>
      <w:proofErr w:type="spellEnd"/>
      <w:r w:rsidRPr="00D07A4F">
        <w:rPr>
          <w:rFonts w:cstheme="minorHAnsi"/>
        </w:rPr>
        <w:t xml:space="preserve"> SAR image [see Fig. 8(c)], where the vibrating target was located.</w:t>
      </w:r>
    </w:p>
    <w:p w14:paraId="6CE413F2" w14:textId="77777777" w:rsidR="008A79E7" w:rsidRPr="00D07A4F" w:rsidRDefault="008A79E7" w:rsidP="00F22C54">
      <w:pPr>
        <w:rPr>
          <w:rFonts w:cstheme="minorHAnsi"/>
        </w:rPr>
      </w:pPr>
    </w:p>
    <w:p w14:paraId="40BFC506" w14:textId="344F9A6D" w:rsidR="00890934" w:rsidRPr="00D07A4F" w:rsidRDefault="00890934" w:rsidP="008A79E7">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"https://ieeexplore.ieee.org/mediastore_new/IEEE/content/media/36/6750066/6555913/6555913-fig-9-source-large.gif" </w:instrText>
      </w:r>
      <w:r w:rsidRPr="00D07A4F">
        <w:rPr>
          <w:rFonts w:cstheme="minorHAnsi"/>
        </w:rPr>
        <w:fldChar w:fldCharType="separate"/>
      </w:r>
      <w:r w:rsidRPr="00D07A4F">
        <w:rPr>
          <w:rFonts w:cstheme="minorHAnsi"/>
          <w:noProof/>
        </w:rPr>
        <w:drawing>
          <wp:inline distT="0" distB="0" distL="0" distR="0" wp14:anchorId="37D52AE6" wp14:editId="4B463BC0">
            <wp:extent cx="2743200" cy="2203704"/>
            <wp:effectExtent l="0" t="0" r="0" b="6350"/>
            <wp:docPr id="5" name="Picture 5" descr="Fig. 9. Deghosted SAR image after applying the proposed method for SNR=−3 dB and SCR=30 dB. (a) Synthesized SAR image containing one (middle) static target and one (bottom) vibrating target. (b) Magnitude of range line #107 of the SAR image [see Fig. 9(a)], where the vibrating target was located. (c) Deghosted SAR image after applying the proposed method. (d) Magnitude of range line #107 of the deghosted SAR image [see Fig. 9(c)], where the vibrating target was lo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60721445" w14:textId="6A85186E" w:rsidR="00890934" w:rsidRPr="00D07A4F" w:rsidRDefault="00890934" w:rsidP="008A79E7">
      <w:pPr>
        <w:pStyle w:val="NoSpacing"/>
        <w:rPr>
          <w:rFonts w:cstheme="minorHAnsi"/>
        </w:rPr>
      </w:pPr>
      <w:r w:rsidRPr="00D07A4F">
        <w:rPr>
          <w:rFonts w:cstheme="minorHAnsi"/>
        </w:rPr>
        <w:fldChar w:fldCharType="end"/>
      </w:r>
      <w:r w:rsidRPr="00D07A4F">
        <w:rPr>
          <w:rFonts w:cstheme="minorHAnsi"/>
          <w:b/>
          <w:bCs/>
        </w:rPr>
        <w:t>Fig. 9. </w:t>
      </w:r>
      <w:proofErr w:type="spellStart"/>
      <w:r w:rsidRPr="00D07A4F">
        <w:rPr>
          <w:rFonts w:cstheme="minorHAnsi"/>
        </w:rPr>
        <w:t>Deghosted</w:t>
      </w:r>
      <w:proofErr w:type="spellEnd"/>
      <w:r w:rsidRPr="00D07A4F">
        <w:rPr>
          <w:rFonts w:cstheme="minorHAnsi"/>
        </w:rPr>
        <w:t xml:space="preserve"> SAR image after applying the proposed method for </w:t>
      </w:r>
      <w:r w:rsidRPr="00D07A4F">
        <w:rPr>
          <w:rStyle w:val="mtext"/>
          <w:rFonts w:cstheme="minorHAnsi"/>
          <w:color w:val="666666"/>
          <w:bdr w:val="none" w:sz="0" w:space="0" w:color="auto" w:frame="1"/>
        </w:rPr>
        <w:t>SNR</w:t>
      </w:r>
      <w:r w:rsidRPr="00D07A4F">
        <w:rPr>
          <w:rStyle w:val="mo"/>
          <w:rFonts w:cstheme="minorHAnsi"/>
          <w:color w:val="666666"/>
          <w:bdr w:val="none" w:sz="0" w:space="0" w:color="auto" w:frame="1"/>
        </w:rPr>
        <w:t>=−</w:t>
      </w:r>
      <w:r w:rsidRPr="00D07A4F">
        <w:rPr>
          <w:rStyle w:val="mn"/>
          <w:rFonts w:cstheme="minorHAnsi"/>
          <w:color w:val="666666"/>
          <w:bdr w:val="none" w:sz="0" w:space="0" w:color="auto" w:frame="1"/>
        </w:rPr>
        <w:t>3</w:t>
      </w:r>
      <w:r w:rsidRPr="00D07A4F">
        <w:rPr>
          <w:rStyle w:val="mtext"/>
          <w:rFonts w:cstheme="minorHAnsi"/>
          <w:color w:val="666666"/>
          <w:bdr w:val="none" w:sz="0" w:space="0" w:color="auto" w:frame="1"/>
        </w:rPr>
        <w:t> dB</w:t>
      </w:r>
      <w:r w:rsidRPr="00D07A4F">
        <w:rPr>
          <w:rFonts w:cstheme="minorHAnsi"/>
        </w:rPr>
        <w:t> and </w:t>
      </w:r>
      <w:r w:rsidRPr="00D07A4F">
        <w:rPr>
          <w:rStyle w:val="mtext"/>
          <w:rFonts w:cstheme="minorHAnsi"/>
          <w:color w:val="666666"/>
          <w:bdr w:val="none" w:sz="0" w:space="0" w:color="auto" w:frame="1"/>
        </w:rPr>
        <w:t>SCR</w:t>
      </w:r>
      <w:r w:rsidRPr="00D07A4F">
        <w:rPr>
          <w:rStyle w:val="mo"/>
          <w:rFonts w:cstheme="minorHAnsi"/>
          <w:color w:val="666666"/>
          <w:bdr w:val="none" w:sz="0" w:space="0" w:color="auto" w:frame="1"/>
        </w:rPr>
        <w:t>=</w:t>
      </w:r>
      <w:r w:rsidRPr="00D07A4F">
        <w:rPr>
          <w:rStyle w:val="mn"/>
          <w:rFonts w:cstheme="minorHAnsi"/>
          <w:color w:val="666666"/>
          <w:bdr w:val="none" w:sz="0" w:space="0" w:color="auto" w:frame="1"/>
        </w:rPr>
        <w:t>30</w:t>
      </w:r>
      <w:r w:rsidRPr="00D07A4F">
        <w:rPr>
          <w:rStyle w:val="mtext"/>
          <w:rFonts w:cstheme="minorHAnsi"/>
          <w:color w:val="666666"/>
          <w:bdr w:val="none" w:sz="0" w:space="0" w:color="auto" w:frame="1"/>
        </w:rPr>
        <w:t> </w:t>
      </w:r>
      <w:proofErr w:type="spellStart"/>
      <w:r w:rsidRPr="00D07A4F">
        <w:rPr>
          <w:rStyle w:val="mtext"/>
          <w:rFonts w:cstheme="minorHAnsi"/>
          <w:color w:val="666666"/>
          <w:bdr w:val="none" w:sz="0" w:space="0" w:color="auto" w:frame="1"/>
        </w:rPr>
        <w:t>dB</w:t>
      </w:r>
      <w:r w:rsidRPr="00D07A4F">
        <w:rPr>
          <w:rFonts w:cstheme="minorHAnsi"/>
        </w:rPr>
        <w:t>.</w:t>
      </w:r>
      <w:proofErr w:type="spellEnd"/>
      <w:r w:rsidRPr="00D07A4F">
        <w:rPr>
          <w:rFonts w:cstheme="minorHAnsi"/>
        </w:rPr>
        <w:t xml:space="preserve"> (a) Synthesized SAR image containing one (middle) static target and one (bottom) vibrating target. (b) Magnitude of range line #107 of the SAR image [see Fig. 9(a)], where the vibrating target was located. (c) </w:t>
      </w:r>
      <w:proofErr w:type="spellStart"/>
      <w:r w:rsidRPr="00D07A4F">
        <w:rPr>
          <w:rFonts w:cstheme="minorHAnsi"/>
        </w:rPr>
        <w:t>Deghosted</w:t>
      </w:r>
      <w:proofErr w:type="spellEnd"/>
      <w:r w:rsidRPr="00D07A4F">
        <w:rPr>
          <w:rFonts w:cstheme="minorHAnsi"/>
        </w:rPr>
        <w:t xml:space="preserve"> SAR image after applying the proposed method. (d) Magnitude of range line #107 of the </w:t>
      </w:r>
      <w:proofErr w:type="spellStart"/>
      <w:r w:rsidRPr="00D07A4F">
        <w:rPr>
          <w:rFonts w:cstheme="minorHAnsi"/>
        </w:rPr>
        <w:t>deghosted</w:t>
      </w:r>
      <w:proofErr w:type="spellEnd"/>
      <w:r w:rsidRPr="00D07A4F">
        <w:rPr>
          <w:rFonts w:cstheme="minorHAnsi"/>
        </w:rPr>
        <w:t xml:space="preserve"> SAR image [see Fig. 9(c)], where the vibrating target was located.</w:t>
      </w:r>
    </w:p>
    <w:p w14:paraId="0EFAA43D" w14:textId="77777777" w:rsidR="008A79E7" w:rsidRPr="00D07A4F" w:rsidRDefault="008A79E7" w:rsidP="00F22C54">
      <w:pPr>
        <w:rPr>
          <w:rFonts w:cstheme="minorHAnsi"/>
        </w:rPr>
      </w:pPr>
    </w:p>
    <w:p w14:paraId="44F478B7" w14:textId="372E86EB" w:rsidR="00890934" w:rsidRPr="00D07A4F" w:rsidRDefault="00890934" w:rsidP="008A79E7">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"https://ieeexplore.ieee.org/mediastore_new/IEEE/content/media/36/6750066/6555913/6555913-fig-10-source-large.gif" </w:instrText>
      </w:r>
      <w:r w:rsidRPr="00D07A4F">
        <w:rPr>
          <w:rFonts w:cstheme="minorHAnsi"/>
        </w:rPr>
        <w:fldChar w:fldCharType="separate"/>
      </w:r>
      <w:r w:rsidRPr="00D07A4F">
        <w:rPr>
          <w:rFonts w:cstheme="minorHAnsi"/>
          <w:noProof/>
        </w:rPr>
        <w:drawing>
          <wp:inline distT="0" distB="0" distL="0" distR="0" wp14:anchorId="07DB9C77" wp14:editId="0ABA43C1">
            <wp:extent cx="2743200" cy="2194560"/>
            <wp:effectExtent l="0" t="0" r="0" b="0"/>
            <wp:docPr id="4" name="Picture 4" descr="Fig. 10. Deghosted SAR image after applying the proposed method for SNR=30 dB and SCR=15 dB. (a) Synthesized SAR image containing one (middle) static target and one (bottom) vibrating target. (b) Magnitude of range line #107 of the SAR image [see Fig. 10(a)], where the vibrating target was located. (c) Deghosted SAR image after applying the proposed method. (d) Magnitude of range line #107 of the deghosted SAR image [see in Fig. 10(c)], where the vibrating target was loc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1DD9483F" w14:textId="08C241F4" w:rsidR="00890934" w:rsidRPr="00D07A4F" w:rsidRDefault="00890934" w:rsidP="00F22C54">
      <w:pPr>
        <w:rPr>
          <w:rFonts w:cstheme="minorHAnsi"/>
          <w:color w:val="666666"/>
        </w:rPr>
      </w:pPr>
      <w:r w:rsidRPr="00D07A4F">
        <w:rPr>
          <w:rFonts w:cstheme="minorHAnsi"/>
        </w:rPr>
        <w:fldChar w:fldCharType="end"/>
      </w:r>
      <w:r w:rsidRPr="00D07A4F">
        <w:rPr>
          <w:rFonts w:cstheme="minorHAnsi"/>
          <w:b/>
          <w:bCs/>
          <w:color w:val="666666"/>
        </w:rPr>
        <w:t>Fig. 10. </w:t>
      </w:r>
      <w:proofErr w:type="spellStart"/>
      <w:r w:rsidRPr="00D07A4F">
        <w:rPr>
          <w:rFonts w:cstheme="minorHAnsi"/>
          <w:color w:val="666666"/>
        </w:rPr>
        <w:t>Deghosted</w:t>
      </w:r>
      <w:proofErr w:type="spellEnd"/>
      <w:r w:rsidRPr="00D07A4F">
        <w:rPr>
          <w:rFonts w:cstheme="minorHAnsi"/>
          <w:color w:val="666666"/>
        </w:rPr>
        <w:t xml:space="preserve"> SAR image after applying the proposed method for </w:t>
      </w:r>
      <w:r w:rsidRPr="00D07A4F">
        <w:rPr>
          <w:rStyle w:val="mtext"/>
          <w:rFonts w:cstheme="minorHAnsi"/>
          <w:color w:val="666666"/>
          <w:bdr w:val="none" w:sz="0" w:space="0" w:color="auto" w:frame="1"/>
        </w:rPr>
        <w:t>SNR</w:t>
      </w:r>
      <w:r w:rsidRPr="00D07A4F">
        <w:rPr>
          <w:rStyle w:val="mo"/>
          <w:rFonts w:cstheme="minorHAnsi"/>
          <w:color w:val="666666"/>
          <w:bdr w:val="none" w:sz="0" w:space="0" w:color="auto" w:frame="1"/>
        </w:rPr>
        <w:t>=</w:t>
      </w:r>
      <w:r w:rsidRPr="00D07A4F">
        <w:rPr>
          <w:rStyle w:val="mn"/>
          <w:rFonts w:cstheme="minorHAnsi"/>
          <w:color w:val="666666"/>
          <w:bdr w:val="none" w:sz="0" w:space="0" w:color="auto" w:frame="1"/>
        </w:rPr>
        <w:t>30</w:t>
      </w:r>
      <w:r w:rsidRPr="00D07A4F">
        <w:rPr>
          <w:rStyle w:val="mtext"/>
          <w:rFonts w:cstheme="minorHAnsi"/>
          <w:color w:val="666666"/>
          <w:bdr w:val="none" w:sz="0" w:space="0" w:color="auto" w:frame="1"/>
        </w:rPr>
        <w:t> dB</w:t>
      </w:r>
      <w:r w:rsidRPr="00D07A4F">
        <w:rPr>
          <w:rFonts w:cstheme="minorHAnsi"/>
          <w:color w:val="666666"/>
        </w:rPr>
        <w:t> and </w:t>
      </w:r>
      <w:r w:rsidRPr="00D07A4F">
        <w:rPr>
          <w:rStyle w:val="mtext"/>
          <w:rFonts w:cstheme="minorHAnsi"/>
          <w:color w:val="666666"/>
          <w:bdr w:val="none" w:sz="0" w:space="0" w:color="auto" w:frame="1"/>
        </w:rPr>
        <w:t>SCR</w:t>
      </w:r>
      <w:r w:rsidRPr="00D07A4F">
        <w:rPr>
          <w:rStyle w:val="mo"/>
          <w:rFonts w:cstheme="minorHAnsi"/>
          <w:color w:val="666666"/>
          <w:bdr w:val="none" w:sz="0" w:space="0" w:color="auto" w:frame="1"/>
        </w:rPr>
        <w:t>=</w:t>
      </w:r>
      <w:r w:rsidRPr="00D07A4F">
        <w:rPr>
          <w:rStyle w:val="mn"/>
          <w:rFonts w:cstheme="minorHAnsi"/>
          <w:color w:val="666666"/>
          <w:bdr w:val="none" w:sz="0" w:space="0" w:color="auto" w:frame="1"/>
        </w:rPr>
        <w:t>15</w:t>
      </w:r>
      <w:r w:rsidRPr="00D07A4F">
        <w:rPr>
          <w:rStyle w:val="mtext"/>
          <w:rFonts w:cstheme="minorHAnsi"/>
          <w:color w:val="666666"/>
          <w:bdr w:val="none" w:sz="0" w:space="0" w:color="auto" w:frame="1"/>
        </w:rPr>
        <w:t> </w:t>
      </w:r>
      <w:proofErr w:type="spellStart"/>
      <w:r w:rsidRPr="00D07A4F">
        <w:rPr>
          <w:rStyle w:val="mtext"/>
          <w:rFonts w:cstheme="minorHAnsi"/>
          <w:color w:val="666666"/>
          <w:bdr w:val="none" w:sz="0" w:space="0" w:color="auto" w:frame="1"/>
        </w:rPr>
        <w:t>dB</w:t>
      </w:r>
      <w:r w:rsidRPr="00D07A4F">
        <w:rPr>
          <w:rFonts w:cstheme="minorHAnsi"/>
          <w:color w:val="666666"/>
        </w:rPr>
        <w:t>.</w:t>
      </w:r>
      <w:proofErr w:type="spellEnd"/>
      <w:r w:rsidRPr="00D07A4F">
        <w:rPr>
          <w:rFonts w:cstheme="minorHAnsi"/>
          <w:color w:val="666666"/>
        </w:rPr>
        <w:t xml:space="preserve"> (a) Synthesized SAR image containing one (middle) static target and one (bottom) vibrating target. (b) Magnitude of range line #107 of the SAR image [see Fig. 10(a)], where the vibrating target was located. (c) </w:t>
      </w:r>
      <w:proofErr w:type="spellStart"/>
      <w:r w:rsidRPr="00D07A4F">
        <w:rPr>
          <w:rFonts w:cstheme="minorHAnsi"/>
          <w:color w:val="666666"/>
        </w:rPr>
        <w:t>Deghosted</w:t>
      </w:r>
      <w:proofErr w:type="spellEnd"/>
      <w:r w:rsidRPr="00D07A4F">
        <w:rPr>
          <w:rFonts w:cstheme="minorHAnsi"/>
          <w:color w:val="666666"/>
        </w:rPr>
        <w:t xml:space="preserve"> SAR image after applying the proposed method. (d) Magnitude of range line #107 of the </w:t>
      </w:r>
      <w:proofErr w:type="spellStart"/>
      <w:r w:rsidRPr="00D07A4F">
        <w:rPr>
          <w:rFonts w:cstheme="minorHAnsi"/>
          <w:color w:val="666666"/>
        </w:rPr>
        <w:t>deghosted</w:t>
      </w:r>
      <w:proofErr w:type="spellEnd"/>
      <w:r w:rsidRPr="00D07A4F">
        <w:rPr>
          <w:rFonts w:cstheme="minorHAnsi"/>
          <w:color w:val="666666"/>
        </w:rPr>
        <w:t xml:space="preserve"> SAR image [see in Fig. 10(c)], where the vibrating target was located.</w:t>
      </w:r>
    </w:p>
    <w:p w14:paraId="0CFE447E" w14:textId="1AD610C7" w:rsidR="00890934" w:rsidRPr="00D07A4F" w:rsidRDefault="00890934" w:rsidP="008A79E7">
      <w:pPr>
        <w:pStyle w:val="Heading1"/>
        <w:rPr>
          <w:rFonts w:asciiTheme="minorHAnsi" w:hAnsiTheme="minorHAnsi" w:cstheme="minorHAnsi"/>
          <w:color w:val="auto"/>
        </w:rPr>
      </w:pPr>
      <w:r w:rsidRPr="00D07A4F">
        <w:rPr>
          <w:rFonts w:asciiTheme="minorHAnsi" w:hAnsiTheme="minorHAnsi" w:cstheme="minorHAnsi"/>
          <w:color w:val="0E70A0"/>
        </w:rPr>
        <w:t>SECTION IV.</w:t>
      </w:r>
      <w:r w:rsidR="008A79E7" w:rsidRPr="00D07A4F">
        <w:rPr>
          <w:rFonts w:asciiTheme="minorHAnsi" w:hAnsiTheme="minorHAnsi" w:cstheme="minorHAnsi"/>
          <w:color w:val="0E70A0"/>
        </w:rPr>
        <w:t xml:space="preserve"> </w:t>
      </w:r>
      <w:r w:rsidRPr="00D07A4F">
        <w:rPr>
          <w:rFonts w:asciiTheme="minorHAnsi" w:hAnsiTheme="minorHAnsi" w:cstheme="minorHAnsi"/>
        </w:rPr>
        <w:t>Performance Analysis Using Simulated SAR Data</w:t>
      </w:r>
    </w:p>
    <w:p w14:paraId="119645E1" w14:textId="3454C3C5" w:rsidR="00890934" w:rsidRPr="00D07A4F" w:rsidRDefault="00890934" w:rsidP="00F22C54">
      <w:pPr>
        <w:rPr>
          <w:rFonts w:cstheme="minorHAnsi"/>
        </w:rPr>
      </w:pPr>
      <w:r w:rsidRPr="00D07A4F">
        <w:rPr>
          <w:rFonts w:cstheme="minorHAnsi"/>
        </w:rPr>
        <w:t xml:space="preserve">The proposed </w:t>
      </w:r>
      <w:proofErr w:type="spellStart"/>
      <w:r w:rsidRPr="00D07A4F">
        <w:rPr>
          <w:rFonts w:cstheme="minorHAnsi"/>
        </w:rPr>
        <w:t>deghosting</w:t>
      </w:r>
      <w:proofErr w:type="spellEnd"/>
      <w:r w:rsidRPr="00D07A4F">
        <w:rPr>
          <w:rFonts w:cstheme="minorHAnsi"/>
        </w:rPr>
        <w:t xml:space="preserve"> method was first verified by means of simulation. An airborne spotlight-mode SAR working in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u</m:t>
            </m:r>
          </m:sub>
        </m:sSub>
      </m:oMath>
      <w:r w:rsidRPr="00D07A4F">
        <w:rPr>
          <w:rFonts w:cstheme="minorHAnsi"/>
        </w:rPr>
        <w:t xml:space="preserve"> band was simulated. Table I lists the key system parameters associated with the simulation. Fig. 5(a) shows a synthesized SAR image containing one static target (above) and one vibrating target (below) with both SNR and SCR of 30 </w:t>
      </w:r>
      <w:proofErr w:type="spellStart"/>
      <w:r w:rsidRPr="00D07A4F">
        <w:rPr>
          <w:rFonts w:cstheme="minorHAnsi"/>
        </w:rPr>
        <w:t>dB.</w:t>
      </w:r>
      <w:proofErr w:type="spellEnd"/>
      <w:r w:rsidRPr="00D07A4F">
        <w:rPr>
          <w:rFonts w:cstheme="minorHAnsi"/>
        </w:rPr>
        <w:t xml:space="preserve"> The vibration was a 4-Hz oscillation with an amplitude of 1 cm. As expected, the static target did not exhibit ghosting. For the vibrating target, however, the vibration-induced ghost targets spanned roughly 100 pixels in the azimuth direction. The magnitude of range line #107 of the SAR image, where the vibrating target was located, is shown in Fig. 5(b). It is difficult to find the location of the vibrating target in the cluster of the ghost targets; therefore, it is hard to remove the ghost targets directly from the SAR image without the risk of removing the actual target. The estimated instantaneous vibration accelerations using the </w:t>
      </w:r>
      <w:proofErr w:type="spellStart"/>
      <w:r w:rsidRPr="00D07A4F">
        <w:rPr>
          <w:rFonts w:cstheme="minorHAnsi"/>
        </w:rPr>
        <w:t>DFrFT</w:t>
      </w:r>
      <w:proofErr w:type="spellEnd"/>
      <w:r w:rsidRPr="00D07A4F">
        <w:rPr>
          <w:rFonts w:cstheme="minorHAnsi"/>
        </w:rPr>
        <w:t xml:space="preserve">-based method are shown in Fig. 6(a), and the estimated vibration spectrum is shown in Fig. 6(b). According to the peak location in Fig. 6(b), the estimated vibration frequency was 4.0 Hz. Using this information, the estimated instantaneous vibration displacements were reconstructed, as shown in Fig. 7(a). The moving-average smoothing method was applied to the estimated instantaneous vibration displacements, the result of which is also shown in Fig. 7(a). The SAR image after applying the proposed </w:t>
      </w:r>
      <w:proofErr w:type="spellStart"/>
      <w:r w:rsidRPr="00D07A4F">
        <w:rPr>
          <w:rFonts w:cstheme="minorHAnsi"/>
        </w:rPr>
        <w:t>deghosting</w:t>
      </w:r>
      <w:proofErr w:type="spellEnd"/>
      <w:r w:rsidRPr="00D07A4F">
        <w:rPr>
          <w:rFonts w:cstheme="minorHAnsi"/>
        </w:rPr>
        <w:t xml:space="preserve"> method is shown in Fig. 5(c). For a fair comparison, the two SAR images in both Fig. 5(a) and (c)were scaled to the same dynamic range. According to Fig. 5(c), the vibrating target was well focused in the azimuth direction, with only a few dim ghost targets, by using the proposed method. The signal shown in Fig. 5(b) after applying the proposed </w:t>
      </w:r>
      <w:proofErr w:type="spellStart"/>
      <w:r w:rsidRPr="00D07A4F">
        <w:rPr>
          <w:rFonts w:cstheme="minorHAnsi"/>
        </w:rPr>
        <w:t>deghosting</w:t>
      </w:r>
      <w:proofErr w:type="spellEnd"/>
      <w:r w:rsidRPr="00D07A4F">
        <w:rPr>
          <w:rFonts w:cstheme="minorHAnsi"/>
        </w:rPr>
        <w:t xml:space="preserve"> method is shown in Fig. 5(d). It showed that the side lobes were significantly reduced.</w:t>
      </w:r>
    </w:p>
    <w:p w14:paraId="4D0393BE" w14:textId="77777777" w:rsidR="00890934" w:rsidRPr="00D07A4F" w:rsidRDefault="00890934" w:rsidP="00F22C54">
      <w:pPr>
        <w:rPr>
          <w:rFonts w:cstheme="minorHAnsi"/>
        </w:rPr>
      </w:pPr>
      <w:r w:rsidRPr="00D07A4F">
        <w:rPr>
          <w:rFonts w:cstheme="minorHAnsi"/>
        </w:rPr>
        <w:t xml:space="preserve">The performance of the proposed method was analyzed for different SNR and SCR levels by simulations with the same system parameters used above. In general, the proposed method performs well for an SNR down to 0 </w:t>
      </w:r>
      <w:proofErr w:type="spellStart"/>
      <w:r w:rsidRPr="00D07A4F">
        <w:rPr>
          <w:rFonts w:cstheme="minorHAnsi"/>
        </w:rPr>
        <w:t>dB.</w:t>
      </w:r>
      <w:proofErr w:type="spellEnd"/>
      <w:r w:rsidRPr="00D07A4F">
        <w:rPr>
          <w:rFonts w:cstheme="minorHAnsi"/>
        </w:rPr>
        <w:t xml:space="preserve"> This is because the noise is white Gaussian noise defined with respect to the returned SAR signals, and the FT-based range-compression process concentrates the energy from the targets but not the noise. Hence, the range compression effectively increases the SNR of the </w:t>
      </w:r>
      <w:proofErr w:type="spellStart"/>
      <w:r w:rsidRPr="00D07A4F">
        <w:rPr>
          <w:rFonts w:cstheme="minorHAnsi"/>
        </w:rPr>
        <w:t>SoI</w:t>
      </w:r>
      <w:proofErr w:type="spellEnd"/>
      <w:r w:rsidRPr="00D07A4F">
        <w:rPr>
          <w:rFonts w:cstheme="minorHAnsi"/>
        </w:rPr>
        <w:t xml:space="preserve"> from the returned SAR signals. The SAR image and the magnitude of the corresponding range line #107 with an SNR of 1 dB and an SCR of 30 dB are shown in Fig. 8(a) and (b), respectively. The estimated vibration displacements are shown in Fig. 7(b). The SAR image and the magnitude of the corresponding range line #107 after applying the </w:t>
      </w:r>
      <w:proofErr w:type="spellStart"/>
      <w:r w:rsidRPr="00D07A4F">
        <w:rPr>
          <w:rFonts w:cstheme="minorHAnsi"/>
        </w:rPr>
        <w:t>deghosting</w:t>
      </w:r>
      <w:proofErr w:type="spellEnd"/>
      <w:r w:rsidRPr="00D07A4F">
        <w:rPr>
          <w:rFonts w:cstheme="minorHAnsi"/>
        </w:rPr>
        <w:t xml:space="preserve"> method are shown in Fig. 8(c) and (d), respectively. Although these results appeared </w:t>
      </w:r>
      <w:proofErr w:type="gramStart"/>
      <w:r w:rsidRPr="00D07A4F">
        <w:rPr>
          <w:rFonts w:cstheme="minorHAnsi"/>
        </w:rPr>
        <w:t>more “noisy”</w:t>
      </w:r>
      <w:proofErr w:type="gramEnd"/>
      <w:r w:rsidRPr="00D07A4F">
        <w:rPr>
          <w:rFonts w:cstheme="minorHAnsi"/>
        </w:rPr>
        <w:t xml:space="preserve"> than those shown in Fig. 5(c) and (d), the ghost targets were still substantially reduced. The SAR image and the magnitude of the corresponding range line #107 with an SNR of −3 dB and an SCR of 30 dB are shown in Fig. 9(a) and (b), respectively. The estimated vibration displacements are shown in Fig. 7(c). The SAR image and the magnitude of the corresponding range line #107 after applying the </w:t>
      </w:r>
      <w:proofErr w:type="spellStart"/>
      <w:r w:rsidRPr="00D07A4F">
        <w:rPr>
          <w:rFonts w:cstheme="minorHAnsi"/>
        </w:rPr>
        <w:t>deghosting</w:t>
      </w:r>
      <w:proofErr w:type="spellEnd"/>
      <w:r w:rsidRPr="00D07A4F">
        <w:rPr>
          <w:rFonts w:cstheme="minorHAnsi"/>
        </w:rPr>
        <w:t xml:space="preserve"> method are shown in Fig. 9(c) and (d), respectively. In this case, the proposed method still reduced the ghost targets, but not in a substantial manner.</w:t>
      </w:r>
    </w:p>
    <w:p w14:paraId="1D47B30C" w14:textId="5CBA9F33" w:rsidR="00890934" w:rsidRPr="00D07A4F" w:rsidRDefault="00890934" w:rsidP="00F22C54">
      <w:pPr>
        <w:rPr>
          <w:rFonts w:cstheme="minorHAnsi"/>
          <w:color w:val="000000" w:themeColor="text1"/>
        </w:rPr>
      </w:pPr>
      <w:r w:rsidRPr="00D07A4F">
        <w:rPr>
          <w:rFonts w:cstheme="minorHAnsi"/>
          <w:b/>
          <w:bCs/>
          <w:color w:val="000000" w:themeColor="text1"/>
        </w:rPr>
        <w:t>TABLE II </w:t>
      </w:r>
      <w:r w:rsidRPr="00D07A4F">
        <w:rPr>
          <w:rFonts w:cstheme="minorHAnsi"/>
          <w:color w:val="000000" w:themeColor="text1"/>
        </w:rPr>
        <w:t>SAR System Parameters Used in the Experiment</w:t>
      </w:r>
    </w:p>
    <w:tbl>
      <w:tblPr>
        <w:tblStyle w:val="TableGrid"/>
        <w:tblW w:w="0" w:type="auto"/>
        <w:tblLook w:val="04A0" w:firstRow="1" w:lastRow="0" w:firstColumn="1" w:lastColumn="0" w:noHBand="0" w:noVBand="1"/>
      </w:tblPr>
      <w:tblGrid>
        <w:gridCol w:w="3107"/>
        <w:gridCol w:w="2190"/>
      </w:tblGrid>
      <w:tr w:rsidR="001944D6" w:rsidRPr="00D07A4F" w14:paraId="6A6DFFA6" w14:textId="77777777" w:rsidTr="00FD514D">
        <w:tc>
          <w:tcPr>
            <w:tcW w:w="0" w:type="auto"/>
          </w:tcPr>
          <w:p w14:paraId="481B12F7" w14:textId="77777777" w:rsidR="001944D6" w:rsidRPr="00D07A4F" w:rsidRDefault="001944D6" w:rsidP="00FD514D">
            <w:pPr>
              <w:jc w:val="right"/>
              <w:rPr>
                <w:rFonts w:cstheme="minorHAnsi"/>
                <w:color w:val="666666"/>
              </w:rPr>
            </w:pPr>
            <w:r w:rsidRPr="00D07A4F">
              <w:rPr>
                <w:rFonts w:cstheme="minorHAnsi"/>
                <w:color w:val="666666"/>
              </w:rPr>
              <w:t>Parameter</w:t>
            </w:r>
          </w:p>
        </w:tc>
        <w:tc>
          <w:tcPr>
            <w:tcW w:w="0" w:type="auto"/>
          </w:tcPr>
          <w:p w14:paraId="51B36672" w14:textId="77777777" w:rsidR="001944D6" w:rsidRPr="00D07A4F" w:rsidRDefault="001944D6" w:rsidP="00FD514D">
            <w:pPr>
              <w:rPr>
                <w:rFonts w:cstheme="minorHAnsi"/>
                <w:color w:val="666666"/>
              </w:rPr>
            </w:pPr>
            <w:r w:rsidRPr="00D07A4F">
              <w:rPr>
                <w:rFonts w:cstheme="minorHAnsi"/>
                <w:color w:val="666666"/>
              </w:rPr>
              <w:t>Quantity</w:t>
            </w:r>
          </w:p>
        </w:tc>
      </w:tr>
      <w:tr w:rsidR="001944D6" w:rsidRPr="00D07A4F" w14:paraId="0A4AFC5D" w14:textId="77777777" w:rsidTr="00FD514D">
        <w:tc>
          <w:tcPr>
            <w:tcW w:w="0" w:type="auto"/>
          </w:tcPr>
          <w:p w14:paraId="18F57426" w14:textId="77777777" w:rsidR="001944D6" w:rsidRPr="00D07A4F" w:rsidRDefault="001944D6" w:rsidP="00FD514D">
            <w:pPr>
              <w:jc w:val="right"/>
              <w:rPr>
                <w:rFonts w:cstheme="minorHAnsi"/>
                <w:color w:val="666666"/>
              </w:rPr>
            </w:pPr>
            <w:r w:rsidRPr="00D07A4F">
              <w:rPr>
                <w:rFonts w:cstheme="minorHAnsi"/>
                <w:color w:val="666666"/>
              </w:rPr>
              <w:t>Pixel dimension</w:t>
            </w:r>
          </w:p>
        </w:tc>
        <w:tc>
          <w:tcPr>
            <w:tcW w:w="0" w:type="auto"/>
          </w:tcPr>
          <w:p w14:paraId="1B759E6A" w14:textId="16FC829F" w:rsidR="001944D6" w:rsidRPr="00D07A4F" w:rsidRDefault="001944D6" w:rsidP="00FD514D">
            <w:pPr>
              <w:rPr>
                <w:rFonts w:cstheme="minorHAnsi"/>
                <w:color w:val="666666"/>
              </w:rPr>
            </w:pPr>
            <m:oMathPara>
              <m:oMath>
                <m:r>
                  <w:rPr>
                    <w:rFonts w:ascii="Cambria Math" w:hAnsi="Cambria Math" w:cstheme="minorHAnsi"/>
                    <w:color w:val="666666"/>
                  </w:rPr>
                  <m:t xml:space="preserve">0.25×0.25 </m:t>
                </m:r>
                <m:sSup>
                  <m:sSupPr>
                    <m:ctrlPr>
                      <w:rPr>
                        <w:rFonts w:ascii="Cambria Math" w:hAnsi="Cambria Math" w:cstheme="minorHAnsi"/>
                        <w:i/>
                        <w:color w:val="666666"/>
                      </w:rPr>
                    </m:ctrlPr>
                  </m:sSupPr>
                  <m:e>
                    <m:r>
                      <w:rPr>
                        <w:rFonts w:ascii="Cambria Math" w:hAnsi="Cambria Math" w:cstheme="minorHAnsi"/>
                        <w:color w:val="666666"/>
                      </w:rPr>
                      <m:t>m</m:t>
                    </m:r>
                  </m:e>
                  <m:sup>
                    <m:r>
                      <w:rPr>
                        <w:rFonts w:ascii="Cambria Math" w:hAnsi="Cambria Math" w:cstheme="minorHAnsi"/>
                        <w:color w:val="666666"/>
                      </w:rPr>
                      <m:t>2</m:t>
                    </m:r>
                  </m:sup>
                </m:sSup>
              </m:oMath>
            </m:oMathPara>
          </w:p>
        </w:tc>
      </w:tr>
      <w:tr w:rsidR="001944D6" w:rsidRPr="00D07A4F" w14:paraId="2FB298B0" w14:textId="77777777" w:rsidTr="00FD514D">
        <w:tc>
          <w:tcPr>
            <w:tcW w:w="0" w:type="auto"/>
          </w:tcPr>
          <w:p w14:paraId="79C02392" w14:textId="5CEC5EEE" w:rsidR="001944D6" w:rsidRPr="00D07A4F" w:rsidRDefault="001944D6" w:rsidP="00FD514D">
            <w:pPr>
              <w:jc w:val="right"/>
              <w:rPr>
                <w:rFonts w:cstheme="minorHAnsi"/>
                <w:color w:val="666666"/>
              </w:rPr>
            </w:pPr>
            <w:r w:rsidRPr="00D07A4F">
              <w:rPr>
                <w:rFonts w:cstheme="minorHAnsi"/>
                <w:color w:val="666666"/>
              </w:rPr>
              <w:t xml:space="preserve">Nominal </w:t>
            </w:r>
            <w:r w:rsidR="00420957" w:rsidRPr="00D07A4F">
              <w:rPr>
                <w:rFonts w:cstheme="minorHAnsi"/>
                <w:color w:val="666666"/>
              </w:rPr>
              <w:t>resolution</w:t>
            </w:r>
          </w:p>
        </w:tc>
        <w:tc>
          <w:tcPr>
            <w:tcW w:w="0" w:type="auto"/>
          </w:tcPr>
          <w:p w14:paraId="5B21832F" w14:textId="7D0FD57F" w:rsidR="001944D6" w:rsidRPr="00D07A4F" w:rsidRDefault="00746383" w:rsidP="00FD514D">
            <w:pPr>
              <w:rPr>
                <w:rFonts w:cstheme="minorHAnsi"/>
                <w:color w:val="666666"/>
              </w:rPr>
            </w:pPr>
            <m:oMathPara>
              <m:oMath>
                <m:r>
                  <w:rPr>
                    <w:rFonts w:ascii="Cambria Math" w:hAnsi="Cambria Math" w:cstheme="minorHAnsi"/>
                    <w:color w:val="666666"/>
                  </w:rPr>
                  <m:t xml:space="preserve">0.3×0.3 </m:t>
                </m:r>
                <m:sSup>
                  <m:sSupPr>
                    <m:ctrlPr>
                      <w:rPr>
                        <w:rFonts w:ascii="Cambria Math" w:hAnsi="Cambria Math" w:cstheme="minorHAnsi"/>
                        <w:i/>
                        <w:color w:val="666666"/>
                      </w:rPr>
                    </m:ctrlPr>
                  </m:sSupPr>
                  <m:e>
                    <m:r>
                      <w:rPr>
                        <w:rFonts w:ascii="Cambria Math" w:hAnsi="Cambria Math" w:cstheme="minorHAnsi"/>
                        <w:color w:val="666666"/>
                      </w:rPr>
                      <m:t>m</m:t>
                    </m:r>
                  </m:e>
                  <m:sup>
                    <m:r>
                      <w:rPr>
                        <w:rFonts w:ascii="Cambria Math" w:hAnsi="Cambria Math" w:cstheme="minorHAnsi"/>
                        <w:color w:val="666666"/>
                      </w:rPr>
                      <m:t>2</m:t>
                    </m:r>
                  </m:sup>
                </m:sSup>
              </m:oMath>
            </m:oMathPara>
          </w:p>
        </w:tc>
      </w:tr>
      <w:tr w:rsidR="001944D6" w:rsidRPr="00D07A4F" w14:paraId="41CEC51C" w14:textId="77777777" w:rsidTr="00FD514D">
        <w:tc>
          <w:tcPr>
            <w:tcW w:w="0" w:type="auto"/>
          </w:tcPr>
          <w:p w14:paraId="71986004" w14:textId="4BC06B88" w:rsidR="001944D6" w:rsidRPr="00D07A4F" w:rsidRDefault="00FB01FA" w:rsidP="00FD514D">
            <w:pPr>
              <w:jc w:val="right"/>
              <w:rPr>
                <w:rFonts w:cstheme="minorHAnsi"/>
                <w:color w:val="666666"/>
              </w:rPr>
            </w:pPr>
            <w:r w:rsidRPr="00D07A4F">
              <w:rPr>
                <w:rFonts w:cstheme="minorHAnsi"/>
                <w:color w:val="666666"/>
              </w:rPr>
              <w:t>Patch center location</w:t>
            </w:r>
          </w:p>
        </w:tc>
        <w:tc>
          <w:tcPr>
            <w:tcW w:w="0" w:type="auto"/>
          </w:tcPr>
          <w:p w14:paraId="7DA86F9D" w14:textId="1EC82ECD" w:rsidR="001944D6" w:rsidRPr="00D07A4F" w:rsidRDefault="00356A35" w:rsidP="00FD514D">
            <w:pPr>
              <w:rPr>
                <w:rFonts w:cstheme="minorHAnsi"/>
                <w:color w:val="666666"/>
              </w:rPr>
            </w:pPr>
            <m:oMath>
              <m:r>
                <w:rPr>
                  <w:rFonts w:ascii="Cambria Math" w:hAnsi="Cambria Math" w:cstheme="minorHAnsi"/>
                  <w:color w:val="666666"/>
                </w:rPr>
                <m:t>(3, 9920,-2113)</m:t>
              </m:r>
            </m:oMath>
            <w:r w:rsidRPr="00D07A4F">
              <w:rPr>
                <w:rFonts w:cstheme="minorHAnsi"/>
                <w:color w:val="666666"/>
              </w:rPr>
              <w:t xml:space="preserve"> m</w:t>
            </w:r>
          </w:p>
        </w:tc>
      </w:tr>
      <w:tr w:rsidR="001944D6" w:rsidRPr="00D07A4F" w14:paraId="42343781" w14:textId="77777777" w:rsidTr="00FD514D">
        <w:tc>
          <w:tcPr>
            <w:tcW w:w="0" w:type="auto"/>
          </w:tcPr>
          <w:p w14:paraId="346C8C61" w14:textId="77777777" w:rsidR="001944D6" w:rsidRPr="00D07A4F" w:rsidRDefault="001944D6" w:rsidP="00FD514D">
            <w:pPr>
              <w:jc w:val="right"/>
              <w:rPr>
                <w:rFonts w:cstheme="minorHAnsi"/>
                <w:color w:val="666666"/>
              </w:rPr>
            </w:pPr>
            <w:r w:rsidRPr="00D07A4F">
              <w:rPr>
                <w:rFonts w:cstheme="minorHAnsi"/>
                <w:color w:val="666666"/>
              </w:rPr>
              <w:t>Carrier frequency</w:t>
            </w:r>
          </w:p>
        </w:tc>
        <w:tc>
          <w:tcPr>
            <w:tcW w:w="0" w:type="auto"/>
          </w:tcPr>
          <w:p w14:paraId="43522A79" w14:textId="699BFCED" w:rsidR="001944D6" w:rsidRPr="00D07A4F" w:rsidRDefault="001F48F2" w:rsidP="00FD514D">
            <w:pPr>
              <w:rPr>
                <w:rFonts w:cstheme="minorHAnsi"/>
                <w:color w:val="666666"/>
              </w:rPr>
            </w:pPr>
            <m:oMath>
              <m:sSub>
                <m:sSubPr>
                  <m:ctrlPr>
                    <w:rPr>
                      <w:rFonts w:ascii="Cambria Math" w:hAnsi="Cambria Math" w:cstheme="minorHAnsi"/>
                      <w:i/>
                      <w:color w:val="666666"/>
                    </w:rPr>
                  </m:ctrlPr>
                </m:sSubPr>
                <m:e>
                  <m:r>
                    <w:rPr>
                      <w:rFonts w:ascii="Cambria Math" w:hAnsi="Cambria Math" w:cstheme="minorHAnsi"/>
                      <w:color w:val="666666"/>
                    </w:rPr>
                    <m:t>f</m:t>
                  </m:r>
                </m:e>
                <m:sub>
                  <m:r>
                    <w:rPr>
                      <w:rFonts w:ascii="Cambria Math" w:hAnsi="Cambria Math" w:cstheme="minorHAnsi"/>
                      <w:color w:val="666666"/>
                    </w:rPr>
                    <m:t>c</m:t>
                  </m:r>
                </m:sub>
              </m:sSub>
              <m:r>
                <w:rPr>
                  <w:rFonts w:ascii="Cambria Math" w:hAnsi="Cambria Math" w:cstheme="minorHAnsi"/>
                  <w:color w:val="666666"/>
                </w:rPr>
                <m:t>=16</m:t>
              </m:r>
            </m:oMath>
            <w:r w:rsidR="001944D6" w:rsidRPr="00D07A4F">
              <w:rPr>
                <w:rFonts w:cstheme="minorHAnsi"/>
                <w:color w:val="666666"/>
              </w:rPr>
              <w:t xml:space="preserve"> GHz</w:t>
            </w:r>
            <w:r w:rsidR="00AA2913" w:rsidRPr="00D07A4F">
              <w:rPr>
                <w:rFonts w:cstheme="minorHAnsi"/>
                <w:color w:val="666666"/>
              </w:rPr>
              <w:t xml:space="preserve">, </w:t>
            </w:r>
            <m:oMath>
              <m:sSub>
                <m:sSubPr>
                  <m:ctrlPr>
                    <w:rPr>
                      <w:rFonts w:ascii="Cambria Math" w:hAnsi="Cambria Math" w:cstheme="minorHAnsi"/>
                      <w:i/>
                      <w:color w:val="666666"/>
                    </w:rPr>
                  </m:ctrlPr>
                </m:sSubPr>
                <m:e>
                  <m:r>
                    <w:rPr>
                      <w:rFonts w:ascii="Cambria Math" w:hAnsi="Cambria Math" w:cstheme="minorHAnsi"/>
                      <w:color w:val="666666"/>
                    </w:rPr>
                    <m:t>K</m:t>
                  </m:r>
                </m:e>
                <m:sub>
                  <m:r>
                    <w:rPr>
                      <w:rFonts w:ascii="Cambria Math" w:hAnsi="Cambria Math" w:cstheme="minorHAnsi"/>
                      <w:color w:val="666666"/>
                    </w:rPr>
                    <m:t>u</m:t>
                  </m:r>
                </m:sub>
              </m:sSub>
            </m:oMath>
            <w:r w:rsidR="00AA2913" w:rsidRPr="00D07A4F">
              <w:rPr>
                <w:rFonts w:cstheme="minorHAnsi"/>
                <w:color w:val="666666"/>
              </w:rPr>
              <w:t xml:space="preserve"> band</w:t>
            </w:r>
          </w:p>
        </w:tc>
      </w:tr>
      <w:tr w:rsidR="001944D6" w:rsidRPr="00D07A4F" w14:paraId="5B937F8D" w14:textId="77777777" w:rsidTr="00FD514D">
        <w:tc>
          <w:tcPr>
            <w:tcW w:w="0" w:type="auto"/>
          </w:tcPr>
          <w:p w14:paraId="684217A4" w14:textId="03294495" w:rsidR="001944D6" w:rsidRPr="00D07A4F" w:rsidRDefault="00A10712" w:rsidP="00FD514D">
            <w:pPr>
              <w:jc w:val="right"/>
              <w:rPr>
                <w:rFonts w:cstheme="minorHAnsi"/>
                <w:color w:val="666666"/>
              </w:rPr>
            </w:pPr>
            <w:r w:rsidRPr="00D07A4F">
              <w:rPr>
                <w:rFonts w:cstheme="minorHAnsi"/>
                <w:color w:val="666666"/>
              </w:rPr>
              <w:t>L</w:t>
            </w:r>
            <w:r w:rsidR="00302FEE" w:rsidRPr="00D07A4F">
              <w:rPr>
                <w:rFonts w:cstheme="minorHAnsi"/>
                <w:color w:val="666666"/>
              </w:rPr>
              <w:t>eng</w:t>
            </w:r>
            <w:r w:rsidRPr="00D07A4F">
              <w:rPr>
                <w:rFonts w:cstheme="minorHAnsi"/>
                <w:color w:val="666666"/>
              </w:rPr>
              <w:t>th of the synthetic aperture</w:t>
            </w:r>
          </w:p>
        </w:tc>
        <w:tc>
          <w:tcPr>
            <w:tcW w:w="0" w:type="auto"/>
          </w:tcPr>
          <w:p w14:paraId="4A91EF3B" w14:textId="0915C446" w:rsidR="001944D6" w:rsidRPr="00D07A4F" w:rsidRDefault="00A10712" w:rsidP="00FD514D">
            <w:pPr>
              <w:rPr>
                <w:rFonts w:cstheme="minorHAnsi"/>
                <w:color w:val="666666"/>
              </w:rPr>
            </w:pPr>
            <m:oMath>
              <m:r>
                <w:rPr>
                  <w:rFonts w:ascii="Cambria Math" w:hAnsi="Cambria Math" w:cstheme="minorHAnsi"/>
                  <w:color w:val="666666"/>
                </w:rPr>
                <m:t xml:space="preserve">L=333 </m:t>
              </m:r>
            </m:oMath>
            <w:r w:rsidR="00E028DE" w:rsidRPr="00D07A4F">
              <w:rPr>
                <w:rFonts w:cstheme="minorHAnsi"/>
                <w:color w:val="666666"/>
              </w:rPr>
              <w:t xml:space="preserve"> m</w:t>
            </w:r>
          </w:p>
        </w:tc>
      </w:tr>
      <w:tr w:rsidR="001944D6" w:rsidRPr="00D07A4F" w14:paraId="5D4FC431" w14:textId="77777777" w:rsidTr="00FD514D">
        <w:tc>
          <w:tcPr>
            <w:tcW w:w="0" w:type="auto"/>
          </w:tcPr>
          <w:p w14:paraId="44912B40" w14:textId="77777777" w:rsidR="001944D6" w:rsidRPr="00D07A4F" w:rsidRDefault="001944D6" w:rsidP="00FD514D">
            <w:pPr>
              <w:jc w:val="right"/>
              <w:rPr>
                <w:rFonts w:cstheme="minorHAnsi"/>
                <w:color w:val="666666"/>
              </w:rPr>
            </w:pPr>
            <w:r w:rsidRPr="00D07A4F">
              <w:rPr>
                <w:rFonts w:cstheme="minorHAnsi"/>
                <w:color w:val="666666"/>
              </w:rPr>
              <w:t>Plane velocity</w:t>
            </w:r>
          </w:p>
        </w:tc>
        <w:tc>
          <w:tcPr>
            <w:tcW w:w="0" w:type="auto"/>
          </w:tcPr>
          <w:p w14:paraId="103506BA" w14:textId="0A953E37" w:rsidR="001944D6" w:rsidRPr="00D07A4F" w:rsidRDefault="001F48F2" w:rsidP="00FD514D">
            <w:pPr>
              <w:rPr>
                <w:rFonts w:cstheme="minorHAnsi"/>
                <w:color w:val="666666"/>
              </w:rPr>
            </w:pPr>
            <m:oMath>
              <m:sSub>
                <m:sSubPr>
                  <m:ctrlPr>
                    <w:rPr>
                      <w:rFonts w:ascii="Cambria Math" w:hAnsi="Cambria Math" w:cstheme="minorHAnsi"/>
                      <w:i/>
                      <w:color w:val="666666"/>
                    </w:rPr>
                  </m:ctrlPr>
                </m:sSubPr>
                <m:e>
                  <m:r>
                    <w:rPr>
                      <w:rFonts w:ascii="Cambria Math" w:hAnsi="Cambria Math" w:cstheme="minorHAnsi"/>
                      <w:color w:val="666666"/>
                    </w:rPr>
                    <m:t>V</m:t>
                  </m:r>
                </m:e>
                <m:sub>
                  <m:r>
                    <w:rPr>
                      <w:rFonts w:ascii="Cambria Math" w:hAnsi="Cambria Math" w:cstheme="minorHAnsi"/>
                      <w:color w:val="666666"/>
                    </w:rPr>
                    <m:t>a</m:t>
                  </m:r>
                </m:sub>
              </m:sSub>
              <m:r>
                <w:rPr>
                  <w:rFonts w:ascii="Cambria Math" w:hAnsi="Cambria Math" w:cstheme="minorHAnsi"/>
                  <w:color w:val="666666"/>
                </w:rPr>
                <m:t>-78</m:t>
              </m:r>
            </m:oMath>
            <w:r w:rsidR="001944D6" w:rsidRPr="00D07A4F">
              <w:rPr>
                <w:rFonts w:cstheme="minorHAnsi"/>
                <w:color w:val="666666"/>
              </w:rPr>
              <w:t xml:space="preserve"> m/s</w:t>
            </w:r>
          </w:p>
        </w:tc>
      </w:tr>
      <w:tr w:rsidR="001944D6" w:rsidRPr="00D07A4F" w14:paraId="2EF6895A" w14:textId="77777777" w:rsidTr="00FD514D">
        <w:tc>
          <w:tcPr>
            <w:tcW w:w="0" w:type="auto"/>
          </w:tcPr>
          <w:p w14:paraId="58267599" w14:textId="77777777" w:rsidR="001944D6" w:rsidRPr="00D07A4F" w:rsidRDefault="001944D6" w:rsidP="00FD514D">
            <w:pPr>
              <w:jc w:val="right"/>
              <w:rPr>
                <w:rFonts w:cstheme="minorHAnsi"/>
                <w:color w:val="666666"/>
              </w:rPr>
            </w:pPr>
            <w:r w:rsidRPr="00D07A4F">
              <w:rPr>
                <w:rFonts w:cstheme="minorHAnsi"/>
                <w:color w:val="666666"/>
              </w:rPr>
              <w:t>Pulse repetition frequency</w:t>
            </w:r>
          </w:p>
        </w:tc>
        <w:tc>
          <w:tcPr>
            <w:tcW w:w="0" w:type="auto"/>
          </w:tcPr>
          <w:p w14:paraId="567A5AB4" w14:textId="410C1623" w:rsidR="001944D6" w:rsidRPr="00D07A4F" w:rsidRDefault="006D009D" w:rsidP="00FD514D">
            <w:pPr>
              <w:rPr>
                <w:rFonts w:cstheme="minorHAnsi"/>
                <w:color w:val="666666"/>
              </w:rPr>
            </w:pPr>
            <w:r w:rsidRPr="00D07A4F">
              <w:rPr>
                <w:rFonts w:cstheme="minorHAnsi"/>
                <w:color w:val="666666"/>
              </w:rPr>
              <w:t>303</w:t>
            </w:r>
            <w:r w:rsidR="001944D6" w:rsidRPr="00D07A4F">
              <w:rPr>
                <w:rFonts w:cstheme="minorHAnsi"/>
                <w:color w:val="666666"/>
              </w:rPr>
              <w:t xml:space="preserve"> Hz</w:t>
            </w:r>
          </w:p>
        </w:tc>
      </w:tr>
    </w:tbl>
    <w:p w14:paraId="62AC90B9" w14:textId="5B61A08A" w:rsidR="00890934" w:rsidRPr="00D07A4F" w:rsidRDefault="00890934" w:rsidP="00F22C54">
      <w:pPr>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"https://ieeexplore.ieee.org/mediastore_new/IEEE/content/media/36/6750066/6555913/6555913-table-2-source-large.gif" </w:instrText>
      </w:r>
      <w:r w:rsidRPr="00D07A4F">
        <w:rPr>
          <w:rFonts w:cstheme="minorHAnsi"/>
        </w:rPr>
        <w:fldChar w:fldCharType="separate"/>
      </w:r>
      <w:r w:rsidRPr="00D07A4F">
        <w:rPr>
          <w:rFonts w:cstheme="minorHAnsi"/>
          <w:noProof/>
          <w:color w:val="006699"/>
        </w:rPr>
        <w:drawing>
          <wp:inline distT="0" distB="0" distL="0" distR="0" wp14:anchorId="0F0E2BB8" wp14:editId="57713534">
            <wp:extent cx="3399416" cy="1359766"/>
            <wp:effectExtent l="0" t="0" r="0" b="0"/>
            <wp:docPr id="3" name="Picture 3" descr="TABLE II SAR System Parameters Used in the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 "/>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51455" cy="1380582"/>
                    </a:xfrm>
                    <a:prstGeom prst="rect">
                      <a:avLst/>
                    </a:prstGeom>
                    <a:noFill/>
                    <a:ln>
                      <a:noFill/>
                    </a:ln>
                  </pic:spPr>
                </pic:pic>
              </a:graphicData>
            </a:graphic>
          </wp:inline>
        </w:drawing>
      </w:r>
    </w:p>
    <w:p w14:paraId="11390059" w14:textId="77777777" w:rsidR="00890934" w:rsidRPr="00D07A4F" w:rsidRDefault="00890934" w:rsidP="00F22C54">
      <w:pPr>
        <w:rPr>
          <w:rFonts w:cstheme="minorHAnsi"/>
        </w:rPr>
      </w:pPr>
      <w:r w:rsidRPr="00D07A4F">
        <w:rPr>
          <w:rFonts w:cstheme="minorHAnsi"/>
        </w:rPr>
        <w:fldChar w:fldCharType="end"/>
      </w:r>
    </w:p>
    <w:p w14:paraId="52CF0277" w14:textId="35D09916" w:rsidR="00890934" w:rsidRPr="00D07A4F" w:rsidRDefault="00890934" w:rsidP="00422205">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"https://ieeexplore.ieee.org/mediastore_new/IEEE/content/media/36/6750066/6555913/6555913-fig-11-source-large.gif" </w:instrText>
      </w:r>
      <w:r w:rsidRPr="00D07A4F">
        <w:rPr>
          <w:rFonts w:cstheme="minorHAnsi"/>
        </w:rPr>
        <w:fldChar w:fldCharType="separate"/>
      </w:r>
      <w:r w:rsidRPr="00D07A4F">
        <w:rPr>
          <w:rFonts w:cstheme="minorHAnsi"/>
          <w:noProof/>
        </w:rPr>
        <w:drawing>
          <wp:inline distT="0" distB="0" distL="0" distR="0" wp14:anchorId="2DAFE4F2" wp14:editId="2ADA6F2B">
            <wp:extent cx="2743200" cy="2212848"/>
            <wp:effectExtent l="0" t="0" r="0" b="0"/>
            <wp:docPr id="2" name="Picture 2" descr="Fig. 11. Vibration target on the test ground and the estimated results of the vibration using the DFrFT-based vibration estimation method. The target was an aluminum triangular trihedral with a lateral length of 21 in fabricated at The University of New Mexico, Albuquerque, NM, USA. The vibration frequency and the amplitude were measured in the laboratory as 0.8 Hz and 1.5 cm, respectively. (a) Vibrating retroreflector on the test ground near Julian, CA, USA. (b) Estimated instantaneous vibration accelerations for 3.2 s using the DFrFT-based vibration estimation method. (c) Spectrum of the estimated instantaneous vibration accelerations. According to the peak location, the vibrating frequency was estimated to be 0.8 Hz. (d) Estimated instantaneous vibration displacements alongside a smoothed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5A1D8A1D" w14:textId="6C402D36" w:rsidR="00890934" w:rsidRPr="00D07A4F" w:rsidRDefault="00890934" w:rsidP="00022F0A">
      <w:pPr>
        <w:pStyle w:val="NoSpacing"/>
        <w:rPr>
          <w:rFonts w:cstheme="minorHAnsi"/>
        </w:rPr>
      </w:pPr>
      <w:r w:rsidRPr="00D07A4F">
        <w:rPr>
          <w:rFonts w:cstheme="minorHAnsi"/>
        </w:rPr>
        <w:fldChar w:fldCharType="end"/>
      </w:r>
      <w:r w:rsidRPr="00D07A4F">
        <w:rPr>
          <w:rFonts w:cstheme="minorHAnsi"/>
          <w:b/>
          <w:bCs/>
        </w:rPr>
        <w:t>Fig. 11. </w:t>
      </w:r>
      <w:r w:rsidRPr="00D07A4F">
        <w:rPr>
          <w:rFonts w:cstheme="minorHAnsi"/>
        </w:rPr>
        <w:t xml:space="preserve">Vibration target on the test ground and the estimated results of the vibration using the </w:t>
      </w:r>
      <w:proofErr w:type="spellStart"/>
      <w:r w:rsidRPr="00D07A4F">
        <w:rPr>
          <w:rFonts w:cstheme="minorHAnsi"/>
        </w:rPr>
        <w:t>DFrFT</w:t>
      </w:r>
      <w:proofErr w:type="spellEnd"/>
      <w:r w:rsidRPr="00D07A4F">
        <w:rPr>
          <w:rFonts w:cstheme="minorHAnsi"/>
        </w:rPr>
        <w:t xml:space="preserve">-based vibration estimation method. The target was an aluminum triangular trihedral with a lateral length of 21 in fabricated at The University of New Mexico, Albuquerque, NM, USA. The vibration frequency and the amplitude were measured in the laboratory as 0.8 Hz and 1.5 cm, respectively. (a) Vibrating retroreflector on the test ground near Julian, CA, USA. (b) Estimated instantaneous vibration accelerations for 3.2 s using the </w:t>
      </w:r>
      <w:proofErr w:type="spellStart"/>
      <w:r w:rsidRPr="00D07A4F">
        <w:rPr>
          <w:rFonts w:cstheme="minorHAnsi"/>
        </w:rPr>
        <w:t>DFrFT</w:t>
      </w:r>
      <w:proofErr w:type="spellEnd"/>
      <w:r w:rsidRPr="00D07A4F">
        <w:rPr>
          <w:rFonts w:cstheme="minorHAnsi"/>
        </w:rPr>
        <w:t>-based vibration estimation method. (c) Spectrum of the estimated instantaneous vibration accelerations. According to the peak location, the vibrating frequency was estimated to be 0.8 Hz. (d) Estimated instantaneous vibration displacements alongside a smoothed version.</w:t>
      </w:r>
    </w:p>
    <w:p w14:paraId="051AAEC4" w14:textId="77777777" w:rsidR="00022F0A" w:rsidRPr="00D07A4F" w:rsidRDefault="00022F0A" w:rsidP="00F22C54">
      <w:pPr>
        <w:rPr>
          <w:rFonts w:cstheme="minorHAnsi"/>
        </w:rPr>
      </w:pPr>
    </w:p>
    <w:p w14:paraId="081B2789" w14:textId="07EC08CF" w:rsidR="00890934" w:rsidRPr="00D07A4F" w:rsidRDefault="00890934" w:rsidP="00022F0A">
      <w:pPr>
        <w:pStyle w:val="NoSpacing"/>
        <w:rPr>
          <w:rStyle w:val="Hyperlink"/>
          <w:rFonts w:cstheme="minorHAnsi"/>
          <w:color w:val="006699"/>
          <w:u w:val="none"/>
        </w:rPr>
      </w:pPr>
      <w:r w:rsidRPr="00D07A4F">
        <w:rPr>
          <w:rFonts w:cstheme="minorHAnsi"/>
        </w:rPr>
        <w:fldChar w:fldCharType="begin"/>
      </w:r>
      <w:r w:rsidRPr="00D07A4F">
        <w:rPr>
          <w:rFonts w:cstheme="minorHAnsi"/>
        </w:rPr>
        <w:instrText xml:space="preserve"> HYPERLINK "https://ieeexplore.ieee.org/mediastore_new/IEEE/content/media/36/6750066/6555913/6555913-fig-12-source-large.gif" </w:instrText>
      </w:r>
      <w:r w:rsidRPr="00D07A4F">
        <w:rPr>
          <w:rFonts w:cstheme="minorHAnsi"/>
        </w:rPr>
        <w:fldChar w:fldCharType="separate"/>
      </w:r>
      <w:r w:rsidRPr="00D07A4F">
        <w:rPr>
          <w:rFonts w:cstheme="minorHAnsi"/>
          <w:noProof/>
        </w:rPr>
        <w:drawing>
          <wp:inline distT="0" distB="0" distL="0" distR="0" wp14:anchorId="4FEEED1B" wp14:editId="75D5A444">
            <wp:extent cx="2743200" cy="1618488"/>
            <wp:effectExtent l="0" t="0" r="0" b="1270"/>
            <wp:docPr id="1" name="Picture 1" descr="Fig. 12. SAR image provided by the GA-ASI Lynx system. The nominal resolution of the SAR image is 0.3 m in each direction. The vibrating test target is in the lower right portion of this image. Unrelated to this project are a few static targets diagonally extending from the center of the image toward the top right corner. (a) Vibration-induced ghost targets span about 100 pixels in the azimuth direction before applying the proposed method. (b) Vibration-induced ghost targets spanned only 20 pixels in the azimuth direction after applying the proposed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618488"/>
                    </a:xfrm>
                    <a:prstGeom prst="rect">
                      <a:avLst/>
                    </a:prstGeom>
                    <a:noFill/>
                    <a:ln>
                      <a:noFill/>
                    </a:ln>
                  </pic:spPr>
                </pic:pic>
              </a:graphicData>
            </a:graphic>
          </wp:inline>
        </w:drawing>
      </w:r>
    </w:p>
    <w:p w14:paraId="689C9E52" w14:textId="171FCE20" w:rsidR="00890934" w:rsidRPr="00D07A4F" w:rsidRDefault="00890934" w:rsidP="009225F2">
      <w:pPr>
        <w:pStyle w:val="NoSpacing"/>
        <w:rPr>
          <w:rFonts w:cstheme="minorHAnsi"/>
        </w:rPr>
      </w:pPr>
      <w:r w:rsidRPr="00D07A4F">
        <w:rPr>
          <w:rFonts w:cstheme="minorHAnsi"/>
        </w:rPr>
        <w:fldChar w:fldCharType="end"/>
      </w:r>
      <w:r w:rsidRPr="00D07A4F">
        <w:rPr>
          <w:rFonts w:cstheme="minorHAnsi"/>
          <w:b/>
          <w:bCs/>
        </w:rPr>
        <w:t>Fig. 12. </w:t>
      </w:r>
      <w:r w:rsidRPr="00D07A4F">
        <w:rPr>
          <w:rFonts w:cstheme="minorHAnsi"/>
        </w:rPr>
        <w:t>SAR image provided by the GA-ASI Lynx system. The nominal resolution of the SAR image is 0.3 m in each direction. The vibrating test target is in the lower right portion of this image. Unrelated to this project are a few static targets diagonally extending from the center of the image toward the top right corner. (a) Vibration-induced ghost targets span about 100 pixels in the azimuth direction before applying the proposed method. (b) Vibration-induced ghost targets spanned only 20 pixels in the azimuth direction after applying the proposed method.</w:t>
      </w:r>
    </w:p>
    <w:p w14:paraId="2CAD026C" w14:textId="77777777" w:rsidR="009225F2" w:rsidRPr="00D07A4F" w:rsidRDefault="009225F2" w:rsidP="00F22C54">
      <w:pPr>
        <w:rPr>
          <w:rFonts w:cstheme="minorHAnsi"/>
        </w:rPr>
      </w:pPr>
    </w:p>
    <w:p w14:paraId="58ED9F6B" w14:textId="309A5B4A" w:rsidR="00890934" w:rsidRPr="00D07A4F" w:rsidRDefault="00890934" w:rsidP="00F22C54">
      <w:pPr>
        <w:rPr>
          <w:rFonts w:cstheme="minorHAnsi"/>
        </w:rPr>
      </w:pPr>
      <w:r w:rsidRPr="00D07A4F">
        <w:rPr>
          <w:rFonts w:cstheme="minorHAnsi"/>
        </w:rPr>
        <w:t xml:space="preserve">The performance of the proposed method is strongly affected by the clutter. According to the simulation results, the proposed method can substantially reduce the ghost targets for an SCR down to 18 </w:t>
      </w:r>
      <w:proofErr w:type="spellStart"/>
      <w:r w:rsidRPr="00D07A4F">
        <w:rPr>
          <w:rFonts w:cstheme="minorHAnsi"/>
        </w:rPr>
        <w:t>dB.</w:t>
      </w:r>
      <w:proofErr w:type="spellEnd"/>
      <w:r w:rsidRPr="00D07A4F">
        <w:rPr>
          <w:rFonts w:cstheme="minorHAnsi"/>
        </w:rPr>
        <w:t xml:space="preserve"> The signals from the clutter are </w:t>
      </w:r>
      <w:proofErr w:type="gramStart"/>
      <w:r w:rsidRPr="00D07A4F">
        <w:rPr>
          <w:rFonts w:cstheme="minorHAnsi"/>
        </w:rPr>
        <w:t>similar to</w:t>
      </w:r>
      <w:proofErr w:type="gramEnd"/>
      <w:r w:rsidRPr="00D07A4F">
        <w:rPr>
          <w:rFonts w:cstheme="minorHAnsi"/>
        </w:rPr>
        <w:t xml:space="preserve"> the ones from the vibrating target. Thus, they interfere with the signals from the vibrating targets, which significantly decreases the accuracy in estimating the instantaneous vibration accelerations. This further degrades the performance of the proposed </w:t>
      </w:r>
      <w:proofErr w:type="spellStart"/>
      <w:r w:rsidRPr="00D07A4F">
        <w:rPr>
          <w:rFonts w:cstheme="minorHAnsi"/>
        </w:rPr>
        <w:t>deghosting</w:t>
      </w:r>
      <w:proofErr w:type="spellEnd"/>
      <w:r w:rsidRPr="00D07A4F">
        <w:rPr>
          <w:rFonts w:cstheme="minorHAnsi"/>
        </w:rPr>
        <w:t xml:space="preserve"> method. The SAR image and the magnitude of the corresponding range line #107 with an SNR of 30 dB and an SCR of 15 dB are shown in Fig. 10(a) and (b), respectively. The estimated vibration displacements are shown in Fig. 7(d). The SAR image and the reflectance of the corresponding range line after applying the </w:t>
      </w:r>
      <w:proofErr w:type="spellStart"/>
      <w:r w:rsidRPr="00D07A4F">
        <w:rPr>
          <w:rFonts w:cstheme="minorHAnsi"/>
        </w:rPr>
        <w:t>deghosting</w:t>
      </w:r>
      <w:proofErr w:type="spellEnd"/>
      <w:r w:rsidRPr="00D07A4F">
        <w:rPr>
          <w:rFonts w:cstheme="minorHAnsi"/>
        </w:rPr>
        <w:t xml:space="preserve"> method are shown in Fig. 10(c) and (d), respectively. In this case, the proposed method only reduced a small portion of the ghost targets.</w:t>
      </w:r>
    </w:p>
    <w:p w14:paraId="241DBB24" w14:textId="39FD007F" w:rsidR="00890934" w:rsidRPr="00D07A4F" w:rsidRDefault="00890934" w:rsidP="008C4EB2">
      <w:pPr>
        <w:pStyle w:val="Heading1"/>
        <w:rPr>
          <w:rFonts w:asciiTheme="minorHAnsi" w:hAnsiTheme="minorHAnsi" w:cstheme="minorHAnsi"/>
        </w:rPr>
      </w:pPr>
      <w:r w:rsidRPr="00D07A4F">
        <w:rPr>
          <w:rFonts w:asciiTheme="minorHAnsi" w:hAnsiTheme="minorHAnsi" w:cstheme="minorHAnsi"/>
        </w:rPr>
        <w:t>SECTION V.</w:t>
      </w:r>
      <w:r w:rsidR="008C4EB2" w:rsidRPr="00D07A4F">
        <w:rPr>
          <w:rFonts w:asciiTheme="minorHAnsi" w:hAnsiTheme="minorHAnsi" w:cstheme="minorHAnsi"/>
        </w:rPr>
        <w:t xml:space="preserve"> </w:t>
      </w:r>
      <w:r w:rsidRPr="00D07A4F">
        <w:rPr>
          <w:rFonts w:asciiTheme="minorHAnsi" w:hAnsiTheme="minorHAnsi" w:cstheme="minorHAnsi"/>
        </w:rPr>
        <w:t>Experimental Results Using the Lynx SAR System</w:t>
      </w:r>
    </w:p>
    <w:p w14:paraId="23A10A2E" w14:textId="77777777" w:rsidR="00890934" w:rsidRPr="00D07A4F" w:rsidRDefault="00890934" w:rsidP="00F22C54">
      <w:pPr>
        <w:rPr>
          <w:rFonts w:cstheme="minorHAnsi"/>
        </w:rPr>
      </w:pPr>
      <w:r w:rsidRPr="00D07A4F">
        <w:rPr>
          <w:rFonts w:cstheme="minorHAnsi"/>
        </w:rPr>
        <w:t xml:space="preserve">An experiment was conducted in collaboration with General Atomics Aeronautical Systems, Inc. (GA-ASI), San Diego, CA, USA, using the Lynx SAR system [21]. The parameters used in the experiment are listed in Table II. A vibrating retroreflector with a lateral length of 21 in was constructed in our laboratory at The University of New Mexico, Albuquerque, NM, USA, and deployed on the test ground near Julian, CA, USA, as shown in Fig. 11(a). Fig. 12(a) shows the reconstructed SAR image with a nominal resolution of 0.3 m in each direction. The image of the vibrating target was located at the bottom right section of the frame (see magnified inset). It appeared as a sequence of points in the azimuth direction, with the actual object surrounded at each side with a series of ghost targets. The vibration-induced ghost targets spanned about 100 pixels in the azimuth direction. There were also several well-separated static retroreflectors extending from the center of the image to the top right corner; as expected, they did not exhibit any ghosting. The vibration was estimated by first using the </w:t>
      </w:r>
      <w:proofErr w:type="spellStart"/>
      <w:r w:rsidRPr="00D07A4F">
        <w:rPr>
          <w:rFonts w:cstheme="minorHAnsi"/>
        </w:rPr>
        <w:t>DFrFT</w:t>
      </w:r>
      <w:proofErr w:type="spellEnd"/>
      <w:r w:rsidRPr="00D07A4F">
        <w:rPr>
          <w:rFonts w:cstheme="minorHAnsi"/>
        </w:rPr>
        <w:t xml:space="preserve">-based method. Fig. 11(b) shows the estimated instantaneous vibration accelerations for a duration of 3.2 s. The vibrating frequency was estimated to be 0.8 Hz by the peak location in the estimated vibration spectrum shown in Fig. 11(c). The instantaneous vibration displacements and the smoothed version are shown in Fig. 11(d). The moving-average method was used for the smoothing. Fig. 12(b) shows the SAR image after applying the proposed </w:t>
      </w:r>
      <w:proofErr w:type="spellStart"/>
      <w:r w:rsidRPr="00D07A4F">
        <w:rPr>
          <w:rFonts w:cstheme="minorHAnsi"/>
        </w:rPr>
        <w:t>deghosting</w:t>
      </w:r>
      <w:proofErr w:type="spellEnd"/>
      <w:r w:rsidRPr="00D07A4F">
        <w:rPr>
          <w:rFonts w:cstheme="minorHAnsi"/>
        </w:rPr>
        <w:t xml:space="preserve"> method to the SAR image in Fig. 12(a). The vibration-induced ghost targets spanned only 20 pixels in the azimuth direction.</w:t>
      </w:r>
    </w:p>
    <w:p w14:paraId="2E69CB8A" w14:textId="244E97BB" w:rsidR="00890934" w:rsidRPr="00D07A4F" w:rsidRDefault="00890934" w:rsidP="008C4EB2">
      <w:pPr>
        <w:pStyle w:val="Heading1"/>
        <w:rPr>
          <w:rFonts w:asciiTheme="minorHAnsi" w:hAnsiTheme="minorHAnsi" w:cstheme="minorHAnsi"/>
        </w:rPr>
      </w:pPr>
      <w:r w:rsidRPr="00D07A4F">
        <w:rPr>
          <w:rFonts w:asciiTheme="minorHAnsi" w:hAnsiTheme="minorHAnsi" w:cstheme="minorHAnsi"/>
        </w:rPr>
        <w:t>SECTION VI.</w:t>
      </w:r>
      <w:r w:rsidR="008C4EB2" w:rsidRPr="00D07A4F">
        <w:rPr>
          <w:rFonts w:asciiTheme="minorHAnsi" w:hAnsiTheme="minorHAnsi" w:cstheme="minorHAnsi"/>
        </w:rPr>
        <w:t xml:space="preserve"> </w:t>
      </w:r>
      <w:r w:rsidRPr="00D07A4F">
        <w:rPr>
          <w:rFonts w:asciiTheme="minorHAnsi" w:hAnsiTheme="minorHAnsi" w:cstheme="minorHAnsi"/>
        </w:rPr>
        <w:t>Conclusion</w:t>
      </w:r>
    </w:p>
    <w:p w14:paraId="2BB24879" w14:textId="77777777" w:rsidR="00890934" w:rsidRPr="00D07A4F" w:rsidRDefault="00890934" w:rsidP="00F22C54">
      <w:pPr>
        <w:rPr>
          <w:rFonts w:cstheme="minorHAnsi"/>
        </w:rPr>
      </w:pPr>
      <w:r w:rsidRPr="00D07A4F">
        <w:rPr>
          <w:rFonts w:cstheme="minorHAnsi"/>
        </w:rPr>
        <w:t xml:space="preserve">In this paper, a </w:t>
      </w:r>
      <w:proofErr w:type="spellStart"/>
      <w:r w:rsidRPr="00D07A4F">
        <w:rPr>
          <w:rFonts w:cstheme="minorHAnsi"/>
        </w:rPr>
        <w:t>deghosting</w:t>
      </w:r>
      <w:proofErr w:type="spellEnd"/>
      <w:r w:rsidRPr="00D07A4F">
        <w:rPr>
          <w:rFonts w:cstheme="minorHAnsi"/>
        </w:rPr>
        <w:t xml:space="preserve"> method has been proposed for vibrating targets in SAR images. This method employs the </w:t>
      </w:r>
      <w:proofErr w:type="spellStart"/>
      <w:r w:rsidRPr="00D07A4F">
        <w:rPr>
          <w:rFonts w:cstheme="minorHAnsi"/>
        </w:rPr>
        <w:t>DFrFT</w:t>
      </w:r>
      <w:proofErr w:type="spellEnd"/>
      <w:r w:rsidRPr="00D07A4F">
        <w:rPr>
          <w:rFonts w:cstheme="minorHAnsi"/>
        </w:rPr>
        <w:t>-based vibration estimation method to first estimate the instantaneous vibration displacements and then reconstructs a reference signal to compensate, before forming the SAR image, for the vibration-induced phase modulation in returned SAR signals before forming the SAR image. The performance of the proposed method was analyzed using simulations. The method was applied to an actual SAR image generated by the Lynx SAR system and substantially reduced the ghost targets caused by a 1.5-cm 0.8-Hz vibration. SAR images with reduced artifacts are helpful in identifying and classifying ground targets, particularly when used in conjunction with the estimated vibration information.</w:t>
      </w:r>
    </w:p>
    <w:p w14:paraId="71930D8A" w14:textId="77777777" w:rsidR="00890934" w:rsidRPr="00D07A4F" w:rsidRDefault="00890934" w:rsidP="008C4EB2">
      <w:pPr>
        <w:pStyle w:val="Heading1"/>
        <w:rPr>
          <w:rFonts w:asciiTheme="minorHAnsi" w:hAnsiTheme="minorHAnsi" w:cstheme="minorHAnsi"/>
        </w:rPr>
      </w:pPr>
      <w:r w:rsidRPr="00D07A4F">
        <w:rPr>
          <w:rFonts w:asciiTheme="minorHAnsi" w:hAnsiTheme="minorHAnsi" w:cstheme="minorHAnsi"/>
        </w:rPr>
        <w:t>ACKNOWLEDGEMENT</w:t>
      </w:r>
    </w:p>
    <w:p w14:paraId="317B6131" w14:textId="6B0FB062" w:rsidR="00890934" w:rsidRPr="00D07A4F" w:rsidRDefault="00890934" w:rsidP="00F22C54">
      <w:pPr>
        <w:rPr>
          <w:rFonts w:cstheme="minorHAnsi"/>
        </w:rPr>
      </w:pPr>
      <w:r w:rsidRPr="00D07A4F">
        <w:rPr>
          <w:rFonts w:cstheme="minorHAnsi"/>
        </w:rPr>
        <w:t>The authors would like to thank GA-ASI for making the Lynx system available to this project.</w:t>
      </w:r>
    </w:p>
    <w:p w14:paraId="53EE7D1C" w14:textId="21EF9D9B" w:rsidR="008C4EB2" w:rsidRPr="00D07A4F" w:rsidRDefault="00735C50" w:rsidP="00735C50">
      <w:pPr>
        <w:pStyle w:val="Heading1"/>
        <w:rPr>
          <w:rFonts w:asciiTheme="minorHAnsi" w:hAnsiTheme="minorHAnsi" w:cstheme="minorHAnsi"/>
        </w:rPr>
      </w:pPr>
      <w:r w:rsidRPr="00D07A4F">
        <w:rPr>
          <w:rFonts w:asciiTheme="minorHAnsi" w:hAnsiTheme="minorHAnsi" w:cstheme="minorHAnsi"/>
        </w:rPr>
        <w:t>References</w:t>
      </w:r>
    </w:p>
    <w:p w14:paraId="092E9B11"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w:t>
      </w:r>
      <w:r w:rsidRPr="00D07A4F">
        <w:rPr>
          <w:rFonts w:cstheme="minorHAnsi"/>
        </w:rPr>
        <w:t xml:space="preserve"> I. G. Cumming, F. H. Wong, Digital Processing of Synthetic Aperture Radar Data: Algorithms and Implementation, Norwood, MA, </w:t>
      </w:r>
      <w:proofErr w:type="spellStart"/>
      <w:proofErr w:type="gramStart"/>
      <w:r w:rsidRPr="00D07A4F">
        <w:rPr>
          <w:rFonts w:cstheme="minorHAnsi"/>
        </w:rPr>
        <w:t>USA:Artech</w:t>
      </w:r>
      <w:proofErr w:type="spellEnd"/>
      <w:proofErr w:type="gramEnd"/>
      <w:r w:rsidRPr="00D07A4F">
        <w:rPr>
          <w:rFonts w:cstheme="minorHAnsi"/>
        </w:rPr>
        <w:t xml:space="preserve"> House, 2005.</w:t>
      </w:r>
    </w:p>
    <w:p w14:paraId="749D9F05"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w:t>
      </w:r>
      <w:r w:rsidRPr="00D07A4F">
        <w:rPr>
          <w:rFonts w:cstheme="minorHAnsi"/>
        </w:rPr>
        <w:t xml:space="preserve"> C. V. </w:t>
      </w:r>
      <w:proofErr w:type="spellStart"/>
      <w:r w:rsidRPr="00D07A4F">
        <w:rPr>
          <w:rFonts w:cstheme="minorHAnsi"/>
        </w:rPr>
        <w:t>Jakowatz</w:t>
      </w:r>
      <w:proofErr w:type="spellEnd"/>
      <w:r w:rsidRPr="00D07A4F">
        <w:rPr>
          <w:rFonts w:cstheme="minorHAnsi"/>
        </w:rPr>
        <w:t xml:space="preserve">, D. E. Wahl, P. H. Eichel, D. C. </w:t>
      </w:r>
      <w:proofErr w:type="spellStart"/>
      <w:r w:rsidRPr="00D07A4F">
        <w:rPr>
          <w:rFonts w:cstheme="minorHAnsi"/>
        </w:rPr>
        <w:t>Ghiglia</w:t>
      </w:r>
      <w:proofErr w:type="spellEnd"/>
      <w:r w:rsidRPr="00D07A4F">
        <w:rPr>
          <w:rFonts w:cstheme="minorHAnsi"/>
        </w:rPr>
        <w:t xml:space="preserve">, P. A. Thompson, Spotlight-Mode Synthetic Aperture Radar: A Signal Processing Approach, New York, NY, </w:t>
      </w:r>
      <w:proofErr w:type="spellStart"/>
      <w:proofErr w:type="gramStart"/>
      <w:r w:rsidRPr="00D07A4F">
        <w:rPr>
          <w:rFonts w:cstheme="minorHAnsi"/>
        </w:rPr>
        <w:t>USA:Springer</w:t>
      </w:r>
      <w:proofErr w:type="gramEnd"/>
      <w:r w:rsidRPr="00D07A4F">
        <w:rPr>
          <w:rFonts w:cstheme="minorHAnsi"/>
        </w:rPr>
        <w:t>-Verlag</w:t>
      </w:r>
      <w:proofErr w:type="spellEnd"/>
      <w:r w:rsidRPr="00D07A4F">
        <w:rPr>
          <w:rFonts w:cstheme="minorHAnsi"/>
        </w:rPr>
        <w:t>, 1996.</w:t>
      </w:r>
    </w:p>
    <w:p w14:paraId="07CE12B5"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3.</w:t>
      </w:r>
      <w:r w:rsidRPr="00D07A4F">
        <w:rPr>
          <w:rFonts w:cstheme="minorHAnsi"/>
        </w:rPr>
        <w:t xml:space="preserve"> M. </w:t>
      </w:r>
      <w:proofErr w:type="spellStart"/>
      <w:r w:rsidRPr="00D07A4F">
        <w:rPr>
          <w:rFonts w:cstheme="minorHAnsi"/>
        </w:rPr>
        <w:t>Soumekh</w:t>
      </w:r>
      <w:proofErr w:type="spellEnd"/>
      <w:r w:rsidRPr="00D07A4F">
        <w:rPr>
          <w:rFonts w:cstheme="minorHAnsi"/>
        </w:rPr>
        <w:t xml:space="preserve">, Synthetic Aperture Radar Signal Processing With MATLAB Algorithms, New York, NY, </w:t>
      </w:r>
      <w:proofErr w:type="spellStart"/>
      <w:proofErr w:type="gramStart"/>
      <w:r w:rsidRPr="00D07A4F">
        <w:rPr>
          <w:rFonts w:cstheme="minorHAnsi"/>
        </w:rPr>
        <w:t>USA:Wiley</w:t>
      </w:r>
      <w:proofErr w:type="spellEnd"/>
      <w:proofErr w:type="gramEnd"/>
      <w:r w:rsidRPr="00D07A4F">
        <w:rPr>
          <w:rFonts w:cstheme="minorHAnsi"/>
        </w:rPr>
        <w:t>, 1999.</w:t>
      </w:r>
    </w:p>
    <w:p w14:paraId="16AFF2AF"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4.</w:t>
      </w:r>
      <w:r w:rsidRPr="00D07A4F">
        <w:rPr>
          <w:rFonts w:cstheme="minorHAnsi"/>
        </w:rPr>
        <w:t> R. K. Raney, "Synthetic aperture imaging radar and moving targets", </w:t>
      </w:r>
      <w:r w:rsidRPr="00D07A4F">
        <w:rPr>
          <w:rStyle w:val="Emphasis"/>
          <w:rFonts w:cstheme="minorHAnsi"/>
          <w:color w:val="333333"/>
        </w:rPr>
        <w:t xml:space="preserve">IEEE Trans. </w:t>
      </w:r>
      <w:proofErr w:type="spellStart"/>
      <w:r w:rsidRPr="00D07A4F">
        <w:rPr>
          <w:rStyle w:val="Emphasis"/>
          <w:rFonts w:cstheme="minorHAnsi"/>
          <w:color w:val="333333"/>
        </w:rPr>
        <w:t>Aerosp</w:t>
      </w:r>
      <w:proofErr w:type="spellEnd"/>
      <w:r w:rsidRPr="00D07A4F">
        <w:rPr>
          <w:rStyle w:val="Emphasis"/>
          <w:rFonts w:cstheme="minorHAnsi"/>
          <w:color w:val="333333"/>
        </w:rPr>
        <w:t>. Electron. Syst.</w:t>
      </w:r>
      <w:r w:rsidRPr="00D07A4F">
        <w:rPr>
          <w:rFonts w:cstheme="minorHAnsi"/>
        </w:rPr>
        <w:t>, vol. AES-7, no. 3, pp. 499-505, May 1971.</w:t>
      </w:r>
    </w:p>
    <w:p w14:paraId="02864707"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5.</w:t>
      </w:r>
      <w:r w:rsidRPr="00D07A4F">
        <w:rPr>
          <w:rFonts w:cstheme="minorHAnsi"/>
        </w:rPr>
        <w:t xml:space="preserve"> T. </w:t>
      </w:r>
      <w:proofErr w:type="spellStart"/>
      <w:r w:rsidRPr="00D07A4F">
        <w:rPr>
          <w:rFonts w:cstheme="minorHAnsi"/>
        </w:rPr>
        <w:t>Sparr</w:t>
      </w:r>
      <w:proofErr w:type="spellEnd"/>
      <w:r w:rsidRPr="00D07A4F">
        <w:rPr>
          <w:rFonts w:cstheme="minorHAnsi"/>
        </w:rPr>
        <w:t>, B. Krane, "Micro-Doppler analysis of vibrating targets in SAR", </w:t>
      </w:r>
      <w:r w:rsidRPr="00D07A4F">
        <w:rPr>
          <w:rStyle w:val="Emphasis"/>
          <w:rFonts w:cstheme="minorHAnsi"/>
          <w:color w:val="333333"/>
        </w:rPr>
        <w:t xml:space="preserve">Proc. Inst. Elect. Eng.––Radar Sonar </w:t>
      </w:r>
      <w:proofErr w:type="spellStart"/>
      <w:r w:rsidRPr="00D07A4F">
        <w:rPr>
          <w:rStyle w:val="Emphasis"/>
          <w:rFonts w:cstheme="minorHAnsi"/>
          <w:color w:val="333333"/>
        </w:rPr>
        <w:t>Navig</w:t>
      </w:r>
      <w:proofErr w:type="spellEnd"/>
      <w:r w:rsidRPr="00D07A4F">
        <w:rPr>
          <w:rStyle w:val="Emphasis"/>
          <w:rFonts w:cstheme="minorHAnsi"/>
          <w:color w:val="333333"/>
        </w:rPr>
        <w:t>.</w:t>
      </w:r>
      <w:r w:rsidRPr="00D07A4F">
        <w:rPr>
          <w:rFonts w:cstheme="minorHAnsi"/>
        </w:rPr>
        <w:t>, vol. 150, no. 4, pp. 277-283, Aug. 2003.</w:t>
      </w:r>
    </w:p>
    <w:p w14:paraId="1247FAC4"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6.</w:t>
      </w:r>
      <w:r w:rsidRPr="00D07A4F">
        <w:rPr>
          <w:rFonts w:cstheme="minorHAnsi"/>
        </w:rPr>
        <w:t xml:space="preserve"> M. </w:t>
      </w:r>
      <w:proofErr w:type="spellStart"/>
      <w:r w:rsidRPr="00D07A4F">
        <w:rPr>
          <w:rFonts w:cstheme="minorHAnsi"/>
        </w:rPr>
        <w:t>Rüegg</w:t>
      </w:r>
      <w:proofErr w:type="spellEnd"/>
      <w:r w:rsidRPr="00D07A4F">
        <w:rPr>
          <w:rFonts w:cstheme="minorHAnsi"/>
        </w:rPr>
        <w:t xml:space="preserve">, E. Meier, D. </w:t>
      </w:r>
      <w:proofErr w:type="spellStart"/>
      <w:r w:rsidRPr="00D07A4F">
        <w:rPr>
          <w:rFonts w:cstheme="minorHAnsi"/>
        </w:rPr>
        <w:t>Nüesch</w:t>
      </w:r>
      <w:proofErr w:type="spellEnd"/>
      <w:r w:rsidRPr="00D07A4F">
        <w:rPr>
          <w:rFonts w:cstheme="minorHAnsi"/>
        </w:rPr>
        <w:t>, "Constant motion acceleration vibration and rotation of objects in SAR data", </w:t>
      </w:r>
      <w:r w:rsidRPr="00D07A4F">
        <w:rPr>
          <w:rStyle w:val="Emphasis"/>
          <w:rFonts w:cstheme="minorHAnsi"/>
          <w:color w:val="333333"/>
        </w:rPr>
        <w:t>Proc. SPIE SAR Image Anal. Modeling Tech. VII</w:t>
      </w:r>
      <w:r w:rsidRPr="00D07A4F">
        <w:rPr>
          <w:rFonts w:cstheme="minorHAnsi"/>
        </w:rPr>
        <w:t>, vol. 5980, pp. 48-59, 2005.</w:t>
      </w:r>
    </w:p>
    <w:p w14:paraId="3F4FD4EE"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7.</w:t>
      </w:r>
      <w:r w:rsidRPr="00D07A4F">
        <w:rPr>
          <w:rFonts w:cstheme="minorHAnsi"/>
        </w:rPr>
        <w:t xml:space="preserve"> M. </w:t>
      </w:r>
      <w:proofErr w:type="spellStart"/>
      <w:r w:rsidRPr="00D07A4F">
        <w:rPr>
          <w:rFonts w:cstheme="minorHAnsi"/>
        </w:rPr>
        <w:t>Rüegg</w:t>
      </w:r>
      <w:proofErr w:type="spellEnd"/>
      <w:r w:rsidRPr="00D07A4F">
        <w:rPr>
          <w:rFonts w:cstheme="minorHAnsi"/>
        </w:rPr>
        <w:t xml:space="preserve">, E. Meier, D. </w:t>
      </w:r>
      <w:proofErr w:type="spellStart"/>
      <w:r w:rsidRPr="00D07A4F">
        <w:rPr>
          <w:rFonts w:cstheme="minorHAnsi"/>
        </w:rPr>
        <w:t>Nüesch</w:t>
      </w:r>
      <w:proofErr w:type="spellEnd"/>
      <w:r w:rsidRPr="00D07A4F">
        <w:rPr>
          <w:rFonts w:cstheme="minorHAnsi"/>
        </w:rPr>
        <w:t>, "Vibration and rotation in millimeter-wave SAR", </w:t>
      </w:r>
      <w:r w:rsidRPr="00D07A4F">
        <w:rPr>
          <w:rStyle w:val="Emphasis"/>
          <w:rFonts w:cstheme="minorHAnsi"/>
          <w:color w:val="333333"/>
        </w:rPr>
        <w:t xml:space="preserve">IEEE Trans. </w:t>
      </w:r>
      <w:proofErr w:type="spellStart"/>
      <w:r w:rsidRPr="00D07A4F">
        <w:rPr>
          <w:rStyle w:val="Emphasis"/>
          <w:rFonts w:cstheme="minorHAnsi"/>
          <w:color w:val="333333"/>
        </w:rPr>
        <w:t>Geosci</w:t>
      </w:r>
      <w:proofErr w:type="spellEnd"/>
      <w:r w:rsidRPr="00D07A4F">
        <w:rPr>
          <w:rStyle w:val="Emphasis"/>
          <w:rFonts w:cstheme="minorHAnsi"/>
          <w:color w:val="333333"/>
        </w:rPr>
        <w:t>. Remote Sens.</w:t>
      </w:r>
      <w:r w:rsidRPr="00D07A4F">
        <w:rPr>
          <w:rFonts w:cstheme="minorHAnsi"/>
        </w:rPr>
        <w:t>, vol. 45, no. 2, pp. 293-304, Feb. 2007.</w:t>
      </w:r>
    </w:p>
    <w:p w14:paraId="0139BB5F"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8.</w:t>
      </w:r>
      <w:r w:rsidRPr="00D07A4F">
        <w:rPr>
          <w:rFonts w:cstheme="minorHAnsi"/>
        </w:rPr>
        <w:t> V. C. Chen, F. Li, S. Ho, H. Wechsler, "Micro-Doppler effect in radar: Phenomenon model and simulation study", </w:t>
      </w:r>
      <w:r w:rsidRPr="00D07A4F">
        <w:rPr>
          <w:rStyle w:val="Emphasis"/>
          <w:rFonts w:cstheme="minorHAnsi"/>
          <w:color w:val="333333"/>
        </w:rPr>
        <w:t xml:space="preserve">IEEE Trans. </w:t>
      </w:r>
      <w:proofErr w:type="spellStart"/>
      <w:r w:rsidRPr="00D07A4F">
        <w:rPr>
          <w:rStyle w:val="Emphasis"/>
          <w:rFonts w:cstheme="minorHAnsi"/>
          <w:color w:val="333333"/>
        </w:rPr>
        <w:t>Aerosp</w:t>
      </w:r>
      <w:proofErr w:type="spellEnd"/>
      <w:r w:rsidRPr="00D07A4F">
        <w:rPr>
          <w:rStyle w:val="Emphasis"/>
          <w:rFonts w:cstheme="minorHAnsi"/>
          <w:color w:val="333333"/>
        </w:rPr>
        <w:t>. Electron. Syst.</w:t>
      </w:r>
      <w:r w:rsidRPr="00D07A4F">
        <w:rPr>
          <w:rFonts w:cstheme="minorHAnsi"/>
        </w:rPr>
        <w:t>, vol. 42, no. 1, pp. 2-21, Jan. 2006.</w:t>
      </w:r>
    </w:p>
    <w:p w14:paraId="0E84D9D4"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9.</w:t>
      </w:r>
      <w:r w:rsidRPr="00D07A4F">
        <w:rPr>
          <w:rFonts w:cstheme="minorHAnsi"/>
        </w:rPr>
        <w:t> X. Bai, M. Xing, F. Zhou, G. Lu, Z. Bao, "Imaging of micromotion targets with rotating parts based on empirical-mode decomposition", </w:t>
      </w:r>
      <w:r w:rsidRPr="00D07A4F">
        <w:rPr>
          <w:rStyle w:val="Emphasis"/>
          <w:rFonts w:cstheme="minorHAnsi"/>
          <w:color w:val="333333"/>
        </w:rPr>
        <w:t xml:space="preserve">IEEE Trans. </w:t>
      </w:r>
      <w:proofErr w:type="spellStart"/>
      <w:r w:rsidRPr="00D07A4F">
        <w:rPr>
          <w:rStyle w:val="Emphasis"/>
          <w:rFonts w:cstheme="minorHAnsi"/>
          <w:color w:val="333333"/>
        </w:rPr>
        <w:t>Geosci</w:t>
      </w:r>
      <w:proofErr w:type="spellEnd"/>
      <w:r w:rsidRPr="00D07A4F">
        <w:rPr>
          <w:rStyle w:val="Emphasis"/>
          <w:rFonts w:cstheme="minorHAnsi"/>
          <w:color w:val="333333"/>
        </w:rPr>
        <w:t>. Remote Sens.</w:t>
      </w:r>
      <w:r w:rsidRPr="00D07A4F">
        <w:rPr>
          <w:rFonts w:cstheme="minorHAnsi"/>
        </w:rPr>
        <w:t>, vol. 46, no. 11, pp. 3514-3523, Nov. 2008.</w:t>
      </w:r>
    </w:p>
    <w:p w14:paraId="74B346DA"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10.</w:t>
      </w:r>
      <w:r w:rsidRPr="00D07A4F">
        <w:rPr>
          <w:rFonts w:cstheme="minorHAnsi"/>
        </w:rPr>
        <w:t> Q. Wang, M. Xing, G. Lu, Z. Bao, "High-resolution three-dimensional radar imaging for rapidly spinning target", </w:t>
      </w:r>
      <w:r w:rsidRPr="00D07A4F">
        <w:rPr>
          <w:rStyle w:val="Emphasis"/>
          <w:rFonts w:cstheme="minorHAnsi"/>
          <w:color w:val="333333"/>
        </w:rPr>
        <w:t xml:space="preserve">IEEE Trans. </w:t>
      </w:r>
      <w:proofErr w:type="spellStart"/>
      <w:r w:rsidRPr="00D07A4F">
        <w:rPr>
          <w:rStyle w:val="Emphasis"/>
          <w:rFonts w:cstheme="minorHAnsi"/>
          <w:color w:val="333333"/>
        </w:rPr>
        <w:t>Geosci</w:t>
      </w:r>
      <w:proofErr w:type="spellEnd"/>
      <w:r w:rsidRPr="00D07A4F">
        <w:rPr>
          <w:rStyle w:val="Emphasis"/>
          <w:rFonts w:cstheme="minorHAnsi"/>
          <w:color w:val="333333"/>
        </w:rPr>
        <w:t>. Remote Sens.</w:t>
      </w:r>
      <w:r w:rsidRPr="00D07A4F">
        <w:rPr>
          <w:rFonts w:cstheme="minorHAnsi"/>
        </w:rPr>
        <w:t>, vol. 46, no. 1, pp. 22-30, Jan. 2008.</w:t>
      </w:r>
    </w:p>
    <w:p w14:paraId="784CF6D9"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11.</w:t>
      </w:r>
      <w:r w:rsidRPr="00D07A4F">
        <w:rPr>
          <w:rFonts w:cstheme="minorHAnsi"/>
        </w:rPr>
        <w:t> X. Li, B. Deng, Y. Qin, H. Wang, Y. Li, "The influence of target micromotion on SAR and GMTI", </w:t>
      </w:r>
      <w:r w:rsidRPr="00D07A4F">
        <w:rPr>
          <w:rStyle w:val="Emphasis"/>
          <w:rFonts w:cstheme="minorHAnsi"/>
          <w:color w:val="333333"/>
        </w:rPr>
        <w:t xml:space="preserve">IEEE Trans. </w:t>
      </w:r>
      <w:proofErr w:type="spellStart"/>
      <w:r w:rsidRPr="00D07A4F">
        <w:rPr>
          <w:rStyle w:val="Emphasis"/>
          <w:rFonts w:cstheme="minorHAnsi"/>
          <w:color w:val="333333"/>
        </w:rPr>
        <w:t>Geosci</w:t>
      </w:r>
      <w:proofErr w:type="spellEnd"/>
      <w:r w:rsidRPr="00D07A4F">
        <w:rPr>
          <w:rStyle w:val="Emphasis"/>
          <w:rFonts w:cstheme="minorHAnsi"/>
          <w:color w:val="333333"/>
        </w:rPr>
        <w:t>. Remote Sens.</w:t>
      </w:r>
      <w:r w:rsidRPr="00D07A4F">
        <w:rPr>
          <w:rFonts w:cstheme="minorHAnsi"/>
        </w:rPr>
        <w:t>, vol. 49, no. 7, pp. 2738-2751, Jul. 2011.</w:t>
      </w:r>
    </w:p>
    <w:p w14:paraId="0B32CFAD"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12.</w:t>
      </w:r>
      <w:r w:rsidRPr="00D07A4F">
        <w:rPr>
          <w:rFonts w:cstheme="minorHAnsi"/>
        </w:rPr>
        <w:t xml:space="preserve"> Q. Wang, M. Pepin, R. Dunkel, T. Atwood, A. W. </w:t>
      </w:r>
      <w:proofErr w:type="spellStart"/>
      <w:r w:rsidRPr="00D07A4F">
        <w:rPr>
          <w:rFonts w:cstheme="minorHAnsi"/>
        </w:rPr>
        <w:t>Doerry</w:t>
      </w:r>
      <w:proofErr w:type="spellEnd"/>
      <w:r w:rsidRPr="00D07A4F">
        <w:rPr>
          <w:rFonts w:cstheme="minorHAnsi"/>
        </w:rPr>
        <w:t xml:space="preserve">, B. Santhanam, W. </w:t>
      </w:r>
      <w:proofErr w:type="spellStart"/>
      <w:r w:rsidRPr="00D07A4F">
        <w:rPr>
          <w:rFonts w:cstheme="minorHAnsi"/>
        </w:rPr>
        <w:t>Gerstle</w:t>
      </w:r>
      <w:proofErr w:type="spellEnd"/>
      <w:r w:rsidRPr="00D07A4F">
        <w:rPr>
          <w:rFonts w:cstheme="minorHAnsi"/>
        </w:rPr>
        <w:t>, M. M. Hayat, "Reduction of vibration-induced artifacts in synthetic-aperture-radar imagery using the fractional Fourier transform", </w:t>
      </w:r>
      <w:r w:rsidRPr="00D07A4F">
        <w:rPr>
          <w:rStyle w:val="Emphasis"/>
          <w:rFonts w:cstheme="minorHAnsi"/>
          <w:color w:val="333333"/>
        </w:rPr>
        <w:t>Proc. IEEE ICIP</w:t>
      </w:r>
      <w:r w:rsidRPr="00D07A4F">
        <w:rPr>
          <w:rFonts w:cstheme="minorHAnsi"/>
        </w:rPr>
        <w:t>, pp. 2677-2680, Sep. 2012.</w:t>
      </w:r>
    </w:p>
    <w:p w14:paraId="7079A144"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13.</w:t>
      </w:r>
      <w:r w:rsidRPr="00D07A4F">
        <w:rPr>
          <w:rFonts w:cstheme="minorHAnsi"/>
        </w:rPr>
        <w:t xml:space="preserve"> T. </w:t>
      </w:r>
      <w:proofErr w:type="spellStart"/>
      <w:r w:rsidRPr="00D07A4F">
        <w:rPr>
          <w:rFonts w:cstheme="minorHAnsi"/>
        </w:rPr>
        <w:t>Thayaparan</w:t>
      </w:r>
      <w:proofErr w:type="spellEnd"/>
      <w:r w:rsidRPr="00D07A4F">
        <w:rPr>
          <w:rFonts w:cstheme="minorHAnsi"/>
        </w:rPr>
        <w:t xml:space="preserve">, L. </w:t>
      </w:r>
      <w:proofErr w:type="spellStart"/>
      <w:r w:rsidRPr="00D07A4F">
        <w:rPr>
          <w:rFonts w:cstheme="minorHAnsi"/>
        </w:rPr>
        <w:t>Stankovi</w:t>
      </w:r>
      <w:proofErr w:type="spellEnd"/>
      <w:r w:rsidRPr="00D07A4F">
        <w:rPr>
          <w:rFonts w:cstheme="minorHAnsi"/>
        </w:rPr>
        <w:t xml:space="preserve">, I. </w:t>
      </w:r>
      <w:proofErr w:type="spellStart"/>
      <w:r w:rsidRPr="00D07A4F">
        <w:rPr>
          <w:rFonts w:cstheme="minorHAnsi"/>
        </w:rPr>
        <w:t>Djurovi</w:t>
      </w:r>
      <w:proofErr w:type="spellEnd"/>
      <w:r w:rsidRPr="00D07A4F">
        <w:rPr>
          <w:rFonts w:cstheme="minorHAnsi"/>
        </w:rPr>
        <w:t>, "Micro-Doppler-based target detection and feature extraction in indoor and outdoor environments", </w:t>
      </w:r>
      <w:r w:rsidRPr="00D07A4F">
        <w:rPr>
          <w:rStyle w:val="Emphasis"/>
          <w:rFonts w:cstheme="minorHAnsi"/>
          <w:color w:val="333333"/>
        </w:rPr>
        <w:t>J. Franklin Inst.</w:t>
      </w:r>
      <w:r w:rsidRPr="00D07A4F">
        <w:rPr>
          <w:rFonts w:cstheme="minorHAnsi"/>
        </w:rPr>
        <w:t>, vol. 345, no. 6, pp. 700-722, Sep. 2008.</w:t>
      </w:r>
    </w:p>
    <w:p w14:paraId="1A04FDE7"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14.</w:t>
      </w:r>
      <w:r w:rsidRPr="00D07A4F">
        <w:rPr>
          <w:rFonts w:cstheme="minorHAnsi"/>
        </w:rPr>
        <w:t xml:space="preserve"> L. Stankovic, I. </w:t>
      </w:r>
      <w:proofErr w:type="spellStart"/>
      <w:r w:rsidRPr="00D07A4F">
        <w:rPr>
          <w:rFonts w:cstheme="minorHAnsi"/>
        </w:rPr>
        <w:t>Djurovic</w:t>
      </w:r>
      <w:proofErr w:type="spellEnd"/>
      <w:r w:rsidRPr="00D07A4F">
        <w:rPr>
          <w:rFonts w:cstheme="minorHAnsi"/>
        </w:rPr>
        <w:t xml:space="preserve">, T. </w:t>
      </w:r>
      <w:proofErr w:type="spellStart"/>
      <w:r w:rsidRPr="00D07A4F">
        <w:rPr>
          <w:rFonts w:cstheme="minorHAnsi"/>
        </w:rPr>
        <w:t>Thayaparan</w:t>
      </w:r>
      <w:proofErr w:type="spellEnd"/>
      <w:r w:rsidRPr="00D07A4F">
        <w:rPr>
          <w:rFonts w:cstheme="minorHAnsi"/>
        </w:rPr>
        <w:t>, "Separation of target rigid body and micro-Doppler effects in ISAR imaging", </w:t>
      </w:r>
      <w:r w:rsidRPr="00D07A4F">
        <w:rPr>
          <w:rStyle w:val="Emphasis"/>
          <w:rFonts w:cstheme="minorHAnsi"/>
          <w:color w:val="333333"/>
        </w:rPr>
        <w:t xml:space="preserve">IEEE Trans. </w:t>
      </w:r>
      <w:proofErr w:type="spellStart"/>
      <w:r w:rsidRPr="00D07A4F">
        <w:rPr>
          <w:rStyle w:val="Emphasis"/>
          <w:rFonts w:cstheme="minorHAnsi"/>
          <w:color w:val="333333"/>
        </w:rPr>
        <w:t>Aerosp</w:t>
      </w:r>
      <w:proofErr w:type="spellEnd"/>
      <w:r w:rsidRPr="00D07A4F">
        <w:rPr>
          <w:rStyle w:val="Emphasis"/>
          <w:rFonts w:cstheme="minorHAnsi"/>
          <w:color w:val="333333"/>
        </w:rPr>
        <w:t>. Electron. Syst.</w:t>
      </w:r>
      <w:r w:rsidRPr="00D07A4F">
        <w:rPr>
          <w:rFonts w:cstheme="minorHAnsi"/>
        </w:rPr>
        <w:t>, vol. 42, no. 4, pp. 1496-1506, Oct. 2006.</w:t>
      </w:r>
    </w:p>
    <w:p w14:paraId="60EC2787"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15.</w:t>
      </w:r>
      <w:r w:rsidRPr="00D07A4F">
        <w:rPr>
          <w:rFonts w:cstheme="minorHAnsi"/>
        </w:rPr>
        <w:t xml:space="preserve"> T. </w:t>
      </w:r>
      <w:proofErr w:type="spellStart"/>
      <w:r w:rsidRPr="00D07A4F">
        <w:rPr>
          <w:rFonts w:cstheme="minorHAnsi"/>
        </w:rPr>
        <w:t>Thayaparan</w:t>
      </w:r>
      <w:proofErr w:type="spellEnd"/>
      <w:r w:rsidRPr="00D07A4F">
        <w:rPr>
          <w:rFonts w:cstheme="minorHAnsi"/>
        </w:rPr>
        <w:t xml:space="preserve">, P. Suresh, S. Qian, K. </w:t>
      </w:r>
      <w:proofErr w:type="spellStart"/>
      <w:r w:rsidRPr="00D07A4F">
        <w:rPr>
          <w:rFonts w:cstheme="minorHAnsi"/>
        </w:rPr>
        <w:t>Venkataramaniah</w:t>
      </w:r>
      <w:proofErr w:type="spellEnd"/>
      <w:r w:rsidRPr="00D07A4F">
        <w:rPr>
          <w:rFonts w:cstheme="minorHAnsi"/>
        </w:rPr>
        <w:t xml:space="preserve">, S. </w:t>
      </w:r>
      <w:proofErr w:type="spellStart"/>
      <w:r w:rsidRPr="00D07A4F">
        <w:rPr>
          <w:rFonts w:cstheme="minorHAnsi"/>
        </w:rPr>
        <w:t>SivaSankaraSai</w:t>
      </w:r>
      <w:proofErr w:type="spellEnd"/>
      <w:r w:rsidRPr="00D07A4F">
        <w:rPr>
          <w:rFonts w:cstheme="minorHAnsi"/>
        </w:rPr>
        <w:t>, K. Sridharan, "Micro-Doppler analysis of a rotating target in synthetic aperture radar", </w:t>
      </w:r>
      <w:r w:rsidRPr="00D07A4F">
        <w:rPr>
          <w:rStyle w:val="Emphasis"/>
          <w:rFonts w:cstheme="minorHAnsi"/>
          <w:color w:val="333333"/>
        </w:rPr>
        <w:t>IET Signal Process.</w:t>
      </w:r>
      <w:r w:rsidRPr="00D07A4F">
        <w:rPr>
          <w:rFonts w:cstheme="minorHAnsi"/>
        </w:rPr>
        <w:t>, vol. 4, no. 3, pp. 245-255, Jun. 2010.</w:t>
      </w:r>
    </w:p>
    <w:p w14:paraId="6A1E75BF"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16.</w:t>
      </w:r>
      <w:r w:rsidRPr="00D07A4F">
        <w:rPr>
          <w:rFonts w:cstheme="minorHAnsi"/>
        </w:rPr>
        <w:t xml:space="preserve"> I. </w:t>
      </w:r>
      <w:proofErr w:type="spellStart"/>
      <w:r w:rsidRPr="00D07A4F">
        <w:rPr>
          <w:rFonts w:cstheme="minorHAnsi"/>
        </w:rPr>
        <w:t>Djurovic</w:t>
      </w:r>
      <w:proofErr w:type="spellEnd"/>
      <w:r w:rsidRPr="00D07A4F">
        <w:rPr>
          <w:rFonts w:cstheme="minorHAnsi"/>
        </w:rPr>
        <w:t xml:space="preserve">, T. </w:t>
      </w:r>
      <w:proofErr w:type="spellStart"/>
      <w:r w:rsidRPr="00D07A4F">
        <w:rPr>
          <w:rFonts w:cstheme="minorHAnsi"/>
        </w:rPr>
        <w:t>Thayaparan</w:t>
      </w:r>
      <w:proofErr w:type="spellEnd"/>
      <w:r w:rsidRPr="00D07A4F">
        <w:rPr>
          <w:rFonts w:cstheme="minorHAnsi"/>
        </w:rPr>
        <w:t>, L. Stankovic, "SAR imaging of moving targets using polynomial Fourier transform", </w:t>
      </w:r>
      <w:r w:rsidRPr="00D07A4F">
        <w:rPr>
          <w:rStyle w:val="Emphasis"/>
          <w:rFonts w:cstheme="minorHAnsi"/>
          <w:color w:val="333333"/>
        </w:rPr>
        <w:t>IET Signal Process.</w:t>
      </w:r>
      <w:r w:rsidRPr="00D07A4F">
        <w:rPr>
          <w:rFonts w:cstheme="minorHAnsi"/>
        </w:rPr>
        <w:t>, vol. 2, no. 3, pp. 237-246, Sep. 2008.</w:t>
      </w:r>
    </w:p>
    <w:p w14:paraId="3D0AD65A"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17.</w:t>
      </w:r>
      <w:r w:rsidRPr="00D07A4F">
        <w:rPr>
          <w:rFonts w:cstheme="minorHAnsi"/>
        </w:rPr>
        <w:t xml:space="preserve"> J. Li, H. Ling, "Application of adaptive </w:t>
      </w:r>
      <w:proofErr w:type="spellStart"/>
      <w:r w:rsidRPr="00D07A4F">
        <w:rPr>
          <w:rFonts w:cstheme="minorHAnsi"/>
        </w:rPr>
        <w:t>chirplet</w:t>
      </w:r>
      <w:proofErr w:type="spellEnd"/>
      <w:r w:rsidRPr="00D07A4F">
        <w:rPr>
          <w:rFonts w:cstheme="minorHAnsi"/>
        </w:rPr>
        <w:t xml:space="preserve"> representation for ISAR feature extraction from targets with rotating parts", </w:t>
      </w:r>
      <w:r w:rsidRPr="00D07A4F">
        <w:rPr>
          <w:rStyle w:val="Emphasis"/>
          <w:rFonts w:cstheme="minorHAnsi"/>
          <w:color w:val="333333"/>
        </w:rPr>
        <w:t xml:space="preserve">Proc. Inst. Elect. Eng.––Radar Sonar </w:t>
      </w:r>
      <w:proofErr w:type="spellStart"/>
      <w:r w:rsidRPr="00D07A4F">
        <w:rPr>
          <w:rStyle w:val="Emphasis"/>
          <w:rFonts w:cstheme="minorHAnsi"/>
          <w:color w:val="333333"/>
        </w:rPr>
        <w:t>Navig</w:t>
      </w:r>
      <w:proofErr w:type="spellEnd"/>
      <w:r w:rsidRPr="00D07A4F">
        <w:rPr>
          <w:rStyle w:val="Emphasis"/>
          <w:rFonts w:cstheme="minorHAnsi"/>
          <w:color w:val="333333"/>
        </w:rPr>
        <w:t>.</w:t>
      </w:r>
      <w:r w:rsidRPr="00D07A4F">
        <w:rPr>
          <w:rFonts w:cstheme="minorHAnsi"/>
        </w:rPr>
        <w:t>, vol. 150, no. 4, pp. 284-291, Aug. 2003.</w:t>
      </w:r>
    </w:p>
    <w:p w14:paraId="727E0E61"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18.</w:t>
      </w:r>
      <w:r w:rsidRPr="00D07A4F">
        <w:rPr>
          <w:rFonts w:cstheme="minorHAnsi"/>
        </w:rPr>
        <w:t xml:space="preserve"> Q. Wang, M. Pepin, R. J. Beach, R. Dunkel, T. Atwood, B. Santhanam, W. </w:t>
      </w:r>
      <w:proofErr w:type="spellStart"/>
      <w:r w:rsidRPr="00D07A4F">
        <w:rPr>
          <w:rFonts w:cstheme="minorHAnsi"/>
        </w:rPr>
        <w:t>Gerstle</w:t>
      </w:r>
      <w:proofErr w:type="spellEnd"/>
      <w:r w:rsidRPr="00D07A4F">
        <w:rPr>
          <w:rFonts w:cstheme="minorHAnsi"/>
        </w:rPr>
        <w:t>, M. M. Hayat, "SAR-based vibration estimation using the discrete fractional Fourier transform", </w:t>
      </w:r>
      <w:r w:rsidRPr="00D07A4F">
        <w:rPr>
          <w:rStyle w:val="Emphasis"/>
          <w:rFonts w:cstheme="minorHAnsi"/>
          <w:color w:val="333333"/>
        </w:rPr>
        <w:t xml:space="preserve">IEEE Trans. </w:t>
      </w:r>
      <w:proofErr w:type="spellStart"/>
      <w:r w:rsidRPr="00D07A4F">
        <w:rPr>
          <w:rStyle w:val="Emphasis"/>
          <w:rFonts w:cstheme="minorHAnsi"/>
          <w:color w:val="333333"/>
        </w:rPr>
        <w:t>Geosci</w:t>
      </w:r>
      <w:proofErr w:type="spellEnd"/>
      <w:r w:rsidRPr="00D07A4F">
        <w:rPr>
          <w:rStyle w:val="Emphasis"/>
          <w:rFonts w:cstheme="minorHAnsi"/>
          <w:color w:val="333333"/>
        </w:rPr>
        <w:t>. Remote Sens.</w:t>
      </w:r>
      <w:r w:rsidRPr="00D07A4F">
        <w:rPr>
          <w:rFonts w:cstheme="minorHAnsi"/>
        </w:rPr>
        <w:t>, vol. 50, no. 10, pp. 4145-4156, Oct. 2012.</w:t>
      </w:r>
    </w:p>
    <w:p w14:paraId="721C9FDC"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19.</w:t>
      </w:r>
      <w:r w:rsidRPr="00D07A4F">
        <w:rPr>
          <w:rFonts w:cstheme="minorHAnsi"/>
        </w:rPr>
        <w:t xml:space="preserve"> Q. Wang, M. Pepin, R. J. Beach, R. Dunkel, T. Atwood, A. W. </w:t>
      </w:r>
      <w:proofErr w:type="spellStart"/>
      <w:r w:rsidRPr="00D07A4F">
        <w:rPr>
          <w:rFonts w:cstheme="minorHAnsi"/>
        </w:rPr>
        <w:t>Doerry</w:t>
      </w:r>
      <w:proofErr w:type="spellEnd"/>
      <w:r w:rsidRPr="00D07A4F">
        <w:rPr>
          <w:rFonts w:cstheme="minorHAnsi"/>
        </w:rPr>
        <w:t xml:space="preserve">, B. Santhanam, W. </w:t>
      </w:r>
      <w:proofErr w:type="spellStart"/>
      <w:r w:rsidRPr="00D07A4F">
        <w:rPr>
          <w:rFonts w:cstheme="minorHAnsi"/>
        </w:rPr>
        <w:t>Gerstle</w:t>
      </w:r>
      <w:proofErr w:type="spellEnd"/>
      <w:r w:rsidRPr="00D07A4F">
        <w:rPr>
          <w:rFonts w:cstheme="minorHAnsi"/>
        </w:rPr>
        <w:t>, M. M. Hayat, "Demonstration of target vibration estimation in synthetic aperture radar imagery", </w:t>
      </w:r>
      <w:r w:rsidRPr="00D07A4F">
        <w:rPr>
          <w:rStyle w:val="Emphasis"/>
          <w:rFonts w:cstheme="minorHAnsi"/>
          <w:color w:val="333333"/>
        </w:rPr>
        <w:t>Proc. IEEE IGARSS</w:t>
      </w:r>
      <w:r w:rsidRPr="00D07A4F">
        <w:rPr>
          <w:rFonts w:cstheme="minorHAnsi"/>
        </w:rPr>
        <w:t>, pp. 4083-4086, Aug. 2011.</w:t>
      </w:r>
    </w:p>
    <w:p w14:paraId="28902B07"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20.</w:t>
      </w:r>
      <w:r w:rsidRPr="00D07A4F">
        <w:rPr>
          <w:rFonts w:cstheme="minorHAnsi"/>
        </w:rPr>
        <w:t> Q. Wang, M. Pepin, B. Santhanam, T. Atwood, M. M. Hayat, "SAR-based vibration retrieval using the fractional Fourier transform in slow time", </w:t>
      </w:r>
      <w:r w:rsidRPr="00D07A4F">
        <w:rPr>
          <w:rStyle w:val="Emphasis"/>
          <w:rFonts w:cstheme="minorHAnsi"/>
          <w:color w:val="333333"/>
        </w:rPr>
        <w:t>Proc. SPIE Radar Sensor Technol.</w:t>
      </w:r>
      <w:r w:rsidRPr="00D07A4F">
        <w:rPr>
          <w:rFonts w:cstheme="minorHAnsi"/>
        </w:rPr>
        <w:t>, vol. 7669, pp. 766 911-1-766 911-10, Apr. 2010.</w:t>
      </w:r>
    </w:p>
    <w:p w14:paraId="5877293C"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21.</w:t>
      </w:r>
      <w:r w:rsidRPr="00D07A4F">
        <w:rPr>
          <w:rFonts w:cstheme="minorHAnsi"/>
        </w:rPr>
        <w:t xml:space="preserve"> S. I. </w:t>
      </w:r>
      <w:proofErr w:type="spellStart"/>
      <w:r w:rsidRPr="00D07A4F">
        <w:rPr>
          <w:rFonts w:cstheme="minorHAnsi"/>
        </w:rPr>
        <w:t>Tsunoda</w:t>
      </w:r>
      <w:proofErr w:type="spellEnd"/>
      <w:r w:rsidRPr="00D07A4F">
        <w:rPr>
          <w:rFonts w:cstheme="minorHAnsi"/>
        </w:rPr>
        <w:t xml:space="preserve">, F. Pace, J. </w:t>
      </w:r>
      <w:proofErr w:type="spellStart"/>
      <w:r w:rsidRPr="00D07A4F">
        <w:rPr>
          <w:rFonts w:cstheme="minorHAnsi"/>
        </w:rPr>
        <w:t>Stence</w:t>
      </w:r>
      <w:proofErr w:type="spellEnd"/>
      <w:r w:rsidRPr="00D07A4F">
        <w:rPr>
          <w:rFonts w:cstheme="minorHAnsi"/>
        </w:rPr>
        <w:t xml:space="preserve">, M. Woodring, W. H. Hensley, A. W. </w:t>
      </w:r>
      <w:proofErr w:type="spellStart"/>
      <w:r w:rsidRPr="00D07A4F">
        <w:rPr>
          <w:rFonts w:cstheme="minorHAnsi"/>
        </w:rPr>
        <w:t>Doerry</w:t>
      </w:r>
      <w:proofErr w:type="spellEnd"/>
      <w:r w:rsidRPr="00D07A4F">
        <w:rPr>
          <w:rFonts w:cstheme="minorHAnsi"/>
        </w:rPr>
        <w:t>, B. C. Walker, "Lynx: A high-resolution synthetic aperture radar", </w:t>
      </w:r>
      <w:r w:rsidRPr="00D07A4F">
        <w:rPr>
          <w:rStyle w:val="Emphasis"/>
          <w:rFonts w:cstheme="minorHAnsi"/>
          <w:color w:val="333333"/>
        </w:rPr>
        <w:t>Proc. SPIE Radar Sensor Technol. IV</w:t>
      </w:r>
      <w:r w:rsidRPr="00D07A4F">
        <w:rPr>
          <w:rFonts w:cstheme="minorHAnsi"/>
        </w:rPr>
        <w:t>, vol. 3704, pp. 1-4, 1999.</w:t>
      </w:r>
    </w:p>
    <w:p w14:paraId="39844057"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22.</w:t>
      </w:r>
      <w:r w:rsidRPr="00D07A4F">
        <w:rPr>
          <w:rFonts w:cstheme="minorHAnsi"/>
        </w:rPr>
        <w:t> M. J. Collins, J. M. Allen, "Modeling and simulation of SAR image texture", </w:t>
      </w:r>
      <w:r w:rsidRPr="00D07A4F">
        <w:rPr>
          <w:rStyle w:val="Emphasis"/>
          <w:rFonts w:cstheme="minorHAnsi"/>
          <w:color w:val="333333"/>
        </w:rPr>
        <w:t xml:space="preserve">IEEE Trans. </w:t>
      </w:r>
      <w:proofErr w:type="spellStart"/>
      <w:r w:rsidRPr="00D07A4F">
        <w:rPr>
          <w:rStyle w:val="Emphasis"/>
          <w:rFonts w:cstheme="minorHAnsi"/>
          <w:color w:val="333333"/>
        </w:rPr>
        <w:t>Geosci</w:t>
      </w:r>
      <w:proofErr w:type="spellEnd"/>
      <w:r w:rsidRPr="00D07A4F">
        <w:rPr>
          <w:rStyle w:val="Emphasis"/>
          <w:rFonts w:cstheme="minorHAnsi"/>
          <w:color w:val="333333"/>
        </w:rPr>
        <w:t>. Remote Sens.</w:t>
      </w:r>
      <w:r w:rsidRPr="00D07A4F">
        <w:rPr>
          <w:rFonts w:cstheme="minorHAnsi"/>
        </w:rPr>
        <w:t>, vol. 47, no. 10, pp. 3530-3546, Oct. 2009.</w:t>
      </w:r>
    </w:p>
    <w:p w14:paraId="5548355D"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23.</w:t>
      </w:r>
      <w:r w:rsidRPr="00D07A4F">
        <w:rPr>
          <w:rFonts w:cstheme="minorHAnsi"/>
        </w:rPr>
        <w:t> J. G. Vargas-Rubio, B. Santhanam, "The centered discrete fractional Fourier transform and linear chirp signals", </w:t>
      </w:r>
      <w:r w:rsidRPr="00D07A4F">
        <w:rPr>
          <w:rStyle w:val="Emphasis"/>
          <w:rFonts w:cstheme="minorHAnsi"/>
          <w:color w:val="333333"/>
        </w:rPr>
        <w:t>Proc. IEEE 11th DSP Workshop</w:t>
      </w:r>
      <w:r w:rsidRPr="00D07A4F">
        <w:rPr>
          <w:rFonts w:cstheme="minorHAnsi"/>
        </w:rPr>
        <w:t>, pp. 163-167, 2004.</w:t>
      </w:r>
    </w:p>
    <w:p w14:paraId="3F659854"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24.</w:t>
      </w:r>
      <w:r w:rsidRPr="00D07A4F">
        <w:rPr>
          <w:rFonts w:cstheme="minorHAnsi"/>
        </w:rPr>
        <w:t> J. G. Vargas-Rubio, B. Santhanam, "An improved spectrogram using the multiangle centered discrete fractional Fourier transform", </w:t>
      </w:r>
      <w:r w:rsidRPr="00D07A4F">
        <w:rPr>
          <w:rStyle w:val="Emphasis"/>
          <w:rFonts w:cstheme="minorHAnsi"/>
          <w:color w:val="333333"/>
        </w:rPr>
        <w:t>Proc. IEEE ICASSP</w:t>
      </w:r>
      <w:r w:rsidRPr="00D07A4F">
        <w:rPr>
          <w:rFonts w:cstheme="minorHAnsi"/>
        </w:rPr>
        <w:t>, vol. 4, pp. 505-508, 2005.</w:t>
      </w:r>
    </w:p>
    <w:p w14:paraId="6ADA7262"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25.</w:t>
      </w:r>
      <w:r w:rsidRPr="00D07A4F">
        <w:rPr>
          <w:rFonts w:cstheme="minorHAnsi"/>
        </w:rPr>
        <w:t> J. G. Vargas-Rubio, B. Santhanam, "On the multiangle centered discrete fractional Fourier transform", </w:t>
      </w:r>
      <w:r w:rsidRPr="00D07A4F">
        <w:rPr>
          <w:rStyle w:val="Emphasis"/>
          <w:rFonts w:cstheme="minorHAnsi"/>
          <w:color w:val="333333"/>
        </w:rPr>
        <w:t>IEEE Signal Process. Lett.</w:t>
      </w:r>
      <w:r w:rsidRPr="00D07A4F">
        <w:rPr>
          <w:rFonts w:cstheme="minorHAnsi"/>
        </w:rPr>
        <w:t>, vol. 12, no. 4, pp. 273-276, Apr. 2005.</w:t>
      </w:r>
    </w:p>
    <w:p w14:paraId="4666ADAC"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26.</w:t>
      </w:r>
      <w:r w:rsidRPr="00D07A4F">
        <w:rPr>
          <w:rFonts w:cstheme="minorHAnsi"/>
        </w:rPr>
        <w:t> B. Santhanam, J. H. McClellan, "The discrete rotational Fourier transform", </w:t>
      </w:r>
      <w:r w:rsidRPr="00D07A4F">
        <w:rPr>
          <w:rStyle w:val="Emphasis"/>
          <w:rFonts w:cstheme="minorHAnsi"/>
          <w:color w:val="333333"/>
        </w:rPr>
        <w:t>IEEE Trans. Signal Process.</w:t>
      </w:r>
      <w:r w:rsidRPr="00D07A4F">
        <w:rPr>
          <w:rFonts w:cstheme="minorHAnsi"/>
        </w:rPr>
        <w:t>, vol. 44, no. 4, pp. 994-998, Apr. 1996.</w:t>
      </w:r>
    </w:p>
    <w:p w14:paraId="5DECF7A8"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27.</w:t>
      </w:r>
      <w:r w:rsidRPr="00D07A4F">
        <w:rPr>
          <w:rFonts w:cstheme="minorHAnsi"/>
        </w:rPr>
        <w:t> L. B. Almeida, "The fractional Fourier transform and time–frequency representations", </w:t>
      </w:r>
      <w:r w:rsidRPr="00D07A4F">
        <w:rPr>
          <w:rStyle w:val="Emphasis"/>
          <w:rFonts w:cstheme="minorHAnsi"/>
          <w:color w:val="333333"/>
        </w:rPr>
        <w:t>IEEE Trans. Signal Process.</w:t>
      </w:r>
      <w:r w:rsidRPr="00D07A4F">
        <w:rPr>
          <w:rFonts w:cstheme="minorHAnsi"/>
        </w:rPr>
        <w:t>, vol. 42, no. 11, pp. 3084-3091, Nov. 1994.</w:t>
      </w:r>
    </w:p>
    <w:p w14:paraId="17E0D2F6" w14:textId="77777777" w:rsidR="00535CE7" w:rsidRPr="00D07A4F" w:rsidRDefault="00535CE7" w:rsidP="009223F6">
      <w:pPr>
        <w:pStyle w:val="NoSpacing"/>
        <w:ind w:left="720" w:hanging="720"/>
        <w:rPr>
          <w:rFonts w:cstheme="minorHAnsi"/>
        </w:rPr>
      </w:pPr>
      <w:r w:rsidRPr="00D07A4F">
        <w:rPr>
          <w:rStyle w:val="number"/>
          <w:rFonts w:cstheme="minorHAnsi"/>
          <w:b/>
          <w:bCs/>
          <w:color w:val="333333"/>
        </w:rPr>
        <w:t>28.</w:t>
      </w:r>
      <w:r w:rsidRPr="00D07A4F">
        <w:rPr>
          <w:rFonts w:cstheme="minorHAnsi"/>
        </w:rPr>
        <w:t xml:space="preserve"> V. </w:t>
      </w:r>
      <w:proofErr w:type="spellStart"/>
      <w:r w:rsidRPr="00D07A4F">
        <w:rPr>
          <w:rFonts w:cstheme="minorHAnsi"/>
        </w:rPr>
        <w:t>Namias</w:t>
      </w:r>
      <w:proofErr w:type="spellEnd"/>
      <w:r w:rsidRPr="00D07A4F">
        <w:rPr>
          <w:rFonts w:cstheme="minorHAnsi"/>
        </w:rPr>
        <w:t>, "The fractional order Fourier transform and its applications to quantum mechanics", </w:t>
      </w:r>
      <w:r w:rsidRPr="00D07A4F">
        <w:rPr>
          <w:rStyle w:val="Emphasis"/>
          <w:rFonts w:cstheme="minorHAnsi"/>
          <w:color w:val="333333"/>
        </w:rPr>
        <w:t>J. Inst. Math Appl.</w:t>
      </w:r>
      <w:r w:rsidRPr="00D07A4F">
        <w:rPr>
          <w:rFonts w:cstheme="minorHAnsi"/>
        </w:rPr>
        <w:t>, vol. 25, no. 3, pp. 241-265, Mar. 1980.</w:t>
      </w:r>
    </w:p>
    <w:p w14:paraId="73C7CB96" w14:textId="7CAF721B" w:rsidR="00535CE7" w:rsidRPr="00D07A4F" w:rsidRDefault="00535CE7" w:rsidP="009223F6">
      <w:pPr>
        <w:pStyle w:val="NoSpacing"/>
        <w:ind w:left="720" w:hanging="720"/>
        <w:rPr>
          <w:rFonts w:cstheme="minorHAnsi"/>
        </w:rPr>
      </w:pPr>
      <w:r w:rsidRPr="00D07A4F">
        <w:rPr>
          <w:rStyle w:val="number"/>
          <w:rFonts w:cstheme="minorHAnsi"/>
          <w:b/>
          <w:bCs/>
          <w:color w:val="333333"/>
        </w:rPr>
        <w:t>29.</w:t>
      </w:r>
      <w:r w:rsidRPr="00D07A4F">
        <w:rPr>
          <w:rFonts w:cstheme="minorHAnsi"/>
        </w:rPr>
        <w:t> R. Saxena, K. Singh, "Fractional Fourier transform: A novel tool for signal processing", </w:t>
      </w:r>
      <w:r w:rsidRPr="00D07A4F">
        <w:rPr>
          <w:rStyle w:val="Emphasis"/>
          <w:rFonts w:cstheme="minorHAnsi"/>
          <w:color w:val="333333"/>
        </w:rPr>
        <w:t>J. Indian Inst. Sci.</w:t>
      </w:r>
      <w:r w:rsidRPr="00D07A4F">
        <w:rPr>
          <w:rFonts w:cstheme="minorHAnsi"/>
        </w:rPr>
        <w:t>, vol. 85, no. 1, pp. 11-26, Jan./Feb. 2005.</w:t>
      </w:r>
      <w:r w:rsidRPr="00D07A4F">
        <w:rPr>
          <w:rStyle w:val="number"/>
          <w:rFonts w:cstheme="minorHAnsi"/>
          <w:b/>
          <w:bCs/>
          <w:color w:val="333333"/>
        </w:rPr>
        <w:t>0.</w:t>
      </w:r>
      <w:r w:rsidRPr="00D07A4F">
        <w:rPr>
          <w:rFonts w:cstheme="minorHAnsi"/>
        </w:rPr>
        <w:t xml:space="preserve"> W. G. Carrara, R. Goodman, R. Majewski, Synthetic Aperture Radar—Signal Processing and Algorithms, Norwood, MA, </w:t>
      </w:r>
      <w:proofErr w:type="spellStart"/>
      <w:proofErr w:type="gramStart"/>
      <w:r w:rsidRPr="00D07A4F">
        <w:rPr>
          <w:rFonts w:cstheme="minorHAnsi"/>
        </w:rPr>
        <w:t>USA:Artech</w:t>
      </w:r>
      <w:proofErr w:type="spellEnd"/>
      <w:proofErr w:type="gramEnd"/>
      <w:r w:rsidRPr="00D07A4F">
        <w:rPr>
          <w:rFonts w:cstheme="minorHAnsi"/>
        </w:rPr>
        <w:t xml:space="preserve"> House, 1995.</w:t>
      </w:r>
    </w:p>
    <w:p w14:paraId="5D1DDC75" w14:textId="77777777" w:rsidR="00890934" w:rsidRPr="00D07A4F" w:rsidRDefault="00890934" w:rsidP="009223F6">
      <w:pPr>
        <w:pStyle w:val="NoSpacing"/>
        <w:ind w:left="720" w:hanging="720"/>
        <w:rPr>
          <w:rFonts w:cstheme="minorHAnsi"/>
        </w:rPr>
      </w:pPr>
    </w:p>
    <w:sectPr w:rsidR="00890934" w:rsidRPr="00D07A4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15045"/>
    <w:multiLevelType w:val="multilevel"/>
    <w:tmpl w:val="3AA07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mxmuIlwwcthBVd2J7engFfceda3i4mKW7bP87SsW40H+JknO5FY99TH4ekh5taby9OoccVSe7EFdYv2hDE2g5w==" w:salt="bPHX2RKiXrLtWHxbVlpw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2F0A"/>
    <w:rsid w:val="000233C1"/>
    <w:rsid w:val="00024048"/>
    <w:rsid w:val="00026BC7"/>
    <w:rsid w:val="0003036D"/>
    <w:rsid w:val="00031262"/>
    <w:rsid w:val="00034205"/>
    <w:rsid w:val="00035704"/>
    <w:rsid w:val="000366E9"/>
    <w:rsid w:val="00041C27"/>
    <w:rsid w:val="0004206D"/>
    <w:rsid w:val="000437DE"/>
    <w:rsid w:val="00043C8E"/>
    <w:rsid w:val="00044EBA"/>
    <w:rsid w:val="0004637E"/>
    <w:rsid w:val="0004717F"/>
    <w:rsid w:val="000525F1"/>
    <w:rsid w:val="0005413F"/>
    <w:rsid w:val="0005506B"/>
    <w:rsid w:val="00055878"/>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A28"/>
    <w:rsid w:val="00087367"/>
    <w:rsid w:val="0009064A"/>
    <w:rsid w:val="00091815"/>
    <w:rsid w:val="000924B1"/>
    <w:rsid w:val="00092DFF"/>
    <w:rsid w:val="00093C1A"/>
    <w:rsid w:val="00097FBC"/>
    <w:rsid w:val="000A0975"/>
    <w:rsid w:val="000A1CE4"/>
    <w:rsid w:val="000A266C"/>
    <w:rsid w:val="000A7622"/>
    <w:rsid w:val="000A7F84"/>
    <w:rsid w:val="000B1EEB"/>
    <w:rsid w:val="000B22D3"/>
    <w:rsid w:val="000B2768"/>
    <w:rsid w:val="000B3464"/>
    <w:rsid w:val="000B389E"/>
    <w:rsid w:val="000B501D"/>
    <w:rsid w:val="000B5170"/>
    <w:rsid w:val="000C0E5B"/>
    <w:rsid w:val="000C3BB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2DFF"/>
    <w:rsid w:val="00134CF7"/>
    <w:rsid w:val="0014182B"/>
    <w:rsid w:val="0014490B"/>
    <w:rsid w:val="00146A5C"/>
    <w:rsid w:val="00146E50"/>
    <w:rsid w:val="00150DB6"/>
    <w:rsid w:val="00154D34"/>
    <w:rsid w:val="00160E1F"/>
    <w:rsid w:val="00161372"/>
    <w:rsid w:val="001622DB"/>
    <w:rsid w:val="00163F71"/>
    <w:rsid w:val="0017164E"/>
    <w:rsid w:val="00173556"/>
    <w:rsid w:val="0018114F"/>
    <w:rsid w:val="00181ADF"/>
    <w:rsid w:val="00183A38"/>
    <w:rsid w:val="001854EA"/>
    <w:rsid w:val="00185C26"/>
    <w:rsid w:val="001944D6"/>
    <w:rsid w:val="0019609F"/>
    <w:rsid w:val="00196C7C"/>
    <w:rsid w:val="001A1C71"/>
    <w:rsid w:val="001A1DF4"/>
    <w:rsid w:val="001A34C4"/>
    <w:rsid w:val="001B245E"/>
    <w:rsid w:val="001B6E76"/>
    <w:rsid w:val="001C3A3F"/>
    <w:rsid w:val="001D1087"/>
    <w:rsid w:val="001D2448"/>
    <w:rsid w:val="001D3ADE"/>
    <w:rsid w:val="001D58D3"/>
    <w:rsid w:val="001D776C"/>
    <w:rsid w:val="001D7BCC"/>
    <w:rsid w:val="001E18FE"/>
    <w:rsid w:val="001F48F2"/>
    <w:rsid w:val="001F70BC"/>
    <w:rsid w:val="001F7FBE"/>
    <w:rsid w:val="002016B1"/>
    <w:rsid w:val="00201875"/>
    <w:rsid w:val="00201AFD"/>
    <w:rsid w:val="00201FDC"/>
    <w:rsid w:val="002022D8"/>
    <w:rsid w:val="00206486"/>
    <w:rsid w:val="00206CC8"/>
    <w:rsid w:val="00211422"/>
    <w:rsid w:val="00212109"/>
    <w:rsid w:val="00224240"/>
    <w:rsid w:val="00226FA2"/>
    <w:rsid w:val="00235B1C"/>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C71"/>
    <w:rsid w:val="002E5C33"/>
    <w:rsid w:val="002E5D29"/>
    <w:rsid w:val="002E64D1"/>
    <w:rsid w:val="002E68B5"/>
    <w:rsid w:val="00300EE4"/>
    <w:rsid w:val="0030197F"/>
    <w:rsid w:val="0030223E"/>
    <w:rsid w:val="00302FEE"/>
    <w:rsid w:val="00303A1E"/>
    <w:rsid w:val="00303BBD"/>
    <w:rsid w:val="003058F6"/>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A35"/>
    <w:rsid w:val="00360206"/>
    <w:rsid w:val="003624EE"/>
    <w:rsid w:val="003632E1"/>
    <w:rsid w:val="00363CD3"/>
    <w:rsid w:val="003656A9"/>
    <w:rsid w:val="00365CDF"/>
    <w:rsid w:val="00366852"/>
    <w:rsid w:val="003706EF"/>
    <w:rsid w:val="00370BE4"/>
    <w:rsid w:val="00371D56"/>
    <w:rsid w:val="0037755D"/>
    <w:rsid w:val="00381F0E"/>
    <w:rsid w:val="0038549B"/>
    <w:rsid w:val="0038628A"/>
    <w:rsid w:val="0038634F"/>
    <w:rsid w:val="00391C48"/>
    <w:rsid w:val="00394337"/>
    <w:rsid w:val="003A2DF7"/>
    <w:rsid w:val="003A437A"/>
    <w:rsid w:val="003A503E"/>
    <w:rsid w:val="003A6039"/>
    <w:rsid w:val="003B47FA"/>
    <w:rsid w:val="003B6208"/>
    <w:rsid w:val="003B7F8F"/>
    <w:rsid w:val="003C4172"/>
    <w:rsid w:val="003C437D"/>
    <w:rsid w:val="003C4456"/>
    <w:rsid w:val="003D0988"/>
    <w:rsid w:val="003D3301"/>
    <w:rsid w:val="003D4641"/>
    <w:rsid w:val="003E05B7"/>
    <w:rsid w:val="003E0C0A"/>
    <w:rsid w:val="003E6CFF"/>
    <w:rsid w:val="004010E3"/>
    <w:rsid w:val="004055B8"/>
    <w:rsid w:val="0040709D"/>
    <w:rsid w:val="004122F9"/>
    <w:rsid w:val="004124D3"/>
    <w:rsid w:val="004139BA"/>
    <w:rsid w:val="004146D9"/>
    <w:rsid w:val="00420957"/>
    <w:rsid w:val="00421CBC"/>
    <w:rsid w:val="00422205"/>
    <w:rsid w:val="00424206"/>
    <w:rsid w:val="0043008C"/>
    <w:rsid w:val="00430B91"/>
    <w:rsid w:val="004354F7"/>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607"/>
    <w:rsid w:val="004816ED"/>
    <w:rsid w:val="004834F0"/>
    <w:rsid w:val="00486B1C"/>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961"/>
    <w:rsid w:val="004C5EEF"/>
    <w:rsid w:val="004D118A"/>
    <w:rsid w:val="004D1CB9"/>
    <w:rsid w:val="004D21C9"/>
    <w:rsid w:val="004E34F8"/>
    <w:rsid w:val="004E3C84"/>
    <w:rsid w:val="004E528B"/>
    <w:rsid w:val="004F146C"/>
    <w:rsid w:val="004F1F3C"/>
    <w:rsid w:val="005003DE"/>
    <w:rsid w:val="0050408D"/>
    <w:rsid w:val="00504C6A"/>
    <w:rsid w:val="00510364"/>
    <w:rsid w:val="005116C9"/>
    <w:rsid w:val="00511BEE"/>
    <w:rsid w:val="005175E9"/>
    <w:rsid w:val="00520368"/>
    <w:rsid w:val="0052658A"/>
    <w:rsid w:val="005301A7"/>
    <w:rsid w:val="00533270"/>
    <w:rsid w:val="00535CE7"/>
    <w:rsid w:val="00540146"/>
    <w:rsid w:val="00543C22"/>
    <w:rsid w:val="0054405B"/>
    <w:rsid w:val="0054567F"/>
    <w:rsid w:val="00546B44"/>
    <w:rsid w:val="00553291"/>
    <w:rsid w:val="005546FF"/>
    <w:rsid w:val="00556B72"/>
    <w:rsid w:val="005605E4"/>
    <w:rsid w:val="00562A38"/>
    <w:rsid w:val="00563D7B"/>
    <w:rsid w:val="00563E3B"/>
    <w:rsid w:val="005643C8"/>
    <w:rsid w:val="005673D1"/>
    <w:rsid w:val="00570F38"/>
    <w:rsid w:val="00573955"/>
    <w:rsid w:val="00580E33"/>
    <w:rsid w:val="00583225"/>
    <w:rsid w:val="00586D7D"/>
    <w:rsid w:val="0058724D"/>
    <w:rsid w:val="0059279D"/>
    <w:rsid w:val="00596593"/>
    <w:rsid w:val="00596A35"/>
    <w:rsid w:val="005979CD"/>
    <w:rsid w:val="005A12F0"/>
    <w:rsid w:val="005A5291"/>
    <w:rsid w:val="005A6FD1"/>
    <w:rsid w:val="005B08F1"/>
    <w:rsid w:val="005B2F39"/>
    <w:rsid w:val="005B47BC"/>
    <w:rsid w:val="005C00EC"/>
    <w:rsid w:val="005C15C9"/>
    <w:rsid w:val="005C1DE2"/>
    <w:rsid w:val="005C30E9"/>
    <w:rsid w:val="005C663B"/>
    <w:rsid w:val="005D1C38"/>
    <w:rsid w:val="005D1ED6"/>
    <w:rsid w:val="005D767A"/>
    <w:rsid w:val="005E2628"/>
    <w:rsid w:val="005E5F66"/>
    <w:rsid w:val="005E6BA5"/>
    <w:rsid w:val="005F46EC"/>
    <w:rsid w:val="005F49C9"/>
    <w:rsid w:val="005F71CE"/>
    <w:rsid w:val="005F7A68"/>
    <w:rsid w:val="00601980"/>
    <w:rsid w:val="0060332C"/>
    <w:rsid w:val="00604C5A"/>
    <w:rsid w:val="00607F1D"/>
    <w:rsid w:val="00612DE8"/>
    <w:rsid w:val="00615A83"/>
    <w:rsid w:val="00620EA0"/>
    <w:rsid w:val="0062147E"/>
    <w:rsid w:val="00623E47"/>
    <w:rsid w:val="006241F2"/>
    <w:rsid w:val="00624CD2"/>
    <w:rsid w:val="00625E38"/>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29A"/>
    <w:rsid w:val="006769E6"/>
    <w:rsid w:val="00676C63"/>
    <w:rsid w:val="00682333"/>
    <w:rsid w:val="006844CA"/>
    <w:rsid w:val="006871E0"/>
    <w:rsid w:val="00691AE4"/>
    <w:rsid w:val="00693B53"/>
    <w:rsid w:val="00697377"/>
    <w:rsid w:val="006A1F61"/>
    <w:rsid w:val="006A533C"/>
    <w:rsid w:val="006A5E52"/>
    <w:rsid w:val="006A712D"/>
    <w:rsid w:val="006A7B71"/>
    <w:rsid w:val="006B20FD"/>
    <w:rsid w:val="006B3B2B"/>
    <w:rsid w:val="006C024E"/>
    <w:rsid w:val="006C0A19"/>
    <w:rsid w:val="006C5A04"/>
    <w:rsid w:val="006C7ED1"/>
    <w:rsid w:val="006D009D"/>
    <w:rsid w:val="006D56ED"/>
    <w:rsid w:val="006D75E1"/>
    <w:rsid w:val="006D7670"/>
    <w:rsid w:val="006E10F4"/>
    <w:rsid w:val="006E10FD"/>
    <w:rsid w:val="006E2996"/>
    <w:rsid w:val="006E2EEC"/>
    <w:rsid w:val="006E471E"/>
    <w:rsid w:val="006E4859"/>
    <w:rsid w:val="006F06C3"/>
    <w:rsid w:val="006F0FB0"/>
    <w:rsid w:val="006F24E3"/>
    <w:rsid w:val="006F34D7"/>
    <w:rsid w:val="007065D3"/>
    <w:rsid w:val="007071B1"/>
    <w:rsid w:val="00707EC1"/>
    <w:rsid w:val="00710582"/>
    <w:rsid w:val="00714EE9"/>
    <w:rsid w:val="007246B0"/>
    <w:rsid w:val="007258CB"/>
    <w:rsid w:val="007308D5"/>
    <w:rsid w:val="00730E29"/>
    <w:rsid w:val="00732FF6"/>
    <w:rsid w:val="00735393"/>
    <w:rsid w:val="00735C50"/>
    <w:rsid w:val="00740A57"/>
    <w:rsid w:val="00745E32"/>
    <w:rsid w:val="00746383"/>
    <w:rsid w:val="007466F7"/>
    <w:rsid w:val="007518A6"/>
    <w:rsid w:val="00757D89"/>
    <w:rsid w:val="0076194B"/>
    <w:rsid w:val="00763676"/>
    <w:rsid w:val="00772776"/>
    <w:rsid w:val="007738DE"/>
    <w:rsid w:val="00776E56"/>
    <w:rsid w:val="00781619"/>
    <w:rsid w:val="0079146B"/>
    <w:rsid w:val="00791DD5"/>
    <w:rsid w:val="00796875"/>
    <w:rsid w:val="0079756E"/>
    <w:rsid w:val="007A1233"/>
    <w:rsid w:val="007A258F"/>
    <w:rsid w:val="007A3B3A"/>
    <w:rsid w:val="007B0BBA"/>
    <w:rsid w:val="007C16F7"/>
    <w:rsid w:val="007C646C"/>
    <w:rsid w:val="007D1B80"/>
    <w:rsid w:val="007D25DB"/>
    <w:rsid w:val="007D51E8"/>
    <w:rsid w:val="007D655B"/>
    <w:rsid w:val="007D762B"/>
    <w:rsid w:val="007D7C64"/>
    <w:rsid w:val="007E2E07"/>
    <w:rsid w:val="007E491C"/>
    <w:rsid w:val="007E53E2"/>
    <w:rsid w:val="007E604C"/>
    <w:rsid w:val="007E6441"/>
    <w:rsid w:val="007E714E"/>
    <w:rsid w:val="007F0413"/>
    <w:rsid w:val="007F12C0"/>
    <w:rsid w:val="007F336A"/>
    <w:rsid w:val="007F4E20"/>
    <w:rsid w:val="007F7A0B"/>
    <w:rsid w:val="007F7CE9"/>
    <w:rsid w:val="0080037D"/>
    <w:rsid w:val="00801731"/>
    <w:rsid w:val="008018D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EA0"/>
    <w:rsid w:val="00850E3E"/>
    <w:rsid w:val="00864432"/>
    <w:rsid w:val="008649A3"/>
    <w:rsid w:val="0086670A"/>
    <w:rsid w:val="00870BA1"/>
    <w:rsid w:val="00873CDE"/>
    <w:rsid w:val="00874421"/>
    <w:rsid w:val="00875997"/>
    <w:rsid w:val="0087796C"/>
    <w:rsid w:val="00880932"/>
    <w:rsid w:val="008825B5"/>
    <w:rsid w:val="00885E74"/>
    <w:rsid w:val="00886B14"/>
    <w:rsid w:val="00890934"/>
    <w:rsid w:val="008927F4"/>
    <w:rsid w:val="00893B58"/>
    <w:rsid w:val="00894E4C"/>
    <w:rsid w:val="0089642A"/>
    <w:rsid w:val="008A1743"/>
    <w:rsid w:val="008A23DD"/>
    <w:rsid w:val="008A6C51"/>
    <w:rsid w:val="008A79E7"/>
    <w:rsid w:val="008B15CF"/>
    <w:rsid w:val="008B2242"/>
    <w:rsid w:val="008B4AD1"/>
    <w:rsid w:val="008B6D93"/>
    <w:rsid w:val="008B7AF1"/>
    <w:rsid w:val="008C3543"/>
    <w:rsid w:val="008C4EB2"/>
    <w:rsid w:val="008D0F0D"/>
    <w:rsid w:val="008D0FF2"/>
    <w:rsid w:val="008D14D6"/>
    <w:rsid w:val="008D1D7F"/>
    <w:rsid w:val="008D3526"/>
    <w:rsid w:val="008D5EED"/>
    <w:rsid w:val="008F0401"/>
    <w:rsid w:val="008F04C1"/>
    <w:rsid w:val="008F2457"/>
    <w:rsid w:val="008F252A"/>
    <w:rsid w:val="008F6AFD"/>
    <w:rsid w:val="008F7645"/>
    <w:rsid w:val="0090248F"/>
    <w:rsid w:val="00902F25"/>
    <w:rsid w:val="0090407E"/>
    <w:rsid w:val="00905334"/>
    <w:rsid w:val="00906328"/>
    <w:rsid w:val="00907191"/>
    <w:rsid w:val="00907ABB"/>
    <w:rsid w:val="00910A9A"/>
    <w:rsid w:val="00911307"/>
    <w:rsid w:val="00915110"/>
    <w:rsid w:val="009151B5"/>
    <w:rsid w:val="00916ADA"/>
    <w:rsid w:val="00916C64"/>
    <w:rsid w:val="009223F6"/>
    <w:rsid w:val="009225F2"/>
    <w:rsid w:val="00925107"/>
    <w:rsid w:val="00925421"/>
    <w:rsid w:val="009267EE"/>
    <w:rsid w:val="00927998"/>
    <w:rsid w:val="00932185"/>
    <w:rsid w:val="009346E4"/>
    <w:rsid w:val="00935F23"/>
    <w:rsid w:val="009372D8"/>
    <w:rsid w:val="00937D12"/>
    <w:rsid w:val="00940ED2"/>
    <w:rsid w:val="00943A93"/>
    <w:rsid w:val="00946997"/>
    <w:rsid w:val="0094737A"/>
    <w:rsid w:val="00950094"/>
    <w:rsid w:val="0095139E"/>
    <w:rsid w:val="00951536"/>
    <w:rsid w:val="00952B32"/>
    <w:rsid w:val="00952C61"/>
    <w:rsid w:val="00954B3E"/>
    <w:rsid w:val="009554A6"/>
    <w:rsid w:val="00956FEB"/>
    <w:rsid w:val="009650D5"/>
    <w:rsid w:val="0096535F"/>
    <w:rsid w:val="009658EA"/>
    <w:rsid w:val="00965F35"/>
    <w:rsid w:val="00966500"/>
    <w:rsid w:val="009729A3"/>
    <w:rsid w:val="009732A9"/>
    <w:rsid w:val="00977F1D"/>
    <w:rsid w:val="00982217"/>
    <w:rsid w:val="00983952"/>
    <w:rsid w:val="00984B39"/>
    <w:rsid w:val="00986A83"/>
    <w:rsid w:val="00990645"/>
    <w:rsid w:val="00991AE9"/>
    <w:rsid w:val="009A130B"/>
    <w:rsid w:val="009A2639"/>
    <w:rsid w:val="009A3152"/>
    <w:rsid w:val="009A397F"/>
    <w:rsid w:val="009A6C87"/>
    <w:rsid w:val="009B4F83"/>
    <w:rsid w:val="009B6983"/>
    <w:rsid w:val="009C5450"/>
    <w:rsid w:val="009C5716"/>
    <w:rsid w:val="009D316A"/>
    <w:rsid w:val="009D3527"/>
    <w:rsid w:val="009D5368"/>
    <w:rsid w:val="009D54DF"/>
    <w:rsid w:val="009D6D65"/>
    <w:rsid w:val="009E56AC"/>
    <w:rsid w:val="009E56AF"/>
    <w:rsid w:val="009E678D"/>
    <w:rsid w:val="009F28E2"/>
    <w:rsid w:val="009F4BDF"/>
    <w:rsid w:val="009F4EDA"/>
    <w:rsid w:val="009F60BA"/>
    <w:rsid w:val="009F7F44"/>
    <w:rsid w:val="00A01B8D"/>
    <w:rsid w:val="00A034AE"/>
    <w:rsid w:val="00A035F5"/>
    <w:rsid w:val="00A068DE"/>
    <w:rsid w:val="00A10712"/>
    <w:rsid w:val="00A11F34"/>
    <w:rsid w:val="00A1350A"/>
    <w:rsid w:val="00A231A4"/>
    <w:rsid w:val="00A310DA"/>
    <w:rsid w:val="00A32FCB"/>
    <w:rsid w:val="00A3561C"/>
    <w:rsid w:val="00A400BC"/>
    <w:rsid w:val="00A40701"/>
    <w:rsid w:val="00A40BDB"/>
    <w:rsid w:val="00A42169"/>
    <w:rsid w:val="00A424F1"/>
    <w:rsid w:val="00A426B2"/>
    <w:rsid w:val="00A45EE8"/>
    <w:rsid w:val="00A465FC"/>
    <w:rsid w:val="00A47B50"/>
    <w:rsid w:val="00A50459"/>
    <w:rsid w:val="00A506CB"/>
    <w:rsid w:val="00A52369"/>
    <w:rsid w:val="00A52A88"/>
    <w:rsid w:val="00A55701"/>
    <w:rsid w:val="00A56ED1"/>
    <w:rsid w:val="00A61444"/>
    <w:rsid w:val="00A648A4"/>
    <w:rsid w:val="00A650B2"/>
    <w:rsid w:val="00A7290A"/>
    <w:rsid w:val="00A75006"/>
    <w:rsid w:val="00A81E28"/>
    <w:rsid w:val="00A82932"/>
    <w:rsid w:val="00A82D07"/>
    <w:rsid w:val="00A868FB"/>
    <w:rsid w:val="00A915ED"/>
    <w:rsid w:val="00A91CF2"/>
    <w:rsid w:val="00A93BA4"/>
    <w:rsid w:val="00A9416E"/>
    <w:rsid w:val="00AA2913"/>
    <w:rsid w:val="00AA493D"/>
    <w:rsid w:val="00AB410F"/>
    <w:rsid w:val="00AB4807"/>
    <w:rsid w:val="00AB4813"/>
    <w:rsid w:val="00AB5962"/>
    <w:rsid w:val="00AC0052"/>
    <w:rsid w:val="00AC04D6"/>
    <w:rsid w:val="00AC6263"/>
    <w:rsid w:val="00AD0685"/>
    <w:rsid w:val="00AD38C1"/>
    <w:rsid w:val="00AD5A78"/>
    <w:rsid w:val="00AE1517"/>
    <w:rsid w:val="00AE4078"/>
    <w:rsid w:val="00AE4230"/>
    <w:rsid w:val="00AE4865"/>
    <w:rsid w:val="00AE69D7"/>
    <w:rsid w:val="00AE71AA"/>
    <w:rsid w:val="00AF1374"/>
    <w:rsid w:val="00AF1E8A"/>
    <w:rsid w:val="00AF2DE8"/>
    <w:rsid w:val="00AF3EC5"/>
    <w:rsid w:val="00AF5947"/>
    <w:rsid w:val="00AF692A"/>
    <w:rsid w:val="00AF6D69"/>
    <w:rsid w:val="00AF6ED6"/>
    <w:rsid w:val="00AF7626"/>
    <w:rsid w:val="00B03D08"/>
    <w:rsid w:val="00B0589F"/>
    <w:rsid w:val="00B05BF7"/>
    <w:rsid w:val="00B079F6"/>
    <w:rsid w:val="00B1094A"/>
    <w:rsid w:val="00B129D1"/>
    <w:rsid w:val="00B12F61"/>
    <w:rsid w:val="00B14CBC"/>
    <w:rsid w:val="00B1760D"/>
    <w:rsid w:val="00B17FF0"/>
    <w:rsid w:val="00B2736A"/>
    <w:rsid w:val="00B30468"/>
    <w:rsid w:val="00B316F3"/>
    <w:rsid w:val="00B32160"/>
    <w:rsid w:val="00B32B07"/>
    <w:rsid w:val="00B336E9"/>
    <w:rsid w:val="00B3397D"/>
    <w:rsid w:val="00B3426B"/>
    <w:rsid w:val="00B34F7B"/>
    <w:rsid w:val="00B35999"/>
    <w:rsid w:val="00B44237"/>
    <w:rsid w:val="00B4468B"/>
    <w:rsid w:val="00B47D09"/>
    <w:rsid w:val="00B50108"/>
    <w:rsid w:val="00B525D3"/>
    <w:rsid w:val="00B55B5C"/>
    <w:rsid w:val="00B56290"/>
    <w:rsid w:val="00B60E6A"/>
    <w:rsid w:val="00B61B54"/>
    <w:rsid w:val="00B62C32"/>
    <w:rsid w:val="00B6351D"/>
    <w:rsid w:val="00B63F4A"/>
    <w:rsid w:val="00B64203"/>
    <w:rsid w:val="00B6519E"/>
    <w:rsid w:val="00B66AF1"/>
    <w:rsid w:val="00B70245"/>
    <w:rsid w:val="00B703C2"/>
    <w:rsid w:val="00B71C0F"/>
    <w:rsid w:val="00B74E41"/>
    <w:rsid w:val="00B7740D"/>
    <w:rsid w:val="00B82F58"/>
    <w:rsid w:val="00B839A9"/>
    <w:rsid w:val="00B84C63"/>
    <w:rsid w:val="00B86326"/>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1C7"/>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ACE"/>
    <w:rsid w:val="00BF6ECD"/>
    <w:rsid w:val="00BF790B"/>
    <w:rsid w:val="00C01E67"/>
    <w:rsid w:val="00C049AA"/>
    <w:rsid w:val="00C05302"/>
    <w:rsid w:val="00C06B6B"/>
    <w:rsid w:val="00C06F37"/>
    <w:rsid w:val="00C0799A"/>
    <w:rsid w:val="00C13438"/>
    <w:rsid w:val="00C1358F"/>
    <w:rsid w:val="00C170FF"/>
    <w:rsid w:val="00C173E1"/>
    <w:rsid w:val="00C2019E"/>
    <w:rsid w:val="00C27AEF"/>
    <w:rsid w:val="00C3110E"/>
    <w:rsid w:val="00C3466C"/>
    <w:rsid w:val="00C355FF"/>
    <w:rsid w:val="00C41A64"/>
    <w:rsid w:val="00C47122"/>
    <w:rsid w:val="00C47959"/>
    <w:rsid w:val="00C47CEA"/>
    <w:rsid w:val="00C515E0"/>
    <w:rsid w:val="00C5197C"/>
    <w:rsid w:val="00C53195"/>
    <w:rsid w:val="00C531A3"/>
    <w:rsid w:val="00C57F24"/>
    <w:rsid w:val="00C63EA6"/>
    <w:rsid w:val="00C6619F"/>
    <w:rsid w:val="00C6624A"/>
    <w:rsid w:val="00C742C3"/>
    <w:rsid w:val="00C74DD3"/>
    <w:rsid w:val="00C75559"/>
    <w:rsid w:val="00C76D88"/>
    <w:rsid w:val="00C7785D"/>
    <w:rsid w:val="00C77A26"/>
    <w:rsid w:val="00C85BDD"/>
    <w:rsid w:val="00C86B81"/>
    <w:rsid w:val="00C91557"/>
    <w:rsid w:val="00C92F74"/>
    <w:rsid w:val="00CA1C19"/>
    <w:rsid w:val="00CA204D"/>
    <w:rsid w:val="00CA2E14"/>
    <w:rsid w:val="00CA33C4"/>
    <w:rsid w:val="00CA40A7"/>
    <w:rsid w:val="00CA60CD"/>
    <w:rsid w:val="00CB10E9"/>
    <w:rsid w:val="00CB11D6"/>
    <w:rsid w:val="00CB5475"/>
    <w:rsid w:val="00CB665E"/>
    <w:rsid w:val="00CB6E09"/>
    <w:rsid w:val="00CC09A7"/>
    <w:rsid w:val="00CC0FD9"/>
    <w:rsid w:val="00CC1F8F"/>
    <w:rsid w:val="00CC495F"/>
    <w:rsid w:val="00CC5D64"/>
    <w:rsid w:val="00CD139B"/>
    <w:rsid w:val="00CD5E59"/>
    <w:rsid w:val="00CD7831"/>
    <w:rsid w:val="00CE05D4"/>
    <w:rsid w:val="00CE4712"/>
    <w:rsid w:val="00CF53EE"/>
    <w:rsid w:val="00D01E5B"/>
    <w:rsid w:val="00D02378"/>
    <w:rsid w:val="00D02BE9"/>
    <w:rsid w:val="00D05FAF"/>
    <w:rsid w:val="00D07A4F"/>
    <w:rsid w:val="00D101DD"/>
    <w:rsid w:val="00D14423"/>
    <w:rsid w:val="00D15F27"/>
    <w:rsid w:val="00D17394"/>
    <w:rsid w:val="00D17B7F"/>
    <w:rsid w:val="00D21541"/>
    <w:rsid w:val="00D23FFF"/>
    <w:rsid w:val="00D2778A"/>
    <w:rsid w:val="00D31043"/>
    <w:rsid w:val="00D32077"/>
    <w:rsid w:val="00D324C0"/>
    <w:rsid w:val="00D34A13"/>
    <w:rsid w:val="00D3640D"/>
    <w:rsid w:val="00D36F3B"/>
    <w:rsid w:val="00D42AE0"/>
    <w:rsid w:val="00D43F4A"/>
    <w:rsid w:val="00D45330"/>
    <w:rsid w:val="00D45705"/>
    <w:rsid w:val="00D45A48"/>
    <w:rsid w:val="00D45DB8"/>
    <w:rsid w:val="00D45FAE"/>
    <w:rsid w:val="00D471A4"/>
    <w:rsid w:val="00D505CD"/>
    <w:rsid w:val="00D50821"/>
    <w:rsid w:val="00D52D25"/>
    <w:rsid w:val="00D652A2"/>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15F"/>
    <w:rsid w:val="00DD2256"/>
    <w:rsid w:val="00DD4B55"/>
    <w:rsid w:val="00DD5639"/>
    <w:rsid w:val="00DD5871"/>
    <w:rsid w:val="00DE2F66"/>
    <w:rsid w:val="00DE4173"/>
    <w:rsid w:val="00DE4592"/>
    <w:rsid w:val="00DE4910"/>
    <w:rsid w:val="00DF5DBC"/>
    <w:rsid w:val="00DF6125"/>
    <w:rsid w:val="00E028DE"/>
    <w:rsid w:val="00E13C4B"/>
    <w:rsid w:val="00E13E05"/>
    <w:rsid w:val="00E15784"/>
    <w:rsid w:val="00E16734"/>
    <w:rsid w:val="00E179BE"/>
    <w:rsid w:val="00E20401"/>
    <w:rsid w:val="00E264D8"/>
    <w:rsid w:val="00E319F9"/>
    <w:rsid w:val="00E331C7"/>
    <w:rsid w:val="00E35240"/>
    <w:rsid w:val="00E36E18"/>
    <w:rsid w:val="00E37099"/>
    <w:rsid w:val="00E377F7"/>
    <w:rsid w:val="00E40A15"/>
    <w:rsid w:val="00E40CCE"/>
    <w:rsid w:val="00E43654"/>
    <w:rsid w:val="00E459FA"/>
    <w:rsid w:val="00E45A4B"/>
    <w:rsid w:val="00E46996"/>
    <w:rsid w:val="00E50522"/>
    <w:rsid w:val="00E52F87"/>
    <w:rsid w:val="00E6120D"/>
    <w:rsid w:val="00E61D06"/>
    <w:rsid w:val="00E62BC6"/>
    <w:rsid w:val="00E7043E"/>
    <w:rsid w:val="00E727B4"/>
    <w:rsid w:val="00E747D9"/>
    <w:rsid w:val="00E75D5D"/>
    <w:rsid w:val="00E766CA"/>
    <w:rsid w:val="00E81F85"/>
    <w:rsid w:val="00E8413D"/>
    <w:rsid w:val="00E84C2A"/>
    <w:rsid w:val="00E90CA1"/>
    <w:rsid w:val="00E91D25"/>
    <w:rsid w:val="00E95F4D"/>
    <w:rsid w:val="00E97067"/>
    <w:rsid w:val="00EA63FF"/>
    <w:rsid w:val="00EA6E8E"/>
    <w:rsid w:val="00EA7978"/>
    <w:rsid w:val="00EA7D19"/>
    <w:rsid w:val="00EB7839"/>
    <w:rsid w:val="00EB7F70"/>
    <w:rsid w:val="00EC312C"/>
    <w:rsid w:val="00EC4C2A"/>
    <w:rsid w:val="00EC6764"/>
    <w:rsid w:val="00EC726F"/>
    <w:rsid w:val="00EC7743"/>
    <w:rsid w:val="00EC7B8C"/>
    <w:rsid w:val="00ED2540"/>
    <w:rsid w:val="00ED4155"/>
    <w:rsid w:val="00ED48A6"/>
    <w:rsid w:val="00ED521A"/>
    <w:rsid w:val="00ED6BFF"/>
    <w:rsid w:val="00EE1F48"/>
    <w:rsid w:val="00EE3C5A"/>
    <w:rsid w:val="00EE4E0F"/>
    <w:rsid w:val="00EE504D"/>
    <w:rsid w:val="00EE75E3"/>
    <w:rsid w:val="00EE7777"/>
    <w:rsid w:val="00EF0C86"/>
    <w:rsid w:val="00EF2D7A"/>
    <w:rsid w:val="00EF586D"/>
    <w:rsid w:val="00F00B9A"/>
    <w:rsid w:val="00F0246E"/>
    <w:rsid w:val="00F026DB"/>
    <w:rsid w:val="00F04133"/>
    <w:rsid w:val="00F12084"/>
    <w:rsid w:val="00F12233"/>
    <w:rsid w:val="00F12CE1"/>
    <w:rsid w:val="00F14096"/>
    <w:rsid w:val="00F14820"/>
    <w:rsid w:val="00F22C54"/>
    <w:rsid w:val="00F26308"/>
    <w:rsid w:val="00F30DED"/>
    <w:rsid w:val="00F31DB2"/>
    <w:rsid w:val="00F33394"/>
    <w:rsid w:val="00F37720"/>
    <w:rsid w:val="00F4046D"/>
    <w:rsid w:val="00F40A6C"/>
    <w:rsid w:val="00F429B2"/>
    <w:rsid w:val="00F44EA5"/>
    <w:rsid w:val="00F4518D"/>
    <w:rsid w:val="00F46AEA"/>
    <w:rsid w:val="00F46C28"/>
    <w:rsid w:val="00F46CF6"/>
    <w:rsid w:val="00F51019"/>
    <w:rsid w:val="00F52179"/>
    <w:rsid w:val="00F52B79"/>
    <w:rsid w:val="00F54F7F"/>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1FA"/>
    <w:rsid w:val="00FB0527"/>
    <w:rsid w:val="00FB3A37"/>
    <w:rsid w:val="00FB635D"/>
    <w:rsid w:val="00FB6BC1"/>
    <w:rsid w:val="00FC0EED"/>
    <w:rsid w:val="00FC11D2"/>
    <w:rsid w:val="00FC12BD"/>
    <w:rsid w:val="00FC1405"/>
    <w:rsid w:val="00FC7408"/>
    <w:rsid w:val="00FC7C9B"/>
    <w:rsid w:val="00FD0FFF"/>
    <w:rsid w:val="00FD3022"/>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9093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90934"/>
    <w:rPr>
      <w:color w:val="0000FF"/>
      <w:u w:val="single"/>
    </w:rPr>
  </w:style>
  <w:style w:type="character" w:styleId="FollowedHyperlink">
    <w:name w:val="FollowedHyperlink"/>
    <w:basedOn w:val="DefaultParagraphFont"/>
    <w:uiPriority w:val="99"/>
    <w:semiHidden/>
    <w:unhideWhenUsed/>
    <w:rsid w:val="00890934"/>
    <w:rPr>
      <w:color w:val="800080"/>
      <w:u w:val="single"/>
    </w:rPr>
  </w:style>
  <w:style w:type="character" w:customStyle="1" w:styleId="publisher-info-label">
    <w:name w:val="publisher-info-label"/>
    <w:basedOn w:val="DefaultParagraphFont"/>
    <w:rsid w:val="00890934"/>
  </w:style>
  <w:style w:type="paragraph" w:styleId="NormalWeb">
    <w:name w:val="Normal (Web)"/>
    <w:basedOn w:val="Normal"/>
    <w:uiPriority w:val="99"/>
    <w:semiHidden/>
    <w:unhideWhenUsed/>
    <w:rsid w:val="008909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890934"/>
  </w:style>
  <w:style w:type="character" w:customStyle="1" w:styleId="math">
    <w:name w:val="math"/>
    <w:basedOn w:val="DefaultParagraphFont"/>
    <w:rsid w:val="00890934"/>
  </w:style>
  <w:style w:type="character" w:customStyle="1" w:styleId="mrow">
    <w:name w:val="mrow"/>
    <w:basedOn w:val="DefaultParagraphFont"/>
    <w:rsid w:val="00890934"/>
  </w:style>
  <w:style w:type="character" w:customStyle="1" w:styleId="mtable">
    <w:name w:val="mtable"/>
    <w:basedOn w:val="DefaultParagraphFont"/>
    <w:rsid w:val="00890934"/>
  </w:style>
  <w:style w:type="character" w:customStyle="1" w:styleId="mtd">
    <w:name w:val="mtd"/>
    <w:basedOn w:val="DefaultParagraphFont"/>
    <w:rsid w:val="00890934"/>
  </w:style>
  <w:style w:type="character" w:customStyle="1" w:styleId="texatom">
    <w:name w:val="texatom"/>
    <w:basedOn w:val="DefaultParagraphFont"/>
    <w:rsid w:val="00890934"/>
  </w:style>
  <w:style w:type="character" w:customStyle="1" w:styleId="mspace">
    <w:name w:val="mspace"/>
    <w:basedOn w:val="DefaultParagraphFont"/>
    <w:rsid w:val="00890934"/>
  </w:style>
  <w:style w:type="character" w:customStyle="1" w:styleId="mi">
    <w:name w:val="mi"/>
    <w:basedOn w:val="DefaultParagraphFont"/>
    <w:rsid w:val="00890934"/>
  </w:style>
  <w:style w:type="character" w:customStyle="1" w:styleId="mo">
    <w:name w:val="mo"/>
    <w:basedOn w:val="DefaultParagraphFont"/>
    <w:rsid w:val="00890934"/>
  </w:style>
  <w:style w:type="character" w:customStyle="1" w:styleId="munderover">
    <w:name w:val="munderover"/>
    <w:basedOn w:val="DefaultParagraphFont"/>
    <w:rsid w:val="00890934"/>
  </w:style>
  <w:style w:type="character" w:customStyle="1" w:styleId="msubsup">
    <w:name w:val="msubsup"/>
    <w:basedOn w:val="DefaultParagraphFont"/>
    <w:rsid w:val="00890934"/>
  </w:style>
  <w:style w:type="character" w:customStyle="1" w:styleId="mstyle">
    <w:name w:val="mstyle"/>
    <w:basedOn w:val="DefaultParagraphFont"/>
    <w:rsid w:val="00890934"/>
  </w:style>
  <w:style w:type="character" w:customStyle="1" w:styleId="mtext">
    <w:name w:val="mtext"/>
    <w:basedOn w:val="DefaultParagraphFont"/>
    <w:rsid w:val="00890934"/>
  </w:style>
  <w:style w:type="character" w:customStyle="1" w:styleId="formula">
    <w:name w:val="formula"/>
    <w:basedOn w:val="DefaultParagraphFont"/>
    <w:rsid w:val="00890934"/>
  </w:style>
  <w:style w:type="character" w:customStyle="1" w:styleId="link">
    <w:name w:val="link"/>
    <w:basedOn w:val="DefaultParagraphFont"/>
    <w:rsid w:val="00890934"/>
  </w:style>
  <w:style w:type="character" w:customStyle="1" w:styleId="mn">
    <w:name w:val="mn"/>
    <w:basedOn w:val="DefaultParagraphFont"/>
    <w:rsid w:val="00890934"/>
  </w:style>
  <w:style w:type="character" w:customStyle="1" w:styleId="mfrac">
    <w:name w:val="mfrac"/>
    <w:basedOn w:val="DefaultParagraphFont"/>
    <w:rsid w:val="00890934"/>
  </w:style>
  <w:style w:type="paragraph" w:customStyle="1" w:styleId="links">
    <w:name w:val="links"/>
    <w:basedOn w:val="Normal"/>
    <w:rsid w:val="008909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535CE7"/>
  </w:style>
  <w:style w:type="character" w:customStyle="1" w:styleId="ref-link">
    <w:name w:val="ref-link"/>
    <w:basedOn w:val="DefaultParagraphFont"/>
    <w:rsid w:val="00535CE7"/>
  </w:style>
  <w:style w:type="paragraph" w:customStyle="1" w:styleId="doc-keywords-list-item">
    <w:name w:val="doc-keywords-list-item"/>
    <w:basedOn w:val="Normal"/>
    <w:rsid w:val="007518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695183">
      <w:bodyDiv w:val="1"/>
      <w:marLeft w:val="0"/>
      <w:marRight w:val="0"/>
      <w:marTop w:val="0"/>
      <w:marBottom w:val="0"/>
      <w:divBdr>
        <w:top w:val="none" w:sz="0" w:space="0" w:color="auto"/>
        <w:left w:val="none" w:sz="0" w:space="0" w:color="auto"/>
        <w:bottom w:val="none" w:sz="0" w:space="0" w:color="auto"/>
        <w:right w:val="none" w:sz="0" w:space="0" w:color="auto"/>
      </w:divBdr>
      <w:divsChild>
        <w:div w:id="1927108748">
          <w:marLeft w:val="0"/>
          <w:marRight w:val="0"/>
          <w:marTop w:val="0"/>
          <w:marBottom w:val="0"/>
          <w:divBdr>
            <w:top w:val="none" w:sz="0" w:space="0" w:color="auto"/>
            <w:left w:val="none" w:sz="0" w:space="0" w:color="auto"/>
            <w:bottom w:val="single" w:sz="6" w:space="12" w:color="DDDDDD"/>
            <w:right w:val="none" w:sz="0" w:space="0" w:color="auto"/>
          </w:divBdr>
          <w:divsChild>
            <w:div w:id="846092737">
              <w:marLeft w:val="0"/>
              <w:marRight w:val="0"/>
              <w:marTop w:val="0"/>
              <w:marBottom w:val="0"/>
              <w:divBdr>
                <w:top w:val="none" w:sz="0" w:space="0" w:color="auto"/>
                <w:left w:val="none" w:sz="0" w:space="0" w:color="auto"/>
                <w:bottom w:val="none" w:sz="0" w:space="0" w:color="auto"/>
                <w:right w:val="none" w:sz="0" w:space="0" w:color="auto"/>
              </w:divBdr>
              <w:divsChild>
                <w:div w:id="594020454">
                  <w:marLeft w:val="0"/>
                  <w:marRight w:val="0"/>
                  <w:marTop w:val="0"/>
                  <w:marBottom w:val="0"/>
                  <w:divBdr>
                    <w:top w:val="none" w:sz="0" w:space="0" w:color="auto"/>
                    <w:left w:val="none" w:sz="0" w:space="0" w:color="auto"/>
                    <w:bottom w:val="none" w:sz="0" w:space="0" w:color="auto"/>
                    <w:right w:val="none" w:sz="0" w:space="0" w:color="auto"/>
                  </w:divBdr>
                  <w:divsChild>
                    <w:div w:id="16739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253674">
          <w:marLeft w:val="0"/>
          <w:marRight w:val="0"/>
          <w:marTop w:val="0"/>
          <w:marBottom w:val="0"/>
          <w:divBdr>
            <w:top w:val="none" w:sz="0" w:space="0" w:color="auto"/>
            <w:left w:val="none" w:sz="0" w:space="0" w:color="auto"/>
            <w:bottom w:val="single" w:sz="6" w:space="12" w:color="DDDDDD"/>
            <w:right w:val="none" w:sz="0" w:space="0" w:color="auto"/>
          </w:divBdr>
          <w:divsChild>
            <w:div w:id="1614482841">
              <w:marLeft w:val="0"/>
              <w:marRight w:val="0"/>
              <w:marTop w:val="0"/>
              <w:marBottom w:val="0"/>
              <w:divBdr>
                <w:top w:val="none" w:sz="0" w:space="0" w:color="auto"/>
                <w:left w:val="none" w:sz="0" w:space="0" w:color="auto"/>
                <w:bottom w:val="none" w:sz="0" w:space="0" w:color="auto"/>
                <w:right w:val="none" w:sz="0" w:space="0" w:color="auto"/>
              </w:divBdr>
              <w:divsChild>
                <w:div w:id="2144499773">
                  <w:marLeft w:val="0"/>
                  <w:marRight w:val="0"/>
                  <w:marTop w:val="0"/>
                  <w:marBottom w:val="0"/>
                  <w:divBdr>
                    <w:top w:val="none" w:sz="0" w:space="0" w:color="auto"/>
                    <w:left w:val="none" w:sz="0" w:space="0" w:color="auto"/>
                    <w:bottom w:val="none" w:sz="0" w:space="0" w:color="auto"/>
                    <w:right w:val="none" w:sz="0" w:space="0" w:color="auto"/>
                  </w:divBdr>
                  <w:divsChild>
                    <w:div w:id="44901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86952">
          <w:marLeft w:val="0"/>
          <w:marRight w:val="0"/>
          <w:marTop w:val="0"/>
          <w:marBottom w:val="0"/>
          <w:divBdr>
            <w:top w:val="none" w:sz="0" w:space="0" w:color="auto"/>
            <w:left w:val="none" w:sz="0" w:space="0" w:color="auto"/>
            <w:bottom w:val="single" w:sz="6" w:space="12" w:color="DDDDDD"/>
            <w:right w:val="none" w:sz="0" w:space="0" w:color="auto"/>
          </w:divBdr>
          <w:divsChild>
            <w:div w:id="2119255383">
              <w:marLeft w:val="0"/>
              <w:marRight w:val="0"/>
              <w:marTop w:val="0"/>
              <w:marBottom w:val="0"/>
              <w:divBdr>
                <w:top w:val="none" w:sz="0" w:space="0" w:color="auto"/>
                <w:left w:val="none" w:sz="0" w:space="0" w:color="auto"/>
                <w:bottom w:val="none" w:sz="0" w:space="0" w:color="auto"/>
                <w:right w:val="none" w:sz="0" w:space="0" w:color="auto"/>
              </w:divBdr>
              <w:divsChild>
                <w:div w:id="2072729709">
                  <w:marLeft w:val="0"/>
                  <w:marRight w:val="0"/>
                  <w:marTop w:val="0"/>
                  <w:marBottom w:val="0"/>
                  <w:divBdr>
                    <w:top w:val="none" w:sz="0" w:space="0" w:color="auto"/>
                    <w:left w:val="none" w:sz="0" w:space="0" w:color="auto"/>
                    <w:bottom w:val="none" w:sz="0" w:space="0" w:color="auto"/>
                    <w:right w:val="none" w:sz="0" w:space="0" w:color="auto"/>
                  </w:divBdr>
                  <w:divsChild>
                    <w:div w:id="197532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676566">
          <w:marLeft w:val="0"/>
          <w:marRight w:val="0"/>
          <w:marTop w:val="0"/>
          <w:marBottom w:val="0"/>
          <w:divBdr>
            <w:top w:val="none" w:sz="0" w:space="0" w:color="auto"/>
            <w:left w:val="none" w:sz="0" w:space="0" w:color="auto"/>
            <w:bottom w:val="single" w:sz="6" w:space="12" w:color="DDDDDD"/>
            <w:right w:val="none" w:sz="0" w:space="0" w:color="auto"/>
          </w:divBdr>
          <w:divsChild>
            <w:div w:id="1776098764">
              <w:marLeft w:val="0"/>
              <w:marRight w:val="0"/>
              <w:marTop w:val="0"/>
              <w:marBottom w:val="0"/>
              <w:divBdr>
                <w:top w:val="none" w:sz="0" w:space="0" w:color="auto"/>
                <w:left w:val="none" w:sz="0" w:space="0" w:color="auto"/>
                <w:bottom w:val="none" w:sz="0" w:space="0" w:color="auto"/>
                <w:right w:val="none" w:sz="0" w:space="0" w:color="auto"/>
              </w:divBdr>
              <w:divsChild>
                <w:div w:id="806048890">
                  <w:marLeft w:val="0"/>
                  <w:marRight w:val="0"/>
                  <w:marTop w:val="0"/>
                  <w:marBottom w:val="0"/>
                  <w:divBdr>
                    <w:top w:val="none" w:sz="0" w:space="0" w:color="auto"/>
                    <w:left w:val="none" w:sz="0" w:space="0" w:color="auto"/>
                    <w:bottom w:val="none" w:sz="0" w:space="0" w:color="auto"/>
                    <w:right w:val="none" w:sz="0" w:space="0" w:color="auto"/>
                  </w:divBdr>
                  <w:divsChild>
                    <w:div w:id="20460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159664">
          <w:marLeft w:val="0"/>
          <w:marRight w:val="0"/>
          <w:marTop w:val="0"/>
          <w:marBottom w:val="0"/>
          <w:divBdr>
            <w:top w:val="none" w:sz="0" w:space="0" w:color="auto"/>
            <w:left w:val="none" w:sz="0" w:space="0" w:color="auto"/>
            <w:bottom w:val="single" w:sz="6" w:space="12" w:color="DDDDDD"/>
            <w:right w:val="none" w:sz="0" w:space="0" w:color="auto"/>
          </w:divBdr>
          <w:divsChild>
            <w:div w:id="1453594410">
              <w:marLeft w:val="0"/>
              <w:marRight w:val="0"/>
              <w:marTop w:val="0"/>
              <w:marBottom w:val="0"/>
              <w:divBdr>
                <w:top w:val="none" w:sz="0" w:space="0" w:color="auto"/>
                <w:left w:val="none" w:sz="0" w:space="0" w:color="auto"/>
                <w:bottom w:val="none" w:sz="0" w:space="0" w:color="auto"/>
                <w:right w:val="none" w:sz="0" w:space="0" w:color="auto"/>
              </w:divBdr>
              <w:divsChild>
                <w:div w:id="412512106">
                  <w:marLeft w:val="0"/>
                  <w:marRight w:val="0"/>
                  <w:marTop w:val="0"/>
                  <w:marBottom w:val="0"/>
                  <w:divBdr>
                    <w:top w:val="none" w:sz="0" w:space="0" w:color="auto"/>
                    <w:left w:val="none" w:sz="0" w:space="0" w:color="auto"/>
                    <w:bottom w:val="none" w:sz="0" w:space="0" w:color="auto"/>
                    <w:right w:val="none" w:sz="0" w:space="0" w:color="auto"/>
                  </w:divBdr>
                  <w:divsChild>
                    <w:div w:id="4096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316552">
          <w:marLeft w:val="0"/>
          <w:marRight w:val="0"/>
          <w:marTop w:val="0"/>
          <w:marBottom w:val="0"/>
          <w:divBdr>
            <w:top w:val="none" w:sz="0" w:space="0" w:color="auto"/>
            <w:left w:val="none" w:sz="0" w:space="0" w:color="auto"/>
            <w:bottom w:val="single" w:sz="6" w:space="12" w:color="DDDDDD"/>
            <w:right w:val="none" w:sz="0" w:space="0" w:color="auto"/>
          </w:divBdr>
          <w:divsChild>
            <w:div w:id="669993149">
              <w:marLeft w:val="0"/>
              <w:marRight w:val="0"/>
              <w:marTop w:val="0"/>
              <w:marBottom w:val="0"/>
              <w:divBdr>
                <w:top w:val="none" w:sz="0" w:space="0" w:color="auto"/>
                <w:left w:val="none" w:sz="0" w:space="0" w:color="auto"/>
                <w:bottom w:val="none" w:sz="0" w:space="0" w:color="auto"/>
                <w:right w:val="none" w:sz="0" w:space="0" w:color="auto"/>
              </w:divBdr>
              <w:divsChild>
                <w:div w:id="1392969229">
                  <w:marLeft w:val="0"/>
                  <w:marRight w:val="0"/>
                  <w:marTop w:val="0"/>
                  <w:marBottom w:val="0"/>
                  <w:divBdr>
                    <w:top w:val="none" w:sz="0" w:space="0" w:color="auto"/>
                    <w:left w:val="none" w:sz="0" w:space="0" w:color="auto"/>
                    <w:bottom w:val="none" w:sz="0" w:space="0" w:color="auto"/>
                    <w:right w:val="none" w:sz="0" w:space="0" w:color="auto"/>
                  </w:divBdr>
                  <w:divsChild>
                    <w:div w:id="163054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185">
          <w:marLeft w:val="0"/>
          <w:marRight w:val="0"/>
          <w:marTop w:val="0"/>
          <w:marBottom w:val="0"/>
          <w:divBdr>
            <w:top w:val="none" w:sz="0" w:space="0" w:color="auto"/>
            <w:left w:val="none" w:sz="0" w:space="0" w:color="auto"/>
            <w:bottom w:val="single" w:sz="6" w:space="12" w:color="DDDDDD"/>
            <w:right w:val="none" w:sz="0" w:space="0" w:color="auto"/>
          </w:divBdr>
          <w:divsChild>
            <w:div w:id="1548252127">
              <w:marLeft w:val="0"/>
              <w:marRight w:val="0"/>
              <w:marTop w:val="0"/>
              <w:marBottom w:val="0"/>
              <w:divBdr>
                <w:top w:val="none" w:sz="0" w:space="0" w:color="auto"/>
                <w:left w:val="none" w:sz="0" w:space="0" w:color="auto"/>
                <w:bottom w:val="none" w:sz="0" w:space="0" w:color="auto"/>
                <w:right w:val="none" w:sz="0" w:space="0" w:color="auto"/>
              </w:divBdr>
              <w:divsChild>
                <w:div w:id="1278947430">
                  <w:marLeft w:val="0"/>
                  <w:marRight w:val="0"/>
                  <w:marTop w:val="0"/>
                  <w:marBottom w:val="0"/>
                  <w:divBdr>
                    <w:top w:val="none" w:sz="0" w:space="0" w:color="auto"/>
                    <w:left w:val="none" w:sz="0" w:space="0" w:color="auto"/>
                    <w:bottom w:val="none" w:sz="0" w:space="0" w:color="auto"/>
                    <w:right w:val="none" w:sz="0" w:space="0" w:color="auto"/>
                  </w:divBdr>
                  <w:divsChild>
                    <w:div w:id="142449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517299">
          <w:marLeft w:val="0"/>
          <w:marRight w:val="0"/>
          <w:marTop w:val="0"/>
          <w:marBottom w:val="0"/>
          <w:divBdr>
            <w:top w:val="none" w:sz="0" w:space="0" w:color="auto"/>
            <w:left w:val="none" w:sz="0" w:space="0" w:color="auto"/>
            <w:bottom w:val="single" w:sz="6" w:space="12" w:color="DDDDDD"/>
            <w:right w:val="none" w:sz="0" w:space="0" w:color="auto"/>
          </w:divBdr>
          <w:divsChild>
            <w:div w:id="390463953">
              <w:marLeft w:val="0"/>
              <w:marRight w:val="0"/>
              <w:marTop w:val="0"/>
              <w:marBottom w:val="0"/>
              <w:divBdr>
                <w:top w:val="none" w:sz="0" w:space="0" w:color="auto"/>
                <w:left w:val="none" w:sz="0" w:space="0" w:color="auto"/>
                <w:bottom w:val="none" w:sz="0" w:space="0" w:color="auto"/>
                <w:right w:val="none" w:sz="0" w:space="0" w:color="auto"/>
              </w:divBdr>
              <w:divsChild>
                <w:div w:id="1874003462">
                  <w:marLeft w:val="0"/>
                  <w:marRight w:val="0"/>
                  <w:marTop w:val="0"/>
                  <w:marBottom w:val="0"/>
                  <w:divBdr>
                    <w:top w:val="none" w:sz="0" w:space="0" w:color="auto"/>
                    <w:left w:val="none" w:sz="0" w:space="0" w:color="auto"/>
                    <w:bottom w:val="none" w:sz="0" w:space="0" w:color="auto"/>
                    <w:right w:val="none" w:sz="0" w:space="0" w:color="auto"/>
                  </w:divBdr>
                  <w:divsChild>
                    <w:div w:id="188189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430967">
          <w:marLeft w:val="0"/>
          <w:marRight w:val="0"/>
          <w:marTop w:val="0"/>
          <w:marBottom w:val="0"/>
          <w:divBdr>
            <w:top w:val="none" w:sz="0" w:space="0" w:color="auto"/>
            <w:left w:val="none" w:sz="0" w:space="0" w:color="auto"/>
            <w:bottom w:val="single" w:sz="6" w:space="12" w:color="DDDDDD"/>
            <w:right w:val="none" w:sz="0" w:space="0" w:color="auto"/>
          </w:divBdr>
          <w:divsChild>
            <w:div w:id="475487620">
              <w:marLeft w:val="0"/>
              <w:marRight w:val="0"/>
              <w:marTop w:val="0"/>
              <w:marBottom w:val="0"/>
              <w:divBdr>
                <w:top w:val="none" w:sz="0" w:space="0" w:color="auto"/>
                <w:left w:val="none" w:sz="0" w:space="0" w:color="auto"/>
                <w:bottom w:val="none" w:sz="0" w:space="0" w:color="auto"/>
                <w:right w:val="none" w:sz="0" w:space="0" w:color="auto"/>
              </w:divBdr>
              <w:divsChild>
                <w:div w:id="1666861095">
                  <w:marLeft w:val="0"/>
                  <w:marRight w:val="0"/>
                  <w:marTop w:val="0"/>
                  <w:marBottom w:val="0"/>
                  <w:divBdr>
                    <w:top w:val="none" w:sz="0" w:space="0" w:color="auto"/>
                    <w:left w:val="none" w:sz="0" w:space="0" w:color="auto"/>
                    <w:bottom w:val="none" w:sz="0" w:space="0" w:color="auto"/>
                    <w:right w:val="none" w:sz="0" w:space="0" w:color="auto"/>
                  </w:divBdr>
                  <w:divsChild>
                    <w:div w:id="28065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150287">
          <w:marLeft w:val="0"/>
          <w:marRight w:val="0"/>
          <w:marTop w:val="0"/>
          <w:marBottom w:val="0"/>
          <w:divBdr>
            <w:top w:val="none" w:sz="0" w:space="0" w:color="auto"/>
            <w:left w:val="none" w:sz="0" w:space="0" w:color="auto"/>
            <w:bottom w:val="single" w:sz="6" w:space="12" w:color="DDDDDD"/>
            <w:right w:val="none" w:sz="0" w:space="0" w:color="auto"/>
          </w:divBdr>
          <w:divsChild>
            <w:div w:id="873081606">
              <w:marLeft w:val="0"/>
              <w:marRight w:val="0"/>
              <w:marTop w:val="0"/>
              <w:marBottom w:val="0"/>
              <w:divBdr>
                <w:top w:val="none" w:sz="0" w:space="0" w:color="auto"/>
                <w:left w:val="none" w:sz="0" w:space="0" w:color="auto"/>
                <w:bottom w:val="none" w:sz="0" w:space="0" w:color="auto"/>
                <w:right w:val="none" w:sz="0" w:space="0" w:color="auto"/>
              </w:divBdr>
              <w:divsChild>
                <w:div w:id="1052579029">
                  <w:marLeft w:val="0"/>
                  <w:marRight w:val="0"/>
                  <w:marTop w:val="0"/>
                  <w:marBottom w:val="0"/>
                  <w:divBdr>
                    <w:top w:val="none" w:sz="0" w:space="0" w:color="auto"/>
                    <w:left w:val="none" w:sz="0" w:space="0" w:color="auto"/>
                    <w:bottom w:val="none" w:sz="0" w:space="0" w:color="auto"/>
                    <w:right w:val="none" w:sz="0" w:space="0" w:color="auto"/>
                  </w:divBdr>
                  <w:divsChild>
                    <w:div w:id="209134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149465">
          <w:marLeft w:val="0"/>
          <w:marRight w:val="0"/>
          <w:marTop w:val="0"/>
          <w:marBottom w:val="0"/>
          <w:divBdr>
            <w:top w:val="none" w:sz="0" w:space="0" w:color="auto"/>
            <w:left w:val="none" w:sz="0" w:space="0" w:color="auto"/>
            <w:bottom w:val="single" w:sz="6" w:space="12" w:color="DDDDDD"/>
            <w:right w:val="none" w:sz="0" w:space="0" w:color="auto"/>
          </w:divBdr>
          <w:divsChild>
            <w:div w:id="2120636295">
              <w:marLeft w:val="0"/>
              <w:marRight w:val="0"/>
              <w:marTop w:val="0"/>
              <w:marBottom w:val="0"/>
              <w:divBdr>
                <w:top w:val="none" w:sz="0" w:space="0" w:color="auto"/>
                <w:left w:val="none" w:sz="0" w:space="0" w:color="auto"/>
                <w:bottom w:val="none" w:sz="0" w:space="0" w:color="auto"/>
                <w:right w:val="none" w:sz="0" w:space="0" w:color="auto"/>
              </w:divBdr>
              <w:divsChild>
                <w:div w:id="1161778749">
                  <w:marLeft w:val="0"/>
                  <w:marRight w:val="0"/>
                  <w:marTop w:val="0"/>
                  <w:marBottom w:val="0"/>
                  <w:divBdr>
                    <w:top w:val="none" w:sz="0" w:space="0" w:color="auto"/>
                    <w:left w:val="none" w:sz="0" w:space="0" w:color="auto"/>
                    <w:bottom w:val="none" w:sz="0" w:space="0" w:color="auto"/>
                    <w:right w:val="none" w:sz="0" w:space="0" w:color="auto"/>
                  </w:divBdr>
                  <w:divsChild>
                    <w:div w:id="5896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19401">
          <w:marLeft w:val="0"/>
          <w:marRight w:val="0"/>
          <w:marTop w:val="0"/>
          <w:marBottom w:val="0"/>
          <w:divBdr>
            <w:top w:val="none" w:sz="0" w:space="0" w:color="auto"/>
            <w:left w:val="none" w:sz="0" w:space="0" w:color="auto"/>
            <w:bottom w:val="single" w:sz="6" w:space="12" w:color="DDDDDD"/>
            <w:right w:val="none" w:sz="0" w:space="0" w:color="auto"/>
          </w:divBdr>
          <w:divsChild>
            <w:div w:id="852497925">
              <w:marLeft w:val="0"/>
              <w:marRight w:val="0"/>
              <w:marTop w:val="0"/>
              <w:marBottom w:val="0"/>
              <w:divBdr>
                <w:top w:val="none" w:sz="0" w:space="0" w:color="auto"/>
                <w:left w:val="none" w:sz="0" w:space="0" w:color="auto"/>
                <w:bottom w:val="none" w:sz="0" w:space="0" w:color="auto"/>
                <w:right w:val="none" w:sz="0" w:space="0" w:color="auto"/>
              </w:divBdr>
              <w:divsChild>
                <w:div w:id="2016489760">
                  <w:marLeft w:val="0"/>
                  <w:marRight w:val="0"/>
                  <w:marTop w:val="0"/>
                  <w:marBottom w:val="0"/>
                  <w:divBdr>
                    <w:top w:val="none" w:sz="0" w:space="0" w:color="auto"/>
                    <w:left w:val="none" w:sz="0" w:space="0" w:color="auto"/>
                    <w:bottom w:val="none" w:sz="0" w:space="0" w:color="auto"/>
                    <w:right w:val="none" w:sz="0" w:space="0" w:color="auto"/>
                  </w:divBdr>
                  <w:divsChild>
                    <w:div w:id="19215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546743">
          <w:marLeft w:val="0"/>
          <w:marRight w:val="0"/>
          <w:marTop w:val="0"/>
          <w:marBottom w:val="0"/>
          <w:divBdr>
            <w:top w:val="none" w:sz="0" w:space="0" w:color="auto"/>
            <w:left w:val="none" w:sz="0" w:space="0" w:color="auto"/>
            <w:bottom w:val="single" w:sz="6" w:space="12" w:color="DDDDDD"/>
            <w:right w:val="none" w:sz="0" w:space="0" w:color="auto"/>
          </w:divBdr>
          <w:divsChild>
            <w:div w:id="194588520">
              <w:marLeft w:val="0"/>
              <w:marRight w:val="0"/>
              <w:marTop w:val="0"/>
              <w:marBottom w:val="0"/>
              <w:divBdr>
                <w:top w:val="none" w:sz="0" w:space="0" w:color="auto"/>
                <w:left w:val="none" w:sz="0" w:space="0" w:color="auto"/>
                <w:bottom w:val="none" w:sz="0" w:space="0" w:color="auto"/>
                <w:right w:val="none" w:sz="0" w:space="0" w:color="auto"/>
              </w:divBdr>
              <w:divsChild>
                <w:div w:id="957564259">
                  <w:marLeft w:val="0"/>
                  <w:marRight w:val="0"/>
                  <w:marTop w:val="0"/>
                  <w:marBottom w:val="0"/>
                  <w:divBdr>
                    <w:top w:val="none" w:sz="0" w:space="0" w:color="auto"/>
                    <w:left w:val="none" w:sz="0" w:space="0" w:color="auto"/>
                    <w:bottom w:val="none" w:sz="0" w:space="0" w:color="auto"/>
                    <w:right w:val="none" w:sz="0" w:space="0" w:color="auto"/>
                  </w:divBdr>
                  <w:divsChild>
                    <w:div w:id="27225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5213">
          <w:marLeft w:val="0"/>
          <w:marRight w:val="0"/>
          <w:marTop w:val="0"/>
          <w:marBottom w:val="0"/>
          <w:divBdr>
            <w:top w:val="none" w:sz="0" w:space="0" w:color="auto"/>
            <w:left w:val="none" w:sz="0" w:space="0" w:color="auto"/>
            <w:bottom w:val="single" w:sz="6" w:space="12" w:color="DDDDDD"/>
            <w:right w:val="none" w:sz="0" w:space="0" w:color="auto"/>
          </w:divBdr>
          <w:divsChild>
            <w:div w:id="364019418">
              <w:marLeft w:val="0"/>
              <w:marRight w:val="0"/>
              <w:marTop w:val="0"/>
              <w:marBottom w:val="0"/>
              <w:divBdr>
                <w:top w:val="none" w:sz="0" w:space="0" w:color="auto"/>
                <w:left w:val="none" w:sz="0" w:space="0" w:color="auto"/>
                <w:bottom w:val="none" w:sz="0" w:space="0" w:color="auto"/>
                <w:right w:val="none" w:sz="0" w:space="0" w:color="auto"/>
              </w:divBdr>
              <w:divsChild>
                <w:div w:id="1894804094">
                  <w:marLeft w:val="0"/>
                  <w:marRight w:val="0"/>
                  <w:marTop w:val="0"/>
                  <w:marBottom w:val="0"/>
                  <w:divBdr>
                    <w:top w:val="none" w:sz="0" w:space="0" w:color="auto"/>
                    <w:left w:val="none" w:sz="0" w:space="0" w:color="auto"/>
                    <w:bottom w:val="none" w:sz="0" w:space="0" w:color="auto"/>
                    <w:right w:val="none" w:sz="0" w:space="0" w:color="auto"/>
                  </w:divBdr>
                  <w:divsChild>
                    <w:div w:id="72603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77036">
          <w:marLeft w:val="0"/>
          <w:marRight w:val="0"/>
          <w:marTop w:val="0"/>
          <w:marBottom w:val="0"/>
          <w:divBdr>
            <w:top w:val="none" w:sz="0" w:space="0" w:color="auto"/>
            <w:left w:val="none" w:sz="0" w:space="0" w:color="auto"/>
            <w:bottom w:val="single" w:sz="6" w:space="12" w:color="DDDDDD"/>
            <w:right w:val="none" w:sz="0" w:space="0" w:color="auto"/>
          </w:divBdr>
          <w:divsChild>
            <w:div w:id="418521195">
              <w:marLeft w:val="0"/>
              <w:marRight w:val="0"/>
              <w:marTop w:val="0"/>
              <w:marBottom w:val="0"/>
              <w:divBdr>
                <w:top w:val="none" w:sz="0" w:space="0" w:color="auto"/>
                <w:left w:val="none" w:sz="0" w:space="0" w:color="auto"/>
                <w:bottom w:val="none" w:sz="0" w:space="0" w:color="auto"/>
                <w:right w:val="none" w:sz="0" w:space="0" w:color="auto"/>
              </w:divBdr>
              <w:divsChild>
                <w:div w:id="829255505">
                  <w:marLeft w:val="0"/>
                  <w:marRight w:val="0"/>
                  <w:marTop w:val="0"/>
                  <w:marBottom w:val="0"/>
                  <w:divBdr>
                    <w:top w:val="none" w:sz="0" w:space="0" w:color="auto"/>
                    <w:left w:val="none" w:sz="0" w:space="0" w:color="auto"/>
                    <w:bottom w:val="none" w:sz="0" w:space="0" w:color="auto"/>
                    <w:right w:val="none" w:sz="0" w:space="0" w:color="auto"/>
                  </w:divBdr>
                  <w:divsChild>
                    <w:div w:id="1063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687529">
          <w:marLeft w:val="0"/>
          <w:marRight w:val="0"/>
          <w:marTop w:val="0"/>
          <w:marBottom w:val="0"/>
          <w:divBdr>
            <w:top w:val="none" w:sz="0" w:space="0" w:color="auto"/>
            <w:left w:val="none" w:sz="0" w:space="0" w:color="auto"/>
            <w:bottom w:val="single" w:sz="6" w:space="12" w:color="DDDDDD"/>
            <w:right w:val="none" w:sz="0" w:space="0" w:color="auto"/>
          </w:divBdr>
          <w:divsChild>
            <w:div w:id="840853590">
              <w:marLeft w:val="0"/>
              <w:marRight w:val="0"/>
              <w:marTop w:val="0"/>
              <w:marBottom w:val="0"/>
              <w:divBdr>
                <w:top w:val="none" w:sz="0" w:space="0" w:color="auto"/>
                <w:left w:val="none" w:sz="0" w:space="0" w:color="auto"/>
                <w:bottom w:val="none" w:sz="0" w:space="0" w:color="auto"/>
                <w:right w:val="none" w:sz="0" w:space="0" w:color="auto"/>
              </w:divBdr>
              <w:divsChild>
                <w:div w:id="907766349">
                  <w:marLeft w:val="0"/>
                  <w:marRight w:val="0"/>
                  <w:marTop w:val="0"/>
                  <w:marBottom w:val="0"/>
                  <w:divBdr>
                    <w:top w:val="none" w:sz="0" w:space="0" w:color="auto"/>
                    <w:left w:val="none" w:sz="0" w:space="0" w:color="auto"/>
                    <w:bottom w:val="none" w:sz="0" w:space="0" w:color="auto"/>
                    <w:right w:val="none" w:sz="0" w:space="0" w:color="auto"/>
                  </w:divBdr>
                  <w:divsChild>
                    <w:div w:id="34278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915354">
          <w:marLeft w:val="0"/>
          <w:marRight w:val="0"/>
          <w:marTop w:val="0"/>
          <w:marBottom w:val="0"/>
          <w:divBdr>
            <w:top w:val="none" w:sz="0" w:space="0" w:color="auto"/>
            <w:left w:val="none" w:sz="0" w:space="0" w:color="auto"/>
            <w:bottom w:val="single" w:sz="6" w:space="12" w:color="DDDDDD"/>
            <w:right w:val="none" w:sz="0" w:space="0" w:color="auto"/>
          </w:divBdr>
          <w:divsChild>
            <w:div w:id="692418078">
              <w:marLeft w:val="0"/>
              <w:marRight w:val="0"/>
              <w:marTop w:val="0"/>
              <w:marBottom w:val="0"/>
              <w:divBdr>
                <w:top w:val="none" w:sz="0" w:space="0" w:color="auto"/>
                <w:left w:val="none" w:sz="0" w:space="0" w:color="auto"/>
                <w:bottom w:val="none" w:sz="0" w:space="0" w:color="auto"/>
                <w:right w:val="none" w:sz="0" w:space="0" w:color="auto"/>
              </w:divBdr>
              <w:divsChild>
                <w:div w:id="1850630939">
                  <w:marLeft w:val="0"/>
                  <w:marRight w:val="0"/>
                  <w:marTop w:val="0"/>
                  <w:marBottom w:val="0"/>
                  <w:divBdr>
                    <w:top w:val="none" w:sz="0" w:space="0" w:color="auto"/>
                    <w:left w:val="none" w:sz="0" w:space="0" w:color="auto"/>
                    <w:bottom w:val="none" w:sz="0" w:space="0" w:color="auto"/>
                    <w:right w:val="none" w:sz="0" w:space="0" w:color="auto"/>
                  </w:divBdr>
                  <w:divsChild>
                    <w:div w:id="33522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719122">
          <w:marLeft w:val="0"/>
          <w:marRight w:val="0"/>
          <w:marTop w:val="0"/>
          <w:marBottom w:val="0"/>
          <w:divBdr>
            <w:top w:val="none" w:sz="0" w:space="0" w:color="auto"/>
            <w:left w:val="none" w:sz="0" w:space="0" w:color="auto"/>
            <w:bottom w:val="single" w:sz="6" w:space="12" w:color="DDDDDD"/>
            <w:right w:val="none" w:sz="0" w:space="0" w:color="auto"/>
          </w:divBdr>
          <w:divsChild>
            <w:div w:id="833761463">
              <w:marLeft w:val="0"/>
              <w:marRight w:val="0"/>
              <w:marTop w:val="0"/>
              <w:marBottom w:val="0"/>
              <w:divBdr>
                <w:top w:val="none" w:sz="0" w:space="0" w:color="auto"/>
                <w:left w:val="none" w:sz="0" w:space="0" w:color="auto"/>
                <w:bottom w:val="none" w:sz="0" w:space="0" w:color="auto"/>
                <w:right w:val="none" w:sz="0" w:space="0" w:color="auto"/>
              </w:divBdr>
              <w:divsChild>
                <w:div w:id="414861989">
                  <w:marLeft w:val="0"/>
                  <w:marRight w:val="0"/>
                  <w:marTop w:val="0"/>
                  <w:marBottom w:val="0"/>
                  <w:divBdr>
                    <w:top w:val="none" w:sz="0" w:space="0" w:color="auto"/>
                    <w:left w:val="none" w:sz="0" w:space="0" w:color="auto"/>
                    <w:bottom w:val="none" w:sz="0" w:space="0" w:color="auto"/>
                    <w:right w:val="none" w:sz="0" w:space="0" w:color="auto"/>
                  </w:divBdr>
                  <w:divsChild>
                    <w:div w:id="7752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8973">
          <w:marLeft w:val="0"/>
          <w:marRight w:val="0"/>
          <w:marTop w:val="0"/>
          <w:marBottom w:val="0"/>
          <w:divBdr>
            <w:top w:val="none" w:sz="0" w:space="0" w:color="auto"/>
            <w:left w:val="none" w:sz="0" w:space="0" w:color="auto"/>
            <w:bottom w:val="single" w:sz="6" w:space="12" w:color="DDDDDD"/>
            <w:right w:val="none" w:sz="0" w:space="0" w:color="auto"/>
          </w:divBdr>
          <w:divsChild>
            <w:div w:id="1267694340">
              <w:marLeft w:val="0"/>
              <w:marRight w:val="0"/>
              <w:marTop w:val="0"/>
              <w:marBottom w:val="0"/>
              <w:divBdr>
                <w:top w:val="none" w:sz="0" w:space="0" w:color="auto"/>
                <w:left w:val="none" w:sz="0" w:space="0" w:color="auto"/>
                <w:bottom w:val="none" w:sz="0" w:space="0" w:color="auto"/>
                <w:right w:val="none" w:sz="0" w:space="0" w:color="auto"/>
              </w:divBdr>
              <w:divsChild>
                <w:div w:id="587273142">
                  <w:marLeft w:val="0"/>
                  <w:marRight w:val="0"/>
                  <w:marTop w:val="0"/>
                  <w:marBottom w:val="0"/>
                  <w:divBdr>
                    <w:top w:val="none" w:sz="0" w:space="0" w:color="auto"/>
                    <w:left w:val="none" w:sz="0" w:space="0" w:color="auto"/>
                    <w:bottom w:val="none" w:sz="0" w:space="0" w:color="auto"/>
                    <w:right w:val="none" w:sz="0" w:space="0" w:color="auto"/>
                  </w:divBdr>
                  <w:divsChild>
                    <w:div w:id="4293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52050">
          <w:marLeft w:val="0"/>
          <w:marRight w:val="0"/>
          <w:marTop w:val="0"/>
          <w:marBottom w:val="0"/>
          <w:divBdr>
            <w:top w:val="none" w:sz="0" w:space="0" w:color="auto"/>
            <w:left w:val="none" w:sz="0" w:space="0" w:color="auto"/>
            <w:bottom w:val="single" w:sz="6" w:space="12" w:color="DDDDDD"/>
            <w:right w:val="none" w:sz="0" w:space="0" w:color="auto"/>
          </w:divBdr>
          <w:divsChild>
            <w:div w:id="234169880">
              <w:marLeft w:val="0"/>
              <w:marRight w:val="0"/>
              <w:marTop w:val="0"/>
              <w:marBottom w:val="0"/>
              <w:divBdr>
                <w:top w:val="none" w:sz="0" w:space="0" w:color="auto"/>
                <w:left w:val="none" w:sz="0" w:space="0" w:color="auto"/>
                <w:bottom w:val="none" w:sz="0" w:space="0" w:color="auto"/>
                <w:right w:val="none" w:sz="0" w:space="0" w:color="auto"/>
              </w:divBdr>
              <w:divsChild>
                <w:div w:id="1448968188">
                  <w:marLeft w:val="0"/>
                  <w:marRight w:val="0"/>
                  <w:marTop w:val="0"/>
                  <w:marBottom w:val="0"/>
                  <w:divBdr>
                    <w:top w:val="none" w:sz="0" w:space="0" w:color="auto"/>
                    <w:left w:val="none" w:sz="0" w:space="0" w:color="auto"/>
                    <w:bottom w:val="none" w:sz="0" w:space="0" w:color="auto"/>
                    <w:right w:val="none" w:sz="0" w:space="0" w:color="auto"/>
                  </w:divBdr>
                  <w:divsChild>
                    <w:div w:id="89740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287074">
          <w:marLeft w:val="0"/>
          <w:marRight w:val="0"/>
          <w:marTop w:val="0"/>
          <w:marBottom w:val="0"/>
          <w:divBdr>
            <w:top w:val="none" w:sz="0" w:space="0" w:color="auto"/>
            <w:left w:val="none" w:sz="0" w:space="0" w:color="auto"/>
            <w:bottom w:val="single" w:sz="6" w:space="12" w:color="DDDDDD"/>
            <w:right w:val="none" w:sz="0" w:space="0" w:color="auto"/>
          </w:divBdr>
          <w:divsChild>
            <w:div w:id="1334917747">
              <w:marLeft w:val="0"/>
              <w:marRight w:val="0"/>
              <w:marTop w:val="0"/>
              <w:marBottom w:val="0"/>
              <w:divBdr>
                <w:top w:val="none" w:sz="0" w:space="0" w:color="auto"/>
                <w:left w:val="none" w:sz="0" w:space="0" w:color="auto"/>
                <w:bottom w:val="none" w:sz="0" w:space="0" w:color="auto"/>
                <w:right w:val="none" w:sz="0" w:space="0" w:color="auto"/>
              </w:divBdr>
              <w:divsChild>
                <w:div w:id="160856084">
                  <w:marLeft w:val="0"/>
                  <w:marRight w:val="0"/>
                  <w:marTop w:val="0"/>
                  <w:marBottom w:val="0"/>
                  <w:divBdr>
                    <w:top w:val="none" w:sz="0" w:space="0" w:color="auto"/>
                    <w:left w:val="none" w:sz="0" w:space="0" w:color="auto"/>
                    <w:bottom w:val="none" w:sz="0" w:space="0" w:color="auto"/>
                    <w:right w:val="none" w:sz="0" w:space="0" w:color="auto"/>
                  </w:divBdr>
                  <w:divsChild>
                    <w:div w:id="92831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8985">
          <w:marLeft w:val="0"/>
          <w:marRight w:val="0"/>
          <w:marTop w:val="0"/>
          <w:marBottom w:val="0"/>
          <w:divBdr>
            <w:top w:val="none" w:sz="0" w:space="0" w:color="auto"/>
            <w:left w:val="none" w:sz="0" w:space="0" w:color="auto"/>
            <w:bottom w:val="single" w:sz="6" w:space="12" w:color="DDDDDD"/>
            <w:right w:val="none" w:sz="0" w:space="0" w:color="auto"/>
          </w:divBdr>
          <w:divsChild>
            <w:div w:id="699016501">
              <w:marLeft w:val="0"/>
              <w:marRight w:val="0"/>
              <w:marTop w:val="0"/>
              <w:marBottom w:val="0"/>
              <w:divBdr>
                <w:top w:val="none" w:sz="0" w:space="0" w:color="auto"/>
                <w:left w:val="none" w:sz="0" w:space="0" w:color="auto"/>
                <w:bottom w:val="none" w:sz="0" w:space="0" w:color="auto"/>
                <w:right w:val="none" w:sz="0" w:space="0" w:color="auto"/>
              </w:divBdr>
              <w:divsChild>
                <w:div w:id="365908889">
                  <w:marLeft w:val="0"/>
                  <w:marRight w:val="0"/>
                  <w:marTop w:val="0"/>
                  <w:marBottom w:val="0"/>
                  <w:divBdr>
                    <w:top w:val="none" w:sz="0" w:space="0" w:color="auto"/>
                    <w:left w:val="none" w:sz="0" w:space="0" w:color="auto"/>
                    <w:bottom w:val="none" w:sz="0" w:space="0" w:color="auto"/>
                    <w:right w:val="none" w:sz="0" w:space="0" w:color="auto"/>
                  </w:divBdr>
                  <w:divsChild>
                    <w:div w:id="165270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270353">
          <w:marLeft w:val="0"/>
          <w:marRight w:val="0"/>
          <w:marTop w:val="0"/>
          <w:marBottom w:val="0"/>
          <w:divBdr>
            <w:top w:val="none" w:sz="0" w:space="0" w:color="auto"/>
            <w:left w:val="none" w:sz="0" w:space="0" w:color="auto"/>
            <w:bottom w:val="single" w:sz="6" w:space="12" w:color="DDDDDD"/>
            <w:right w:val="none" w:sz="0" w:space="0" w:color="auto"/>
          </w:divBdr>
          <w:divsChild>
            <w:div w:id="1528913023">
              <w:marLeft w:val="0"/>
              <w:marRight w:val="0"/>
              <w:marTop w:val="0"/>
              <w:marBottom w:val="0"/>
              <w:divBdr>
                <w:top w:val="none" w:sz="0" w:space="0" w:color="auto"/>
                <w:left w:val="none" w:sz="0" w:space="0" w:color="auto"/>
                <w:bottom w:val="none" w:sz="0" w:space="0" w:color="auto"/>
                <w:right w:val="none" w:sz="0" w:space="0" w:color="auto"/>
              </w:divBdr>
              <w:divsChild>
                <w:div w:id="1687319966">
                  <w:marLeft w:val="0"/>
                  <w:marRight w:val="0"/>
                  <w:marTop w:val="0"/>
                  <w:marBottom w:val="0"/>
                  <w:divBdr>
                    <w:top w:val="none" w:sz="0" w:space="0" w:color="auto"/>
                    <w:left w:val="none" w:sz="0" w:space="0" w:color="auto"/>
                    <w:bottom w:val="none" w:sz="0" w:space="0" w:color="auto"/>
                    <w:right w:val="none" w:sz="0" w:space="0" w:color="auto"/>
                  </w:divBdr>
                  <w:divsChild>
                    <w:div w:id="6928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36075">
          <w:marLeft w:val="0"/>
          <w:marRight w:val="0"/>
          <w:marTop w:val="0"/>
          <w:marBottom w:val="0"/>
          <w:divBdr>
            <w:top w:val="none" w:sz="0" w:space="0" w:color="auto"/>
            <w:left w:val="none" w:sz="0" w:space="0" w:color="auto"/>
            <w:bottom w:val="single" w:sz="6" w:space="12" w:color="DDDDDD"/>
            <w:right w:val="none" w:sz="0" w:space="0" w:color="auto"/>
          </w:divBdr>
          <w:divsChild>
            <w:div w:id="184907042">
              <w:marLeft w:val="0"/>
              <w:marRight w:val="0"/>
              <w:marTop w:val="0"/>
              <w:marBottom w:val="0"/>
              <w:divBdr>
                <w:top w:val="none" w:sz="0" w:space="0" w:color="auto"/>
                <w:left w:val="none" w:sz="0" w:space="0" w:color="auto"/>
                <w:bottom w:val="none" w:sz="0" w:space="0" w:color="auto"/>
                <w:right w:val="none" w:sz="0" w:space="0" w:color="auto"/>
              </w:divBdr>
              <w:divsChild>
                <w:div w:id="913003102">
                  <w:marLeft w:val="0"/>
                  <w:marRight w:val="0"/>
                  <w:marTop w:val="0"/>
                  <w:marBottom w:val="0"/>
                  <w:divBdr>
                    <w:top w:val="none" w:sz="0" w:space="0" w:color="auto"/>
                    <w:left w:val="none" w:sz="0" w:space="0" w:color="auto"/>
                    <w:bottom w:val="none" w:sz="0" w:space="0" w:color="auto"/>
                    <w:right w:val="none" w:sz="0" w:space="0" w:color="auto"/>
                  </w:divBdr>
                  <w:divsChild>
                    <w:div w:id="120744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91208">
          <w:marLeft w:val="0"/>
          <w:marRight w:val="0"/>
          <w:marTop w:val="0"/>
          <w:marBottom w:val="0"/>
          <w:divBdr>
            <w:top w:val="none" w:sz="0" w:space="0" w:color="auto"/>
            <w:left w:val="none" w:sz="0" w:space="0" w:color="auto"/>
            <w:bottom w:val="single" w:sz="6" w:space="12" w:color="DDDDDD"/>
            <w:right w:val="none" w:sz="0" w:space="0" w:color="auto"/>
          </w:divBdr>
          <w:divsChild>
            <w:div w:id="46611202">
              <w:marLeft w:val="0"/>
              <w:marRight w:val="0"/>
              <w:marTop w:val="0"/>
              <w:marBottom w:val="0"/>
              <w:divBdr>
                <w:top w:val="none" w:sz="0" w:space="0" w:color="auto"/>
                <w:left w:val="none" w:sz="0" w:space="0" w:color="auto"/>
                <w:bottom w:val="none" w:sz="0" w:space="0" w:color="auto"/>
                <w:right w:val="none" w:sz="0" w:space="0" w:color="auto"/>
              </w:divBdr>
              <w:divsChild>
                <w:div w:id="1917090591">
                  <w:marLeft w:val="0"/>
                  <w:marRight w:val="0"/>
                  <w:marTop w:val="0"/>
                  <w:marBottom w:val="0"/>
                  <w:divBdr>
                    <w:top w:val="none" w:sz="0" w:space="0" w:color="auto"/>
                    <w:left w:val="none" w:sz="0" w:space="0" w:color="auto"/>
                    <w:bottom w:val="none" w:sz="0" w:space="0" w:color="auto"/>
                    <w:right w:val="none" w:sz="0" w:space="0" w:color="auto"/>
                  </w:divBdr>
                  <w:divsChild>
                    <w:div w:id="31950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427323">
          <w:marLeft w:val="0"/>
          <w:marRight w:val="0"/>
          <w:marTop w:val="0"/>
          <w:marBottom w:val="0"/>
          <w:divBdr>
            <w:top w:val="none" w:sz="0" w:space="0" w:color="auto"/>
            <w:left w:val="none" w:sz="0" w:space="0" w:color="auto"/>
            <w:bottom w:val="single" w:sz="6" w:space="12" w:color="DDDDDD"/>
            <w:right w:val="none" w:sz="0" w:space="0" w:color="auto"/>
          </w:divBdr>
          <w:divsChild>
            <w:div w:id="1951816911">
              <w:marLeft w:val="0"/>
              <w:marRight w:val="0"/>
              <w:marTop w:val="0"/>
              <w:marBottom w:val="0"/>
              <w:divBdr>
                <w:top w:val="none" w:sz="0" w:space="0" w:color="auto"/>
                <w:left w:val="none" w:sz="0" w:space="0" w:color="auto"/>
                <w:bottom w:val="none" w:sz="0" w:space="0" w:color="auto"/>
                <w:right w:val="none" w:sz="0" w:space="0" w:color="auto"/>
              </w:divBdr>
              <w:divsChild>
                <w:div w:id="1511993510">
                  <w:marLeft w:val="0"/>
                  <w:marRight w:val="0"/>
                  <w:marTop w:val="0"/>
                  <w:marBottom w:val="0"/>
                  <w:divBdr>
                    <w:top w:val="none" w:sz="0" w:space="0" w:color="auto"/>
                    <w:left w:val="none" w:sz="0" w:space="0" w:color="auto"/>
                    <w:bottom w:val="none" w:sz="0" w:space="0" w:color="auto"/>
                    <w:right w:val="none" w:sz="0" w:space="0" w:color="auto"/>
                  </w:divBdr>
                  <w:divsChild>
                    <w:div w:id="143774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97972">
          <w:marLeft w:val="0"/>
          <w:marRight w:val="0"/>
          <w:marTop w:val="0"/>
          <w:marBottom w:val="0"/>
          <w:divBdr>
            <w:top w:val="none" w:sz="0" w:space="0" w:color="auto"/>
            <w:left w:val="none" w:sz="0" w:space="0" w:color="auto"/>
            <w:bottom w:val="single" w:sz="6" w:space="12" w:color="DDDDDD"/>
            <w:right w:val="none" w:sz="0" w:space="0" w:color="auto"/>
          </w:divBdr>
          <w:divsChild>
            <w:div w:id="434637826">
              <w:marLeft w:val="0"/>
              <w:marRight w:val="0"/>
              <w:marTop w:val="0"/>
              <w:marBottom w:val="0"/>
              <w:divBdr>
                <w:top w:val="none" w:sz="0" w:space="0" w:color="auto"/>
                <w:left w:val="none" w:sz="0" w:space="0" w:color="auto"/>
                <w:bottom w:val="none" w:sz="0" w:space="0" w:color="auto"/>
                <w:right w:val="none" w:sz="0" w:space="0" w:color="auto"/>
              </w:divBdr>
              <w:divsChild>
                <w:div w:id="1118990198">
                  <w:marLeft w:val="0"/>
                  <w:marRight w:val="0"/>
                  <w:marTop w:val="0"/>
                  <w:marBottom w:val="0"/>
                  <w:divBdr>
                    <w:top w:val="none" w:sz="0" w:space="0" w:color="auto"/>
                    <w:left w:val="none" w:sz="0" w:space="0" w:color="auto"/>
                    <w:bottom w:val="none" w:sz="0" w:space="0" w:color="auto"/>
                    <w:right w:val="none" w:sz="0" w:space="0" w:color="auto"/>
                  </w:divBdr>
                  <w:divsChild>
                    <w:div w:id="9495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33128">
          <w:marLeft w:val="0"/>
          <w:marRight w:val="0"/>
          <w:marTop w:val="0"/>
          <w:marBottom w:val="0"/>
          <w:divBdr>
            <w:top w:val="none" w:sz="0" w:space="0" w:color="auto"/>
            <w:left w:val="none" w:sz="0" w:space="0" w:color="auto"/>
            <w:bottom w:val="single" w:sz="6" w:space="12" w:color="DDDDDD"/>
            <w:right w:val="none" w:sz="0" w:space="0" w:color="auto"/>
          </w:divBdr>
          <w:divsChild>
            <w:div w:id="545529442">
              <w:marLeft w:val="0"/>
              <w:marRight w:val="0"/>
              <w:marTop w:val="0"/>
              <w:marBottom w:val="0"/>
              <w:divBdr>
                <w:top w:val="none" w:sz="0" w:space="0" w:color="auto"/>
                <w:left w:val="none" w:sz="0" w:space="0" w:color="auto"/>
                <w:bottom w:val="none" w:sz="0" w:space="0" w:color="auto"/>
                <w:right w:val="none" w:sz="0" w:space="0" w:color="auto"/>
              </w:divBdr>
              <w:divsChild>
                <w:div w:id="907153974">
                  <w:marLeft w:val="0"/>
                  <w:marRight w:val="0"/>
                  <w:marTop w:val="0"/>
                  <w:marBottom w:val="0"/>
                  <w:divBdr>
                    <w:top w:val="none" w:sz="0" w:space="0" w:color="auto"/>
                    <w:left w:val="none" w:sz="0" w:space="0" w:color="auto"/>
                    <w:bottom w:val="none" w:sz="0" w:space="0" w:color="auto"/>
                    <w:right w:val="none" w:sz="0" w:space="0" w:color="auto"/>
                  </w:divBdr>
                  <w:divsChild>
                    <w:div w:id="14506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65816">
          <w:marLeft w:val="0"/>
          <w:marRight w:val="0"/>
          <w:marTop w:val="0"/>
          <w:marBottom w:val="0"/>
          <w:divBdr>
            <w:top w:val="none" w:sz="0" w:space="0" w:color="auto"/>
            <w:left w:val="none" w:sz="0" w:space="0" w:color="auto"/>
            <w:bottom w:val="single" w:sz="6" w:space="12" w:color="DDDDDD"/>
            <w:right w:val="none" w:sz="0" w:space="0" w:color="auto"/>
          </w:divBdr>
          <w:divsChild>
            <w:div w:id="1256479902">
              <w:marLeft w:val="0"/>
              <w:marRight w:val="0"/>
              <w:marTop w:val="0"/>
              <w:marBottom w:val="0"/>
              <w:divBdr>
                <w:top w:val="none" w:sz="0" w:space="0" w:color="auto"/>
                <w:left w:val="none" w:sz="0" w:space="0" w:color="auto"/>
                <w:bottom w:val="none" w:sz="0" w:space="0" w:color="auto"/>
                <w:right w:val="none" w:sz="0" w:space="0" w:color="auto"/>
              </w:divBdr>
              <w:divsChild>
                <w:div w:id="1358462009">
                  <w:marLeft w:val="0"/>
                  <w:marRight w:val="0"/>
                  <w:marTop w:val="0"/>
                  <w:marBottom w:val="0"/>
                  <w:divBdr>
                    <w:top w:val="none" w:sz="0" w:space="0" w:color="auto"/>
                    <w:left w:val="none" w:sz="0" w:space="0" w:color="auto"/>
                    <w:bottom w:val="none" w:sz="0" w:space="0" w:color="auto"/>
                    <w:right w:val="none" w:sz="0" w:space="0" w:color="auto"/>
                  </w:divBdr>
                  <w:divsChild>
                    <w:div w:id="116386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569895">
          <w:marLeft w:val="0"/>
          <w:marRight w:val="0"/>
          <w:marTop w:val="0"/>
          <w:marBottom w:val="0"/>
          <w:divBdr>
            <w:top w:val="none" w:sz="0" w:space="0" w:color="auto"/>
            <w:left w:val="none" w:sz="0" w:space="0" w:color="auto"/>
            <w:bottom w:val="none" w:sz="0" w:space="0" w:color="auto"/>
            <w:right w:val="none" w:sz="0" w:space="0" w:color="auto"/>
          </w:divBdr>
          <w:divsChild>
            <w:div w:id="1444418765">
              <w:marLeft w:val="0"/>
              <w:marRight w:val="0"/>
              <w:marTop w:val="0"/>
              <w:marBottom w:val="0"/>
              <w:divBdr>
                <w:top w:val="none" w:sz="0" w:space="0" w:color="auto"/>
                <w:left w:val="none" w:sz="0" w:space="0" w:color="auto"/>
                <w:bottom w:val="none" w:sz="0" w:space="0" w:color="auto"/>
                <w:right w:val="none" w:sz="0" w:space="0" w:color="auto"/>
              </w:divBdr>
              <w:divsChild>
                <w:div w:id="1667124151">
                  <w:marLeft w:val="0"/>
                  <w:marRight w:val="0"/>
                  <w:marTop w:val="0"/>
                  <w:marBottom w:val="0"/>
                  <w:divBdr>
                    <w:top w:val="none" w:sz="0" w:space="0" w:color="auto"/>
                    <w:left w:val="none" w:sz="0" w:space="0" w:color="auto"/>
                    <w:bottom w:val="none" w:sz="0" w:space="0" w:color="auto"/>
                    <w:right w:val="none" w:sz="0" w:space="0" w:color="auto"/>
                  </w:divBdr>
                  <w:divsChild>
                    <w:div w:id="77124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037311">
      <w:bodyDiv w:val="1"/>
      <w:marLeft w:val="0"/>
      <w:marRight w:val="0"/>
      <w:marTop w:val="0"/>
      <w:marBottom w:val="0"/>
      <w:divBdr>
        <w:top w:val="none" w:sz="0" w:space="0" w:color="auto"/>
        <w:left w:val="none" w:sz="0" w:space="0" w:color="auto"/>
        <w:bottom w:val="none" w:sz="0" w:space="0" w:color="auto"/>
        <w:right w:val="none" w:sz="0" w:space="0" w:color="auto"/>
      </w:divBdr>
      <w:divsChild>
        <w:div w:id="337539563">
          <w:marLeft w:val="0"/>
          <w:marRight w:val="0"/>
          <w:marTop w:val="0"/>
          <w:marBottom w:val="0"/>
          <w:divBdr>
            <w:top w:val="none" w:sz="0" w:space="0" w:color="auto"/>
            <w:left w:val="none" w:sz="0" w:space="0" w:color="auto"/>
            <w:bottom w:val="none" w:sz="0" w:space="0" w:color="auto"/>
            <w:right w:val="none" w:sz="0" w:space="0" w:color="auto"/>
          </w:divBdr>
          <w:divsChild>
            <w:div w:id="1120029949">
              <w:marLeft w:val="0"/>
              <w:marRight w:val="0"/>
              <w:marTop w:val="0"/>
              <w:marBottom w:val="0"/>
              <w:divBdr>
                <w:top w:val="none" w:sz="0" w:space="0" w:color="auto"/>
                <w:left w:val="none" w:sz="0" w:space="0" w:color="auto"/>
                <w:bottom w:val="single" w:sz="12" w:space="0" w:color="006699"/>
                <w:right w:val="none" w:sz="0" w:space="0" w:color="auto"/>
              </w:divBdr>
              <w:divsChild>
                <w:div w:id="1424955762">
                  <w:marLeft w:val="0"/>
                  <w:marRight w:val="0"/>
                  <w:marTop w:val="0"/>
                  <w:marBottom w:val="0"/>
                  <w:divBdr>
                    <w:top w:val="none" w:sz="0" w:space="0" w:color="auto"/>
                    <w:left w:val="none" w:sz="0" w:space="0" w:color="auto"/>
                    <w:bottom w:val="none" w:sz="0" w:space="0" w:color="auto"/>
                    <w:right w:val="none" w:sz="0" w:space="0" w:color="auto"/>
                  </w:divBdr>
                  <w:divsChild>
                    <w:div w:id="1964536495">
                      <w:marLeft w:val="0"/>
                      <w:marRight w:val="0"/>
                      <w:marTop w:val="0"/>
                      <w:marBottom w:val="0"/>
                      <w:divBdr>
                        <w:top w:val="none" w:sz="0" w:space="0" w:color="auto"/>
                        <w:left w:val="none" w:sz="0" w:space="0" w:color="auto"/>
                        <w:bottom w:val="none" w:sz="0" w:space="0" w:color="auto"/>
                        <w:right w:val="none" w:sz="0" w:space="0" w:color="auto"/>
                      </w:divBdr>
                      <w:divsChild>
                        <w:div w:id="1765109527">
                          <w:marLeft w:val="0"/>
                          <w:marRight w:val="0"/>
                          <w:marTop w:val="0"/>
                          <w:marBottom w:val="0"/>
                          <w:divBdr>
                            <w:top w:val="none" w:sz="0" w:space="0" w:color="auto"/>
                            <w:left w:val="none" w:sz="0" w:space="0" w:color="auto"/>
                            <w:bottom w:val="none" w:sz="0" w:space="0" w:color="auto"/>
                            <w:right w:val="none" w:sz="0" w:space="0" w:color="auto"/>
                          </w:divBdr>
                          <w:divsChild>
                            <w:div w:id="4456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473562">
                  <w:marLeft w:val="0"/>
                  <w:marRight w:val="0"/>
                  <w:marTop w:val="0"/>
                  <w:marBottom w:val="0"/>
                  <w:divBdr>
                    <w:top w:val="none" w:sz="0" w:space="0" w:color="auto"/>
                    <w:left w:val="none" w:sz="0" w:space="0" w:color="auto"/>
                    <w:bottom w:val="none" w:sz="0" w:space="0" w:color="auto"/>
                    <w:right w:val="none" w:sz="0" w:space="0" w:color="auto"/>
                  </w:divBdr>
                </w:div>
                <w:div w:id="1863592157">
                  <w:marLeft w:val="0"/>
                  <w:marRight w:val="0"/>
                  <w:marTop w:val="0"/>
                  <w:marBottom w:val="0"/>
                  <w:divBdr>
                    <w:top w:val="none" w:sz="0" w:space="0" w:color="auto"/>
                    <w:left w:val="none" w:sz="0" w:space="0" w:color="auto"/>
                    <w:bottom w:val="none" w:sz="0" w:space="0" w:color="auto"/>
                    <w:right w:val="none" w:sz="0" w:space="0" w:color="auto"/>
                  </w:divBdr>
                  <w:divsChild>
                    <w:div w:id="132796242">
                      <w:marLeft w:val="0"/>
                      <w:marRight w:val="0"/>
                      <w:marTop w:val="0"/>
                      <w:marBottom w:val="0"/>
                      <w:divBdr>
                        <w:top w:val="none" w:sz="0" w:space="0" w:color="auto"/>
                        <w:left w:val="none" w:sz="0" w:space="0" w:color="auto"/>
                        <w:bottom w:val="none" w:sz="0" w:space="0" w:color="auto"/>
                        <w:right w:val="none" w:sz="0" w:space="0" w:color="auto"/>
                      </w:divBdr>
                      <w:divsChild>
                        <w:div w:id="1801192861">
                          <w:marLeft w:val="0"/>
                          <w:marRight w:val="0"/>
                          <w:marTop w:val="0"/>
                          <w:marBottom w:val="0"/>
                          <w:divBdr>
                            <w:top w:val="none" w:sz="0" w:space="0" w:color="auto"/>
                            <w:left w:val="none" w:sz="0" w:space="0" w:color="auto"/>
                            <w:bottom w:val="none" w:sz="0" w:space="0" w:color="auto"/>
                            <w:right w:val="none" w:sz="0" w:space="0" w:color="auto"/>
                          </w:divBdr>
                        </w:div>
                        <w:div w:id="1787118292">
                          <w:marLeft w:val="0"/>
                          <w:marRight w:val="0"/>
                          <w:marTop w:val="0"/>
                          <w:marBottom w:val="0"/>
                          <w:divBdr>
                            <w:top w:val="none" w:sz="0" w:space="0" w:color="auto"/>
                            <w:left w:val="none" w:sz="0" w:space="0" w:color="auto"/>
                            <w:bottom w:val="none" w:sz="0" w:space="0" w:color="auto"/>
                            <w:right w:val="none" w:sz="0" w:space="0" w:color="auto"/>
                          </w:divBdr>
                        </w:div>
                        <w:div w:id="685712450">
                          <w:marLeft w:val="0"/>
                          <w:marRight w:val="0"/>
                          <w:marTop w:val="0"/>
                          <w:marBottom w:val="0"/>
                          <w:divBdr>
                            <w:top w:val="none" w:sz="0" w:space="0" w:color="auto"/>
                            <w:left w:val="none" w:sz="0" w:space="0" w:color="auto"/>
                            <w:bottom w:val="none" w:sz="0" w:space="0" w:color="auto"/>
                            <w:right w:val="none" w:sz="0" w:space="0" w:color="auto"/>
                          </w:divBdr>
                          <w:divsChild>
                            <w:div w:id="133426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03715">
                      <w:marLeft w:val="0"/>
                      <w:marRight w:val="0"/>
                      <w:marTop w:val="0"/>
                      <w:marBottom w:val="0"/>
                      <w:divBdr>
                        <w:top w:val="none" w:sz="0" w:space="0" w:color="auto"/>
                        <w:left w:val="none" w:sz="0" w:space="0" w:color="auto"/>
                        <w:bottom w:val="none" w:sz="0" w:space="0" w:color="auto"/>
                        <w:right w:val="none" w:sz="0" w:space="0" w:color="auto"/>
                      </w:divBdr>
                      <w:divsChild>
                        <w:div w:id="224949594">
                          <w:marLeft w:val="0"/>
                          <w:marRight w:val="0"/>
                          <w:marTop w:val="0"/>
                          <w:marBottom w:val="0"/>
                          <w:divBdr>
                            <w:top w:val="none" w:sz="0" w:space="0" w:color="auto"/>
                            <w:left w:val="none" w:sz="0" w:space="0" w:color="auto"/>
                            <w:bottom w:val="none" w:sz="0" w:space="0" w:color="auto"/>
                            <w:right w:val="none" w:sz="0" w:space="0" w:color="auto"/>
                          </w:divBdr>
                        </w:div>
                        <w:div w:id="883710344">
                          <w:marLeft w:val="0"/>
                          <w:marRight w:val="0"/>
                          <w:marTop w:val="0"/>
                          <w:marBottom w:val="0"/>
                          <w:divBdr>
                            <w:top w:val="none" w:sz="0" w:space="0" w:color="auto"/>
                            <w:left w:val="none" w:sz="0" w:space="0" w:color="auto"/>
                            <w:bottom w:val="none" w:sz="0" w:space="0" w:color="auto"/>
                            <w:right w:val="none" w:sz="0" w:space="0" w:color="auto"/>
                          </w:divBdr>
                        </w:div>
                        <w:div w:id="1252665501">
                          <w:marLeft w:val="0"/>
                          <w:marRight w:val="0"/>
                          <w:marTop w:val="0"/>
                          <w:marBottom w:val="0"/>
                          <w:divBdr>
                            <w:top w:val="none" w:sz="0" w:space="0" w:color="auto"/>
                            <w:left w:val="none" w:sz="0" w:space="0" w:color="auto"/>
                            <w:bottom w:val="none" w:sz="0" w:space="0" w:color="auto"/>
                            <w:right w:val="none" w:sz="0" w:space="0" w:color="auto"/>
                          </w:divBdr>
                        </w:div>
                        <w:div w:id="81486745">
                          <w:marLeft w:val="0"/>
                          <w:marRight w:val="0"/>
                          <w:marTop w:val="0"/>
                          <w:marBottom w:val="0"/>
                          <w:divBdr>
                            <w:top w:val="none" w:sz="0" w:space="0" w:color="auto"/>
                            <w:left w:val="none" w:sz="0" w:space="0" w:color="auto"/>
                            <w:bottom w:val="none" w:sz="0" w:space="0" w:color="auto"/>
                            <w:right w:val="none" w:sz="0" w:space="0" w:color="auto"/>
                          </w:divBdr>
                          <w:divsChild>
                            <w:div w:id="8688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089269">
          <w:marLeft w:val="0"/>
          <w:marRight w:val="0"/>
          <w:marTop w:val="0"/>
          <w:marBottom w:val="0"/>
          <w:divBdr>
            <w:top w:val="none" w:sz="0" w:space="0" w:color="auto"/>
            <w:left w:val="none" w:sz="0" w:space="0" w:color="auto"/>
            <w:bottom w:val="none" w:sz="0" w:space="0" w:color="auto"/>
            <w:right w:val="none" w:sz="0" w:space="0" w:color="auto"/>
          </w:divBdr>
          <w:divsChild>
            <w:div w:id="1755587667">
              <w:marLeft w:val="0"/>
              <w:marRight w:val="0"/>
              <w:marTop w:val="0"/>
              <w:marBottom w:val="0"/>
              <w:divBdr>
                <w:top w:val="none" w:sz="0" w:space="0" w:color="auto"/>
                <w:left w:val="none" w:sz="0" w:space="0" w:color="auto"/>
                <w:bottom w:val="single" w:sz="6" w:space="12" w:color="333333"/>
                <w:right w:val="none" w:sz="0" w:space="0" w:color="auto"/>
              </w:divBdr>
              <w:divsChild>
                <w:div w:id="991517688">
                  <w:marLeft w:val="0"/>
                  <w:marRight w:val="0"/>
                  <w:marTop w:val="0"/>
                  <w:marBottom w:val="0"/>
                  <w:divBdr>
                    <w:top w:val="none" w:sz="0" w:space="0" w:color="auto"/>
                    <w:left w:val="none" w:sz="0" w:space="0" w:color="auto"/>
                    <w:bottom w:val="none" w:sz="0" w:space="0" w:color="auto"/>
                    <w:right w:val="none" w:sz="0" w:space="0" w:color="auto"/>
                  </w:divBdr>
                  <w:divsChild>
                    <w:div w:id="913471725">
                      <w:marLeft w:val="0"/>
                      <w:marRight w:val="0"/>
                      <w:marTop w:val="0"/>
                      <w:marBottom w:val="0"/>
                      <w:divBdr>
                        <w:top w:val="none" w:sz="0" w:space="0" w:color="auto"/>
                        <w:left w:val="none" w:sz="0" w:space="0" w:color="auto"/>
                        <w:bottom w:val="none" w:sz="0" w:space="0" w:color="auto"/>
                        <w:right w:val="none" w:sz="0" w:space="0" w:color="auto"/>
                      </w:divBdr>
                      <w:divsChild>
                        <w:div w:id="922881537">
                          <w:marLeft w:val="0"/>
                          <w:marRight w:val="0"/>
                          <w:marTop w:val="0"/>
                          <w:marBottom w:val="0"/>
                          <w:divBdr>
                            <w:top w:val="none" w:sz="0" w:space="0" w:color="auto"/>
                            <w:left w:val="none" w:sz="0" w:space="0" w:color="auto"/>
                            <w:bottom w:val="dotted" w:sz="6" w:space="0" w:color="FEA957"/>
                            <w:right w:val="none" w:sz="0" w:space="0" w:color="auto"/>
                          </w:divBdr>
                          <w:divsChild>
                            <w:div w:id="1236014667">
                              <w:marLeft w:val="0"/>
                              <w:marRight w:val="0"/>
                              <w:marTop w:val="0"/>
                              <w:marBottom w:val="0"/>
                              <w:divBdr>
                                <w:top w:val="none" w:sz="0" w:space="0" w:color="auto"/>
                                <w:left w:val="none" w:sz="0" w:space="0" w:color="auto"/>
                                <w:bottom w:val="none" w:sz="0" w:space="0" w:color="auto"/>
                                <w:right w:val="none" w:sz="0" w:space="0" w:color="auto"/>
                              </w:divBdr>
                              <w:divsChild>
                                <w:div w:id="2103647236">
                                  <w:marLeft w:val="0"/>
                                  <w:marRight w:val="0"/>
                                  <w:marTop w:val="0"/>
                                  <w:marBottom w:val="450"/>
                                  <w:divBdr>
                                    <w:top w:val="none" w:sz="0" w:space="0" w:color="auto"/>
                                    <w:left w:val="none" w:sz="0" w:space="0" w:color="auto"/>
                                    <w:bottom w:val="none" w:sz="0" w:space="0" w:color="auto"/>
                                    <w:right w:val="none" w:sz="0" w:space="0" w:color="auto"/>
                                  </w:divBdr>
                                  <w:divsChild>
                                    <w:div w:id="1285119900">
                                      <w:marLeft w:val="0"/>
                                      <w:marRight w:val="0"/>
                                      <w:marTop w:val="0"/>
                                      <w:marBottom w:val="375"/>
                                      <w:divBdr>
                                        <w:top w:val="none" w:sz="0" w:space="0" w:color="auto"/>
                                        <w:left w:val="none" w:sz="0" w:space="0" w:color="auto"/>
                                        <w:bottom w:val="none" w:sz="0" w:space="0" w:color="auto"/>
                                        <w:right w:val="none" w:sz="0" w:space="0" w:color="auto"/>
                                      </w:divBdr>
                                      <w:divsChild>
                                        <w:div w:id="194642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887854">
                                  <w:marLeft w:val="0"/>
                                  <w:marRight w:val="0"/>
                                  <w:marTop w:val="0"/>
                                  <w:marBottom w:val="450"/>
                                  <w:divBdr>
                                    <w:top w:val="none" w:sz="0" w:space="0" w:color="auto"/>
                                    <w:left w:val="none" w:sz="0" w:space="0" w:color="auto"/>
                                    <w:bottom w:val="none" w:sz="0" w:space="0" w:color="auto"/>
                                    <w:right w:val="none" w:sz="0" w:space="0" w:color="auto"/>
                                  </w:divBdr>
                                  <w:divsChild>
                                    <w:div w:id="974288633">
                                      <w:marLeft w:val="0"/>
                                      <w:marRight w:val="0"/>
                                      <w:marTop w:val="0"/>
                                      <w:marBottom w:val="375"/>
                                      <w:divBdr>
                                        <w:top w:val="none" w:sz="0" w:space="0" w:color="auto"/>
                                        <w:left w:val="none" w:sz="0" w:space="0" w:color="auto"/>
                                        <w:bottom w:val="none" w:sz="0" w:space="0" w:color="auto"/>
                                        <w:right w:val="none" w:sz="0" w:space="0" w:color="auto"/>
                                      </w:divBdr>
                                      <w:divsChild>
                                        <w:div w:id="1737321101">
                                          <w:marLeft w:val="0"/>
                                          <w:marRight w:val="0"/>
                                          <w:marTop w:val="0"/>
                                          <w:marBottom w:val="0"/>
                                          <w:divBdr>
                                            <w:top w:val="none" w:sz="0" w:space="0" w:color="auto"/>
                                            <w:left w:val="none" w:sz="0" w:space="0" w:color="auto"/>
                                            <w:bottom w:val="none" w:sz="0" w:space="0" w:color="auto"/>
                                            <w:right w:val="none" w:sz="0" w:space="0" w:color="auto"/>
                                          </w:divBdr>
                                        </w:div>
                                      </w:divsChild>
                                    </w:div>
                                    <w:div w:id="852307862">
                                      <w:marLeft w:val="0"/>
                                      <w:marRight w:val="0"/>
                                      <w:marTop w:val="0"/>
                                      <w:marBottom w:val="0"/>
                                      <w:divBdr>
                                        <w:top w:val="none" w:sz="0" w:space="0" w:color="auto"/>
                                        <w:left w:val="none" w:sz="0" w:space="0" w:color="auto"/>
                                        <w:bottom w:val="none" w:sz="0" w:space="0" w:color="auto"/>
                                        <w:right w:val="none" w:sz="0" w:space="0" w:color="auto"/>
                                      </w:divBdr>
                                      <w:divsChild>
                                        <w:div w:id="1543250260">
                                          <w:marLeft w:val="0"/>
                                          <w:marRight w:val="0"/>
                                          <w:marTop w:val="240"/>
                                          <w:marBottom w:val="240"/>
                                          <w:divBdr>
                                            <w:top w:val="none" w:sz="0" w:space="0" w:color="auto"/>
                                            <w:left w:val="none" w:sz="0" w:space="0" w:color="auto"/>
                                            <w:bottom w:val="none" w:sz="0" w:space="0" w:color="auto"/>
                                            <w:right w:val="none" w:sz="0" w:space="0" w:color="auto"/>
                                          </w:divBdr>
                                        </w:div>
                                        <w:div w:id="670523143">
                                          <w:marLeft w:val="0"/>
                                          <w:marRight w:val="0"/>
                                          <w:marTop w:val="240"/>
                                          <w:marBottom w:val="240"/>
                                          <w:divBdr>
                                            <w:top w:val="none" w:sz="0" w:space="0" w:color="auto"/>
                                            <w:left w:val="none" w:sz="0" w:space="0" w:color="auto"/>
                                            <w:bottom w:val="none" w:sz="0" w:space="0" w:color="auto"/>
                                            <w:right w:val="none" w:sz="0" w:space="0" w:color="auto"/>
                                          </w:divBdr>
                                        </w:div>
                                      </w:divsChild>
                                    </w:div>
                                    <w:div w:id="1045759839">
                                      <w:marLeft w:val="0"/>
                                      <w:marRight w:val="0"/>
                                      <w:marTop w:val="0"/>
                                      <w:marBottom w:val="0"/>
                                      <w:divBdr>
                                        <w:top w:val="none" w:sz="0" w:space="0" w:color="auto"/>
                                        <w:left w:val="none" w:sz="0" w:space="0" w:color="auto"/>
                                        <w:bottom w:val="none" w:sz="0" w:space="0" w:color="auto"/>
                                        <w:right w:val="none" w:sz="0" w:space="0" w:color="auto"/>
                                      </w:divBdr>
                                      <w:divsChild>
                                        <w:div w:id="85007963">
                                          <w:marLeft w:val="0"/>
                                          <w:marRight w:val="0"/>
                                          <w:marTop w:val="240"/>
                                          <w:marBottom w:val="480"/>
                                          <w:divBdr>
                                            <w:top w:val="none" w:sz="0" w:space="0" w:color="auto"/>
                                            <w:left w:val="none" w:sz="0" w:space="0" w:color="auto"/>
                                            <w:bottom w:val="none" w:sz="0" w:space="0" w:color="auto"/>
                                            <w:right w:val="none" w:sz="0" w:space="0" w:color="auto"/>
                                          </w:divBdr>
                                          <w:divsChild>
                                            <w:div w:id="423233928">
                                              <w:marLeft w:val="0"/>
                                              <w:marRight w:val="0"/>
                                              <w:marTop w:val="0"/>
                                              <w:marBottom w:val="0"/>
                                              <w:divBdr>
                                                <w:top w:val="single" w:sz="6" w:space="0" w:color="C6C6C6"/>
                                                <w:left w:val="single" w:sz="6" w:space="0" w:color="C6C6C6"/>
                                                <w:bottom w:val="single" w:sz="6" w:space="0" w:color="C6C6C6"/>
                                                <w:right w:val="single" w:sz="6" w:space="0" w:color="C6C6C6"/>
                                              </w:divBdr>
                                            </w:div>
                                            <w:div w:id="1051615732">
                                              <w:marLeft w:val="0"/>
                                              <w:marRight w:val="0"/>
                                              <w:marTop w:val="0"/>
                                              <w:marBottom w:val="0"/>
                                              <w:divBdr>
                                                <w:top w:val="none" w:sz="0" w:space="0" w:color="auto"/>
                                                <w:left w:val="none" w:sz="0" w:space="0" w:color="auto"/>
                                                <w:bottom w:val="dotted" w:sz="6" w:space="6" w:color="999999"/>
                                                <w:right w:val="none" w:sz="0" w:space="0" w:color="auto"/>
                                              </w:divBdr>
                                            </w:div>
                                          </w:divsChild>
                                        </w:div>
                                        <w:div w:id="922690942">
                                          <w:marLeft w:val="0"/>
                                          <w:marRight w:val="0"/>
                                          <w:marTop w:val="240"/>
                                          <w:marBottom w:val="480"/>
                                          <w:divBdr>
                                            <w:top w:val="none" w:sz="0" w:space="0" w:color="auto"/>
                                            <w:left w:val="none" w:sz="0" w:space="0" w:color="auto"/>
                                            <w:bottom w:val="none" w:sz="0" w:space="0" w:color="auto"/>
                                            <w:right w:val="none" w:sz="0" w:space="0" w:color="auto"/>
                                          </w:divBdr>
                                          <w:divsChild>
                                            <w:div w:id="355548435">
                                              <w:marLeft w:val="0"/>
                                              <w:marRight w:val="0"/>
                                              <w:marTop w:val="0"/>
                                              <w:marBottom w:val="0"/>
                                              <w:divBdr>
                                                <w:top w:val="single" w:sz="6" w:space="0" w:color="C6C6C6"/>
                                                <w:left w:val="single" w:sz="6" w:space="0" w:color="C6C6C6"/>
                                                <w:bottom w:val="single" w:sz="6" w:space="0" w:color="C6C6C6"/>
                                                <w:right w:val="single" w:sz="6" w:space="0" w:color="C6C6C6"/>
                                              </w:divBdr>
                                            </w:div>
                                            <w:div w:id="550767114">
                                              <w:marLeft w:val="0"/>
                                              <w:marRight w:val="0"/>
                                              <w:marTop w:val="0"/>
                                              <w:marBottom w:val="0"/>
                                              <w:divBdr>
                                                <w:top w:val="none" w:sz="0" w:space="0" w:color="auto"/>
                                                <w:left w:val="none" w:sz="0" w:space="0" w:color="auto"/>
                                                <w:bottom w:val="dotted" w:sz="6" w:space="6" w:color="999999"/>
                                                <w:right w:val="none" w:sz="0" w:space="0" w:color="auto"/>
                                              </w:divBdr>
                                            </w:div>
                                          </w:divsChild>
                                        </w:div>
                                        <w:div w:id="1756441568">
                                          <w:marLeft w:val="0"/>
                                          <w:marRight w:val="0"/>
                                          <w:marTop w:val="240"/>
                                          <w:marBottom w:val="240"/>
                                          <w:divBdr>
                                            <w:top w:val="none" w:sz="0" w:space="0" w:color="auto"/>
                                            <w:left w:val="none" w:sz="0" w:space="0" w:color="auto"/>
                                            <w:bottom w:val="none" w:sz="0" w:space="0" w:color="auto"/>
                                            <w:right w:val="none" w:sz="0" w:space="0" w:color="auto"/>
                                          </w:divBdr>
                                        </w:div>
                                        <w:div w:id="1234975243">
                                          <w:marLeft w:val="0"/>
                                          <w:marRight w:val="0"/>
                                          <w:marTop w:val="240"/>
                                          <w:marBottom w:val="240"/>
                                          <w:divBdr>
                                            <w:top w:val="none" w:sz="0" w:space="0" w:color="auto"/>
                                            <w:left w:val="none" w:sz="0" w:space="0" w:color="auto"/>
                                            <w:bottom w:val="none" w:sz="0" w:space="0" w:color="auto"/>
                                            <w:right w:val="none" w:sz="0" w:space="0" w:color="auto"/>
                                          </w:divBdr>
                                        </w:div>
                                        <w:div w:id="1230308609">
                                          <w:marLeft w:val="0"/>
                                          <w:marRight w:val="0"/>
                                          <w:marTop w:val="240"/>
                                          <w:marBottom w:val="240"/>
                                          <w:divBdr>
                                            <w:top w:val="none" w:sz="0" w:space="0" w:color="auto"/>
                                            <w:left w:val="none" w:sz="0" w:space="0" w:color="auto"/>
                                            <w:bottom w:val="none" w:sz="0" w:space="0" w:color="auto"/>
                                            <w:right w:val="none" w:sz="0" w:space="0" w:color="auto"/>
                                          </w:divBdr>
                                        </w:div>
                                        <w:div w:id="19642612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7298618">
                                  <w:marLeft w:val="0"/>
                                  <w:marRight w:val="0"/>
                                  <w:marTop w:val="0"/>
                                  <w:marBottom w:val="450"/>
                                  <w:divBdr>
                                    <w:top w:val="none" w:sz="0" w:space="0" w:color="auto"/>
                                    <w:left w:val="none" w:sz="0" w:space="0" w:color="auto"/>
                                    <w:bottom w:val="none" w:sz="0" w:space="0" w:color="auto"/>
                                    <w:right w:val="none" w:sz="0" w:space="0" w:color="auto"/>
                                  </w:divBdr>
                                  <w:divsChild>
                                    <w:div w:id="1513295488">
                                      <w:marLeft w:val="0"/>
                                      <w:marRight w:val="0"/>
                                      <w:marTop w:val="0"/>
                                      <w:marBottom w:val="375"/>
                                      <w:divBdr>
                                        <w:top w:val="none" w:sz="0" w:space="0" w:color="auto"/>
                                        <w:left w:val="none" w:sz="0" w:space="0" w:color="auto"/>
                                        <w:bottom w:val="none" w:sz="0" w:space="0" w:color="auto"/>
                                        <w:right w:val="none" w:sz="0" w:space="0" w:color="auto"/>
                                      </w:divBdr>
                                      <w:divsChild>
                                        <w:div w:id="689339256">
                                          <w:marLeft w:val="0"/>
                                          <w:marRight w:val="0"/>
                                          <w:marTop w:val="0"/>
                                          <w:marBottom w:val="0"/>
                                          <w:divBdr>
                                            <w:top w:val="none" w:sz="0" w:space="0" w:color="auto"/>
                                            <w:left w:val="none" w:sz="0" w:space="0" w:color="auto"/>
                                            <w:bottom w:val="none" w:sz="0" w:space="0" w:color="auto"/>
                                            <w:right w:val="none" w:sz="0" w:space="0" w:color="auto"/>
                                          </w:divBdr>
                                        </w:div>
                                      </w:divsChild>
                                    </w:div>
                                    <w:div w:id="1896232089">
                                      <w:marLeft w:val="0"/>
                                      <w:marRight w:val="0"/>
                                      <w:marTop w:val="0"/>
                                      <w:marBottom w:val="0"/>
                                      <w:divBdr>
                                        <w:top w:val="none" w:sz="0" w:space="0" w:color="auto"/>
                                        <w:left w:val="none" w:sz="0" w:space="0" w:color="auto"/>
                                        <w:bottom w:val="none" w:sz="0" w:space="0" w:color="auto"/>
                                        <w:right w:val="none" w:sz="0" w:space="0" w:color="auto"/>
                                      </w:divBdr>
                                      <w:divsChild>
                                        <w:div w:id="1787577108">
                                          <w:marLeft w:val="0"/>
                                          <w:marRight w:val="0"/>
                                          <w:marTop w:val="240"/>
                                          <w:marBottom w:val="480"/>
                                          <w:divBdr>
                                            <w:top w:val="none" w:sz="0" w:space="0" w:color="auto"/>
                                            <w:left w:val="none" w:sz="0" w:space="0" w:color="auto"/>
                                            <w:bottom w:val="none" w:sz="0" w:space="0" w:color="auto"/>
                                            <w:right w:val="none" w:sz="0" w:space="0" w:color="auto"/>
                                          </w:divBdr>
                                          <w:divsChild>
                                            <w:div w:id="1608658159">
                                              <w:marLeft w:val="0"/>
                                              <w:marRight w:val="0"/>
                                              <w:marTop w:val="0"/>
                                              <w:marBottom w:val="0"/>
                                              <w:divBdr>
                                                <w:top w:val="single" w:sz="6" w:space="0" w:color="C6C6C6"/>
                                                <w:left w:val="single" w:sz="6" w:space="0" w:color="C6C6C6"/>
                                                <w:bottom w:val="single" w:sz="6" w:space="0" w:color="C6C6C6"/>
                                                <w:right w:val="single" w:sz="6" w:space="0" w:color="C6C6C6"/>
                                              </w:divBdr>
                                            </w:div>
                                            <w:div w:id="1487671517">
                                              <w:marLeft w:val="0"/>
                                              <w:marRight w:val="0"/>
                                              <w:marTop w:val="0"/>
                                              <w:marBottom w:val="0"/>
                                              <w:divBdr>
                                                <w:top w:val="none" w:sz="0" w:space="0" w:color="auto"/>
                                                <w:left w:val="none" w:sz="0" w:space="0" w:color="auto"/>
                                                <w:bottom w:val="dotted" w:sz="6" w:space="6" w:color="999999"/>
                                                <w:right w:val="none" w:sz="0" w:space="0" w:color="auto"/>
                                              </w:divBdr>
                                            </w:div>
                                          </w:divsChild>
                                        </w:div>
                                        <w:div w:id="2039962800">
                                          <w:marLeft w:val="0"/>
                                          <w:marRight w:val="0"/>
                                          <w:marTop w:val="240"/>
                                          <w:marBottom w:val="240"/>
                                          <w:divBdr>
                                            <w:top w:val="none" w:sz="0" w:space="0" w:color="auto"/>
                                            <w:left w:val="none" w:sz="0" w:space="0" w:color="auto"/>
                                            <w:bottom w:val="none" w:sz="0" w:space="0" w:color="auto"/>
                                            <w:right w:val="none" w:sz="0" w:space="0" w:color="auto"/>
                                          </w:divBdr>
                                        </w:div>
                                        <w:div w:id="1718163304">
                                          <w:marLeft w:val="0"/>
                                          <w:marRight w:val="0"/>
                                          <w:marTop w:val="240"/>
                                          <w:marBottom w:val="240"/>
                                          <w:divBdr>
                                            <w:top w:val="none" w:sz="0" w:space="0" w:color="auto"/>
                                            <w:left w:val="none" w:sz="0" w:space="0" w:color="auto"/>
                                            <w:bottom w:val="none" w:sz="0" w:space="0" w:color="auto"/>
                                            <w:right w:val="none" w:sz="0" w:space="0" w:color="auto"/>
                                          </w:divBdr>
                                        </w:div>
                                      </w:divsChild>
                                    </w:div>
                                    <w:div w:id="555165490">
                                      <w:marLeft w:val="0"/>
                                      <w:marRight w:val="0"/>
                                      <w:marTop w:val="0"/>
                                      <w:marBottom w:val="0"/>
                                      <w:divBdr>
                                        <w:top w:val="none" w:sz="0" w:space="0" w:color="auto"/>
                                        <w:left w:val="none" w:sz="0" w:space="0" w:color="auto"/>
                                        <w:bottom w:val="none" w:sz="0" w:space="0" w:color="auto"/>
                                        <w:right w:val="none" w:sz="0" w:space="0" w:color="auto"/>
                                      </w:divBdr>
                                      <w:divsChild>
                                        <w:div w:id="1592470864">
                                          <w:marLeft w:val="0"/>
                                          <w:marRight w:val="0"/>
                                          <w:marTop w:val="240"/>
                                          <w:marBottom w:val="240"/>
                                          <w:divBdr>
                                            <w:top w:val="none" w:sz="0" w:space="0" w:color="auto"/>
                                            <w:left w:val="none" w:sz="0" w:space="0" w:color="auto"/>
                                            <w:bottom w:val="none" w:sz="0" w:space="0" w:color="auto"/>
                                            <w:right w:val="none" w:sz="0" w:space="0" w:color="auto"/>
                                          </w:divBdr>
                                        </w:div>
                                        <w:div w:id="2028142807">
                                          <w:marLeft w:val="0"/>
                                          <w:marRight w:val="0"/>
                                          <w:marTop w:val="240"/>
                                          <w:marBottom w:val="240"/>
                                          <w:divBdr>
                                            <w:top w:val="none" w:sz="0" w:space="0" w:color="auto"/>
                                            <w:left w:val="none" w:sz="0" w:space="0" w:color="auto"/>
                                            <w:bottom w:val="none" w:sz="0" w:space="0" w:color="auto"/>
                                            <w:right w:val="none" w:sz="0" w:space="0" w:color="auto"/>
                                          </w:divBdr>
                                        </w:div>
                                        <w:div w:id="966080155">
                                          <w:marLeft w:val="0"/>
                                          <w:marRight w:val="0"/>
                                          <w:marTop w:val="240"/>
                                          <w:marBottom w:val="240"/>
                                          <w:divBdr>
                                            <w:top w:val="none" w:sz="0" w:space="0" w:color="auto"/>
                                            <w:left w:val="none" w:sz="0" w:space="0" w:color="auto"/>
                                            <w:bottom w:val="none" w:sz="0" w:space="0" w:color="auto"/>
                                            <w:right w:val="none" w:sz="0" w:space="0" w:color="auto"/>
                                          </w:divBdr>
                                        </w:div>
                                        <w:div w:id="29381991">
                                          <w:marLeft w:val="0"/>
                                          <w:marRight w:val="0"/>
                                          <w:marTop w:val="240"/>
                                          <w:marBottom w:val="240"/>
                                          <w:divBdr>
                                            <w:top w:val="none" w:sz="0" w:space="0" w:color="auto"/>
                                            <w:left w:val="none" w:sz="0" w:space="0" w:color="auto"/>
                                            <w:bottom w:val="none" w:sz="0" w:space="0" w:color="auto"/>
                                            <w:right w:val="none" w:sz="0" w:space="0" w:color="auto"/>
                                          </w:divBdr>
                                        </w:div>
                                        <w:div w:id="1873299846">
                                          <w:marLeft w:val="0"/>
                                          <w:marRight w:val="0"/>
                                          <w:marTop w:val="240"/>
                                          <w:marBottom w:val="240"/>
                                          <w:divBdr>
                                            <w:top w:val="none" w:sz="0" w:space="0" w:color="auto"/>
                                            <w:left w:val="none" w:sz="0" w:space="0" w:color="auto"/>
                                            <w:bottom w:val="none" w:sz="0" w:space="0" w:color="auto"/>
                                            <w:right w:val="none" w:sz="0" w:space="0" w:color="auto"/>
                                          </w:divBdr>
                                        </w:div>
                                        <w:div w:id="1492258972">
                                          <w:marLeft w:val="0"/>
                                          <w:marRight w:val="0"/>
                                          <w:marTop w:val="240"/>
                                          <w:marBottom w:val="480"/>
                                          <w:divBdr>
                                            <w:top w:val="none" w:sz="0" w:space="0" w:color="auto"/>
                                            <w:left w:val="none" w:sz="0" w:space="0" w:color="auto"/>
                                            <w:bottom w:val="none" w:sz="0" w:space="0" w:color="auto"/>
                                            <w:right w:val="none" w:sz="0" w:space="0" w:color="auto"/>
                                          </w:divBdr>
                                          <w:divsChild>
                                            <w:div w:id="998340719">
                                              <w:marLeft w:val="0"/>
                                              <w:marRight w:val="0"/>
                                              <w:marTop w:val="0"/>
                                              <w:marBottom w:val="0"/>
                                              <w:divBdr>
                                                <w:top w:val="single" w:sz="6" w:space="0" w:color="C6C6C6"/>
                                                <w:left w:val="single" w:sz="6" w:space="0" w:color="C6C6C6"/>
                                                <w:bottom w:val="single" w:sz="6" w:space="0" w:color="C6C6C6"/>
                                                <w:right w:val="single" w:sz="6" w:space="0" w:color="C6C6C6"/>
                                              </w:divBdr>
                                            </w:div>
                                            <w:div w:id="1445611220">
                                              <w:marLeft w:val="0"/>
                                              <w:marRight w:val="0"/>
                                              <w:marTop w:val="0"/>
                                              <w:marBottom w:val="0"/>
                                              <w:divBdr>
                                                <w:top w:val="none" w:sz="0" w:space="0" w:color="auto"/>
                                                <w:left w:val="none" w:sz="0" w:space="0" w:color="auto"/>
                                                <w:bottom w:val="dotted" w:sz="6" w:space="6" w:color="999999"/>
                                                <w:right w:val="none" w:sz="0" w:space="0" w:color="auto"/>
                                              </w:divBdr>
                                            </w:div>
                                          </w:divsChild>
                                        </w:div>
                                        <w:div w:id="1310745822">
                                          <w:marLeft w:val="0"/>
                                          <w:marRight w:val="0"/>
                                          <w:marTop w:val="240"/>
                                          <w:marBottom w:val="480"/>
                                          <w:divBdr>
                                            <w:top w:val="none" w:sz="0" w:space="0" w:color="auto"/>
                                            <w:left w:val="none" w:sz="0" w:space="0" w:color="auto"/>
                                            <w:bottom w:val="none" w:sz="0" w:space="0" w:color="auto"/>
                                            <w:right w:val="none" w:sz="0" w:space="0" w:color="auto"/>
                                          </w:divBdr>
                                          <w:divsChild>
                                            <w:div w:id="1107851593">
                                              <w:marLeft w:val="0"/>
                                              <w:marRight w:val="0"/>
                                              <w:marTop w:val="0"/>
                                              <w:marBottom w:val="0"/>
                                              <w:divBdr>
                                                <w:top w:val="none" w:sz="0" w:space="0" w:color="auto"/>
                                                <w:left w:val="none" w:sz="0" w:space="0" w:color="auto"/>
                                                <w:bottom w:val="dotted" w:sz="6" w:space="6" w:color="999999"/>
                                                <w:right w:val="none" w:sz="0" w:space="0" w:color="auto"/>
                                              </w:divBdr>
                                            </w:div>
                                            <w:div w:id="207477047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64122599">
                                          <w:marLeft w:val="0"/>
                                          <w:marRight w:val="0"/>
                                          <w:marTop w:val="240"/>
                                          <w:marBottom w:val="480"/>
                                          <w:divBdr>
                                            <w:top w:val="none" w:sz="0" w:space="0" w:color="auto"/>
                                            <w:left w:val="none" w:sz="0" w:space="0" w:color="auto"/>
                                            <w:bottom w:val="none" w:sz="0" w:space="0" w:color="auto"/>
                                            <w:right w:val="none" w:sz="0" w:space="0" w:color="auto"/>
                                          </w:divBdr>
                                          <w:divsChild>
                                            <w:div w:id="1649936533">
                                              <w:marLeft w:val="0"/>
                                              <w:marRight w:val="0"/>
                                              <w:marTop w:val="0"/>
                                              <w:marBottom w:val="0"/>
                                              <w:divBdr>
                                                <w:top w:val="single" w:sz="6" w:space="0" w:color="C6C6C6"/>
                                                <w:left w:val="single" w:sz="6" w:space="0" w:color="C6C6C6"/>
                                                <w:bottom w:val="single" w:sz="6" w:space="0" w:color="C6C6C6"/>
                                                <w:right w:val="single" w:sz="6" w:space="0" w:color="C6C6C6"/>
                                              </w:divBdr>
                                            </w:div>
                                            <w:div w:id="1047028378">
                                              <w:marLeft w:val="0"/>
                                              <w:marRight w:val="0"/>
                                              <w:marTop w:val="0"/>
                                              <w:marBottom w:val="0"/>
                                              <w:divBdr>
                                                <w:top w:val="none" w:sz="0" w:space="0" w:color="auto"/>
                                                <w:left w:val="none" w:sz="0" w:space="0" w:color="auto"/>
                                                <w:bottom w:val="dotted" w:sz="6" w:space="6" w:color="999999"/>
                                                <w:right w:val="none" w:sz="0" w:space="0" w:color="auto"/>
                                              </w:divBdr>
                                            </w:div>
                                          </w:divsChild>
                                        </w:div>
                                        <w:div w:id="1636178055">
                                          <w:marLeft w:val="0"/>
                                          <w:marRight w:val="0"/>
                                          <w:marTop w:val="240"/>
                                          <w:marBottom w:val="480"/>
                                          <w:divBdr>
                                            <w:top w:val="none" w:sz="0" w:space="0" w:color="auto"/>
                                            <w:left w:val="none" w:sz="0" w:space="0" w:color="auto"/>
                                            <w:bottom w:val="none" w:sz="0" w:space="0" w:color="auto"/>
                                            <w:right w:val="none" w:sz="0" w:space="0" w:color="auto"/>
                                          </w:divBdr>
                                          <w:divsChild>
                                            <w:div w:id="2112434118">
                                              <w:marLeft w:val="0"/>
                                              <w:marRight w:val="0"/>
                                              <w:marTop w:val="0"/>
                                              <w:marBottom w:val="0"/>
                                              <w:divBdr>
                                                <w:top w:val="single" w:sz="6" w:space="0" w:color="C6C6C6"/>
                                                <w:left w:val="single" w:sz="6" w:space="0" w:color="C6C6C6"/>
                                                <w:bottom w:val="single" w:sz="6" w:space="0" w:color="C6C6C6"/>
                                                <w:right w:val="single" w:sz="6" w:space="0" w:color="C6C6C6"/>
                                              </w:divBdr>
                                            </w:div>
                                            <w:div w:id="1676613126">
                                              <w:marLeft w:val="0"/>
                                              <w:marRight w:val="0"/>
                                              <w:marTop w:val="0"/>
                                              <w:marBottom w:val="0"/>
                                              <w:divBdr>
                                                <w:top w:val="none" w:sz="0" w:space="0" w:color="auto"/>
                                                <w:left w:val="none" w:sz="0" w:space="0" w:color="auto"/>
                                                <w:bottom w:val="dotted" w:sz="6" w:space="6" w:color="999999"/>
                                                <w:right w:val="none" w:sz="0" w:space="0" w:color="auto"/>
                                              </w:divBdr>
                                            </w:div>
                                          </w:divsChild>
                                        </w:div>
                                        <w:div w:id="1185438872">
                                          <w:marLeft w:val="0"/>
                                          <w:marRight w:val="0"/>
                                          <w:marTop w:val="240"/>
                                          <w:marBottom w:val="480"/>
                                          <w:divBdr>
                                            <w:top w:val="none" w:sz="0" w:space="0" w:color="auto"/>
                                            <w:left w:val="none" w:sz="0" w:space="0" w:color="auto"/>
                                            <w:bottom w:val="none" w:sz="0" w:space="0" w:color="auto"/>
                                            <w:right w:val="none" w:sz="0" w:space="0" w:color="auto"/>
                                          </w:divBdr>
                                          <w:divsChild>
                                            <w:div w:id="1827938669">
                                              <w:marLeft w:val="0"/>
                                              <w:marRight w:val="0"/>
                                              <w:marTop w:val="0"/>
                                              <w:marBottom w:val="0"/>
                                              <w:divBdr>
                                                <w:top w:val="single" w:sz="6" w:space="0" w:color="C6C6C6"/>
                                                <w:left w:val="single" w:sz="6" w:space="0" w:color="C6C6C6"/>
                                                <w:bottom w:val="single" w:sz="6" w:space="0" w:color="C6C6C6"/>
                                                <w:right w:val="single" w:sz="6" w:space="0" w:color="C6C6C6"/>
                                              </w:divBdr>
                                            </w:div>
                                            <w:div w:id="1835296413">
                                              <w:marLeft w:val="0"/>
                                              <w:marRight w:val="0"/>
                                              <w:marTop w:val="0"/>
                                              <w:marBottom w:val="0"/>
                                              <w:divBdr>
                                                <w:top w:val="none" w:sz="0" w:space="0" w:color="auto"/>
                                                <w:left w:val="none" w:sz="0" w:space="0" w:color="auto"/>
                                                <w:bottom w:val="dotted" w:sz="6" w:space="6" w:color="999999"/>
                                                <w:right w:val="none" w:sz="0" w:space="0" w:color="auto"/>
                                              </w:divBdr>
                                            </w:div>
                                          </w:divsChild>
                                        </w:div>
                                        <w:div w:id="2128158193">
                                          <w:marLeft w:val="0"/>
                                          <w:marRight w:val="0"/>
                                          <w:marTop w:val="240"/>
                                          <w:marBottom w:val="480"/>
                                          <w:divBdr>
                                            <w:top w:val="none" w:sz="0" w:space="0" w:color="auto"/>
                                            <w:left w:val="none" w:sz="0" w:space="0" w:color="auto"/>
                                            <w:bottom w:val="none" w:sz="0" w:space="0" w:color="auto"/>
                                            <w:right w:val="none" w:sz="0" w:space="0" w:color="auto"/>
                                          </w:divBdr>
                                          <w:divsChild>
                                            <w:div w:id="1919903431">
                                              <w:marLeft w:val="0"/>
                                              <w:marRight w:val="0"/>
                                              <w:marTop w:val="0"/>
                                              <w:marBottom w:val="0"/>
                                              <w:divBdr>
                                                <w:top w:val="single" w:sz="6" w:space="0" w:color="C6C6C6"/>
                                                <w:left w:val="single" w:sz="6" w:space="0" w:color="C6C6C6"/>
                                                <w:bottom w:val="single" w:sz="6" w:space="0" w:color="C6C6C6"/>
                                                <w:right w:val="single" w:sz="6" w:space="0" w:color="C6C6C6"/>
                                              </w:divBdr>
                                            </w:div>
                                            <w:div w:id="1969511307">
                                              <w:marLeft w:val="0"/>
                                              <w:marRight w:val="0"/>
                                              <w:marTop w:val="0"/>
                                              <w:marBottom w:val="0"/>
                                              <w:divBdr>
                                                <w:top w:val="none" w:sz="0" w:space="0" w:color="auto"/>
                                                <w:left w:val="none" w:sz="0" w:space="0" w:color="auto"/>
                                                <w:bottom w:val="dotted" w:sz="6" w:space="6" w:color="999999"/>
                                                <w:right w:val="none" w:sz="0" w:space="0" w:color="auto"/>
                                              </w:divBdr>
                                            </w:div>
                                          </w:divsChild>
                                        </w:div>
                                        <w:div w:id="414668135">
                                          <w:marLeft w:val="0"/>
                                          <w:marRight w:val="0"/>
                                          <w:marTop w:val="240"/>
                                          <w:marBottom w:val="480"/>
                                          <w:divBdr>
                                            <w:top w:val="none" w:sz="0" w:space="0" w:color="auto"/>
                                            <w:left w:val="none" w:sz="0" w:space="0" w:color="auto"/>
                                            <w:bottom w:val="none" w:sz="0" w:space="0" w:color="auto"/>
                                            <w:right w:val="none" w:sz="0" w:space="0" w:color="auto"/>
                                          </w:divBdr>
                                          <w:divsChild>
                                            <w:div w:id="1555194164">
                                              <w:marLeft w:val="0"/>
                                              <w:marRight w:val="0"/>
                                              <w:marTop w:val="0"/>
                                              <w:marBottom w:val="0"/>
                                              <w:divBdr>
                                                <w:top w:val="single" w:sz="6" w:space="0" w:color="C6C6C6"/>
                                                <w:left w:val="single" w:sz="6" w:space="0" w:color="C6C6C6"/>
                                                <w:bottom w:val="single" w:sz="6" w:space="0" w:color="C6C6C6"/>
                                                <w:right w:val="single" w:sz="6" w:space="0" w:color="C6C6C6"/>
                                              </w:divBdr>
                                            </w:div>
                                            <w:div w:id="487787708">
                                              <w:marLeft w:val="0"/>
                                              <w:marRight w:val="0"/>
                                              <w:marTop w:val="0"/>
                                              <w:marBottom w:val="0"/>
                                              <w:divBdr>
                                                <w:top w:val="none" w:sz="0" w:space="0" w:color="auto"/>
                                                <w:left w:val="none" w:sz="0" w:space="0" w:color="auto"/>
                                                <w:bottom w:val="dotted" w:sz="6" w:space="6" w:color="999999"/>
                                                <w:right w:val="none" w:sz="0" w:space="0" w:color="auto"/>
                                              </w:divBdr>
                                            </w:div>
                                          </w:divsChild>
                                        </w:div>
                                        <w:div w:id="896286922">
                                          <w:marLeft w:val="0"/>
                                          <w:marRight w:val="0"/>
                                          <w:marTop w:val="240"/>
                                          <w:marBottom w:val="480"/>
                                          <w:divBdr>
                                            <w:top w:val="none" w:sz="0" w:space="0" w:color="auto"/>
                                            <w:left w:val="none" w:sz="0" w:space="0" w:color="auto"/>
                                            <w:bottom w:val="none" w:sz="0" w:space="0" w:color="auto"/>
                                            <w:right w:val="none" w:sz="0" w:space="0" w:color="auto"/>
                                          </w:divBdr>
                                          <w:divsChild>
                                            <w:div w:id="672681491">
                                              <w:marLeft w:val="0"/>
                                              <w:marRight w:val="0"/>
                                              <w:marTop w:val="0"/>
                                              <w:marBottom w:val="0"/>
                                              <w:divBdr>
                                                <w:top w:val="single" w:sz="6" w:space="0" w:color="C6C6C6"/>
                                                <w:left w:val="single" w:sz="6" w:space="0" w:color="C6C6C6"/>
                                                <w:bottom w:val="single" w:sz="6" w:space="0" w:color="C6C6C6"/>
                                                <w:right w:val="single" w:sz="6" w:space="0" w:color="C6C6C6"/>
                                              </w:divBdr>
                                            </w:div>
                                            <w:div w:id="103280229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28388314">
                                  <w:marLeft w:val="0"/>
                                  <w:marRight w:val="0"/>
                                  <w:marTop w:val="0"/>
                                  <w:marBottom w:val="450"/>
                                  <w:divBdr>
                                    <w:top w:val="none" w:sz="0" w:space="0" w:color="auto"/>
                                    <w:left w:val="none" w:sz="0" w:space="0" w:color="auto"/>
                                    <w:bottom w:val="none" w:sz="0" w:space="0" w:color="auto"/>
                                    <w:right w:val="none" w:sz="0" w:space="0" w:color="auto"/>
                                  </w:divBdr>
                                  <w:divsChild>
                                    <w:div w:id="1632058270">
                                      <w:marLeft w:val="0"/>
                                      <w:marRight w:val="0"/>
                                      <w:marTop w:val="0"/>
                                      <w:marBottom w:val="375"/>
                                      <w:divBdr>
                                        <w:top w:val="none" w:sz="0" w:space="0" w:color="auto"/>
                                        <w:left w:val="none" w:sz="0" w:space="0" w:color="auto"/>
                                        <w:bottom w:val="none" w:sz="0" w:space="0" w:color="auto"/>
                                        <w:right w:val="none" w:sz="0" w:space="0" w:color="auto"/>
                                      </w:divBdr>
                                      <w:divsChild>
                                        <w:div w:id="653988701">
                                          <w:marLeft w:val="0"/>
                                          <w:marRight w:val="0"/>
                                          <w:marTop w:val="0"/>
                                          <w:marBottom w:val="0"/>
                                          <w:divBdr>
                                            <w:top w:val="none" w:sz="0" w:space="0" w:color="auto"/>
                                            <w:left w:val="none" w:sz="0" w:space="0" w:color="auto"/>
                                            <w:bottom w:val="none" w:sz="0" w:space="0" w:color="auto"/>
                                            <w:right w:val="none" w:sz="0" w:space="0" w:color="auto"/>
                                          </w:divBdr>
                                        </w:div>
                                      </w:divsChild>
                                    </w:div>
                                    <w:div w:id="905654108">
                                      <w:marLeft w:val="0"/>
                                      <w:marRight w:val="0"/>
                                      <w:marTop w:val="240"/>
                                      <w:marBottom w:val="480"/>
                                      <w:divBdr>
                                        <w:top w:val="none" w:sz="0" w:space="0" w:color="auto"/>
                                        <w:left w:val="none" w:sz="0" w:space="0" w:color="auto"/>
                                        <w:bottom w:val="none" w:sz="0" w:space="0" w:color="auto"/>
                                        <w:right w:val="none" w:sz="0" w:space="0" w:color="auto"/>
                                      </w:divBdr>
                                      <w:divsChild>
                                        <w:div w:id="761530124">
                                          <w:marLeft w:val="0"/>
                                          <w:marRight w:val="0"/>
                                          <w:marTop w:val="0"/>
                                          <w:marBottom w:val="0"/>
                                          <w:divBdr>
                                            <w:top w:val="none" w:sz="0" w:space="0" w:color="auto"/>
                                            <w:left w:val="none" w:sz="0" w:space="0" w:color="auto"/>
                                            <w:bottom w:val="dotted" w:sz="6" w:space="6" w:color="999999"/>
                                            <w:right w:val="none" w:sz="0" w:space="0" w:color="auto"/>
                                          </w:divBdr>
                                        </w:div>
                                        <w:div w:id="100508528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202746229">
                                      <w:marLeft w:val="0"/>
                                      <w:marRight w:val="0"/>
                                      <w:marTop w:val="240"/>
                                      <w:marBottom w:val="480"/>
                                      <w:divBdr>
                                        <w:top w:val="none" w:sz="0" w:space="0" w:color="auto"/>
                                        <w:left w:val="none" w:sz="0" w:space="0" w:color="auto"/>
                                        <w:bottom w:val="none" w:sz="0" w:space="0" w:color="auto"/>
                                        <w:right w:val="none" w:sz="0" w:space="0" w:color="auto"/>
                                      </w:divBdr>
                                      <w:divsChild>
                                        <w:div w:id="75130210">
                                          <w:marLeft w:val="0"/>
                                          <w:marRight w:val="0"/>
                                          <w:marTop w:val="0"/>
                                          <w:marBottom w:val="0"/>
                                          <w:divBdr>
                                            <w:top w:val="single" w:sz="6" w:space="0" w:color="C6C6C6"/>
                                            <w:left w:val="single" w:sz="6" w:space="0" w:color="C6C6C6"/>
                                            <w:bottom w:val="single" w:sz="6" w:space="0" w:color="C6C6C6"/>
                                            <w:right w:val="single" w:sz="6" w:space="0" w:color="C6C6C6"/>
                                          </w:divBdr>
                                        </w:div>
                                        <w:div w:id="349575782">
                                          <w:marLeft w:val="0"/>
                                          <w:marRight w:val="0"/>
                                          <w:marTop w:val="0"/>
                                          <w:marBottom w:val="0"/>
                                          <w:divBdr>
                                            <w:top w:val="none" w:sz="0" w:space="0" w:color="auto"/>
                                            <w:left w:val="none" w:sz="0" w:space="0" w:color="auto"/>
                                            <w:bottom w:val="dotted" w:sz="6" w:space="6" w:color="999999"/>
                                            <w:right w:val="none" w:sz="0" w:space="0" w:color="auto"/>
                                          </w:divBdr>
                                        </w:div>
                                      </w:divsChild>
                                    </w:div>
                                    <w:div w:id="675689398">
                                      <w:marLeft w:val="0"/>
                                      <w:marRight w:val="0"/>
                                      <w:marTop w:val="240"/>
                                      <w:marBottom w:val="480"/>
                                      <w:divBdr>
                                        <w:top w:val="none" w:sz="0" w:space="0" w:color="auto"/>
                                        <w:left w:val="none" w:sz="0" w:space="0" w:color="auto"/>
                                        <w:bottom w:val="none" w:sz="0" w:space="0" w:color="auto"/>
                                        <w:right w:val="none" w:sz="0" w:space="0" w:color="auto"/>
                                      </w:divBdr>
                                      <w:divsChild>
                                        <w:div w:id="284773006">
                                          <w:marLeft w:val="0"/>
                                          <w:marRight w:val="0"/>
                                          <w:marTop w:val="0"/>
                                          <w:marBottom w:val="0"/>
                                          <w:divBdr>
                                            <w:top w:val="single" w:sz="6" w:space="0" w:color="C6C6C6"/>
                                            <w:left w:val="single" w:sz="6" w:space="0" w:color="C6C6C6"/>
                                            <w:bottom w:val="single" w:sz="6" w:space="0" w:color="C6C6C6"/>
                                            <w:right w:val="single" w:sz="6" w:space="0" w:color="C6C6C6"/>
                                          </w:divBdr>
                                        </w:div>
                                        <w:div w:id="123247082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65243607">
                                  <w:marLeft w:val="0"/>
                                  <w:marRight w:val="0"/>
                                  <w:marTop w:val="0"/>
                                  <w:marBottom w:val="450"/>
                                  <w:divBdr>
                                    <w:top w:val="none" w:sz="0" w:space="0" w:color="auto"/>
                                    <w:left w:val="none" w:sz="0" w:space="0" w:color="auto"/>
                                    <w:bottom w:val="none" w:sz="0" w:space="0" w:color="auto"/>
                                    <w:right w:val="none" w:sz="0" w:space="0" w:color="auto"/>
                                  </w:divBdr>
                                  <w:divsChild>
                                    <w:div w:id="1537959788">
                                      <w:marLeft w:val="0"/>
                                      <w:marRight w:val="0"/>
                                      <w:marTop w:val="0"/>
                                      <w:marBottom w:val="375"/>
                                      <w:divBdr>
                                        <w:top w:val="none" w:sz="0" w:space="0" w:color="auto"/>
                                        <w:left w:val="none" w:sz="0" w:space="0" w:color="auto"/>
                                        <w:bottom w:val="none" w:sz="0" w:space="0" w:color="auto"/>
                                        <w:right w:val="none" w:sz="0" w:space="0" w:color="auto"/>
                                      </w:divBdr>
                                      <w:divsChild>
                                        <w:div w:id="59652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63388">
                                  <w:marLeft w:val="0"/>
                                  <w:marRight w:val="0"/>
                                  <w:marTop w:val="0"/>
                                  <w:marBottom w:val="450"/>
                                  <w:divBdr>
                                    <w:top w:val="none" w:sz="0" w:space="0" w:color="auto"/>
                                    <w:left w:val="none" w:sz="0" w:space="0" w:color="auto"/>
                                    <w:bottom w:val="none" w:sz="0" w:space="0" w:color="auto"/>
                                    <w:right w:val="none" w:sz="0" w:space="0" w:color="auto"/>
                                  </w:divBdr>
                                  <w:divsChild>
                                    <w:div w:id="796410880">
                                      <w:marLeft w:val="0"/>
                                      <w:marRight w:val="0"/>
                                      <w:marTop w:val="0"/>
                                      <w:marBottom w:val="375"/>
                                      <w:divBdr>
                                        <w:top w:val="none" w:sz="0" w:space="0" w:color="auto"/>
                                        <w:left w:val="none" w:sz="0" w:space="0" w:color="auto"/>
                                        <w:bottom w:val="none" w:sz="0" w:space="0" w:color="auto"/>
                                        <w:right w:val="none" w:sz="0" w:space="0" w:color="auto"/>
                                      </w:divBdr>
                                      <w:divsChild>
                                        <w:div w:id="59035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5728275">
      <w:bodyDiv w:val="1"/>
      <w:marLeft w:val="0"/>
      <w:marRight w:val="0"/>
      <w:marTop w:val="0"/>
      <w:marBottom w:val="0"/>
      <w:divBdr>
        <w:top w:val="none" w:sz="0" w:space="0" w:color="auto"/>
        <w:left w:val="none" w:sz="0" w:space="0" w:color="auto"/>
        <w:bottom w:val="none" w:sz="0" w:space="0" w:color="auto"/>
        <w:right w:val="none" w:sz="0" w:space="0" w:color="auto"/>
      </w:divBdr>
    </w:div>
    <w:div w:id="1730883391">
      <w:bodyDiv w:val="1"/>
      <w:marLeft w:val="0"/>
      <w:marRight w:val="0"/>
      <w:marTop w:val="0"/>
      <w:marBottom w:val="0"/>
      <w:divBdr>
        <w:top w:val="none" w:sz="0" w:space="0" w:color="auto"/>
        <w:left w:val="none" w:sz="0" w:space="0" w:color="auto"/>
        <w:bottom w:val="none" w:sz="0" w:space="0" w:color="auto"/>
        <w:right w:val="none" w:sz="0" w:space="0" w:color="auto"/>
      </w:divBdr>
      <w:divsChild>
        <w:div w:id="1513884011">
          <w:marLeft w:val="0"/>
          <w:marRight w:val="0"/>
          <w:marTop w:val="0"/>
          <w:marBottom w:val="0"/>
          <w:divBdr>
            <w:top w:val="none" w:sz="0" w:space="0" w:color="auto"/>
            <w:left w:val="none" w:sz="0" w:space="0" w:color="auto"/>
            <w:bottom w:val="none" w:sz="0" w:space="0" w:color="auto"/>
            <w:right w:val="none" w:sz="0" w:space="0" w:color="auto"/>
          </w:divBdr>
          <w:divsChild>
            <w:div w:id="96531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image" Target="media/image4.gif"/><Relationship Id="rId26"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s://ieeexplore.ieee.org/document/" TargetMode="External"/><Relationship Id="rId25" Type="http://schemas.openxmlformats.org/officeDocument/2006/relationships/image" Target="media/image8.gi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5.gif"/><Relationship Id="rId29" Type="http://schemas.openxmlformats.org/officeDocument/2006/relationships/image" Target="media/image12.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document/"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image" Target="media/image11.gif"/><Relationship Id="rId10" Type="http://schemas.openxmlformats.org/officeDocument/2006/relationships/hyperlink" Target="https://ieeexplore.ieee.org/document/" TargetMode="External"/><Relationship Id="rId19" Type="http://schemas.openxmlformats.org/officeDocument/2006/relationships/hyperlink" Target="https://ieeexplore.ieee.org/document/6555913/all-figures" TargetMode="External"/><Relationship Id="rId31" Type="http://schemas.openxmlformats.org/officeDocument/2006/relationships/image" Target="media/image14.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 Id="rId22" Type="http://schemas.openxmlformats.org/officeDocument/2006/relationships/image" Target="media/image7.gif"/><Relationship Id="rId27" Type="http://schemas.openxmlformats.org/officeDocument/2006/relationships/image" Target="media/image10.gif"/><Relationship Id="rId30" Type="http://schemas.openxmlformats.org/officeDocument/2006/relationships/image" Target="media/image13.gif"/><Relationship Id="rId8" Type="http://schemas.openxmlformats.org/officeDocument/2006/relationships/hyperlink" Target="file:///\\vs-fs2\ACAD\LIB\The%20Commons\Projects\IR\IR%20training%20documents\dx.doi.org\10.1016\j.acalib.2009.06.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3C14E2-C0A5-4969-8072-74824B7D809C}">
  <ds:schemaRefs>
    <ds:schemaRef ds:uri="http://schemas.microsoft.com/sharepoint/v3/contenttype/forms"/>
  </ds:schemaRefs>
</ds:datastoreItem>
</file>

<file path=customXml/itemProps2.xml><?xml version="1.0" encoding="utf-8"?>
<ds:datastoreItem xmlns:ds="http://schemas.openxmlformats.org/officeDocument/2006/customXml" ds:itemID="{CF5678CD-A20F-4C82-8056-161D2876B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C23E5-CEC8-49D1-A095-CB8C9EB0CD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16</Pages>
  <Words>6375</Words>
  <Characters>34558</Characters>
  <Application>Microsoft Office Word</Application>
  <DocSecurity>8</DocSecurity>
  <Lines>523</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146</cp:revision>
  <dcterms:created xsi:type="dcterms:W3CDTF">2019-06-26T16:52:00Z</dcterms:created>
  <dcterms:modified xsi:type="dcterms:W3CDTF">2019-12-19T15:26:00Z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