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440146" w:rsidRDefault="000A7622" w:rsidP="00900D37">
      <w:pPr>
        <w:pStyle w:val="Default"/>
        <w:spacing w:line="240" w:lineRule="auto"/>
        <w:rPr>
          <w:rFonts w:asciiTheme="minorHAnsi" w:hAnsiTheme="minorHAnsi" w:cstheme="minorHAnsi"/>
          <w:sz w:val="22"/>
          <w:szCs w:val="22"/>
        </w:rPr>
      </w:pPr>
      <w:bookmarkStart w:id="0" w:name="_GoBack"/>
      <w:bookmarkEnd w:id="0"/>
    </w:p>
    <w:p w14:paraId="2538F7F5" w14:textId="77777777" w:rsidR="000A7622" w:rsidRPr="00440146" w:rsidRDefault="000A7622" w:rsidP="00900D37">
      <w:pPr>
        <w:autoSpaceDE w:val="0"/>
        <w:autoSpaceDN w:val="0"/>
        <w:adjustRightInd w:val="0"/>
        <w:spacing w:line="240" w:lineRule="auto"/>
        <w:rPr>
          <w:rFonts w:cstheme="minorHAnsi"/>
          <w:b/>
          <w:bCs/>
          <w:color w:val="316192"/>
          <w:sz w:val="28"/>
          <w:szCs w:val="26"/>
        </w:rPr>
      </w:pPr>
      <w:bookmarkStart w:id="1" w:name="_Hlk505159787"/>
      <w:bookmarkStart w:id="2" w:name="_Hlk510431162"/>
      <w:r w:rsidRPr="00440146">
        <w:rPr>
          <w:rFonts w:cstheme="minorHAnsi"/>
          <w:b/>
          <w:bCs/>
          <w:color w:val="316192"/>
          <w:sz w:val="28"/>
          <w:szCs w:val="26"/>
        </w:rPr>
        <w:t>Marquette University</w:t>
      </w:r>
    </w:p>
    <w:p w14:paraId="158D4B9F" w14:textId="77777777" w:rsidR="000A7622" w:rsidRPr="00440146" w:rsidRDefault="000A7622" w:rsidP="00900D37">
      <w:pPr>
        <w:autoSpaceDE w:val="0"/>
        <w:autoSpaceDN w:val="0"/>
        <w:adjustRightInd w:val="0"/>
        <w:spacing w:line="240" w:lineRule="auto"/>
        <w:rPr>
          <w:rFonts w:cstheme="minorHAnsi"/>
          <w:b/>
          <w:bCs/>
          <w:color w:val="316192"/>
          <w:sz w:val="40"/>
          <w:szCs w:val="36"/>
        </w:rPr>
      </w:pPr>
      <w:proofErr w:type="spellStart"/>
      <w:r w:rsidRPr="00440146">
        <w:rPr>
          <w:rFonts w:cstheme="minorHAnsi"/>
          <w:b/>
          <w:bCs/>
          <w:color w:val="316192"/>
          <w:sz w:val="40"/>
          <w:szCs w:val="36"/>
        </w:rPr>
        <w:t>e-Publications@Marquette</w:t>
      </w:r>
      <w:proofErr w:type="spellEnd"/>
    </w:p>
    <w:p w14:paraId="689ACF87" w14:textId="77777777" w:rsidR="000A7622" w:rsidRPr="00440146" w:rsidRDefault="000A7622" w:rsidP="00900D37">
      <w:pPr>
        <w:autoSpaceDE w:val="0"/>
        <w:autoSpaceDN w:val="0"/>
        <w:adjustRightInd w:val="0"/>
        <w:spacing w:line="240" w:lineRule="auto"/>
        <w:rPr>
          <w:rFonts w:cstheme="minorHAnsi"/>
          <w:b/>
          <w:bCs/>
          <w:i/>
          <w:iCs/>
        </w:rPr>
      </w:pPr>
    </w:p>
    <w:p w14:paraId="161853CC" w14:textId="7AEC8894" w:rsidR="000A7622" w:rsidRPr="00306706" w:rsidRDefault="00D83DD9" w:rsidP="00900D37">
      <w:pPr>
        <w:autoSpaceDE w:val="0"/>
        <w:autoSpaceDN w:val="0"/>
        <w:adjustRightInd w:val="0"/>
        <w:spacing w:line="240" w:lineRule="auto"/>
        <w:rPr>
          <w:rFonts w:cstheme="minorHAnsi"/>
          <w:b/>
          <w:bCs/>
          <w:i/>
          <w:iCs/>
          <w:sz w:val="32"/>
          <w:szCs w:val="32"/>
        </w:rPr>
      </w:pPr>
      <w:r>
        <w:rPr>
          <w:rFonts w:cstheme="minorHAnsi"/>
          <w:b/>
          <w:bCs/>
          <w:i/>
          <w:iCs/>
          <w:sz w:val="32"/>
          <w:szCs w:val="32"/>
        </w:rPr>
        <w:t xml:space="preserve">Nursing </w:t>
      </w:r>
      <w:r w:rsidR="000A7622" w:rsidRPr="00306706">
        <w:rPr>
          <w:rFonts w:cstheme="minorHAnsi"/>
          <w:b/>
          <w:bCs/>
          <w:i/>
          <w:iCs/>
          <w:sz w:val="32"/>
          <w:szCs w:val="32"/>
        </w:rPr>
        <w:t>Faculty Research and Publications/</w:t>
      </w:r>
      <w:r w:rsidR="00735C37" w:rsidRPr="00306706">
        <w:rPr>
          <w:rFonts w:cstheme="minorHAnsi"/>
          <w:b/>
          <w:bCs/>
          <w:i/>
          <w:iCs/>
          <w:sz w:val="32"/>
          <w:szCs w:val="32"/>
        </w:rPr>
        <w:t xml:space="preserve">College of </w:t>
      </w:r>
      <w:r>
        <w:rPr>
          <w:rFonts w:cstheme="minorHAnsi"/>
          <w:b/>
          <w:bCs/>
          <w:i/>
          <w:iCs/>
          <w:sz w:val="32"/>
          <w:szCs w:val="32"/>
        </w:rPr>
        <w:t>Nursing</w:t>
      </w:r>
    </w:p>
    <w:bookmarkEnd w:id="1"/>
    <w:p w14:paraId="3E538636" w14:textId="77777777" w:rsidR="000A7622" w:rsidRPr="00306706" w:rsidRDefault="000A7622" w:rsidP="00900D37">
      <w:pPr>
        <w:spacing w:line="240" w:lineRule="auto"/>
        <w:jc w:val="center"/>
        <w:rPr>
          <w:rFonts w:cstheme="minorHAnsi"/>
          <w:b/>
          <w:bCs/>
          <w:i/>
          <w:iCs/>
        </w:rPr>
      </w:pPr>
    </w:p>
    <w:p w14:paraId="25509BF0" w14:textId="55357A33" w:rsidR="000A7622" w:rsidRPr="00306706" w:rsidRDefault="000A7622" w:rsidP="00900D37">
      <w:pPr>
        <w:spacing w:line="240" w:lineRule="auto"/>
        <w:jc w:val="center"/>
        <w:rPr>
          <w:rFonts w:cstheme="minorHAnsi"/>
          <w:sz w:val="24"/>
          <w:szCs w:val="24"/>
        </w:rPr>
      </w:pPr>
      <w:r w:rsidRPr="00306706">
        <w:rPr>
          <w:rFonts w:cstheme="minorHAnsi"/>
          <w:b/>
          <w:bCs/>
          <w:i/>
          <w:iCs/>
          <w:sz w:val="24"/>
          <w:szCs w:val="24"/>
        </w:rPr>
        <w:t xml:space="preserve">This paper is NOT THE PUBLISHED VERSION; </w:t>
      </w:r>
      <w:r w:rsidRPr="00306706">
        <w:rPr>
          <w:rFonts w:cstheme="minorHAnsi"/>
          <w:b/>
          <w:bCs/>
          <w:sz w:val="24"/>
          <w:szCs w:val="24"/>
        </w:rPr>
        <w:t xml:space="preserve">but the author’s final, peer-reviewed manuscript. </w:t>
      </w:r>
      <w:r w:rsidRPr="00306706">
        <w:rPr>
          <w:rFonts w:cstheme="minorHAnsi"/>
          <w:sz w:val="24"/>
          <w:szCs w:val="24"/>
        </w:rPr>
        <w:t>The published version may be accessed by following the link in th</w:t>
      </w:r>
      <w:r w:rsidR="00F71EFF">
        <w:rPr>
          <w:rFonts w:cstheme="minorHAnsi"/>
          <w:sz w:val="24"/>
          <w:szCs w:val="24"/>
        </w:rPr>
        <w:t>e</w:t>
      </w:r>
      <w:r w:rsidRPr="00306706">
        <w:rPr>
          <w:rFonts w:cstheme="minorHAnsi"/>
          <w:sz w:val="24"/>
          <w:szCs w:val="24"/>
        </w:rPr>
        <w:t xml:space="preserve"> citation below.</w:t>
      </w:r>
    </w:p>
    <w:p w14:paraId="207B0342" w14:textId="77777777" w:rsidR="000A7622" w:rsidRPr="00306706" w:rsidRDefault="000A7622" w:rsidP="00900D37">
      <w:pPr>
        <w:spacing w:line="240" w:lineRule="auto"/>
        <w:jc w:val="center"/>
        <w:rPr>
          <w:rFonts w:cstheme="minorHAnsi"/>
          <w:sz w:val="24"/>
          <w:szCs w:val="24"/>
        </w:rPr>
      </w:pPr>
    </w:p>
    <w:p w14:paraId="2A38AFE1" w14:textId="2D77426E" w:rsidR="000A7622" w:rsidRPr="00306706" w:rsidRDefault="006673DB" w:rsidP="00900D37">
      <w:pPr>
        <w:spacing w:line="240" w:lineRule="auto"/>
        <w:rPr>
          <w:rFonts w:cstheme="minorHAnsi"/>
          <w:sz w:val="24"/>
          <w:szCs w:val="24"/>
        </w:rPr>
      </w:pPr>
      <w:r>
        <w:rPr>
          <w:rFonts w:cstheme="minorHAnsi"/>
          <w:i/>
          <w:sz w:val="24"/>
          <w:szCs w:val="24"/>
          <w:lang w:val="fr-FR"/>
        </w:rPr>
        <w:t>Journal of Professional Nursing</w:t>
      </w:r>
      <w:r w:rsidR="000A7622" w:rsidRPr="00306706">
        <w:rPr>
          <w:rFonts w:cstheme="minorHAnsi"/>
          <w:sz w:val="24"/>
          <w:szCs w:val="24"/>
          <w:lang w:val="fr-FR"/>
        </w:rPr>
        <w:t xml:space="preserve">, Vol. </w:t>
      </w:r>
      <w:r>
        <w:rPr>
          <w:rFonts w:cstheme="minorHAnsi"/>
          <w:sz w:val="24"/>
          <w:szCs w:val="24"/>
          <w:lang w:val="fr-FR"/>
        </w:rPr>
        <w:t>34</w:t>
      </w:r>
      <w:r w:rsidR="000A7622" w:rsidRPr="00306706">
        <w:rPr>
          <w:rFonts w:cstheme="minorHAnsi"/>
          <w:sz w:val="24"/>
          <w:szCs w:val="24"/>
          <w:lang w:val="fr-FR"/>
        </w:rPr>
        <w:t xml:space="preserve">, No. </w:t>
      </w:r>
      <w:r>
        <w:rPr>
          <w:rFonts w:cstheme="minorHAnsi"/>
          <w:sz w:val="24"/>
          <w:szCs w:val="24"/>
          <w:lang w:val="fr-FR"/>
        </w:rPr>
        <w:t>6</w:t>
      </w:r>
      <w:r w:rsidR="000A7622" w:rsidRPr="00306706">
        <w:rPr>
          <w:rFonts w:cstheme="minorHAnsi"/>
          <w:sz w:val="24"/>
          <w:szCs w:val="24"/>
          <w:lang w:val="fr-FR"/>
        </w:rPr>
        <w:t xml:space="preserve"> (</w:t>
      </w:r>
      <w:r>
        <w:rPr>
          <w:rFonts w:cstheme="minorHAnsi"/>
          <w:sz w:val="24"/>
          <w:szCs w:val="24"/>
          <w:lang w:val="fr-FR"/>
        </w:rPr>
        <w:t>2018</w:t>
      </w:r>
      <w:proofErr w:type="gramStart"/>
      <w:r w:rsidR="000A7622" w:rsidRPr="00306706">
        <w:rPr>
          <w:rFonts w:cstheme="minorHAnsi"/>
          <w:sz w:val="24"/>
          <w:szCs w:val="24"/>
          <w:lang w:val="fr-FR"/>
        </w:rPr>
        <w:t>):</w:t>
      </w:r>
      <w:proofErr w:type="gramEnd"/>
      <w:r w:rsidR="000A7622" w:rsidRPr="00306706">
        <w:rPr>
          <w:rFonts w:cstheme="minorHAnsi"/>
          <w:sz w:val="24"/>
          <w:szCs w:val="24"/>
          <w:lang w:val="fr-FR"/>
        </w:rPr>
        <w:t xml:space="preserve"> </w:t>
      </w:r>
      <w:r w:rsidR="007E6A0C">
        <w:rPr>
          <w:rFonts w:cstheme="minorHAnsi"/>
          <w:sz w:val="24"/>
          <w:szCs w:val="24"/>
          <w:lang w:val="fr-FR"/>
        </w:rPr>
        <w:t>444-448</w:t>
      </w:r>
      <w:r w:rsidR="000A7622" w:rsidRPr="00306706">
        <w:rPr>
          <w:rFonts w:cstheme="minorHAnsi"/>
          <w:sz w:val="24"/>
          <w:szCs w:val="24"/>
          <w:lang w:val="fr-FR"/>
        </w:rPr>
        <w:t xml:space="preserve">. </w:t>
      </w:r>
      <w:hyperlink r:id="rId8" w:history="1">
        <w:r w:rsidR="000A7622" w:rsidRPr="00306706">
          <w:rPr>
            <w:rFonts w:cstheme="minorHAnsi"/>
            <w:color w:val="0563C1" w:themeColor="hyperlink"/>
            <w:sz w:val="24"/>
            <w:szCs w:val="24"/>
            <w:u w:val="single"/>
            <w:lang w:val="fr-FR"/>
          </w:rPr>
          <w:t>DOI</w:t>
        </w:r>
      </w:hyperlink>
      <w:r w:rsidR="000A7622" w:rsidRPr="00306706">
        <w:rPr>
          <w:rFonts w:cstheme="minorHAnsi"/>
          <w:sz w:val="24"/>
          <w:szCs w:val="24"/>
          <w:lang w:val="fr-FR"/>
        </w:rPr>
        <w:t xml:space="preserve">. </w:t>
      </w:r>
      <w:r w:rsidR="000A7622" w:rsidRPr="00306706">
        <w:rPr>
          <w:rFonts w:cstheme="minorHAnsi"/>
          <w:sz w:val="24"/>
          <w:szCs w:val="24"/>
        </w:rPr>
        <w:t xml:space="preserve">This article is © </w:t>
      </w:r>
      <w:r w:rsidR="00F87AE7">
        <w:rPr>
          <w:rFonts w:cstheme="minorHAnsi"/>
          <w:sz w:val="24"/>
          <w:szCs w:val="24"/>
        </w:rPr>
        <w:t>Elsevier</w:t>
      </w:r>
      <w:r w:rsidR="000A7622" w:rsidRPr="00306706">
        <w:rPr>
          <w:rFonts w:cstheme="minorHAnsi"/>
          <w:sz w:val="24"/>
          <w:szCs w:val="24"/>
        </w:rPr>
        <w:t xml:space="preserve"> and permission has been granted for this version to appear in </w:t>
      </w:r>
      <w:hyperlink r:id="rId9" w:history="1">
        <w:proofErr w:type="spellStart"/>
        <w:r w:rsidR="000A7622" w:rsidRPr="00306706">
          <w:rPr>
            <w:rFonts w:cstheme="minorHAnsi"/>
            <w:color w:val="0563C1" w:themeColor="hyperlink"/>
            <w:sz w:val="24"/>
            <w:szCs w:val="24"/>
            <w:u w:val="single"/>
          </w:rPr>
          <w:t>e-Publications@Marquette</w:t>
        </w:r>
        <w:proofErr w:type="spellEnd"/>
      </w:hyperlink>
      <w:r w:rsidR="00F87AE7">
        <w:rPr>
          <w:rFonts w:cstheme="minorHAnsi"/>
          <w:color w:val="0563C1" w:themeColor="hyperlink"/>
          <w:sz w:val="24"/>
          <w:szCs w:val="24"/>
          <w:u w:val="single"/>
        </w:rPr>
        <w:t>.</w:t>
      </w:r>
      <w:r w:rsidR="00F87AE7" w:rsidRPr="00F87AE7">
        <w:rPr>
          <w:rFonts w:cstheme="minorHAnsi"/>
          <w:sz w:val="24"/>
          <w:szCs w:val="24"/>
        </w:rPr>
        <w:t xml:space="preserve"> </w:t>
      </w:r>
      <w:r w:rsidR="00F87AE7">
        <w:rPr>
          <w:rFonts w:cstheme="minorHAnsi"/>
          <w:sz w:val="24"/>
          <w:szCs w:val="24"/>
        </w:rPr>
        <w:t>Elsevier</w:t>
      </w:r>
      <w:r w:rsidR="00F87AE7" w:rsidRPr="00306706">
        <w:rPr>
          <w:rFonts w:cstheme="minorHAnsi"/>
          <w:sz w:val="24"/>
          <w:szCs w:val="24"/>
        </w:rPr>
        <w:t xml:space="preserve"> </w:t>
      </w:r>
      <w:r w:rsidR="000A7622" w:rsidRPr="00306706">
        <w:rPr>
          <w:rFonts w:cstheme="minorHAnsi"/>
          <w:sz w:val="24"/>
          <w:szCs w:val="24"/>
        </w:rPr>
        <w:t xml:space="preserve">does not grant permission for this article to be further copied/distributed or hosted elsewhere without the express permission from </w:t>
      </w:r>
      <w:r w:rsidR="00F87AE7">
        <w:rPr>
          <w:rFonts w:cstheme="minorHAnsi"/>
          <w:sz w:val="24"/>
          <w:szCs w:val="24"/>
        </w:rPr>
        <w:t>Elsevier</w:t>
      </w:r>
      <w:r w:rsidR="000A7622" w:rsidRPr="00306706">
        <w:rPr>
          <w:rFonts w:cstheme="minorHAnsi"/>
          <w:sz w:val="24"/>
          <w:szCs w:val="24"/>
        </w:rPr>
        <w:t xml:space="preserve">. </w:t>
      </w:r>
      <w:bookmarkEnd w:id="2"/>
    </w:p>
    <w:p w14:paraId="79D3D284" w14:textId="4E401DD8" w:rsidR="000E5618" w:rsidRPr="00306706" w:rsidRDefault="000E5618" w:rsidP="00B65FFD">
      <w:pPr>
        <w:pStyle w:val="NoSpacing"/>
        <w:rPr>
          <w:rFonts w:cstheme="minorHAnsi"/>
        </w:rPr>
      </w:pPr>
    </w:p>
    <w:p w14:paraId="66EC04FB" w14:textId="7866CD01" w:rsidR="000E5618" w:rsidRPr="00306706" w:rsidRDefault="000E5618" w:rsidP="00440146">
      <w:pPr>
        <w:pStyle w:val="Title"/>
        <w:rPr>
          <w:rFonts w:asciiTheme="minorHAnsi" w:hAnsiTheme="minorHAnsi" w:cstheme="minorHAnsi"/>
        </w:rPr>
      </w:pPr>
      <w:r w:rsidRPr="00306706">
        <w:rPr>
          <w:rStyle w:val="title-text"/>
          <w:rFonts w:asciiTheme="minorHAnsi" w:hAnsiTheme="minorHAnsi" w:cstheme="minorHAnsi"/>
        </w:rPr>
        <w:t>A Framework for Integrating Oncology Palliative Care in Doctor of Nursing Practice (DNP) Education</w:t>
      </w:r>
    </w:p>
    <w:p w14:paraId="283B19E3" w14:textId="77777777" w:rsidR="009E5178" w:rsidRPr="00306706" w:rsidRDefault="009E5178" w:rsidP="009E5178">
      <w:pPr>
        <w:pStyle w:val="NoSpacing"/>
        <w:rPr>
          <w:rStyle w:val="sr-only"/>
          <w:rFonts w:cstheme="minorHAnsi"/>
        </w:rPr>
      </w:pPr>
    </w:p>
    <w:p w14:paraId="6862DDAA" w14:textId="2829C58A" w:rsidR="009E5178" w:rsidRPr="00306706" w:rsidRDefault="000E5618" w:rsidP="009E5178">
      <w:pPr>
        <w:pStyle w:val="NoSpacing"/>
        <w:rPr>
          <w:rStyle w:val="text"/>
          <w:rFonts w:cstheme="minorHAnsi"/>
          <w:b/>
          <w:sz w:val="28"/>
        </w:rPr>
      </w:pPr>
      <w:bookmarkStart w:id="3" w:name="bau0005"/>
      <w:r w:rsidRPr="00306706">
        <w:rPr>
          <w:rStyle w:val="text"/>
          <w:rFonts w:cstheme="minorHAnsi"/>
          <w:b/>
          <w:sz w:val="28"/>
        </w:rPr>
        <w:t>Laura</w:t>
      </w:r>
      <w:r w:rsidR="009E5178" w:rsidRPr="00306706">
        <w:rPr>
          <w:rStyle w:val="text"/>
          <w:rFonts w:cstheme="minorHAnsi"/>
          <w:b/>
          <w:sz w:val="28"/>
        </w:rPr>
        <w:t xml:space="preserve"> </w:t>
      </w:r>
      <w:r w:rsidRPr="00306706">
        <w:rPr>
          <w:rStyle w:val="text"/>
          <w:rFonts w:cstheme="minorHAnsi"/>
          <w:b/>
          <w:sz w:val="28"/>
        </w:rPr>
        <w:t>Fennimore</w:t>
      </w:r>
      <w:bookmarkStart w:id="4" w:name="bau0010"/>
      <w:bookmarkEnd w:id="3"/>
    </w:p>
    <w:p w14:paraId="658C05B7" w14:textId="32DDA99F" w:rsidR="009E5178" w:rsidRPr="00306706" w:rsidRDefault="00E56086" w:rsidP="009E5178">
      <w:pPr>
        <w:pStyle w:val="NoSpacing"/>
        <w:rPr>
          <w:rStyle w:val="text"/>
          <w:rFonts w:cstheme="minorHAnsi"/>
        </w:rPr>
      </w:pPr>
      <w:r w:rsidRPr="00306706">
        <w:rPr>
          <w:rStyle w:val="text"/>
          <w:rFonts w:cstheme="minorHAnsi"/>
        </w:rPr>
        <w:t>University of Pittsburgh, Pittsburgh, PA, United States of America</w:t>
      </w:r>
    </w:p>
    <w:p w14:paraId="7CC119DE" w14:textId="77777777" w:rsidR="00E56086" w:rsidRPr="00306706" w:rsidRDefault="00E56086" w:rsidP="009E5178">
      <w:pPr>
        <w:pStyle w:val="NoSpacing"/>
        <w:rPr>
          <w:rStyle w:val="author-ref"/>
          <w:rFonts w:cstheme="minorHAnsi"/>
        </w:rPr>
      </w:pPr>
    </w:p>
    <w:p w14:paraId="7AD2726F" w14:textId="170A4313" w:rsidR="009E5178" w:rsidRPr="00306706" w:rsidRDefault="000E5618" w:rsidP="009E5178">
      <w:pPr>
        <w:pStyle w:val="NoSpacing"/>
        <w:rPr>
          <w:rStyle w:val="text"/>
          <w:rFonts w:cstheme="minorHAnsi"/>
          <w:b/>
          <w:sz w:val="28"/>
        </w:rPr>
      </w:pPr>
      <w:r w:rsidRPr="00306706">
        <w:rPr>
          <w:rStyle w:val="text"/>
          <w:rFonts w:cstheme="minorHAnsi"/>
          <w:b/>
          <w:sz w:val="28"/>
        </w:rPr>
        <w:t>Dorothy</w:t>
      </w:r>
      <w:r w:rsidR="009E5178" w:rsidRPr="00306706">
        <w:rPr>
          <w:rStyle w:val="text"/>
          <w:rFonts w:cstheme="minorHAnsi"/>
          <w:b/>
          <w:sz w:val="28"/>
        </w:rPr>
        <w:t xml:space="preserve"> </w:t>
      </w:r>
      <w:proofErr w:type="spellStart"/>
      <w:r w:rsidRPr="00306706">
        <w:rPr>
          <w:rStyle w:val="text"/>
          <w:rFonts w:cstheme="minorHAnsi"/>
          <w:b/>
          <w:sz w:val="28"/>
        </w:rPr>
        <w:t>Wholihan</w:t>
      </w:r>
      <w:bookmarkStart w:id="5" w:name="bau0015"/>
      <w:bookmarkEnd w:id="4"/>
      <w:proofErr w:type="spellEnd"/>
    </w:p>
    <w:p w14:paraId="7FBBF941" w14:textId="2DB28718" w:rsidR="00E56086" w:rsidRPr="00306706" w:rsidRDefault="00B256E6" w:rsidP="009E5178">
      <w:pPr>
        <w:pStyle w:val="NoSpacing"/>
        <w:rPr>
          <w:rStyle w:val="author-ref"/>
          <w:rFonts w:cstheme="minorHAnsi"/>
        </w:rPr>
      </w:pPr>
      <w:r w:rsidRPr="00306706">
        <w:rPr>
          <w:rStyle w:val="author-ref"/>
          <w:rFonts w:cstheme="minorHAnsi"/>
        </w:rPr>
        <w:t xml:space="preserve">Palliative Care Nurse </w:t>
      </w:r>
      <w:r w:rsidR="00266BAE" w:rsidRPr="00306706">
        <w:rPr>
          <w:rStyle w:val="author-ref"/>
          <w:rFonts w:cstheme="minorHAnsi"/>
        </w:rPr>
        <w:t>Practitioner</w:t>
      </w:r>
      <w:r w:rsidRPr="00306706">
        <w:rPr>
          <w:rStyle w:val="author-ref"/>
          <w:rFonts w:cstheme="minorHAnsi"/>
        </w:rPr>
        <w:t xml:space="preserve"> </w:t>
      </w:r>
      <w:r w:rsidR="00266BAE" w:rsidRPr="00306706">
        <w:rPr>
          <w:rStyle w:val="author-ref"/>
          <w:rFonts w:cstheme="minorHAnsi"/>
        </w:rPr>
        <w:t>Specialty</w:t>
      </w:r>
      <w:r w:rsidRPr="00306706">
        <w:rPr>
          <w:rStyle w:val="author-ref"/>
          <w:rFonts w:cstheme="minorHAnsi"/>
        </w:rPr>
        <w:t xml:space="preserve"> Program, New York University Rory Meyers College of Nursing, New York, NY, United States of America</w:t>
      </w:r>
    </w:p>
    <w:p w14:paraId="281B6067" w14:textId="77777777" w:rsidR="00B256E6" w:rsidRPr="00306706" w:rsidRDefault="00B256E6" w:rsidP="009E5178">
      <w:pPr>
        <w:pStyle w:val="NoSpacing"/>
        <w:rPr>
          <w:rStyle w:val="author-ref"/>
          <w:rFonts w:cstheme="minorHAnsi"/>
        </w:rPr>
      </w:pPr>
    </w:p>
    <w:p w14:paraId="7AD112F4" w14:textId="3D4E27FC" w:rsidR="009E5178" w:rsidRPr="00306706" w:rsidRDefault="000E5618" w:rsidP="009E5178">
      <w:pPr>
        <w:pStyle w:val="NoSpacing"/>
        <w:rPr>
          <w:rStyle w:val="text"/>
          <w:rFonts w:cstheme="minorHAnsi"/>
          <w:b/>
          <w:sz w:val="28"/>
        </w:rPr>
      </w:pPr>
      <w:r w:rsidRPr="00306706">
        <w:rPr>
          <w:rStyle w:val="text"/>
          <w:rFonts w:cstheme="minorHAnsi"/>
          <w:b/>
          <w:sz w:val="28"/>
        </w:rPr>
        <w:t>Susan</w:t>
      </w:r>
      <w:r w:rsidR="009E5178" w:rsidRPr="00306706">
        <w:rPr>
          <w:rStyle w:val="text"/>
          <w:rFonts w:cstheme="minorHAnsi"/>
          <w:b/>
          <w:sz w:val="28"/>
        </w:rPr>
        <w:t xml:space="preserve"> </w:t>
      </w:r>
      <w:r w:rsidRPr="00306706">
        <w:rPr>
          <w:rStyle w:val="text"/>
          <w:rFonts w:cstheme="minorHAnsi"/>
          <w:b/>
          <w:sz w:val="28"/>
        </w:rPr>
        <w:t>Breakwell</w:t>
      </w:r>
      <w:bookmarkStart w:id="6" w:name="bau0020"/>
      <w:bookmarkEnd w:id="5"/>
    </w:p>
    <w:p w14:paraId="7A60BCD8" w14:textId="3492BF97" w:rsidR="00B256E6" w:rsidRPr="00306706" w:rsidRDefault="00B65FFD" w:rsidP="009E5178">
      <w:pPr>
        <w:pStyle w:val="NoSpacing"/>
        <w:rPr>
          <w:rStyle w:val="text"/>
          <w:rFonts w:cstheme="minorHAnsi"/>
        </w:rPr>
      </w:pPr>
      <w:r w:rsidRPr="00306706">
        <w:rPr>
          <w:rStyle w:val="text"/>
          <w:rFonts w:cstheme="minorHAnsi"/>
        </w:rPr>
        <w:t>DNP Program, Marquette University College of Nursing, Milwaukee WI, United States of America</w:t>
      </w:r>
    </w:p>
    <w:p w14:paraId="7CCCC4F7" w14:textId="77777777" w:rsidR="00B65FFD" w:rsidRPr="00306706" w:rsidRDefault="00B65FFD" w:rsidP="009E5178">
      <w:pPr>
        <w:pStyle w:val="NoSpacing"/>
        <w:rPr>
          <w:rStyle w:val="author-ref"/>
          <w:rFonts w:cstheme="minorHAnsi"/>
        </w:rPr>
      </w:pPr>
    </w:p>
    <w:p w14:paraId="1773A2FB" w14:textId="7698AFB4" w:rsidR="009E5178" w:rsidRPr="00306706" w:rsidRDefault="000E5618" w:rsidP="009E5178">
      <w:pPr>
        <w:pStyle w:val="NoSpacing"/>
        <w:rPr>
          <w:rStyle w:val="text"/>
          <w:rFonts w:cstheme="minorHAnsi"/>
          <w:b/>
          <w:sz w:val="28"/>
        </w:rPr>
      </w:pPr>
      <w:r w:rsidRPr="00306706">
        <w:rPr>
          <w:rStyle w:val="text"/>
          <w:rFonts w:cstheme="minorHAnsi"/>
          <w:b/>
          <w:sz w:val="28"/>
        </w:rPr>
        <w:t>Pamela</w:t>
      </w:r>
      <w:r w:rsidR="009E5178" w:rsidRPr="00306706">
        <w:rPr>
          <w:rStyle w:val="text"/>
          <w:rFonts w:cstheme="minorHAnsi"/>
          <w:b/>
          <w:sz w:val="28"/>
        </w:rPr>
        <w:t xml:space="preserve"> </w:t>
      </w:r>
      <w:r w:rsidRPr="00306706">
        <w:rPr>
          <w:rStyle w:val="text"/>
          <w:rFonts w:cstheme="minorHAnsi"/>
          <w:b/>
          <w:sz w:val="28"/>
        </w:rPr>
        <w:t>Malloy</w:t>
      </w:r>
      <w:bookmarkStart w:id="7" w:name="bau0025"/>
      <w:bookmarkEnd w:id="6"/>
    </w:p>
    <w:p w14:paraId="271FD4B1" w14:textId="7543D4E0" w:rsidR="00B65FFD" w:rsidRPr="00306706" w:rsidRDefault="00B65FFD" w:rsidP="009E5178">
      <w:pPr>
        <w:pStyle w:val="NoSpacing"/>
        <w:rPr>
          <w:rStyle w:val="text"/>
          <w:rFonts w:cstheme="minorHAnsi"/>
        </w:rPr>
      </w:pPr>
      <w:r w:rsidRPr="00306706">
        <w:rPr>
          <w:rStyle w:val="text"/>
          <w:rFonts w:cstheme="minorHAnsi"/>
        </w:rPr>
        <w:t>ELNEC Project, American Association of Colleges of Nursing, Washington, DC, United States of America</w:t>
      </w:r>
    </w:p>
    <w:p w14:paraId="24B24B40" w14:textId="77777777" w:rsidR="00B65FFD" w:rsidRPr="00306706" w:rsidRDefault="00B65FFD" w:rsidP="009E5178">
      <w:pPr>
        <w:pStyle w:val="NoSpacing"/>
        <w:rPr>
          <w:rStyle w:val="author-ref"/>
          <w:rFonts w:cstheme="minorHAnsi"/>
        </w:rPr>
      </w:pPr>
    </w:p>
    <w:p w14:paraId="3E26F81A" w14:textId="15966B9C" w:rsidR="009E5178" w:rsidRPr="00306706" w:rsidRDefault="000E5618" w:rsidP="009E5178">
      <w:pPr>
        <w:pStyle w:val="NoSpacing"/>
        <w:rPr>
          <w:rStyle w:val="text"/>
          <w:rFonts w:cstheme="minorHAnsi"/>
          <w:b/>
          <w:sz w:val="28"/>
        </w:rPr>
      </w:pPr>
      <w:r w:rsidRPr="00306706">
        <w:rPr>
          <w:rStyle w:val="text"/>
          <w:rFonts w:cstheme="minorHAnsi"/>
          <w:b/>
          <w:sz w:val="28"/>
        </w:rPr>
        <w:t>Rose</w:t>
      </w:r>
      <w:r w:rsidR="009E5178" w:rsidRPr="00306706">
        <w:rPr>
          <w:rStyle w:val="text"/>
          <w:rFonts w:cstheme="minorHAnsi"/>
          <w:b/>
          <w:sz w:val="28"/>
        </w:rPr>
        <w:t xml:space="preserve"> </w:t>
      </w:r>
      <w:r w:rsidRPr="00306706">
        <w:rPr>
          <w:rStyle w:val="text"/>
          <w:rFonts w:cstheme="minorHAnsi"/>
          <w:b/>
          <w:sz w:val="28"/>
        </w:rPr>
        <w:t>Virani</w:t>
      </w:r>
      <w:bookmarkStart w:id="8" w:name="bau0030"/>
      <w:bookmarkEnd w:id="7"/>
    </w:p>
    <w:p w14:paraId="46AAEEE0" w14:textId="54A869DF" w:rsidR="00B65FFD" w:rsidRPr="00306706" w:rsidRDefault="00266BAE" w:rsidP="009E5178">
      <w:pPr>
        <w:pStyle w:val="NoSpacing"/>
        <w:rPr>
          <w:rStyle w:val="text"/>
          <w:rFonts w:cstheme="minorHAnsi"/>
        </w:rPr>
      </w:pPr>
      <w:r w:rsidRPr="00306706">
        <w:rPr>
          <w:rStyle w:val="text"/>
          <w:rFonts w:cstheme="minorHAnsi"/>
        </w:rPr>
        <w:t>Nursing Research and Education Division, City of Hope, Duarte, CA, United States of America</w:t>
      </w:r>
    </w:p>
    <w:p w14:paraId="28405B3A" w14:textId="77777777" w:rsidR="00266BAE" w:rsidRPr="00306706" w:rsidRDefault="00266BAE" w:rsidP="009E5178">
      <w:pPr>
        <w:pStyle w:val="NoSpacing"/>
        <w:rPr>
          <w:rStyle w:val="text"/>
          <w:rFonts w:cstheme="minorHAnsi"/>
          <w:b/>
          <w:sz w:val="28"/>
        </w:rPr>
      </w:pPr>
    </w:p>
    <w:p w14:paraId="078811FD" w14:textId="5A73D1B1" w:rsidR="000E5618" w:rsidRPr="00306706" w:rsidRDefault="000E5618" w:rsidP="009E5178">
      <w:pPr>
        <w:pStyle w:val="NoSpacing"/>
        <w:rPr>
          <w:rStyle w:val="text"/>
          <w:rFonts w:cstheme="minorHAnsi"/>
          <w:b/>
          <w:sz w:val="28"/>
        </w:rPr>
      </w:pPr>
      <w:r w:rsidRPr="00306706">
        <w:rPr>
          <w:rStyle w:val="text"/>
          <w:rFonts w:cstheme="minorHAnsi"/>
          <w:b/>
          <w:sz w:val="28"/>
        </w:rPr>
        <w:t>Betty</w:t>
      </w:r>
      <w:r w:rsidR="009E5178" w:rsidRPr="00306706">
        <w:rPr>
          <w:rStyle w:val="text"/>
          <w:rFonts w:cstheme="minorHAnsi"/>
          <w:b/>
          <w:sz w:val="28"/>
        </w:rPr>
        <w:t xml:space="preserve"> </w:t>
      </w:r>
      <w:r w:rsidRPr="00306706">
        <w:rPr>
          <w:rStyle w:val="text"/>
          <w:rFonts w:cstheme="minorHAnsi"/>
          <w:b/>
          <w:sz w:val="28"/>
        </w:rPr>
        <w:t>Ferrell</w:t>
      </w:r>
      <w:bookmarkEnd w:id="8"/>
    </w:p>
    <w:p w14:paraId="7F1F3F64" w14:textId="507AEE75" w:rsidR="009E5178" w:rsidRPr="00306706" w:rsidRDefault="00266BAE" w:rsidP="009E5178">
      <w:pPr>
        <w:pStyle w:val="NoSpacing"/>
        <w:rPr>
          <w:rFonts w:cstheme="minorHAnsi"/>
        </w:rPr>
      </w:pPr>
      <w:r w:rsidRPr="00306706">
        <w:rPr>
          <w:rStyle w:val="text"/>
          <w:rFonts w:cstheme="minorHAnsi"/>
        </w:rPr>
        <w:t>City of Hope, Duarte, CA, United States of America</w:t>
      </w:r>
    </w:p>
    <w:p w14:paraId="5C666C28" w14:textId="6CCFD5DD" w:rsidR="000E5618" w:rsidRPr="00306706" w:rsidRDefault="000E5618" w:rsidP="00266BAE">
      <w:pPr>
        <w:pStyle w:val="Heading1"/>
        <w:rPr>
          <w:rFonts w:asciiTheme="minorHAnsi" w:hAnsiTheme="minorHAnsi" w:cstheme="minorHAnsi"/>
        </w:rPr>
      </w:pPr>
      <w:r w:rsidRPr="00306706">
        <w:rPr>
          <w:rFonts w:asciiTheme="minorHAnsi" w:hAnsiTheme="minorHAnsi" w:cstheme="minorHAnsi"/>
        </w:rPr>
        <w:lastRenderedPageBreak/>
        <w:t>Highlights</w:t>
      </w:r>
    </w:p>
    <w:p w14:paraId="7A94D8E8" w14:textId="66D5401A" w:rsidR="000E5618" w:rsidRPr="00306706" w:rsidRDefault="000E5618" w:rsidP="00266BAE">
      <w:pPr>
        <w:pStyle w:val="ListParagraph"/>
        <w:rPr>
          <w:rFonts w:cstheme="minorHAnsi"/>
        </w:rPr>
      </w:pPr>
      <w:r w:rsidRPr="00306706">
        <w:rPr>
          <w:rFonts w:cstheme="minorHAnsi"/>
        </w:rPr>
        <w:t>Palliative care is an essential component of quality cancer care.</w:t>
      </w:r>
    </w:p>
    <w:p w14:paraId="5A748EFC" w14:textId="3C653720" w:rsidR="000E5618" w:rsidRPr="00306706" w:rsidRDefault="000E5618" w:rsidP="00266BAE">
      <w:pPr>
        <w:pStyle w:val="ListParagraph"/>
        <w:rPr>
          <w:rFonts w:cstheme="minorHAnsi"/>
        </w:rPr>
      </w:pPr>
      <w:r w:rsidRPr="00306706">
        <w:rPr>
          <w:rFonts w:cstheme="minorHAnsi"/>
        </w:rPr>
        <w:t>APRNs are important providers of palliative for people with cancer.</w:t>
      </w:r>
    </w:p>
    <w:p w14:paraId="078767B7" w14:textId="301949B4" w:rsidR="000E5618" w:rsidRPr="00306706" w:rsidRDefault="000E5618" w:rsidP="00266BAE">
      <w:pPr>
        <w:pStyle w:val="ListParagraph"/>
        <w:rPr>
          <w:rFonts w:cstheme="minorHAnsi"/>
        </w:rPr>
      </w:pPr>
      <w:r w:rsidRPr="00306706">
        <w:rPr>
          <w:rFonts w:cstheme="minorHAnsi"/>
        </w:rPr>
        <w:t>Faculty education supported integration of palliative care content in DNP programs.</w:t>
      </w:r>
    </w:p>
    <w:p w14:paraId="24BCE192" w14:textId="3AD27202" w:rsidR="000E5618" w:rsidRPr="00306706" w:rsidRDefault="000E5618" w:rsidP="00266BAE">
      <w:pPr>
        <w:pStyle w:val="ListParagraph"/>
        <w:rPr>
          <w:rFonts w:cstheme="minorHAnsi"/>
        </w:rPr>
      </w:pPr>
      <w:r w:rsidRPr="00306706">
        <w:rPr>
          <w:rFonts w:cstheme="minorHAnsi"/>
        </w:rPr>
        <w:t>Barriers: lack of time in curriculum, prepared faculty, and clinical sites</w:t>
      </w:r>
    </w:p>
    <w:p w14:paraId="7D2651A9" w14:textId="77777777" w:rsidR="000E5618" w:rsidRPr="00306706" w:rsidRDefault="000E5618" w:rsidP="00266BAE">
      <w:pPr>
        <w:pStyle w:val="Heading1"/>
        <w:rPr>
          <w:rFonts w:asciiTheme="minorHAnsi" w:hAnsiTheme="minorHAnsi" w:cstheme="minorHAnsi"/>
          <w:sz w:val="36"/>
          <w:szCs w:val="36"/>
          <w:lang w:val="en"/>
        </w:rPr>
      </w:pPr>
      <w:r w:rsidRPr="00306706">
        <w:rPr>
          <w:rFonts w:asciiTheme="minorHAnsi" w:hAnsiTheme="minorHAnsi" w:cstheme="minorHAnsi"/>
          <w:lang w:val="en"/>
        </w:rPr>
        <w:t>Abstract</w:t>
      </w:r>
    </w:p>
    <w:p w14:paraId="4217C65E" w14:textId="77777777" w:rsidR="000E5618" w:rsidRPr="00306706" w:rsidRDefault="000E5618" w:rsidP="00266BAE">
      <w:pPr>
        <w:pStyle w:val="NoSpacing"/>
        <w:rPr>
          <w:rFonts w:cstheme="minorHAnsi"/>
          <w:lang w:val="en"/>
        </w:rPr>
      </w:pPr>
      <w:r w:rsidRPr="00306706">
        <w:rPr>
          <w:rFonts w:cstheme="minorHAnsi"/>
          <w:lang w:val="en"/>
        </w:rPr>
        <w:t>Doctor of Nursing Practice (DNP) faculty play a critical </w:t>
      </w:r>
      <w:hyperlink r:id="rId10" w:tooltip="Learn more about Role Playing from ScienceDirect's AI-generated Topic Pages" w:history="1">
        <w:r w:rsidRPr="00306706">
          <w:rPr>
            <w:rStyle w:val="Hyperlink"/>
            <w:rFonts w:cstheme="minorHAnsi"/>
            <w:color w:val="0070C0"/>
            <w:szCs w:val="27"/>
            <w:u w:color="0070C0"/>
            <w:lang w:val="en"/>
          </w:rPr>
          <w:t>role</w:t>
        </w:r>
      </w:hyperlink>
      <w:r w:rsidRPr="00306706">
        <w:rPr>
          <w:rFonts w:cstheme="minorHAnsi"/>
          <w:lang w:val="en"/>
        </w:rPr>
        <w:t> in preparing students to meet the complex needs of the nation as the number of </w:t>
      </w:r>
      <w:hyperlink r:id="rId11" w:tooltip="Learn more about Malignant Neoplasm from ScienceDirect's AI-generated Topic Pages" w:history="1">
        <w:r w:rsidRPr="00306706">
          <w:rPr>
            <w:rStyle w:val="Hyperlink"/>
            <w:rFonts w:cstheme="minorHAnsi"/>
            <w:color w:val="0070C0"/>
            <w:szCs w:val="27"/>
            <w:u w:color="0070C0"/>
            <w:lang w:val="en"/>
          </w:rPr>
          <w:t>cancer</w:t>
        </w:r>
      </w:hyperlink>
      <w:r w:rsidRPr="00306706">
        <w:rPr>
          <w:rFonts w:cstheme="minorHAnsi"/>
          <w:lang w:val="en"/>
        </w:rPr>
        <w:t> rates and survivors </w:t>
      </w:r>
      <w:hyperlink r:id="rId12" w:tooltip="Learn more about Clotiazepam from ScienceDirect's AI-generated Topic Pages" w:history="1">
        <w:r w:rsidRPr="00306706">
          <w:rPr>
            <w:rStyle w:val="Hyperlink"/>
            <w:rFonts w:cstheme="minorHAnsi"/>
            <w:color w:val="0070C0"/>
            <w:szCs w:val="27"/>
            <w:u w:color="0070C0"/>
            <w:lang w:val="en"/>
          </w:rPr>
          <w:t>rise</w:t>
        </w:r>
      </w:hyperlink>
      <w:r w:rsidRPr="00306706">
        <w:rPr>
          <w:rFonts w:cstheme="minorHAnsi"/>
          <w:lang w:val="en"/>
        </w:rPr>
        <w:t> (National Cancer Institute, 2018) and as an unprecedented number of older Americans enter into the </w:t>
      </w:r>
      <w:hyperlink r:id="rId13" w:tooltip="Learn more about Health Care System from ScienceDirect's AI-generated Topic Pages" w:history="1">
        <w:r w:rsidRPr="00306706">
          <w:rPr>
            <w:rStyle w:val="Hyperlink"/>
            <w:rFonts w:cstheme="minorHAnsi"/>
            <w:color w:val="0070C0"/>
            <w:szCs w:val="27"/>
            <w:u w:color="0070C0"/>
            <w:lang w:val="en"/>
          </w:rPr>
          <w:t>healthcare system</w:t>
        </w:r>
      </w:hyperlink>
      <w:r w:rsidRPr="00306706">
        <w:rPr>
          <w:rFonts w:cstheme="minorHAnsi"/>
          <w:lang w:val="en"/>
        </w:rPr>
        <w:t> with complicated </w:t>
      </w:r>
      <w:hyperlink r:id="rId14" w:tooltip="Learn more about Comorbidity from ScienceDirect's AI-generated Topic Pages" w:history="1">
        <w:r w:rsidRPr="00306706">
          <w:rPr>
            <w:rStyle w:val="Hyperlink"/>
            <w:rFonts w:cstheme="minorHAnsi"/>
            <w:color w:val="0070C0"/>
            <w:szCs w:val="27"/>
            <w:u w:color="0070C0"/>
            <w:lang w:val="en"/>
          </w:rPr>
          <w:t>comorbidities</w:t>
        </w:r>
      </w:hyperlink>
      <w:r w:rsidRPr="00306706">
        <w:rPr>
          <w:rFonts w:cstheme="minorHAnsi"/>
          <w:lang w:val="en"/>
        </w:rPr>
        <w:t> (Whitehead, 2016). </w:t>
      </w:r>
      <w:hyperlink r:id="rId15" w:tooltip="Learn more about Palliative Therapy from ScienceDirect's AI-generated Topic Pages" w:history="1">
        <w:r w:rsidRPr="00306706">
          <w:rPr>
            <w:rStyle w:val="Hyperlink"/>
            <w:rFonts w:cstheme="minorHAnsi"/>
            <w:color w:val="0070C0"/>
            <w:szCs w:val="27"/>
            <w:u w:color="0070C0"/>
            <w:lang w:val="en"/>
          </w:rPr>
          <w:t xml:space="preserve">Palliative </w:t>
        </w:r>
        <w:proofErr w:type="spellStart"/>
        <w:r w:rsidRPr="00306706">
          <w:rPr>
            <w:rStyle w:val="Hyperlink"/>
            <w:rFonts w:cstheme="minorHAnsi"/>
            <w:color w:val="0070C0"/>
            <w:szCs w:val="27"/>
            <w:u w:color="0070C0"/>
            <w:lang w:val="en"/>
          </w:rPr>
          <w:t>care</w:t>
        </w:r>
      </w:hyperlink>
      <w:r w:rsidRPr="00306706">
        <w:rPr>
          <w:rFonts w:cstheme="minorHAnsi"/>
          <w:lang w:val="en"/>
        </w:rPr>
        <w:t>has</w:t>
      </w:r>
      <w:proofErr w:type="spellEnd"/>
      <w:r w:rsidRPr="00306706">
        <w:rPr>
          <w:rFonts w:cstheme="minorHAnsi"/>
          <w:lang w:val="en"/>
        </w:rPr>
        <w:t xml:space="preserve"> dramatically expanded over the past decade and has been increasingly accepted as a </w:t>
      </w:r>
      <w:hyperlink r:id="rId16" w:tooltip="Learn more about Health Care Quality from ScienceDirect's AI-generated Topic Pages" w:history="1">
        <w:r w:rsidRPr="00306706">
          <w:rPr>
            <w:rStyle w:val="Hyperlink"/>
            <w:rFonts w:cstheme="minorHAnsi"/>
            <w:color w:val="0070C0"/>
            <w:szCs w:val="27"/>
            <w:u w:color="0070C0"/>
            <w:lang w:val="en"/>
          </w:rPr>
          <w:t>standard of care</w:t>
        </w:r>
      </w:hyperlink>
      <w:r w:rsidRPr="00306706">
        <w:rPr>
          <w:rFonts w:cstheme="minorHAnsi"/>
          <w:lang w:val="en"/>
        </w:rPr>
        <w:t> for people with cancer and other serious, chronic, or life-limiting illnesses. Advanced practice registered nurses (APRNs) are recognized as important providers of palliative care (Walling et al., 2017). A 2-day course was held with support from the </w:t>
      </w:r>
      <w:hyperlink r:id="rId17" w:tooltip="Learn more about National Health Organization from ScienceDirect's AI-generated Topic Pages" w:history="1">
        <w:r w:rsidRPr="00306706">
          <w:rPr>
            <w:rStyle w:val="Hyperlink"/>
            <w:rFonts w:cstheme="minorHAnsi"/>
            <w:color w:val="0070C0"/>
            <w:szCs w:val="27"/>
            <w:u w:color="0070C0"/>
            <w:lang w:val="en"/>
          </w:rPr>
          <w:t>National Cancer Institute</w:t>
        </w:r>
      </w:hyperlink>
      <w:r w:rsidRPr="00306706">
        <w:rPr>
          <w:rFonts w:cstheme="minorHAnsi"/>
          <w:lang w:val="en"/>
        </w:rPr>
        <w:t> to enhance integration of palliative oncology care into DNP curriculum. The course participants (N = 183), consisting of DNP faculty or deans, practicing DNP </w:t>
      </w:r>
      <w:hyperlink r:id="rId18" w:tooltip="Learn more about Clinician from ScienceDirect's AI-generated Topic Pages" w:history="1">
        <w:r w:rsidRPr="00306706">
          <w:rPr>
            <w:rStyle w:val="Hyperlink"/>
            <w:rFonts w:cstheme="minorHAnsi"/>
            <w:color w:val="0070C0"/>
            <w:szCs w:val="27"/>
            <w:u w:color="0070C0"/>
            <w:lang w:val="en"/>
          </w:rPr>
          <w:t>clinicians</w:t>
        </w:r>
      </w:hyperlink>
      <w:r w:rsidRPr="00306706">
        <w:rPr>
          <w:rFonts w:cstheme="minorHAnsi"/>
          <w:lang w:val="en"/>
        </w:rPr>
        <w:t>, and students, received detailed annotated slides, </w:t>
      </w:r>
      <w:hyperlink r:id="rId19" w:tooltip="Learn more about Case Study from ScienceDirect's AI-generated Topic Pages" w:history="1">
        <w:r w:rsidRPr="00306706">
          <w:rPr>
            <w:rStyle w:val="Hyperlink"/>
            <w:rFonts w:cstheme="minorHAnsi"/>
            <w:color w:val="0070C0"/>
            <w:szCs w:val="27"/>
            <w:u w:color="0070C0"/>
            <w:lang w:val="en"/>
          </w:rPr>
          <w:t>case studies</w:t>
        </w:r>
      </w:hyperlink>
      <w:r w:rsidRPr="00306706">
        <w:rPr>
          <w:rFonts w:cstheme="minorHAnsi"/>
          <w:lang w:val="en"/>
        </w:rPr>
        <w:t xml:space="preserve">, and suggested activities to increase student engagement with the learning process. Course content was developed and </w:t>
      </w:r>
      <w:r w:rsidRPr="00306706">
        <w:rPr>
          <w:rFonts w:cstheme="minorHAnsi"/>
          <w:color w:val="0070C0"/>
          <w:lang w:val="en"/>
        </w:rPr>
        <w:t>delivered</w:t>
      </w:r>
      <w:r w:rsidRPr="00306706">
        <w:rPr>
          <w:rFonts w:cstheme="minorHAnsi"/>
          <w:lang w:val="en"/>
        </w:rPr>
        <w:t xml:space="preserve"> by palliative care experts and DNP faculty skilled in curriculum design. Participants were required to develop goals on how to enhance their school's DNP curriculum with the course content. They provided updates regarding their progress at integrating the content into their school's curriculum at 6, 12, and 18 months post course. Results demonstrated an increase in incorporating oncology palliative care in DNP scholarly projects and clinical opportunities. Challenges to inclusion of this content in DNP curricula included lack </w:t>
      </w:r>
      <w:proofErr w:type="gramStart"/>
      <w:r w:rsidRPr="00306706">
        <w:rPr>
          <w:rFonts w:cstheme="minorHAnsi"/>
          <w:lang w:val="en"/>
        </w:rPr>
        <w:t>of:</w:t>
      </w:r>
      <w:proofErr w:type="gramEnd"/>
      <w:r w:rsidRPr="00306706">
        <w:rPr>
          <w:rFonts w:cstheme="minorHAnsi"/>
          <w:lang w:val="en"/>
        </w:rPr>
        <w:t xml:space="preserve"> perceived time in curriculum; faculty educated in palliative care; and available clinical sites.</w:t>
      </w:r>
    </w:p>
    <w:p w14:paraId="172AA634" w14:textId="77777777" w:rsidR="000E5618" w:rsidRPr="00306706" w:rsidRDefault="000E5618" w:rsidP="00266BAE">
      <w:pPr>
        <w:pStyle w:val="Heading1"/>
        <w:rPr>
          <w:rFonts w:asciiTheme="minorHAnsi" w:hAnsiTheme="minorHAnsi" w:cstheme="minorHAnsi"/>
        </w:rPr>
      </w:pPr>
      <w:r w:rsidRPr="00306706">
        <w:rPr>
          <w:rFonts w:asciiTheme="minorHAnsi" w:hAnsiTheme="minorHAnsi" w:cstheme="minorHAnsi"/>
        </w:rPr>
        <w:t>Keywords</w:t>
      </w:r>
    </w:p>
    <w:p w14:paraId="6D5BF314" w14:textId="086575FC" w:rsidR="000E5618" w:rsidRPr="00306706" w:rsidRDefault="000E5618" w:rsidP="00266BAE">
      <w:pPr>
        <w:pStyle w:val="NoSpacing"/>
        <w:rPr>
          <w:rFonts w:cstheme="minorHAnsi"/>
        </w:rPr>
      </w:pPr>
      <w:r w:rsidRPr="00306706">
        <w:rPr>
          <w:rFonts w:cstheme="minorHAnsi"/>
        </w:rPr>
        <w:t>Palliative care</w:t>
      </w:r>
      <w:r w:rsidR="00266BAE" w:rsidRPr="00306706">
        <w:rPr>
          <w:rFonts w:cstheme="minorHAnsi"/>
        </w:rPr>
        <w:t xml:space="preserve">, </w:t>
      </w:r>
      <w:r w:rsidRPr="00306706">
        <w:rPr>
          <w:rFonts w:cstheme="minorHAnsi"/>
        </w:rPr>
        <w:t>Oncology</w:t>
      </w:r>
      <w:r w:rsidR="00266BAE" w:rsidRPr="00306706">
        <w:rPr>
          <w:rFonts w:cstheme="minorHAnsi"/>
        </w:rPr>
        <w:t xml:space="preserve">, </w:t>
      </w:r>
      <w:r w:rsidRPr="00306706">
        <w:rPr>
          <w:rFonts w:cstheme="minorHAnsi"/>
        </w:rPr>
        <w:t>DNP curriculum development</w:t>
      </w:r>
    </w:p>
    <w:p w14:paraId="7B893408" w14:textId="77777777" w:rsidR="000E5618" w:rsidRPr="00306706" w:rsidRDefault="000E5618" w:rsidP="00266BAE">
      <w:pPr>
        <w:pStyle w:val="Heading1"/>
        <w:rPr>
          <w:rFonts w:asciiTheme="minorHAnsi" w:hAnsiTheme="minorHAnsi" w:cstheme="minorHAnsi"/>
          <w:sz w:val="36"/>
          <w:szCs w:val="36"/>
        </w:rPr>
      </w:pPr>
      <w:r w:rsidRPr="00306706">
        <w:rPr>
          <w:rFonts w:asciiTheme="minorHAnsi" w:hAnsiTheme="minorHAnsi" w:cstheme="minorHAnsi"/>
        </w:rPr>
        <w:t>Introduction</w:t>
      </w:r>
    </w:p>
    <w:p w14:paraId="599E1B27" w14:textId="11038AD8" w:rsidR="000E5618" w:rsidRPr="00306706" w:rsidRDefault="002178DA" w:rsidP="00266BAE">
      <w:pPr>
        <w:pStyle w:val="NoSpacing"/>
        <w:rPr>
          <w:rFonts w:cstheme="minorHAnsi"/>
        </w:rPr>
      </w:pPr>
      <w:hyperlink r:id="rId20" w:tooltip="Learn more about Palliative Therapy from ScienceDirect's AI-generated Topic Pages" w:history="1">
        <w:r w:rsidR="000E5618" w:rsidRPr="00306706">
          <w:rPr>
            <w:rStyle w:val="Hyperlink"/>
            <w:rFonts w:cstheme="minorHAnsi"/>
            <w:color w:val="0070C0"/>
            <w:szCs w:val="27"/>
            <w:u w:color="0070C0"/>
          </w:rPr>
          <w:t>Palliative care</w:t>
        </w:r>
      </w:hyperlink>
      <w:r w:rsidR="000E5618" w:rsidRPr="00306706">
        <w:rPr>
          <w:rFonts w:cstheme="minorHAnsi"/>
        </w:rPr>
        <w:t> has dramatically expanded over the past decade and has been increasingly accepted as a </w:t>
      </w:r>
      <w:hyperlink r:id="rId21" w:tooltip="Learn more about Standard from ScienceDirect's AI-generated Topic Pages" w:history="1">
        <w:r w:rsidR="000E5618" w:rsidRPr="00306706">
          <w:rPr>
            <w:rStyle w:val="Hyperlink"/>
            <w:rFonts w:cstheme="minorHAnsi"/>
            <w:color w:val="0070C0"/>
            <w:szCs w:val="27"/>
            <w:u w:color="0070C0"/>
          </w:rPr>
          <w:t>standard</w:t>
        </w:r>
      </w:hyperlink>
      <w:r w:rsidR="000E5618" w:rsidRPr="00306706">
        <w:rPr>
          <w:rFonts w:cstheme="minorHAnsi"/>
        </w:rPr>
        <w:t> of care for people with serious, chronic, or life-limiting illnesses (</w:t>
      </w:r>
      <w:bookmarkStart w:id="9" w:name="bbb0090"/>
      <w:r w:rsidR="000E5618" w:rsidRPr="00306706">
        <w:rPr>
          <w:rFonts w:cstheme="minorHAnsi"/>
        </w:rPr>
        <w:fldChar w:fldCharType="begin"/>
      </w:r>
      <w:r w:rsidR="000E5618" w:rsidRPr="00306706">
        <w:rPr>
          <w:rFonts w:cstheme="minorHAnsi"/>
        </w:rPr>
        <w:instrText xml:space="preserve"> HYPERLINK "https://www.sciencedirect.com/science/article/pii/S875572231830142X?via%3Dihub" \l "bb0090" </w:instrText>
      </w:r>
      <w:r w:rsidR="000E5618" w:rsidRPr="00306706">
        <w:rPr>
          <w:rFonts w:cstheme="minorHAnsi"/>
        </w:rPr>
        <w:fldChar w:fldCharType="separate"/>
      </w:r>
      <w:r w:rsidR="000E5618" w:rsidRPr="00306706">
        <w:rPr>
          <w:rStyle w:val="Hyperlink"/>
          <w:rFonts w:cstheme="minorHAnsi"/>
          <w:color w:val="0070C0"/>
          <w:szCs w:val="27"/>
          <w:u w:color="0070C0"/>
        </w:rPr>
        <w:t>Kaufmann &amp; Kamal, 2017</w:t>
      </w:r>
      <w:r w:rsidR="000E5618" w:rsidRPr="00306706">
        <w:rPr>
          <w:rFonts w:cstheme="minorHAnsi"/>
        </w:rPr>
        <w:fldChar w:fldCharType="end"/>
      </w:r>
      <w:r w:rsidR="000E5618" w:rsidRPr="00306706">
        <w:rPr>
          <w:rFonts w:cstheme="minorHAnsi"/>
        </w:rPr>
        <w:t>; </w:t>
      </w:r>
      <w:bookmarkStart w:id="10" w:name="bbb0100"/>
      <w:r w:rsidR="000E5618" w:rsidRPr="00306706">
        <w:rPr>
          <w:rFonts w:cstheme="minorHAnsi"/>
        </w:rPr>
        <w:fldChar w:fldCharType="begin"/>
      </w:r>
      <w:r w:rsidR="000E5618" w:rsidRPr="00306706">
        <w:rPr>
          <w:rFonts w:cstheme="minorHAnsi"/>
        </w:rPr>
        <w:instrText xml:space="preserve"> HYPERLINK "https://www.sciencedirect.com/science/article/pii/S875572231830142X?via%3Dihub" \l "bb0100" </w:instrText>
      </w:r>
      <w:r w:rsidR="000E5618" w:rsidRPr="00306706">
        <w:rPr>
          <w:rFonts w:cstheme="minorHAnsi"/>
        </w:rPr>
        <w:fldChar w:fldCharType="separate"/>
      </w:r>
      <w:r w:rsidR="000E5618" w:rsidRPr="00306706">
        <w:rPr>
          <w:rStyle w:val="Hyperlink"/>
          <w:rFonts w:cstheme="minorHAnsi"/>
          <w:color w:val="0070C0"/>
          <w:szCs w:val="27"/>
          <w:u w:color="0070C0"/>
        </w:rPr>
        <w:t>National Cancer Institute, 2018</w:t>
      </w:r>
      <w:r w:rsidR="000E5618" w:rsidRPr="00306706">
        <w:rPr>
          <w:rFonts w:cstheme="minorHAnsi"/>
        </w:rPr>
        <w:fldChar w:fldCharType="end"/>
      </w:r>
      <w:bookmarkEnd w:id="10"/>
      <w:r w:rsidR="000E5618" w:rsidRPr="00306706">
        <w:rPr>
          <w:rFonts w:cstheme="minorHAnsi"/>
        </w:rPr>
        <w:t>). This expansion has provided tremendous opportunities for faculty in DNP programs to prepare students to meet the complex </w:t>
      </w:r>
      <w:hyperlink r:id="rId22" w:tooltip="Learn more about Health Care Need from ScienceDirect's AI-generated Topic Pages" w:history="1">
        <w:r w:rsidR="000E5618" w:rsidRPr="00306706">
          <w:rPr>
            <w:rStyle w:val="Hyperlink"/>
            <w:rFonts w:cstheme="minorHAnsi"/>
            <w:color w:val="0070C0"/>
            <w:szCs w:val="27"/>
            <w:u w:color="0070C0"/>
          </w:rPr>
          <w:t>healthcare needs</w:t>
        </w:r>
      </w:hyperlink>
      <w:r w:rsidR="000E5618" w:rsidRPr="00306706">
        <w:rPr>
          <w:rFonts w:cstheme="minorHAnsi"/>
        </w:rPr>
        <w:t> of the nation. Palliative care specialty services exist in more than 90% of U.S. </w:t>
      </w:r>
      <w:hyperlink r:id="rId23" w:tooltip="Learn more about Hospital from ScienceDirect's AI-generated Topic Pages" w:history="1">
        <w:r w:rsidR="000E5618" w:rsidRPr="00306706">
          <w:rPr>
            <w:rStyle w:val="Hyperlink"/>
            <w:rFonts w:cstheme="minorHAnsi"/>
            <w:color w:val="0070C0"/>
            <w:szCs w:val="27"/>
            <w:u w:color="0070C0"/>
          </w:rPr>
          <w:t>hospitals</w:t>
        </w:r>
      </w:hyperlink>
      <w:r w:rsidR="000E5618" w:rsidRPr="00306706">
        <w:rPr>
          <w:rFonts w:cstheme="minorHAnsi"/>
        </w:rPr>
        <w:t> with greater than three hundred </w:t>
      </w:r>
      <w:hyperlink r:id="rId24" w:tooltip="Learn more about Bed from ScienceDirect's AI-generated Topic Pages" w:history="1">
        <w:r w:rsidR="000E5618" w:rsidRPr="00306706">
          <w:rPr>
            <w:rStyle w:val="Hyperlink"/>
            <w:rFonts w:cstheme="minorHAnsi"/>
            <w:color w:val="0070C0"/>
            <w:szCs w:val="27"/>
            <w:u w:color="0070C0"/>
          </w:rPr>
          <w:t>beds</w:t>
        </w:r>
      </w:hyperlink>
      <w:r w:rsidR="000E5618" w:rsidRPr="00306706">
        <w:rPr>
          <w:rFonts w:cstheme="minorHAnsi"/>
        </w:rPr>
        <w:t> (</w:t>
      </w:r>
      <w:bookmarkStart w:id="11" w:name="bbb0040"/>
      <w:proofErr w:type="spellStart"/>
      <w:r w:rsidR="000E5618" w:rsidRPr="00306706">
        <w:rPr>
          <w:rFonts w:cstheme="minorHAnsi"/>
        </w:rPr>
        <w:fldChar w:fldCharType="begin"/>
      </w:r>
      <w:r w:rsidR="000E5618" w:rsidRPr="00306706">
        <w:rPr>
          <w:rFonts w:cstheme="minorHAnsi"/>
        </w:rPr>
        <w:instrText xml:space="preserve"> HYPERLINK "https://www.sciencedirect.com/science/article/pii/S875572231830142X?via%3Dihub" \l "bb0040" </w:instrText>
      </w:r>
      <w:r w:rsidR="000E5618" w:rsidRPr="00306706">
        <w:rPr>
          <w:rFonts w:cstheme="minorHAnsi"/>
        </w:rPr>
        <w:fldChar w:fldCharType="separate"/>
      </w:r>
      <w:r w:rsidR="000E5618" w:rsidRPr="00306706">
        <w:rPr>
          <w:rStyle w:val="Hyperlink"/>
          <w:rFonts w:cstheme="minorHAnsi"/>
          <w:color w:val="0070C0"/>
          <w:szCs w:val="27"/>
          <w:u w:color="0070C0"/>
        </w:rPr>
        <w:t>Dumanovsky</w:t>
      </w:r>
      <w:proofErr w:type="spellEnd"/>
      <w:r w:rsidR="000E5618" w:rsidRPr="00306706">
        <w:rPr>
          <w:rStyle w:val="Hyperlink"/>
          <w:rFonts w:cstheme="minorHAnsi"/>
          <w:color w:val="0070C0"/>
          <w:szCs w:val="27"/>
          <w:u w:color="0070C0"/>
        </w:rPr>
        <w:t xml:space="preserve"> et al., 2016</w:t>
      </w:r>
      <w:r w:rsidR="000E5618" w:rsidRPr="00306706">
        <w:rPr>
          <w:rFonts w:cstheme="minorHAnsi"/>
        </w:rPr>
        <w:fldChar w:fldCharType="end"/>
      </w:r>
      <w:bookmarkEnd w:id="11"/>
      <w:r w:rsidR="000E5618" w:rsidRPr="00306706">
        <w:rPr>
          <w:rFonts w:cstheme="minorHAnsi"/>
        </w:rPr>
        <w:t>; </w:t>
      </w:r>
      <w:hyperlink r:id="rId25" w:anchor="bb0090" w:history="1">
        <w:r w:rsidR="000E5618" w:rsidRPr="00306706">
          <w:rPr>
            <w:rStyle w:val="Hyperlink"/>
            <w:rFonts w:cstheme="minorHAnsi"/>
            <w:color w:val="0070C0"/>
            <w:szCs w:val="27"/>
            <w:u w:color="0070C0"/>
          </w:rPr>
          <w:t>Kaufmann &amp; Kamal, 2017</w:t>
        </w:r>
      </w:hyperlink>
      <w:bookmarkEnd w:id="9"/>
      <w:r w:rsidR="000E5618" w:rsidRPr="00306706">
        <w:rPr>
          <w:rFonts w:cstheme="minorHAnsi"/>
        </w:rPr>
        <w:t>) and palliative care is offered in a variety of settings, including </w:t>
      </w:r>
      <w:proofErr w:type="spellStart"/>
      <w:r w:rsidR="000E5618" w:rsidRPr="00306706">
        <w:rPr>
          <w:rFonts w:cstheme="minorHAnsi"/>
        </w:rPr>
        <w:fldChar w:fldCharType="begin"/>
      </w:r>
      <w:r w:rsidR="000E5618" w:rsidRPr="00306706">
        <w:rPr>
          <w:rFonts w:cstheme="minorHAnsi"/>
        </w:rPr>
        <w:instrText xml:space="preserve"> HYPERLINK "https://www.sciencedirect.com/topics/nursing-and-health-professions/pediatrics" \o "Learn more about Pediatrics from ScienceDirect's AI-generated Topic Pages" </w:instrText>
      </w:r>
      <w:r w:rsidR="000E5618" w:rsidRPr="00306706">
        <w:rPr>
          <w:rFonts w:cstheme="minorHAnsi"/>
        </w:rPr>
        <w:fldChar w:fldCharType="separate"/>
      </w:r>
      <w:r w:rsidR="000E5618" w:rsidRPr="00306706">
        <w:rPr>
          <w:rStyle w:val="Hyperlink"/>
          <w:rFonts w:cstheme="minorHAnsi"/>
          <w:color w:val="0070C0"/>
          <w:szCs w:val="27"/>
          <w:u w:color="0070C0"/>
        </w:rPr>
        <w:t>pediatric</w:t>
      </w:r>
      <w:r w:rsidR="000E5618" w:rsidRPr="00306706">
        <w:rPr>
          <w:rFonts w:cstheme="minorHAnsi"/>
        </w:rPr>
        <w:fldChar w:fldCharType="end"/>
      </w:r>
      <w:r w:rsidR="000E5618" w:rsidRPr="00306706">
        <w:rPr>
          <w:rFonts w:cstheme="minorHAnsi"/>
        </w:rPr>
        <w:t>hospitals</w:t>
      </w:r>
      <w:proofErr w:type="spellEnd"/>
      <w:r w:rsidR="000E5618" w:rsidRPr="00306706">
        <w:rPr>
          <w:rFonts w:cstheme="minorHAnsi"/>
        </w:rPr>
        <w:t xml:space="preserve"> and clinics (</w:t>
      </w:r>
      <w:bookmarkStart w:id="12" w:name="bbb0025"/>
      <w:r w:rsidR="000E5618" w:rsidRPr="00306706">
        <w:rPr>
          <w:rFonts w:cstheme="minorHAnsi"/>
        </w:rPr>
        <w:fldChar w:fldCharType="begin"/>
      </w:r>
      <w:r w:rsidR="000E5618" w:rsidRPr="00306706">
        <w:rPr>
          <w:rFonts w:cstheme="minorHAnsi"/>
        </w:rPr>
        <w:instrText xml:space="preserve"> HYPERLINK "https://www.sciencedirect.com/science/article/pii/S875572231830142X?via%3Dihub" \l "bb0025" </w:instrText>
      </w:r>
      <w:r w:rsidR="000E5618" w:rsidRPr="00306706">
        <w:rPr>
          <w:rFonts w:cstheme="minorHAnsi"/>
        </w:rPr>
        <w:fldChar w:fldCharType="separate"/>
      </w:r>
      <w:r w:rsidR="000E5618" w:rsidRPr="00306706">
        <w:rPr>
          <w:rStyle w:val="Hyperlink"/>
          <w:rFonts w:cstheme="minorHAnsi"/>
          <w:color w:val="0070C0"/>
          <w:szCs w:val="27"/>
          <w:u w:color="0070C0"/>
        </w:rPr>
        <w:t>Battista &amp; Santucci, 2016</w:t>
      </w:r>
      <w:r w:rsidR="000E5618" w:rsidRPr="00306706">
        <w:rPr>
          <w:rFonts w:cstheme="minorHAnsi"/>
        </w:rPr>
        <w:fldChar w:fldCharType="end"/>
      </w:r>
      <w:bookmarkEnd w:id="12"/>
      <w:r w:rsidR="000E5618" w:rsidRPr="00306706">
        <w:rPr>
          <w:rFonts w:cstheme="minorHAnsi"/>
        </w:rPr>
        <w:t>), </w:t>
      </w:r>
      <w:hyperlink r:id="rId26" w:tooltip="Learn more about Emergency Ward from ScienceDirect's AI-generated Topic Pages" w:history="1">
        <w:r w:rsidR="000E5618" w:rsidRPr="00306706">
          <w:rPr>
            <w:rStyle w:val="Hyperlink"/>
            <w:rFonts w:cstheme="minorHAnsi"/>
            <w:color w:val="0070C0"/>
            <w:szCs w:val="27"/>
            <w:u w:color="0070C0"/>
          </w:rPr>
          <w:t>emergency departments</w:t>
        </w:r>
      </w:hyperlink>
      <w:r w:rsidR="000E5618" w:rsidRPr="00306706">
        <w:rPr>
          <w:rFonts w:cstheme="minorHAnsi"/>
        </w:rPr>
        <w:t>(</w:t>
      </w:r>
      <w:bookmarkStart w:id="13" w:name="bbb0130"/>
      <w:r w:rsidR="000E5618" w:rsidRPr="00306706">
        <w:rPr>
          <w:rFonts w:cstheme="minorHAnsi"/>
        </w:rPr>
        <w:fldChar w:fldCharType="begin"/>
      </w:r>
      <w:r w:rsidR="000E5618" w:rsidRPr="00306706">
        <w:rPr>
          <w:rFonts w:cstheme="minorHAnsi"/>
        </w:rPr>
        <w:instrText xml:space="preserve"> HYPERLINK "https://www.sciencedirect.com/science/article/pii/S875572231830142X?via%3Dihub" \l "bb0130" </w:instrText>
      </w:r>
      <w:r w:rsidR="000E5618" w:rsidRPr="00306706">
        <w:rPr>
          <w:rFonts w:cstheme="minorHAnsi"/>
        </w:rPr>
        <w:fldChar w:fldCharType="separate"/>
      </w:r>
      <w:r w:rsidR="000E5618" w:rsidRPr="00306706">
        <w:rPr>
          <w:rStyle w:val="Hyperlink"/>
          <w:rFonts w:cstheme="minorHAnsi"/>
          <w:color w:val="0070C0"/>
          <w:szCs w:val="27"/>
          <w:u w:color="0070C0"/>
        </w:rPr>
        <w:t>Starkweather, 2016</w:t>
      </w:r>
      <w:r w:rsidR="000E5618" w:rsidRPr="00306706">
        <w:rPr>
          <w:rFonts w:cstheme="minorHAnsi"/>
        </w:rPr>
        <w:fldChar w:fldCharType="end"/>
      </w:r>
      <w:bookmarkEnd w:id="13"/>
      <w:r w:rsidR="000E5618" w:rsidRPr="00306706">
        <w:rPr>
          <w:rFonts w:cstheme="minorHAnsi"/>
        </w:rPr>
        <w:t>), </w:t>
      </w:r>
      <w:hyperlink r:id="rId27" w:tooltip="Learn more about Nursing Home from ScienceDirect's AI-generated Topic Pages" w:history="1">
        <w:r w:rsidR="000E5618" w:rsidRPr="00306706">
          <w:rPr>
            <w:rStyle w:val="Hyperlink"/>
            <w:rFonts w:cstheme="minorHAnsi"/>
            <w:color w:val="0070C0"/>
            <w:szCs w:val="27"/>
            <w:u w:color="0070C0"/>
          </w:rPr>
          <w:t>nursing homes</w:t>
        </w:r>
      </w:hyperlink>
      <w:r w:rsidR="000E5618" w:rsidRPr="00306706">
        <w:rPr>
          <w:rFonts w:cstheme="minorHAnsi"/>
        </w:rPr>
        <w:t> (</w:t>
      </w:r>
      <w:bookmarkStart w:id="14" w:name="bbb0095"/>
      <w:r w:rsidR="000E5618" w:rsidRPr="00306706">
        <w:rPr>
          <w:rFonts w:cstheme="minorHAnsi"/>
        </w:rPr>
        <w:fldChar w:fldCharType="begin"/>
      </w:r>
      <w:r w:rsidR="000E5618" w:rsidRPr="00306706">
        <w:rPr>
          <w:rFonts w:cstheme="minorHAnsi"/>
        </w:rPr>
        <w:instrText xml:space="preserve"> HYPERLINK "https://www.sciencedirect.com/science/article/pii/S875572231830142X?via%3Dihub" \l "bb0095" </w:instrText>
      </w:r>
      <w:r w:rsidR="000E5618" w:rsidRPr="00306706">
        <w:rPr>
          <w:rFonts w:cstheme="minorHAnsi"/>
        </w:rPr>
        <w:fldChar w:fldCharType="separate"/>
      </w:r>
      <w:r w:rsidR="000E5618" w:rsidRPr="00306706">
        <w:rPr>
          <w:rStyle w:val="Hyperlink"/>
          <w:rFonts w:cstheme="minorHAnsi"/>
          <w:color w:val="0070C0"/>
          <w:szCs w:val="27"/>
          <w:u w:color="0070C0"/>
        </w:rPr>
        <w:t>Letizia, 2016</w:t>
      </w:r>
      <w:r w:rsidR="000E5618" w:rsidRPr="00306706">
        <w:rPr>
          <w:rFonts w:cstheme="minorHAnsi"/>
        </w:rPr>
        <w:fldChar w:fldCharType="end"/>
      </w:r>
      <w:bookmarkEnd w:id="14"/>
      <w:r w:rsidR="000E5618" w:rsidRPr="00306706">
        <w:rPr>
          <w:rFonts w:cstheme="minorHAnsi"/>
        </w:rPr>
        <w:t>), and in the community (</w:t>
      </w:r>
      <w:bookmarkStart w:id="15" w:name="bbb0035"/>
      <w:proofErr w:type="spellStart"/>
      <w:r w:rsidR="000E5618" w:rsidRPr="00306706">
        <w:rPr>
          <w:rFonts w:cstheme="minorHAnsi"/>
        </w:rPr>
        <w:fldChar w:fldCharType="begin"/>
      </w:r>
      <w:r w:rsidR="000E5618" w:rsidRPr="00306706">
        <w:rPr>
          <w:rFonts w:cstheme="minorHAnsi"/>
        </w:rPr>
        <w:instrText xml:space="preserve"> HYPERLINK "https://www.sciencedirect.com/science/article/pii/S875572231830142X?via%3Dihub" \l "bb0035" </w:instrText>
      </w:r>
      <w:r w:rsidR="000E5618" w:rsidRPr="00306706">
        <w:rPr>
          <w:rFonts w:cstheme="minorHAnsi"/>
        </w:rPr>
        <w:fldChar w:fldCharType="separate"/>
      </w:r>
      <w:r w:rsidR="000E5618" w:rsidRPr="00306706">
        <w:rPr>
          <w:rStyle w:val="Hyperlink"/>
          <w:rFonts w:cstheme="minorHAnsi"/>
          <w:color w:val="0070C0"/>
          <w:szCs w:val="27"/>
          <w:u w:color="0070C0"/>
        </w:rPr>
        <w:t>Deitrick</w:t>
      </w:r>
      <w:proofErr w:type="spellEnd"/>
      <w:r w:rsidR="000E5618" w:rsidRPr="00306706">
        <w:rPr>
          <w:rStyle w:val="Hyperlink"/>
          <w:rFonts w:cstheme="minorHAnsi"/>
          <w:color w:val="0070C0"/>
          <w:szCs w:val="27"/>
          <w:u w:color="0070C0"/>
        </w:rPr>
        <w:t xml:space="preserve"> et al., 2011</w:t>
      </w:r>
      <w:r w:rsidR="000E5618" w:rsidRPr="00306706">
        <w:rPr>
          <w:rFonts w:cstheme="minorHAnsi"/>
        </w:rPr>
        <w:fldChar w:fldCharType="end"/>
      </w:r>
      <w:bookmarkEnd w:id="15"/>
      <w:r w:rsidR="000E5618" w:rsidRPr="00306706">
        <w:rPr>
          <w:rFonts w:cstheme="minorHAnsi"/>
        </w:rPr>
        <w:t>; </w:t>
      </w:r>
      <w:bookmarkStart w:id="16" w:name="bbb0080"/>
      <w:r w:rsidR="000E5618" w:rsidRPr="00306706">
        <w:rPr>
          <w:rFonts w:cstheme="minorHAnsi"/>
        </w:rPr>
        <w:fldChar w:fldCharType="begin"/>
      </w:r>
      <w:r w:rsidR="000E5618" w:rsidRPr="00306706">
        <w:rPr>
          <w:rFonts w:cstheme="minorHAnsi"/>
        </w:rPr>
        <w:instrText xml:space="preserve"> HYPERLINK "https://www.sciencedirect.com/science/article/pii/S875572231830142X?via%3Dihub" \l "bb0080" </w:instrText>
      </w:r>
      <w:r w:rsidR="000E5618" w:rsidRPr="00306706">
        <w:rPr>
          <w:rFonts w:cstheme="minorHAnsi"/>
        </w:rPr>
        <w:fldChar w:fldCharType="separate"/>
      </w:r>
      <w:r w:rsidR="000E5618" w:rsidRPr="00306706">
        <w:rPr>
          <w:rStyle w:val="Hyperlink"/>
          <w:rFonts w:cstheme="minorHAnsi"/>
          <w:color w:val="0070C0"/>
          <w:szCs w:val="27"/>
          <w:u w:color="0070C0"/>
        </w:rPr>
        <w:t xml:space="preserve">Jackson, Mecklenburg, &amp; </w:t>
      </w:r>
      <w:proofErr w:type="spellStart"/>
      <w:r w:rsidR="000E5618" w:rsidRPr="00306706">
        <w:rPr>
          <w:rStyle w:val="Hyperlink"/>
          <w:rFonts w:cstheme="minorHAnsi"/>
          <w:color w:val="0070C0"/>
          <w:szCs w:val="27"/>
          <w:u w:color="0070C0"/>
        </w:rPr>
        <w:t>Feshzion</w:t>
      </w:r>
      <w:proofErr w:type="spellEnd"/>
      <w:r w:rsidR="000E5618" w:rsidRPr="00306706">
        <w:rPr>
          <w:rStyle w:val="Hyperlink"/>
          <w:rFonts w:cstheme="minorHAnsi"/>
          <w:color w:val="0070C0"/>
          <w:szCs w:val="27"/>
          <w:u w:color="0070C0"/>
        </w:rPr>
        <w:t>, 2017</w:t>
      </w:r>
      <w:r w:rsidR="000E5618" w:rsidRPr="00306706">
        <w:rPr>
          <w:rFonts w:cstheme="minorHAnsi"/>
        </w:rPr>
        <w:fldChar w:fldCharType="end"/>
      </w:r>
      <w:bookmarkEnd w:id="16"/>
      <w:r w:rsidR="000E5618" w:rsidRPr="00306706">
        <w:rPr>
          <w:rFonts w:cstheme="minorHAnsi"/>
        </w:rPr>
        <w:t>). The recent establishment of palliative medicine as a medical specialty has helped propel this rapid expansion as an unprecedented number of older Americans enter into the </w:t>
      </w:r>
      <w:hyperlink r:id="rId28" w:tooltip="Learn more about Health Care System from ScienceDirect's AI-generated Topic Pages" w:history="1">
        <w:r w:rsidR="000E5618" w:rsidRPr="00306706">
          <w:rPr>
            <w:rStyle w:val="Hyperlink"/>
            <w:rFonts w:cstheme="minorHAnsi"/>
            <w:color w:val="0070C0"/>
            <w:szCs w:val="27"/>
            <w:u w:color="0070C0"/>
          </w:rPr>
          <w:t>healthcare system</w:t>
        </w:r>
      </w:hyperlink>
      <w:r w:rsidR="000E5618" w:rsidRPr="00306706">
        <w:rPr>
          <w:rFonts w:cstheme="minorHAnsi"/>
        </w:rPr>
        <w:t xml:space="preserve"> with complicated </w:t>
      </w:r>
      <w:proofErr w:type="spellStart"/>
      <w:r w:rsidR="000E5618" w:rsidRPr="00306706">
        <w:rPr>
          <w:rFonts w:cstheme="minorHAnsi"/>
        </w:rPr>
        <w:t>comorbidiites</w:t>
      </w:r>
      <w:proofErr w:type="spellEnd"/>
      <w:r w:rsidR="000E5618" w:rsidRPr="00306706">
        <w:rPr>
          <w:rFonts w:cstheme="minorHAnsi"/>
        </w:rPr>
        <w:t xml:space="preserve"> (</w:t>
      </w:r>
      <w:bookmarkStart w:id="17" w:name="bbb0145"/>
      <w:r w:rsidR="000E5618" w:rsidRPr="00306706">
        <w:rPr>
          <w:rFonts w:cstheme="minorHAnsi"/>
        </w:rPr>
        <w:fldChar w:fldCharType="begin"/>
      </w:r>
      <w:r w:rsidR="000E5618" w:rsidRPr="00306706">
        <w:rPr>
          <w:rFonts w:cstheme="minorHAnsi"/>
        </w:rPr>
        <w:instrText xml:space="preserve"> HYPERLINK "https://www.sciencedirect.com/science/article/pii/S875572231830142X?via%3Dihub" \l "bb0145" </w:instrText>
      </w:r>
      <w:r w:rsidR="000E5618" w:rsidRPr="00306706">
        <w:rPr>
          <w:rFonts w:cstheme="minorHAnsi"/>
        </w:rPr>
        <w:fldChar w:fldCharType="separate"/>
      </w:r>
      <w:r w:rsidR="000E5618" w:rsidRPr="00306706">
        <w:rPr>
          <w:rStyle w:val="Hyperlink"/>
          <w:rFonts w:cstheme="minorHAnsi"/>
          <w:color w:val="0070C0"/>
          <w:szCs w:val="27"/>
          <w:u w:color="0070C0"/>
        </w:rPr>
        <w:t>Whitehead, 2016</w:t>
      </w:r>
      <w:r w:rsidR="000E5618" w:rsidRPr="00306706">
        <w:rPr>
          <w:rFonts w:cstheme="minorHAnsi"/>
        </w:rPr>
        <w:fldChar w:fldCharType="end"/>
      </w:r>
      <w:bookmarkEnd w:id="17"/>
      <w:r w:rsidR="000E5618" w:rsidRPr="00306706">
        <w:rPr>
          <w:rFonts w:cstheme="minorHAnsi"/>
        </w:rPr>
        <w:t>).</w:t>
      </w:r>
    </w:p>
    <w:p w14:paraId="4FF23871" w14:textId="77777777" w:rsidR="00072394" w:rsidRPr="00306706" w:rsidRDefault="00072394" w:rsidP="00266BAE">
      <w:pPr>
        <w:pStyle w:val="NoSpacing"/>
        <w:rPr>
          <w:rFonts w:cstheme="minorHAnsi"/>
        </w:rPr>
      </w:pPr>
    </w:p>
    <w:p w14:paraId="218497F0" w14:textId="1A6C14D4" w:rsidR="000E5618" w:rsidRPr="00306706" w:rsidRDefault="000E5618" w:rsidP="00266BAE">
      <w:pPr>
        <w:pStyle w:val="NoSpacing"/>
        <w:rPr>
          <w:rFonts w:cstheme="minorHAnsi"/>
        </w:rPr>
      </w:pPr>
      <w:r w:rsidRPr="00306706">
        <w:rPr>
          <w:rFonts w:cstheme="minorHAnsi"/>
        </w:rPr>
        <w:t>It may be increasingly difficult to meet the palliative care needs of patients with </w:t>
      </w:r>
      <w:hyperlink r:id="rId29" w:tooltip="Learn more about Malignant Neoplasm from ScienceDirect's AI-generated Topic Pages" w:history="1">
        <w:r w:rsidRPr="00306706">
          <w:rPr>
            <w:rStyle w:val="Hyperlink"/>
            <w:rFonts w:cstheme="minorHAnsi"/>
            <w:color w:val="0070C0"/>
            <w:szCs w:val="27"/>
            <w:u w:color="0070C0"/>
          </w:rPr>
          <w:t>cancer</w:t>
        </w:r>
      </w:hyperlink>
      <w:r w:rsidRPr="00306706">
        <w:rPr>
          <w:rFonts w:cstheme="minorHAnsi"/>
        </w:rPr>
        <w:t>, however, given the predicted shortages of </w:t>
      </w:r>
      <w:hyperlink r:id="rId30" w:tooltip="Learn more about Oncologist from ScienceDirect's AI-generated Topic Pages" w:history="1">
        <w:r w:rsidRPr="00306706">
          <w:rPr>
            <w:rStyle w:val="Hyperlink"/>
            <w:rFonts w:cstheme="minorHAnsi"/>
            <w:color w:val="0070C0"/>
            <w:szCs w:val="27"/>
            <w:u w:color="0070C0"/>
          </w:rPr>
          <w:t>oncologists</w:t>
        </w:r>
      </w:hyperlink>
      <w:r w:rsidRPr="00306706">
        <w:rPr>
          <w:rFonts w:cstheme="minorHAnsi"/>
        </w:rPr>
        <w:t> (</w:t>
      </w:r>
      <w:bookmarkStart w:id="18" w:name="bbb0160"/>
      <w:r w:rsidRPr="00306706">
        <w:rPr>
          <w:rFonts w:cstheme="minorHAnsi"/>
        </w:rPr>
        <w:fldChar w:fldCharType="begin"/>
      </w:r>
      <w:r w:rsidRPr="00306706">
        <w:rPr>
          <w:rFonts w:cstheme="minorHAnsi"/>
        </w:rPr>
        <w:instrText xml:space="preserve"> HYPERLINK "https://www.sciencedirect.com/science/article/pii/S875572231830142X?via%3Dihub" \l "bb0160" </w:instrText>
      </w:r>
      <w:r w:rsidRPr="00306706">
        <w:rPr>
          <w:rFonts w:cstheme="minorHAnsi"/>
        </w:rPr>
        <w:fldChar w:fldCharType="separate"/>
      </w:r>
      <w:r w:rsidRPr="00306706">
        <w:rPr>
          <w:rStyle w:val="Hyperlink"/>
          <w:rFonts w:cstheme="minorHAnsi"/>
          <w:color w:val="0070C0"/>
          <w:szCs w:val="27"/>
          <w:u w:color="0070C0"/>
        </w:rPr>
        <w:t>Yang et al., 2014</w:t>
      </w:r>
      <w:r w:rsidRPr="00306706">
        <w:rPr>
          <w:rFonts w:cstheme="minorHAnsi"/>
        </w:rPr>
        <w:fldChar w:fldCharType="end"/>
      </w:r>
      <w:r w:rsidRPr="00306706">
        <w:rPr>
          <w:rFonts w:cstheme="minorHAnsi"/>
        </w:rPr>
        <w:t>). Advance practice </w:t>
      </w:r>
      <w:hyperlink r:id="rId31" w:tooltip="Learn more about Registered Nurse from ScienceDirect's AI-generated Topic Pages" w:history="1">
        <w:r w:rsidRPr="00306706">
          <w:rPr>
            <w:rStyle w:val="Hyperlink"/>
            <w:rFonts w:cstheme="minorHAnsi"/>
            <w:color w:val="0070C0"/>
            <w:szCs w:val="27"/>
            <w:u w:color="0070C0"/>
          </w:rPr>
          <w:t>registered nurses</w:t>
        </w:r>
      </w:hyperlink>
      <w:r w:rsidRPr="00306706">
        <w:rPr>
          <w:rFonts w:cstheme="minorHAnsi"/>
        </w:rPr>
        <w:t>(APRNs) are recognized as important palliative care providers across the illness continuum, focused on meeting the physical, psychosocial, emotional, and spiritual needs of patients, families, and caregivers (</w:t>
      </w:r>
      <w:bookmarkStart w:id="19" w:name="bbb0105"/>
      <w:r w:rsidRPr="00306706">
        <w:rPr>
          <w:rFonts w:cstheme="minorHAnsi"/>
        </w:rPr>
        <w:fldChar w:fldCharType="begin"/>
      </w:r>
      <w:r w:rsidRPr="00306706">
        <w:rPr>
          <w:rFonts w:cstheme="minorHAnsi"/>
        </w:rPr>
        <w:instrText xml:space="preserve"> HYPERLINK "https://www.sciencedirect.com/science/article/pii/S875572231830142X?via%3Dihub" \l "bb0105" </w:instrText>
      </w:r>
      <w:r w:rsidRPr="00306706">
        <w:rPr>
          <w:rFonts w:cstheme="minorHAnsi"/>
        </w:rPr>
        <w:fldChar w:fldCharType="separate"/>
      </w:r>
      <w:r w:rsidRPr="00306706">
        <w:rPr>
          <w:rStyle w:val="Hyperlink"/>
          <w:rFonts w:cstheme="minorHAnsi"/>
          <w:color w:val="0070C0"/>
          <w:szCs w:val="27"/>
          <w:u w:color="0070C0"/>
        </w:rPr>
        <w:t>National Consensus Project for Quality Palliative Care, 4th edition, 2018, in press</w:t>
      </w:r>
      <w:r w:rsidRPr="00306706">
        <w:rPr>
          <w:rFonts w:cstheme="minorHAnsi"/>
        </w:rPr>
        <w:fldChar w:fldCharType="end"/>
      </w:r>
      <w:bookmarkEnd w:id="19"/>
      <w:r w:rsidRPr="00306706">
        <w:rPr>
          <w:rFonts w:cstheme="minorHAnsi"/>
        </w:rPr>
        <w:t>; </w:t>
      </w:r>
      <w:bookmarkStart w:id="20" w:name="bbb0140"/>
      <w:r w:rsidRPr="00306706">
        <w:rPr>
          <w:rFonts w:cstheme="minorHAnsi"/>
        </w:rPr>
        <w:fldChar w:fldCharType="begin"/>
      </w:r>
      <w:r w:rsidRPr="00306706">
        <w:rPr>
          <w:rFonts w:cstheme="minorHAnsi"/>
        </w:rPr>
        <w:instrText xml:space="preserve"> HYPERLINK "https://www.sciencedirect.com/science/article/pii/S875572231830142X?via%3Dihub" \l "bb0140" </w:instrText>
      </w:r>
      <w:r w:rsidRPr="00306706">
        <w:rPr>
          <w:rFonts w:cstheme="minorHAnsi"/>
        </w:rPr>
        <w:fldChar w:fldCharType="separate"/>
      </w:r>
      <w:r w:rsidRPr="00306706">
        <w:rPr>
          <w:rStyle w:val="Hyperlink"/>
          <w:rFonts w:cstheme="minorHAnsi"/>
          <w:color w:val="0070C0"/>
          <w:szCs w:val="27"/>
          <w:u w:color="0070C0"/>
        </w:rPr>
        <w:t>Walling et al., 2017</w:t>
      </w:r>
      <w:r w:rsidRPr="00306706">
        <w:rPr>
          <w:rFonts w:cstheme="minorHAnsi"/>
        </w:rPr>
        <w:fldChar w:fldCharType="end"/>
      </w:r>
      <w:bookmarkEnd w:id="20"/>
      <w:r w:rsidRPr="00306706">
        <w:rPr>
          <w:rFonts w:cstheme="minorHAnsi"/>
        </w:rPr>
        <w:t>).</w:t>
      </w:r>
    </w:p>
    <w:p w14:paraId="3F67D152" w14:textId="77777777" w:rsidR="00072394" w:rsidRPr="00306706" w:rsidRDefault="00072394" w:rsidP="00266BAE">
      <w:pPr>
        <w:pStyle w:val="NoSpacing"/>
        <w:rPr>
          <w:rFonts w:cstheme="minorHAnsi"/>
        </w:rPr>
      </w:pPr>
    </w:p>
    <w:p w14:paraId="20F2A843" w14:textId="3FD5E4C2" w:rsidR="00593348" w:rsidRPr="00306706" w:rsidRDefault="000E5618" w:rsidP="00266BAE">
      <w:pPr>
        <w:pStyle w:val="NoSpacing"/>
        <w:rPr>
          <w:rFonts w:cstheme="minorHAnsi"/>
        </w:rPr>
      </w:pPr>
      <w:r w:rsidRPr="00306706">
        <w:rPr>
          <w:rFonts w:cstheme="minorHAnsi"/>
        </w:rPr>
        <w:t>The American Society of Clinical Oncologists (ASCO) notes that there is a universal need to improve efficiency and coordination of cancer care across disciplines including palliative specialists, </w:t>
      </w:r>
      <w:hyperlink r:id="rId32" w:tooltip="Learn more about Nurse Practitioner from ScienceDirect's AI-generated Topic Pages" w:history="1">
        <w:r w:rsidRPr="00306706">
          <w:rPr>
            <w:rStyle w:val="Hyperlink"/>
            <w:rFonts w:cstheme="minorHAnsi"/>
            <w:color w:val="0070C0"/>
            <w:szCs w:val="27"/>
            <w:u w:color="0070C0"/>
          </w:rPr>
          <w:t>nurse practitioners</w:t>
        </w:r>
      </w:hyperlink>
      <w:r w:rsidRPr="00306706">
        <w:rPr>
          <w:rFonts w:cstheme="minorHAnsi"/>
        </w:rPr>
        <w:t>, and other providers (</w:t>
      </w:r>
      <w:bookmarkStart w:id="21" w:name="bbb0020"/>
      <w:r w:rsidRPr="00306706">
        <w:rPr>
          <w:rFonts w:cstheme="minorHAnsi"/>
        </w:rPr>
        <w:fldChar w:fldCharType="begin"/>
      </w:r>
      <w:r w:rsidRPr="00306706">
        <w:rPr>
          <w:rFonts w:cstheme="minorHAnsi"/>
        </w:rPr>
        <w:instrText xml:space="preserve"> HYPERLINK "https://www.sciencedirect.com/science/article/pii/S875572231830142X?via%3Dihub" \l "bb0020" </w:instrText>
      </w:r>
      <w:r w:rsidRPr="00306706">
        <w:rPr>
          <w:rFonts w:cstheme="minorHAnsi"/>
        </w:rPr>
        <w:fldChar w:fldCharType="separate"/>
      </w:r>
      <w:r w:rsidRPr="00306706">
        <w:rPr>
          <w:rStyle w:val="Hyperlink"/>
          <w:rFonts w:cstheme="minorHAnsi"/>
          <w:color w:val="0070C0"/>
          <w:szCs w:val="27"/>
          <w:u w:color="0070C0"/>
        </w:rPr>
        <w:t>ASCO, 2017</w:t>
      </w:r>
      <w:r w:rsidRPr="00306706">
        <w:rPr>
          <w:rFonts w:cstheme="minorHAnsi"/>
        </w:rPr>
        <w:fldChar w:fldCharType="end"/>
      </w:r>
      <w:r w:rsidRPr="00306706">
        <w:rPr>
          <w:rFonts w:cstheme="minorHAnsi"/>
        </w:rPr>
        <w:t>). APRNs will assume increasingly active </w:t>
      </w:r>
      <w:hyperlink r:id="rId33" w:tooltip="Learn more about Role Playing from ScienceDirect's AI-generated Topic Pages" w:history="1">
        <w:r w:rsidRPr="00306706">
          <w:rPr>
            <w:rStyle w:val="Hyperlink"/>
            <w:rFonts w:cstheme="minorHAnsi"/>
            <w:color w:val="0070C0"/>
            <w:szCs w:val="27"/>
            <w:u w:color="0070C0"/>
          </w:rPr>
          <w:t>roles</w:t>
        </w:r>
      </w:hyperlink>
      <w:r w:rsidRPr="00306706">
        <w:rPr>
          <w:rFonts w:cstheme="minorHAnsi"/>
        </w:rPr>
        <w:t> in both specialty and primary palliative care. The purpose of this article is to describe the implementation and </w:t>
      </w:r>
      <w:hyperlink r:id="rId34" w:tooltip="Learn more about Evaluation Study from ScienceDirect's AI-generated Topic Pages" w:history="1">
        <w:r w:rsidRPr="00306706">
          <w:rPr>
            <w:rStyle w:val="Hyperlink"/>
            <w:rFonts w:cstheme="minorHAnsi"/>
            <w:color w:val="0070C0"/>
            <w:szCs w:val="27"/>
            <w:u w:color="0070C0"/>
          </w:rPr>
          <w:t>evaluation</w:t>
        </w:r>
      </w:hyperlink>
      <w:r w:rsidRPr="00306706">
        <w:rPr>
          <w:rFonts w:cstheme="minorHAnsi"/>
        </w:rPr>
        <w:t> of a program directed toward teaching faculty in Doctor of Nursing Practice (DNP) programs throughout the United States how to incorporate oncology palliative care into the curriculum.</w:t>
      </w:r>
    </w:p>
    <w:p w14:paraId="14C4E3FD" w14:textId="77777777" w:rsidR="000E5618" w:rsidRPr="00306706" w:rsidRDefault="000E5618" w:rsidP="00266BAE">
      <w:pPr>
        <w:pStyle w:val="Heading2"/>
        <w:rPr>
          <w:rFonts w:asciiTheme="minorHAnsi" w:hAnsiTheme="minorHAnsi" w:cstheme="minorHAnsi"/>
          <w:sz w:val="27"/>
          <w:szCs w:val="27"/>
        </w:rPr>
      </w:pPr>
      <w:r w:rsidRPr="00306706">
        <w:rPr>
          <w:rFonts w:asciiTheme="minorHAnsi" w:hAnsiTheme="minorHAnsi" w:cstheme="minorHAnsi"/>
        </w:rPr>
        <w:t>Palliative care and cancer</w:t>
      </w:r>
    </w:p>
    <w:p w14:paraId="606B2EC2" w14:textId="7245C425" w:rsidR="000E5618" w:rsidRPr="00306706" w:rsidRDefault="000E5618" w:rsidP="00266BAE">
      <w:pPr>
        <w:pStyle w:val="NoSpacing"/>
        <w:rPr>
          <w:rFonts w:cstheme="minorHAnsi"/>
        </w:rPr>
      </w:pPr>
      <w:r w:rsidRPr="00306706">
        <w:rPr>
          <w:rFonts w:cstheme="minorHAnsi"/>
        </w:rPr>
        <w:t>Approximately 1.7 million new cases of cancer will be diagnosed in 2018. While people with cancer are living longer due to earlier detection and newer treatment options, about 609,640 Americans or roughly 1670 people per day will die from cancer in 2018 (</w:t>
      </w:r>
      <w:bookmarkStart w:id="22" w:name="bbb0015"/>
      <w:r w:rsidRPr="00306706">
        <w:rPr>
          <w:rFonts w:cstheme="minorHAnsi"/>
        </w:rPr>
        <w:fldChar w:fldCharType="begin"/>
      </w:r>
      <w:r w:rsidRPr="00306706">
        <w:rPr>
          <w:rFonts w:cstheme="minorHAnsi"/>
        </w:rPr>
        <w:instrText xml:space="preserve"> HYPERLINK "https://www.sciencedirect.com/science/article/pii/S875572231830142X?via%3Dihub" \l "bb0015" </w:instrText>
      </w:r>
      <w:r w:rsidRPr="00306706">
        <w:rPr>
          <w:rFonts w:cstheme="minorHAnsi"/>
        </w:rPr>
        <w:fldChar w:fldCharType="separate"/>
      </w:r>
      <w:r w:rsidRPr="00306706">
        <w:rPr>
          <w:rStyle w:val="Hyperlink"/>
          <w:rFonts w:cstheme="minorHAnsi"/>
          <w:color w:val="0070C0"/>
          <w:szCs w:val="27"/>
          <w:u w:color="0070C0"/>
        </w:rPr>
        <w:t>American Cancer Society, 2018</w:t>
      </w:r>
      <w:r w:rsidRPr="00306706">
        <w:rPr>
          <w:rFonts w:cstheme="minorHAnsi"/>
        </w:rPr>
        <w:fldChar w:fldCharType="end"/>
      </w:r>
      <w:r w:rsidRPr="00306706">
        <w:rPr>
          <w:rFonts w:cstheme="minorHAnsi"/>
        </w:rPr>
        <w:t>). Palliative care has long been a part of cancer care, especially in the late stages of illness, as patients transition to </w:t>
      </w:r>
      <w:hyperlink r:id="rId35" w:tooltip="Learn more about Hospice from ScienceDirect's AI-generated Topic Pages" w:history="1">
        <w:r w:rsidRPr="00306706">
          <w:rPr>
            <w:rStyle w:val="Hyperlink"/>
            <w:rFonts w:cstheme="minorHAnsi"/>
            <w:color w:val="0070C0"/>
            <w:szCs w:val="27"/>
            <w:u w:color="0070C0"/>
          </w:rPr>
          <w:t>hospice</w:t>
        </w:r>
      </w:hyperlink>
      <w:r w:rsidRPr="00306706">
        <w:rPr>
          <w:rFonts w:cstheme="minorHAnsi"/>
        </w:rPr>
        <w:t> or </w:t>
      </w:r>
      <w:hyperlink r:id="rId36" w:tooltip="Learn more about Terminal Care from ScienceDirect's AI-generated Topic Pages" w:history="1">
        <w:r w:rsidRPr="00306706">
          <w:rPr>
            <w:rStyle w:val="Hyperlink"/>
            <w:rFonts w:cstheme="minorHAnsi"/>
            <w:color w:val="0070C0"/>
            <w:szCs w:val="27"/>
            <w:u w:color="0070C0"/>
          </w:rPr>
          <w:t>end-of-life care</w:t>
        </w:r>
      </w:hyperlink>
      <w:r w:rsidRPr="00306706">
        <w:rPr>
          <w:rFonts w:cstheme="minorHAnsi"/>
        </w:rPr>
        <w:t>. An increasing amount of evidence, however, demonstrates the benefits of earlier integration of palliative care for patients with cancer (</w:t>
      </w:r>
      <w:bookmarkStart w:id="23" w:name="bbb0050"/>
      <w:r w:rsidRPr="00306706">
        <w:rPr>
          <w:rFonts w:cstheme="minorHAnsi"/>
        </w:rPr>
        <w:fldChar w:fldCharType="begin"/>
      </w:r>
      <w:r w:rsidRPr="00306706">
        <w:rPr>
          <w:rFonts w:cstheme="minorHAnsi"/>
        </w:rPr>
        <w:instrText xml:space="preserve"> HYPERLINK "https://www.sciencedirect.com/science/article/pii/S875572231830142X?via%3Dihub" \l "bb0050" </w:instrText>
      </w:r>
      <w:r w:rsidRPr="00306706">
        <w:rPr>
          <w:rFonts w:cstheme="minorHAnsi"/>
        </w:rPr>
        <w:fldChar w:fldCharType="separate"/>
      </w:r>
      <w:r w:rsidRPr="00306706">
        <w:rPr>
          <w:rStyle w:val="Hyperlink"/>
          <w:rFonts w:cstheme="minorHAnsi"/>
          <w:color w:val="0070C0"/>
          <w:szCs w:val="27"/>
          <w:u w:color="0070C0"/>
        </w:rPr>
        <w:t>Ferrell et al., 2017</w:t>
      </w:r>
      <w:r w:rsidRPr="00306706">
        <w:rPr>
          <w:rFonts w:cstheme="minorHAnsi"/>
        </w:rPr>
        <w:fldChar w:fldCharType="end"/>
      </w:r>
      <w:r w:rsidRPr="00306706">
        <w:rPr>
          <w:rFonts w:cstheme="minorHAnsi"/>
        </w:rPr>
        <w:t>; </w:t>
      </w:r>
      <w:bookmarkStart w:id="24" w:name="bbb0135"/>
      <w:proofErr w:type="spellStart"/>
      <w:r w:rsidRPr="00306706">
        <w:rPr>
          <w:rFonts w:cstheme="minorHAnsi"/>
        </w:rPr>
        <w:fldChar w:fldCharType="begin"/>
      </w:r>
      <w:r w:rsidRPr="00306706">
        <w:rPr>
          <w:rFonts w:cstheme="minorHAnsi"/>
        </w:rPr>
        <w:instrText xml:space="preserve"> HYPERLINK "https://www.sciencedirect.com/science/article/pii/S875572231830142X?via%3Dihub" \l "bb0135" </w:instrText>
      </w:r>
      <w:r w:rsidRPr="00306706">
        <w:rPr>
          <w:rFonts w:cstheme="minorHAnsi"/>
        </w:rPr>
        <w:fldChar w:fldCharType="separate"/>
      </w:r>
      <w:r w:rsidRPr="00306706">
        <w:rPr>
          <w:rStyle w:val="Hyperlink"/>
          <w:rFonts w:cstheme="minorHAnsi"/>
          <w:color w:val="0070C0"/>
          <w:szCs w:val="27"/>
          <w:u w:color="0070C0"/>
        </w:rPr>
        <w:t>Temel</w:t>
      </w:r>
      <w:proofErr w:type="spellEnd"/>
      <w:r w:rsidRPr="00306706">
        <w:rPr>
          <w:rStyle w:val="Hyperlink"/>
          <w:rFonts w:cstheme="minorHAnsi"/>
          <w:color w:val="0070C0"/>
          <w:szCs w:val="27"/>
          <w:u w:color="0070C0"/>
        </w:rPr>
        <w:t xml:space="preserve"> et al., 2010</w:t>
      </w:r>
      <w:r w:rsidRPr="00306706">
        <w:rPr>
          <w:rFonts w:cstheme="minorHAnsi"/>
        </w:rPr>
        <w:fldChar w:fldCharType="end"/>
      </w:r>
      <w:bookmarkEnd w:id="24"/>
      <w:r w:rsidRPr="00306706">
        <w:rPr>
          <w:rFonts w:cstheme="minorHAnsi"/>
        </w:rPr>
        <w:t>), beginning as early as at </w:t>
      </w:r>
      <w:hyperlink r:id="rId37" w:tooltip="Learn more about Diagnosis from ScienceDirect's AI-generated Topic Pages" w:history="1">
        <w:r w:rsidRPr="00306706">
          <w:rPr>
            <w:rStyle w:val="Hyperlink"/>
            <w:rFonts w:cstheme="minorHAnsi"/>
            <w:color w:val="0070C0"/>
            <w:szCs w:val="27"/>
            <w:u w:color="0070C0"/>
          </w:rPr>
          <w:t>diagnosis</w:t>
        </w:r>
      </w:hyperlink>
      <w:r w:rsidRPr="00306706">
        <w:rPr>
          <w:rFonts w:cstheme="minorHAnsi"/>
        </w:rPr>
        <w:t>. As a result, the American Society of Clinical Oncology recently updated its </w:t>
      </w:r>
      <w:hyperlink r:id="rId38" w:tooltip="Learn more about Practice Guideline from ScienceDirect's AI-generated Topic Pages" w:history="1">
        <w:r w:rsidRPr="00306706">
          <w:rPr>
            <w:rStyle w:val="Hyperlink"/>
            <w:rFonts w:cstheme="minorHAnsi"/>
            <w:color w:val="0070C0"/>
            <w:szCs w:val="27"/>
            <w:u w:color="0070C0"/>
          </w:rPr>
          <w:t>practice guidelines</w:t>
        </w:r>
      </w:hyperlink>
      <w:r w:rsidRPr="00306706">
        <w:rPr>
          <w:rFonts w:cstheme="minorHAnsi"/>
        </w:rPr>
        <w:t> to recommend palliative care be provided concurrently with treatment for all patients with cancer as standard care (</w:t>
      </w:r>
      <w:hyperlink r:id="rId39" w:anchor="bb0050" w:history="1">
        <w:r w:rsidRPr="00306706">
          <w:rPr>
            <w:rStyle w:val="Hyperlink"/>
            <w:rFonts w:cstheme="minorHAnsi"/>
            <w:color w:val="0070C0"/>
            <w:szCs w:val="27"/>
            <w:u w:color="0070C0"/>
          </w:rPr>
          <w:t>Ferrell et al., 2017</w:t>
        </w:r>
      </w:hyperlink>
      <w:bookmarkEnd w:id="23"/>
      <w:r w:rsidRPr="00306706">
        <w:rPr>
          <w:rFonts w:cstheme="minorHAnsi"/>
        </w:rPr>
        <w:t>).</w:t>
      </w:r>
    </w:p>
    <w:p w14:paraId="7982A5B7" w14:textId="77777777" w:rsidR="00072394" w:rsidRPr="00306706" w:rsidRDefault="00072394" w:rsidP="00266BAE">
      <w:pPr>
        <w:pStyle w:val="NoSpacing"/>
        <w:rPr>
          <w:rFonts w:cstheme="minorHAnsi"/>
        </w:rPr>
      </w:pPr>
    </w:p>
    <w:p w14:paraId="314FC8E9" w14:textId="51F24238" w:rsidR="00593348" w:rsidRPr="00306706" w:rsidRDefault="000E5618" w:rsidP="00266BAE">
      <w:pPr>
        <w:pStyle w:val="NoSpacing"/>
        <w:rPr>
          <w:rFonts w:cstheme="minorHAnsi"/>
        </w:rPr>
      </w:pPr>
      <w:r w:rsidRPr="00306706">
        <w:rPr>
          <w:rFonts w:cstheme="minorHAnsi"/>
        </w:rPr>
        <w:t>As the population of cancer patients continues to grow, attention has been increasingly focused on the adequacy of the oncology workforce. The American Cancer Society (ACS) estimates that more than 15.5 million Americans were identified as cancer survivors as of January 1, 2016 (</w:t>
      </w:r>
      <w:hyperlink r:id="rId40" w:anchor="bb0015" w:history="1">
        <w:r w:rsidRPr="00306706">
          <w:rPr>
            <w:rStyle w:val="Hyperlink"/>
            <w:rFonts w:cstheme="minorHAnsi"/>
            <w:color w:val="0070C0"/>
            <w:szCs w:val="27"/>
            <w:u w:color="0070C0"/>
          </w:rPr>
          <w:t>ACS, 2018</w:t>
        </w:r>
      </w:hyperlink>
      <w:bookmarkEnd w:id="22"/>
      <w:r w:rsidRPr="00306706">
        <w:rPr>
          <w:rFonts w:cstheme="minorHAnsi"/>
        </w:rPr>
        <w:t>). By 2020, experts predict an 81% increase over a ten-year period in people living with cancer, but only a 14% increase in the number of </w:t>
      </w:r>
      <w:hyperlink r:id="rId41" w:tooltip="Learn more about Health Care Personnel from ScienceDirect's AI-generated Topic Pages" w:history="1">
        <w:r w:rsidRPr="00306706">
          <w:rPr>
            <w:rStyle w:val="Hyperlink"/>
            <w:rFonts w:cstheme="minorHAnsi"/>
            <w:color w:val="0070C0"/>
            <w:szCs w:val="27"/>
            <w:u w:color="0070C0"/>
          </w:rPr>
          <w:t>health care providers</w:t>
        </w:r>
      </w:hyperlink>
      <w:r w:rsidRPr="00306706">
        <w:rPr>
          <w:rFonts w:cstheme="minorHAnsi"/>
        </w:rPr>
        <w:t> specializing in oncology care. This demand for cancer services and oncology health care providers is not just related to the growing population of cancer patients but also the increasing complexity of cancer care, which includes palliative care (</w:t>
      </w:r>
      <w:bookmarkStart w:id="25" w:name="bbb0060"/>
      <w:r w:rsidRPr="00306706">
        <w:rPr>
          <w:rFonts w:cstheme="minorHAnsi"/>
        </w:rPr>
        <w:fldChar w:fldCharType="begin"/>
      </w:r>
      <w:r w:rsidRPr="00306706">
        <w:rPr>
          <w:rFonts w:cstheme="minorHAnsi"/>
        </w:rPr>
        <w:instrText xml:space="preserve"> HYPERLINK "https://www.sciencedirect.com/science/article/pii/S875572231830142X?via%3Dihub" \l "bb0060" </w:instrText>
      </w:r>
      <w:r w:rsidRPr="00306706">
        <w:rPr>
          <w:rFonts w:cstheme="minorHAnsi"/>
        </w:rPr>
        <w:fldChar w:fldCharType="separate"/>
      </w:r>
      <w:r w:rsidRPr="00306706">
        <w:rPr>
          <w:rStyle w:val="Hyperlink"/>
          <w:rFonts w:cstheme="minorHAnsi"/>
          <w:color w:val="0070C0"/>
          <w:szCs w:val="27"/>
          <w:u w:color="0070C0"/>
        </w:rPr>
        <w:t>Institute of Medicine (IOM), 2009</w:t>
      </w:r>
      <w:r w:rsidRPr="00306706">
        <w:rPr>
          <w:rFonts w:cstheme="minorHAnsi"/>
        </w:rPr>
        <w:fldChar w:fldCharType="end"/>
      </w:r>
      <w:bookmarkEnd w:id="25"/>
      <w:r w:rsidRPr="00306706">
        <w:rPr>
          <w:rFonts w:cstheme="minorHAnsi"/>
        </w:rPr>
        <w:t>; </w:t>
      </w:r>
      <w:bookmarkStart w:id="26" w:name="bbb0070"/>
      <w:r w:rsidRPr="00306706">
        <w:rPr>
          <w:rFonts w:cstheme="minorHAnsi"/>
        </w:rPr>
        <w:fldChar w:fldCharType="begin"/>
      </w:r>
      <w:r w:rsidRPr="00306706">
        <w:rPr>
          <w:rFonts w:cstheme="minorHAnsi"/>
        </w:rPr>
        <w:instrText xml:space="preserve"> HYPERLINK "https://www.sciencedirect.com/science/article/pii/S875572231830142X?via%3Dihub" \l "bb0070" </w:instrText>
      </w:r>
      <w:r w:rsidRPr="00306706">
        <w:rPr>
          <w:rFonts w:cstheme="minorHAnsi"/>
        </w:rPr>
        <w:fldChar w:fldCharType="separate"/>
      </w:r>
      <w:r w:rsidRPr="00306706">
        <w:rPr>
          <w:rStyle w:val="Hyperlink"/>
          <w:rFonts w:cstheme="minorHAnsi"/>
          <w:color w:val="0070C0"/>
          <w:szCs w:val="27"/>
          <w:u w:color="0070C0"/>
        </w:rPr>
        <w:t>IOM, 2013</w:t>
      </w:r>
      <w:r w:rsidRPr="00306706">
        <w:rPr>
          <w:rFonts w:cstheme="minorHAnsi"/>
        </w:rPr>
        <w:fldChar w:fldCharType="end"/>
      </w:r>
      <w:r w:rsidRPr="00306706">
        <w:rPr>
          <w:rFonts w:cstheme="minorHAnsi"/>
        </w:rPr>
        <w:t>; </w:t>
      </w:r>
      <w:hyperlink r:id="rId42" w:anchor="bb0020" w:history="1">
        <w:r w:rsidRPr="00306706">
          <w:rPr>
            <w:rStyle w:val="Hyperlink"/>
            <w:rFonts w:cstheme="minorHAnsi"/>
            <w:color w:val="0070C0"/>
            <w:szCs w:val="27"/>
            <w:u w:color="0070C0"/>
          </w:rPr>
          <w:t>ASCO, 2017</w:t>
        </w:r>
      </w:hyperlink>
      <w:r w:rsidRPr="00306706">
        <w:rPr>
          <w:rFonts w:cstheme="minorHAnsi"/>
        </w:rPr>
        <w:t>).</w:t>
      </w:r>
    </w:p>
    <w:p w14:paraId="5DA33F1E" w14:textId="77777777" w:rsidR="000E5618" w:rsidRPr="00306706" w:rsidRDefault="000E5618" w:rsidP="00266BAE">
      <w:pPr>
        <w:pStyle w:val="Heading2"/>
        <w:rPr>
          <w:rFonts w:asciiTheme="minorHAnsi" w:hAnsiTheme="minorHAnsi" w:cstheme="minorHAnsi"/>
          <w:sz w:val="27"/>
          <w:szCs w:val="27"/>
        </w:rPr>
      </w:pPr>
      <w:r w:rsidRPr="00306706">
        <w:rPr>
          <w:rFonts w:asciiTheme="minorHAnsi" w:hAnsiTheme="minorHAnsi" w:cstheme="minorHAnsi"/>
        </w:rPr>
        <w:t>Workforce shortage</w:t>
      </w:r>
    </w:p>
    <w:p w14:paraId="1EEB5A3A" w14:textId="616CFD1C" w:rsidR="00072394" w:rsidRPr="00306706" w:rsidRDefault="000E5618" w:rsidP="00266BAE">
      <w:pPr>
        <w:pStyle w:val="NoSpacing"/>
        <w:rPr>
          <w:rFonts w:cstheme="minorHAnsi"/>
        </w:rPr>
      </w:pPr>
      <w:r w:rsidRPr="00306706">
        <w:rPr>
          <w:rFonts w:cstheme="minorHAnsi"/>
        </w:rPr>
        <w:t>The oncology community is in critical need of additional providers (</w:t>
      </w:r>
      <w:hyperlink r:id="rId43" w:anchor="bb0160" w:history="1">
        <w:r w:rsidRPr="00306706">
          <w:rPr>
            <w:rStyle w:val="Hyperlink"/>
            <w:rFonts w:cstheme="minorHAnsi"/>
            <w:color w:val="0070C0"/>
            <w:szCs w:val="27"/>
            <w:u w:color="0070C0"/>
          </w:rPr>
          <w:t>Yang et al., 2014</w:t>
        </w:r>
      </w:hyperlink>
      <w:bookmarkEnd w:id="18"/>
      <w:r w:rsidRPr="00306706">
        <w:rPr>
          <w:rFonts w:cstheme="minorHAnsi"/>
        </w:rPr>
        <w:t>). There are not enough health care providers to meet oncology palliative care workforce demands (</w:t>
      </w:r>
      <w:bookmarkStart w:id="27" w:name="bbb0085"/>
      <w:r w:rsidRPr="00306706">
        <w:rPr>
          <w:rFonts w:cstheme="minorHAnsi"/>
        </w:rPr>
        <w:fldChar w:fldCharType="begin"/>
      </w:r>
      <w:r w:rsidRPr="00306706">
        <w:rPr>
          <w:rFonts w:cstheme="minorHAnsi"/>
        </w:rPr>
        <w:instrText xml:space="preserve"> HYPERLINK "https://www.sciencedirect.com/science/article/pii/S875572231830142X?via%3Dihub" \l "bb0085" </w:instrText>
      </w:r>
      <w:r w:rsidRPr="00306706">
        <w:rPr>
          <w:rFonts w:cstheme="minorHAnsi"/>
        </w:rPr>
        <w:fldChar w:fldCharType="separate"/>
      </w:r>
      <w:r w:rsidRPr="00306706">
        <w:rPr>
          <w:rStyle w:val="Hyperlink"/>
          <w:rFonts w:cstheme="minorHAnsi"/>
          <w:color w:val="0070C0"/>
          <w:szCs w:val="27"/>
          <w:u w:color="0070C0"/>
        </w:rPr>
        <w:t>Kamal et al., 2017</w:t>
      </w:r>
      <w:r w:rsidRPr="00306706">
        <w:rPr>
          <w:rFonts w:cstheme="minorHAnsi"/>
        </w:rPr>
        <w:fldChar w:fldCharType="end"/>
      </w:r>
      <w:bookmarkEnd w:id="27"/>
      <w:r w:rsidRPr="00306706">
        <w:rPr>
          <w:rFonts w:cstheme="minorHAnsi"/>
        </w:rPr>
        <w:t>), especially in rural settings where access to palliative care may be significantly limited. The demand for oncology services is expected to increase by 40% or more by 2025 (</w:t>
      </w:r>
      <w:hyperlink r:id="rId44" w:anchor="bb0020" w:history="1">
        <w:r w:rsidRPr="00306706">
          <w:rPr>
            <w:rStyle w:val="Hyperlink"/>
            <w:rFonts w:cstheme="minorHAnsi"/>
            <w:color w:val="0070C0"/>
            <w:szCs w:val="27"/>
            <w:u w:color="0070C0"/>
          </w:rPr>
          <w:t>ASCO, 2017</w:t>
        </w:r>
      </w:hyperlink>
      <w:bookmarkEnd w:id="21"/>
      <w:r w:rsidRPr="00306706">
        <w:rPr>
          <w:rFonts w:cstheme="minorHAnsi"/>
        </w:rPr>
        <w:t>). Approximately 75% of oncologists use </w:t>
      </w:r>
      <w:hyperlink r:id="rId45" w:tooltip="Learn more about Mid-Level Practitioner from ScienceDirect's AI-generated Topic Pages" w:history="1">
        <w:r w:rsidRPr="00306706">
          <w:rPr>
            <w:rStyle w:val="Hyperlink"/>
            <w:rFonts w:cstheme="minorHAnsi"/>
            <w:color w:val="0070C0"/>
            <w:szCs w:val="27"/>
            <w:u w:color="0070C0"/>
          </w:rPr>
          <w:t>advanced practice providers</w:t>
        </w:r>
      </w:hyperlink>
      <w:r w:rsidRPr="00306706">
        <w:rPr>
          <w:rFonts w:cstheme="minorHAnsi"/>
        </w:rPr>
        <w:t> to assist their oncology practice (</w:t>
      </w:r>
      <w:bookmarkStart w:id="28" w:name="bbb0030"/>
      <w:proofErr w:type="spellStart"/>
      <w:r w:rsidRPr="00306706">
        <w:rPr>
          <w:rFonts w:cstheme="minorHAnsi"/>
        </w:rPr>
        <w:fldChar w:fldCharType="begin"/>
      </w:r>
      <w:r w:rsidRPr="00306706">
        <w:rPr>
          <w:rFonts w:cstheme="minorHAnsi"/>
        </w:rPr>
        <w:instrText xml:space="preserve"> HYPERLINK "https://www.sciencedirect.com/science/article/pii/S875572231830142X?via%3Dihub" \l "bb0030" </w:instrText>
      </w:r>
      <w:r w:rsidRPr="00306706">
        <w:rPr>
          <w:rFonts w:cstheme="minorHAnsi"/>
        </w:rPr>
        <w:fldChar w:fldCharType="separate"/>
      </w:r>
      <w:r w:rsidRPr="00306706">
        <w:rPr>
          <w:rStyle w:val="Hyperlink"/>
          <w:rFonts w:cstheme="minorHAnsi"/>
          <w:color w:val="0070C0"/>
          <w:szCs w:val="27"/>
          <w:u w:color="0070C0"/>
        </w:rPr>
        <w:t>Castellucci</w:t>
      </w:r>
      <w:proofErr w:type="spellEnd"/>
      <w:r w:rsidRPr="00306706">
        <w:rPr>
          <w:rStyle w:val="Hyperlink"/>
          <w:rFonts w:cstheme="minorHAnsi"/>
          <w:color w:val="0070C0"/>
          <w:szCs w:val="27"/>
          <w:u w:color="0070C0"/>
        </w:rPr>
        <w:t>, 2017</w:t>
      </w:r>
      <w:r w:rsidRPr="00306706">
        <w:rPr>
          <w:rFonts w:cstheme="minorHAnsi"/>
        </w:rPr>
        <w:fldChar w:fldCharType="end"/>
      </w:r>
      <w:bookmarkEnd w:id="28"/>
      <w:r w:rsidRPr="00306706">
        <w:rPr>
          <w:rFonts w:cstheme="minorHAnsi"/>
        </w:rPr>
        <w:t>). However, most nurse practitioners are generally trained in </w:t>
      </w:r>
      <w:hyperlink r:id="rId46" w:tooltip="Learn more about Primary Medical Care from ScienceDirect's AI-generated Topic Pages" w:history="1">
        <w:r w:rsidRPr="00306706">
          <w:rPr>
            <w:rStyle w:val="Hyperlink"/>
            <w:rFonts w:cstheme="minorHAnsi"/>
            <w:color w:val="0070C0"/>
            <w:szCs w:val="27"/>
            <w:u w:color="0070C0"/>
          </w:rPr>
          <w:t>primary care</w:t>
        </w:r>
      </w:hyperlink>
      <w:r w:rsidRPr="00306706">
        <w:rPr>
          <w:rFonts w:cstheme="minorHAnsi"/>
        </w:rPr>
        <w:t> specialties such as pediatric, women's health, or internal medicine to assist with the primary care shortage with preventive care.</w:t>
      </w:r>
    </w:p>
    <w:p w14:paraId="0FFBEA69" w14:textId="77777777" w:rsidR="000E5618" w:rsidRPr="00306706" w:rsidRDefault="000E5618" w:rsidP="006D1701">
      <w:pPr>
        <w:pStyle w:val="Heading2"/>
      </w:pPr>
      <w:r w:rsidRPr="00306706">
        <w:t>Palliative care and DNP education</w:t>
      </w:r>
    </w:p>
    <w:p w14:paraId="4E5C87B9" w14:textId="2E573BD7" w:rsidR="000E5618" w:rsidRPr="00306706" w:rsidRDefault="000E5618" w:rsidP="00266BAE">
      <w:pPr>
        <w:pStyle w:val="NoSpacing"/>
        <w:rPr>
          <w:rFonts w:cstheme="minorHAnsi"/>
        </w:rPr>
      </w:pPr>
      <w:r w:rsidRPr="00306706">
        <w:rPr>
          <w:rFonts w:cstheme="minorHAnsi"/>
        </w:rPr>
        <w:t>There is a growing recognition that a basic level of palliative care expertise must be part of every </w:t>
      </w:r>
      <w:hyperlink r:id="rId47" w:tooltip="Learn more about Clinician from ScienceDirect's AI-generated Topic Pages" w:history="1">
        <w:r w:rsidRPr="00306706">
          <w:rPr>
            <w:rStyle w:val="Hyperlink"/>
            <w:rFonts w:cstheme="minorHAnsi"/>
            <w:color w:val="0070C0"/>
            <w:szCs w:val="27"/>
            <w:u w:color="0070C0"/>
          </w:rPr>
          <w:t>clinician's</w:t>
        </w:r>
      </w:hyperlink>
      <w:r w:rsidRPr="00306706">
        <w:rPr>
          <w:rFonts w:cstheme="minorHAnsi"/>
        </w:rPr>
        <w:t> practice. Primary palliative care or the inclusion of palliative care concepts into generalist practice of all kinds has been the focus of much attention in recent health literature (</w:t>
      </w:r>
      <w:bookmarkStart w:id="29" w:name="bbb0120"/>
      <w:r w:rsidRPr="00306706">
        <w:rPr>
          <w:rFonts w:cstheme="minorHAnsi"/>
        </w:rPr>
        <w:fldChar w:fldCharType="begin"/>
      </w:r>
      <w:r w:rsidRPr="00306706">
        <w:rPr>
          <w:rFonts w:cstheme="minorHAnsi"/>
        </w:rPr>
        <w:instrText xml:space="preserve"> HYPERLINK "https://www.sciencedirect.com/science/article/pii/S875572231830142X?via%3Dihub" \l "bb0120" </w:instrText>
      </w:r>
      <w:r w:rsidRPr="00306706">
        <w:rPr>
          <w:rFonts w:cstheme="minorHAnsi"/>
        </w:rPr>
        <w:fldChar w:fldCharType="separate"/>
      </w:r>
      <w:r w:rsidRPr="00306706">
        <w:rPr>
          <w:rStyle w:val="Hyperlink"/>
          <w:rFonts w:cstheme="minorHAnsi"/>
          <w:color w:val="0070C0"/>
          <w:szCs w:val="27"/>
          <w:u w:color="0070C0"/>
        </w:rPr>
        <w:t>Quill &amp; Abernethy, 2013</w:t>
      </w:r>
      <w:r w:rsidRPr="00306706">
        <w:rPr>
          <w:rFonts w:cstheme="minorHAnsi"/>
        </w:rPr>
        <w:fldChar w:fldCharType="end"/>
      </w:r>
      <w:r w:rsidRPr="00306706">
        <w:rPr>
          <w:rFonts w:cstheme="minorHAnsi"/>
        </w:rPr>
        <w:t>; </w:t>
      </w:r>
      <w:bookmarkStart w:id="30" w:name="bbb0155"/>
      <w:r w:rsidRPr="00306706">
        <w:rPr>
          <w:rFonts w:cstheme="minorHAnsi"/>
        </w:rPr>
        <w:fldChar w:fldCharType="begin"/>
      </w:r>
      <w:r w:rsidRPr="00306706">
        <w:rPr>
          <w:rFonts w:cstheme="minorHAnsi"/>
        </w:rPr>
        <w:instrText xml:space="preserve"> HYPERLINK "https://www.sciencedirect.com/science/article/pii/S875572231830142X?via%3Dihub" \l "bb0155" </w:instrText>
      </w:r>
      <w:r w:rsidRPr="00306706">
        <w:rPr>
          <w:rFonts w:cstheme="minorHAnsi"/>
        </w:rPr>
        <w:fldChar w:fldCharType="separate"/>
      </w:r>
      <w:r w:rsidRPr="00306706">
        <w:rPr>
          <w:rStyle w:val="Hyperlink"/>
          <w:rFonts w:cstheme="minorHAnsi"/>
          <w:color w:val="0070C0"/>
          <w:szCs w:val="27"/>
          <w:u w:color="0070C0"/>
        </w:rPr>
        <w:t>Worldwide Palliative Care Alliance &amp; World Health Organization, 2014</w:t>
      </w:r>
      <w:r w:rsidRPr="00306706">
        <w:rPr>
          <w:rFonts w:cstheme="minorHAnsi"/>
        </w:rPr>
        <w:fldChar w:fldCharType="end"/>
      </w:r>
      <w:bookmarkEnd w:id="30"/>
      <w:r w:rsidRPr="00306706">
        <w:rPr>
          <w:rFonts w:cstheme="minorHAnsi"/>
        </w:rPr>
        <w:t>). In 2014, the IOM's report, “Dying in America”, pointed out that insufficient attention is paid to palliative care in both medical and nursing education curricula and recommended that educational institutions, professional societies, accrediting organizations, certifying bodies, </w:t>
      </w:r>
      <w:hyperlink r:id="rId48" w:tooltip="Learn more about Health Care Delivery from ScienceDirect's AI-generated Topic Pages" w:history="1">
        <w:r w:rsidRPr="00306706">
          <w:rPr>
            <w:rStyle w:val="Hyperlink"/>
            <w:rFonts w:cstheme="minorHAnsi"/>
            <w:color w:val="0070C0"/>
            <w:szCs w:val="27"/>
            <w:u w:color="0070C0"/>
          </w:rPr>
          <w:t>health care delivery</w:t>
        </w:r>
      </w:hyperlink>
      <w:r w:rsidRPr="00306706">
        <w:rPr>
          <w:rFonts w:cstheme="minorHAnsi"/>
        </w:rPr>
        <w:t> organizations, and medical centers work to expand the palliative care knowledge base of all clinicians (</w:t>
      </w:r>
      <w:bookmarkStart w:id="31" w:name="bbb0075"/>
      <w:r w:rsidRPr="00306706">
        <w:rPr>
          <w:rFonts w:cstheme="minorHAnsi"/>
        </w:rPr>
        <w:fldChar w:fldCharType="begin"/>
      </w:r>
      <w:r w:rsidRPr="00306706">
        <w:rPr>
          <w:rFonts w:cstheme="minorHAnsi"/>
        </w:rPr>
        <w:instrText xml:space="preserve"> HYPERLINK "https://www.sciencedirect.com/science/article/pii/S875572231830142X?via%3Dihub" \l "bb0075" </w:instrText>
      </w:r>
      <w:r w:rsidRPr="00306706">
        <w:rPr>
          <w:rFonts w:cstheme="minorHAnsi"/>
        </w:rPr>
        <w:fldChar w:fldCharType="separate"/>
      </w:r>
      <w:r w:rsidRPr="00306706">
        <w:rPr>
          <w:rStyle w:val="Hyperlink"/>
          <w:rFonts w:cstheme="minorHAnsi"/>
          <w:color w:val="0070C0"/>
          <w:szCs w:val="27"/>
          <w:u w:color="0070C0"/>
        </w:rPr>
        <w:t>IOM, 2014</w:t>
      </w:r>
      <w:r w:rsidRPr="00306706">
        <w:rPr>
          <w:rFonts w:cstheme="minorHAnsi"/>
        </w:rPr>
        <w:fldChar w:fldCharType="end"/>
      </w:r>
      <w:r w:rsidRPr="00306706">
        <w:rPr>
          <w:rFonts w:cstheme="minorHAnsi"/>
        </w:rPr>
        <w:t>). In 2015, the Hospice and Palliative </w:t>
      </w:r>
      <w:hyperlink r:id="rId49" w:tooltip="Learn more about Nursing Organization from ScienceDirect's AI-generated Topic Pages" w:history="1">
        <w:r w:rsidRPr="00306706">
          <w:rPr>
            <w:rStyle w:val="Hyperlink"/>
            <w:rFonts w:cstheme="minorHAnsi"/>
            <w:color w:val="0070C0"/>
            <w:szCs w:val="27"/>
            <w:u w:color="0070C0"/>
          </w:rPr>
          <w:t>Nursing Association</w:t>
        </w:r>
      </w:hyperlink>
      <w:r w:rsidRPr="00306706">
        <w:rPr>
          <w:rFonts w:cstheme="minorHAnsi"/>
        </w:rPr>
        <w:t> published a position statement on the value of the APRN. It called for the integration of core palliative care competencies into programs for all APRN students, regardless of role or degree (</w:t>
      </w:r>
      <w:bookmarkStart w:id="32" w:name="bbb0055"/>
      <w:r w:rsidRPr="00306706">
        <w:rPr>
          <w:rFonts w:cstheme="minorHAnsi"/>
        </w:rPr>
        <w:fldChar w:fldCharType="begin"/>
      </w:r>
      <w:r w:rsidRPr="00306706">
        <w:rPr>
          <w:rFonts w:cstheme="minorHAnsi"/>
        </w:rPr>
        <w:instrText xml:space="preserve"> HYPERLINK "https://www.sciencedirect.com/science/article/pii/S875572231830142X?via%3Dihub" \l "bb0055" </w:instrText>
      </w:r>
      <w:r w:rsidRPr="00306706">
        <w:rPr>
          <w:rFonts w:cstheme="minorHAnsi"/>
        </w:rPr>
        <w:fldChar w:fldCharType="separate"/>
      </w:r>
      <w:r w:rsidRPr="00306706">
        <w:rPr>
          <w:rStyle w:val="Hyperlink"/>
          <w:rFonts w:cstheme="minorHAnsi"/>
          <w:color w:val="0070C0"/>
          <w:szCs w:val="27"/>
          <w:u w:color="0070C0"/>
        </w:rPr>
        <w:t>HPNA, 2015</w:t>
      </w:r>
      <w:r w:rsidRPr="00306706">
        <w:rPr>
          <w:rFonts w:cstheme="minorHAnsi"/>
        </w:rPr>
        <w:fldChar w:fldCharType="end"/>
      </w:r>
      <w:bookmarkEnd w:id="32"/>
      <w:r w:rsidRPr="00306706">
        <w:rPr>
          <w:rFonts w:cstheme="minorHAnsi"/>
        </w:rPr>
        <w:t>).</w:t>
      </w:r>
    </w:p>
    <w:p w14:paraId="639F6DD6" w14:textId="77777777" w:rsidR="00072394" w:rsidRPr="00306706" w:rsidRDefault="00072394" w:rsidP="00266BAE">
      <w:pPr>
        <w:pStyle w:val="NoSpacing"/>
        <w:rPr>
          <w:rFonts w:cstheme="minorHAnsi"/>
        </w:rPr>
      </w:pPr>
    </w:p>
    <w:p w14:paraId="4ECFAC48" w14:textId="4274DE9B" w:rsidR="000E5618" w:rsidRPr="00306706" w:rsidRDefault="000E5618" w:rsidP="00266BAE">
      <w:pPr>
        <w:pStyle w:val="NoSpacing"/>
        <w:rPr>
          <w:rFonts w:cstheme="minorHAnsi"/>
        </w:rPr>
      </w:pPr>
      <w:r w:rsidRPr="00306706">
        <w:rPr>
          <w:rFonts w:cstheme="minorHAnsi"/>
        </w:rPr>
        <w:t>The National Cancer Policy Board, IOM, Joint Commission, and other authorities have recommended a reconceptualization of </w:t>
      </w:r>
      <w:hyperlink r:id="rId50" w:tooltip="Learn more about Health Practitioner from ScienceDirect's AI-generated Topic Pages" w:history="1">
        <w:r w:rsidRPr="00306706">
          <w:rPr>
            <w:rStyle w:val="Hyperlink"/>
            <w:rFonts w:cstheme="minorHAnsi"/>
            <w:color w:val="0070C0"/>
            <w:szCs w:val="27"/>
            <w:u w:color="0070C0"/>
          </w:rPr>
          <w:t>health professional</w:t>
        </w:r>
      </w:hyperlink>
      <w:r w:rsidRPr="00306706">
        <w:rPr>
          <w:rFonts w:cstheme="minorHAnsi"/>
        </w:rPr>
        <w:t> education to meet the needs of the health care delivery system, especially related to cancer care (</w:t>
      </w:r>
      <w:hyperlink r:id="rId51" w:anchor="bb0070" w:history="1">
        <w:r w:rsidRPr="00306706">
          <w:rPr>
            <w:rStyle w:val="Hyperlink"/>
            <w:rFonts w:cstheme="minorHAnsi"/>
            <w:color w:val="0070C0"/>
            <w:szCs w:val="27"/>
            <w:u w:color="0070C0"/>
          </w:rPr>
          <w:t>IOM, 2013</w:t>
        </w:r>
      </w:hyperlink>
      <w:r w:rsidRPr="00306706">
        <w:rPr>
          <w:rFonts w:cstheme="minorHAnsi"/>
        </w:rPr>
        <w:t>; </w:t>
      </w:r>
      <w:bookmarkStart w:id="33" w:name="bbb0125"/>
      <w:r w:rsidRPr="00306706">
        <w:rPr>
          <w:rFonts w:cstheme="minorHAnsi"/>
        </w:rPr>
        <w:fldChar w:fldCharType="begin"/>
      </w:r>
      <w:r w:rsidRPr="00306706">
        <w:rPr>
          <w:rFonts w:cstheme="minorHAnsi"/>
        </w:rPr>
        <w:instrText xml:space="preserve"> HYPERLINK "https://www.sciencedirect.com/science/article/pii/S875572231830142X?via%3Dihub" \l "bb0125" </w:instrText>
      </w:r>
      <w:r w:rsidRPr="00306706">
        <w:rPr>
          <w:rFonts w:cstheme="minorHAnsi"/>
        </w:rPr>
        <w:fldChar w:fldCharType="separate"/>
      </w:r>
      <w:r w:rsidRPr="00306706">
        <w:rPr>
          <w:rStyle w:val="Hyperlink"/>
          <w:rFonts w:cstheme="minorHAnsi"/>
          <w:color w:val="0070C0"/>
          <w:szCs w:val="27"/>
          <w:u w:color="0070C0"/>
        </w:rPr>
        <w:t xml:space="preserve">Redman, Pressler, </w:t>
      </w:r>
      <w:proofErr w:type="spellStart"/>
      <w:r w:rsidRPr="00306706">
        <w:rPr>
          <w:rStyle w:val="Hyperlink"/>
          <w:rFonts w:cstheme="minorHAnsi"/>
          <w:color w:val="0070C0"/>
          <w:szCs w:val="27"/>
          <w:u w:color="0070C0"/>
        </w:rPr>
        <w:t>Furspan</w:t>
      </w:r>
      <w:proofErr w:type="spellEnd"/>
      <w:r w:rsidRPr="00306706">
        <w:rPr>
          <w:rStyle w:val="Hyperlink"/>
          <w:rFonts w:cstheme="minorHAnsi"/>
          <w:color w:val="0070C0"/>
          <w:szCs w:val="27"/>
          <w:u w:color="0070C0"/>
        </w:rPr>
        <w:t xml:space="preserve">, &amp; </w:t>
      </w:r>
      <w:proofErr w:type="spellStart"/>
      <w:r w:rsidRPr="00306706">
        <w:rPr>
          <w:rStyle w:val="Hyperlink"/>
          <w:rFonts w:cstheme="minorHAnsi"/>
          <w:color w:val="0070C0"/>
          <w:szCs w:val="27"/>
          <w:u w:color="0070C0"/>
        </w:rPr>
        <w:t>Potempa</w:t>
      </w:r>
      <w:proofErr w:type="spellEnd"/>
      <w:r w:rsidRPr="00306706">
        <w:rPr>
          <w:rStyle w:val="Hyperlink"/>
          <w:rFonts w:cstheme="minorHAnsi"/>
          <w:color w:val="0070C0"/>
          <w:szCs w:val="27"/>
          <w:u w:color="0070C0"/>
        </w:rPr>
        <w:t>, 2015</w:t>
      </w:r>
      <w:r w:rsidRPr="00306706">
        <w:rPr>
          <w:rFonts w:cstheme="minorHAnsi"/>
        </w:rPr>
        <w:fldChar w:fldCharType="end"/>
      </w:r>
      <w:bookmarkEnd w:id="33"/>
      <w:r w:rsidRPr="00306706">
        <w:rPr>
          <w:rFonts w:cstheme="minorHAnsi"/>
        </w:rPr>
        <w:t>). The Doctor of Nursing Practice (DNP) is a doctoral degree focused on leadership in </w:t>
      </w:r>
      <w:hyperlink r:id="rId52" w:tooltip="Learn more about Clinical Practice from ScienceDirect's AI-generated Topic Pages" w:history="1">
        <w:r w:rsidRPr="00306706">
          <w:rPr>
            <w:rStyle w:val="Hyperlink"/>
            <w:rFonts w:cstheme="minorHAnsi"/>
            <w:color w:val="0070C0"/>
            <w:szCs w:val="27"/>
            <w:u w:color="0070C0"/>
          </w:rPr>
          <w:t>clinical practice</w:t>
        </w:r>
      </w:hyperlink>
      <w:r w:rsidRPr="00306706">
        <w:rPr>
          <w:rFonts w:cstheme="minorHAnsi"/>
        </w:rPr>
        <w:t>. DNP-prepared </w:t>
      </w:r>
      <w:hyperlink r:id="rId53" w:tooltip="Learn more about Nurse from ScienceDirect's AI-generated Topic Pages" w:history="1">
        <w:r w:rsidRPr="00306706">
          <w:rPr>
            <w:rStyle w:val="Hyperlink"/>
            <w:rFonts w:cstheme="minorHAnsi"/>
            <w:color w:val="0070C0"/>
            <w:szCs w:val="27"/>
            <w:u w:color="0070C0"/>
          </w:rPr>
          <w:t>nurses</w:t>
        </w:r>
      </w:hyperlink>
      <w:r w:rsidRPr="00306706">
        <w:rPr>
          <w:rFonts w:cstheme="minorHAnsi"/>
        </w:rPr>
        <w:t> are highly educated, expert clinicians who assume clinical leadership roles in shaping policy, developing </w:t>
      </w:r>
      <w:hyperlink r:id="rId54" w:tooltip="Learn more about Clinical Education from ScienceDirect's AI-generated Topic Pages" w:history="1">
        <w:r w:rsidRPr="00306706">
          <w:rPr>
            <w:rStyle w:val="Hyperlink"/>
            <w:rFonts w:cstheme="minorHAnsi"/>
            <w:color w:val="0070C0"/>
            <w:szCs w:val="27"/>
            <w:u w:color="0070C0"/>
          </w:rPr>
          <w:t>clinical education</w:t>
        </w:r>
      </w:hyperlink>
      <w:r w:rsidRPr="00306706">
        <w:rPr>
          <w:rFonts w:cstheme="minorHAnsi"/>
        </w:rPr>
        <w:t> and quality initiatives, and translating evidence into practice at the point of patient contact (</w:t>
      </w:r>
      <w:bookmarkStart w:id="34" w:name="bbb0150"/>
      <w:proofErr w:type="spellStart"/>
      <w:r w:rsidRPr="00306706">
        <w:rPr>
          <w:rFonts w:cstheme="minorHAnsi"/>
        </w:rPr>
        <w:fldChar w:fldCharType="begin"/>
      </w:r>
      <w:r w:rsidRPr="00306706">
        <w:rPr>
          <w:rFonts w:cstheme="minorHAnsi"/>
        </w:rPr>
        <w:instrText xml:space="preserve"> HYPERLINK "https://www.sciencedirect.com/science/article/pii/S875572231830142X?via%3Dihub" \l "bb0150" </w:instrText>
      </w:r>
      <w:r w:rsidRPr="00306706">
        <w:rPr>
          <w:rFonts w:cstheme="minorHAnsi"/>
        </w:rPr>
        <w:fldChar w:fldCharType="separate"/>
      </w:r>
      <w:r w:rsidRPr="00306706">
        <w:rPr>
          <w:rStyle w:val="Hyperlink"/>
          <w:rFonts w:cstheme="minorHAnsi"/>
          <w:color w:val="0070C0"/>
          <w:szCs w:val="27"/>
          <w:u w:color="0070C0"/>
        </w:rPr>
        <w:t>Wholihan</w:t>
      </w:r>
      <w:proofErr w:type="spellEnd"/>
      <w:r w:rsidRPr="00306706">
        <w:rPr>
          <w:rStyle w:val="Hyperlink"/>
          <w:rFonts w:cstheme="minorHAnsi"/>
          <w:color w:val="0070C0"/>
          <w:szCs w:val="27"/>
          <w:u w:color="0070C0"/>
        </w:rPr>
        <w:t xml:space="preserve"> &amp; Tilley, 2016</w:t>
      </w:r>
      <w:r w:rsidRPr="00306706">
        <w:rPr>
          <w:rFonts w:cstheme="minorHAnsi"/>
        </w:rPr>
        <w:fldChar w:fldCharType="end"/>
      </w:r>
      <w:r w:rsidRPr="00306706">
        <w:rPr>
          <w:rFonts w:cstheme="minorHAnsi"/>
        </w:rPr>
        <w:t>). DNP graduates are expected to “engage in advanced nursing practice and to provide leadership for evidence-based practice” (</w:t>
      </w:r>
      <w:bookmarkStart w:id="35" w:name="bbb0005"/>
      <w:r w:rsidRPr="00306706">
        <w:rPr>
          <w:rFonts w:cstheme="minorHAnsi"/>
        </w:rPr>
        <w:fldChar w:fldCharType="begin"/>
      </w:r>
      <w:r w:rsidRPr="00306706">
        <w:rPr>
          <w:rFonts w:cstheme="minorHAnsi"/>
        </w:rPr>
        <w:instrText xml:space="preserve"> HYPERLINK "https://www.sciencedirect.com/science/article/pii/S875572231830142X?via%3Dihub" \l "bb0005" </w:instrText>
      </w:r>
      <w:r w:rsidRPr="00306706">
        <w:rPr>
          <w:rFonts w:cstheme="minorHAnsi"/>
        </w:rPr>
        <w:fldChar w:fldCharType="separate"/>
      </w:r>
      <w:r w:rsidRPr="00306706">
        <w:rPr>
          <w:rStyle w:val="Hyperlink"/>
          <w:rFonts w:cstheme="minorHAnsi"/>
          <w:color w:val="0070C0"/>
          <w:szCs w:val="27"/>
          <w:u w:color="0070C0"/>
        </w:rPr>
        <w:t>AACN, 2006, p. 11</w:t>
      </w:r>
      <w:r w:rsidRPr="00306706">
        <w:rPr>
          <w:rFonts w:cstheme="minorHAnsi"/>
        </w:rPr>
        <w:fldChar w:fldCharType="end"/>
      </w:r>
      <w:r w:rsidRPr="00306706">
        <w:rPr>
          <w:rFonts w:cstheme="minorHAnsi"/>
        </w:rPr>
        <w:t>). One of the primary goals of DNP education is to implement clinical innovation for practice change. As part of the DNP curriculum, students are required to complete a final scholarly project which focuses on synthesis and mastery of an advanced </w:t>
      </w:r>
      <w:hyperlink r:id="rId55" w:tooltip="Learn more about Nursing Discipline from ScienceDirect's AI-generated Topic Pages" w:history="1">
        <w:r w:rsidRPr="00306706">
          <w:rPr>
            <w:rStyle w:val="Hyperlink"/>
            <w:rFonts w:cstheme="minorHAnsi"/>
            <w:color w:val="0070C0"/>
            <w:szCs w:val="27"/>
            <w:u w:color="0070C0"/>
          </w:rPr>
          <w:t>nursing specialty</w:t>
        </w:r>
      </w:hyperlink>
      <w:r w:rsidRPr="00306706">
        <w:rPr>
          <w:rFonts w:cstheme="minorHAnsi"/>
        </w:rPr>
        <w:t> (</w:t>
      </w:r>
      <w:bookmarkStart w:id="36" w:name="bbb0115"/>
      <w:r w:rsidRPr="00306706">
        <w:rPr>
          <w:rFonts w:cstheme="minorHAnsi"/>
        </w:rPr>
        <w:fldChar w:fldCharType="begin"/>
      </w:r>
      <w:r w:rsidRPr="00306706">
        <w:rPr>
          <w:rFonts w:cstheme="minorHAnsi"/>
        </w:rPr>
        <w:instrText xml:space="preserve"> HYPERLINK "https://www.sciencedirect.com/science/article/pii/S875572231830142X?via%3Dihub" \l "bb0115" </w:instrText>
      </w:r>
      <w:r w:rsidRPr="00306706">
        <w:rPr>
          <w:rFonts w:cstheme="minorHAnsi"/>
        </w:rPr>
        <w:fldChar w:fldCharType="separate"/>
      </w:r>
      <w:r w:rsidRPr="00306706">
        <w:rPr>
          <w:rStyle w:val="Hyperlink"/>
          <w:rFonts w:cstheme="minorHAnsi"/>
          <w:color w:val="0070C0"/>
          <w:szCs w:val="27"/>
          <w:u w:color="0070C0"/>
        </w:rPr>
        <w:t xml:space="preserve">Nelson, Cook, &amp; </w:t>
      </w:r>
      <w:proofErr w:type="spellStart"/>
      <w:r w:rsidRPr="00306706">
        <w:rPr>
          <w:rStyle w:val="Hyperlink"/>
          <w:rFonts w:cstheme="minorHAnsi"/>
          <w:color w:val="0070C0"/>
          <w:szCs w:val="27"/>
          <w:u w:color="0070C0"/>
        </w:rPr>
        <w:t>Raterink</w:t>
      </w:r>
      <w:proofErr w:type="spellEnd"/>
      <w:r w:rsidRPr="00306706">
        <w:rPr>
          <w:rStyle w:val="Hyperlink"/>
          <w:rFonts w:cstheme="minorHAnsi"/>
          <w:color w:val="0070C0"/>
          <w:szCs w:val="27"/>
          <w:u w:color="0070C0"/>
        </w:rPr>
        <w:t>, 2013</w:t>
      </w:r>
      <w:r w:rsidRPr="00306706">
        <w:rPr>
          <w:rFonts w:cstheme="minorHAnsi"/>
        </w:rPr>
        <w:fldChar w:fldCharType="end"/>
      </w:r>
      <w:bookmarkEnd w:id="36"/>
      <w:r w:rsidRPr="00306706">
        <w:rPr>
          <w:rFonts w:cstheme="minorHAnsi"/>
        </w:rPr>
        <w:t>). Given the growing numbers of patients with cancer and the expanding nature of palliative care practice, there are ample opportunities for DNP clinical and leadership-focused projects.</w:t>
      </w:r>
    </w:p>
    <w:p w14:paraId="188CABFD" w14:textId="77777777" w:rsidR="00072394" w:rsidRPr="00306706" w:rsidRDefault="00072394" w:rsidP="00266BAE">
      <w:pPr>
        <w:pStyle w:val="NoSpacing"/>
        <w:rPr>
          <w:rFonts w:cstheme="minorHAnsi"/>
        </w:rPr>
      </w:pPr>
    </w:p>
    <w:p w14:paraId="30BDD031" w14:textId="55F3937A" w:rsidR="00593348" w:rsidRPr="00306706" w:rsidRDefault="000E5618" w:rsidP="00266BAE">
      <w:pPr>
        <w:pStyle w:val="NoSpacing"/>
        <w:rPr>
          <w:rFonts w:cstheme="minorHAnsi"/>
        </w:rPr>
      </w:pPr>
      <w:r w:rsidRPr="00306706">
        <w:rPr>
          <w:rFonts w:cstheme="minorHAnsi"/>
        </w:rPr>
        <w:t>Palliative care, with its multi-dimensional, family-oriented focus on </w:t>
      </w:r>
      <w:hyperlink r:id="rId56" w:tooltip="Learn more about Quality of Life from ScienceDirect's AI-generated Topic Pages" w:history="1">
        <w:r w:rsidRPr="00306706">
          <w:rPr>
            <w:rStyle w:val="Hyperlink"/>
            <w:rFonts w:cstheme="minorHAnsi"/>
            <w:color w:val="0070C0"/>
            <w:szCs w:val="27"/>
            <w:u w:color="0070C0"/>
          </w:rPr>
          <w:t>quality of life</w:t>
        </w:r>
      </w:hyperlink>
      <w:r w:rsidRPr="00306706">
        <w:rPr>
          <w:rFonts w:cstheme="minorHAnsi"/>
        </w:rPr>
        <w:t>, correlates perfectly with nursing, which is intrinsically multi-dimensional, and patient-centered. Furthermore, the essential DNP competencies relate directly to the role of the palliative care APRN, who often assumes systems-based responsibilities, such as patient and professional education, </w:t>
      </w:r>
      <w:hyperlink r:id="rId57" w:tooltip="Learn more about Total Quality Management from ScienceDirect's AI-generated Topic Pages" w:history="1">
        <w:r w:rsidRPr="00306706">
          <w:rPr>
            <w:rStyle w:val="Hyperlink"/>
            <w:rFonts w:cstheme="minorHAnsi"/>
            <w:color w:val="0070C0"/>
            <w:szCs w:val="27"/>
            <w:u w:color="0070C0"/>
          </w:rPr>
          <w:t>quality improvement</w:t>
        </w:r>
      </w:hyperlink>
      <w:r w:rsidRPr="00306706">
        <w:rPr>
          <w:rFonts w:cstheme="minorHAnsi"/>
        </w:rPr>
        <w:t>, and team leadership. Integrating oncology palliative care content into DNP curriculum provides the opportunity to explore the full breadth of the DNP role while also demonstrating how this new advanced nursing degree can significantly impact the care of patients with cancer.</w:t>
      </w:r>
    </w:p>
    <w:p w14:paraId="7DBD1785" w14:textId="77777777" w:rsidR="000E5618" w:rsidRPr="00306706" w:rsidRDefault="000E5618" w:rsidP="00266BAE">
      <w:pPr>
        <w:pStyle w:val="Heading2"/>
        <w:rPr>
          <w:rFonts w:asciiTheme="minorHAnsi" w:hAnsiTheme="minorHAnsi" w:cstheme="minorHAnsi"/>
          <w:sz w:val="27"/>
          <w:szCs w:val="27"/>
        </w:rPr>
      </w:pPr>
      <w:r w:rsidRPr="00306706">
        <w:rPr>
          <w:rFonts w:asciiTheme="minorHAnsi" w:hAnsiTheme="minorHAnsi" w:cstheme="minorHAnsi"/>
        </w:rPr>
        <w:t>Framework for developing integration of oncology palliative care in DNP education</w:t>
      </w:r>
    </w:p>
    <w:p w14:paraId="5A3C385C" w14:textId="50F05D0B" w:rsidR="000E5618" w:rsidRPr="00306706" w:rsidRDefault="000E5618" w:rsidP="00266BAE">
      <w:pPr>
        <w:pStyle w:val="NoSpacing"/>
        <w:rPr>
          <w:rFonts w:cstheme="minorHAnsi"/>
        </w:rPr>
      </w:pPr>
      <w:r w:rsidRPr="00306706">
        <w:rPr>
          <w:rFonts w:cstheme="minorHAnsi"/>
        </w:rPr>
        <w:t>There is significant evidence of a lack of educational preparation of nurses in palliative care (</w:t>
      </w:r>
      <w:hyperlink r:id="rId58" w:anchor="bb0075" w:history="1">
        <w:r w:rsidRPr="00306706">
          <w:rPr>
            <w:rStyle w:val="Hyperlink"/>
            <w:rFonts w:cstheme="minorHAnsi"/>
            <w:color w:val="0070C0"/>
            <w:szCs w:val="27"/>
            <w:u w:color="0070C0"/>
          </w:rPr>
          <w:t>IOM, 2014</w:t>
        </w:r>
      </w:hyperlink>
      <w:bookmarkEnd w:id="31"/>
      <w:r w:rsidRPr="00306706">
        <w:rPr>
          <w:rFonts w:cstheme="minorHAnsi"/>
        </w:rPr>
        <w:t>). The End-of-Life Nursing Education Consortium (ELNEC) has devoted intense, ongoing effort to increasing palliative care knowledge at all levels of nursing education and practice. ELNEC is a collaboration between the American Association of Colleges of Nursing and City of Hope and provides train-the-trainer courses to undergraduate and graduate nursing faculty; CE providers; staff development educators; APRNs in </w:t>
      </w:r>
      <w:hyperlink r:id="rId59" w:tooltip="Learn more about Childhood Cancer from ScienceDirect's AI-generated Topic Pages" w:history="1">
        <w:r w:rsidRPr="00306706">
          <w:rPr>
            <w:rStyle w:val="Hyperlink"/>
            <w:rFonts w:cstheme="minorHAnsi"/>
            <w:color w:val="0070C0"/>
            <w:szCs w:val="27"/>
            <w:u w:color="0070C0"/>
          </w:rPr>
          <w:t>pediatrics, oncology</w:t>
        </w:r>
      </w:hyperlink>
      <w:r w:rsidRPr="00306706">
        <w:rPr>
          <w:rFonts w:cstheme="minorHAnsi"/>
        </w:rPr>
        <w:t>, </w:t>
      </w:r>
      <w:hyperlink r:id="rId60" w:tooltip="Learn more about Intensive Care from ScienceDirect's AI-generated Topic Pages" w:history="1">
        <w:r w:rsidRPr="00306706">
          <w:rPr>
            <w:rStyle w:val="Hyperlink"/>
            <w:rFonts w:cstheme="minorHAnsi"/>
            <w:color w:val="0070C0"/>
            <w:szCs w:val="27"/>
            <w:u w:color="0070C0"/>
          </w:rPr>
          <w:t>critical care</w:t>
        </w:r>
      </w:hyperlink>
      <w:r w:rsidRPr="00306706">
        <w:rPr>
          <w:rFonts w:cstheme="minorHAnsi"/>
        </w:rPr>
        <w:t>, and geriatrics; and other nurses with training in palliative care. Since its inception in 2000, ELNEC has trained over 23,300 nurses and other health care professionals, representing all 50 U.S. states, plus 97 countries through national and international courses. ELNEC trainers have returned to their institutions and communities and have educated over 690,000 nurses and other health care providers (</w:t>
      </w:r>
      <w:bookmarkStart w:id="37" w:name="bbb0010"/>
      <w:r w:rsidRPr="00306706">
        <w:rPr>
          <w:rFonts w:cstheme="minorHAnsi"/>
        </w:rPr>
        <w:fldChar w:fldCharType="begin"/>
      </w:r>
      <w:r w:rsidRPr="00306706">
        <w:rPr>
          <w:rFonts w:cstheme="minorHAnsi"/>
        </w:rPr>
        <w:instrText xml:space="preserve"> HYPERLINK "https://www.sciencedirect.com/science/article/pii/S875572231830142X?via%3Dihub" \l "bb0010" </w:instrText>
      </w:r>
      <w:r w:rsidRPr="00306706">
        <w:rPr>
          <w:rFonts w:cstheme="minorHAnsi"/>
        </w:rPr>
        <w:fldChar w:fldCharType="separate"/>
      </w:r>
      <w:r w:rsidRPr="00306706">
        <w:rPr>
          <w:rStyle w:val="Hyperlink"/>
          <w:rFonts w:cstheme="minorHAnsi"/>
          <w:color w:val="0070C0"/>
          <w:szCs w:val="27"/>
          <w:u w:color="0070C0"/>
        </w:rPr>
        <w:t>AACN, 2018</w:t>
      </w:r>
      <w:r w:rsidRPr="00306706">
        <w:rPr>
          <w:rFonts w:cstheme="minorHAnsi"/>
        </w:rPr>
        <w:fldChar w:fldCharType="end"/>
      </w:r>
      <w:r w:rsidRPr="00306706">
        <w:rPr>
          <w:rFonts w:cstheme="minorHAnsi"/>
        </w:rPr>
        <w:t>).</w:t>
      </w:r>
    </w:p>
    <w:p w14:paraId="302E4970" w14:textId="77777777" w:rsidR="00072394" w:rsidRPr="00306706" w:rsidRDefault="00072394" w:rsidP="00266BAE">
      <w:pPr>
        <w:pStyle w:val="NoSpacing"/>
        <w:rPr>
          <w:rFonts w:cstheme="minorHAnsi"/>
        </w:rPr>
      </w:pPr>
    </w:p>
    <w:p w14:paraId="534B02C1" w14:textId="26546FDE" w:rsidR="000E5618" w:rsidRPr="00306706" w:rsidRDefault="000E5618" w:rsidP="00266BAE">
      <w:pPr>
        <w:pStyle w:val="NoSpacing"/>
        <w:rPr>
          <w:rFonts w:cstheme="minorHAnsi"/>
        </w:rPr>
      </w:pPr>
      <w:r w:rsidRPr="00306706">
        <w:rPr>
          <w:rFonts w:cstheme="minorHAnsi"/>
        </w:rPr>
        <w:t>ELNEC curricula are designed to meet the education needs of nurses providing primary and specialty primary care. Primary palliative care involves the basic management of </w:t>
      </w:r>
      <w:hyperlink r:id="rId61" w:tooltip="Learn more about Pain from ScienceDirect's AI-generated Topic Pages" w:history="1">
        <w:r w:rsidRPr="00306706">
          <w:rPr>
            <w:rStyle w:val="Hyperlink"/>
            <w:rFonts w:cstheme="minorHAnsi"/>
            <w:color w:val="0070C0"/>
            <w:szCs w:val="27"/>
            <w:u w:color="0070C0"/>
          </w:rPr>
          <w:t>pain</w:t>
        </w:r>
      </w:hyperlink>
      <w:r w:rsidRPr="00306706">
        <w:rPr>
          <w:rFonts w:cstheme="minorHAnsi"/>
        </w:rPr>
        <w:t> and </w:t>
      </w:r>
      <w:hyperlink r:id="rId62" w:tooltip="Learn more about Symptom from ScienceDirect's AI-generated Topic Pages" w:history="1">
        <w:r w:rsidRPr="00306706">
          <w:rPr>
            <w:rStyle w:val="Hyperlink"/>
            <w:rFonts w:cstheme="minorHAnsi"/>
            <w:color w:val="0070C0"/>
            <w:szCs w:val="27"/>
            <w:u w:color="0070C0"/>
          </w:rPr>
          <w:t>symptoms</w:t>
        </w:r>
      </w:hyperlink>
      <w:r w:rsidRPr="00306706">
        <w:rPr>
          <w:rFonts w:cstheme="minorHAnsi"/>
        </w:rPr>
        <w:t> including </w:t>
      </w:r>
      <w:hyperlink r:id="rId63" w:tooltip="Learn more about Depression from ScienceDirect's AI-generated Topic Pages" w:history="1">
        <w:r w:rsidRPr="00306706">
          <w:rPr>
            <w:rStyle w:val="Hyperlink"/>
            <w:rFonts w:cstheme="minorHAnsi"/>
            <w:color w:val="0070C0"/>
            <w:szCs w:val="27"/>
            <w:u w:color="0070C0"/>
          </w:rPr>
          <w:t>depression</w:t>
        </w:r>
      </w:hyperlink>
      <w:r w:rsidRPr="00306706">
        <w:rPr>
          <w:rFonts w:cstheme="minorHAnsi"/>
        </w:rPr>
        <w:t> and anxiety as well as basic discussions about </w:t>
      </w:r>
      <w:hyperlink r:id="rId64" w:tooltip="Learn more about Prognosis from ScienceDirect's AI-generated Topic Pages" w:history="1">
        <w:r w:rsidRPr="00306706">
          <w:rPr>
            <w:rStyle w:val="Hyperlink"/>
            <w:rFonts w:cstheme="minorHAnsi"/>
            <w:color w:val="0070C0"/>
            <w:szCs w:val="27"/>
            <w:u w:color="0070C0"/>
          </w:rPr>
          <w:t>prognosis</w:t>
        </w:r>
      </w:hyperlink>
      <w:r w:rsidRPr="00306706">
        <w:rPr>
          <w:rFonts w:cstheme="minorHAnsi"/>
        </w:rPr>
        <w:t>, goals of treatment, suffering, and code status. Specialty palliative care includes the management of refractory pain and other symptoms including complex emotional response and assistance with resolutions of disagreements regarding goals of care or methods of treatment within families, between staff and families, or among treatment teams (</w:t>
      </w:r>
      <w:hyperlink r:id="rId65" w:anchor="bb0120" w:history="1">
        <w:r w:rsidRPr="00306706">
          <w:rPr>
            <w:rStyle w:val="Hyperlink"/>
            <w:rFonts w:cstheme="minorHAnsi"/>
            <w:color w:val="0070C0"/>
            <w:szCs w:val="27"/>
            <w:u w:color="0070C0"/>
          </w:rPr>
          <w:t>Quill &amp; Abernethy, 2013</w:t>
        </w:r>
      </w:hyperlink>
      <w:bookmarkEnd w:id="29"/>
      <w:r w:rsidRPr="00306706">
        <w:rPr>
          <w:rFonts w:cstheme="minorHAnsi"/>
        </w:rPr>
        <w:t>; </w:t>
      </w:r>
      <w:proofErr w:type="spellStart"/>
      <w:r w:rsidR="00F71EFF">
        <w:fldChar w:fldCharType="begin"/>
      </w:r>
      <w:r w:rsidR="00F71EFF">
        <w:instrText xml:space="preserve"> HYPERLINK "https://www.sciencedirect.com/science/article/pii/S875572231830142X?via%3Dihub" \l "bb0150" </w:instrText>
      </w:r>
      <w:r w:rsidR="00F71EFF">
        <w:fldChar w:fldCharType="separate"/>
      </w:r>
      <w:r w:rsidRPr="00306706">
        <w:rPr>
          <w:rStyle w:val="Hyperlink"/>
          <w:rFonts w:cstheme="minorHAnsi"/>
          <w:color w:val="0070C0"/>
          <w:szCs w:val="27"/>
          <w:u w:color="0070C0"/>
        </w:rPr>
        <w:t>Wholihan</w:t>
      </w:r>
      <w:proofErr w:type="spellEnd"/>
      <w:r w:rsidRPr="00306706">
        <w:rPr>
          <w:rStyle w:val="Hyperlink"/>
          <w:rFonts w:cstheme="minorHAnsi"/>
          <w:color w:val="0070C0"/>
          <w:szCs w:val="27"/>
          <w:u w:color="0070C0"/>
        </w:rPr>
        <w:t xml:space="preserve"> &amp; Tilley, 2016</w:t>
      </w:r>
      <w:r w:rsidR="00F71EFF">
        <w:rPr>
          <w:rStyle w:val="Hyperlink"/>
          <w:rFonts w:cstheme="minorHAnsi"/>
          <w:color w:val="0070C0"/>
          <w:szCs w:val="27"/>
          <w:u w:color="0070C0"/>
        </w:rPr>
        <w:fldChar w:fldCharType="end"/>
      </w:r>
      <w:bookmarkEnd w:id="34"/>
      <w:r w:rsidRPr="00306706">
        <w:rPr>
          <w:rFonts w:cstheme="minorHAnsi"/>
        </w:rPr>
        <w:t>).</w:t>
      </w:r>
    </w:p>
    <w:p w14:paraId="1054540B" w14:textId="77777777" w:rsidR="00072394" w:rsidRPr="00306706" w:rsidRDefault="00072394" w:rsidP="00266BAE">
      <w:pPr>
        <w:pStyle w:val="NoSpacing"/>
        <w:rPr>
          <w:rFonts w:cstheme="minorHAnsi"/>
        </w:rPr>
      </w:pPr>
    </w:p>
    <w:p w14:paraId="7FB57E13" w14:textId="77777777" w:rsidR="000E5618" w:rsidRPr="00306706" w:rsidRDefault="000E5618" w:rsidP="00266BAE">
      <w:pPr>
        <w:pStyle w:val="NoSpacing"/>
        <w:rPr>
          <w:rFonts w:cstheme="minorHAnsi"/>
        </w:rPr>
      </w:pPr>
      <w:r w:rsidRPr="00306706">
        <w:rPr>
          <w:rFonts w:cstheme="minorHAnsi"/>
        </w:rPr>
        <w:t>ELNEC has developed specialized curriculums to allow both undergraduate and graduate faculty to incorporate primary and specialty palliative care into their respective programs (</w:t>
      </w:r>
      <w:bookmarkStart w:id="38" w:name="bbb0045"/>
      <w:r w:rsidRPr="00306706">
        <w:rPr>
          <w:rFonts w:cstheme="minorHAnsi"/>
        </w:rPr>
        <w:fldChar w:fldCharType="begin"/>
      </w:r>
      <w:r w:rsidRPr="00306706">
        <w:rPr>
          <w:rFonts w:cstheme="minorHAnsi"/>
        </w:rPr>
        <w:instrText xml:space="preserve"> HYPERLINK "https://www.sciencedirect.com/science/article/pii/S875572231830142X?via%3Dihub" \l "bb0045" </w:instrText>
      </w:r>
      <w:r w:rsidRPr="00306706">
        <w:rPr>
          <w:rFonts w:cstheme="minorHAnsi"/>
        </w:rPr>
        <w:fldChar w:fldCharType="separate"/>
      </w:r>
      <w:r w:rsidRPr="00306706">
        <w:rPr>
          <w:rStyle w:val="Hyperlink"/>
          <w:rFonts w:cstheme="minorHAnsi"/>
          <w:color w:val="0070C0"/>
          <w:szCs w:val="27"/>
          <w:u w:color="0070C0"/>
        </w:rPr>
        <w:t xml:space="preserve">Ferrell, Malloy, </w:t>
      </w:r>
      <w:proofErr w:type="spellStart"/>
      <w:r w:rsidRPr="00306706">
        <w:rPr>
          <w:rStyle w:val="Hyperlink"/>
          <w:rFonts w:cstheme="minorHAnsi"/>
          <w:color w:val="0070C0"/>
          <w:szCs w:val="27"/>
          <w:u w:color="0070C0"/>
        </w:rPr>
        <w:t>Mazanec</w:t>
      </w:r>
      <w:proofErr w:type="spellEnd"/>
      <w:r w:rsidRPr="00306706">
        <w:rPr>
          <w:rStyle w:val="Hyperlink"/>
          <w:rFonts w:cstheme="minorHAnsi"/>
          <w:color w:val="0070C0"/>
          <w:szCs w:val="27"/>
          <w:u w:color="0070C0"/>
        </w:rPr>
        <w:t>, &amp; Virani, 2016</w:t>
      </w:r>
      <w:r w:rsidRPr="00306706">
        <w:rPr>
          <w:rFonts w:cstheme="minorHAnsi"/>
        </w:rPr>
        <w:fldChar w:fldCharType="end"/>
      </w:r>
      <w:bookmarkEnd w:id="38"/>
      <w:r w:rsidRPr="00306706">
        <w:rPr>
          <w:rFonts w:cstheme="minorHAnsi"/>
        </w:rPr>
        <w:t>). Specialty ELNEC programs incorporate content for general and </w:t>
      </w:r>
      <w:hyperlink r:id="rId66" w:tooltip="Learn more about Advanced Practice Nurse from ScienceDirect's AI-generated Topic Pages" w:history="1">
        <w:r w:rsidRPr="00306706">
          <w:rPr>
            <w:rStyle w:val="Hyperlink"/>
            <w:rFonts w:cstheme="minorHAnsi"/>
            <w:color w:val="0070C0"/>
            <w:szCs w:val="27"/>
            <w:u w:color="0070C0"/>
          </w:rPr>
          <w:t>advanced practice nurses</w:t>
        </w:r>
      </w:hyperlink>
      <w:r w:rsidRPr="00306706">
        <w:rPr>
          <w:rFonts w:cstheme="minorHAnsi"/>
        </w:rPr>
        <w:t> caring for diverse populations including pediatric, geriatric, critical care patients, and veterans (</w:t>
      </w:r>
      <w:hyperlink r:id="rId67" w:anchor="bb0010" w:history="1">
        <w:r w:rsidRPr="00306706">
          <w:rPr>
            <w:rStyle w:val="Hyperlink"/>
            <w:rFonts w:cstheme="minorHAnsi"/>
            <w:color w:val="0070C0"/>
            <w:szCs w:val="27"/>
            <w:u w:color="0070C0"/>
          </w:rPr>
          <w:t>AACN, 2018</w:t>
        </w:r>
      </w:hyperlink>
      <w:bookmarkEnd w:id="37"/>
      <w:r w:rsidRPr="00306706">
        <w:rPr>
          <w:rFonts w:cstheme="minorHAnsi"/>
        </w:rPr>
        <w:t>).</w:t>
      </w:r>
    </w:p>
    <w:p w14:paraId="70B2A88B" w14:textId="77777777" w:rsidR="000E5618" w:rsidRPr="00306706" w:rsidRDefault="000E5618" w:rsidP="00266BAE">
      <w:pPr>
        <w:pStyle w:val="Heading1"/>
        <w:rPr>
          <w:rFonts w:asciiTheme="minorHAnsi" w:hAnsiTheme="minorHAnsi" w:cstheme="minorHAnsi"/>
          <w:sz w:val="36"/>
          <w:szCs w:val="36"/>
        </w:rPr>
      </w:pPr>
      <w:r w:rsidRPr="00306706">
        <w:rPr>
          <w:rFonts w:asciiTheme="minorHAnsi" w:hAnsiTheme="minorHAnsi" w:cstheme="minorHAnsi"/>
        </w:rPr>
        <w:t>Methods</w:t>
      </w:r>
    </w:p>
    <w:p w14:paraId="10F8D043" w14:textId="77777777" w:rsidR="000E5618" w:rsidRPr="00306706" w:rsidRDefault="000E5618" w:rsidP="00266BAE">
      <w:pPr>
        <w:pStyle w:val="NoSpacing"/>
        <w:rPr>
          <w:rFonts w:cstheme="minorHAnsi"/>
        </w:rPr>
      </w:pPr>
      <w:r w:rsidRPr="00306706">
        <w:rPr>
          <w:rFonts w:cstheme="minorHAnsi"/>
        </w:rPr>
        <w:t>In 2013, City of Hope, in partnership with the AACN, received a 5-year grant from the </w:t>
      </w:r>
      <w:hyperlink r:id="rId68" w:tooltip="Learn more about National Health Organization from ScienceDirect's AI-generated Topic Pages" w:history="1">
        <w:r w:rsidRPr="00306706">
          <w:rPr>
            <w:rStyle w:val="Hyperlink"/>
            <w:rFonts w:cstheme="minorHAnsi"/>
            <w:color w:val="0070C0"/>
            <w:szCs w:val="27"/>
            <w:u w:color="0070C0"/>
          </w:rPr>
          <w:t>National Cancer Institute</w:t>
        </w:r>
      </w:hyperlink>
      <w:r w:rsidRPr="00306706">
        <w:rPr>
          <w:rFonts w:cstheme="minorHAnsi"/>
        </w:rPr>
        <w:t>, to fund a new innovative project, “Integrating Palliative Oncology Care into Doctor of Nursing Practice (DNP) Education and </w:t>
      </w:r>
      <w:hyperlink r:id="rId69" w:tooltip="Learn more about Clinical Practice from ScienceDirect's AI-generated Topic Pages" w:history="1">
        <w:r w:rsidRPr="00306706">
          <w:rPr>
            <w:rStyle w:val="Hyperlink"/>
            <w:rFonts w:cstheme="minorHAnsi"/>
            <w:color w:val="0070C0"/>
            <w:szCs w:val="27"/>
            <w:u w:color="0070C0"/>
          </w:rPr>
          <w:t>Clinical Practice</w:t>
        </w:r>
      </w:hyperlink>
      <w:r w:rsidRPr="00306706">
        <w:rPr>
          <w:rFonts w:cstheme="minorHAnsi"/>
        </w:rPr>
        <w:t>.” The primary aims of this education project were to:</w:t>
      </w:r>
    </w:p>
    <w:p w14:paraId="0EAC9428" w14:textId="77777777" w:rsidR="00266BAE" w:rsidRPr="00306706" w:rsidRDefault="000E5618" w:rsidP="00266BAE">
      <w:pPr>
        <w:pStyle w:val="ListParagraph"/>
        <w:numPr>
          <w:ilvl w:val="0"/>
          <w:numId w:val="29"/>
        </w:numPr>
        <w:ind w:left="720"/>
        <w:rPr>
          <w:rFonts w:cstheme="minorHAnsi"/>
        </w:rPr>
      </w:pPr>
      <w:r w:rsidRPr="00306706">
        <w:rPr>
          <w:rFonts w:cstheme="minorHAnsi"/>
        </w:rPr>
        <w:t>Prepare DNP program faculty to integrate evidence-based </w:t>
      </w:r>
      <w:hyperlink r:id="rId70" w:tooltip="Learn more about Palliative Therapy from ScienceDirect's AI-generated Topic Pages" w:history="1">
        <w:r w:rsidRPr="00306706">
          <w:rPr>
            <w:rStyle w:val="Hyperlink"/>
            <w:rFonts w:cstheme="minorHAnsi"/>
            <w:color w:val="0070C0"/>
            <w:szCs w:val="27"/>
            <w:u w:color="0070C0"/>
          </w:rPr>
          <w:t>palliative care</w:t>
        </w:r>
      </w:hyperlink>
      <w:r w:rsidRPr="00306706">
        <w:rPr>
          <w:rFonts w:cstheme="minorHAnsi"/>
        </w:rPr>
        <w:t> content into DNP program curricula; and</w:t>
      </w:r>
    </w:p>
    <w:p w14:paraId="0B2D2ACA" w14:textId="52291F8F" w:rsidR="000E5618" w:rsidRPr="00306706" w:rsidRDefault="000E5618" w:rsidP="00266BAE">
      <w:pPr>
        <w:pStyle w:val="ListParagraph"/>
        <w:numPr>
          <w:ilvl w:val="0"/>
          <w:numId w:val="29"/>
        </w:numPr>
        <w:ind w:left="720"/>
        <w:rPr>
          <w:rFonts w:cstheme="minorHAnsi"/>
        </w:rPr>
      </w:pPr>
      <w:r w:rsidRPr="00306706">
        <w:rPr>
          <w:rFonts w:cstheme="minorHAnsi"/>
        </w:rPr>
        <w:t>Prepare DNP graduates and </w:t>
      </w:r>
      <w:hyperlink r:id="rId71" w:tooltip="Learn more about Advanced Practice Nurse from ScienceDirect's AI-generated Topic Pages" w:history="1">
        <w:r w:rsidRPr="00306706">
          <w:rPr>
            <w:rStyle w:val="Hyperlink"/>
            <w:rFonts w:cstheme="minorHAnsi"/>
            <w:color w:val="0070C0"/>
            <w:szCs w:val="27"/>
            <w:u w:color="0070C0"/>
          </w:rPr>
          <w:t>advanced practice nurses</w:t>
        </w:r>
      </w:hyperlink>
      <w:r w:rsidRPr="00306706">
        <w:rPr>
          <w:rFonts w:cstheme="minorHAnsi"/>
        </w:rPr>
        <w:t> in providing evidence-based palliative care in oncology.</w:t>
      </w:r>
    </w:p>
    <w:p w14:paraId="5ECF2F9E" w14:textId="24DF6CAA" w:rsidR="000E5618" w:rsidRPr="00306706" w:rsidRDefault="000E5618" w:rsidP="00266BAE">
      <w:pPr>
        <w:pStyle w:val="NoSpacing"/>
        <w:rPr>
          <w:rFonts w:cstheme="minorHAnsi"/>
        </w:rPr>
      </w:pPr>
      <w:r w:rsidRPr="00306706">
        <w:rPr>
          <w:rFonts w:cstheme="minorHAnsi"/>
        </w:rPr>
        <w:t>This training program provided tools for faculty to educate DNP students in oncology palliative care especially in the areas of leadership, advocacy, communication, </w:t>
      </w:r>
      <w:hyperlink r:id="rId72" w:tooltip="Learn more about Health Care Policy from ScienceDirect's AI-generated Topic Pages" w:history="1">
        <w:r w:rsidRPr="00306706">
          <w:rPr>
            <w:rStyle w:val="Hyperlink"/>
            <w:rFonts w:cstheme="minorHAnsi"/>
            <w:color w:val="0070C0"/>
            <w:szCs w:val="27"/>
            <w:u w:color="0070C0"/>
          </w:rPr>
          <w:t>health policy</w:t>
        </w:r>
      </w:hyperlink>
      <w:r w:rsidRPr="00306706">
        <w:rPr>
          <w:rFonts w:cstheme="minorHAnsi"/>
        </w:rPr>
        <w:t>, collaboration, and </w:t>
      </w:r>
      <w:hyperlink r:id="rId73" w:tooltip="Learn more about Consultation from ScienceDirect's AI-generated Topic Pages" w:history="1">
        <w:r w:rsidRPr="00306706">
          <w:rPr>
            <w:rStyle w:val="Hyperlink"/>
            <w:rFonts w:cstheme="minorHAnsi"/>
            <w:color w:val="0070C0"/>
            <w:szCs w:val="27"/>
            <w:u w:color="0070C0"/>
          </w:rPr>
          <w:t>consultation</w:t>
        </w:r>
      </w:hyperlink>
      <w:r w:rsidRPr="00306706">
        <w:rPr>
          <w:rFonts w:cstheme="minorHAnsi"/>
        </w:rPr>
        <w:t>. The program also provided content to support DNP graduates in integrating quality palliative care into clinical practice.</w:t>
      </w:r>
    </w:p>
    <w:p w14:paraId="2A5875F9" w14:textId="77777777" w:rsidR="00072394" w:rsidRPr="00306706" w:rsidRDefault="00072394" w:rsidP="00266BAE">
      <w:pPr>
        <w:pStyle w:val="NoSpacing"/>
        <w:rPr>
          <w:rFonts w:cstheme="minorHAnsi"/>
        </w:rPr>
      </w:pPr>
    </w:p>
    <w:p w14:paraId="4D62AEFE" w14:textId="77777777" w:rsidR="000E5618" w:rsidRPr="00306706" w:rsidRDefault="000E5618" w:rsidP="00266BAE">
      <w:pPr>
        <w:pStyle w:val="NoSpacing"/>
        <w:rPr>
          <w:rFonts w:cstheme="minorHAnsi"/>
        </w:rPr>
      </w:pPr>
      <w:r w:rsidRPr="00306706">
        <w:rPr>
          <w:rFonts w:cstheme="minorHAnsi"/>
        </w:rPr>
        <w:t>The program was promoted by AACN to all DNP programs nationally and through the AACN website. Prospective applicants for the project were selected following submission of an application that included:</w:t>
      </w:r>
    </w:p>
    <w:p w14:paraId="7AD2437B" w14:textId="47D81B6E" w:rsidR="000E5618" w:rsidRPr="00306706" w:rsidRDefault="000E5618" w:rsidP="00266BAE">
      <w:pPr>
        <w:pStyle w:val="ListParagraph"/>
        <w:numPr>
          <w:ilvl w:val="0"/>
          <w:numId w:val="30"/>
        </w:numPr>
        <w:ind w:left="720"/>
        <w:rPr>
          <w:rFonts w:cstheme="minorHAnsi"/>
        </w:rPr>
      </w:pPr>
      <w:r w:rsidRPr="00306706">
        <w:rPr>
          <w:rFonts w:cstheme="minorHAnsi"/>
        </w:rPr>
        <w:t>Participant demographics (including institution, city, state, ethnicity, and race); followed by information on their institution's DNP curriculum, particularly topics related to oncology palliative care.</w:t>
      </w:r>
    </w:p>
    <w:p w14:paraId="440BCEC9" w14:textId="1B4D43A9" w:rsidR="000E5618" w:rsidRPr="00306706" w:rsidRDefault="000E5618" w:rsidP="00266BAE">
      <w:pPr>
        <w:pStyle w:val="ListParagraph"/>
        <w:numPr>
          <w:ilvl w:val="0"/>
          <w:numId w:val="30"/>
        </w:numPr>
        <w:ind w:left="720"/>
        <w:rPr>
          <w:rFonts w:cstheme="minorHAnsi"/>
        </w:rPr>
      </w:pPr>
      <w:r w:rsidRPr="00306706">
        <w:rPr>
          <w:rFonts w:cstheme="minorHAnsi"/>
        </w:rPr>
        <w:t>Participant goals and expectations including at least three goals to be accomplished following the course.</w:t>
      </w:r>
    </w:p>
    <w:p w14:paraId="3133DCC0" w14:textId="79F0517B" w:rsidR="000E5618" w:rsidRPr="00306706" w:rsidRDefault="000E5618" w:rsidP="00266BAE">
      <w:pPr>
        <w:pStyle w:val="ListParagraph"/>
        <w:numPr>
          <w:ilvl w:val="0"/>
          <w:numId w:val="30"/>
        </w:numPr>
        <w:ind w:left="720"/>
        <w:rPr>
          <w:rFonts w:cstheme="minorHAnsi"/>
        </w:rPr>
      </w:pPr>
      <w:r w:rsidRPr="00306706">
        <w:rPr>
          <w:rFonts w:cstheme="minorHAnsi"/>
        </w:rPr>
        <w:t>A curriculum vitae that included information about the participant's professional/teaching experience.</w:t>
      </w:r>
    </w:p>
    <w:p w14:paraId="33D80A5C" w14:textId="2B244978" w:rsidR="000E5618" w:rsidRPr="00306706" w:rsidRDefault="000E5618" w:rsidP="00266BAE">
      <w:pPr>
        <w:pStyle w:val="ListParagraph"/>
        <w:numPr>
          <w:ilvl w:val="0"/>
          <w:numId w:val="30"/>
        </w:numPr>
        <w:ind w:left="720"/>
        <w:rPr>
          <w:rFonts w:cstheme="minorHAnsi"/>
        </w:rPr>
      </w:pPr>
      <w:r w:rsidRPr="00306706">
        <w:rPr>
          <w:rFonts w:cstheme="minorHAnsi"/>
        </w:rPr>
        <w:t>Two letters of administrative support: one from the DNP dean, and another from the DNP curriculum committee </w:t>
      </w:r>
      <w:hyperlink r:id="rId74" w:tooltip="Learn more about Chair from ScienceDirect's AI-generated Topic Pages" w:history="1">
        <w:r w:rsidRPr="00306706">
          <w:rPr>
            <w:rStyle w:val="Hyperlink"/>
            <w:rFonts w:cstheme="minorHAnsi"/>
            <w:color w:val="0070C0"/>
            <w:szCs w:val="27"/>
            <w:u w:color="0070C0"/>
          </w:rPr>
          <w:t>chair</w:t>
        </w:r>
      </w:hyperlink>
      <w:r w:rsidRPr="00306706">
        <w:rPr>
          <w:rFonts w:cstheme="minorHAnsi"/>
        </w:rPr>
        <w:t>.</w:t>
      </w:r>
    </w:p>
    <w:p w14:paraId="0212366E" w14:textId="793F6C3D" w:rsidR="000E5618" w:rsidRPr="00306706" w:rsidRDefault="000E5618" w:rsidP="00266BAE">
      <w:pPr>
        <w:pStyle w:val="NoSpacing"/>
        <w:rPr>
          <w:rFonts w:cstheme="minorHAnsi"/>
        </w:rPr>
      </w:pPr>
      <w:r w:rsidRPr="00306706">
        <w:rPr>
          <w:rFonts w:cstheme="minorHAnsi"/>
        </w:rPr>
        <w:t>Applicants were selected based on the completeness of their applications and if their professional/teaching experience contained topics in oncology palliative care, </w:t>
      </w:r>
      <w:hyperlink r:id="rId75" w:tooltip="Learn more about Hospice from ScienceDirect's AI-generated Topic Pages" w:history="1">
        <w:r w:rsidRPr="00306706">
          <w:rPr>
            <w:rStyle w:val="Hyperlink"/>
            <w:rFonts w:cstheme="minorHAnsi"/>
            <w:color w:val="0070C0"/>
            <w:szCs w:val="27"/>
            <w:u w:color="0070C0"/>
          </w:rPr>
          <w:t>hospice</w:t>
        </w:r>
      </w:hyperlink>
      <w:r w:rsidRPr="00306706">
        <w:rPr>
          <w:rFonts w:cstheme="minorHAnsi"/>
        </w:rPr>
        <w:t>, or end-of-life content.</w:t>
      </w:r>
    </w:p>
    <w:p w14:paraId="1128616A" w14:textId="77777777" w:rsidR="00072394" w:rsidRPr="00306706" w:rsidRDefault="00072394" w:rsidP="00266BAE">
      <w:pPr>
        <w:pStyle w:val="NoSpacing"/>
        <w:rPr>
          <w:rFonts w:cstheme="minorHAnsi"/>
        </w:rPr>
      </w:pPr>
    </w:p>
    <w:p w14:paraId="0FBEC69F" w14:textId="3D9C6259" w:rsidR="000E5618" w:rsidRPr="00306706" w:rsidRDefault="000E5618" w:rsidP="00266BAE">
      <w:pPr>
        <w:pStyle w:val="NoSpacing"/>
        <w:rPr>
          <w:rFonts w:cstheme="minorHAnsi"/>
        </w:rPr>
      </w:pPr>
      <w:r w:rsidRPr="00306706">
        <w:rPr>
          <w:rFonts w:cstheme="minorHAnsi"/>
        </w:rPr>
        <w:t>The DNP Curriculum was presented in four cohorts (Glendale, CA – February 2014; Washington, D.C. - June 2014; St. Louis, MO – June 2015; and Atlanta, GA – June 2016). The program and curriculum were built around the National </w:t>
      </w:r>
      <w:hyperlink r:id="rId76" w:tooltip="Learn more about Consensus from ScienceDirect's AI-generated Topic Pages" w:history="1">
        <w:r w:rsidRPr="00306706">
          <w:rPr>
            <w:rStyle w:val="Hyperlink"/>
            <w:rFonts w:cstheme="minorHAnsi"/>
            <w:color w:val="0070C0"/>
            <w:szCs w:val="27"/>
            <w:u w:color="0070C0"/>
          </w:rPr>
          <w:t>Consensus</w:t>
        </w:r>
      </w:hyperlink>
      <w:r w:rsidRPr="00306706">
        <w:rPr>
          <w:rFonts w:cstheme="minorHAnsi"/>
        </w:rPr>
        <w:t> Project's (NCP) </w:t>
      </w:r>
      <w:hyperlink r:id="rId77" w:tooltip="Learn more about Practice Guideline from ScienceDirect's AI-generated Topic Pages" w:history="1">
        <w:r w:rsidRPr="00306706">
          <w:rPr>
            <w:rStyle w:val="Hyperlink"/>
            <w:rFonts w:cstheme="minorHAnsi"/>
            <w:i/>
            <w:iCs/>
            <w:color w:val="0070C0"/>
            <w:szCs w:val="27"/>
            <w:u w:color="0070C0"/>
          </w:rPr>
          <w:t xml:space="preserve">Clinical Practice </w:t>
        </w:r>
        <w:proofErr w:type="spellStart"/>
        <w:r w:rsidRPr="00306706">
          <w:rPr>
            <w:rStyle w:val="Hyperlink"/>
            <w:rFonts w:cstheme="minorHAnsi"/>
            <w:i/>
            <w:iCs/>
            <w:color w:val="0070C0"/>
            <w:szCs w:val="27"/>
            <w:u w:color="0070C0"/>
          </w:rPr>
          <w:t>Guidelines</w:t>
        </w:r>
      </w:hyperlink>
      <w:r w:rsidRPr="00306706">
        <w:rPr>
          <w:rFonts w:cstheme="minorHAnsi"/>
        </w:rPr>
        <w:t>for</w:t>
      </w:r>
      <w:proofErr w:type="spellEnd"/>
      <w:r w:rsidRPr="00306706">
        <w:rPr>
          <w:rFonts w:cstheme="minorHAnsi"/>
        </w:rPr>
        <w:t xml:space="preserve"> Quality Palliative Care, (</w:t>
      </w:r>
      <w:bookmarkStart w:id="39" w:name="bbb0110"/>
      <w:r w:rsidRPr="00306706">
        <w:rPr>
          <w:rFonts w:cstheme="minorHAnsi"/>
        </w:rPr>
        <w:fldChar w:fldCharType="begin"/>
      </w:r>
      <w:r w:rsidRPr="00306706">
        <w:rPr>
          <w:rFonts w:cstheme="minorHAnsi"/>
        </w:rPr>
        <w:instrText xml:space="preserve"> HYPERLINK "https://www.sciencedirect.com/science/article/pii/S875572231830142X?via%3Dihub" \l "bb0110" </w:instrText>
      </w:r>
      <w:r w:rsidRPr="00306706">
        <w:rPr>
          <w:rFonts w:cstheme="minorHAnsi"/>
        </w:rPr>
        <w:fldChar w:fldCharType="separate"/>
      </w:r>
      <w:r w:rsidRPr="00306706">
        <w:rPr>
          <w:rStyle w:val="Hyperlink"/>
          <w:rFonts w:cstheme="minorHAnsi"/>
          <w:color w:val="0070C0"/>
          <w:szCs w:val="27"/>
          <w:u w:color="0070C0"/>
        </w:rPr>
        <w:t>National Consensus Project, 3rd ed., 2013</w:t>
      </w:r>
      <w:r w:rsidRPr="00306706">
        <w:rPr>
          <w:rFonts w:cstheme="minorHAnsi"/>
        </w:rPr>
        <w:fldChar w:fldCharType="end"/>
      </w:r>
      <w:bookmarkEnd w:id="39"/>
      <w:r w:rsidRPr="00306706">
        <w:rPr>
          <w:rFonts w:cstheme="minorHAnsi"/>
        </w:rPr>
        <w:t>); the IOM report entitled, Delivering High-Quality </w:t>
      </w:r>
      <w:hyperlink r:id="rId78" w:tooltip="Learn more about Malignant Neoplasm from ScienceDirect's AI-generated Topic Pages" w:history="1">
        <w:r w:rsidRPr="00306706">
          <w:rPr>
            <w:rStyle w:val="Hyperlink"/>
            <w:rFonts w:cstheme="minorHAnsi"/>
            <w:i/>
            <w:iCs/>
            <w:color w:val="0070C0"/>
            <w:szCs w:val="27"/>
            <w:u w:color="0070C0"/>
          </w:rPr>
          <w:t>Cancer</w:t>
        </w:r>
      </w:hyperlink>
      <w:r w:rsidRPr="00306706">
        <w:rPr>
          <w:rFonts w:cstheme="minorHAnsi"/>
        </w:rPr>
        <w:t> Care: Charting a New Course for a System in Crisis (</w:t>
      </w:r>
      <w:hyperlink r:id="rId79" w:anchor="bb0070" w:history="1">
        <w:r w:rsidRPr="00306706">
          <w:rPr>
            <w:rStyle w:val="Hyperlink"/>
            <w:rFonts w:cstheme="minorHAnsi"/>
            <w:color w:val="0070C0"/>
            <w:szCs w:val="27"/>
            <w:u w:color="0070C0"/>
          </w:rPr>
          <w:t>IOM, 2013</w:t>
        </w:r>
      </w:hyperlink>
      <w:bookmarkEnd w:id="26"/>
      <w:r w:rsidRPr="00306706">
        <w:rPr>
          <w:rFonts w:cstheme="minorHAnsi"/>
        </w:rPr>
        <w:t>); and the </w:t>
      </w:r>
      <w:r w:rsidRPr="00306706">
        <w:rPr>
          <w:rStyle w:val="Emphasis"/>
          <w:rFonts w:cstheme="minorHAnsi"/>
          <w:color w:val="2E2E2E"/>
          <w:sz w:val="27"/>
          <w:szCs w:val="27"/>
        </w:rPr>
        <w:t>Essentials of DNP Education</w:t>
      </w:r>
      <w:r w:rsidRPr="00306706">
        <w:rPr>
          <w:rFonts w:cstheme="minorHAnsi"/>
        </w:rPr>
        <w:t> (</w:t>
      </w:r>
      <w:hyperlink r:id="rId80" w:anchor="bb0005" w:history="1">
        <w:r w:rsidRPr="00306706">
          <w:rPr>
            <w:rStyle w:val="Hyperlink"/>
            <w:rFonts w:cstheme="minorHAnsi"/>
            <w:color w:val="0070C0"/>
            <w:szCs w:val="27"/>
            <w:u w:color="0070C0"/>
          </w:rPr>
          <w:t>AACN, 2006</w:t>
        </w:r>
      </w:hyperlink>
      <w:r w:rsidRPr="00306706">
        <w:rPr>
          <w:rFonts w:cstheme="minorHAnsi"/>
        </w:rPr>
        <w:t>) (</w:t>
      </w:r>
      <w:bookmarkStart w:id="40" w:name="bt0005"/>
      <w:r w:rsidRPr="00306706">
        <w:rPr>
          <w:rFonts w:cstheme="minorHAnsi"/>
        </w:rPr>
        <w:fldChar w:fldCharType="begin"/>
      </w:r>
      <w:r w:rsidRPr="00306706">
        <w:rPr>
          <w:rFonts w:cstheme="minorHAnsi"/>
        </w:rPr>
        <w:instrText xml:space="preserve"> HYPERLINK "https://www.sciencedirect.com/science/article/pii/S875572231830142X?via%3Dihub" \l "t0005" </w:instrText>
      </w:r>
      <w:r w:rsidRPr="00306706">
        <w:rPr>
          <w:rFonts w:cstheme="minorHAnsi"/>
        </w:rPr>
        <w:fldChar w:fldCharType="separate"/>
      </w:r>
      <w:r w:rsidRPr="00306706">
        <w:rPr>
          <w:rStyle w:val="Hyperlink"/>
          <w:rFonts w:cstheme="minorHAnsi"/>
          <w:color w:val="0070C0"/>
          <w:szCs w:val="27"/>
          <w:u w:color="0070C0"/>
        </w:rPr>
        <w:t>Table 1</w:t>
      </w:r>
      <w:r w:rsidRPr="00306706">
        <w:rPr>
          <w:rFonts w:cstheme="minorHAnsi"/>
        </w:rPr>
        <w:fldChar w:fldCharType="end"/>
      </w:r>
      <w:bookmarkEnd w:id="40"/>
      <w:r w:rsidRPr="00306706">
        <w:rPr>
          <w:rFonts w:cstheme="minorHAnsi"/>
        </w:rPr>
        <w:t>). A comparison or crosswalk between the course curriculum and the DNP Essentials is illustrated in </w:t>
      </w:r>
      <w:bookmarkStart w:id="41" w:name="bt0010"/>
      <w:r w:rsidRPr="00306706">
        <w:rPr>
          <w:rFonts w:cstheme="minorHAnsi"/>
        </w:rPr>
        <w:fldChar w:fldCharType="begin"/>
      </w:r>
      <w:r w:rsidRPr="00306706">
        <w:rPr>
          <w:rFonts w:cstheme="minorHAnsi"/>
        </w:rPr>
        <w:instrText xml:space="preserve"> HYPERLINK "https://www.sciencedirect.com/science/article/pii/S875572231830142X?via%3Dihub" \l "t0010" </w:instrText>
      </w:r>
      <w:r w:rsidRPr="00306706">
        <w:rPr>
          <w:rFonts w:cstheme="minorHAnsi"/>
        </w:rPr>
        <w:fldChar w:fldCharType="separate"/>
      </w:r>
      <w:r w:rsidRPr="00306706">
        <w:rPr>
          <w:rStyle w:val="Hyperlink"/>
          <w:rFonts w:cstheme="minorHAnsi"/>
          <w:color w:val="0070C0"/>
          <w:szCs w:val="27"/>
          <w:u w:color="0070C0"/>
        </w:rPr>
        <w:t>Table 2</w:t>
      </w:r>
      <w:r w:rsidRPr="00306706">
        <w:rPr>
          <w:rFonts w:cstheme="minorHAnsi"/>
        </w:rPr>
        <w:fldChar w:fldCharType="end"/>
      </w:r>
      <w:bookmarkEnd w:id="41"/>
      <w:r w:rsidRPr="00306706">
        <w:rPr>
          <w:rFonts w:cstheme="minorHAnsi"/>
        </w:rPr>
        <w:t>.</w:t>
      </w:r>
    </w:p>
    <w:p w14:paraId="3375CC58" w14:textId="77777777" w:rsidR="00266BAE" w:rsidRPr="00306706" w:rsidRDefault="00266BAE" w:rsidP="00266BAE">
      <w:pPr>
        <w:pStyle w:val="NoSpacing"/>
        <w:rPr>
          <w:rFonts w:cstheme="minorHAnsi"/>
        </w:rPr>
      </w:pPr>
    </w:p>
    <w:p w14:paraId="24D67F22" w14:textId="77777777" w:rsidR="000E5618" w:rsidRPr="00306706" w:rsidRDefault="000E5618" w:rsidP="00593348">
      <w:pPr>
        <w:pStyle w:val="NoSpacing"/>
        <w:rPr>
          <w:rFonts w:cstheme="minorHAnsi"/>
        </w:rPr>
      </w:pPr>
      <w:r w:rsidRPr="00306706">
        <w:rPr>
          <w:rStyle w:val="label"/>
          <w:rFonts w:cstheme="minorHAnsi"/>
          <w:b/>
        </w:rPr>
        <w:t>Table 1</w:t>
      </w:r>
      <w:r w:rsidRPr="00306706">
        <w:rPr>
          <w:rFonts w:cstheme="minorHAnsi"/>
        </w:rPr>
        <w:t>. Essentials of DNP education (</w:t>
      </w:r>
      <w:hyperlink r:id="rId81" w:anchor="bb0005" w:history="1">
        <w:r w:rsidRPr="00306706">
          <w:rPr>
            <w:rStyle w:val="Hyperlink"/>
            <w:rFonts w:cstheme="minorHAnsi"/>
            <w:color w:val="auto"/>
            <w:u w:val="none"/>
          </w:rPr>
          <w:t>AACN, 2006</w:t>
        </w:r>
      </w:hyperlink>
      <w:bookmarkEnd w:id="35"/>
      <w:r w:rsidRPr="00306706">
        <w:rPr>
          <w:rFonts w:cstheme="minorHAnsi"/>
        </w:rPr>
        <w:t>)</w:t>
      </w:r>
    </w:p>
    <w:tbl>
      <w:tblPr>
        <w:tblStyle w:val="TableGridLight"/>
        <w:tblW w:w="0" w:type="auto"/>
        <w:tblLook w:val="04A0" w:firstRow="1" w:lastRow="0" w:firstColumn="1" w:lastColumn="0" w:noHBand="0" w:noVBand="1"/>
      </w:tblPr>
      <w:tblGrid>
        <w:gridCol w:w="509"/>
        <w:gridCol w:w="9561"/>
      </w:tblGrid>
      <w:tr w:rsidR="000E5618" w:rsidRPr="00306706" w14:paraId="090684FE" w14:textId="77777777" w:rsidTr="00266BAE">
        <w:tc>
          <w:tcPr>
            <w:tcW w:w="0" w:type="auto"/>
            <w:hideMark/>
          </w:tcPr>
          <w:p w14:paraId="53D7FCC3" w14:textId="77777777" w:rsidR="000E5618" w:rsidRPr="00306706" w:rsidRDefault="000E5618" w:rsidP="00266BAE">
            <w:pPr>
              <w:pStyle w:val="NoSpacing"/>
              <w:rPr>
                <w:rFonts w:cstheme="minorHAnsi"/>
              </w:rPr>
            </w:pPr>
            <w:r w:rsidRPr="00306706">
              <w:rPr>
                <w:rStyle w:val="Strong"/>
                <w:rFonts w:cstheme="minorHAnsi"/>
                <w:sz w:val="21"/>
                <w:szCs w:val="21"/>
              </w:rPr>
              <w:t>I</w:t>
            </w:r>
          </w:p>
        </w:tc>
        <w:tc>
          <w:tcPr>
            <w:tcW w:w="0" w:type="auto"/>
            <w:hideMark/>
          </w:tcPr>
          <w:p w14:paraId="2008B4A3" w14:textId="77777777" w:rsidR="000E5618" w:rsidRPr="00306706" w:rsidRDefault="000E5618" w:rsidP="00266BAE">
            <w:pPr>
              <w:pStyle w:val="NoSpacing"/>
              <w:rPr>
                <w:rFonts w:cstheme="minorHAnsi"/>
              </w:rPr>
            </w:pPr>
            <w:r w:rsidRPr="00306706">
              <w:rPr>
                <w:rFonts w:cstheme="minorHAnsi"/>
              </w:rPr>
              <w:t>Scientific underpinning for practice</w:t>
            </w:r>
          </w:p>
        </w:tc>
      </w:tr>
      <w:tr w:rsidR="000E5618" w:rsidRPr="00306706" w14:paraId="520C5BDE" w14:textId="77777777" w:rsidTr="00266BAE">
        <w:tc>
          <w:tcPr>
            <w:tcW w:w="0" w:type="auto"/>
            <w:hideMark/>
          </w:tcPr>
          <w:p w14:paraId="5A28CB74" w14:textId="77777777" w:rsidR="000E5618" w:rsidRPr="00306706" w:rsidRDefault="000E5618" w:rsidP="00266BAE">
            <w:pPr>
              <w:pStyle w:val="NoSpacing"/>
              <w:rPr>
                <w:rFonts w:cstheme="minorHAnsi"/>
              </w:rPr>
            </w:pPr>
            <w:r w:rsidRPr="00306706">
              <w:rPr>
                <w:rStyle w:val="Strong"/>
                <w:rFonts w:cstheme="minorHAnsi"/>
                <w:sz w:val="21"/>
                <w:szCs w:val="21"/>
              </w:rPr>
              <w:t>II</w:t>
            </w:r>
          </w:p>
        </w:tc>
        <w:tc>
          <w:tcPr>
            <w:tcW w:w="0" w:type="auto"/>
            <w:hideMark/>
          </w:tcPr>
          <w:p w14:paraId="6A121068" w14:textId="77777777" w:rsidR="000E5618" w:rsidRPr="00306706" w:rsidRDefault="000E5618" w:rsidP="00266BAE">
            <w:pPr>
              <w:pStyle w:val="NoSpacing"/>
              <w:rPr>
                <w:rFonts w:cstheme="minorHAnsi"/>
              </w:rPr>
            </w:pPr>
            <w:r w:rsidRPr="00306706">
              <w:rPr>
                <w:rFonts w:cstheme="minorHAnsi"/>
              </w:rPr>
              <w:t>Organizational &amp; systems leadership for quality improvement &amp; systems thinking</w:t>
            </w:r>
          </w:p>
        </w:tc>
      </w:tr>
      <w:tr w:rsidR="000E5618" w:rsidRPr="00306706" w14:paraId="418DCE26" w14:textId="77777777" w:rsidTr="00266BAE">
        <w:tc>
          <w:tcPr>
            <w:tcW w:w="0" w:type="auto"/>
            <w:hideMark/>
          </w:tcPr>
          <w:p w14:paraId="3F2D37AE" w14:textId="77777777" w:rsidR="000E5618" w:rsidRPr="00306706" w:rsidRDefault="000E5618" w:rsidP="00266BAE">
            <w:pPr>
              <w:pStyle w:val="NoSpacing"/>
              <w:rPr>
                <w:rFonts w:cstheme="minorHAnsi"/>
              </w:rPr>
            </w:pPr>
            <w:r w:rsidRPr="00306706">
              <w:rPr>
                <w:rStyle w:val="Strong"/>
                <w:rFonts w:cstheme="minorHAnsi"/>
                <w:sz w:val="21"/>
                <w:szCs w:val="21"/>
              </w:rPr>
              <w:t>III</w:t>
            </w:r>
          </w:p>
        </w:tc>
        <w:tc>
          <w:tcPr>
            <w:tcW w:w="0" w:type="auto"/>
            <w:hideMark/>
          </w:tcPr>
          <w:p w14:paraId="44BDD47E" w14:textId="77777777" w:rsidR="000E5618" w:rsidRPr="00306706" w:rsidRDefault="000E5618" w:rsidP="00266BAE">
            <w:pPr>
              <w:pStyle w:val="NoSpacing"/>
              <w:rPr>
                <w:rFonts w:cstheme="minorHAnsi"/>
              </w:rPr>
            </w:pPr>
            <w:r w:rsidRPr="00306706">
              <w:rPr>
                <w:rFonts w:cstheme="minorHAnsi"/>
              </w:rPr>
              <w:t>Clinical scholarship &amp; analytical methods for evidence-based practice</w:t>
            </w:r>
          </w:p>
        </w:tc>
      </w:tr>
      <w:tr w:rsidR="000E5618" w:rsidRPr="00306706" w14:paraId="25E06914" w14:textId="77777777" w:rsidTr="00266BAE">
        <w:tc>
          <w:tcPr>
            <w:tcW w:w="0" w:type="auto"/>
            <w:hideMark/>
          </w:tcPr>
          <w:p w14:paraId="782A629D" w14:textId="77777777" w:rsidR="000E5618" w:rsidRPr="00306706" w:rsidRDefault="000E5618" w:rsidP="00266BAE">
            <w:pPr>
              <w:pStyle w:val="NoSpacing"/>
              <w:rPr>
                <w:rFonts w:cstheme="minorHAnsi"/>
              </w:rPr>
            </w:pPr>
            <w:r w:rsidRPr="00306706">
              <w:rPr>
                <w:rStyle w:val="Strong"/>
                <w:rFonts w:cstheme="minorHAnsi"/>
                <w:sz w:val="21"/>
                <w:szCs w:val="21"/>
              </w:rPr>
              <w:t>IV</w:t>
            </w:r>
          </w:p>
        </w:tc>
        <w:tc>
          <w:tcPr>
            <w:tcW w:w="0" w:type="auto"/>
            <w:hideMark/>
          </w:tcPr>
          <w:p w14:paraId="0D1626EF" w14:textId="77777777" w:rsidR="000E5618" w:rsidRPr="00306706" w:rsidRDefault="000E5618" w:rsidP="00266BAE">
            <w:pPr>
              <w:pStyle w:val="NoSpacing"/>
              <w:rPr>
                <w:rFonts w:cstheme="minorHAnsi"/>
              </w:rPr>
            </w:pPr>
            <w:r w:rsidRPr="00306706">
              <w:rPr>
                <w:rFonts w:cstheme="minorHAnsi"/>
              </w:rPr>
              <w:t>Information systems/technology &amp; patient care technology for the improvement &amp; transformation of health care</w:t>
            </w:r>
          </w:p>
        </w:tc>
      </w:tr>
      <w:tr w:rsidR="000E5618" w:rsidRPr="00306706" w14:paraId="2FF13CBF" w14:textId="77777777" w:rsidTr="00266BAE">
        <w:tc>
          <w:tcPr>
            <w:tcW w:w="0" w:type="auto"/>
            <w:hideMark/>
          </w:tcPr>
          <w:p w14:paraId="2D2BFE55" w14:textId="77777777" w:rsidR="000E5618" w:rsidRPr="00306706" w:rsidRDefault="000E5618" w:rsidP="00266BAE">
            <w:pPr>
              <w:pStyle w:val="NoSpacing"/>
              <w:rPr>
                <w:rFonts w:cstheme="minorHAnsi"/>
              </w:rPr>
            </w:pPr>
            <w:r w:rsidRPr="00306706">
              <w:rPr>
                <w:rStyle w:val="Strong"/>
                <w:rFonts w:cstheme="minorHAnsi"/>
                <w:sz w:val="21"/>
                <w:szCs w:val="21"/>
              </w:rPr>
              <w:t>V</w:t>
            </w:r>
          </w:p>
        </w:tc>
        <w:tc>
          <w:tcPr>
            <w:tcW w:w="0" w:type="auto"/>
            <w:hideMark/>
          </w:tcPr>
          <w:p w14:paraId="0BC8C319" w14:textId="77777777" w:rsidR="000E5618" w:rsidRPr="00306706" w:rsidRDefault="000E5618" w:rsidP="00266BAE">
            <w:pPr>
              <w:pStyle w:val="NoSpacing"/>
              <w:rPr>
                <w:rFonts w:cstheme="minorHAnsi"/>
              </w:rPr>
            </w:pPr>
            <w:r w:rsidRPr="00306706">
              <w:rPr>
                <w:rFonts w:cstheme="minorHAnsi"/>
              </w:rPr>
              <w:t>Health care policy for advocacy in health care</w:t>
            </w:r>
          </w:p>
        </w:tc>
      </w:tr>
      <w:tr w:rsidR="000E5618" w:rsidRPr="00306706" w14:paraId="683ED0B8" w14:textId="77777777" w:rsidTr="00266BAE">
        <w:tc>
          <w:tcPr>
            <w:tcW w:w="0" w:type="auto"/>
            <w:hideMark/>
          </w:tcPr>
          <w:p w14:paraId="54B43ABC" w14:textId="77777777" w:rsidR="000E5618" w:rsidRPr="00306706" w:rsidRDefault="000E5618" w:rsidP="00266BAE">
            <w:pPr>
              <w:pStyle w:val="NoSpacing"/>
              <w:rPr>
                <w:rFonts w:cstheme="minorHAnsi"/>
              </w:rPr>
            </w:pPr>
            <w:r w:rsidRPr="00306706">
              <w:rPr>
                <w:rStyle w:val="Strong"/>
                <w:rFonts w:cstheme="minorHAnsi"/>
                <w:sz w:val="21"/>
                <w:szCs w:val="21"/>
              </w:rPr>
              <w:t>VI</w:t>
            </w:r>
          </w:p>
        </w:tc>
        <w:tc>
          <w:tcPr>
            <w:tcW w:w="0" w:type="auto"/>
            <w:hideMark/>
          </w:tcPr>
          <w:p w14:paraId="213E25DA" w14:textId="77777777" w:rsidR="000E5618" w:rsidRPr="00306706" w:rsidRDefault="000E5618" w:rsidP="00266BAE">
            <w:pPr>
              <w:pStyle w:val="NoSpacing"/>
              <w:rPr>
                <w:rFonts w:cstheme="minorHAnsi"/>
              </w:rPr>
            </w:pPr>
            <w:r w:rsidRPr="00306706">
              <w:rPr>
                <w:rFonts w:cstheme="minorHAnsi"/>
              </w:rPr>
              <w:t>Interprofessional collaboration for improving patient &amp; population health outcomes</w:t>
            </w:r>
          </w:p>
        </w:tc>
      </w:tr>
      <w:tr w:rsidR="000E5618" w:rsidRPr="00306706" w14:paraId="5A960CCC" w14:textId="77777777" w:rsidTr="00266BAE">
        <w:tc>
          <w:tcPr>
            <w:tcW w:w="0" w:type="auto"/>
            <w:hideMark/>
          </w:tcPr>
          <w:p w14:paraId="4CDA0958" w14:textId="77777777" w:rsidR="000E5618" w:rsidRPr="00306706" w:rsidRDefault="000E5618" w:rsidP="00266BAE">
            <w:pPr>
              <w:pStyle w:val="NoSpacing"/>
              <w:rPr>
                <w:rFonts w:cstheme="minorHAnsi"/>
              </w:rPr>
            </w:pPr>
            <w:r w:rsidRPr="00306706">
              <w:rPr>
                <w:rStyle w:val="Strong"/>
                <w:rFonts w:cstheme="minorHAnsi"/>
                <w:sz w:val="21"/>
                <w:szCs w:val="21"/>
              </w:rPr>
              <w:t>VII</w:t>
            </w:r>
          </w:p>
        </w:tc>
        <w:tc>
          <w:tcPr>
            <w:tcW w:w="0" w:type="auto"/>
            <w:hideMark/>
          </w:tcPr>
          <w:p w14:paraId="63A56163" w14:textId="77777777" w:rsidR="000E5618" w:rsidRPr="00306706" w:rsidRDefault="000E5618" w:rsidP="00266BAE">
            <w:pPr>
              <w:pStyle w:val="NoSpacing"/>
              <w:rPr>
                <w:rFonts w:cstheme="minorHAnsi"/>
              </w:rPr>
            </w:pPr>
            <w:r w:rsidRPr="00306706">
              <w:rPr>
                <w:rFonts w:cstheme="minorHAnsi"/>
              </w:rPr>
              <w:t>Clinical prevention and population health for improving the nation's health</w:t>
            </w:r>
          </w:p>
        </w:tc>
      </w:tr>
      <w:tr w:rsidR="000E5618" w:rsidRPr="00306706" w14:paraId="122F9235" w14:textId="77777777" w:rsidTr="00266BAE">
        <w:tc>
          <w:tcPr>
            <w:tcW w:w="0" w:type="auto"/>
            <w:hideMark/>
          </w:tcPr>
          <w:p w14:paraId="4975D549" w14:textId="77777777" w:rsidR="000E5618" w:rsidRPr="00306706" w:rsidRDefault="000E5618" w:rsidP="00266BAE">
            <w:pPr>
              <w:pStyle w:val="NoSpacing"/>
              <w:rPr>
                <w:rFonts w:cstheme="minorHAnsi"/>
              </w:rPr>
            </w:pPr>
            <w:r w:rsidRPr="00306706">
              <w:rPr>
                <w:rStyle w:val="Strong"/>
                <w:rFonts w:cstheme="minorHAnsi"/>
                <w:sz w:val="21"/>
                <w:szCs w:val="21"/>
              </w:rPr>
              <w:t>VIII</w:t>
            </w:r>
          </w:p>
        </w:tc>
        <w:tc>
          <w:tcPr>
            <w:tcW w:w="0" w:type="auto"/>
            <w:hideMark/>
          </w:tcPr>
          <w:p w14:paraId="48842FEE" w14:textId="77777777" w:rsidR="000E5618" w:rsidRPr="00306706" w:rsidRDefault="000E5618" w:rsidP="00266BAE">
            <w:pPr>
              <w:pStyle w:val="NoSpacing"/>
              <w:rPr>
                <w:rFonts w:cstheme="minorHAnsi"/>
              </w:rPr>
            </w:pPr>
            <w:r w:rsidRPr="00306706">
              <w:rPr>
                <w:rFonts w:cstheme="minorHAnsi"/>
              </w:rPr>
              <w:t>Advanced nursing practice</w:t>
            </w:r>
          </w:p>
        </w:tc>
      </w:tr>
    </w:tbl>
    <w:p w14:paraId="7D9FFBEB" w14:textId="77777777" w:rsidR="00266BAE" w:rsidRPr="00306706" w:rsidRDefault="00266BAE" w:rsidP="000E5618">
      <w:pPr>
        <w:pStyle w:val="NormalWeb"/>
        <w:spacing w:before="0" w:beforeAutospacing="0" w:after="0" w:afterAutospacing="0" w:line="330" w:lineRule="atLeast"/>
        <w:rPr>
          <w:rStyle w:val="label"/>
          <w:rFonts w:asciiTheme="minorHAnsi" w:hAnsiTheme="minorHAnsi" w:cstheme="minorHAnsi"/>
          <w:color w:val="323232"/>
          <w:sz w:val="21"/>
          <w:szCs w:val="21"/>
        </w:rPr>
      </w:pPr>
    </w:p>
    <w:p w14:paraId="4608BF70" w14:textId="0D833549" w:rsidR="000E5618" w:rsidRPr="00306706" w:rsidRDefault="000E5618" w:rsidP="00266BAE">
      <w:pPr>
        <w:pStyle w:val="NoSpacing"/>
        <w:rPr>
          <w:rFonts w:cstheme="minorHAnsi"/>
        </w:rPr>
      </w:pPr>
      <w:r w:rsidRPr="00306706">
        <w:rPr>
          <w:rStyle w:val="label"/>
          <w:rFonts w:cstheme="minorHAnsi"/>
          <w:b/>
        </w:rPr>
        <w:t>Table 2</w:t>
      </w:r>
      <w:r w:rsidRPr="00306706">
        <w:rPr>
          <w:rFonts w:cstheme="minorHAnsi"/>
          <w:b/>
        </w:rPr>
        <w:t>.</w:t>
      </w:r>
      <w:r w:rsidRPr="00306706">
        <w:rPr>
          <w:rFonts w:cstheme="minorHAnsi"/>
        </w:rPr>
        <w:t> Content/modules of “Integrating Oncology </w:t>
      </w:r>
      <w:hyperlink r:id="rId82" w:tooltip="Learn more about Palliative Therapy from ScienceDirect's AI-generated Topic Pages" w:history="1">
        <w:r w:rsidRPr="00306706">
          <w:rPr>
            <w:rStyle w:val="Hyperlink"/>
            <w:rFonts w:cstheme="minorHAnsi"/>
            <w:color w:val="0070C0"/>
            <w:u w:color="0070C0"/>
          </w:rPr>
          <w:t>Palliative Care</w:t>
        </w:r>
      </w:hyperlink>
      <w:r w:rsidRPr="00306706">
        <w:rPr>
          <w:rFonts w:cstheme="minorHAnsi"/>
        </w:rPr>
        <w:t> into DNP Education and Clinical Practice” curriculum with reference to DNP Essentials.</w:t>
      </w:r>
    </w:p>
    <w:tbl>
      <w:tblPr>
        <w:tblStyle w:val="TableGridLight"/>
        <w:tblW w:w="0" w:type="auto"/>
        <w:tblLook w:val="04A0" w:firstRow="1" w:lastRow="0" w:firstColumn="1" w:lastColumn="0" w:noHBand="0" w:noVBand="1"/>
      </w:tblPr>
      <w:tblGrid>
        <w:gridCol w:w="8063"/>
        <w:gridCol w:w="2007"/>
      </w:tblGrid>
      <w:tr w:rsidR="000E5618" w:rsidRPr="00306706" w14:paraId="24759A79" w14:textId="77777777" w:rsidTr="00266BAE">
        <w:tc>
          <w:tcPr>
            <w:tcW w:w="0" w:type="auto"/>
            <w:hideMark/>
          </w:tcPr>
          <w:p w14:paraId="58A510C4" w14:textId="77777777" w:rsidR="000E5618" w:rsidRPr="00306706" w:rsidRDefault="000E5618">
            <w:pPr>
              <w:jc w:val="center"/>
              <w:rPr>
                <w:rFonts w:cstheme="minorHAnsi"/>
                <w:b/>
                <w:bCs/>
                <w:sz w:val="21"/>
                <w:szCs w:val="21"/>
              </w:rPr>
            </w:pPr>
            <w:r w:rsidRPr="00306706">
              <w:rPr>
                <w:rFonts w:cstheme="minorHAnsi"/>
                <w:b/>
                <w:bCs/>
                <w:sz w:val="21"/>
                <w:szCs w:val="21"/>
              </w:rPr>
              <w:t>ELNEC content</w:t>
            </w:r>
          </w:p>
        </w:tc>
        <w:tc>
          <w:tcPr>
            <w:tcW w:w="0" w:type="auto"/>
            <w:hideMark/>
          </w:tcPr>
          <w:p w14:paraId="4F810A51" w14:textId="77777777" w:rsidR="000E5618" w:rsidRPr="00306706" w:rsidRDefault="000E5618">
            <w:pPr>
              <w:jc w:val="center"/>
              <w:rPr>
                <w:rFonts w:cstheme="minorHAnsi"/>
                <w:b/>
                <w:bCs/>
                <w:sz w:val="21"/>
                <w:szCs w:val="21"/>
              </w:rPr>
            </w:pPr>
            <w:r w:rsidRPr="00306706">
              <w:rPr>
                <w:rFonts w:cstheme="minorHAnsi"/>
                <w:b/>
                <w:bCs/>
                <w:sz w:val="21"/>
                <w:szCs w:val="21"/>
              </w:rPr>
              <w:t>DNP Essentials addressed</w:t>
            </w:r>
          </w:p>
        </w:tc>
      </w:tr>
      <w:tr w:rsidR="000E5618" w:rsidRPr="00306706" w14:paraId="12DE6AF4" w14:textId="77777777" w:rsidTr="00266BAE">
        <w:tc>
          <w:tcPr>
            <w:tcW w:w="0" w:type="auto"/>
            <w:hideMark/>
          </w:tcPr>
          <w:p w14:paraId="4EB3CDA7" w14:textId="77777777" w:rsidR="000E5618" w:rsidRPr="00306706" w:rsidRDefault="000E5618" w:rsidP="006D1701">
            <w:pPr>
              <w:rPr>
                <w:rFonts w:cstheme="minorHAnsi"/>
                <w:bCs/>
                <w:sz w:val="21"/>
                <w:szCs w:val="21"/>
              </w:rPr>
            </w:pPr>
            <w:r w:rsidRPr="00306706">
              <w:rPr>
                <w:rFonts w:cstheme="minorHAnsi"/>
                <w:bCs/>
                <w:sz w:val="21"/>
                <w:szCs w:val="21"/>
              </w:rPr>
              <w:t>The complexity of cancer care: an opportunity for DNP's to provide seamless palliative care</w:t>
            </w:r>
          </w:p>
        </w:tc>
        <w:tc>
          <w:tcPr>
            <w:tcW w:w="0" w:type="auto"/>
            <w:hideMark/>
          </w:tcPr>
          <w:p w14:paraId="62E55443" w14:textId="77777777" w:rsidR="000E5618" w:rsidRPr="00306706" w:rsidRDefault="000E5618">
            <w:pPr>
              <w:rPr>
                <w:rFonts w:cstheme="minorHAnsi"/>
                <w:sz w:val="21"/>
                <w:szCs w:val="21"/>
              </w:rPr>
            </w:pPr>
            <w:r w:rsidRPr="00306706">
              <w:rPr>
                <w:rFonts w:cstheme="minorHAnsi"/>
                <w:sz w:val="21"/>
                <w:szCs w:val="21"/>
              </w:rPr>
              <w:t>(</w:t>
            </w:r>
            <w:r w:rsidRPr="00306706">
              <w:rPr>
                <w:rStyle w:val="Strong"/>
                <w:rFonts w:cstheme="minorHAnsi"/>
                <w:sz w:val="21"/>
                <w:szCs w:val="21"/>
              </w:rPr>
              <w:t>I</w:t>
            </w:r>
            <w:r w:rsidRPr="00306706">
              <w:rPr>
                <w:rFonts w:cstheme="minorHAnsi"/>
                <w:sz w:val="21"/>
                <w:szCs w:val="21"/>
              </w:rPr>
              <w:t>, </w:t>
            </w:r>
            <w:r w:rsidRPr="00306706">
              <w:rPr>
                <w:rStyle w:val="Strong"/>
                <w:rFonts w:cstheme="minorHAnsi"/>
                <w:sz w:val="21"/>
                <w:szCs w:val="21"/>
              </w:rPr>
              <w:t>II</w:t>
            </w:r>
            <w:r w:rsidRPr="00306706">
              <w:rPr>
                <w:rFonts w:cstheme="minorHAnsi"/>
                <w:sz w:val="21"/>
                <w:szCs w:val="21"/>
              </w:rPr>
              <w:t>, </w:t>
            </w:r>
            <w:r w:rsidRPr="00306706">
              <w:rPr>
                <w:rStyle w:val="Strong"/>
                <w:rFonts w:cstheme="minorHAnsi"/>
                <w:sz w:val="21"/>
                <w:szCs w:val="21"/>
              </w:rPr>
              <w:t>V</w:t>
            </w:r>
            <w:r w:rsidRPr="00306706">
              <w:rPr>
                <w:rFonts w:cstheme="minorHAnsi"/>
                <w:sz w:val="21"/>
                <w:szCs w:val="21"/>
              </w:rPr>
              <w:t>–</w:t>
            </w:r>
            <w:r w:rsidRPr="00306706">
              <w:rPr>
                <w:rStyle w:val="Strong"/>
                <w:rFonts w:cstheme="minorHAnsi"/>
                <w:sz w:val="21"/>
                <w:szCs w:val="21"/>
              </w:rPr>
              <w:t>VII</w:t>
            </w:r>
            <w:r w:rsidRPr="00306706">
              <w:rPr>
                <w:rFonts w:cstheme="minorHAnsi"/>
                <w:sz w:val="21"/>
                <w:szCs w:val="21"/>
              </w:rPr>
              <w:t>)</w:t>
            </w:r>
          </w:p>
        </w:tc>
      </w:tr>
      <w:tr w:rsidR="000E5618" w:rsidRPr="00306706" w14:paraId="75DACC26" w14:textId="77777777" w:rsidTr="00266BAE">
        <w:tc>
          <w:tcPr>
            <w:tcW w:w="0" w:type="auto"/>
            <w:hideMark/>
          </w:tcPr>
          <w:p w14:paraId="79B9D998" w14:textId="77777777" w:rsidR="000E5618" w:rsidRPr="00306706" w:rsidRDefault="000E5618" w:rsidP="006D1701">
            <w:pPr>
              <w:rPr>
                <w:rFonts w:cstheme="minorHAnsi"/>
                <w:bCs/>
                <w:sz w:val="21"/>
                <w:szCs w:val="21"/>
              </w:rPr>
            </w:pPr>
            <w:r w:rsidRPr="00306706">
              <w:rPr>
                <w:rFonts w:cstheme="minorHAnsi"/>
                <w:bCs/>
                <w:sz w:val="21"/>
                <w:szCs w:val="21"/>
              </w:rPr>
              <w:t>DNP education: incorporating oncology palliative care into DNP core courses</w:t>
            </w:r>
          </w:p>
        </w:tc>
        <w:tc>
          <w:tcPr>
            <w:tcW w:w="0" w:type="auto"/>
            <w:hideMark/>
          </w:tcPr>
          <w:p w14:paraId="69DD9CF1" w14:textId="77777777" w:rsidR="000E5618" w:rsidRPr="00306706" w:rsidRDefault="000E5618">
            <w:pPr>
              <w:rPr>
                <w:rFonts w:cstheme="minorHAnsi"/>
                <w:sz w:val="21"/>
                <w:szCs w:val="21"/>
              </w:rPr>
            </w:pPr>
            <w:r w:rsidRPr="00306706">
              <w:rPr>
                <w:rFonts w:cstheme="minorHAnsi"/>
                <w:sz w:val="21"/>
                <w:szCs w:val="21"/>
              </w:rPr>
              <w:t>(</w:t>
            </w:r>
            <w:r w:rsidRPr="00306706">
              <w:rPr>
                <w:rStyle w:val="Strong"/>
                <w:rFonts w:cstheme="minorHAnsi"/>
                <w:sz w:val="21"/>
                <w:szCs w:val="21"/>
              </w:rPr>
              <w:t>I</w:t>
            </w:r>
            <w:r w:rsidRPr="00306706">
              <w:rPr>
                <w:rFonts w:cstheme="minorHAnsi"/>
                <w:sz w:val="21"/>
                <w:szCs w:val="21"/>
              </w:rPr>
              <w:t>–</w:t>
            </w:r>
            <w:r w:rsidRPr="00306706">
              <w:rPr>
                <w:rStyle w:val="Strong"/>
                <w:rFonts w:cstheme="minorHAnsi"/>
                <w:sz w:val="21"/>
                <w:szCs w:val="21"/>
              </w:rPr>
              <w:t>VI</w:t>
            </w:r>
            <w:r w:rsidRPr="00306706">
              <w:rPr>
                <w:rFonts w:cstheme="minorHAnsi"/>
                <w:sz w:val="21"/>
                <w:szCs w:val="21"/>
              </w:rPr>
              <w:t>)</w:t>
            </w:r>
          </w:p>
        </w:tc>
      </w:tr>
      <w:tr w:rsidR="000E5618" w:rsidRPr="00306706" w14:paraId="50B4BA99" w14:textId="77777777" w:rsidTr="00266BAE">
        <w:tc>
          <w:tcPr>
            <w:tcW w:w="0" w:type="auto"/>
            <w:hideMark/>
          </w:tcPr>
          <w:p w14:paraId="65D6BEA5" w14:textId="77777777" w:rsidR="000E5618" w:rsidRPr="00306706" w:rsidRDefault="000E5618" w:rsidP="006D1701">
            <w:pPr>
              <w:rPr>
                <w:rFonts w:cstheme="minorHAnsi"/>
                <w:bCs/>
                <w:sz w:val="21"/>
                <w:szCs w:val="21"/>
              </w:rPr>
            </w:pPr>
            <w:r w:rsidRPr="00306706">
              <w:rPr>
                <w:rFonts w:cstheme="minorHAnsi"/>
                <w:bCs/>
                <w:sz w:val="21"/>
                <w:szCs w:val="21"/>
              </w:rPr>
              <w:t>Incorporating oncology palliative care into DNP projects and clinical opportunities.</w:t>
            </w:r>
          </w:p>
        </w:tc>
        <w:tc>
          <w:tcPr>
            <w:tcW w:w="0" w:type="auto"/>
            <w:hideMark/>
          </w:tcPr>
          <w:p w14:paraId="7A5CAF0F" w14:textId="77777777" w:rsidR="000E5618" w:rsidRPr="00306706" w:rsidRDefault="000E5618">
            <w:pPr>
              <w:rPr>
                <w:rFonts w:cstheme="minorHAnsi"/>
                <w:sz w:val="21"/>
                <w:szCs w:val="21"/>
              </w:rPr>
            </w:pPr>
            <w:r w:rsidRPr="00306706">
              <w:rPr>
                <w:rFonts w:cstheme="minorHAnsi"/>
                <w:sz w:val="21"/>
                <w:szCs w:val="21"/>
              </w:rPr>
              <w:t>(</w:t>
            </w:r>
            <w:r w:rsidRPr="00306706">
              <w:rPr>
                <w:rStyle w:val="Strong"/>
                <w:rFonts w:cstheme="minorHAnsi"/>
                <w:sz w:val="21"/>
                <w:szCs w:val="21"/>
              </w:rPr>
              <w:t>I</w:t>
            </w:r>
            <w:r w:rsidRPr="00306706">
              <w:rPr>
                <w:rFonts w:cstheme="minorHAnsi"/>
                <w:sz w:val="21"/>
                <w:szCs w:val="21"/>
              </w:rPr>
              <w:t>–</w:t>
            </w:r>
            <w:r w:rsidRPr="00306706">
              <w:rPr>
                <w:rStyle w:val="Strong"/>
                <w:rFonts w:cstheme="minorHAnsi"/>
                <w:sz w:val="21"/>
                <w:szCs w:val="21"/>
              </w:rPr>
              <w:t>VI</w:t>
            </w:r>
            <w:r w:rsidRPr="00306706">
              <w:rPr>
                <w:rFonts w:cstheme="minorHAnsi"/>
                <w:sz w:val="21"/>
                <w:szCs w:val="21"/>
              </w:rPr>
              <w:t>)</w:t>
            </w:r>
          </w:p>
        </w:tc>
      </w:tr>
      <w:tr w:rsidR="000E5618" w:rsidRPr="00306706" w14:paraId="5BC9138E" w14:textId="77777777" w:rsidTr="00266BAE">
        <w:tc>
          <w:tcPr>
            <w:tcW w:w="0" w:type="auto"/>
            <w:hideMark/>
          </w:tcPr>
          <w:p w14:paraId="40676C01" w14:textId="77777777" w:rsidR="000E5618" w:rsidRPr="00306706" w:rsidRDefault="000E5618" w:rsidP="006D1701">
            <w:pPr>
              <w:rPr>
                <w:rFonts w:cstheme="minorHAnsi"/>
                <w:bCs/>
                <w:sz w:val="21"/>
                <w:szCs w:val="21"/>
              </w:rPr>
            </w:pPr>
            <w:r w:rsidRPr="00306706">
              <w:rPr>
                <w:rFonts w:cstheme="minorHAnsi"/>
                <w:bCs/>
                <w:sz w:val="21"/>
                <w:szCs w:val="21"/>
              </w:rPr>
              <w:t>Changing institutional culture to enhance palliative care across all oncology settings: opportunities for DNPs</w:t>
            </w:r>
          </w:p>
        </w:tc>
        <w:tc>
          <w:tcPr>
            <w:tcW w:w="0" w:type="auto"/>
            <w:hideMark/>
          </w:tcPr>
          <w:p w14:paraId="5AA735D5" w14:textId="77777777" w:rsidR="000E5618" w:rsidRPr="00306706" w:rsidRDefault="000E5618">
            <w:pPr>
              <w:rPr>
                <w:rFonts w:cstheme="minorHAnsi"/>
                <w:sz w:val="21"/>
                <w:szCs w:val="21"/>
              </w:rPr>
            </w:pPr>
            <w:r w:rsidRPr="00306706">
              <w:rPr>
                <w:rFonts w:cstheme="minorHAnsi"/>
                <w:sz w:val="21"/>
                <w:szCs w:val="21"/>
              </w:rPr>
              <w:t>(</w:t>
            </w:r>
            <w:r w:rsidRPr="00306706">
              <w:rPr>
                <w:rStyle w:val="Strong"/>
                <w:rFonts w:cstheme="minorHAnsi"/>
                <w:sz w:val="21"/>
                <w:szCs w:val="21"/>
              </w:rPr>
              <w:t>II</w:t>
            </w:r>
            <w:r w:rsidRPr="00306706">
              <w:rPr>
                <w:rFonts w:cstheme="minorHAnsi"/>
                <w:sz w:val="21"/>
                <w:szCs w:val="21"/>
              </w:rPr>
              <w:t>–</w:t>
            </w:r>
            <w:r w:rsidRPr="00306706">
              <w:rPr>
                <w:rStyle w:val="Strong"/>
                <w:rFonts w:cstheme="minorHAnsi"/>
                <w:sz w:val="21"/>
                <w:szCs w:val="21"/>
              </w:rPr>
              <w:t>VI</w:t>
            </w:r>
            <w:r w:rsidRPr="00306706">
              <w:rPr>
                <w:rFonts w:cstheme="minorHAnsi"/>
                <w:sz w:val="21"/>
                <w:szCs w:val="21"/>
              </w:rPr>
              <w:t>)</w:t>
            </w:r>
          </w:p>
        </w:tc>
      </w:tr>
      <w:tr w:rsidR="000E5618" w:rsidRPr="00306706" w14:paraId="392DDEC9" w14:textId="77777777" w:rsidTr="00266BAE">
        <w:tc>
          <w:tcPr>
            <w:tcW w:w="0" w:type="auto"/>
            <w:hideMark/>
          </w:tcPr>
          <w:p w14:paraId="4C000CFF" w14:textId="77777777" w:rsidR="000E5618" w:rsidRPr="00306706" w:rsidRDefault="000E5618" w:rsidP="006D1701">
            <w:pPr>
              <w:rPr>
                <w:rFonts w:cstheme="minorHAnsi"/>
                <w:bCs/>
                <w:sz w:val="21"/>
                <w:szCs w:val="21"/>
              </w:rPr>
            </w:pPr>
            <w:r w:rsidRPr="00306706">
              <w:rPr>
                <w:rFonts w:cstheme="minorHAnsi"/>
                <w:bCs/>
                <w:sz w:val="21"/>
                <w:szCs w:val="21"/>
              </w:rPr>
              <w:t>Enhancing communication among the health care team to benefit oncology patients and their families</w:t>
            </w:r>
          </w:p>
        </w:tc>
        <w:tc>
          <w:tcPr>
            <w:tcW w:w="0" w:type="auto"/>
            <w:hideMark/>
          </w:tcPr>
          <w:p w14:paraId="38FF6762" w14:textId="77777777" w:rsidR="000E5618" w:rsidRPr="00306706" w:rsidRDefault="000E5618">
            <w:pPr>
              <w:rPr>
                <w:rFonts w:cstheme="minorHAnsi"/>
                <w:sz w:val="21"/>
                <w:szCs w:val="21"/>
              </w:rPr>
            </w:pPr>
            <w:r w:rsidRPr="00306706">
              <w:rPr>
                <w:rFonts w:cstheme="minorHAnsi"/>
                <w:sz w:val="21"/>
                <w:szCs w:val="21"/>
              </w:rPr>
              <w:t>(</w:t>
            </w:r>
            <w:r w:rsidRPr="00306706">
              <w:rPr>
                <w:rStyle w:val="Strong"/>
                <w:rFonts w:cstheme="minorHAnsi"/>
                <w:sz w:val="21"/>
                <w:szCs w:val="21"/>
              </w:rPr>
              <w:t>II</w:t>
            </w:r>
            <w:r w:rsidRPr="00306706">
              <w:rPr>
                <w:rFonts w:cstheme="minorHAnsi"/>
                <w:sz w:val="21"/>
                <w:szCs w:val="21"/>
              </w:rPr>
              <w:t>, </w:t>
            </w:r>
            <w:r w:rsidRPr="00306706">
              <w:rPr>
                <w:rStyle w:val="Strong"/>
                <w:rFonts w:cstheme="minorHAnsi"/>
                <w:sz w:val="21"/>
                <w:szCs w:val="21"/>
              </w:rPr>
              <w:t>III</w:t>
            </w:r>
            <w:r w:rsidRPr="00306706">
              <w:rPr>
                <w:rFonts w:cstheme="minorHAnsi"/>
                <w:sz w:val="21"/>
                <w:szCs w:val="21"/>
              </w:rPr>
              <w:t>, </w:t>
            </w:r>
            <w:r w:rsidRPr="00306706">
              <w:rPr>
                <w:rStyle w:val="Strong"/>
                <w:rFonts w:cstheme="minorHAnsi"/>
                <w:sz w:val="21"/>
                <w:szCs w:val="21"/>
              </w:rPr>
              <w:t>VI</w:t>
            </w:r>
            <w:r w:rsidRPr="00306706">
              <w:rPr>
                <w:rFonts w:cstheme="minorHAnsi"/>
                <w:sz w:val="21"/>
                <w:szCs w:val="21"/>
              </w:rPr>
              <w:t>)</w:t>
            </w:r>
          </w:p>
        </w:tc>
      </w:tr>
      <w:tr w:rsidR="000E5618" w:rsidRPr="00306706" w14:paraId="6707BF35" w14:textId="77777777" w:rsidTr="00266BAE">
        <w:tc>
          <w:tcPr>
            <w:tcW w:w="0" w:type="auto"/>
            <w:hideMark/>
          </w:tcPr>
          <w:p w14:paraId="2FC8AA19" w14:textId="77777777" w:rsidR="000E5618" w:rsidRPr="00306706" w:rsidRDefault="000E5618" w:rsidP="006D1701">
            <w:pPr>
              <w:rPr>
                <w:rFonts w:cstheme="minorHAnsi"/>
                <w:bCs/>
                <w:sz w:val="21"/>
                <w:szCs w:val="21"/>
              </w:rPr>
            </w:pPr>
            <w:r w:rsidRPr="00306706">
              <w:rPr>
                <w:rFonts w:cstheme="minorHAnsi"/>
                <w:bCs/>
                <w:sz w:val="21"/>
                <w:szCs w:val="21"/>
              </w:rPr>
              <w:t>Interprofessional teams: promoting excellent cancer care</w:t>
            </w:r>
          </w:p>
        </w:tc>
        <w:tc>
          <w:tcPr>
            <w:tcW w:w="0" w:type="auto"/>
            <w:hideMark/>
          </w:tcPr>
          <w:p w14:paraId="40325C32" w14:textId="77777777" w:rsidR="000E5618" w:rsidRPr="00306706" w:rsidRDefault="000E5618">
            <w:pPr>
              <w:rPr>
                <w:rFonts w:cstheme="minorHAnsi"/>
                <w:sz w:val="21"/>
                <w:szCs w:val="21"/>
              </w:rPr>
            </w:pPr>
            <w:r w:rsidRPr="00306706">
              <w:rPr>
                <w:rFonts w:cstheme="minorHAnsi"/>
                <w:sz w:val="21"/>
                <w:szCs w:val="21"/>
              </w:rPr>
              <w:t>(</w:t>
            </w:r>
            <w:r w:rsidRPr="00306706">
              <w:rPr>
                <w:rStyle w:val="Strong"/>
                <w:rFonts w:cstheme="minorHAnsi"/>
                <w:sz w:val="21"/>
                <w:szCs w:val="21"/>
              </w:rPr>
              <w:t>II</w:t>
            </w:r>
            <w:r w:rsidRPr="00306706">
              <w:rPr>
                <w:rFonts w:cstheme="minorHAnsi"/>
                <w:sz w:val="21"/>
                <w:szCs w:val="21"/>
              </w:rPr>
              <w:t>, </w:t>
            </w:r>
            <w:r w:rsidRPr="00306706">
              <w:rPr>
                <w:rStyle w:val="Strong"/>
                <w:rFonts w:cstheme="minorHAnsi"/>
                <w:sz w:val="21"/>
                <w:szCs w:val="21"/>
              </w:rPr>
              <w:t>III</w:t>
            </w:r>
            <w:r w:rsidRPr="00306706">
              <w:rPr>
                <w:rFonts w:cstheme="minorHAnsi"/>
                <w:sz w:val="21"/>
                <w:szCs w:val="21"/>
              </w:rPr>
              <w:t>, </w:t>
            </w:r>
            <w:r w:rsidRPr="00306706">
              <w:rPr>
                <w:rStyle w:val="Strong"/>
                <w:rFonts w:cstheme="minorHAnsi"/>
                <w:sz w:val="21"/>
                <w:szCs w:val="21"/>
              </w:rPr>
              <w:t>VI</w:t>
            </w:r>
            <w:r w:rsidRPr="00306706">
              <w:rPr>
                <w:rFonts w:cstheme="minorHAnsi"/>
                <w:sz w:val="21"/>
                <w:szCs w:val="21"/>
              </w:rPr>
              <w:t>)</w:t>
            </w:r>
          </w:p>
        </w:tc>
      </w:tr>
      <w:tr w:rsidR="000E5618" w:rsidRPr="00306706" w14:paraId="3033CAA5" w14:textId="77777777" w:rsidTr="00266BAE">
        <w:tc>
          <w:tcPr>
            <w:tcW w:w="0" w:type="auto"/>
            <w:hideMark/>
          </w:tcPr>
          <w:p w14:paraId="2F3F3450" w14:textId="77777777" w:rsidR="000E5618" w:rsidRPr="00306706" w:rsidRDefault="000E5618" w:rsidP="006D1701">
            <w:pPr>
              <w:rPr>
                <w:rFonts w:cstheme="minorHAnsi"/>
                <w:bCs/>
                <w:sz w:val="21"/>
                <w:szCs w:val="21"/>
              </w:rPr>
            </w:pPr>
            <w:r w:rsidRPr="00306706">
              <w:rPr>
                <w:rFonts w:cstheme="minorHAnsi"/>
                <w:bCs/>
                <w:sz w:val="21"/>
                <w:szCs w:val="21"/>
              </w:rPr>
              <w:t>Leading the interprofessional team in assessing and managing pain/non-pain symptoms related to cancer</w:t>
            </w:r>
          </w:p>
        </w:tc>
        <w:tc>
          <w:tcPr>
            <w:tcW w:w="0" w:type="auto"/>
            <w:hideMark/>
          </w:tcPr>
          <w:p w14:paraId="26C6B5A9" w14:textId="77777777" w:rsidR="000E5618" w:rsidRPr="00306706" w:rsidRDefault="000E5618">
            <w:pPr>
              <w:rPr>
                <w:rFonts w:cstheme="minorHAnsi"/>
                <w:sz w:val="21"/>
                <w:szCs w:val="21"/>
              </w:rPr>
            </w:pPr>
            <w:r w:rsidRPr="00306706">
              <w:rPr>
                <w:rFonts w:cstheme="minorHAnsi"/>
                <w:sz w:val="21"/>
                <w:szCs w:val="21"/>
              </w:rPr>
              <w:t>(</w:t>
            </w:r>
            <w:r w:rsidRPr="00306706">
              <w:rPr>
                <w:rStyle w:val="Strong"/>
                <w:rFonts w:cstheme="minorHAnsi"/>
                <w:sz w:val="21"/>
                <w:szCs w:val="21"/>
              </w:rPr>
              <w:t>II</w:t>
            </w:r>
            <w:r w:rsidRPr="00306706">
              <w:rPr>
                <w:rFonts w:cstheme="minorHAnsi"/>
                <w:sz w:val="21"/>
                <w:szCs w:val="21"/>
              </w:rPr>
              <w:t>–</w:t>
            </w:r>
            <w:r w:rsidRPr="00306706">
              <w:rPr>
                <w:rStyle w:val="Strong"/>
                <w:rFonts w:cstheme="minorHAnsi"/>
                <w:sz w:val="21"/>
                <w:szCs w:val="21"/>
              </w:rPr>
              <w:t>VIII</w:t>
            </w:r>
            <w:r w:rsidRPr="00306706">
              <w:rPr>
                <w:rFonts w:cstheme="minorHAnsi"/>
                <w:sz w:val="21"/>
                <w:szCs w:val="21"/>
              </w:rPr>
              <w:t>)</w:t>
            </w:r>
          </w:p>
        </w:tc>
      </w:tr>
      <w:tr w:rsidR="000E5618" w:rsidRPr="00306706" w14:paraId="662AF275" w14:textId="77777777" w:rsidTr="00266BAE">
        <w:tc>
          <w:tcPr>
            <w:tcW w:w="0" w:type="auto"/>
            <w:hideMark/>
          </w:tcPr>
          <w:p w14:paraId="4DF1E2E6" w14:textId="77777777" w:rsidR="000E5618" w:rsidRPr="00306706" w:rsidRDefault="000E5618" w:rsidP="006D1701">
            <w:pPr>
              <w:rPr>
                <w:rFonts w:cstheme="minorHAnsi"/>
                <w:bCs/>
                <w:sz w:val="21"/>
                <w:szCs w:val="21"/>
              </w:rPr>
            </w:pPr>
            <w:r w:rsidRPr="00306706">
              <w:rPr>
                <w:rFonts w:cstheme="minorHAnsi"/>
                <w:bCs/>
                <w:sz w:val="21"/>
                <w:szCs w:val="21"/>
              </w:rPr>
              <w:t>Using principles of business, finance, and economics to improve oncology palliative care</w:t>
            </w:r>
          </w:p>
        </w:tc>
        <w:tc>
          <w:tcPr>
            <w:tcW w:w="0" w:type="auto"/>
            <w:hideMark/>
          </w:tcPr>
          <w:p w14:paraId="539A6BEB" w14:textId="77777777" w:rsidR="000E5618" w:rsidRPr="00306706" w:rsidRDefault="000E5618">
            <w:pPr>
              <w:rPr>
                <w:rFonts w:cstheme="minorHAnsi"/>
                <w:sz w:val="21"/>
                <w:szCs w:val="21"/>
              </w:rPr>
            </w:pPr>
            <w:r w:rsidRPr="00306706">
              <w:rPr>
                <w:rFonts w:cstheme="minorHAnsi"/>
                <w:sz w:val="21"/>
                <w:szCs w:val="21"/>
              </w:rPr>
              <w:t>(</w:t>
            </w:r>
            <w:r w:rsidRPr="00306706">
              <w:rPr>
                <w:rStyle w:val="Strong"/>
                <w:rFonts w:cstheme="minorHAnsi"/>
                <w:sz w:val="21"/>
                <w:szCs w:val="21"/>
              </w:rPr>
              <w:t>I</w:t>
            </w:r>
            <w:r w:rsidRPr="00306706">
              <w:rPr>
                <w:rFonts w:cstheme="minorHAnsi"/>
                <w:sz w:val="21"/>
                <w:szCs w:val="21"/>
              </w:rPr>
              <w:t>–</w:t>
            </w:r>
            <w:r w:rsidRPr="00306706">
              <w:rPr>
                <w:rStyle w:val="Strong"/>
                <w:rFonts w:cstheme="minorHAnsi"/>
                <w:sz w:val="21"/>
                <w:szCs w:val="21"/>
              </w:rPr>
              <w:t>VI</w:t>
            </w:r>
            <w:r w:rsidRPr="00306706">
              <w:rPr>
                <w:rFonts w:cstheme="minorHAnsi"/>
                <w:sz w:val="21"/>
                <w:szCs w:val="21"/>
              </w:rPr>
              <w:t>)</w:t>
            </w:r>
          </w:p>
        </w:tc>
      </w:tr>
      <w:tr w:rsidR="000E5618" w:rsidRPr="00306706" w14:paraId="482182BD" w14:textId="77777777" w:rsidTr="00266BAE">
        <w:tc>
          <w:tcPr>
            <w:tcW w:w="0" w:type="auto"/>
            <w:hideMark/>
          </w:tcPr>
          <w:p w14:paraId="18A45569" w14:textId="77777777" w:rsidR="000E5618" w:rsidRPr="00306706" w:rsidRDefault="000E5618" w:rsidP="006D1701">
            <w:pPr>
              <w:rPr>
                <w:rFonts w:cstheme="minorHAnsi"/>
                <w:bCs/>
                <w:sz w:val="21"/>
                <w:szCs w:val="21"/>
              </w:rPr>
            </w:pPr>
            <w:r w:rsidRPr="00306706">
              <w:rPr>
                <w:rFonts w:cstheme="minorHAnsi"/>
                <w:bCs/>
                <w:sz w:val="21"/>
                <w:szCs w:val="21"/>
              </w:rPr>
              <w:t>Using principles of regulation, outcomes measurement, guidelines, and quality improvement to improve oncology palliative care</w:t>
            </w:r>
          </w:p>
        </w:tc>
        <w:tc>
          <w:tcPr>
            <w:tcW w:w="0" w:type="auto"/>
            <w:hideMark/>
          </w:tcPr>
          <w:p w14:paraId="736D6DFD" w14:textId="77777777" w:rsidR="000E5618" w:rsidRPr="00306706" w:rsidRDefault="000E5618">
            <w:pPr>
              <w:rPr>
                <w:rFonts w:cstheme="minorHAnsi"/>
                <w:sz w:val="21"/>
                <w:szCs w:val="21"/>
              </w:rPr>
            </w:pPr>
            <w:r w:rsidRPr="00306706">
              <w:rPr>
                <w:rFonts w:cstheme="minorHAnsi"/>
                <w:sz w:val="21"/>
                <w:szCs w:val="21"/>
              </w:rPr>
              <w:t>(</w:t>
            </w:r>
            <w:r w:rsidRPr="00306706">
              <w:rPr>
                <w:rStyle w:val="Strong"/>
                <w:rFonts w:cstheme="minorHAnsi"/>
                <w:sz w:val="21"/>
                <w:szCs w:val="21"/>
              </w:rPr>
              <w:t>I</w:t>
            </w:r>
            <w:r w:rsidRPr="00306706">
              <w:rPr>
                <w:rFonts w:cstheme="minorHAnsi"/>
                <w:sz w:val="21"/>
                <w:szCs w:val="21"/>
              </w:rPr>
              <w:t>–</w:t>
            </w:r>
            <w:r w:rsidRPr="00306706">
              <w:rPr>
                <w:rStyle w:val="Strong"/>
                <w:rFonts w:cstheme="minorHAnsi"/>
                <w:sz w:val="21"/>
                <w:szCs w:val="21"/>
              </w:rPr>
              <w:t>VI</w:t>
            </w:r>
            <w:r w:rsidRPr="00306706">
              <w:rPr>
                <w:rFonts w:cstheme="minorHAnsi"/>
                <w:sz w:val="21"/>
                <w:szCs w:val="21"/>
              </w:rPr>
              <w:t>)</w:t>
            </w:r>
          </w:p>
        </w:tc>
      </w:tr>
    </w:tbl>
    <w:p w14:paraId="60917DFE" w14:textId="77777777" w:rsidR="00266BAE" w:rsidRPr="00306706" w:rsidRDefault="00266BAE" w:rsidP="00266BAE">
      <w:pPr>
        <w:pStyle w:val="NoSpacing"/>
        <w:rPr>
          <w:rFonts w:cstheme="minorHAnsi"/>
        </w:rPr>
      </w:pPr>
    </w:p>
    <w:p w14:paraId="48A16201" w14:textId="3F3B49F8" w:rsidR="000E5618" w:rsidRPr="00306706" w:rsidRDefault="000E5618" w:rsidP="00266BAE">
      <w:pPr>
        <w:pStyle w:val="NoSpacing"/>
        <w:rPr>
          <w:rFonts w:cstheme="minorHAnsi"/>
        </w:rPr>
      </w:pPr>
      <w:r w:rsidRPr="00306706">
        <w:rPr>
          <w:rFonts w:cstheme="minorHAnsi"/>
        </w:rPr>
        <w:t>Course participants developed a plan to embed oncology palliative care content into their DNP curriculum or clinical practice by outlining </w:t>
      </w:r>
      <w:hyperlink r:id="rId83" w:tooltip="Learn more about Nitinol Stent from ScienceDirect's AI-generated Topic Pages" w:history="1">
        <w:r w:rsidRPr="00306706">
          <w:rPr>
            <w:rStyle w:val="Hyperlink"/>
            <w:rFonts w:cstheme="minorHAnsi"/>
            <w:color w:val="0070C0"/>
            <w:szCs w:val="27"/>
            <w:u w:color="0070C0"/>
          </w:rPr>
          <w:t>SMART</w:t>
        </w:r>
      </w:hyperlink>
      <w:r w:rsidRPr="00306706">
        <w:rPr>
          <w:rFonts w:cstheme="minorHAnsi"/>
        </w:rPr>
        <w:t> (Specific, Measurable, Attainable, Relevant, and Time-Bound) goals and identifying key stakeholders that would need to be involved. Participants provided feedback and updates on their goal progress at 6, 12, and 18 months post-course.</w:t>
      </w:r>
    </w:p>
    <w:p w14:paraId="723995EE" w14:textId="77777777" w:rsidR="000E5618" w:rsidRPr="00306706" w:rsidRDefault="000E5618" w:rsidP="00266BAE">
      <w:pPr>
        <w:pStyle w:val="Heading1"/>
        <w:rPr>
          <w:rFonts w:asciiTheme="minorHAnsi" w:hAnsiTheme="minorHAnsi" w:cstheme="minorHAnsi"/>
          <w:sz w:val="36"/>
          <w:szCs w:val="36"/>
        </w:rPr>
      </w:pPr>
      <w:r w:rsidRPr="00306706">
        <w:rPr>
          <w:rFonts w:asciiTheme="minorHAnsi" w:hAnsiTheme="minorHAnsi" w:cstheme="minorHAnsi"/>
        </w:rPr>
        <w:t>Results</w:t>
      </w:r>
    </w:p>
    <w:p w14:paraId="0FC6A5FB" w14:textId="33BE3F8A" w:rsidR="00593348" w:rsidRPr="00306706" w:rsidRDefault="002178DA" w:rsidP="00266BAE">
      <w:pPr>
        <w:pStyle w:val="NoSpacing"/>
        <w:rPr>
          <w:rFonts w:cstheme="minorHAnsi"/>
        </w:rPr>
      </w:pPr>
      <w:hyperlink r:id="rId84" w:tooltip="Learn more about Program Evaluation from ScienceDirect's AI-generated Topic Pages" w:history="1">
        <w:r w:rsidR="000E5618" w:rsidRPr="00306706">
          <w:rPr>
            <w:rStyle w:val="Hyperlink"/>
            <w:rFonts w:cstheme="minorHAnsi"/>
            <w:color w:val="0070C0"/>
            <w:szCs w:val="27"/>
            <w:u w:color="0070C0"/>
          </w:rPr>
          <w:t>Program evaluation</w:t>
        </w:r>
      </w:hyperlink>
      <w:r w:rsidR="000E5618" w:rsidRPr="00306706">
        <w:rPr>
          <w:rFonts w:cstheme="minorHAnsi"/>
        </w:rPr>
        <w:t> results include participant demographic information and descriptions of the impact of the program on curriculum reported by course participants at 6, 12, and 18 months following the course.</w:t>
      </w:r>
    </w:p>
    <w:p w14:paraId="0F057003" w14:textId="77777777" w:rsidR="000E5618" w:rsidRPr="00306706" w:rsidRDefault="000E5618" w:rsidP="00266BAE">
      <w:pPr>
        <w:pStyle w:val="Heading2"/>
        <w:rPr>
          <w:rFonts w:asciiTheme="minorHAnsi" w:hAnsiTheme="minorHAnsi" w:cstheme="minorHAnsi"/>
          <w:sz w:val="27"/>
          <w:szCs w:val="27"/>
        </w:rPr>
      </w:pPr>
      <w:r w:rsidRPr="00306706">
        <w:rPr>
          <w:rFonts w:asciiTheme="minorHAnsi" w:hAnsiTheme="minorHAnsi" w:cstheme="minorHAnsi"/>
        </w:rPr>
        <w:t>Course demographics</w:t>
      </w:r>
    </w:p>
    <w:p w14:paraId="1BE76D1E" w14:textId="4B1528AD" w:rsidR="00593348" w:rsidRPr="00306706" w:rsidRDefault="000E5618" w:rsidP="00266BAE">
      <w:pPr>
        <w:pStyle w:val="NoSpacing"/>
        <w:rPr>
          <w:rFonts w:cstheme="minorHAnsi"/>
        </w:rPr>
      </w:pPr>
      <w:r w:rsidRPr="00306706">
        <w:rPr>
          <w:rFonts w:cstheme="minorHAnsi"/>
        </w:rPr>
        <w:t xml:space="preserve">A total of 133 faculty and 50 DNP students and/or practicing DNP clinical partners (90.2% female; 6% male; 3.8% no response) attended the program from 38 states across the U.S. The majority (86.9%) of participants represented universities with both baccalaureate and/or graduate nursing programs (n = 119). Prior to the course, participants completed a demographic survey indicating the ethnicity and race distribution of the population they served by APRN's in their programs (Caucasian/White – 64.1%; </w:t>
      </w:r>
      <w:proofErr w:type="gramStart"/>
      <w:r w:rsidRPr="00306706">
        <w:rPr>
          <w:rFonts w:cstheme="minorHAnsi"/>
        </w:rPr>
        <w:t>African-American</w:t>
      </w:r>
      <w:proofErr w:type="gramEnd"/>
      <w:r w:rsidRPr="00306706">
        <w:rPr>
          <w:rFonts w:cstheme="minorHAnsi"/>
        </w:rPr>
        <w:t xml:space="preserve"> – 19.8%; Hispanic −13.9%; Asian – 4.7%; American Indian – 1.6%; Pacific Islander – 0.6%).</w:t>
      </w:r>
    </w:p>
    <w:p w14:paraId="435C9502" w14:textId="77777777" w:rsidR="000E5618" w:rsidRPr="00306706" w:rsidRDefault="000E5618" w:rsidP="00266BAE">
      <w:pPr>
        <w:pStyle w:val="Heading2"/>
        <w:rPr>
          <w:rFonts w:asciiTheme="minorHAnsi" w:hAnsiTheme="minorHAnsi" w:cstheme="minorHAnsi"/>
          <w:sz w:val="27"/>
          <w:szCs w:val="27"/>
        </w:rPr>
      </w:pPr>
      <w:r w:rsidRPr="00306706">
        <w:rPr>
          <w:rFonts w:asciiTheme="minorHAnsi" w:hAnsiTheme="minorHAnsi" w:cstheme="minorHAnsi"/>
        </w:rPr>
        <w:t>Course evaluation feedback</w:t>
      </w:r>
    </w:p>
    <w:p w14:paraId="18524CC0" w14:textId="44711680" w:rsidR="00593348" w:rsidRPr="00306706" w:rsidRDefault="000E5618" w:rsidP="00266BAE">
      <w:pPr>
        <w:pStyle w:val="NoSpacing"/>
        <w:rPr>
          <w:rFonts w:cstheme="minorHAnsi"/>
        </w:rPr>
      </w:pPr>
      <w:r w:rsidRPr="00306706">
        <w:rPr>
          <w:rFonts w:cstheme="minorHAnsi"/>
        </w:rPr>
        <w:t>A course evaluation was completed by participants. On a scale of 1–5 (with 1 being poor and 5 being excellent), the participants across all four courses indicated that the information presented was stimulating and thought-provoking regarding </w:t>
      </w:r>
      <w:hyperlink r:id="rId85" w:tooltip="Learn more about Palliative Therapy from ScienceDirect's AI-generated Topic Pages" w:history="1">
        <w:r w:rsidRPr="00306706">
          <w:rPr>
            <w:rStyle w:val="Hyperlink"/>
            <w:rFonts w:cstheme="minorHAnsi"/>
            <w:color w:val="0070C0"/>
            <w:szCs w:val="27"/>
            <w:u w:color="0070C0"/>
          </w:rPr>
          <w:t>palliative care</w:t>
        </w:r>
      </w:hyperlink>
      <w:r w:rsidRPr="00306706">
        <w:rPr>
          <w:rFonts w:cstheme="minorHAnsi"/>
        </w:rPr>
        <w:t> issues in nursing at a 4.87/5; they ranked their overall opinion of the course at 4.9/5.</w:t>
      </w:r>
    </w:p>
    <w:p w14:paraId="4CC365E3" w14:textId="77777777" w:rsidR="000E5618" w:rsidRPr="00306706" w:rsidRDefault="000E5618" w:rsidP="00266BAE">
      <w:pPr>
        <w:pStyle w:val="Heading2"/>
        <w:rPr>
          <w:rFonts w:asciiTheme="minorHAnsi" w:hAnsiTheme="minorHAnsi" w:cstheme="minorHAnsi"/>
          <w:sz w:val="27"/>
          <w:szCs w:val="27"/>
        </w:rPr>
      </w:pPr>
      <w:r w:rsidRPr="00306706">
        <w:rPr>
          <w:rFonts w:asciiTheme="minorHAnsi" w:hAnsiTheme="minorHAnsi" w:cstheme="minorHAnsi"/>
        </w:rPr>
        <w:t>Impact on curriculum</w:t>
      </w:r>
    </w:p>
    <w:p w14:paraId="7F28A1F5" w14:textId="77777777" w:rsidR="000E5618" w:rsidRPr="00306706" w:rsidRDefault="000E5618" w:rsidP="00266BAE">
      <w:pPr>
        <w:pStyle w:val="NoSpacing"/>
        <w:rPr>
          <w:rFonts w:cstheme="minorHAnsi"/>
        </w:rPr>
      </w:pPr>
      <w:r w:rsidRPr="00306706">
        <w:rPr>
          <w:rFonts w:cstheme="minorHAnsi"/>
        </w:rPr>
        <w:t>Participants were asked as part of the ELNEC DNP application process to indicate whether specific content was present in their DNP curriculum prior to attending this course. Not surprisingly, participants reported the inclusion of the following topics as being consistently addressed in their DNP Programs [System change (81.4%); </w:t>
      </w:r>
      <w:hyperlink r:id="rId86" w:tooltip="Learn more about Health Care Policy from ScienceDirect's AI-generated Topic Pages" w:history="1">
        <w:r w:rsidRPr="00306706">
          <w:rPr>
            <w:rStyle w:val="Hyperlink"/>
            <w:rFonts w:cstheme="minorHAnsi"/>
            <w:color w:val="0070C0"/>
            <w:szCs w:val="27"/>
            <w:u w:color="0070C0"/>
          </w:rPr>
          <w:t>Health Policy</w:t>
        </w:r>
      </w:hyperlink>
      <w:r w:rsidRPr="00306706">
        <w:rPr>
          <w:rFonts w:cstheme="minorHAnsi"/>
        </w:rPr>
        <w:t>(80.9%); </w:t>
      </w:r>
      <w:hyperlink r:id="rId87" w:tooltip="Learn more about Leadership Development from ScienceDirect's AI-generated Topic Pages" w:history="1">
        <w:r w:rsidRPr="00306706">
          <w:rPr>
            <w:rStyle w:val="Hyperlink"/>
            <w:rFonts w:cstheme="minorHAnsi"/>
            <w:color w:val="0070C0"/>
            <w:szCs w:val="27"/>
            <w:u w:color="0070C0"/>
          </w:rPr>
          <w:t>Leadership Development</w:t>
        </w:r>
      </w:hyperlink>
      <w:r w:rsidRPr="00306706">
        <w:rPr>
          <w:rFonts w:cstheme="minorHAnsi"/>
        </w:rPr>
        <w:t> (80.3%); Interdisciplinary Communication (80.3%); Principles of Business/Finance (73.8%); and Patient/Family Communication (71.6%)]. Palliative care topics reported with far less frequency in the DNP Programs were: </w:t>
      </w:r>
      <w:hyperlink r:id="rId88" w:tooltip="Learn more about Analgesia from ScienceDirect's AI-generated Topic Pages" w:history="1">
        <w:r w:rsidRPr="00306706">
          <w:rPr>
            <w:rStyle w:val="Hyperlink"/>
            <w:rFonts w:cstheme="minorHAnsi"/>
            <w:color w:val="0070C0"/>
            <w:szCs w:val="27"/>
            <w:u w:color="0070C0"/>
          </w:rPr>
          <w:t>Pain Management</w:t>
        </w:r>
      </w:hyperlink>
      <w:r w:rsidRPr="00306706">
        <w:rPr>
          <w:rFonts w:cstheme="minorHAnsi"/>
        </w:rPr>
        <w:t>(52.5%); </w:t>
      </w:r>
      <w:hyperlink r:id="rId89" w:tooltip="Learn more about Symptom Management from ScienceDirect's AI-generated Topic Pages" w:history="1">
        <w:r w:rsidRPr="00306706">
          <w:rPr>
            <w:rStyle w:val="Hyperlink"/>
            <w:rFonts w:cstheme="minorHAnsi"/>
            <w:color w:val="0070C0"/>
            <w:szCs w:val="27"/>
            <w:u w:color="0070C0"/>
          </w:rPr>
          <w:t>Symptom Management</w:t>
        </w:r>
      </w:hyperlink>
      <w:r w:rsidRPr="00306706">
        <w:rPr>
          <w:rFonts w:cstheme="minorHAnsi"/>
        </w:rPr>
        <w:t> (49.2%); and </w:t>
      </w:r>
      <w:hyperlink r:id="rId90" w:tooltip="Learn more about Nursing Care from ScienceDirect's AI-generated Topic Pages" w:history="1">
        <w:r w:rsidRPr="00306706">
          <w:rPr>
            <w:rStyle w:val="Hyperlink"/>
            <w:rFonts w:cstheme="minorHAnsi"/>
            <w:color w:val="0070C0"/>
            <w:szCs w:val="27"/>
            <w:u w:color="0070C0"/>
          </w:rPr>
          <w:t>Nursing Care</w:t>
        </w:r>
      </w:hyperlink>
      <w:r w:rsidRPr="00306706">
        <w:rPr>
          <w:rFonts w:cstheme="minorHAnsi"/>
        </w:rPr>
        <w:t> at the End of Life (43.2%).</w:t>
      </w:r>
    </w:p>
    <w:p w14:paraId="54DA34CE" w14:textId="77777777" w:rsidR="000E5618" w:rsidRPr="00306706" w:rsidRDefault="000E5618" w:rsidP="00266BAE">
      <w:pPr>
        <w:pStyle w:val="NoSpacing"/>
        <w:rPr>
          <w:rFonts w:cstheme="minorHAnsi"/>
        </w:rPr>
      </w:pPr>
      <w:r w:rsidRPr="00306706">
        <w:rPr>
          <w:rFonts w:cstheme="minorHAnsi"/>
        </w:rPr>
        <w:t>Course participants from each cohort were asked at 6, 12, and 18-month </w:t>
      </w:r>
      <w:hyperlink r:id="rId91" w:tooltip="Learn more about Follow up from ScienceDirect's AI-generated Topic Pages" w:history="1">
        <w:r w:rsidRPr="00306706">
          <w:rPr>
            <w:rStyle w:val="Hyperlink"/>
            <w:rFonts w:cstheme="minorHAnsi"/>
            <w:color w:val="0070C0"/>
            <w:szCs w:val="27"/>
            <w:u w:color="0070C0"/>
          </w:rPr>
          <w:t>follow-up</w:t>
        </w:r>
      </w:hyperlink>
      <w:r w:rsidRPr="00306706">
        <w:rPr>
          <w:rFonts w:cstheme="minorHAnsi"/>
        </w:rPr>
        <w:t> to indicate if they had included topics in their DNP school curriculum that were related to the content presented at these courses. A comparison between participants' responses at 6 and 18 months is reflected in </w:t>
      </w:r>
      <w:bookmarkStart w:id="42" w:name="bt0015"/>
      <w:r w:rsidRPr="00306706">
        <w:rPr>
          <w:rFonts w:cstheme="minorHAnsi"/>
        </w:rPr>
        <w:fldChar w:fldCharType="begin"/>
      </w:r>
      <w:r w:rsidRPr="00306706">
        <w:rPr>
          <w:rFonts w:cstheme="minorHAnsi"/>
        </w:rPr>
        <w:instrText xml:space="preserve"> HYPERLINK "https://www.sciencedirect.com/science/article/pii/S875572231830142X?via%3Dihub" \l "t0015" </w:instrText>
      </w:r>
      <w:r w:rsidRPr="00306706">
        <w:rPr>
          <w:rFonts w:cstheme="minorHAnsi"/>
        </w:rPr>
        <w:fldChar w:fldCharType="separate"/>
      </w:r>
      <w:r w:rsidRPr="00306706">
        <w:rPr>
          <w:rStyle w:val="Hyperlink"/>
          <w:rFonts w:cstheme="minorHAnsi"/>
          <w:color w:val="0070C0"/>
          <w:szCs w:val="27"/>
          <w:u w:color="0070C0"/>
        </w:rPr>
        <w:t>Table 3</w:t>
      </w:r>
      <w:r w:rsidRPr="00306706">
        <w:rPr>
          <w:rFonts w:cstheme="minorHAnsi"/>
        </w:rPr>
        <w:fldChar w:fldCharType="end"/>
      </w:r>
      <w:bookmarkEnd w:id="42"/>
      <w:r w:rsidRPr="00306706">
        <w:rPr>
          <w:rFonts w:cstheme="minorHAnsi"/>
        </w:rPr>
        <w:t>. Eighteen months following the program, responding participants reported the greatest increase in incorporating oncology palliative care into DNP scholarly projects and in providing clinical opportunities. Other topics reported as having been included in the DNP curriculum with greater frequency included creating institutional </w:t>
      </w:r>
      <w:hyperlink r:id="rId92" w:tooltip="Learn more about Change Culture from ScienceDirect's AI-generated Topic Pages" w:history="1">
        <w:r w:rsidRPr="00306706">
          <w:rPr>
            <w:rStyle w:val="Hyperlink"/>
            <w:rFonts w:cstheme="minorHAnsi"/>
            <w:color w:val="0070C0"/>
            <w:szCs w:val="27"/>
            <w:u w:color="0070C0"/>
          </w:rPr>
          <w:t>culture change</w:t>
        </w:r>
      </w:hyperlink>
      <w:r w:rsidRPr="00306706">
        <w:rPr>
          <w:rFonts w:cstheme="minorHAnsi"/>
        </w:rPr>
        <w:t> regarding palliative care through leadership; managing </w:t>
      </w:r>
      <w:hyperlink r:id="rId93" w:tooltip="Learn more about Symptom from ScienceDirect's AI-generated Topic Pages" w:history="1">
        <w:r w:rsidRPr="00306706">
          <w:rPr>
            <w:rStyle w:val="Hyperlink"/>
            <w:rFonts w:cstheme="minorHAnsi"/>
            <w:color w:val="0070C0"/>
            <w:szCs w:val="27"/>
            <w:u w:color="0070C0"/>
          </w:rPr>
          <w:t>symptoms</w:t>
        </w:r>
      </w:hyperlink>
      <w:r w:rsidRPr="00306706">
        <w:rPr>
          <w:rFonts w:cstheme="minorHAnsi"/>
        </w:rPr>
        <w:t>; using principles of regulation and outcomes </w:t>
      </w:r>
      <w:hyperlink r:id="rId94" w:tooltip="Learn more about Measurement from ScienceDirect's AI-generated Topic Pages" w:history="1">
        <w:r w:rsidRPr="00306706">
          <w:rPr>
            <w:rStyle w:val="Hyperlink"/>
            <w:rFonts w:cstheme="minorHAnsi"/>
            <w:color w:val="0070C0"/>
            <w:szCs w:val="27"/>
            <w:u w:color="0070C0"/>
          </w:rPr>
          <w:t>measurement</w:t>
        </w:r>
      </w:hyperlink>
      <w:r w:rsidRPr="00306706">
        <w:rPr>
          <w:rFonts w:cstheme="minorHAnsi"/>
        </w:rPr>
        <w:t>, </w:t>
      </w:r>
      <w:hyperlink r:id="rId95" w:tooltip="Learn more about Practice Guideline from ScienceDirect's AI-generated Topic Pages" w:history="1">
        <w:r w:rsidRPr="00306706">
          <w:rPr>
            <w:rStyle w:val="Hyperlink"/>
            <w:rFonts w:cstheme="minorHAnsi"/>
            <w:color w:val="0070C0"/>
            <w:szCs w:val="27"/>
            <w:u w:color="0070C0"/>
          </w:rPr>
          <w:t>guidelines</w:t>
        </w:r>
      </w:hyperlink>
      <w:r w:rsidRPr="00306706">
        <w:rPr>
          <w:rFonts w:cstheme="minorHAnsi"/>
        </w:rPr>
        <w:t> and </w:t>
      </w:r>
      <w:hyperlink r:id="rId96" w:tooltip="Learn more about Total Quality Management from ScienceDirect's AI-generated Topic Pages" w:history="1">
        <w:r w:rsidRPr="00306706">
          <w:rPr>
            <w:rStyle w:val="Hyperlink"/>
            <w:rFonts w:cstheme="minorHAnsi"/>
            <w:color w:val="0070C0"/>
            <w:szCs w:val="27"/>
            <w:u w:color="0070C0"/>
          </w:rPr>
          <w:t>quality improvement</w:t>
        </w:r>
      </w:hyperlink>
      <w:r w:rsidRPr="00306706">
        <w:rPr>
          <w:rFonts w:cstheme="minorHAnsi"/>
        </w:rPr>
        <w:t>; the complexity of </w:t>
      </w:r>
      <w:hyperlink r:id="rId97" w:tooltip="Learn more about Malignant Neoplasm from ScienceDirect's AI-generated Topic Pages" w:history="1">
        <w:r w:rsidRPr="00306706">
          <w:rPr>
            <w:rStyle w:val="Hyperlink"/>
            <w:rFonts w:cstheme="minorHAnsi"/>
            <w:color w:val="0070C0"/>
            <w:szCs w:val="27"/>
            <w:u w:color="0070C0"/>
          </w:rPr>
          <w:t>cancer</w:t>
        </w:r>
      </w:hyperlink>
      <w:r w:rsidRPr="00306706">
        <w:rPr>
          <w:rFonts w:cstheme="minorHAnsi"/>
        </w:rPr>
        <w:t> care; and interprofessional teams. Other topics (principles of business/finance/economics; enhancing patient/family communication/and palliative oncology) appeared to remain stable among the programs represented by participating DNP faculty. There appeared to be little to no change regarding the inclusion of oncology-specific palliative care content in DNP programs 18 months following the program.</w:t>
      </w:r>
    </w:p>
    <w:p w14:paraId="68EE8EF7" w14:textId="77777777" w:rsidR="00266BAE" w:rsidRPr="00306706" w:rsidRDefault="00266BAE" w:rsidP="00266BAE">
      <w:pPr>
        <w:pStyle w:val="NoSpacing"/>
        <w:rPr>
          <w:rStyle w:val="label"/>
          <w:rFonts w:cstheme="minorHAnsi"/>
          <w:color w:val="323232"/>
          <w:sz w:val="21"/>
          <w:szCs w:val="21"/>
        </w:rPr>
      </w:pPr>
    </w:p>
    <w:p w14:paraId="5228A5F7" w14:textId="17A67BF8" w:rsidR="000E5618" w:rsidRPr="00306706" w:rsidRDefault="000E5618" w:rsidP="00266BAE">
      <w:pPr>
        <w:pStyle w:val="NoSpacing"/>
        <w:rPr>
          <w:rFonts w:cstheme="minorHAnsi"/>
          <w:sz w:val="24"/>
          <w:szCs w:val="24"/>
        </w:rPr>
      </w:pPr>
      <w:r w:rsidRPr="00306706">
        <w:rPr>
          <w:rFonts w:cstheme="minorHAnsi"/>
          <w:b/>
        </w:rPr>
        <w:t>Table 3</w:t>
      </w:r>
      <w:r w:rsidRPr="00306706">
        <w:rPr>
          <w:rFonts w:cstheme="minorHAnsi"/>
        </w:rPr>
        <w:t>. Inclusion of oncology </w:t>
      </w:r>
      <w:hyperlink r:id="rId98" w:tooltip="Learn more about Palliative Therapy from ScienceDirect's AI-generated Topic Pages" w:history="1">
        <w:r w:rsidRPr="00306706">
          <w:rPr>
            <w:rStyle w:val="Hyperlink"/>
            <w:rFonts w:cstheme="minorHAnsi"/>
            <w:color w:val="0070C0"/>
            <w:u w:color="0070C0"/>
          </w:rPr>
          <w:t>palliative care</w:t>
        </w:r>
      </w:hyperlink>
      <w:r w:rsidRPr="00306706">
        <w:rPr>
          <w:rFonts w:cstheme="minorHAnsi"/>
        </w:rPr>
        <w:t> topics in DNP curriculum.</w:t>
      </w:r>
    </w:p>
    <w:tbl>
      <w:tblPr>
        <w:tblStyle w:val="TableGridLight"/>
        <w:tblW w:w="0" w:type="auto"/>
        <w:tblLook w:val="04A0" w:firstRow="1" w:lastRow="0" w:firstColumn="1" w:lastColumn="0" w:noHBand="0" w:noVBand="1"/>
      </w:tblPr>
      <w:tblGrid>
        <w:gridCol w:w="4479"/>
        <w:gridCol w:w="2311"/>
        <w:gridCol w:w="2356"/>
        <w:gridCol w:w="924"/>
      </w:tblGrid>
      <w:tr w:rsidR="000E5618" w:rsidRPr="00306706" w14:paraId="2A68DF75" w14:textId="77777777" w:rsidTr="00266BAE">
        <w:tc>
          <w:tcPr>
            <w:tcW w:w="0" w:type="auto"/>
            <w:hideMark/>
          </w:tcPr>
          <w:p w14:paraId="7C73DA7B" w14:textId="77777777" w:rsidR="000E5618" w:rsidRPr="00306706" w:rsidRDefault="000E5618">
            <w:pPr>
              <w:jc w:val="center"/>
              <w:rPr>
                <w:rFonts w:cstheme="minorHAnsi"/>
                <w:b/>
                <w:bCs/>
                <w:sz w:val="21"/>
                <w:szCs w:val="21"/>
              </w:rPr>
            </w:pPr>
            <w:r w:rsidRPr="00306706">
              <w:rPr>
                <w:rFonts w:cstheme="minorHAnsi"/>
                <w:b/>
                <w:bCs/>
                <w:sz w:val="21"/>
                <w:szCs w:val="21"/>
              </w:rPr>
              <w:t>DNP oncology palliative care topics/content</w:t>
            </w:r>
          </w:p>
        </w:tc>
        <w:tc>
          <w:tcPr>
            <w:tcW w:w="0" w:type="auto"/>
            <w:hideMark/>
          </w:tcPr>
          <w:p w14:paraId="03919427" w14:textId="77777777" w:rsidR="000E5618" w:rsidRPr="00306706" w:rsidRDefault="000E5618">
            <w:pPr>
              <w:jc w:val="center"/>
              <w:rPr>
                <w:rFonts w:cstheme="minorHAnsi"/>
                <w:b/>
                <w:bCs/>
                <w:sz w:val="21"/>
                <w:szCs w:val="21"/>
              </w:rPr>
            </w:pPr>
            <w:r w:rsidRPr="00306706">
              <w:rPr>
                <w:rFonts w:cstheme="minorHAnsi"/>
                <w:b/>
                <w:bCs/>
                <w:sz w:val="21"/>
                <w:szCs w:val="21"/>
              </w:rPr>
              <w:t>% included in DNP curriculum at 6 months</w:t>
            </w:r>
          </w:p>
        </w:tc>
        <w:tc>
          <w:tcPr>
            <w:tcW w:w="0" w:type="auto"/>
            <w:hideMark/>
          </w:tcPr>
          <w:p w14:paraId="02ED4C33" w14:textId="77777777" w:rsidR="000E5618" w:rsidRPr="00306706" w:rsidRDefault="000E5618">
            <w:pPr>
              <w:jc w:val="center"/>
              <w:rPr>
                <w:rFonts w:cstheme="minorHAnsi"/>
                <w:b/>
                <w:bCs/>
                <w:sz w:val="21"/>
                <w:szCs w:val="21"/>
              </w:rPr>
            </w:pPr>
            <w:r w:rsidRPr="00306706">
              <w:rPr>
                <w:rFonts w:cstheme="minorHAnsi"/>
                <w:b/>
                <w:bCs/>
                <w:sz w:val="21"/>
                <w:szCs w:val="21"/>
              </w:rPr>
              <w:t>% included in DNP curriculum at 18 months</w:t>
            </w:r>
          </w:p>
        </w:tc>
        <w:tc>
          <w:tcPr>
            <w:tcW w:w="0" w:type="auto"/>
            <w:hideMark/>
          </w:tcPr>
          <w:p w14:paraId="6491048F" w14:textId="77777777" w:rsidR="000E5618" w:rsidRPr="00306706" w:rsidRDefault="000E5618">
            <w:pPr>
              <w:jc w:val="center"/>
              <w:rPr>
                <w:rFonts w:cstheme="minorHAnsi"/>
                <w:b/>
                <w:bCs/>
                <w:sz w:val="21"/>
                <w:szCs w:val="21"/>
              </w:rPr>
            </w:pPr>
            <w:r w:rsidRPr="00306706">
              <w:rPr>
                <w:rFonts w:cstheme="minorHAnsi"/>
                <w:b/>
                <w:bCs/>
                <w:sz w:val="21"/>
                <w:szCs w:val="21"/>
              </w:rPr>
              <w:t>% change</w:t>
            </w:r>
          </w:p>
        </w:tc>
      </w:tr>
      <w:tr w:rsidR="000E5618" w:rsidRPr="00306706" w14:paraId="088CD4C3" w14:textId="77777777" w:rsidTr="00266BAE">
        <w:tc>
          <w:tcPr>
            <w:tcW w:w="0" w:type="auto"/>
            <w:hideMark/>
          </w:tcPr>
          <w:p w14:paraId="14515F80" w14:textId="77777777" w:rsidR="000E5618" w:rsidRPr="00306706" w:rsidRDefault="000E5618" w:rsidP="006D1701">
            <w:pPr>
              <w:rPr>
                <w:rFonts w:cstheme="minorHAnsi"/>
                <w:b/>
                <w:bCs/>
                <w:sz w:val="21"/>
                <w:szCs w:val="21"/>
              </w:rPr>
            </w:pPr>
            <w:r w:rsidRPr="00306706">
              <w:rPr>
                <w:rFonts w:cstheme="minorHAnsi"/>
                <w:b/>
                <w:bCs/>
                <w:sz w:val="21"/>
                <w:szCs w:val="21"/>
              </w:rPr>
              <w:t>Complexity of cancer care</w:t>
            </w:r>
          </w:p>
        </w:tc>
        <w:tc>
          <w:tcPr>
            <w:tcW w:w="0" w:type="auto"/>
            <w:hideMark/>
          </w:tcPr>
          <w:p w14:paraId="10C97CBB" w14:textId="77777777" w:rsidR="000E5618" w:rsidRPr="00306706" w:rsidRDefault="000E5618">
            <w:pPr>
              <w:rPr>
                <w:rFonts w:cstheme="minorHAnsi"/>
                <w:sz w:val="21"/>
                <w:szCs w:val="21"/>
              </w:rPr>
            </w:pPr>
            <w:r w:rsidRPr="00306706">
              <w:rPr>
                <w:rFonts w:cstheme="minorHAnsi"/>
                <w:sz w:val="21"/>
                <w:szCs w:val="21"/>
              </w:rPr>
              <w:t>37.7%</w:t>
            </w:r>
          </w:p>
        </w:tc>
        <w:tc>
          <w:tcPr>
            <w:tcW w:w="0" w:type="auto"/>
            <w:hideMark/>
          </w:tcPr>
          <w:p w14:paraId="1CC2D380" w14:textId="77777777" w:rsidR="000E5618" w:rsidRPr="00306706" w:rsidRDefault="000E5618">
            <w:pPr>
              <w:rPr>
                <w:rFonts w:cstheme="minorHAnsi"/>
                <w:sz w:val="21"/>
                <w:szCs w:val="21"/>
              </w:rPr>
            </w:pPr>
            <w:r w:rsidRPr="00306706">
              <w:rPr>
                <w:rFonts w:cstheme="minorHAnsi"/>
                <w:sz w:val="21"/>
                <w:szCs w:val="21"/>
              </w:rPr>
              <w:t>41.0%</w:t>
            </w:r>
          </w:p>
        </w:tc>
        <w:tc>
          <w:tcPr>
            <w:tcW w:w="0" w:type="auto"/>
            <w:hideMark/>
          </w:tcPr>
          <w:p w14:paraId="79388680" w14:textId="77777777" w:rsidR="000E5618" w:rsidRPr="00306706" w:rsidRDefault="000E5618">
            <w:pPr>
              <w:rPr>
                <w:rFonts w:cstheme="minorHAnsi"/>
                <w:sz w:val="21"/>
                <w:szCs w:val="21"/>
              </w:rPr>
            </w:pPr>
            <w:r w:rsidRPr="00306706">
              <w:rPr>
                <w:rFonts w:cstheme="minorHAnsi"/>
                <w:sz w:val="21"/>
                <w:szCs w:val="21"/>
              </w:rPr>
              <w:t>3.3%</w:t>
            </w:r>
          </w:p>
        </w:tc>
      </w:tr>
      <w:tr w:rsidR="000E5618" w:rsidRPr="00306706" w14:paraId="7C799B14" w14:textId="77777777" w:rsidTr="00266BAE">
        <w:tc>
          <w:tcPr>
            <w:tcW w:w="0" w:type="auto"/>
            <w:hideMark/>
          </w:tcPr>
          <w:p w14:paraId="1DCB04D9" w14:textId="77777777" w:rsidR="000E5618" w:rsidRPr="00306706" w:rsidRDefault="000E5618" w:rsidP="006D1701">
            <w:pPr>
              <w:rPr>
                <w:rFonts w:cstheme="minorHAnsi"/>
                <w:b/>
                <w:bCs/>
                <w:sz w:val="21"/>
                <w:szCs w:val="21"/>
              </w:rPr>
            </w:pPr>
            <w:r w:rsidRPr="00306706">
              <w:rPr>
                <w:rFonts w:cstheme="minorHAnsi"/>
                <w:b/>
                <w:bCs/>
                <w:sz w:val="21"/>
                <w:szCs w:val="21"/>
              </w:rPr>
              <w:t>Palliative oncology</w:t>
            </w:r>
          </w:p>
        </w:tc>
        <w:tc>
          <w:tcPr>
            <w:tcW w:w="0" w:type="auto"/>
            <w:hideMark/>
          </w:tcPr>
          <w:p w14:paraId="1085C1AA" w14:textId="77777777" w:rsidR="000E5618" w:rsidRPr="00306706" w:rsidRDefault="000E5618">
            <w:pPr>
              <w:rPr>
                <w:rFonts w:cstheme="minorHAnsi"/>
                <w:sz w:val="21"/>
                <w:szCs w:val="21"/>
              </w:rPr>
            </w:pPr>
            <w:r w:rsidRPr="00306706">
              <w:rPr>
                <w:rFonts w:cstheme="minorHAnsi"/>
                <w:sz w:val="21"/>
                <w:szCs w:val="21"/>
              </w:rPr>
              <w:t>43.7%</w:t>
            </w:r>
          </w:p>
        </w:tc>
        <w:tc>
          <w:tcPr>
            <w:tcW w:w="0" w:type="auto"/>
            <w:hideMark/>
          </w:tcPr>
          <w:p w14:paraId="76635F83" w14:textId="77777777" w:rsidR="000E5618" w:rsidRPr="00306706" w:rsidRDefault="000E5618">
            <w:pPr>
              <w:rPr>
                <w:rFonts w:cstheme="minorHAnsi"/>
                <w:sz w:val="21"/>
                <w:szCs w:val="21"/>
              </w:rPr>
            </w:pPr>
            <w:r w:rsidRPr="00306706">
              <w:rPr>
                <w:rFonts w:cstheme="minorHAnsi"/>
                <w:sz w:val="21"/>
                <w:szCs w:val="21"/>
              </w:rPr>
              <w:t>43.2%</w:t>
            </w:r>
          </w:p>
        </w:tc>
        <w:tc>
          <w:tcPr>
            <w:tcW w:w="0" w:type="auto"/>
            <w:hideMark/>
          </w:tcPr>
          <w:p w14:paraId="5D540CBD" w14:textId="77777777" w:rsidR="000E5618" w:rsidRPr="00306706" w:rsidRDefault="000E5618">
            <w:pPr>
              <w:rPr>
                <w:rFonts w:cstheme="minorHAnsi"/>
                <w:sz w:val="21"/>
                <w:szCs w:val="21"/>
              </w:rPr>
            </w:pPr>
            <w:r w:rsidRPr="00306706">
              <w:rPr>
                <w:rFonts w:cstheme="minorHAnsi"/>
                <w:sz w:val="21"/>
                <w:szCs w:val="21"/>
              </w:rPr>
              <w:t>−0.5%</w:t>
            </w:r>
          </w:p>
        </w:tc>
      </w:tr>
      <w:tr w:rsidR="000E5618" w:rsidRPr="00306706" w14:paraId="4ACC8473" w14:textId="77777777" w:rsidTr="00266BAE">
        <w:tc>
          <w:tcPr>
            <w:tcW w:w="0" w:type="auto"/>
            <w:hideMark/>
          </w:tcPr>
          <w:p w14:paraId="603F4819" w14:textId="77777777" w:rsidR="000E5618" w:rsidRPr="00306706" w:rsidRDefault="000E5618" w:rsidP="006D1701">
            <w:pPr>
              <w:rPr>
                <w:rFonts w:cstheme="minorHAnsi"/>
                <w:b/>
                <w:bCs/>
                <w:sz w:val="21"/>
                <w:szCs w:val="21"/>
              </w:rPr>
            </w:pPr>
            <w:r w:rsidRPr="00306706">
              <w:rPr>
                <w:rFonts w:cstheme="minorHAnsi"/>
                <w:b/>
                <w:bCs/>
                <w:sz w:val="21"/>
                <w:szCs w:val="21"/>
              </w:rPr>
              <w:t>Incorporating oncology palliative care into capstone projects &amp; clinical opportunities</w:t>
            </w:r>
          </w:p>
        </w:tc>
        <w:tc>
          <w:tcPr>
            <w:tcW w:w="0" w:type="auto"/>
            <w:hideMark/>
          </w:tcPr>
          <w:p w14:paraId="76BDCE68" w14:textId="77777777" w:rsidR="000E5618" w:rsidRPr="00306706" w:rsidRDefault="000E5618">
            <w:pPr>
              <w:rPr>
                <w:rFonts w:cstheme="minorHAnsi"/>
                <w:sz w:val="21"/>
                <w:szCs w:val="21"/>
              </w:rPr>
            </w:pPr>
            <w:r w:rsidRPr="00306706">
              <w:rPr>
                <w:rFonts w:cstheme="minorHAnsi"/>
                <w:sz w:val="21"/>
                <w:szCs w:val="21"/>
              </w:rPr>
              <w:t>46.4%</w:t>
            </w:r>
          </w:p>
        </w:tc>
        <w:tc>
          <w:tcPr>
            <w:tcW w:w="0" w:type="auto"/>
            <w:hideMark/>
          </w:tcPr>
          <w:p w14:paraId="6AA45820" w14:textId="77777777" w:rsidR="000E5618" w:rsidRPr="00306706" w:rsidRDefault="000E5618">
            <w:pPr>
              <w:rPr>
                <w:rFonts w:cstheme="minorHAnsi"/>
                <w:sz w:val="21"/>
                <w:szCs w:val="21"/>
              </w:rPr>
            </w:pPr>
            <w:r w:rsidRPr="00306706">
              <w:rPr>
                <w:rFonts w:cstheme="minorHAnsi"/>
                <w:sz w:val="21"/>
                <w:szCs w:val="21"/>
              </w:rPr>
              <w:t>56.3%</w:t>
            </w:r>
          </w:p>
        </w:tc>
        <w:tc>
          <w:tcPr>
            <w:tcW w:w="0" w:type="auto"/>
            <w:hideMark/>
          </w:tcPr>
          <w:p w14:paraId="3DD5B6A4" w14:textId="77777777" w:rsidR="000E5618" w:rsidRPr="00306706" w:rsidRDefault="000E5618">
            <w:pPr>
              <w:rPr>
                <w:rFonts w:cstheme="minorHAnsi"/>
                <w:sz w:val="21"/>
                <w:szCs w:val="21"/>
              </w:rPr>
            </w:pPr>
            <w:r w:rsidRPr="00306706">
              <w:rPr>
                <w:rFonts w:cstheme="minorHAnsi"/>
                <w:sz w:val="21"/>
                <w:szCs w:val="21"/>
              </w:rPr>
              <w:t>9.9%</w:t>
            </w:r>
          </w:p>
        </w:tc>
      </w:tr>
      <w:tr w:rsidR="000E5618" w:rsidRPr="00306706" w14:paraId="73AF4CC3" w14:textId="77777777" w:rsidTr="00266BAE">
        <w:tc>
          <w:tcPr>
            <w:tcW w:w="0" w:type="auto"/>
            <w:hideMark/>
          </w:tcPr>
          <w:p w14:paraId="23020593" w14:textId="77777777" w:rsidR="000E5618" w:rsidRPr="00306706" w:rsidRDefault="000E5618" w:rsidP="006D1701">
            <w:pPr>
              <w:rPr>
                <w:rFonts w:cstheme="minorHAnsi"/>
                <w:b/>
                <w:bCs/>
                <w:sz w:val="21"/>
                <w:szCs w:val="21"/>
              </w:rPr>
            </w:pPr>
            <w:r w:rsidRPr="00306706">
              <w:rPr>
                <w:rFonts w:cstheme="minorHAnsi"/>
                <w:b/>
                <w:bCs/>
                <w:sz w:val="21"/>
                <w:szCs w:val="21"/>
              </w:rPr>
              <w:t>Changing institutional culture/leadership</w:t>
            </w:r>
          </w:p>
        </w:tc>
        <w:tc>
          <w:tcPr>
            <w:tcW w:w="0" w:type="auto"/>
            <w:hideMark/>
          </w:tcPr>
          <w:p w14:paraId="1F9C8B0E" w14:textId="77777777" w:rsidR="000E5618" w:rsidRPr="00306706" w:rsidRDefault="000E5618">
            <w:pPr>
              <w:rPr>
                <w:rFonts w:cstheme="minorHAnsi"/>
                <w:sz w:val="21"/>
                <w:szCs w:val="21"/>
              </w:rPr>
            </w:pPr>
            <w:r w:rsidRPr="00306706">
              <w:rPr>
                <w:rFonts w:cstheme="minorHAnsi"/>
                <w:sz w:val="21"/>
                <w:szCs w:val="21"/>
              </w:rPr>
              <w:t>44.8%</w:t>
            </w:r>
          </w:p>
        </w:tc>
        <w:tc>
          <w:tcPr>
            <w:tcW w:w="0" w:type="auto"/>
            <w:hideMark/>
          </w:tcPr>
          <w:p w14:paraId="538F69D5" w14:textId="77777777" w:rsidR="000E5618" w:rsidRPr="00306706" w:rsidRDefault="000E5618">
            <w:pPr>
              <w:rPr>
                <w:rFonts w:cstheme="minorHAnsi"/>
                <w:sz w:val="21"/>
                <w:szCs w:val="21"/>
              </w:rPr>
            </w:pPr>
            <w:r w:rsidRPr="00306706">
              <w:rPr>
                <w:rFonts w:cstheme="minorHAnsi"/>
                <w:sz w:val="21"/>
                <w:szCs w:val="21"/>
              </w:rPr>
              <w:t>50.8%</w:t>
            </w:r>
          </w:p>
        </w:tc>
        <w:tc>
          <w:tcPr>
            <w:tcW w:w="0" w:type="auto"/>
            <w:hideMark/>
          </w:tcPr>
          <w:p w14:paraId="3FDBF0BD" w14:textId="77777777" w:rsidR="000E5618" w:rsidRPr="00306706" w:rsidRDefault="000E5618">
            <w:pPr>
              <w:rPr>
                <w:rFonts w:cstheme="minorHAnsi"/>
                <w:sz w:val="21"/>
                <w:szCs w:val="21"/>
              </w:rPr>
            </w:pPr>
            <w:r w:rsidRPr="00306706">
              <w:rPr>
                <w:rFonts w:cstheme="minorHAnsi"/>
                <w:sz w:val="21"/>
                <w:szCs w:val="21"/>
              </w:rPr>
              <w:t>6.0%</w:t>
            </w:r>
          </w:p>
        </w:tc>
      </w:tr>
      <w:tr w:rsidR="000E5618" w:rsidRPr="00306706" w14:paraId="39BFB527" w14:textId="77777777" w:rsidTr="00266BAE">
        <w:tc>
          <w:tcPr>
            <w:tcW w:w="0" w:type="auto"/>
            <w:hideMark/>
          </w:tcPr>
          <w:p w14:paraId="2720C755" w14:textId="77777777" w:rsidR="000E5618" w:rsidRPr="00306706" w:rsidRDefault="000E5618" w:rsidP="006D1701">
            <w:pPr>
              <w:rPr>
                <w:rFonts w:cstheme="minorHAnsi"/>
                <w:b/>
                <w:bCs/>
                <w:sz w:val="21"/>
                <w:szCs w:val="21"/>
              </w:rPr>
            </w:pPr>
            <w:r w:rsidRPr="00306706">
              <w:rPr>
                <w:rFonts w:cstheme="minorHAnsi"/>
                <w:b/>
                <w:bCs/>
                <w:sz w:val="21"/>
                <w:szCs w:val="21"/>
              </w:rPr>
              <w:t>Enhancing patient/family communication</w:t>
            </w:r>
          </w:p>
        </w:tc>
        <w:tc>
          <w:tcPr>
            <w:tcW w:w="0" w:type="auto"/>
            <w:hideMark/>
          </w:tcPr>
          <w:p w14:paraId="2F8BD056" w14:textId="77777777" w:rsidR="000E5618" w:rsidRPr="00306706" w:rsidRDefault="000E5618">
            <w:pPr>
              <w:rPr>
                <w:rFonts w:cstheme="minorHAnsi"/>
                <w:sz w:val="21"/>
                <w:szCs w:val="21"/>
              </w:rPr>
            </w:pPr>
            <w:r w:rsidRPr="00306706">
              <w:rPr>
                <w:rFonts w:cstheme="minorHAnsi"/>
                <w:sz w:val="21"/>
                <w:szCs w:val="21"/>
              </w:rPr>
              <w:t>63.9%</w:t>
            </w:r>
          </w:p>
        </w:tc>
        <w:tc>
          <w:tcPr>
            <w:tcW w:w="0" w:type="auto"/>
            <w:hideMark/>
          </w:tcPr>
          <w:p w14:paraId="21C43F85" w14:textId="77777777" w:rsidR="000E5618" w:rsidRPr="00306706" w:rsidRDefault="000E5618">
            <w:pPr>
              <w:rPr>
                <w:rFonts w:cstheme="minorHAnsi"/>
                <w:sz w:val="21"/>
                <w:szCs w:val="21"/>
              </w:rPr>
            </w:pPr>
            <w:r w:rsidRPr="00306706">
              <w:rPr>
                <w:rFonts w:cstheme="minorHAnsi"/>
                <w:sz w:val="21"/>
                <w:szCs w:val="21"/>
              </w:rPr>
              <w:t>65.0%</w:t>
            </w:r>
          </w:p>
        </w:tc>
        <w:tc>
          <w:tcPr>
            <w:tcW w:w="0" w:type="auto"/>
            <w:hideMark/>
          </w:tcPr>
          <w:p w14:paraId="00C5A7B7" w14:textId="77777777" w:rsidR="000E5618" w:rsidRPr="00306706" w:rsidRDefault="000E5618">
            <w:pPr>
              <w:rPr>
                <w:rFonts w:cstheme="minorHAnsi"/>
                <w:sz w:val="21"/>
                <w:szCs w:val="21"/>
              </w:rPr>
            </w:pPr>
            <w:r w:rsidRPr="00306706">
              <w:rPr>
                <w:rFonts w:cstheme="minorHAnsi"/>
                <w:sz w:val="21"/>
                <w:szCs w:val="21"/>
              </w:rPr>
              <w:t>1.1%</w:t>
            </w:r>
          </w:p>
        </w:tc>
      </w:tr>
      <w:tr w:rsidR="000E5618" w:rsidRPr="00306706" w14:paraId="00DAA713" w14:textId="77777777" w:rsidTr="00266BAE">
        <w:tc>
          <w:tcPr>
            <w:tcW w:w="0" w:type="auto"/>
            <w:hideMark/>
          </w:tcPr>
          <w:p w14:paraId="0A957050" w14:textId="77777777" w:rsidR="000E5618" w:rsidRPr="00306706" w:rsidRDefault="000E5618" w:rsidP="006D1701">
            <w:pPr>
              <w:rPr>
                <w:rFonts w:cstheme="minorHAnsi"/>
                <w:b/>
                <w:bCs/>
                <w:sz w:val="21"/>
                <w:szCs w:val="21"/>
              </w:rPr>
            </w:pPr>
            <w:r w:rsidRPr="00306706">
              <w:rPr>
                <w:rFonts w:cstheme="minorHAnsi"/>
                <w:b/>
                <w:bCs/>
                <w:sz w:val="21"/>
                <w:szCs w:val="21"/>
              </w:rPr>
              <w:t>Interprofessional teams</w:t>
            </w:r>
          </w:p>
        </w:tc>
        <w:tc>
          <w:tcPr>
            <w:tcW w:w="0" w:type="auto"/>
            <w:hideMark/>
          </w:tcPr>
          <w:p w14:paraId="22027585" w14:textId="77777777" w:rsidR="000E5618" w:rsidRPr="00306706" w:rsidRDefault="000E5618">
            <w:pPr>
              <w:rPr>
                <w:rFonts w:cstheme="minorHAnsi"/>
                <w:sz w:val="21"/>
                <w:szCs w:val="21"/>
              </w:rPr>
            </w:pPr>
            <w:r w:rsidRPr="00306706">
              <w:rPr>
                <w:rFonts w:cstheme="minorHAnsi"/>
                <w:sz w:val="21"/>
                <w:szCs w:val="21"/>
              </w:rPr>
              <w:t>61.7%</w:t>
            </w:r>
          </w:p>
        </w:tc>
        <w:tc>
          <w:tcPr>
            <w:tcW w:w="0" w:type="auto"/>
            <w:hideMark/>
          </w:tcPr>
          <w:p w14:paraId="53633B98" w14:textId="77777777" w:rsidR="000E5618" w:rsidRPr="00306706" w:rsidRDefault="000E5618">
            <w:pPr>
              <w:rPr>
                <w:rFonts w:cstheme="minorHAnsi"/>
                <w:sz w:val="21"/>
                <w:szCs w:val="21"/>
              </w:rPr>
            </w:pPr>
            <w:r w:rsidRPr="00306706">
              <w:rPr>
                <w:rFonts w:cstheme="minorHAnsi"/>
                <w:sz w:val="21"/>
                <w:szCs w:val="21"/>
              </w:rPr>
              <w:t>63.9%</w:t>
            </w:r>
          </w:p>
        </w:tc>
        <w:tc>
          <w:tcPr>
            <w:tcW w:w="0" w:type="auto"/>
            <w:hideMark/>
          </w:tcPr>
          <w:p w14:paraId="20F20C9D" w14:textId="77777777" w:rsidR="000E5618" w:rsidRPr="00306706" w:rsidRDefault="000E5618">
            <w:pPr>
              <w:rPr>
                <w:rFonts w:cstheme="minorHAnsi"/>
                <w:sz w:val="21"/>
                <w:szCs w:val="21"/>
              </w:rPr>
            </w:pPr>
            <w:r w:rsidRPr="00306706">
              <w:rPr>
                <w:rFonts w:cstheme="minorHAnsi"/>
                <w:sz w:val="21"/>
                <w:szCs w:val="21"/>
              </w:rPr>
              <w:t>2.2%</w:t>
            </w:r>
          </w:p>
        </w:tc>
      </w:tr>
      <w:tr w:rsidR="000E5618" w:rsidRPr="00306706" w14:paraId="26AE4B9F" w14:textId="77777777" w:rsidTr="00266BAE">
        <w:tc>
          <w:tcPr>
            <w:tcW w:w="0" w:type="auto"/>
            <w:hideMark/>
          </w:tcPr>
          <w:p w14:paraId="5F4834AE" w14:textId="77777777" w:rsidR="000E5618" w:rsidRPr="00306706" w:rsidRDefault="000E5618" w:rsidP="006D1701">
            <w:pPr>
              <w:rPr>
                <w:rFonts w:cstheme="minorHAnsi"/>
                <w:b/>
                <w:bCs/>
                <w:sz w:val="21"/>
                <w:szCs w:val="21"/>
              </w:rPr>
            </w:pPr>
            <w:r w:rsidRPr="00306706">
              <w:rPr>
                <w:rFonts w:cstheme="minorHAnsi"/>
                <w:b/>
                <w:bCs/>
                <w:sz w:val="21"/>
                <w:szCs w:val="21"/>
              </w:rPr>
              <w:t>Managing symptoms</w:t>
            </w:r>
          </w:p>
        </w:tc>
        <w:tc>
          <w:tcPr>
            <w:tcW w:w="0" w:type="auto"/>
            <w:hideMark/>
          </w:tcPr>
          <w:p w14:paraId="7019DA90" w14:textId="77777777" w:rsidR="000E5618" w:rsidRPr="00306706" w:rsidRDefault="000E5618">
            <w:pPr>
              <w:rPr>
                <w:rFonts w:cstheme="minorHAnsi"/>
                <w:sz w:val="21"/>
                <w:szCs w:val="21"/>
              </w:rPr>
            </w:pPr>
            <w:r w:rsidRPr="00306706">
              <w:rPr>
                <w:rFonts w:cstheme="minorHAnsi"/>
                <w:sz w:val="21"/>
                <w:szCs w:val="21"/>
              </w:rPr>
              <w:t>33.9%</w:t>
            </w:r>
          </w:p>
        </w:tc>
        <w:tc>
          <w:tcPr>
            <w:tcW w:w="0" w:type="auto"/>
            <w:hideMark/>
          </w:tcPr>
          <w:p w14:paraId="2AE2CC70" w14:textId="77777777" w:rsidR="000E5618" w:rsidRPr="00306706" w:rsidRDefault="000E5618">
            <w:pPr>
              <w:rPr>
                <w:rFonts w:cstheme="minorHAnsi"/>
                <w:sz w:val="21"/>
                <w:szCs w:val="21"/>
              </w:rPr>
            </w:pPr>
            <w:r w:rsidRPr="00306706">
              <w:rPr>
                <w:rFonts w:cstheme="minorHAnsi"/>
                <w:sz w:val="21"/>
                <w:szCs w:val="21"/>
              </w:rPr>
              <w:t>38.8%</w:t>
            </w:r>
          </w:p>
        </w:tc>
        <w:tc>
          <w:tcPr>
            <w:tcW w:w="0" w:type="auto"/>
            <w:hideMark/>
          </w:tcPr>
          <w:p w14:paraId="59C99D8F" w14:textId="77777777" w:rsidR="000E5618" w:rsidRPr="00306706" w:rsidRDefault="000E5618">
            <w:pPr>
              <w:rPr>
                <w:rFonts w:cstheme="minorHAnsi"/>
                <w:sz w:val="21"/>
                <w:szCs w:val="21"/>
              </w:rPr>
            </w:pPr>
            <w:r w:rsidRPr="00306706">
              <w:rPr>
                <w:rFonts w:cstheme="minorHAnsi"/>
                <w:sz w:val="21"/>
                <w:szCs w:val="21"/>
              </w:rPr>
              <w:t>4.9%</w:t>
            </w:r>
          </w:p>
        </w:tc>
      </w:tr>
      <w:tr w:rsidR="000E5618" w:rsidRPr="00306706" w14:paraId="5FCD0F9E" w14:textId="77777777" w:rsidTr="00266BAE">
        <w:tc>
          <w:tcPr>
            <w:tcW w:w="0" w:type="auto"/>
            <w:hideMark/>
          </w:tcPr>
          <w:p w14:paraId="0797CFFB" w14:textId="77777777" w:rsidR="000E5618" w:rsidRPr="00306706" w:rsidRDefault="000E5618" w:rsidP="006D1701">
            <w:pPr>
              <w:rPr>
                <w:rFonts w:cstheme="minorHAnsi"/>
                <w:b/>
                <w:bCs/>
                <w:sz w:val="21"/>
                <w:szCs w:val="21"/>
              </w:rPr>
            </w:pPr>
            <w:r w:rsidRPr="00306706">
              <w:rPr>
                <w:rFonts w:cstheme="minorHAnsi"/>
                <w:b/>
                <w:bCs/>
                <w:sz w:val="21"/>
                <w:szCs w:val="21"/>
              </w:rPr>
              <w:t>Principles of business, finance, and economics</w:t>
            </w:r>
          </w:p>
        </w:tc>
        <w:tc>
          <w:tcPr>
            <w:tcW w:w="0" w:type="auto"/>
            <w:hideMark/>
          </w:tcPr>
          <w:p w14:paraId="66129305" w14:textId="77777777" w:rsidR="000E5618" w:rsidRPr="00306706" w:rsidRDefault="000E5618">
            <w:pPr>
              <w:rPr>
                <w:rFonts w:cstheme="minorHAnsi"/>
                <w:sz w:val="21"/>
                <w:szCs w:val="21"/>
              </w:rPr>
            </w:pPr>
            <w:r w:rsidRPr="00306706">
              <w:rPr>
                <w:rFonts w:cstheme="minorHAnsi"/>
                <w:sz w:val="21"/>
                <w:szCs w:val="21"/>
              </w:rPr>
              <w:t>33.9%</w:t>
            </w:r>
          </w:p>
        </w:tc>
        <w:tc>
          <w:tcPr>
            <w:tcW w:w="0" w:type="auto"/>
            <w:hideMark/>
          </w:tcPr>
          <w:p w14:paraId="719F018D" w14:textId="77777777" w:rsidR="000E5618" w:rsidRPr="00306706" w:rsidRDefault="000E5618">
            <w:pPr>
              <w:rPr>
                <w:rFonts w:cstheme="minorHAnsi"/>
                <w:sz w:val="21"/>
                <w:szCs w:val="21"/>
              </w:rPr>
            </w:pPr>
            <w:r w:rsidRPr="00306706">
              <w:rPr>
                <w:rFonts w:cstheme="minorHAnsi"/>
                <w:sz w:val="21"/>
                <w:szCs w:val="21"/>
              </w:rPr>
              <w:t>35.0%</w:t>
            </w:r>
          </w:p>
        </w:tc>
        <w:tc>
          <w:tcPr>
            <w:tcW w:w="0" w:type="auto"/>
            <w:hideMark/>
          </w:tcPr>
          <w:p w14:paraId="7C0B7D26" w14:textId="77777777" w:rsidR="000E5618" w:rsidRPr="00306706" w:rsidRDefault="000E5618">
            <w:pPr>
              <w:rPr>
                <w:rFonts w:cstheme="minorHAnsi"/>
                <w:sz w:val="21"/>
                <w:szCs w:val="21"/>
              </w:rPr>
            </w:pPr>
            <w:r w:rsidRPr="00306706">
              <w:rPr>
                <w:rFonts w:cstheme="minorHAnsi"/>
                <w:sz w:val="21"/>
                <w:szCs w:val="21"/>
              </w:rPr>
              <w:t>1.1%</w:t>
            </w:r>
          </w:p>
        </w:tc>
      </w:tr>
      <w:tr w:rsidR="000E5618" w:rsidRPr="00306706" w14:paraId="15588B73" w14:textId="77777777" w:rsidTr="00266BAE">
        <w:tc>
          <w:tcPr>
            <w:tcW w:w="0" w:type="auto"/>
            <w:hideMark/>
          </w:tcPr>
          <w:p w14:paraId="58DD0121" w14:textId="77777777" w:rsidR="000E5618" w:rsidRPr="00306706" w:rsidRDefault="000E5618" w:rsidP="006D1701">
            <w:pPr>
              <w:rPr>
                <w:rFonts w:cstheme="minorHAnsi"/>
                <w:b/>
                <w:bCs/>
                <w:sz w:val="21"/>
                <w:szCs w:val="21"/>
              </w:rPr>
            </w:pPr>
            <w:r w:rsidRPr="00306706">
              <w:rPr>
                <w:rFonts w:cstheme="minorHAnsi"/>
                <w:b/>
                <w:bCs/>
                <w:sz w:val="21"/>
                <w:szCs w:val="21"/>
              </w:rPr>
              <w:t>Using principles of regulation, outcomes measurement, guidelines &amp; quality improvement</w:t>
            </w:r>
          </w:p>
        </w:tc>
        <w:tc>
          <w:tcPr>
            <w:tcW w:w="0" w:type="auto"/>
            <w:hideMark/>
          </w:tcPr>
          <w:p w14:paraId="31813BEF" w14:textId="77777777" w:rsidR="000E5618" w:rsidRPr="00306706" w:rsidRDefault="000E5618">
            <w:pPr>
              <w:rPr>
                <w:rFonts w:cstheme="minorHAnsi"/>
                <w:sz w:val="21"/>
                <w:szCs w:val="21"/>
              </w:rPr>
            </w:pPr>
            <w:r w:rsidRPr="00306706">
              <w:rPr>
                <w:rFonts w:cstheme="minorHAnsi"/>
                <w:sz w:val="21"/>
                <w:szCs w:val="21"/>
              </w:rPr>
              <w:t>43.7%</w:t>
            </w:r>
          </w:p>
        </w:tc>
        <w:tc>
          <w:tcPr>
            <w:tcW w:w="0" w:type="auto"/>
            <w:hideMark/>
          </w:tcPr>
          <w:p w14:paraId="45E51DB6" w14:textId="77777777" w:rsidR="000E5618" w:rsidRPr="00306706" w:rsidRDefault="000E5618">
            <w:pPr>
              <w:rPr>
                <w:rFonts w:cstheme="minorHAnsi"/>
                <w:sz w:val="21"/>
                <w:szCs w:val="21"/>
              </w:rPr>
            </w:pPr>
            <w:r w:rsidRPr="00306706">
              <w:rPr>
                <w:rFonts w:cstheme="minorHAnsi"/>
                <w:sz w:val="21"/>
                <w:szCs w:val="21"/>
              </w:rPr>
              <w:t>48.6%</w:t>
            </w:r>
          </w:p>
        </w:tc>
        <w:tc>
          <w:tcPr>
            <w:tcW w:w="0" w:type="auto"/>
            <w:hideMark/>
          </w:tcPr>
          <w:p w14:paraId="01B19973" w14:textId="77777777" w:rsidR="000E5618" w:rsidRPr="00306706" w:rsidRDefault="000E5618">
            <w:pPr>
              <w:rPr>
                <w:rFonts w:cstheme="minorHAnsi"/>
                <w:sz w:val="21"/>
                <w:szCs w:val="21"/>
              </w:rPr>
            </w:pPr>
            <w:r w:rsidRPr="00306706">
              <w:rPr>
                <w:rFonts w:cstheme="minorHAnsi"/>
                <w:sz w:val="21"/>
                <w:szCs w:val="21"/>
              </w:rPr>
              <w:t>4.9%</w:t>
            </w:r>
          </w:p>
        </w:tc>
      </w:tr>
    </w:tbl>
    <w:p w14:paraId="60DC7CFC" w14:textId="77777777" w:rsidR="006D1701" w:rsidRDefault="006D1701" w:rsidP="00266BAE">
      <w:pPr>
        <w:pStyle w:val="NoSpacing"/>
        <w:rPr>
          <w:rFonts w:cstheme="minorHAnsi"/>
        </w:rPr>
      </w:pPr>
    </w:p>
    <w:p w14:paraId="00EA76E0" w14:textId="0E013F0D" w:rsidR="000E5618" w:rsidRPr="00306706" w:rsidRDefault="000E5618" w:rsidP="00266BAE">
      <w:pPr>
        <w:pStyle w:val="NoSpacing"/>
        <w:rPr>
          <w:rFonts w:cstheme="minorHAnsi"/>
        </w:rPr>
      </w:pPr>
      <w:r w:rsidRPr="00306706">
        <w:rPr>
          <w:rFonts w:cstheme="minorHAnsi"/>
        </w:rPr>
        <w:t>Qualitative data from course participants on the 6, 12, and 18-month surveys provided additional insight into how course information was included in their nursing schools' curricula. Several participants noted that palliative care was incorporated in curricula across all levels of nursing programs including BSN, MSN, and DNP [especially in Adult/Geriatric Family Nurse Practitioner (NP) and Family NP programs]. Content was incorporated into specific courses including management of </w:t>
      </w:r>
      <w:hyperlink r:id="rId99" w:tooltip="Learn more about Chronic Disease from ScienceDirect's AI-generated Topic Pages" w:history="1">
        <w:r w:rsidRPr="00306706">
          <w:rPr>
            <w:rStyle w:val="Hyperlink"/>
            <w:rFonts w:cstheme="minorHAnsi"/>
            <w:color w:val="0070C0"/>
            <w:szCs w:val="27"/>
            <w:u w:color="0070C0"/>
          </w:rPr>
          <w:t>chronic illness</w:t>
        </w:r>
      </w:hyperlink>
      <w:r w:rsidRPr="00306706">
        <w:rPr>
          <w:rFonts w:cstheme="minorHAnsi"/>
        </w:rPr>
        <w:t>, health policy, finance, and population health and </w:t>
      </w:r>
      <w:hyperlink r:id="rId100" w:tooltip="Learn more about Health Disparity from ScienceDirect's AI-generated Topic Pages" w:history="1">
        <w:r w:rsidRPr="00306706">
          <w:rPr>
            <w:rStyle w:val="Hyperlink"/>
            <w:rFonts w:cstheme="minorHAnsi"/>
            <w:color w:val="0070C0"/>
            <w:szCs w:val="27"/>
            <w:u w:color="0070C0"/>
          </w:rPr>
          <w:t>health disparities</w:t>
        </w:r>
      </w:hyperlink>
      <w:r w:rsidRPr="00306706">
        <w:rPr>
          <w:rFonts w:cstheme="minorHAnsi"/>
        </w:rPr>
        <w:t>. Participants included </w:t>
      </w:r>
      <w:hyperlink r:id="rId101" w:tooltip="Learn more about Case Study from ScienceDirect's AI-generated Topic Pages" w:history="1">
        <w:r w:rsidRPr="00306706">
          <w:rPr>
            <w:rStyle w:val="Hyperlink"/>
            <w:rFonts w:cstheme="minorHAnsi"/>
            <w:color w:val="0070C0"/>
            <w:szCs w:val="27"/>
            <w:u w:color="0070C0"/>
          </w:rPr>
          <w:t xml:space="preserve">case </w:t>
        </w:r>
        <w:proofErr w:type="spellStart"/>
        <w:r w:rsidRPr="00306706">
          <w:rPr>
            <w:rStyle w:val="Hyperlink"/>
            <w:rFonts w:cstheme="minorHAnsi"/>
            <w:color w:val="0070C0"/>
            <w:szCs w:val="27"/>
            <w:u w:color="0070C0"/>
          </w:rPr>
          <w:t>studies</w:t>
        </w:r>
      </w:hyperlink>
      <w:r w:rsidRPr="00306706">
        <w:rPr>
          <w:rFonts w:cstheme="minorHAnsi"/>
        </w:rPr>
        <w:t>provided</w:t>
      </w:r>
      <w:proofErr w:type="spellEnd"/>
      <w:r w:rsidRPr="00306706">
        <w:rPr>
          <w:rFonts w:cstheme="minorHAnsi"/>
        </w:rPr>
        <w:t xml:space="preserve"> in the course supplemental </w:t>
      </w:r>
      <w:hyperlink r:id="rId102" w:tooltip="Learn more about Device Material from ScienceDirect's AI-generated Topic Pages" w:history="1">
        <w:r w:rsidRPr="00306706">
          <w:rPr>
            <w:rStyle w:val="Hyperlink"/>
            <w:rFonts w:cstheme="minorHAnsi"/>
            <w:color w:val="0070C0"/>
            <w:szCs w:val="27"/>
            <w:u w:color="0070C0"/>
          </w:rPr>
          <w:t>materials</w:t>
        </w:r>
      </w:hyperlink>
      <w:r w:rsidRPr="00306706">
        <w:rPr>
          <w:rFonts w:cstheme="minorHAnsi"/>
        </w:rPr>
        <w:t> in simulation activities for undergraduate and </w:t>
      </w:r>
      <w:hyperlink r:id="rId103" w:tooltip="Learn more about Graduate Student from ScienceDirect's AI-generated Topic Pages" w:history="1">
        <w:r w:rsidRPr="00306706">
          <w:rPr>
            <w:rStyle w:val="Hyperlink"/>
            <w:rFonts w:cstheme="minorHAnsi"/>
            <w:color w:val="0070C0"/>
            <w:szCs w:val="27"/>
            <w:u w:color="0070C0"/>
          </w:rPr>
          <w:t>graduate students</w:t>
        </w:r>
      </w:hyperlink>
      <w:r w:rsidRPr="00306706">
        <w:rPr>
          <w:rFonts w:cstheme="minorHAnsi"/>
        </w:rPr>
        <w:t>. DNP faculty assisted DNP students in completing DNP projects on palliative care topics and facilitated clinical placements for DNP students with palliative care services.</w:t>
      </w:r>
    </w:p>
    <w:p w14:paraId="3437314E" w14:textId="77777777" w:rsidR="00593348" w:rsidRPr="00306706" w:rsidRDefault="00593348" w:rsidP="00266BAE">
      <w:pPr>
        <w:pStyle w:val="NoSpacing"/>
        <w:rPr>
          <w:rFonts w:cstheme="minorHAnsi"/>
        </w:rPr>
      </w:pPr>
    </w:p>
    <w:p w14:paraId="3DDF2D6B" w14:textId="446B5AC6" w:rsidR="000E5618" w:rsidRPr="00306706" w:rsidRDefault="000E5618" w:rsidP="00266BAE">
      <w:pPr>
        <w:pStyle w:val="NoSpacing"/>
        <w:rPr>
          <w:rFonts w:cstheme="minorHAnsi"/>
        </w:rPr>
      </w:pPr>
      <w:r w:rsidRPr="00306706">
        <w:rPr>
          <w:rFonts w:cstheme="minorHAnsi"/>
        </w:rPr>
        <w:t>Overwhelmingly, course participants identified at 6, 12, and 18 months post- course that the most important asset for the successful integration of oncology palliative care into DNP education and </w:t>
      </w:r>
      <w:hyperlink r:id="rId104" w:tooltip="Learn more about Clinical Practice from ScienceDirect's AI-generated Topic Pages" w:history="1">
        <w:r w:rsidRPr="00306706">
          <w:rPr>
            <w:rStyle w:val="Hyperlink"/>
            <w:rFonts w:cstheme="minorHAnsi"/>
            <w:color w:val="0070C0"/>
            <w:szCs w:val="27"/>
            <w:u w:color="0070C0"/>
          </w:rPr>
          <w:t>clinical practice</w:t>
        </w:r>
      </w:hyperlink>
      <w:r w:rsidRPr="00306706">
        <w:rPr>
          <w:rFonts w:cstheme="minorHAnsi"/>
        </w:rPr>
        <w:t> was having the materials (slides, class activities, reference lists, list of appropriate videos, case studies) ready to place into an existing curriculum or a stand-along course (69%). The second identified asset was the support from faculty, academic leaders, and students having requested this content (27%). In addition, the participants reported that content from the course was shared with other DNP and non-DNP faculty, practice partners, curriculum chairpersons, and members of other </w:t>
      </w:r>
      <w:hyperlink r:id="rId105" w:tooltip="Learn more about Health Care from ScienceDirect's AI-generated Topic Pages" w:history="1">
        <w:r w:rsidRPr="00306706">
          <w:rPr>
            <w:rStyle w:val="Hyperlink"/>
            <w:rFonts w:cstheme="minorHAnsi"/>
            <w:color w:val="0070C0"/>
            <w:szCs w:val="27"/>
            <w:u w:color="0070C0"/>
          </w:rPr>
          <w:t>health care</w:t>
        </w:r>
      </w:hyperlink>
      <w:r w:rsidRPr="00306706">
        <w:rPr>
          <w:rFonts w:cstheme="minorHAnsi"/>
        </w:rPr>
        <w:t> disciplines.</w:t>
      </w:r>
    </w:p>
    <w:p w14:paraId="658624CF" w14:textId="77777777" w:rsidR="00593348" w:rsidRPr="00306706" w:rsidRDefault="00593348" w:rsidP="00266BAE">
      <w:pPr>
        <w:pStyle w:val="NoSpacing"/>
        <w:rPr>
          <w:rFonts w:cstheme="minorHAnsi"/>
        </w:rPr>
      </w:pPr>
    </w:p>
    <w:p w14:paraId="1CC72137" w14:textId="7B53BC53" w:rsidR="00593348" w:rsidRPr="00306706" w:rsidRDefault="000E5618" w:rsidP="00266BAE">
      <w:pPr>
        <w:pStyle w:val="NoSpacing"/>
        <w:rPr>
          <w:rFonts w:cstheme="minorHAnsi"/>
        </w:rPr>
      </w:pPr>
      <w:r w:rsidRPr="00306706">
        <w:rPr>
          <w:rFonts w:cstheme="minorHAnsi"/>
        </w:rPr>
        <w:t>The most common challenge noted to successful integration of oncology palliative care content reported at 6, 12, and 18 months was lack of time/space in the DNP curriculum (43%). Other challenges reported by the participants included a lack of funding support (21%), lack of palliative care-educated faculty (11%), lack of resources to teach (7%), and lack of specialty palliative care-clinical sites (6%). Participants described that faculty in some programs perceived that palliative care was already woven into the curriculum. Participants noted “Changing curriculum is like changing the course of an </w:t>
      </w:r>
      <w:hyperlink r:id="rId106" w:tooltip="Learn more about Oil from ScienceDirect's AI-generated Topic Pages" w:history="1">
        <w:r w:rsidRPr="00306706">
          <w:rPr>
            <w:rStyle w:val="Hyperlink"/>
            <w:rFonts w:cstheme="minorHAnsi"/>
            <w:i/>
            <w:iCs/>
            <w:color w:val="0070C0"/>
            <w:szCs w:val="27"/>
            <w:u w:color="0070C0"/>
          </w:rPr>
          <w:t>oil</w:t>
        </w:r>
      </w:hyperlink>
      <w:r w:rsidRPr="00306706">
        <w:rPr>
          <w:rFonts w:cstheme="minorHAnsi"/>
        </w:rPr>
        <w:t> tanker” and “the existing DNP </w:t>
      </w:r>
      <w:hyperlink r:id="rId107" w:tooltip="Learn more about Disease Course from ScienceDirect's AI-generated Topic Pages" w:history="1">
        <w:r w:rsidRPr="00306706">
          <w:rPr>
            <w:rStyle w:val="Hyperlink"/>
            <w:rFonts w:cstheme="minorHAnsi"/>
            <w:color w:val="0070C0"/>
            <w:szCs w:val="27"/>
            <w:u w:color="0070C0"/>
          </w:rPr>
          <w:t>clinical courses</w:t>
        </w:r>
      </w:hyperlink>
      <w:r w:rsidRPr="00306706">
        <w:rPr>
          <w:rFonts w:cstheme="minorHAnsi"/>
        </w:rPr>
        <w:t> are already packed with content, so it is very difficult to embed more than a superficial coverage of palliative care in them.”</w:t>
      </w:r>
    </w:p>
    <w:p w14:paraId="26303A16" w14:textId="77777777" w:rsidR="000E5618" w:rsidRPr="00306706" w:rsidRDefault="000E5618" w:rsidP="00266BAE">
      <w:pPr>
        <w:pStyle w:val="Heading2"/>
        <w:rPr>
          <w:rFonts w:asciiTheme="minorHAnsi" w:hAnsiTheme="minorHAnsi" w:cstheme="minorHAnsi"/>
          <w:sz w:val="27"/>
          <w:szCs w:val="27"/>
        </w:rPr>
      </w:pPr>
      <w:r w:rsidRPr="00306706">
        <w:rPr>
          <w:rFonts w:asciiTheme="minorHAnsi" w:hAnsiTheme="minorHAnsi" w:cstheme="minorHAnsi"/>
        </w:rPr>
        <w:t>Limitations</w:t>
      </w:r>
    </w:p>
    <w:p w14:paraId="233132AA" w14:textId="77777777" w:rsidR="000E5618" w:rsidRPr="00306706" w:rsidRDefault="000E5618" w:rsidP="00266BAE">
      <w:pPr>
        <w:pStyle w:val="NoSpacing"/>
        <w:rPr>
          <w:rFonts w:cstheme="minorHAnsi"/>
        </w:rPr>
      </w:pPr>
      <w:r w:rsidRPr="00306706">
        <w:rPr>
          <w:rFonts w:cstheme="minorHAnsi"/>
        </w:rPr>
        <w:t>Limitations of this program evaluation included </w:t>
      </w:r>
      <w:hyperlink r:id="rId108" w:tooltip="Learn more about Complication from ScienceDirect's AI-generated Topic Pages" w:history="1">
        <w:r w:rsidRPr="00306706">
          <w:rPr>
            <w:rStyle w:val="Hyperlink"/>
            <w:rFonts w:cstheme="minorHAnsi"/>
            <w:color w:val="0070C0"/>
            <w:szCs w:val="27"/>
            <w:u w:color="0070C0"/>
          </w:rPr>
          <w:t>complications</w:t>
        </w:r>
      </w:hyperlink>
      <w:r w:rsidRPr="00306706">
        <w:rPr>
          <w:rFonts w:cstheme="minorHAnsi"/>
        </w:rPr>
        <w:t> related to missing or incomplete survey data which may limit the overall interpretation of this data and its impact on changing DNP curriculum in the 119 schools that were represented in the four cohorts. This program evaluation illustrates some of the challenges of facilitating change over time with some participants describing changing priorities for this content within the program curriculum. The emphasis on oncology palliative care may have been perceived as too specific for faculty preparing a broad spectrum of </w:t>
      </w:r>
      <w:hyperlink r:id="rId109" w:tooltip="Learn more about Advanced Practice Nurse from ScienceDirect's AI-generated Topic Pages" w:history="1">
        <w:r w:rsidRPr="00306706">
          <w:rPr>
            <w:rStyle w:val="Hyperlink"/>
            <w:rFonts w:cstheme="minorHAnsi"/>
            <w:color w:val="0070C0"/>
            <w:szCs w:val="27"/>
            <w:u w:color="0070C0"/>
          </w:rPr>
          <w:t>advanced practice nurses</w:t>
        </w:r>
      </w:hyperlink>
      <w:r w:rsidRPr="00306706">
        <w:rPr>
          <w:rFonts w:cstheme="minorHAnsi"/>
        </w:rPr>
        <w:t>. Lastly, curriculum change is a challenging process in most institutions of higher learning as reflected by participant comments about the required time and commitment to making these changes. It is possible that curricula changes in some institutions may have taken longer than the measurement period included in this program evaluation.</w:t>
      </w:r>
    </w:p>
    <w:p w14:paraId="317160FA" w14:textId="77777777" w:rsidR="000E5618" w:rsidRPr="00306706" w:rsidRDefault="000E5618" w:rsidP="00266BAE">
      <w:pPr>
        <w:pStyle w:val="Heading1"/>
        <w:rPr>
          <w:rFonts w:asciiTheme="minorHAnsi" w:hAnsiTheme="minorHAnsi" w:cstheme="minorHAnsi"/>
          <w:sz w:val="36"/>
          <w:szCs w:val="36"/>
        </w:rPr>
      </w:pPr>
      <w:r w:rsidRPr="00306706">
        <w:rPr>
          <w:rFonts w:asciiTheme="minorHAnsi" w:hAnsiTheme="minorHAnsi" w:cstheme="minorHAnsi"/>
        </w:rPr>
        <w:t>Conclusions and professional impact</w:t>
      </w:r>
    </w:p>
    <w:p w14:paraId="65A219A8" w14:textId="5A2AA605" w:rsidR="000E5618" w:rsidRPr="00306706" w:rsidRDefault="000E5618" w:rsidP="00266BAE">
      <w:pPr>
        <w:pStyle w:val="NoSpacing"/>
        <w:rPr>
          <w:rFonts w:cstheme="minorHAnsi"/>
        </w:rPr>
      </w:pPr>
      <w:r w:rsidRPr="00306706">
        <w:rPr>
          <w:rFonts w:cstheme="minorHAnsi"/>
        </w:rPr>
        <w:t>This highly successful, educational program demonstrated the continued influence of the various ELNEC curricula and </w:t>
      </w:r>
      <w:hyperlink r:id="rId110" w:tooltip="Learn more about Device Material from ScienceDirect's AI-generated Topic Pages" w:history="1">
        <w:r w:rsidRPr="00306706">
          <w:rPr>
            <w:rStyle w:val="Hyperlink"/>
            <w:rFonts w:cstheme="minorHAnsi"/>
            <w:color w:val="0070C0"/>
            <w:szCs w:val="27"/>
            <w:u w:color="0070C0"/>
          </w:rPr>
          <w:t>materials</w:t>
        </w:r>
      </w:hyperlink>
      <w:r w:rsidRPr="00306706">
        <w:rPr>
          <w:rFonts w:cstheme="minorHAnsi"/>
        </w:rPr>
        <w:t> in nursing education and practice (</w:t>
      </w:r>
      <w:hyperlink r:id="rId111" w:tgtFrame="_blank" w:history="1">
        <w:r w:rsidRPr="00306706">
          <w:rPr>
            <w:rStyle w:val="Hyperlink"/>
            <w:rFonts w:cstheme="minorHAnsi"/>
            <w:color w:val="0070C0"/>
            <w:szCs w:val="27"/>
            <w:u w:color="0070C0"/>
          </w:rPr>
          <w:t>www.aacnnursing.org/ELNEC</w:t>
        </w:r>
      </w:hyperlink>
      <w:r w:rsidRPr="00306706">
        <w:rPr>
          <w:rFonts w:cstheme="minorHAnsi"/>
        </w:rPr>
        <w:t>). The integration of </w:t>
      </w:r>
      <w:hyperlink r:id="rId112" w:tooltip="Learn more about Palliative Therapy from ScienceDirect's AI-generated Topic Pages" w:history="1">
        <w:r w:rsidRPr="00306706">
          <w:rPr>
            <w:rStyle w:val="Hyperlink"/>
            <w:rFonts w:cstheme="minorHAnsi"/>
            <w:color w:val="0070C0"/>
            <w:szCs w:val="27"/>
            <w:u w:color="0070C0"/>
          </w:rPr>
          <w:t>palliative care</w:t>
        </w:r>
      </w:hyperlink>
      <w:r w:rsidRPr="00306706">
        <w:rPr>
          <w:rFonts w:cstheme="minorHAnsi"/>
        </w:rPr>
        <w:t> content in the doctoral-level education of oncology APRNs will have an impact on the direct care of individuals with </w:t>
      </w:r>
      <w:hyperlink r:id="rId113" w:tooltip="Learn more about Malignant Neoplasm from ScienceDirect's AI-generated Topic Pages" w:history="1">
        <w:r w:rsidRPr="00306706">
          <w:rPr>
            <w:rStyle w:val="Hyperlink"/>
            <w:rFonts w:cstheme="minorHAnsi"/>
            <w:color w:val="0070C0"/>
            <w:szCs w:val="27"/>
            <w:u w:color="0070C0"/>
          </w:rPr>
          <w:t>cancer</w:t>
        </w:r>
      </w:hyperlink>
      <w:r w:rsidRPr="00306706">
        <w:rPr>
          <w:rFonts w:cstheme="minorHAnsi"/>
        </w:rPr>
        <w:t> as well as other serious, chronic, and life-limiting illness.</w:t>
      </w:r>
    </w:p>
    <w:p w14:paraId="312FF48B" w14:textId="77777777" w:rsidR="00593348" w:rsidRPr="00306706" w:rsidRDefault="00593348" w:rsidP="00266BAE">
      <w:pPr>
        <w:pStyle w:val="NoSpacing"/>
        <w:rPr>
          <w:rFonts w:cstheme="minorHAnsi"/>
        </w:rPr>
      </w:pPr>
    </w:p>
    <w:p w14:paraId="16BF1CC6" w14:textId="1E51F726" w:rsidR="000E5618" w:rsidRPr="00306706" w:rsidRDefault="000E5618" w:rsidP="00266BAE">
      <w:pPr>
        <w:pStyle w:val="NoSpacing"/>
        <w:rPr>
          <w:rFonts w:cstheme="minorHAnsi"/>
        </w:rPr>
      </w:pPr>
      <w:r w:rsidRPr="00306706">
        <w:rPr>
          <w:rFonts w:cstheme="minorHAnsi"/>
        </w:rPr>
        <w:t>While this program reached a small number of the total DNP faculty, it provided a framework for integrating oncology palliative care in DNP education. The professional impact of this program may be reflected on multiple levels. On an individual level, this course addressed sensitive topics for many participants that gave </w:t>
      </w:r>
      <w:hyperlink r:id="rId114" w:tooltip="Learn more about Clotiazepam from ScienceDirect's AI-generated Topic Pages" w:history="1">
        <w:r w:rsidRPr="00306706">
          <w:rPr>
            <w:rStyle w:val="Hyperlink"/>
            <w:rFonts w:cstheme="minorHAnsi"/>
            <w:color w:val="0070C0"/>
            <w:szCs w:val="27"/>
            <w:u w:color="0070C0"/>
          </w:rPr>
          <w:t>rise</w:t>
        </w:r>
      </w:hyperlink>
      <w:r w:rsidRPr="00306706">
        <w:rPr>
          <w:rFonts w:cstheme="minorHAnsi"/>
        </w:rPr>
        <w:t> to personal memories and accompanying emotions, especially if they themselves had a personal loss due to cancer. Participants described sharing content from the course predominately with other faculty and curriculum </w:t>
      </w:r>
      <w:hyperlink r:id="rId115" w:tooltip="Learn more about Chair from ScienceDirect's AI-generated Topic Pages" w:history="1">
        <w:r w:rsidRPr="00306706">
          <w:rPr>
            <w:rStyle w:val="Hyperlink"/>
            <w:rFonts w:cstheme="minorHAnsi"/>
            <w:color w:val="0070C0"/>
            <w:szCs w:val="27"/>
            <w:u w:color="0070C0"/>
          </w:rPr>
          <w:t>chairs</w:t>
        </w:r>
      </w:hyperlink>
      <w:r w:rsidRPr="00306706">
        <w:rPr>
          <w:rFonts w:cstheme="minorHAnsi"/>
        </w:rPr>
        <w:t>; however, several participants also shared the information with practice partners and members of other </w:t>
      </w:r>
      <w:hyperlink r:id="rId116" w:tooltip="Learn more about Health Care from ScienceDirect's AI-generated Topic Pages" w:history="1">
        <w:r w:rsidRPr="00306706">
          <w:rPr>
            <w:rStyle w:val="Hyperlink"/>
            <w:rFonts w:cstheme="minorHAnsi"/>
            <w:color w:val="0070C0"/>
            <w:szCs w:val="27"/>
            <w:u w:color="0070C0"/>
          </w:rPr>
          <w:t>health care</w:t>
        </w:r>
      </w:hyperlink>
      <w:r w:rsidRPr="00306706">
        <w:rPr>
          <w:rFonts w:cstheme="minorHAnsi"/>
        </w:rPr>
        <w:t> disciplines. Attendees were encouraged to think about how they might continue their palliative care education and engagement through their relationships with other </w:t>
      </w:r>
      <w:hyperlink r:id="rId117" w:tooltip="Learn more about Health Care Organization from ScienceDirect's AI-generated Topic Pages" w:history="1">
        <w:r w:rsidRPr="00306706">
          <w:rPr>
            <w:rStyle w:val="Hyperlink"/>
            <w:rFonts w:cstheme="minorHAnsi"/>
            <w:color w:val="0070C0"/>
            <w:szCs w:val="27"/>
            <w:u w:color="0070C0"/>
          </w:rPr>
          <w:t>health care organization</w:t>
        </w:r>
      </w:hyperlink>
      <w:r w:rsidRPr="00306706">
        <w:rPr>
          <w:rFonts w:cstheme="minorHAnsi"/>
        </w:rPr>
        <w:t> or nursing/health care </w:t>
      </w:r>
      <w:hyperlink r:id="rId118" w:tooltip="Learn more about American Nurses Association from ScienceDirect's AI-generated Topic Pages" w:history="1">
        <w:r w:rsidRPr="00306706">
          <w:rPr>
            <w:rStyle w:val="Hyperlink"/>
            <w:rFonts w:cstheme="minorHAnsi"/>
            <w:color w:val="0070C0"/>
            <w:szCs w:val="27"/>
            <w:u w:color="0070C0"/>
          </w:rPr>
          <w:t>professional organizations</w:t>
        </w:r>
      </w:hyperlink>
      <w:r w:rsidRPr="00306706">
        <w:rPr>
          <w:rFonts w:cstheme="minorHAnsi"/>
        </w:rPr>
        <w:t>. Additional palliative care activities undertaken by course participants included: 1) subscribing to or reading palliative care publications (26%); 2) collaborating with other institutions to implement palliative care education (18%); 3) seeking personal clinical experiences to increase oncology palliative care (17%); 4) becoming involved in a palliative care committee or task force (16%); and 5) attending additional palliative oncology education programs (11%).</w:t>
      </w:r>
    </w:p>
    <w:p w14:paraId="4983412C" w14:textId="77777777" w:rsidR="00593348" w:rsidRPr="00306706" w:rsidRDefault="00593348" w:rsidP="00266BAE">
      <w:pPr>
        <w:pStyle w:val="NoSpacing"/>
        <w:rPr>
          <w:rFonts w:cstheme="minorHAnsi"/>
        </w:rPr>
      </w:pPr>
    </w:p>
    <w:p w14:paraId="3CBF8A22" w14:textId="4B68230E" w:rsidR="000E5618" w:rsidRPr="00306706" w:rsidRDefault="000E5618" w:rsidP="00266BAE">
      <w:pPr>
        <w:pStyle w:val="NoSpacing"/>
        <w:rPr>
          <w:rFonts w:cstheme="minorHAnsi"/>
        </w:rPr>
      </w:pPr>
      <w:r w:rsidRPr="00306706">
        <w:rPr>
          <w:rFonts w:cstheme="minorHAnsi"/>
        </w:rPr>
        <w:t>Faculty, students, and other health care professionals attending the program were very appreciative of the course materials, slides, </w:t>
      </w:r>
      <w:hyperlink r:id="rId119" w:tooltip="Learn more about Case Study from ScienceDirect's AI-generated Topic Pages" w:history="1">
        <w:r w:rsidRPr="00306706">
          <w:rPr>
            <w:rStyle w:val="Hyperlink"/>
            <w:rFonts w:cstheme="minorHAnsi"/>
            <w:color w:val="0070C0"/>
            <w:szCs w:val="27"/>
            <w:u w:color="0070C0"/>
          </w:rPr>
          <w:t>case studies</w:t>
        </w:r>
      </w:hyperlink>
      <w:r w:rsidRPr="00306706">
        <w:rPr>
          <w:rFonts w:cstheme="minorHAnsi"/>
        </w:rPr>
        <w:t>, </w:t>
      </w:r>
      <w:hyperlink r:id="rId120" w:tooltip="Learn more about Role Playing from ScienceDirect's AI-generated Topic Pages" w:history="1">
        <w:r w:rsidRPr="00306706">
          <w:rPr>
            <w:rStyle w:val="Hyperlink"/>
            <w:rFonts w:cstheme="minorHAnsi"/>
            <w:color w:val="0070C0"/>
            <w:szCs w:val="27"/>
            <w:u w:color="0070C0"/>
          </w:rPr>
          <w:t>role play</w:t>
        </w:r>
      </w:hyperlink>
      <w:r w:rsidRPr="00306706">
        <w:rPr>
          <w:rFonts w:cstheme="minorHAnsi"/>
        </w:rPr>
        <w:t> situations, and video </w:t>
      </w:r>
      <w:hyperlink r:id="rId121" w:tooltip="Learn more about Suggestion from ScienceDirect's AI-generated Topic Pages" w:history="1">
        <w:r w:rsidRPr="00306706">
          <w:rPr>
            <w:rStyle w:val="Hyperlink"/>
            <w:rFonts w:cstheme="minorHAnsi"/>
            <w:color w:val="0070C0"/>
            <w:szCs w:val="27"/>
            <w:u w:color="0070C0"/>
          </w:rPr>
          <w:t>suggestions</w:t>
        </w:r>
      </w:hyperlink>
      <w:r w:rsidRPr="00306706">
        <w:rPr>
          <w:rFonts w:cstheme="minorHAnsi"/>
        </w:rPr>
        <w:t> that were provided to assist with content presentation. Faculty in DNP programs across the U.S. benefitted from this program as well. The 2017 program content/DNP curriculum and ELNEC Core curriculum were disseminated on a flash drive device to 322 DNP programs across the nation. All DNP programs are welcomed to use it and incorporate the content into their curriculum. In addition, this information was shared with 19 participants at the Fall 2017 AACN Conference and 73 attendees at the AACN Doctoral Conference in January 2018.</w:t>
      </w:r>
    </w:p>
    <w:p w14:paraId="7515A367" w14:textId="77777777" w:rsidR="00593348" w:rsidRPr="00306706" w:rsidRDefault="00593348" w:rsidP="00266BAE">
      <w:pPr>
        <w:pStyle w:val="NoSpacing"/>
        <w:rPr>
          <w:rFonts w:cstheme="minorHAnsi"/>
        </w:rPr>
      </w:pPr>
    </w:p>
    <w:p w14:paraId="1B2308A7" w14:textId="77777777" w:rsidR="000E5618" w:rsidRPr="00306706" w:rsidRDefault="000E5618" w:rsidP="00266BAE">
      <w:pPr>
        <w:pStyle w:val="NoSpacing"/>
        <w:rPr>
          <w:rFonts w:cstheme="minorHAnsi"/>
        </w:rPr>
      </w:pPr>
      <w:r w:rsidRPr="00306706">
        <w:rPr>
          <w:rFonts w:cstheme="minorHAnsi"/>
        </w:rPr>
        <w:t>A recent NCI-funded grant will provide enhanced ELNEC educational content in palliative care to DNPs and oncology APRNs to prepare them as primary palliative care </w:t>
      </w:r>
      <w:hyperlink r:id="rId122" w:tooltip="Learn more about Clinician from ScienceDirect's AI-generated Topic Pages" w:history="1">
        <w:r w:rsidRPr="00306706">
          <w:rPr>
            <w:rStyle w:val="Hyperlink"/>
            <w:rFonts w:cstheme="minorHAnsi"/>
            <w:color w:val="0070C0"/>
            <w:szCs w:val="27"/>
            <w:u w:color="0070C0"/>
          </w:rPr>
          <w:t>clinicians</w:t>
        </w:r>
      </w:hyperlink>
      <w:r w:rsidRPr="00306706">
        <w:rPr>
          <w:rFonts w:cstheme="minorHAnsi"/>
        </w:rPr>
        <w:t>. These training courses begin April 2018 and continue until 2021. Additional information about this course and other ELNEC sub-specialty courses can be found on the AACN website: </w:t>
      </w:r>
      <w:hyperlink r:id="rId123" w:tgtFrame="_blank" w:history="1">
        <w:r w:rsidRPr="00306706">
          <w:rPr>
            <w:rStyle w:val="Hyperlink"/>
            <w:rFonts w:cstheme="minorHAnsi"/>
            <w:color w:val="0070C0"/>
            <w:szCs w:val="27"/>
            <w:u w:color="0070C0"/>
          </w:rPr>
          <w:t>http://www.aacnnursing.org/ELNEC</w:t>
        </w:r>
      </w:hyperlink>
      <w:r w:rsidRPr="00306706">
        <w:rPr>
          <w:rFonts w:cstheme="minorHAnsi"/>
        </w:rPr>
        <w:t>.</w:t>
      </w:r>
    </w:p>
    <w:p w14:paraId="2A0FC164" w14:textId="77777777" w:rsidR="000E5618" w:rsidRPr="00306706" w:rsidRDefault="000E5618" w:rsidP="00266BAE">
      <w:pPr>
        <w:pStyle w:val="Heading1"/>
        <w:rPr>
          <w:rFonts w:asciiTheme="minorHAnsi" w:hAnsiTheme="minorHAnsi" w:cstheme="minorHAnsi"/>
          <w:sz w:val="36"/>
          <w:szCs w:val="36"/>
        </w:rPr>
      </w:pPr>
      <w:r w:rsidRPr="00306706">
        <w:rPr>
          <w:rFonts w:asciiTheme="minorHAnsi" w:hAnsiTheme="minorHAnsi" w:cstheme="minorHAnsi"/>
        </w:rPr>
        <w:t>Funding</w:t>
      </w:r>
    </w:p>
    <w:p w14:paraId="397AE12F" w14:textId="77777777" w:rsidR="000E5618" w:rsidRPr="00306706" w:rsidRDefault="000E5618" w:rsidP="00266BAE">
      <w:pPr>
        <w:pStyle w:val="NoSpacing"/>
        <w:rPr>
          <w:rFonts w:cstheme="minorHAnsi"/>
        </w:rPr>
      </w:pPr>
      <w:r w:rsidRPr="00306706">
        <w:rPr>
          <w:rFonts w:cstheme="minorHAnsi"/>
        </w:rPr>
        <w:t>This work was supported by the </w:t>
      </w:r>
      <w:hyperlink r:id="rId124" w:tooltip="Learn more about National Health Organization from ScienceDirect's AI-generated Topic Pages" w:history="1">
        <w:r w:rsidRPr="00306706">
          <w:rPr>
            <w:rStyle w:val="Hyperlink"/>
            <w:rFonts w:cstheme="minorHAnsi"/>
            <w:color w:val="0070C0"/>
            <w:szCs w:val="27"/>
            <w:u w:color="0070C0"/>
          </w:rPr>
          <w:t>National Cancer Institute</w:t>
        </w:r>
      </w:hyperlink>
      <w:r w:rsidRPr="00306706">
        <w:rPr>
          <w:rFonts w:cstheme="minorHAnsi"/>
        </w:rPr>
        <w:t> [grant number </w:t>
      </w:r>
      <w:hyperlink r:id="rId125" w:anchor="gts0005" w:history="1">
        <w:r w:rsidRPr="00306706">
          <w:rPr>
            <w:rStyle w:val="Hyperlink"/>
            <w:rFonts w:cstheme="minorHAnsi"/>
            <w:color w:val="0070C0"/>
            <w:szCs w:val="27"/>
            <w:u w:color="0070C0"/>
          </w:rPr>
          <w:t>5R25CA171960-05</w:t>
        </w:r>
      </w:hyperlink>
      <w:r w:rsidRPr="00306706">
        <w:rPr>
          <w:rFonts w:cstheme="minorHAnsi"/>
        </w:rPr>
        <w:t>]; Betty Ferrell, </w:t>
      </w:r>
      <w:hyperlink r:id="rId126" w:tooltip="Learn more about Doctor of Philosophy from ScienceDirect's AI-generated Topic Pages" w:history="1">
        <w:r w:rsidRPr="00306706">
          <w:rPr>
            <w:rStyle w:val="Hyperlink"/>
            <w:rFonts w:cstheme="minorHAnsi"/>
            <w:color w:val="0070C0"/>
            <w:szCs w:val="27"/>
            <w:u w:color="0070C0"/>
          </w:rPr>
          <w:t>PhD</w:t>
        </w:r>
      </w:hyperlink>
      <w:r w:rsidRPr="00306706">
        <w:rPr>
          <w:rFonts w:cstheme="minorHAnsi"/>
        </w:rPr>
        <w:t>, FAAN (PI).</w:t>
      </w:r>
    </w:p>
    <w:p w14:paraId="3A1DA955" w14:textId="77777777" w:rsidR="000E5618" w:rsidRPr="00306706" w:rsidRDefault="000E5618" w:rsidP="00266BAE">
      <w:pPr>
        <w:pStyle w:val="Heading1"/>
        <w:rPr>
          <w:rFonts w:asciiTheme="minorHAnsi" w:hAnsiTheme="minorHAnsi" w:cstheme="minorHAnsi"/>
          <w:sz w:val="36"/>
          <w:szCs w:val="36"/>
        </w:rPr>
      </w:pPr>
      <w:r w:rsidRPr="00306706">
        <w:rPr>
          <w:rFonts w:asciiTheme="minorHAnsi" w:hAnsiTheme="minorHAnsi" w:cstheme="minorHAnsi"/>
        </w:rPr>
        <w:t>References</w:t>
      </w:r>
    </w:p>
    <w:p w14:paraId="4C983591" w14:textId="6A052A82" w:rsidR="00EB7A05" w:rsidRPr="00306706" w:rsidRDefault="002178DA" w:rsidP="00440146">
      <w:pPr>
        <w:pStyle w:val="NoSpacing"/>
        <w:ind w:left="720" w:hanging="720"/>
        <w:rPr>
          <w:rFonts w:cstheme="minorHAnsi"/>
        </w:rPr>
      </w:pPr>
      <w:hyperlink r:id="rId127" w:anchor="bbb0005" w:history="1">
        <w:r w:rsidR="00EB7A05" w:rsidRPr="00306706">
          <w:rPr>
            <w:rStyle w:val="Hyperlink"/>
            <w:rFonts w:cstheme="minorHAnsi"/>
            <w:color w:val="0070C0"/>
            <w:u w:color="0070C0"/>
          </w:rPr>
          <w:t>AACN, American Association of Colleges of Nursing, 2006</w:t>
        </w:r>
      </w:hyperlink>
      <w:r w:rsidR="00EB7A05" w:rsidRPr="00306706">
        <w:rPr>
          <w:rFonts w:cstheme="minorHAnsi"/>
        </w:rPr>
        <w:t xml:space="preserve"> AACN, American Association of Colleges of Nursing </w:t>
      </w:r>
      <w:r w:rsidR="00EB7A05" w:rsidRPr="00306706">
        <w:rPr>
          <w:rStyle w:val="Strong"/>
          <w:rFonts w:cstheme="minorHAnsi"/>
          <w:color w:val="323232"/>
        </w:rPr>
        <w:t>The essentials of doctoral education for advanced practice nursing</w:t>
      </w:r>
      <w:r w:rsidR="00EB7A05" w:rsidRPr="00306706">
        <w:rPr>
          <w:rFonts w:cstheme="minorHAnsi"/>
        </w:rPr>
        <w:t xml:space="preserve"> Retrieved from </w:t>
      </w:r>
      <w:hyperlink r:id="rId128" w:history="1">
        <w:r w:rsidR="00EB7A05" w:rsidRPr="00306706">
          <w:rPr>
            <w:rStyle w:val="Hyperlink"/>
            <w:rFonts w:cstheme="minorHAnsi"/>
            <w:color w:val="0070C0"/>
            <w:u w:color="0070C0"/>
          </w:rPr>
          <w:t>http://www.aacnnursing.org/Education-Resources/AACN-Essentials</w:t>
        </w:r>
      </w:hyperlink>
      <w:r w:rsidR="00EB7A05" w:rsidRPr="00306706">
        <w:rPr>
          <w:rFonts w:cstheme="minorHAnsi"/>
        </w:rPr>
        <w:t> (2006)</w:t>
      </w:r>
    </w:p>
    <w:p w14:paraId="63635DC1" w14:textId="41BB448B" w:rsidR="00404400" w:rsidRPr="00306706" w:rsidRDefault="002178DA" w:rsidP="00440146">
      <w:pPr>
        <w:pStyle w:val="NoSpacing"/>
        <w:ind w:left="720" w:hanging="720"/>
        <w:rPr>
          <w:rFonts w:cstheme="minorHAnsi"/>
        </w:rPr>
      </w:pPr>
      <w:hyperlink r:id="rId129" w:anchor="bbb0010" w:history="1">
        <w:r w:rsidR="00404400" w:rsidRPr="00306706">
          <w:rPr>
            <w:rStyle w:val="Hyperlink"/>
            <w:rFonts w:cstheme="minorHAnsi"/>
            <w:color w:val="0070C0"/>
            <w:u w:color="0070C0"/>
          </w:rPr>
          <w:t>AACN, American Association of Colleges of Nursing, 2018</w:t>
        </w:r>
      </w:hyperlink>
      <w:r w:rsidR="00404400" w:rsidRPr="00306706">
        <w:rPr>
          <w:rFonts w:cstheme="minorHAnsi"/>
        </w:rPr>
        <w:t xml:space="preserve"> AACN, American Association of Colleges of Nursing </w:t>
      </w:r>
      <w:r w:rsidR="00404400" w:rsidRPr="00306706">
        <w:rPr>
          <w:rStyle w:val="Strong"/>
          <w:rFonts w:cstheme="minorHAnsi"/>
          <w:color w:val="323232"/>
        </w:rPr>
        <w:t>About ELNEC</w:t>
      </w:r>
      <w:r w:rsidR="00404400" w:rsidRPr="00306706">
        <w:rPr>
          <w:rFonts w:cstheme="minorHAnsi"/>
        </w:rPr>
        <w:t xml:space="preserve"> Retrieved from </w:t>
      </w:r>
      <w:hyperlink r:id="rId130" w:history="1">
        <w:r w:rsidR="00404400" w:rsidRPr="00306706">
          <w:rPr>
            <w:rStyle w:val="Hyperlink"/>
            <w:rFonts w:cstheme="minorHAnsi"/>
            <w:color w:val="0070C0"/>
            <w:u w:color="0070C0"/>
          </w:rPr>
          <w:t>http://www.aacnnursing.org/ELNEC/About</w:t>
        </w:r>
      </w:hyperlink>
      <w:r w:rsidR="00404400" w:rsidRPr="00306706">
        <w:rPr>
          <w:rFonts w:cstheme="minorHAnsi"/>
        </w:rPr>
        <w:t> (2018)</w:t>
      </w:r>
    </w:p>
    <w:p w14:paraId="4C36E0D7" w14:textId="7434DF7E" w:rsidR="000C1C05" w:rsidRPr="00306706" w:rsidRDefault="002178DA" w:rsidP="00440146">
      <w:pPr>
        <w:pStyle w:val="NoSpacing"/>
        <w:ind w:left="720" w:hanging="720"/>
        <w:rPr>
          <w:rFonts w:cstheme="minorHAnsi"/>
        </w:rPr>
      </w:pPr>
      <w:hyperlink r:id="rId131" w:anchor="bbb0015" w:history="1">
        <w:r w:rsidR="000C1C05" w:rsidRPr="00306706">
          <w:rPr>
            <w:rStyle w:val="Hyperlink"/>
            <w:rFonts w:cstheme="minorHAnsi"/>
            <w:color w:val="0070C0"/>
            <w:u w:color="0070C0"/>
          </w:rPr>
          <w:t>American Cancer Society, 2018</w:t>
        </w:r>
      </w:hyperlink>
      <w:r w:rsidR="000C1C05" w:rsidRPr="00306706">
        <w:rPr>
          <w:rFonts w:cstheme="minorHAnsi"/>
        </w:rPr>
        <w:t xml:space="preserve"> American Cancer Society </w:t>
      </w:r>
      <w:r w:rsidR="000C1C05" w:rsidRPr="00306706">
        <w:rPr>
          <w:rStyle w:val="Strong"/>
          <w:rFonts w:cstheme="minorHAnsi"/>
          <w:color w:val="323232"/>
        </w:rPr>
        <w:t>Cancer facts &amp; figures 2018</w:t>
      </w:r>
      <w:r w:rsidR="000C1C05" w:rsidRPr="00306706">
        <w:rPr>
          <w:rFonts w:cstheme="minorHAnsi"/>
        </w:rPr>
        <w:t xml:space="preserve"> Retrieved from </w:t>
      </w:r>
      <w:hyperlink r:id="rId132" w:history="1">
        <w:r w:rsidR="000C1C05" w:rsidRPr="00306706">
          <w:rPr>
            <w:rStyle w:val="Hyperlink"/>
            <w:rFonts w:cstheme="minorHAnsi"/>
            <w:color w:val="0070C0"/>
            <w:u w:color="0070C0"/>
          </w:rPr>
          <w:t>https://www.cancer.org/content/dam/cancer-org/research/cancer-facts-and-statistics/annual-cancer-facts-and-figures/2018/cancer-facts-and-figures-2018.pdf</w:t>
        </w:r>
      </w:hyperlink>
      <w:r w:rsidR="000C1C05" w:rsidRPr="00306706">
        <w:rPr>
          <w:rFonts w:cstheme="minorHAnsi"/>
        </w:rPr>
        <w:t xml:space="preserve"> (2018) </w:t>
      </w:r>
    </w:p>
    <w:p w14:paraId="300D4C0E" w14:textId="0D8C2A21" w:rsidR="000E5618" w:rsidRPr="00306706" w:rsidRDefault="002178DA" w:rsidP="00440146">
      <w:pPr>
        <w:pStyle w:val="NoSpacing"/>
        <w:ind w:left="720" w:hanging="720"/>
        <w:rPr>
          <w:rFonts w:cstheme="minorHAnsi"/>
        </w:rPr>
      </w:pPr>
      <w:hyperlink r:id="rId133" w:anchor="bbb0020" w:history="1">
        <w:r w:rsidR="000E5618" w:rsidRPr="00306706">
          <w:rPr>
            <w:rStyle w:val="Hyperlink"/>
            <w:rFonts w:cstheme="minorHAnsi"/>
            <w:color w:val="0070C0"/>
            <w:u w:color="0070C0"/>
          </w:rPr>
          <w:t>American Society of Clinical Oncology (ASCO), 2017</w:t>
        </w:r>
      </w:hyperlink>
      <w:r w:rsidR="000C1C05" w:rsidRPr="00306706">
        <w:rPr>
          <w:rFonts w:cstheme="minorHAnsi"/>
        </w:rPr>
        <w:t xml:space="preserve"> </w:t>
      </w:r>
      <w:r w:rsidR="000E5618" w:rsidRPr="00306706">
        <w:rPr>
          <w:rFonts w:cstheme="minorHAnsi"/>
        </w:rPr>
        <w:t>American Society of Clinical Oncology (ASCO)</w:t>
      </w:r>
      <w:r w:rsidR="000E5618" w:rsidRPr="00306706">
        <w:rPr>
          <w:rStyle w:val="Strong"/>
          <w:rFonts w:cstheme="minorHAnsi"/>
        </w:rPr>
        <w:t>The state of cancer care in America, 2017: A report by the American Society of Clinical Oncology</w:t>
      </w:r>
      <w:r w:rsidR="000C1C05" w:rsidRPr="00306706">
        <w:rPr>
          <w:rFonts w:cstheme="minorHAnsi"/>
        </w:rPr>
        <w:t xml:space="preserve"> </w:t>
      </w:r>
      <w:r w:rsidR="000E5618" w:rsidRPr="00306706">
        <w:rPr>
          <w:rFonts w:cstheme="minorHAnsi"/>
        </w:rPr>
        <w:t>Journal of Oncology Practice, 13 (4) (2017), pp. e353-e394, </w:t>
      </w:r>
      <w:hyperlink r:id="rId134" w:tgtFrame="_blank" w:history="1">
        <w:r w:rsidR="000E5618" w:rsidRPr="00306706">
          <w:rPr>
            <w:rStyle w:val="Hyperlink"/>
            <w:rFonts w:cstheme="minorHAnsi"/>
            <w:color w:val="0070C0"/>
            <w:u w:color="0070C0"/>
          </w:rPr>
          <w:t>10.1200/JOP.2016.020743</w:t>
        </w:r>
      </w:hyperlink>
    </w:p>
    <w:p w14:paraId="6C8DE619" w14:textId="26828DF4" w:rsidR="000E5618" w:rsidRPr="00306706" w:rsidRDefault="002178DA" w:rsidP="00440146">
      <w:pPr>
        <w:pStyle w:val="NoSpacing"/>
        <w:ind w:left="720" w:hanging="720"/>
        <w:rPr>
          <w:rFonts w:cstheme="minorHAnsi"/>
        </w:rPr>
      </w:pPr>
      <w:hyperlink r:id="rId135" w:anchor="bbb0025" w:history="1">
        <w:r w:rsidR="000E5618" w:rsidRPr="00306706">
          <w:rPr>
            <w:rStyle w:val="Hyperlink"/>
            <w:rFonts w:cstheme="minorHAnsi"/>
            <w:color w:val="0070C0"/>
            <w:u w:color="0070C0"/>
          </w:rPr>
          <w:t>Battista and Santucci, 2016</w:t>
        </w:r>
      </w:hyperlink>
      <w:r w:rsidR="000C1C05" w:rsidRPr="00306706">
        <w:rPr>
          <w:rFonts w:cstheme="minorHAnsi"/>
        </w:rPr>
        <w:t xml:space="preserve"> </w:t>
      </w:r>
      <w:r w:rsidR="000E5618" w:rsidRPr="00306706">
        <w:rPr>
          <w:rFonts w:cstheme="minorHAnsi"/>
        </w:rPr>
        <w:t>V. Battista, G. </w:t>
      </w:r>
      <w:proofErr w:type="gramStart"/>
      <w:r w:rsidR="000E5618" w:rsidRPr="00306706">
        <w:rPr>
          <w:rFonts w:cstheme="minorHAnsi"/>
        </w:rPr>
        <w:t>Santucci</w:t>
      </w:r>
      <w:r w:rsidR="000C1C05" w:rsidRPr="00306706">
        <w:rPr>
          <w:rFonts w:cstheme="minorHAnsi"/>
        </w:rPr>
        <w:t xml:space="preserve">  </w:t>
      </w:r>
      <w:r w:rsidR="000E5618" w:rsidRPr="00306706">
        <w:rPr>
          <w:rStyle w:val="Strong"/>
          <w:rFonts w:cstheme="minorHAnsi"/>
        </w:rPr>
        <w:t>Pediatric</w:t>
      </w:r>
      <w:proofErr w:type="gramEnd"/>
      <w:r w:rsidR="000E5618" w:rsidRPr="00306706">
        <w:rPr>
          <w:rStyle w:val="Strong"/>
          <w:rFonts w:cstheme="minorHAnsi"/>
        </w:rPr>
        <w:t xml:space="preserve"> palliative care across the continuu</w:t>
      </w:r>
      <w:r w:rsidR="00A20D14" w:rsidRPr="00306706">
        <w:rPr>
          <w:rStyle w:val="Strong"/>
          <w:rFonts w:cstheme="minorHAnsi"/>
        </w:rPr>
        <w:t xml:space="preserve">m </w:t>
      </w:r>
      <w:r w:rsidR="000E5618" w:rsidRPr="00306706">
        <w:rPr>
          <w:rFonts w:cstheme="minorHAnsi"/>
        </w:rPr>
        <w:t>C. Dahlin, P.J. Coyne, B.R. Ferrell (Eds.), </w:t>
      </w:r>
      <w:r w:rsidR="000E5618" w:rsidRPr="00306706">
        <w:rPr>
          <w:rFonts w:cstheme="minorHAnsi"/>
          <w:i/>
        </w:rPr>
        <w:t>Advanced practice palliative nursing</w:t>
      </w:r>
      <w:r w:rsidR="000E5618" w:rsidRPr="00306706">
        <w:rPr>
          <w:rFonts w:cstheme="minorHAnsi"/>
        </w:rPr>
        <w:t>, Oxford University Press, New York (2016), pp. 551-562</w:t>
      </w:r>
    </w:p>
    <w:p w14:paraId="033DE48A" w14:textId="0C8D82A7" w:rsidR="000E5618" w:rsidRPr="00306706" w:rsidRDefault="002178DA" w:rsidP="00440146">
      <w:pPr>
        <w:pStyle w:val="NoSpacing"/>
        <w:ind w:left="720" w:hanging="720"/>
        <w:rPr>
          <w:rFonts w:cstheme="minorHAnsi"/>
        </w:rPr>
      </w:pPr>
      <w:hyperlink r:id="rId136" w:anchor="bbb0030" w:history="1">
        <w:r w:rsidR="000E5618" w:rsidRPr="00306706">
          <w:rPr>
            <w:rStyle w:val="Hyperlink"/>
            <w:rFonts w:cstheme="minorHAnsi"/>
            <w:color w:val="0070C0"/>
            <w:u w:color="0070C0"/>
          </w:rPr>
          <w:t>Castellucci, 2017</w:t>
        </w:r>
      </w:hyperlink>
      <w:r w:rsidR="00A20D14" w:rsidRPr="00306706">
        <w:rPr>
          <w:rFonts w:cstheme="minorHAnsi"/>
        </w:rPr>
        <w:t xml:space="preserve"> </w:t>
      </w:r>
      <w:r w:rsidR="000E5618" w:rsidRPr="00306706">
        <w:rPr>
          <w:rFonts w:cstheme="minorHAnsi"/>
        </w:rPr>
        <w:t>M. </w:t>
      </w:r>
      <w:proofErr w:type="spellStart"/>
      <w:r w:rsidR="000E5618" w:rsidRPr="00306706">
        <w:rPr>
          <w:rFonts w:cstheme="minorHAnsi"/>
        </w:rPr>
        <w:t>Castellucci</w:t>
      </w:r>
      <w:proofErr w:type="spellEnd"/>
      <w:r w:rsidR="00A20D14" w:rsidRPr="00306706">
        <w:rPr>
          <w:rFonts w:cstheme="minorHAnsi"/>
        </w:rPr>
        <w:t xml:space="preserve"> </w:t>
      </w:r>
      <w:r w:rsidR="000E5618" w:rsidRPr="00306706">
        <w:rPr>
          <w:rStyle w:val="Strong"/>
          <w:rFonts w:cstheme="minorHAnsi"/>
        </w:rPr>
        <w:t>Advanced practitioners called on to ease cancer care shortage, but challenges remain</w:t>
      </w:r>
      <w:r w:rsidR="00A20D14" w:rsidRPr="00306706">
        <w:rPr>
          <w:rFonts w:cstheme="minorHAnsi"/>
        </w:rPr>
        <w:t xml:space="preserve"> </w:t>
      </w:r>
      <w:r w:rsidR="000E5618" w:rsidRPr="00306706">
        <w:rPr>
          <w:rFonts w:cstheme="minorHAnsi"/>
          <w:i/>
        </w:rPr>
        <w:t>Modern healthcare</w:t>
      </w:r>
      <w:r w:rsidR="000E5618" w:rsidRPr="00306706">
        <w:rPr>
          <w:rFonts w:cstheme="minorHAnsi"/>
        </w:rPr>
        <w:t>, e-newsletter, (June 14, 2017) (2017)</w:t>
      </w:r>
      <w:r w:rsidR="00A20D14" w:rsidRPr="00306706">
        <w:rPr>
          <w:rFonts w:cstheme="minorHAnsi"/>
        </w:rPr>
        <w:t xml:space="preserve"> </w:t>
      </w:r>
      <w:hyperlink r:id="rId137" w:history="1">
        <w:r w:rsidR="00A20D14" w:rsidRPr="00306706">
          <w:rPr>
            <w:rStyle w:val="Hyperlink"/>
            <w:rFonts w:cstheme="minorHAnsi"/>
            <w:color w:val="0070C0"/>
            <w:u w:color="0070C0"/>
          </w:rPr>
          <w:t>http://www.modernhealthcare.com/article/20170614/NEWS/170619950</w:t>
        </w:r>
      </w:hyperlink>
      <w:r w:rsidR="000E5618" w:rsidRPr="00306706">
        <w:rPr>
          <w:rFonts w:cstheme="minorHAnsi"/>
        </w:rPr>
        <w:t>, Accessed 18th Jul 2018</w:t>
      </w:r>
    </w:p>
    <w:p w14:paraId="1837056E" w14:textId="77777777" w:rsidR="00A20D14" w:rsidRPr="00306706" w:rsidRDefault="002178DA" w:rsidP="00440146">
      <w:pPr>
        <w:pStyle w:val="NoSpacing"/>
        <w:ind w:left="720" w:hanging="720"/>
        <w:rPr>
          <w:rFonts w:cstheme="minorHAnsi"/>
        </w:rPr>
      </w:pPr>
      <w:hyperlink r:id="rId138" w:anchor="bbb0035" w:history="1">
        <w:proofErr w:type="spellStart"/>
        <w:r w:rsidR="000E5618" w:rsidRPr="00306706">
          <w:rPr>
            <w:rStyle w:val="Hyperlink"/>
            <w:rFonts w:cstheme="minorHAnsi"/>
            <w:color w:val="0070C0"/>
            <w:u w:color="0070C0"/>
          </w:rPr>
          <w:t>Deitrick</w:t>
        </w:r>
        <w:proofErr w:type="spellEnd"/>
        <w:r w:rsidR="000E5618" w:rsidRPr="00306706">
          <w:rPr>
            <w:rStyle w:val="Hyperlink"/>
            <w:rFonts w:cstheme="minorHAnsi"/>
            <w:color w:val="0070C0"/>
            <w:u w:color="0070C0"/>
          </w:rPr>
          <w:t xml:space="preserve"> et al., 2011</w:t>
        </w:r>
      </w:hyperlink>
      <w:r w:rsidR="00A20D14" w:rsidRPr="00306706">
        <w:rPr>
          <w:rFonts w:cstheme="minorHAnsi"/>
        </w:rPr>
        <w:t xml:space="preserve"> </w:t>
      </w:r>
      <w:r w:rsidR="000E5618" w:rsidRPr="00306706">
        <w:rPr>
          <w:rFonts w:cstheme="minorHAnsi"/>
        </w:rPr>
        <w:t>L.M. Deitrick, E.H. Rockewell, N. Gratz, C. Davidson, L.Lukas, D. Stevens, G. Fitzgerald, </w:t>
      </w:r>
      <w:r w:rsidR="000E5618" w:rsidRPr="00306706">
        <w:rPr>
          <w:rStyle w:val="Emphasis"/>
          <w:rFonts w:cstheme="minorHAnsi"/>
        </w:rPr>
        <w:t>et al.</w:t>
      </w:r>
      <w:r w:rsidR="00A20D14" w:rsidRPr="00306706">
        <w:rPr>
          <w:rStyle w:val="Emphasis"/>
          <w:rFonts w:cstheme="minorHAnsi"/>
        </w:rPr>
        <w:t xml:space="preserve"> </w:t>
      </w:r>
      <w:r w:rsidR="000E5618" w:rsidRPr="00306706">
        <w:rPr>
          <w:rStyle w:val="Strong"/>
          <w:rFonts w:cstheme="minorHAnsi"/>
        </w:rPr>
        <w:t>Delivering specialized palliative care in the community: A new role for nurse practitioners</w:t>
      </w:r>
      <w:r w:rsidR="00A20D14" w:rsidRPr="00306706">
        <w:rPr>
          <w:rFonts w:cstheme="minorHAnsi"/>
        </w:rPr>
        <w:t xml:space="preserve"> </w:t>
      </w:r>
      <w:r w:rsidR="000E5618" w:rsidRPr="00306706">
        <w:rPr>
          <w:rFonts w:cstheme="minorHAnsi"/>
          <w:i/>
        </w:rPr>
        <w:t>Advances in Nursing Science, </w:t>
      </w:r>
      <w:r w:rsidR="000E5618" w:rsidRPr="00306706">
        <w:rPr>
          <w:rFonts w:cstheme="minorHAnsi"/>
        </w:rPr>
        <w:t>34 (4) (2011), pp. E23-E36, </w:t>
      </w:r>
      <w:hyperlink r:id="rId139" w:tgtFrame="_blank" w:history="1">
        <w:r w:rsidR="000E5618" w:rsidRPr="00306706">
          <w:rPr>
            <w:rStyle w:val="Hyperlink"/>
            <w:rFonts w:cstheme="minorHAnsi"/>
            <w:color w:val="0070C0"/>
            <w:u w:color="0070C0"/>
          </w:rPr>
          <w:t>10.1097/ANS.0b013e318235834f</w:t>
        </w:r>
      </w:hyperlink>
    </w:p>
    <w:p w14:paraId="6FD3CBEF" w14:textId="0E09E642" w:rsidR="000E5618" w:rsidRPr="00306706" w:rsidRDefault="002178DA" w:rsidP="00440146">
      <w:pPr>
        <w:pStyle w:val="NoSpacing"/>
        <w:ind w:left="720" w:hanging="720"/>
        <w:rPr>
          <w:rFonts w:cstheme="minorHAnsi"/>
        </w:rPr>
      </w:pPr>
      <w:hyperlink r:id="rId140" w:anchor="bbb0040" w:history="1">
        <w:proofErr w:type="spellStart"/>
        <w:r w:rsidR="000E5618" w:rsidRPr="00306706">
          <w:rPr>
            <w:rStyle w:val="Hyperlink"/>
            <w:rFonts w:cstheme="minorHAnsi"/>
            <w:color w:val="0070C0"/>
            <w:u w:color="0070C0"/>
          </w:rPr>
          <w:t>Dumanovsky</w:t>
        </w:r>
        <w:proofErr w:type="spellEnd"/>
        <w:r w:rsidR="000E5618" w:rsidRPr="00306706">
          <w:rPr>
            <w:rStyle w:val="Hyperlink"/>
            <w:rFonts w:cstheme="minorHAnsi"/>
            <w:color w:val="0070C0"/>
            <w:u w:color="0070C0"/>
          </w:rPr>
          <w:t xml:space="preserve"> et al., 2016</w:t>
        </w:r>
      </w:hyperlink>
      <w:r w:rsidR="00A20D14" w:rsidRPr="00306706">
        <w:rPr>
          <w:rFonts w:cstheme="minorHAnsi"/>
        </w:rPr>
        <w:t xml:space="preserve"> </w:t>
      </w:r>
      <w:r w:rsidR="000E5618" w:rsidRPr="00306706">
        <w:rPr>
          <w:rFonts w:cstheme="minorHAnsi"/>
        </w:rPr>
        <w:t>T. Dumanovsky, R. Augustin, M. Rogers, K. </w:t>
      </w:r>
      <w:proofErr w:type="spellStart"/>
      <w:r w:rsidR="000E5618" w:rsidRPr="00306706">
        <w:rPr>
          <w:rFonts w:cstheme="minorHAnsi"/>
        </w:rPr>
        <w:t>Lettang</w:t>
      </w:r>
      <w:proofErr w:type="spellEnd"/>
      <w:r w:rsidR="000E5618" w:rsidRPr="00306706">
        <w:rPr>
          <w:rFonts w:cstheme="minorHAnsi"/>
        </w:rPr>
        <w:t>, </w:t>
      </w:r>
      <w:proofErr w:type="spellStart"/>
      <w:r w:rsidR="000E5618" w:rsidRPr="00306706">
        <w:rPr>
          <w:rFonts w:cstheme="minorHAnsi"/>
        </w:rPr>
        <w:t>D.E.Meier</w:t>
      </w:r>
      <w:proofErr w:type="spellEnd"/>
      <w:r w:rsidR="000E5618" w:rsidRPr="00306706">
        <w:rPr>
          <w:rFonts w:cstheme="minorHAnsi"/>
        </w:rPr>
        <w:t>, R.S. Morrison</w:t>
      </w:r>
      <w:r w:rsidR="00A20D14" w:rsidRPr="00306706">
        <w:rPr>
          <w:rFonts w:cstheme="minorHAnsi"/>
        </w:rPr>
        <w:t xml:space="preserve"> </w:t>
      </w:r>
      <w:r w:rsidR="000E5618" w:rsidRPr="00306706">
        <w:rPr>
          <w:rStyle w:val="Strong"/>
          <w:rFonts w:cstheme="minorHAnsi"/>
        </w:rPr>
        <w:t>The growth of palliative care in U.S. hospitals: A status report</w:t>
      </w:r>
      <w:r w:rsidR="00A20D14" w:rsidRPr="00306706">
        <w:rPr>
          <w:rFonts w:cstheme="minorHAnsi"/>
        </w:rPr>
        <w:t xml:space="preserve"> </w:t>
      </w:r>
      <w:r w:rsidR="000E5618" w:rsidRPr="00306706">
        <w:rPr>
          <w:rFonts w:cstheme="minorHAnsi"/>
          <w:i/>
        </w:rPr>
        <w:t>Journal of Palliative Medicine</w:t>
      </w:r>
      <w:r w:rsidR="000E5618" w:rsidRPr="00306706">
        <w:rPr>
          <w:rFonts w:cstheme="minorHAnsi"/>
        </w:rPr>
        <w:t>, 19 (1) (2016), pp. 8-15, </w:t>
      </w:r>
      <w:hyperlink r:id="rId141" w:tgtFrame="_blank" w:history="1">
        <w:r w:rsidR="000E5618" w:rsidRPr="00306706">
          <w:rPr>
            <w:rStyle w:val="Hyperlink"/>
            <w:rFonts w:cstheme="minorHAnsi"/>
            <w:color w:val="0070C0"/>
            <w:u w:color="0070C0"/>
          </w:rPr>
          <w:t>10.1089/jpm.2015.0351</w:t>
        </w:r>
      </w:hyperlink>
    </w:p>
    <w:p w14:paraId="4E6B3CED" w14:textId="01F8F372" w:rsidR="000E5618" w:rsidRPr="00306706" w:rsidRDefault="002178DA" w:rsidP="00440146">
      <w:pPr>
        <w:pStyle w:val="NoSpacing"/>
        <w:ind w:left="720" w:hanging="720"/>
        <w:rPr>
          <w:rFonts w:cstheme="minorHAnsi"/>
        </w:rPr>
      </w:pPr>
      <w:hyperlink r:id="rId142" w:anchor="bbb0045" w:history="1">
        <w:r w:rsidR="000E5618" w:rsidRPr="00306706">
          <w:rPr>
            <w:rStyle w:val="Hyperlink"/>
            <w:rFonts w:cstheme="minorHAnsi"/>
            <w:color w:val="0070C0"/>
            <w:u w:color="0070C0"/>
          </w:rPr>
          <w:t>Ferrell et al., 2016</w:t>
        </w:r>
      </w:hyperlink>
      <w:r w:rsidR="00A20D14" w:rsidRPr="00306706">
        <w:rPr>
          <w:rFonts w:cstheme="minorHAnsi"/>
        </w:rPr>
        <w:t xml:space="preserve"> </w:t>
      </w:r>
      <w:r w:rsidR="000E5618" w:rsidRPr="00306706">
        <w:rPr>
          <w:rFonts w:cstheme="minorHAnsi"/>
        </w:rPr>
        <w:t>B. Ferrell, P. Malloy, P. </w:t>
      </w:r>
      <w:proofErr w:type="spellStart"/>
      <w:r w:rsidR="000E5618" w:rsidRPr="00306706">
        <w:rPr>
          <w:rFonts w:cstheme="minorHAnsi"/>
        </w:rPr>
        <w:t>Mazanec</w:t>
      </w:r>
      <w:proofErr w:type="spellEnd"/>
      <w:r w:rsidR="000E5618" w:rsidRPr="00306706">
        <w:rPr>
          <w:rFonts w:cstheme="minorHAnsi"/>
        </w:rPr>
        <w:t>, R. Virani</w:t>
      </w:r>
      <w:r w:rsidR="00A20D14" w:rsidRPr="00306706">
        <w:rPr>
          <w:rFonts w:cstheme="minorHAnsi"/>
        </w:rPr>
        <w:t xml:space="preserve"> </w:t>
      </w:r>
      <w:r w:rsidR="000E5618" w:rsidRPr="00306706">
        <w:rPr>
          <w:rStyle w:val="Strong"/>
          <w:rFonts w:cstheme="minorHAnsi"/>
        </w:rPr>
        <w:t>CARES: AACN's new competencies and recommendations for educating undergraduate nursing students to improve palliative care</w:t>
      </w:r>
      <w:r w:rsidR="00A20D14" w:rsidRPr="00306706">
        <w:rPr>
          <w:rFonts w:cstheme="minorHAnsi"/>
        </w:rPr>
        <w:t xml:space="preserve"> </w:t>
      </w:r>
      <w:r w:rsidR="000E5618" w:rsidRPr="00306706">
        <w:rPr>
          <w:rFonts w:cstheme="minorHAnsi"/>
          <w:i/>
        </w:rPr>
        <w:t>Journal of Professional Nursing</w:t>
      </w:r>
      <w:r w:rsidR="000E5618" w:rsidRPr="00306706">
        <w:rPr>
          <w:rFonts w:cstheme="minorHAnsi"/>
        </w:rPr>
        <w:t>, 32 (5) (2016), pp. 327-333</w:t>
      </w:r>
    </w:p>
    <w:p w14:paraId="2B2326BE" w14:textId="01F555D6" w:rsidR="000E5618" w:rsidRPr="00306706" w:rsidRDefault="002178DA" w:rsidP="00440146">
      <w:pPr>
        <w:pStyle w:val="NoSpacing"/>
        <w:ind w:left="720" w:hanging="720"/>
        <w:rPr>
          <w:rFonts w:cstheme="minorHAnsi"/>
        </w:rPr>
      </w:pPr>
      <w:hyperlink r:id="rId143" w:anchor="bbb0050" w:history="1">
        <w:r w:rsidR="000E5618" w:rsidRPr="00306706">
          <w:rPr>
            <w:rStyle w:val="Hyperlink"/>
            <w:rFonts w:cstheme="minorHAnsi"/>
            <w:color w:val="0070C0"/>
            <w:u w:color="0070C0"/>
          </w:rPr>
          <w:t>Ferrell et al., 2017</w:t>
        </w:r>
      </w:hyperlink>
      <w:r w:rsidR="00A20D14" w:rsidRPr="00306706">
        <w:rPr>
          <w:rFonts w:cstheme="minorHAnsi"/>
        </w:rPr>
        <w:t xml:space="preserve"> </w:t>
      </w:r>
      <w:r w:rsidR="000E5618" w:rsidRPr="00306706">
        <w:rPr>
          <w:rFonts w:cstheme="minorHAnsi"/>
        </w:rPr>
        <w:t>B.R. Ferrell, J.S. Temel, S. Temin, E.R. </w:t>
      </w:r>
      <w:proofErr w:type="spellStart"/>
      <w:r w:rsidR="000E5618" w:rsidRPr="00306706">
        <w:rPr>
          <w:rFonts w:cstheme="minorHAnsi"/>
        </w:rPr>
        <w:t>Alesi</w:t>
      </w:r>
      <w:proofErr w:type="spellEnd"/>
      <w:r w:rsidR="000E5618" w:rsidRPr="00306706">
        <w:rPr>
          <w:rFonts w:cstheme="minorHAnsi"/>
        </w:rPr>
        <w:t>, T.A. </w:t>
      </w:r>
      <w:proofErr w:type="spellStart"/>
      <w:r w:rsidR="000E5618" w:rsidRPr="00306706">
        <w:rPr>
          <w:rFonts w:cstheme="minorHAnsi"/>
        </w:rPr>
        <w:t>Balboni</w:t>
      </w:r>
      <w:proofErr w:type="spellEnd"/>
      <w:r w:rsidR="000E5618" w:rsidRPr="00306706">
        <w:rPr>
          <w:rFonts w:cstheme="minorHAnsi"/>
        </w:rPr>
        <w:t>, </w:t>
      </w:r>
      <w:proofErr w:type="spellStart"/>
      <w:r w:rsidR="000E5618" w:rsidRPr="00306706">
        <w:rPr>
          <w:rFonts w:cstheme="minorHAnsi"/>
        </w:rPr>
        <w:t>E.M.Basch</w:t>
      </w:r>
      <w:proofErr w:type="spellEnd"/>
      <w:r w:rsidR="000E5618" w:rsidRPr="00306706">
        <w:rPr>
          <w:rFonts w:cstheme="minorHAnsi"/>
        </w:rPr>
        <w:t>, </w:t>
      </w:r>
      <w:r w:rsidR="000E5618" w:rsidRPr="00306706">
        <w:rPr>
          <w:rStyle w:val="Emphasis"/>
          <w:rFonts w:cstheme="minorHAnsi"/>
        </w:rPr>
        <w:t xml:space="preserve">et </w:t>
      </w:r>
      <w:proofErr w:type="spellStart"/>
      <w:r w:rsidR="000E5618" w:rsidRPr="00306706">
        <w:rPr>
          <w:rStyle w:val="Emphasis"/>
          <w:rFonts w:cstheme="minorHAnsi"/>
        </w:rPr>
        <w:t>al.</w:t>
      </w:r>
      <w:r w:rsidR="000E5618" w:rsidRPr="00306706">
        <w:rPr>
          <w:rStyle w:val="Strong"/>
          <w:rFonts w:cstheme="minorHAnsi"/>
        </w:rPr>
        <w:t>Integration</w:t>
      </w:r>
      <w:proofErr w:type="spellEnd"/>
      <w:r w:rsidR="000E5618" w:rsidRPr="00306706">
        <w:rPr>
          <w:rStyle w:val="Strong"/>
          <w:rFonts w:cstheme="minorHAnsi"/>
        </w:rPr>
        <w:t xml:space="preserve"> of palliative care into standard oncology care: American Society of Clinical Oncology clinical practice guideline update summary</w:t>
      </w:r>
      <w:r w:rsidR="00A20D14" w:rsidRPr="00306706">
        <w:rPr>
          <w:rStyle w:val="Strong"/>
          <w:rFonts w:cstheme="minorHAnsi"/>
        </w:rPr>
        <w:t xml:space="preserve"> </w:t>
      </w:r>
      <w:r w:rsidR="000E5618" w:rsidRPr="00306706">
        <w:rPr>
          <w:rFonts w:cstheme="minorHAnsi"/>
          <w:i/>
        </w:rPr>
        <w:t>Journal of Clinical Oncology</w:t>
      </w:r>
      <w:r w:rsidR="000E5618" w:rsidRPr="00306706">
        <w:rPr>
          <w:rFonts w:cstheme="minorHAnsi"/>
        </w:rPr>
        <w:t>, 35 (1) (2017), pp. 96-112, </w:t>
      </w:r>
      <w:hyperlink r:id="rId144" w:tgtFrame="_blank" w:history="1">
        <w:r w:rsidR="000E5618" w:rsidRPr="00306706">
          <w:rPr>
            <w:rStyle w:val="Hyperlink"/>
            <w:rFonts w:cstheme="minorHAnsi"/>
            <w:color w:val="0070C0"/>
            <w:u w:color="0070C0"/>
          </w:rPr>
          <w:t>10.1200/JCO.2016.70.1474</w:t>
        </w:r>
      </w:hyperlink>
    </w:p>
    <w:p w14:paraId="14CC903F" w14:textId="61B4F022" w:rsidR="000E5618" w:rsidRPr="00306706" w:rsidRDefault="002178DA" w:rsidP="00440146">
      <w:pPr>
        <w:pStyle w:val="NoSpacing"/>
        <w:ind w:left="720" w:hanging="720"/>
        <w:rPr>
          <w:rFonts w:cstheme="minorHAnsi"/>
        </w:rPr>
      </w:pPr>
      <w:hyperlink r:id="rId145" w:anchor="bbb0055" w:history="1">
        <w:r w:rsidR="000E5618" w:rsidRPr="00306706">
          <w:rPr>
            <w:rStyle w:val="Hyperlink"/>
            <w:rFonts w:cstheme="minorHAnsi"/>
            <w:color w:val="0070C0"/>
            <w:u w:color="0070C0"/>
          </w:rPr>
          <w:t>Hospice and Palliative Nurses Association (HPNA), 2015</w:t>
        </w:r>
      </w:hyperlink>
      <w:r w:rsidR="00A20D14" w:rsidRPr="00306706">
        <w:rPr>
          <w:rFonts w:cstheme="minorHAnsi"/>
        </w:rPr>
        <w:t xml:space="preserve"> </w:t>
      </w:r>
      <w:r w:rsidR="000E5618" w:rsidRPr="00306706">
        <w:rPr>
          <w:rFonts w:cstheme="minorHAnsi"/>
        </w:rPr>
        <w:t>Hospice and Palliative Nurses Association (HPNA)</w:t>
      </w:r>
      <w:r w:rsidR="000E5618" w:rsidRPr="00306706">
        <w:rPr>
          <w:rStyle w:val="Strong"/>
          <w:rFonts w:cstheme="minorHAnsi"/>
        </w:rPr>
        <w:t>Position statement: Value of the APRN in palliative care 2015</w:t>
      </w:r>
      <w:r w:rsidR="00A20D14" w:rsidRPr="00306706">
        <w:rPr>
          <w:rFonts w:cstheme="minorHAnsi"/>
        </w:rPr>
        <w:t xml:space="preserve"> </w:t>
      </w:r>
      <w:r w:rsidR="000E5618" w:rsidRPr="00306706">
        <w:rPr>
          <w:rFonts w:cstheme="minorHAnsi"/>
        </w:rPr>
        <w:t>Retrieved from</w:t>
      </w:r>
      <w:r w:rsidR="00A20D14" w:rsidRPr="00306706">
        <w:rPr>
          <w:rFonts w:cstheme="minorHAnsi"/>
        </w:rPr>
        <w:t xml:space="preserve"> </w:t>
      </w:r>
      <w:hyperlink r:id="rId146" w:history="1">
        <w:r w:rsidR="00A20D14" w:rsidRPr="00306706">
          <w:rPr>
            <w:rStyle w:val="Hyperlink"/>
            <w:rFonts w:cstheme="minorHAnsi"/>
            <w:color w:val="0070C0"/>
            <w:u w:color="0070C0"/>
          </w:rPr>
          <w:t>http://advancingexpertcare.org/position-statements/</w:t>
        </w:r>
      </w:hyperlink>
      <w:r w:rsidR="000E5618" w:rsidRPr="00306706">
        <w:rPr>
          <w:rFonts w:cstheme="minorHAnsi"/>
        </w:rPr>
        <w:t> (2015)</w:t>
      </w:r>
    </w:p>
    <w:p w14:paraId="1B7CA6F8" w14:textId="30B9DCA9" w:rsidR="000E5618" w:rsidRPr="00306706" w:rsidRDefault="002178DA" w:rsidP="00440146">
      <w:pPr>
        <w:pStyle w:val="NoSpacing"/>
        <w:ind w:left="720" w:hanging="720"/>
        <w:rPr>
          <w:rFonts w:cstheme="minorHAnsi"/>
        </w:rPr>
      </w:pPr>
      <w:hyperlink r:id="rId147" w:anchor="bbb0060" w:history="1">
        <w:r w:rsidR="000E5618" w:rsidRPr="00306706">
          <w:rPr>
            <w:rStyle w:val="Hyperlink"/>
            <w:rFonts w:cstheme="minorHAnsi"/>
            <w:color w:val="0070C0"/>
            <w:u w:color="0070C0"/>
          </w:rPr>
          <w:t>Institute of Medicine (IOM), 2009</w:t>
        </w:r>
      </w:hyperlink>
      <w:r w:rsidR="00A20D14" w:rsidRPr="00306706">
        <w:rPr>
          <w:rFonts w:cstheme="minorHAnsi"/>
        </w:rPr>
        <w:t xml:space="preserve"> </w:t>
      </w:r>
      <w:r w:rsidR="000E5618" w:rsidRPr="00306706">
        <w:rPr>
          <w:rFonts w:cstheme="minorHAnsi"/>
        </w:rPr>
        <w:t>Institute of Medicine (IOM)</w:t>
      </w:r>
      <w:r w:rsidR="000E5618" w:rsidRPr="00306706">
        <w:rPr>
          <w:rStyle w:val="Strong"/>
          <w:rFonts w:cstheme="minorHAnsi"/>
        </w:rPr>
        <w:t>Ensuring quality cancer care through the oncology workforce: Sustaining care in the 21st century</w:t>
      </w:r>
      <w:r w:rsidR="00A20D14" w:rsidRPr="00306706">
        <w:rPr>
          <w:rFonts w:cstheme="minorHAnsi"/>
        </w:rPr>
        <w:t xml:space="preserve"> </w:t>
      </w:r>
      <w:r w:rsidR="000E5618" w:rsidRPr="00306706">
        <w:rPr>
          <w:rFonts w:cstheme="minorHAnsi"/>
          <w:i/>
        </w:rPr>
        <w:t>The National Academies Press</w:t>
      </w:r>
      <w:r w:rsidR="000E5618" w:rsidRPr="00306706">
        <w:rPr>
          <w:rFonts w:cstheme="minorHAnsi"/>
        </w:rPr>
        <w:t>, Washington, D.C. (2009)</w:t>
      </w:r>
    </w:p>
    <w:p w14:paraId="0B0DF409" w14:textId="659ACF0E" w:rsidR="000E5618" w:rsidRPr="00306706" w:rsidRDefault="002178DA" w:rsidP="00440146">
      <w:pPr>
        <w:pStyle w:val="NoSpacing"/>
        <w:ind w:left="720" w:hanging="720"/>
        <w:rPr>
          <w:rFonts w:cstheme="minorHAnsi"/>
        </w:rPr>
      </w:pPr>
      <w:hyperlink r:id="rId148" w:anchor="bbb0070" w:history="1">
        <w:r w:rsidR="000E5618" w:rsidRPr="00306706">
          <w:rPr>
            <w:rStyle w:val="Hyperlink"/>
            <w:rFonts w:cstheme="minorHAnsi"/>
            <w:color w:val="0070C0"/>
            <w:u w:color="0070C0"/>
          </w:rPr>
          <w:t>Institute of Medicine (IOM), 2013</w:t>
        </w:r>
      </w:hyperlink>
      <w:r w:rsidR="00A20D14" w:rsidRPr="00306706">
        <w:rPr>
          <w:rFonts w:cstheme="minorHAnsi"/>
        </w:rPr>
        <w:t xml:space="preserve"> </w:t>
      </w:r>
      <w:r w:rsidR="000E5618" w:rsidRPr="00306706">
        <w:rPr>
          <w:rFonts w:cstheme="minorHAnsi"/>
        </w:rPr>
        <w:t>Institute of Medicine (IOM)</w:t>
      </w:r>
      <w:r w:rsidR="000E5618" w:rsidRPr="00306706">
        <w:rPr>
          <w:rStyle w:val="Strong"/>
          <w:rFonts w:cstheme="minorHAnsi"/>
        </w:rPr>
        <w:t>Delivering high-quality cancer care</w:t>
      </w:r>
      <w:r w:rsidR="00A20D14" w:rsidRPr="00306706">
        <w:rPr>
          <w:rStyle w:val="Strong"/>
          <w:rFonts w:cstheme="minorHAnsi"/>
        </w:rPr>
        <w:t xml:space="preserve"> </w:t>
      </w:r>
      <w:r w:rsidR="000E5618" w:rsidRPr="00306706">
        <w:rPr>
          <w:rFonts w:cstheme="minorHAnsi"/>
          <w:i/>
        </w:rPr>
        <w:t>Charting a new course for a system in crisis</w:t>
      </w:r>
      <w:r w:rsidR="000E5618" w:rsidRPr="00306706">
        <w:rPr>
          <w:rFonts w:cstheme="minorHAnsi"/>
        </w:rPr>
        <w:t>, The National Academies Press, Washington, DC (2013)</w:t>
      </w:r>
    </w:p>
    <w:p w14:paraId="416E13EC" w14:textId="404521D3" w:rsidR="000E5618" w:rsidRPr="00306706" w:rsidRDefault="002178DA" w:rsidP="00440146">
      <w:pPr>
        <w:pStyle w:val="NoSpacing"/>
        <w:ind w:left="720" w:hanging="720"/>
        <w:rPr>
          <w:rFonts w:cstheme="minorHAnsi"/>
        </w:rPr>
      </w:pPr>
      <w:hyperlink r:id="rId149" w:anchor="bbb0075" w:history="1">
        <w:r w:rsidR="000E5618" w:rsidRPr="00306706">
          <w:rPr>
            <w:rStyle w:val="Hyperlink"/>
            <w:rFonts w:cstheme="minorHAnsi"/>
            <w:color w:val="0070C0"/>
            <w:u w:color="0070C0"/>
          </w:rPr>
          <w:t>Institute of Medicine (IOM), 2014</w:t>
        </w:r>
      </w:hyperlink>
      <w:r w:rsidR="00A20D14" w:rsidRPr="00306706">
        <w:rPr>
          <w:rFonts w:cstheme="minorHAnsi"/>
        </w:rPr>
        <w:t xml:space="preserve"> </w:t>
      </w:r>
      <w:r w:rsidR="000E5618" w:rsidRPr="00306706">
        <w:rPr>
          <w:rFonts w:cstheme="minorHAnsi"/>
        </w:rPr>
        <w:t>Institute of Medicine (IOM)</w:t>
      </w:r>
      <w:r w:rsidR="000E5618" w:rsidRPr="00306706">
        <w:rPr>
          <w:rStyle w:val="Strong"/>
          <w:rFonts w:cstheme="minorHAnsi"/>
        </w:rPr>
        <w:t>Dying in America: Improving quality and honoring individual preferences near the end-of-life</w:t>
      </w:r>
      <w:r w:rsidR="00A20D14" w:rsidRPr="00306706">
        <w:rPr>
          <w:rFonts w:cstheme="minorHAnsi"/>
        </w:rPr>
        <w:t xml:space="preserve"> </w:t>
      </w:r>
      <w:r w:rsidR="000E5618" w:rsidRPr="00306706">
        <w:rPr>
          <w:rFonts w:cstheme="minorHAnsi"/>
        </w:rPr>
        <w:t>The National Academies Press, Washington, D.C. (2014)</w:t>
      </w:r>
    </w:p>
    <w:p w14:paraId="43CEDC62" w14:textId="32D0D7BD" w:rsidR="000E5618" w:rsidRPr="00306706" w:rsidRDefault="002178DA" w:rsidP="00440146">
      <w:pPr>
        <w:pStyle w:val="NoSpacing"/>
        <w:ind w:left="720" w:hanging="720"/>
        <w:rPr>
          <w:rFonts w:cstheme="minorHAnsi"/>
        </w:rPr>
      </w:pPr>
      <w:hyperlink r:id="rId150" w:anchor="bbb0080" w:history="1">
        <w:r w:rsidR="000E5618" w:rsidRPr="00306706">
          <w:rPr>
            <w:rStyle w:val="Hyperlink"/>
            <w:rFonts w:cstheme="minorHAnsi"/>
            <w:color w:val="0070C0"/>
            <w:u w:color="0070C0"/>
          </w:rPr>
          <w:t>Jackson et al., 2017</w:t>
        </w:r>
      </w:hyperlink>
      <w:r w:rsidR="00A20D14" w:rsidRPr="00306706">
        <w:rPr>
          <w:rFonts w:cstheme="minorHAnsi"/>
        </w:rPr>
        <w:t xml:space="preserve"> </w:t>
      </w:r>
      <w:r w:rsidR="000E5618" w:rsidRPr="00306706">
        <w:rPr>
          <w:rFonts w:cstheme="minorHAnsi"/>
        </w:rPr>
        <w:t>M. Jackson, J. Mecklenburg, A. </w:t>
      </w:r>
      <w:proofErr w:type="spellStart"/>
      <w:r w:rsidR="000E5618" w:rsidRPr="00306706">
        <w:rPr>
          <w:rFonts w:cstheme="minorHAnsi"/>
        </w:rPr>
        <w:t>Feshzion</w:t>
      </w:r>
      <w:r w:rsidR="000E5618" w:rsidRPr="00306706">
        <w:rPr>
          <w:rStyle w:val="Strong"/>
          <w:rFonts w:cstheme="minorHAnsi"/>
        </w:rPr>
        <w:t>Palliative</w:t>
      </w:r>
      <w:proofErr w:type="spellEnd"/>
      <w:r w:rsidR="000E5618" w:rsidRPr="00306706">
        <w:rPr>
          <w:rStyle w:val="Strong"/>
          <w:rFonts w:cstheme="minorHAnsi"/>
        </w:rPr>
        <w:t xml:space="preserve"> care at the doorstep: A community-based model</w:t>
      </w:r>
      <w:r w:rsidR="00A20D14" w:rsidRPr="00306706">
        <w:rPr>
          <w:rFonts w:cstheme="minorHAnsi"/>
        </w:rPr>
        <w:t xml:space="preserve"> </w:t>
      </w:r>
      <w:r w:rsidR="000E5618" w:rsidRPr="00306706">
        <w:rPr>
          <w:rFonts w:cstheme="minorHAnsi"/>
          <w:i/>
        </w:rPr>
        <w:t>Journal of Hospice and Palliative Nursing</w:t>
      </w:r>
      <w:r w:rsidR="000E5618" w:rsidRPr="00306706">
        <w:rPr>
          <w:rFonts w:cstheme="minorHAnsi"/>
        </w:rPr>
        <w:t>, 19 (3) (2017), pp. 282-286, </w:t>
      </w:r>
      <w:hyperlink r:id="rId151" w:tgtFrame="_blank" w:history="1">
        <w:r w:rsidR="000E5618" w:rsidRPr="00306706">
          <w:rPr>
            <w:rStyle w:val="Hyperlink"/>
            <w:rFonts w:cstheme="minorHAnsi"/>
            <w:color w:val="0070C0"/>
            <w:u w:color="0070C0"/>
          </w:rPr>
          <w:t>10.1097/NJH.0000000000000344</w:t>
        </w:r>
      </w:hyperlink>
    </w:p>
    <w:p w14:paraId="5A55344C" w14:textId="53DF6DA6" w:rsidR="000E5618" w:rsidRPr="00306706" w:rsidRDefault="002178DA" w:rsidP="00440146">
      <w:pPr>
        <w:pStyle w:val="NoSpacing"/>
        <w:ind w:left="720" w:hanging="720"/>
        <w:rPr>
          <w:rFonts w:cstheme="minorHAnsi"/>
        </w:rPr>
      </w:pPr>
      <w:hyperlink r:id="rId152" w:anchor="bbb0085" w:history="1">
        <w:r w:rsidR="000E5618" w:rsidRPr="00306706">
          <w:rPr>
            <w:rStyle w:val="Hyperlink"/>
            <w:rFonts w:cstheme="minorHAnsi"/>
            <w:color w:val="0070C0"/>
            <w:u w:color="0070C0"/>
          </w:rPr>
          <w:t>Kamal et al., 2017</w:t>
        </w:r>
      </w:hyperlink>
      <w:r w:rsidR="00A20D14" w:rsidRPr="00306706">
        <w:rPr>
          <w:rFonts w:cstheme="minorHAnsi"/>
        </w:rPr>
        <w:t xml:space="preserve"> </w:t>
      </w:r>
      <w:r w:rsidR="000E5618" w:rsidRPr="00306706">
        <w:rPr>
          <w:rFonts w:cstheme="minorHAnsi"/>
        </w:rPr>
        <w:t>A.H. Kamal, J.H. Bull, K.M. Swetz, S.P. Wolf, T.D. Shanafelt, E.R.Myers</w:t>
      </w:r>
      <w:r w:rsidR="000E5618" w:rsidRPr="00306706">
        <w:rPr>
          <w:rStyle w:val="Strong"/>
          <w:rFonts w:cstheme="minorHAnsi"/>
        </w:rPr>
        <w:t>Future of the palliative care workforce: Preview to an impending crisis</w:t>
      </w:r>
      <w:r w:rsidR="00A20D14" w:rsidRPr="00306706">
        <w:rPr>
          <w:rFonts w:cstheme="minorHAnsi"/>
        </w:rPr>
        <w:t xml:space="preserve"> </w:t>
      </w:r>
      <w:r w:rsidR="000E5618" w:rsidRPr="00306706">
        <w:rPr>
          <w:rFonts w:cstheme="minorHAnsi"/>
          <w:i/>
        </w:rPr>
        <w:t>The American Journal of Medicine</w:t>
      </w:r>
      <w:r w:rsidR="000E5618" w:rsidRPr="00306706">
        <w:rPr>
          <w:rFonts w:cstheme="minorHAnsi"/>
        </w:rPr>
        <w:t>, 130 (2) (2017), pp. 113-114, </w:t>
      </w:r>
      <w:hyperlink r:id="rId153" w:tgtFrame="_blank" w:history="1">
        <w:r w:rsidR="000E5618" w:rsidRPr="00306706">
          <w:rPr>
            <w:rStyle w:val="Hyperlink"/>
            <w:rFonts w:cstheme="minorHAnsi"/>
            <w:color w:val="0070C0"/>
            <w:u w:color="0070C0"/>
          </w:rPr>
          <w:t>10.1016/j.amjmed.2016.08.046</w:t>
        </w:r>
      </w:hyperlink>
    </w:p>
    <w:p w14:paraId="277B1CE7" w14:textId="1E11ED05" w:rsidR="000E5618" w:rsidRPr="00306706" w:rsidRDefault="002178DA" w:rsidP="00440146">
      <w:pPr>
        <w:pStyle w:val="NoSpacing"/>
        <w:ind w:left="720" w:hanging="720"/>
        <w:rPr>
          <w:rFonts w:cstheme="minorHAnsi"/>
        </w:rPr>
      </w:pPr>
      <w:hyperlink r:id="rId154" w:anchor="bbb0090" w:history="1">
        <w:r w:rsidR="000E5618" w:rsidRPr="00306706">
          <w:rPr>
            <w:rStyle w:val="Hyperlink"/>
            <w:rFonts w:cstheme="minorHAnsi"/>
            <w:color w:val="0070C0"/>
            <w:u w:color="0070C0"/>
          </w:rPr>
          <w:t>Kaufmann and Kamal, 2017</w:t>
        </w:r>
      </w:hyperlink>
      <w:r w:rsidR="00266270" w:rsidRPr="00306706">
        <w:rPr>
          <w:rFonts w:cstheme="minorHAnsi"/>
        </w:rPr>
        <w:t xml:space="preserve"> </w:t>
      </w:r>
      <w:r w:rsidR="000E5618" w:rsidRPr="00306706">
        <w:rPr>
          <w:rFonts w:cstheme="minorHAnsi"/>
        </w:rPr>
        <w:t>T.L. Kaufmann, A.H. </w:t>
      </w:r>
      <w:proofErr w:type="spellStart"/>
      <w:r w:rsidR="000E5618" w:rsidRPr="00306706">
        <w:rPr>
          <w:rFonts w:cstheme="minorHAnsi"/>
        </w:rPr>
        <w:t>Kamal</w:t>
      </w:r>
      <w:r w:rsidR="000E5618" w:rsidRPr="00306706">
        <w:rPr>
          <w:rStyle w:val="Strong"/>
          <w:rFonts w:cstheme="minorHAnsi"/>
        </w:rPr>
        <w:t>Oncology</w:t>
      </w:r>
      <w:proofErr w:type="spellEnd"/>
      <w:r w:rsidR="000E5618" w:rsidRPr="00306706">
        <w:rPr>
          <w:rStyle w:val="Strong"/>
          <w:rFonts w:cstheme="minorHAnsi"/>
        </w:rPr>
        <w:t xml:space="preserve"> and palliative care integration: Co-creating quality and value in the era of health care reform</w:t>
      </w:r>
      <w:r w:rsidR="00266270" w:rsidRPr="00306706">
        <w:rPr>
          <w:rFonts w:cstheme="minorHAnsi"/>
        </w:rPr>
        <w:t xml:space="preserve"> </w:t>
      </w:r>
      <w:r w:rsidR="000E5618" w:rsidRPr="00306706">
        <w:rPr>
          <w:rFonts w:cstheme="minorHAnsi"/>
          <w:i/>
        </w:rPr>
        <w:t>Journal of Oncology Practice</w:t>
      </w:r>
      <w:r w:rsidR="000E5618" w:rsidRPr="00306706">
        <w:rPr>
          <w:rFonts w:cstheme="minorHAnsi"/>
        </w:rPr>
        <w:t>, 13 (9) (2017), pp. 580-588, </w:t>
      </w:r>
      <w:hyperlink r:id="rId155" w:tgtFrame="_blank" w:history="1">
        <w:r w:rsidR="000E5618" w:rsidRPr="00306706">
          <w:rPr>
            <w:rStyle w:val="Hyperlink"/>
            <w:rFonts w:cstheme="minorHAnsi"/>
            <w:color w:val="0070C0"/>
            <w:u w:color="0070C0"/>
          </w:rPr>
          <w:t>10.1200/JOP.2017.023762</w:t>
        </w:r>
      </w:hyperlink>
    </w:p>
    <w:p w14:paraId="342348DA" w14:textId="3C5F8B4E" w:rsidR="000E5618" w:rsidRPr="00306706" w:rsidRDefault="002178DA" w:rsidP="00440146">
      <w:pPr>
        <w:pStyle w:val="NoSpacing"/>
        <w:ind w:left="720" w:hanging="720"/>
        <w:rPr>
          <w:rFonts w:cstheme="minorHAnsi"/>
        </w:rPr>
      </w:pPr>
      <w:hyperlink r:id="rId156" w:anchor="bbb0095" w:history="1">
        <w:r w:rsidR="000E5618" w:rsidRPr="00306706">
          <w:rPr>
            <w:rStyle w:val="Hyperlink"/>
            <w:rFonts w:cstheme="minorHAnsi"/>
            <w:color w:val="0070C0"/>
            <w:u w:color="0070C0"/>
          </w:rPr>
          <w:t>Letizia, 2016</w:t>
        </w:r>
      </w:hyperlink>
      <w:r w:rsidR="00266270" w:rsidRPr="00306706">
        <w:rPr>
          <w:rFonts w:cstheme="minorHAnsi"/>
        </w:rPr>
        <w:t xml:space="preserve"> </w:t>
      </w:r>
      <w:r w:rsidR="000E5618" w:rsidRPr="00306706">
        <w:rPr>
          <w:rFonts w:cstheme="minorHAnsi"/>
        </w:rPr>
        <w:t>M. Letizia</w:t>
      </w:r>
      <w:r w:rsidR="00266270" w:rsidRPr="00306706">
        <w:rPr>
          <w:rFonts w:cstheme="minorHAnsi"/>
        </w:rPr>
        <w:t xml:space="preserve"> </w:t>
      </w:r>
      <w:proofErr w:type="gramStart"/>
      <w:r w:rsidR="000E5618" w:rsidRPr="00306706">
        <w:rPr>
          <w:rStyle w:val="Strong"/>
          <w:rFonts w:cstheme="minorHAnsi"/>
        </w:rPr>
        <w:t>The</w:t>
      </w:r>
      <w:proofErr w:type="gramEnd"/>
      <w:r w:rsidR="000E5618" w:rsidRPr="00306706">
        <w:rPr>
          <w:rStyle w:val="Strong"/>
          <w:rFonts w:cstheme="minorHAnsi"/>
        </w:rPr>
        <w:t xml:space="preserve"> palliative advanced practice registered nurse in the nursing home</w:t>
      </w:r>
      <w:r w:rsidR="00266270" w:rsidRPr="00306706">
        <w:rPr>
          <w:rFonts w:cstheme="minorHAnsi"/>
        </w:rPr>
        <w:t xml:space="preserve"> </w:t>
      </w:r>
      <w:r w:rsidR="000E5618" w:rsidRPr="00306706">
        <w:rPr>
          <w:rFonts w:cstheme="minorHAnsi"/>
        </w:rPr>
        <w:t>C. Dahlin, P.J. Coyne, B.R. Ferrell (Eds.), </w:t>
      </w:r>
      <w:r w:rsidR="000E5618" w:rsidRPr="00306706">
        <w:rPr>
          <w:rFonts w:cstheme="minorHAnsi"/>
          <w:i/>
        </w:rPr>
        <w:t>Advanced practice palliative nursing</w:t>
      </w:r>
      <w:r w:rsidR="000E5618" w:rsidRPr="00306706">
        <w:rPr>
          <w:rFonts w:cstheme="minorHAnsi"/>
        </w:rPr>
        <w:t>, Oxford University Press, New York (2016), pp. 188-196</w:t>
      </w:r>
    </w:p>
    <w:p w14:paraId="2399C369" w14:textId="62496798" w:rsidR="000E5618" w:rsidRPr="00306706" w:rsidRDefault="002178DA" w:rsidP="00440146">
      <w:pPr>
        <w:pStyle w:val="NoSpacing"/>
        <w:ind w:left="720" w:hanging="720"/>
        <w:rPr>
          <w:rFonts w:cstheme="minorHAnsi"/>
        </w:rPr>
      </w:pPr>
      <w:hyperlink r:id="rId157" w:anchor="bbb0100" w:history="1">
        <w:r w:rsidR="000E5618" w:rsidRPr="00306706">
          <w:rPr>
            <w:rStyle w:val="Hyperlink"/>
            <w:rFonts w:cstheme="minorHAnsi"/>
            <w:color w:val="0070C0"/>
            <w:u w:color="0070C0"/>
          </w:rPr>
          <w:t>National Cancer Institute (NCI), 2018</w:t>
        </w:r>
      </w:hyperlink>
      <w:r w:rsidR="00266270" w:rsidRPr="00306706">
        <w:rPr>
          <w:rFonts w:cstheme="minorHAnsi"/>
        </w:rPr>
        <w:t xml:space="preserve"> </w:t>
      </w:r>
      <w:r w:rsidR="000E5618" w:rsidRPr="00306706">
        <w:rPr>
          <w:rFonts w:cstheme="minorHAnsi"/>
        </w:rPr>
        <w:t>National Cancer Institute (NCI)</w:t>
      </w:r>
      <w:r w:rsidR="000E5618" w:rsidRPr="00306706">
        <w:rPr>
          <w:rStyle w:val="Strong"/>
          <w:rFonts w:cstheme="minorHAnsi"/>
        </w:rPr>
        <w:t>Cancer statistics</w:t>
      </w:r>
      <w:r w:rsidR="00266270" w:rsidRPr="00306706">
        <w:rPr>
          <w:rFonts w:cstheme="minorHAnsi"/>
        </w:rPr>
        <w:t xml:space="preserve"> </w:t>
      </w:r>
      <w:r w:rsidR="000E5618" w:rsidRPr="00306706">
        <w:rPr>
          <w:rFonts w:cstheme="minorHAnsi"/>
        </w:rPr>
        <w:t>from</w:t>
      </w:r>
      <w:r w:rsidR="00266270" w:rsidRPr="00306706">
        <w:rPr>
          <w:rFonts w:cstheme="minorHAnsi"/>
        </w:rPr>
        <w:t xml:space="preserve"> </w:t>
      </w:r>
      <w:hyperlink r:id="rId158" w:history="1">
        <w:r w:rsidR="00266270" w:rsidRPr="00306706">
          <w:rPr>
            <w:rStyle w:val="Hyperlink"/>
            <w:rFonts w:cstheme="minorHAnsi"/>
            <w:color w:val="0070C0"/>
            <w:u w:color="0070C0"/>
          </w:rPr>
          <w:t>https://www.cancer.gov/about-cancer/understanding/statistics</w:t>
        </w:r>
      </w:hyperlink>
      <w:r w:rsidR="000E5618" w:rsidRPr="00306706">
        <w:rPr>
          <w:rFonts w:cstheme="minorHAnsi"/>
        </w:rPr>
        <w:t> (2018), Accessed 24th Aug 2018</w:t>
      </w:r>
    </w:p>
    <w:p w14:paraId="1350BC64" w14:textId="76E02AD6" w:rsidR="000E5618" w:rsidRPr="00306706" w:rsidRDefault="002178DA" w:rsidP="00440146">
      <w:pPr>
        <w:pStyle w:val="NoSpacing"/>
        <w:ind w:left="720" w:hanging="720"/>
        <w:rPr>
          <w:rFonts w:cstheme="minorHAnsi"/>
        </w:rPr>
      </w:pPr>
      <w:hyperlink r:id="rId159" w:anchor="bbb0105" w:history="1">
        <w:r w:rsidR="000E5618" w:rsidRPr="00306706">
          <w:rPr>
            <w:rStyle w:val="Hyperlink"/>
            <w:rFonts w:cstheme="minorHAnsi"/>
            <w:color w:val="0070C0"/>
            <w:u w:color="0070C0"/>
          </w:rPr>
          <w:t>National Consensus Project (NCP) for Quality Care, 2018</w:t>
        </w:r>
      </w:hyperlink>
      <w:r w:rsidR="00172BD5" w:rsidRPr="00306706">
        <w:rPr>
          <w:rFonts w:cstheme="minorHAnsi"/>
        </w:rPr>
        <w:t xml:space="preserve"> </w:t>
      </w:r>
      <w:r w:rsidR="000E5618" w:rsidRPr="00306706">
        <w:rPr>
          <w:rFonts w:cstheme="minorHAnsi"/>
        </w:rPr>
        <w:t>National Consensus Project (NCP) for Quality Care</w:t>
      </w:r>
      <w:r w:rsidR="00172BD5" w:rsidRPr="00306706">
        <w:rPr>
          <w:rFonts w:cstheme="minorHAnsi"/>
        </w:rPr>
        <w:t xml:space="preserve"> </w:t>
      </w:r>
      <w:r w:rsidR="000E5618" w:rsidRPr="00306706">
        <w:rPr>
          <w:rStyle w:val="Strong"/>
          <w:rFonts w:cstheme="minorHAnsi"/>
        </w:rPr>
        <w:t>Clinical practice guidelines for quality palliative care</w:t>
      </w:r>
      <w:r w:rsidR="00172BD5" w:rsidRPr="00306706">
        <w:rPr>
          <w:rFonts w:cstheme="minorHAnsi"/>
        </w:rPr>
        <w:t xml:space="preserve"> </w:t>
      </w:r>
      <w:r w:rsidR="000E5618" w:rsidRPr="00306706">
        <w:rPr>
          <w:rFonts w:cstheme="minorHAnsi"/>
        </w:rPr>
        <w:t>(4th edition), </w:t>
      </w:r>
      <w:r w:rsidR="000E5618" w:rsidRPr="00306706">
        <w:rPr>
          <w:rFonts w:cstheme="minorHAnsi"/>
          <w:i/>
        </w:rPr>
        <w:t>National Consensus Project for Quality Palliative Care</w:t>
      </w:r>
      <w:r w:rsidR="000E5618" w:rsidRPr="00306706">
        <w:rPr>
          <w:rFonts w:cstheme="minorHAnsi"/>
        </w:rPr>
        <w:t>, Pittsburgh, PA (2018)</w:t>
      </w:r>
      <w:r w:rsidR="00172BD5" w:rsidRPr="00306706">
        <w:rPr>
          <w:rFonts w:cstheme="minorHAnsi"/>
        </w:rPr>
        <w:t xml:space="preserve"> </w:t>
      </w:r>
      <w:r w:rsidR="000E5618" w:rsidRPr="00306706">
        <w:rPr>
          <w:rFonts w:cstheme="minorHAnsi"/>
        </w:rPr>
        <w:t>(in press)</w:t>
      </w:r>
    </w:p>
    <w:p w14:paraId="267F4EF6" w14:textId="1B4C045F" w:rsidR="000E5618" w:rsidRPr="00306706" w:rsidRDefault="002178DA" w:rsidP="00440146">
      <w:pPr>
        <w:pStyle w:val="NoSpacing"/>
        <w:ind w:left="720" w:hanging="720"/>
        <w:rPr>
          <w:rFonts w:cstheme="minorHAnsi"/>
        </w:rPr>
      </w:pPr>
      <w:hyperlink r:id="rId160" w:anchor="bbb0110" w:history="1">
        <w:r w:rsidR="000E5618" w:rsidRPr="00306706">
          <w:rPr>
            <w:rStyle w:val="Hyperlink"/>
            <w:rFonts w:cstheme="minorHAnsi"/>
            <w:color w:val="0070C0"/>
            <w:u w:color="0070C0"/>
          </w:rPr>
          <w:t>National Consensus Project (NCP) for Quality Palliative Care, 2013</w:t>
        </w:r>
      </w:hyperlink>
      <w:r w:rsidR="00172BD5" w:rsidRPr="00306706">
        <w:rPr>
          <w:rFonts w:cstheme="minorHAnsi"/>
        </w:rPr>
        <w:t xml:space="preserve"> </w:t>
      </w:r>
      <w:r w:rsidR="000E5618" w:rsidRPr="00306706">
        <w:rPr>
          <w:rFonts w:cstheme="minorHAnsi"/>
        </w:rPr>
        <w:t>National Consensus Project (NCP) for Quality Palliative Care</w:t>
      </w:r>
      <w:r w:rsidR="00172BD5" w:rsidRPr="00306706">
        <w:rPr>
          <w:rFonts w:cstheme="minorHAnsi"/>
        </w:rPr>
        <w:t xml:space="preserve"> </w:t>
      </w:r>
      <w:r w:rsidR="000E5618" w:rsidRPr="00306706">
        <w:rPr>
          <w:rStyle w:val="Strong"/>
          <w:rFonts w:cstheme="minorHAnsi"/>
        </w:rPr>
        <w:t>Clinical practice guidelines for quality palliative care</w:t>
      </w:r>
      <w:r w:rsidR="00F346BF" w:rsidRPr="00306706">
        <w:rPr>
          <w:rFonts w:cstheme="minorHAnsi"/>
        </w:rPr>
        <w:t xml:space="preserve"> </w:t>
      </w:r>
      <w:r w:rsidR="000E5618" w:rsidRPr="00306706">
        <w:rPr>
          <w:rFonts w:cstheme="minorHAnsi"/>
        </w:rPr>
        <w:t>(3rd edition) (2013)</w:t>
      </w:r>
      <w:r w:rsidR="00F346BF" w:rsidRPr="00306706">
        <w:rPr>
          <w:rFonts w:cstheme="minorHAnsi"/>
        </w:rPr>
        <w:t xml:space="preserve"> </w:t>
      </w:r>
      <w:hyperlink r:id="rId161" w:history="1">
        <w:r w:rsidR="00F346BF" w:rsidRPr="00306706">
          <w:rPr>
            <w:rStyle w:val="Hyperlink"/>
            <w:rFonts w:cstheme="minorHAnsi"/>
            <w:color w:val="0070C0"/>
            <w:u w:color="0070C0"/>
          </w:rPr>
          <w:t>https://www.nationalcoalitionhpc.org/ncp-guidelines-2013/</w:t>
        </w:r>
      </w:hyperlink>
      <w:r w:rsidR="000E5618" w:rsidRPr="00306706">
        <w:rPr>
          <w:rFonts w:cstheme="minorHAnsi"/>
        </w:rPr>
        <w:t>, Accessed 29th Aug 2018</w:t>
      </w:r>
    </w:p>
    <w:p w14:paraId="4F1AA923" w14:textId="5DC15E07" w:rsidR="000E5618" w:rsidRPr="00306706" w:rsidRDefault="002178DA" w:rsidP="00440146">
      <w:pPr>
        <w:pStyle w:val="NoSpacing"/>
        <w:ind w:left="720" w:hanging="720"/>
        <w:rPr>
          <w:rFonts w:cstheme="minorHAnsi"/>
        </w:rPr>
      </w:pPr>
      <w:hyperlink r:id="rId162" w:anchor="bbb0115" w:history="1">
        <w:r w:rsidR="000E5618" w:rsidRPr="00306706">
          <w:rPr>
            <w:rStyle w:val="Hyperlink"/>
            <w:rFonts w:cstheme="minorHAnsi"/>
            <w:color w:val="0070C0"/>
            <w:u w:color="0070C0"/>
          </w:rPr>
          <w:t>Nelson et al., 2013</w:t>
        </w:r>
      </w:hyperlink>
      <w:r w:rsidR="00F346BF" w:rsidRPr="00306706">
        <w:rPr>
          <w:rFonts w:cstheme="minorHAnsi"/>
        </w:rPr>
        <w:t xml:space="preserve"> </w:t>
      </w:r>
      <w:r w:rsidR="000E5618" w:rsidRPr="00306706">
        <w:rPr>
          <w:rFonts w:cstheme="minorHAnsi"/>
        </w:rPr>
        <w:t>J.M. Nelson, P.F. Cook, G. </w:t>
      </w:r>
      <w:proofErr w:type="spellStart"/>
      <w:r w:rsidR="000E5618" w:rsidRPr="00306706">
        <w:rPr>
          <w:rFonts w:cstheme="minorHAnsi"/>
        </w:rPr>
        <w:t>Raterink</w:t>
      </w:r>
      <w:proofErr w:type="spellEnd"/>
      <w:r w:rsidR="00F346BF" w:rsidRPr="00306706">
        <w:rPr>
          <w:rFonts w:cstheme="minorHAnsi"/>
        </w:rPr>
        <w:t xml:space="preserve"> </w:t>
      </w:r>
      <w:r w:rsidR="000E5618" w:rsidRPr="00306706">
        <w:rPr>
          <w:rStyle w:val="Strong"/>
          <w:rFonts w:cstheme="minorHAnsi"/>
        </w:rPr>
        <w:t>The evolution of a doctor of nursing practice capstone process: Programmatic revisions to improve the quality of student projects</w:t>
      </w:r>
      <w:r w:rsidR="00F346BF" w:rsidRPr="00306706">
        <w:rPr>
          <w:rFonts w:cstheme="minorHAnsi"/>
        </w:rPr>
        <w:t xml:space="preserve"> </w:t>
      </w:r>
      <w:r w:rsidR="000E5618" w:rsidRPr="00306706">
        <w:rPr>
          <w:rFonts w:cstheme="minorHAnsi"/>
          <w:i/>
        </w:rPr>
        <w:t>Journal of Professional Nursing</w:t>
      </w:r>
      <w:r w:rsidR="000E5618" w:rsidRPr="00306706">
        <w:rPr>
          <w:rFonts w:cstheme="minorHAnsi"/>
        </w:rPr>
        <w:t>, 29 (6) (2013), pp. 370-380, </w:t>
      </w:r>
      <w:hyperlink r:id="rId163" w:tgtFrame="_blank" w:history="1">
        <w:r w:rsidR="000E5618" w:rsidRPr="00306706">
          <w:rPr>
            <w:rStyle w:val="Hyperlink"/>
            <w:rFonts w:cstheme="minorHAnsi"/>
            <w:color w:val="0070C0"/>
            <w:u w:color="0070C0"/>
          </w:rPr>
          <w:t>10.1016/j.profnurs.2012.05.018</w:t>
        </w:r>
      </w:hyperlink>
    </w:p>
    <w:p w14:paraId="2797AC5B" w14:textId="15678BF5" w:rsidR="000E5618" w:rsidRPr="00306706" w:rsidRDefault="002178DA" w:rsidP="00440146">
      <w:pPr>
        <w:pStyle w:val="NoSpacing"/>
        <w:ind w:left="720" w:hanging="720"/>
        <w:rPr>
          <w:rFonts w:cstheme="minorHAnsi"/>
        </w:rPr>
      </w:pPr>
      <w:hyperlink r:id="rId164" w:anchor="bbb0120" w:history="1">
        <w:r w:rsidR="000E5618" w:rsidRPr="00306706">
          <w:rPr>
            <w:rStyle w:val="Hyperlink"/>
            <w:rFonts w:cstheme="minorHAnsi"/>
            <w:color w:val="0070C0"/>
            <w:u w:color="0070C0"/>
          </w:rPr>
          <w:t>Quill and Abernethy, 2013</w:t>
        </w:r>
      </w:hyperlink>
      <w:r w:rsidR="00F346BF" w:rsidRPr="00306706">
        <w:rPr>
          <w:rFonts w:cstheme="minorHAnsi"/>
        </w:rPr>
        <w:t xml:space="preserve"> </w:t>
      </w:r>
      <w:r w:rsidR="000E5618" w:rsidRPr="00306706">
        <w:rPr>
          <w:rFonts w:cstheme="minorHAnsi"/>
        </w:rPr>
        <w:t>T.E. Quill, A.P. Abernethy</w:t>
      </w:r>
      <w:r w:rsidR="00F346BF" w:rsidRPr="00306706">
        <w:rPr>
          <w:rFonts w:cstheme="minorHAnsi"/>
        </w:rPr>
        <w:t xml:space="preserve"> </w:t>
      </w:r>
      <w:r w:rsidR="000E5618" w:rsidRPr="00306706">
        <w:rPr>
          <w:rStyle w:val="Strong"/>
          <w:rFonts w:cstheme="minorHAnsi"/>
        </w:rPr>
        <w:t>Generalist plus specialist palliative care – Creating a more sustainable model</w:t>
      </w:r>
      <w:r w:rsidR="00F346BF" w:rsidRPr="00306706">
        <w:rPr>
          <w:rFonts w:cstheme="minorHAnsi"/>
        </w:rPr>
        <w:t xml:space="preserve"> </w:t>
      </w:r>
      <w:r w:rsidR="000E5618" w:rsidRPr="00306706">
        <w:rPr>
          <w:rFonts w:cstheme="minorHAnsi"/>
          <w:i/>
        </w:rPr>
        <w:t>New England Journal of Medicine</w:t>
      </w:r>
      <w:r w:rsidR="000E5618" w:rsidRPr="00306706">
        <w:rPr>
          <w:rFonts w:cstheme="minorHAnsi"/>
        </w:rPr>
        <w:t>, 368 (13) (2013), pp. 1173-1175, </w:t>
      </w:r>
      <w:hyperlink r:id="rId165" w:tgtFrame="_blank" w:history="1">
        <w:r w:rsidR="000E5618" w:rsidRPr="00306706">
          <w:rPr>
            <w:rStyle w:val="Hyperlink"/>
            <w:rFonts w:cstheme="minorHAnsi"/>
            <w:color w:val="0070C0"/>
            <w:u w:color="0070C0"/>
          </w:rPr>
          <w:t>10.1056/NEJMp1215620</w:t>
        </w:r>
      </w:hyperlink>
    </w:p>
    <w:p w14:paraId="64CBC0D8" w14:textId="0FE42287" w:rsidR="000E5618" w:rsidRPr="00306706" w:rsidRDefault="002178DA" w:rsidP="00440146">
      <w:pPr>
        <w:pStyle w:val="NoSpacing"/>
        <w:ind w:left="720" w:hanging="720"/>
        <w:rPr>
          <w:rFonts w:cstheme="minorHAnsi"/>
        </w:rPr>
      </w:pPr>
      <w:hyperlink r:id="rId166" w:anchor="bbb0125" w:history="1">
        <w:r w:rsidR="000E5618" w:rsidRPr="00306706">
          <w:rPr>
            <w:rStyle w:val="Hyperlink"/>
            <w:rFonts w:cstheme="minorHAnsi"/>
            <w:color w:val="0070C0"/>
            <w:u w:color="0070C0"/>
          </w:rPr>
          <w:t>Redman et al., 2015</w:t>
        </w:r>
      </w:hyperlink>
      <w:r w:rsidR="006C0703" w:rsidRPr="00306706">
        <w:rPr>
          <w:rFonts w:cstheme="minorHAnsi"/>
        </w:rPr>
        <w:t xml:space="preserve"> </w:t>
      </w:r>
      <w:r w:rsidR="000E5618" w:rsidRPr="00306706">
        <w:rPr>
          <w:rFonts w:cstheme="minorHAnsi"/>
        </w:rPr>
        <w:t>R.W. Redman, S.J. Pressler, P. </w:t>
      </w:r>
      <w:proofErr w:type="spellStart"/>
      <w:r w:rsidR="000E5618" w:rsidRPr="00306706">
        <w:rPr>
          <w:rFonts w:cstheme="minorHAnsi"/>
        </w:rPr>
        <w:t>Furspan</w:t>
      </w:r>
      <w:proofErr w:type="spellEnd"/>
      <w:r w:rsidR="000E5618" w:rsidRPr="00306706">
        <w:rPr>
          <w:rFonts w:cstheme="minorHAnsi"/>
        </w:rPr>
        <w:t>, K. </w:t>
      </w:r>
      <w:proofErr w:type="spellStart"/>
      <w:r w:rsidR="000E5618" w:rsidRPr="00306706">
        <w:rPr>
          <w:rFonts w:cstheme="minorHAnsi"/>
        </w:rPr>
        <w:t>Potempa</w:t>
      </w:r>
      <w:proofErr w:type="spellEnd"/>
      <w:r w:rsidR="006C0703" w:rsidRPr="00306706">
        <w:rPr>
          <w:rFonts w:cstheme="minorHAnsi"/>
        </w:rPr>
        <w:t xml:space="preserve"> </w:t>
      </w:r>
      <w:r w:rsidR="000E5618" w:rsidRPr="00306706">
        <w:rPr>
          <w:rStyle w:val="Strong"/>
          <w:rFonts w:cstheme="minorHAnsi"/>
        </w:rPr>
        <w:t>Nurses in the United States with a practice doctorate: Implications for leading in the current context of healthcare</w:t>
      </w:r>
      <w:r w:rsidR="006C0703" w:rsidRPr="00306706">
        <w:rPr>
          <w:rFonts w:cstheme="minorHAnsi"/>
        </w:rPr>
        <w:t xml:space="preserve"> </w:t>
      </w:r>
      <w:r w:rsidR="000E5618" w:rsidRPr="00306706">
        <w:rPr>
          <w:rFonts w:cstheme="minorHAnsi"/>
          <w:i/>
        </w:rPr>
        <w:t>Nursing Outlook</w:t>
      </w:r>
      <w:r w:rsidR="000E5618" w:rsidRPr="00306706">
        <w:rPr>
          <w:rFonts w:cstheme="minorHAnsi"/>
        </w:rPr>
        <w:t>, 63 (2) (2015), pp. 124-129, </w:t>
      </w:r>
      <w:hyperlink r:id="rId167" w:tgtFrame="_blank" w:history="1">
        <w:r w:rsidR="000E5618" w:rsidRPr="00306706">
          <w:rPr>
            <w:rStyle w:val="Hyperlink"/>
            <w:rFonts w:cstheme="minorHAnsi"/>
            <w:color w:val="0070C0"/>
            <w:u w:color="0070C0"/>
          </w:rPr>
          <w:t>10.1016/j.outlook.2014.08.003</w:t>
        </w:r>
      </w:hyperlink>
    </w:p>
    <w:p w14:paraId="332BCDC5" w14:textId="114B1ECE" w:rsidR="000E5618" w:rsidRPr="00306706" w:rsidRDefault="002178DA" w:rsidP="00440146">
      <w:pPr>
        <w:pStyle w:val="NoSpacing"/>
        <w:ind w:left="720" w:hanging="720"/>
        <w:rPr>
          <w:rFonts w:cstheme="minorHAnsi"/>
        </w:rPr>
      </w:pPr>
      <w:hyperlink r:id="rId168" w:anchor="bbb0130" w:history="1">
        <w:r w:rsidR="000E5618" w:rsidRPr="00306706">
          <w:rPr>
            <w:rStyle w:val="Hyperlink"/>
            <w:rFonts w:cstheme="minorHAnsi"/>
            <w:color w:val="0070C0"/>
            <w:u w:color="0070C0"/>
          </w:rPr>
          <w:t>Starkweather, 2016</w:t>
        </w:r>
      </w:hyperlink>
      <w:r w:rsidR="006C0703" w:rsidRPr="00306706">
        <w:rPr>
          <w:rFonts w:cstheme="minorHAnsi"/>
        </w:rPr>
        <w:t xml:space="preserve"> </w:t>
      </w:r>
      <w:r w:rsidR="000E5618" w:rsidRPr="00306706">
        <w:rPr>
          <w:rFonts w:cstheme="minorHAnsi"/>
        </w:rPr>
        <w:t>A. Starkweathe</w:t>
      </w:r>
      <w:r w:rsidR="006C0703" w:rsidRPr="00306706">
        <w:rPr>
          <w:rFonts w:cstheme="minorHAnsi"/>
        </w:rPr>
        <w:t xml:space="preserve">r </w:t>
      </w:r>
      <w:r w:rsidR="000E5618" w:rsidRPr="00306706">
        <w:rPr>
          <w:rStyle w:val="Strong"/>
          <w:rFonts w:cstheme="minorHAnsi"/>
        </w:rPr>
        <w:t>The palliative advanced practice registered nurse in the emergency department</w:t>
      </w:r>
      <w:r w:rsidR="006C0703" w:rsidRPr="00306706">
        <w:rPr>
          <w:rFonts w:cstheme="minorHAnsi"/>
        </w:rPr>
        <w:t xml:space="preserve"> </w:t>
      </w:r>
      <w:r w:rsidR="000E5618" w:rsidRPr="00306706">
        <w:rPr>
          <w:rFonts w:cstheme="minorHAnsi"/>
        </w:rPr>
        <w:t>C. Dahlin, P.J. Coyne, B.R. Ferrell (Eds.), </w:t>
      </w:r>
      <w:r w:rsidR="000E5618" w:rsidRPr="00306706">
        <w:rPr>
          <w:rFonts w:cstheme="minorHAnsi"/>
          <w:i/>
        </w:rPr>
        <w:t>Advanced practice palliative nursing</w:t>
      </w:r>
      <w:r w:rsidR="000E5618" w:rsidRPr="00306706">
        <w:rPr>
          <w:rFonts w:cstheme="minorHAnsi"/>
        </w:rPr>
        <w:t>, Oxford University Press, New York (2016), pp. 57-64</w:t>
      </w:r>
    </w:p>
    <w:p w14:paraId="59C89F36" w14:textId="36D85C90" w:rsidR="00B138EF" w:rsidRPr="00306706" w:rsidRDefault="002178DA" w:rsidP="00440146">
      <w:pPr>
        <w:pStyle w:val="NoSpacing"/>
        <w:ind w:left="720" w:hanging="720"/>
        <w:rPr>
          <w:rFonts w:cstheme="minorHAnsi"/>
        </w:rPr>
      </w:pPr>
      <w:hyperlink r:id="rId169" w:anchor="bbb0135" w:history="1">
        <w:proofErr w:type="spellStart"/>
        <w:r w:rsidR="000E5618" w:rsidRPr="00306706">
          <w:rPr>
            <w:rStyle w:val="Hyperlink"/>
            <w:rFonts w:cstheme="minorHAnsi"/>
            <w:color w:val="0070C0"/>
            <w:u w:color="0070C0"/>
          </w:rPr>
          <w:t>Temel</w:t>
        </w:r>
        <w:proofErr w:type="spellEnd"/>
        <w:r w:rsidR="000E5618" w:rsidRPr="00306706">
          <w:rPr>
            <w:rStyle w:val="Hyperlink"/>
            <w:rFonts w:cstheme="minorHAnsi"/>
            <w:color w:val="0070C0"/>
            <w:u w:color="0070C0"/>
          </w:rPr>
          <w:t xml:space="preserve"> et al., 2010</w:t>
        </w:r>
      </w:hyperlink>
      <w:r w:rsidR="006C0703" w:rsidRPr="00306706">
        <w:rPr>
          <w:rFonts w:cstheme="minorHAnsi"/>
        </w:rPr>
        <w:t xml:space="preserve"> </w:t>
      </w:r>
      <w:r w:rsidR="000E5618" w:rsidRPr="00306706">
        <w:rPr>
          <w:rFonts w:cstheme="minorHAnsi"/>
        </w:rPr>
        <w:t>J.S. Temel, J.A. Greer, A. Muzikansky, E.R. Gallagher, S.Admane, V. Jackson, ..., T.J. Lynch</w:t>
      </w:r>
      <w:r w:rsidR="006C0703" w:rsidRPr="00306706">
        <w:rPr>
          <w:rFonts w:cstheme="minorHAnsi"/>
        </w:rPr>
        <w:t xml:space="preserve"> </w:t>
      </w:r>
      <w:r w:rsidR="000E5618" w:rsidRPr="00306706">
        <w:rPr>
          <w:rStyle w:val="Strong"/>
          <w:rFonts w:cstheme="minorHAnsi"/>
        </w:rPr>
        <w:t>Early palliative care for patients with metastatic non-small cell lung cancer</w:t>
      </w:r>
      <w:r w:rsidR="006C0703" w:rsidRPr="00306706">
        <w:rPr>
          <w:rFonts w:cstheme="minorHAnsi"/>
        </w:rPr>
        <w:t xml:space="preserve"> </w:t>
      </w:r>
      <w:r w:rsidR="000E5618" w:rsidRPr="00306706">
        <w:rPr>
          <w:rFonts w:cstheme="minorHAnsi"/>
          <w:i/>
        </w:rPr>
        <w:t>New England Journal of Medicine</w:t>
      </w:r>
      <w:r w:rsidR="000E5618" w:rsidRPr="00306706">
        <w:rPr>
          <w:rFonts w:cstheme="minorHAnsi"/>
        </w:rPr>
        <w:t>, 363 (8) (2010), pp. 733-742, </w:t>
      </w:r>
      <w:hyperlink r:id="rId170" w:tgtFrame="_blank" w:history="1">
        <w:r w:rsidR="000E5618" w:rsidRPr="00306706">
          <w:rPr>
            <w:rStyle w:val="Hyperlink"/>
            <w:rFonts w:cstheme="minorHAnsi"/>
            <w:color w:val="0070C0"/>
            <w:u w:color="0070C0"/>
          </w:rPr>
          <w:t>10.1056/NEJMoa1000678</w:t>
        </w:r>
      </w:hyperlink>
    </w:p>
    <w:p w14:paraId="38AF44F3" w14:textId="46EBA4D8" w:rsidR="00B138EF" w:rsidRPr="00306706" w:rsidRDefault="002178DA" w:rsidP="00440146">
      <w:pPr>
        <w:pStyle w:val="NoSpacing"/>
        <w:ind w:left="720" w:hanging="720"/>
        <w:rPr>
          <w:rFonts w:cstheme="minorHAnsi"/>
        </w:rPr>
      </w:pPr>
      <w:hyperlink r:id="rId171" w:anchor="bbb0140" w:history="1">
        <w:r w:rsidR="00B138EF" w:rsidRPr="00306706">
          <w:rPr>
            <w:rStyle w:val="Hyperlink"/>
            <w:rFonts w:cstheme="minorHAnsi"/>
            <w:color w:val="0070C0"/>
            <w:u w:color="0070C0"/>
          </w:rPr>
          <w:t>Walling et al., 2017</w:t>
        </w:r>
      </w:hyperlink>
      <w:r w:rsidR="00B138EF" w:rsidRPr="00306706">
        <w:rPr>
          <w:rFonts w:cstheme="minorHAnsi"/>
        </w:rPr>
        <w:t xml:space="preserve"> A.</w:t>
      </w:r>
      <w:proofErr w:type="gramStart"/>
      <w:r w:rsidR="00B138EF" w:rsidRPr="00306706">
        <w:rPr>
          <w:rFonts w:cstheme="minorHAnsi"/>
        </w:rPr>
        <w:t>M.Walling</w:t>
      </w:r>
      <w:proofErr w:type="gramEnd"/>
      <w:r w:rsidR="00B138EF" w:rsidRPr="00306706">
        <w:rPr>
          <w:rFonts w:cstheme="minorHAnsi"/>
        </w:rPr>
        <w:t>, S.F. D'Ambruso, J.L. Malin, S. Hurvitz, A. Zisser, A. Cocarelli, ...,</w:t>
      </w:r>
    </w:p>
    <w:p w14:paraId="3C31EB30" w14:textId="1057F837" w:rsidR="00B138EF" w:rsidRPr="00306706" w:rsidRDefault="00B138EF" w:rsidP="00440146">
      <w:pPr>
        <w:pStyle w:val="NoSpacing"/>
        <w:ind w:left="720" w:hanging="720"/>
        <w:rPr>
          <w:rFonts w:cstheme="minorHAnsi"/>
        </w:rPr>
      </w:pPr>
      <w:r w:rsidRPr="00306706">
        <w:rPr>
          <w:rFonts w:cstheme="minorHAnsi"/>
        </w:rPr>
        <w:t xml:space="preserve">N.S. Wenger </w:t>
      </w:r>
      <w:r w:rsidRPr="00306706">
        <w:rPr>
          <w:rStyle w:val="Strong"/>
          <w:rFonts w:cstheme="minorHAnsi"/>
          <w:color w:val="323232"/>
        </w:rPr>
        <w:t>Effect and efficiency of an embedded palliative care nurse practitioner in an oncology clinic</w:t>
      </w:r>
      <w:r w:rsidRPr="00306706">
        <w:rPr>
          <w:rFonts w:cstheme="minorHAnsi"/>
        </w:rPr>
        <w:t xml:space="preserve"> </w:t>
      </w:r>
      <w:r w:rsidRPr="00306706">
        <w:rPr>
          <w:rFonts w:cstheme="minorHAnsi"/>
          <w:i/>
        </w:rPr>
        <w:t>Journal of Oncology Practice</w:t>
      </w:r>
      <w:r w:rsidRPr="00306706">
        <w:rPr>
          <w:rFonts w:cstheme="minorHAnsi"/>
        </w:rPr>
        <w:t>, 13 (9) (2017), pp. e792</w:t>
      </w:r>
      <w:r w:rsidR="0059570A" w:rsidRPr="00306706">
        <w:rPr>
          <w:rFonts w:cstheme="minorHAnsi"/>
        </w:rPr>
        <w:t>2-</w:t>
      </w:r>
      <w:r w:rsidRPr="00306706">
        <w:rPr>
          <w:rFonts w:cstheme="minorHAnsi"/>
        </w:rPr>
        <w:t>e799</w:t>
      </w:r>
      <w:r w:rsidR="00755789" w:rsidRPr="00306706">
        <w:rPr>
          <w:rFonts w:cstheme="minorHAnsi"/>
        </w:rPr>
        <w:t>,</w:t>
      </w:r>
      <w:r w:rsidR="00CA3D1D" w:rsidRPr="00306706">
        <w:rPr>
          <w:rFonts w:cstheme="minorHAnsi"/>
        </w:rPr>
        <w:t xml:space="preserve"> </w:t>
      </w:r>
      <w:hyperlink r:id="rId172" w:tgtFrame="_blank" w:history="1">
        <w:r w:rsidRPr="00306706">
          <w:rPr>
            <w:rStyle w:val="Hyperlink"/>
            <w:rFonts w:cstheme="minorHAnsi"/>
            <w:color w:val="0070C0"/>
            <w:u w:color="0070C0"/>
          </w:rPr>
          <w:t>10.1200/JOP.2017.020990</w:t>
        </w:r>
      </w:hyperlink>
    </w:p>
    <w:p w14:paraId="5887B62E" w14:textId="494DF7C5" w:rsidR="000E5618" w:rsidRPr="00306706" w:rsidRDefault="000E5618" w:rsidP="00440146">
      <w:pPr>
        <w:pStyle w:val="NoSpacing"/>
        <w:ind w:left="720" w:hanging="720"/>
        <w:rPr>
          <w:rFonts w:cstheme="minorHAnsi"/>
        </w:rPr>
      </w:pPr>
      <w:r w:rsidRPr="00306706">
        <w:rPr>
          <w:rFonts w:cstheme="minorHAnsi"/>
        </w:rPr>
        <w:t>P.B. Whitehead</w:t>
      </w:r>
      <w:r w:rsidR="00CA3D1D" w:rsidRPr="00306706">
        <w:rPr>
          <w:rFonts w:cstheme="minorHAnsi"/>
        </w:rPr>
        <w:t xml:space="preserve"> </w:t>
      </w:r>
      <w:r w:rsidRPr="00306706">
        <w:rPr>
          <w:rStyle w:val="Strong"/>
          <w:rFonts w:cstheme="minorHAnsi"/>
        </w:rPr>
        <w:t>Palliative care in the medical, surgical, and geriatric patient care unit</w:t>
      </w:r>
      <w:r w:rsidR="00440146" w:rsidRPr="00306706">
        <w:rPr>
          <w:rFonts w:cstheme="minorHAnsi"/>
        </w:rPr>
        <w:t xml:space="preserve"> </w:t>
      </w:r>
      <w:r w:rsidRPr="00306706">
        <w:rPr>
          <w:rFonts w:cstheme="minorHAnsi"/>
        </w:rPr>
        <w:t>C. Dahlin, P.J. Coyne, B.R. Ferrell (Eds.), </w:t>
      </w:r>
      <w:r w:rsidRPr="00306706">
        <w:rPr>
          <w:rFonts w:cstheme="minorHAnsi"/>
          <w:i/>
        </w:rPr>
        <w:t>Advanced practice palliative nursing</w:t>
      </w:r>
      <w:r w:rsidRPr="00306706">
        <w:rPr>
          <w:rFonts w:cstheme="minorHAnsi"/>
        </w:rPr>
        <w:t>, Oxford University Press, New York, NY (2016), pp. 74-81</w:t>
      </w:r>
      <w:r w:rsidR="00440146" w:rsidRPr="00306706">
        <w:rPr>
          <w:rFonts w:cstheme="minorHAnsi"/>
        </w:rPr>
        <w:t xml:space="preserve"> </w:t>
      </w:r>
      <w:r w:rsidRPr="00306706">
        <w:rPr>
          <w:rFonts w:cstheme="minorHAnsi"/>
        </w:rPr>
        <w:t>Chapter 8</w:t>
      </w:r>
    </w:p>
    <w:p w14:paraId="5B6245DB" w14:textId="24BF850E" w:rsidR="000E5618" w:rsidRPr="00306706" w:rsidRDefault="002178DA" w:rsidP="00440146">
      <w:pPr>
        <w:pStyle w:val="NoSpacing"/>
        <w:ind w:left="720" w:hanging="720"/>
        <w:rPr>
          <w:rFonts w:cstheme="minorHAnsi"/>
        </w:rPr>
      </w:pPr>
      <w:hyperlink r:id="rId173" w:anchor="bbb0150" w:history="1">
        <w:proofErr w:type="spellStart"/>
        <w:r w:rsidR="000E5618" w:rsidRPr="00306706">
          <w:rPr>
            <w:rStyle w:val="Hyperlink"/>
            <w:rFonts w:cstheme="minorHAnsi"/>
            <w:color w:val="0070C0"/>
            <w:u w:color="0070C0"/>
          </w:rPr>
          <w:t>Wholihan</w:t>
        </w:r>
        <w:proofErr w:type="spellEnd"/>
        <w:r w:rsidR="000E5618" w:rsidRPr="00306706">
          <w:rPr>
            <w:rStyle w:val="Hyperlink"/>
            <w:rFonts w:cstheme="minorHAnsi"/>
            <w:color w:val="0070C0"/>
            <w:u w:color="0070C0"/>
          </w:rPr>
          <w:t xml:space="preserve"> and Tilley, 2016</w:t>
        </w:r>
      </w:hyperlink>
      <w:r w:rsidR="00440146" w:rsidRPr="00306706">
        <w:rPr>
          <w:rFonts w:cstheme="minorHAnsi"/>
        </w:rPr>
        <w:t xml:space="preserve"> </w:t>
      </w:r>
      <w:r w:rsidR="000E5618" w:rsidRPr="00306706">
        <w:rPr>
          <w:rFonts w:cstheme="minorHAnsi"/>
        </w:rPr>
        <w:t>D. </w:t>
      </w:r>
      <w:proofErr w:type="spellStart"/>
      <w:r w:rsidR="000E5618" w:rsidRPr="00306706">
        <w:rPr>
          <w:rFonts w:cstheme="minorHAnsi"/>
        </w:rPr>
        <w:t>Wholihan</w:t>
      </w:r>
      <w:proofErr w:type="spellEnd"/>
      <w:r w:rsidR="000E5618" w:rsidRPr="00306706">
        <w:rPr>
          <w:rFonts w:cstheme="minorHAnsi"/>
        </w:rPr>
        <w:t>, C. Tilley</w:t>
      </w:r>
      <w:r w:rsidR="00440146" w:rsidRPr="00306706">
        <w:rPr>
          <w:rFonts w:cstheme="minorHAnsi"/>
        </w:rPr>
        <w:t xml:space="preserve"> </w:t>
      </w:r>
      <w:r w:rsidR="000E5618" w:rsidRPr="00306706">
        <w:rPr>
          <w:rStyle w:val="Strong"/>
          <w:rFonts w:cstheme="minorHAnsi"/>
        </w:rPr>
        <w:t>Fundamental skills and education for the palliative advanced practice registered nurse</w:t>
      </w:r>
      <w:r w:rsidR="00440146" w:rsidRPr="00306706">
        <w:rPr>
          <w:rFonts w:cstheme="minorHAnsi"/>
        </w:rPr>
        <w:t xml:space="preserve"> </w:t>
      </w:r>
      <w:r w:rsidR="000E5618" w:rsidRPr="00306706">
        <w:rPr>
          <w:rFonts w:cstheme="minorHAnsi"/>
        </w:rPr>
        <w:t>C. Dahlin, P.J. Coyne, B.R. Ferrell (Eds.), </w:t>
      </w:r>
      <w:r w:rsidR="000E5618" w:rsidRPr="00306706">
        <w:rPr>
          <w:rFonts w:cstheme="minorHAnsi"/>
          <w:i/>
        </w:rPr>
        <w:t>Advanced practice palliative nursing</w:t>
      </w:r>
      <w:r w:rsidR="000E5618" w:rsidRPr="00306706">
        <w:rPr>
          <w:rFonts w:cstheme="minorHAnsi"/>
        </w:rPr>
        <w:t>, Oxford University Press, New York, NY (2016), pp. 13-22</w:t>
      </w:r>
      <w:r w:rsidR="00440146" w:rsidRPr="00306706">
        <w:rPr>
          <w:rFonts w:cstheme="minorHAnsi"/>
        </w:rPr>
        <w:t xml:space="preserve"> </w:t>
      </w:r>
      <w:r w:rsidR="000E5618" w:rsidRPr="00306706">
        <w:rPr>
          <w:rFonts w:cstheme="minorHAnsi"/>
        </w:rPr>
        <w:t>Chapter 2</w:t>
      </w:r>
    </w:p>
    <w:p w14:paraId="3CC171E6" w14:textId="31F388D6" w:rsidR="000E5618" w:rsidRPr="00306706" w:rsidRDefault="002178DA" w:rsidP="00440146">
      <w:pPr>
        <w:pStyle w:val="NoSpacing"/>
        <w:ind w:left="720" w:hanging="720"/>
        <w:rPr>
          <w:rFonts w:cstheme="minorHAnsi"/>
        </w:rPr>
      </w:pPr>
      <w:hyperlink r:id="rId174" w:anchor="bbb0155" w:history="1">
        <w:r w:rsidR="000E5618" w:rsidRPr="00306706">
          <w:rPr>
            <w:rStyle w:val="Hyperlink"/>
            <w:rFonts w:cstheme="minorHAnsi"/>
            <w:color w:val="0070C0"/>
            <w:u w:color="0070C0"/>
          </w:rPr>
          <w:t>Worldwide Palliative Care Alliance and World Health Organization, 2014</w:t>
        </w:r>
      </w:hyperlink>
      <w:r w:rsidR="00440146" w:rsidRPr="00306706">
        <w:rPr>
          <w:rFonts w:cstheme="minorHAnsi"/>
        </w:rPr>
        <w:t xml:space="preserve"> </w:t>
      </w:r>
      <w:r w:rsidR="000E5618" w:rsidRPr="00306706">
        <w:rPr>
          <w:rFonts w:cstheme="minorHAnsi"/>
        </w:rPr>
        <w:t>Worldwide Palliative Care Alliance, World Health Organization</w:t>
      </w:r>
      <w:r w:rsidR="00440146" w:rsidRPr="00306706">
        <w:rPr>
          <w:rFonts w:cstheme="minorHAnsi"/>
        </w:rPr>
        <w:t xml:space="preserve"> </w:t>
      </w:r>
      <w:r w:rsidR="000E5618" w:rsidRPr="00306706">
        <w:rPr>
          <w:rStyle w:val="Strong"/>
          <w:rFonts w:cstheme="minorHAnsi"/>
        </w:rPr>
        <w:t>Global atlas of palliative care at the end of life</w:t>
      </w:r>
      <w:r w:rsidR="00440146" w:rsidRPr="00306706">
        <w:rPr>
          <w:rFonts w:cstheme="minorHAnsi"/>
        </w:rPr>
        <w:t xml:space="preserve"> </w:t>
      </w:r>
      <w:r w:rsidR="000E5618" w:rsidRPr="00306706">
        <w:rPr>
          <w:rFonts w:cstheme="minorHAnsi"/>
        </w:rPr>
        <w:t>Retrieved from</w:t>
      </w:r>
      <w:r w:rsidR="00440146" w:rsidRPr="00306706">
        <w:rPr>
          <w:rFonts w:cstheme="minorHAnsi"/>
        </w:rPr>
        <w:t xml:space="preserve"> </w:t>
      </w:r>
      <w:hyperlink r:id="rId175" w:history="1">
        <w:r w:rsidR="00440146" w:rsidRPr="00306706">
          <w:rPr>
            <w:rStyle w:val="Hyperlink"/>
            <w:rFonts w:cstheme="minorHAnsi"/>
            <w:color w:val="0070C0"/>
            <w:u w:color="0070C0"/>
          </w:rPr>
          <w:t>http://www.who.int/ncds/management/palliative-care/palliative-care-atlas/en/</w:t>
        </w:r>
      </w:hyperlink>
      <w:r w:rsidR="000E5618" w:rsidRPr="00306706">
        <w:rPr>
          <w:rFonts w:cstheme="minorHAnsi"/>
        </w:rPr>
        <w:t> (2014, January)</w:t>
      </w:r>
    </w:p>
    <w:p w14:paraId="2922BAC3" w14:textId="2563CBC4" w:rsidR="000E5618" w:rsidRPr="00306706" w:rsidRDefault="002178DA" w:rsidP="00440146">
      <w:pPr>
        <w:pStyle w:val="NoSpacing"/>
        <w:ind w:left="720" w:hanging="720"/>
        <w:rPr>
          <w:rFonts w:cstheme="minorHAnsi"/>
        </w:rPr>
      </w:pPr>
      <w:hyperlink r:id="rId176" w:anchor="bbb0160" w:history="1">
        <w:r w:rsidR="000E5618" w:rsidRPr="00306706">
          <w:rPr>
            <w:rStyle w:val="Hyperlink"/>
            <w:rFonts w:cstheme="minorHAnsi"/>
            <w:color w:val="0070C0"/>
            <w:u w:color="0070C0"/>
          </w:rPr>
          <w:t>Yang et al., 2014</w:t>
        </w:r>
      </w:hyperlink>
      <w:r w:rsidR="00440146" w:rsidRPr="00306706">
        <w:rPr>
          <w:rFonts w:cstheme="minorHAnsi"/>
        </w:rPr>
        <w:t xml:space="preserve"> </w:t>
      </w:r>
      <w:r w:rsidR="000E5618" w:rsidRPr="00306706">
        <w:rPr>
          <w:rFonts w:cstheme="minorHAnsi"/>
        </w:rPr>
        <w:t>W. Yang, J.H. Williams, P.F. Hogan, S.S. Bruinooge, G.I.Rodriguez, M.P. Kosty, ..., M. Goldstein</w:t>
      </w:r>
      <w:r w:rsidR="00440146" w:rsidRPr="00306706">
        <w:rPr>
          <w:rFonts w:cstheme="minorHAnsi"/>
        </w:rPr>
        <w:t xml:space="preserve"> </w:t>
      </w:r>
      <w:r w:rsidR="000E5618" w:rsidRPr="00306706">
        <w:rPr>
          <w:rStyle w:val="Strong"/>
          <w:rFonts w:cstheme="minorHAnsi"/>
        </w:rPr>
        <w:t>Projected supply of and demand for oncologists and radiation oncologists through 2025: An aging, better-insured population will result in shortage</w:t>
      </w:r>
      <w:r w:rsidR="00440146" w:rsidRPr="00306706">
        <w:rPr>
          <w:rFonts w:cstheme="minorHAnsi"/>
        </w:rPr>
        <w:t xml:space="preserve"> </w:t>
      </w:r>
      <w:r w:rsidR="000E5618" w:rsidRPr="00306706">
        <w:rPr>
          <w:rFonts w:cstheme="minorHAnsi"/>
          <w:i/>
        </w:rPr>
        <w:t>Journal of Oncology Practice</w:t>
      </w:r>
      <w:r w:rsidR="000E5618" w:rsidRPr="00306706">
        <w:rPr>
          <w:rFonts w:cstheme="minorHAnsi"/>
        </w:rPr>
        <w:t>, 10 (1) (2014), pp. 39-45, </w:t>
      </w:r>
      <w:hyperlink r:id="rId177" w:tgtFrame="_blank" w:history="1">
        <w:r w:rsidR="000E5618" w:rsidRPr="00306706">
          <w:rPr>
            <w:rStyle w:val="Hyperlink"/>
            <w:rFonts w:cstheme="minorHAnsi"/>
            <w:color w:val="0070C0"/>
            <w:u w:color="0070C0"/>
          </w:rPr>
          <w:t>10.1200/JOP.2013.001319</w:t>
        </w:r>
      </w:hyperlink>
    </w:p>
    <w:p w14:paraId="008CF4AD" w14:textId="77777777" w:rsidR="00440146" w:rsidRPr="00306706" w:rsidRDefault="00440146" w:rsidP="00440146">
      <w:pPr>
        <w:pStyle w:val="NoSpacing"/>
        <w:ind w:left="720" w:hanging="720"/>
        <w:rPr>
          <w:rFonts w:cstheme="minorHAnsi"/>
        </w:rPr>
      </w:pPr>
    </w:p>
    <w:p w14:paraId="4C774F7E" w14:textId="02406D1C" w:rsidR="000E5618" w:rsidRPr="00E725CC" w:rsidRDefault="004E472D" w:rsidP="00E725CC">
      <w:pPr>
        <w:pStyle w:val="NoSpacing"/>
      </w:pPr>
      <w:r>
        <w:rPr>
          <w:sz w:val="20"/>
        </w:rPr>
        <w:t>s</w:t>
      </w:r>
    </w:p>
    <w:p w14:paraId="0CC5C61B" w14:textId="77777777" w:rsidR="000E5618" w:rsidRPr="00306706" w:rsidRDefault="000E5618" w:rsidP="00900D37">
      <w:pPr>
        <w:spacing w:line="240" w:lineRule="auto"/>
        <w:rPr>
          <w:rFonts w:cstheme="minorHAnsi"/>
          <w:sz w:val="24"/>
          <w:szCs w:val="24"/>
        </w:rPr>
      </w:pPr>
    </w:p>
    <w:sectPr w:rsidR="000E5618" w:rsidRPr="00306706" w:rsidSect="00FE3038">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5173A"/>
    <w:multiLevelType w:val="multilevel"/>
    <w:tmpl w:val="99E695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86F2883"/>
    <w:multiLevelType w:val="multilevel"/>
    <w:tmpl w:val="BECC45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A6B4BA5"/>
    <w:multiLevelType w:val="multilevel"/>
    <w:tmpl w:val="6750C2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2B60D43"/>
    <w:multiLevelType w:val="multilevel"/>
    <w:tmpl w:val="EBEE8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5F76CB4"/>
    <w:multiLevelType w:val="multilevel"/>
    <w:tmpl w:val="FA94B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204370E"/>
    <w:multiLevelType w:val="multilevel"/>
    <w:tmpl w:val="8AECF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4690798"/>
    <w:multiLevelType w:val="multilevel"/>
    <w:tmpl w:val="227E85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A2226D8"/>
    <w:multiLevelType w:val="hybridMultilevel"/>
    <w:tmpl w:val="C94E5ED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2A566633"/>
    <w:multiLevelType w:val="multilevel"/>
    <w:tmpl w:val="E3861C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BCD02EE"/>
    <w:multiLevelType w:val="hybridMultilevel"/>
    <w:tmpl w:val="32B8246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2C6F61DF"/>
    <w:multiLevelType w:val="multilevel"/>
    <w:tmpl w:val="D55CE1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E720ABC"/>
    <w:multiLevelType w:val="multilevel"/>
    <w:tmpl w:val="0C0EE1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0BE252F"/>
    <w:multiLevelType w:val="multilevel"/>
    <w:tmpl w:val="86DC2F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A5624DE"/>
    <w:multiLevelType w:val="multilevel"/>
    <w:tmpl w:val="243ED2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A9B7A36"/>
    <w:multiLevelType w:val="multilevel"/>
    <w:tmpl w:val="931647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E3C45AC"/>
    <w:multiLevelType w:val="multilevel"/>
    <w:tmpl w:val="369A20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FBA0BDB"/>
    <w:multiLevelType w:val="multilevel"/>
    <w:tmpl w:val="12D603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32C37DA"/>
    <w:multiLevelType w:val="multilevel"/>
    <w:tmpl w:val="A4888D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4B940E9"/>
    <w:multiLevelType w:val="multilevel"/>
    <w:tmpl w:val="C5EC89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A2A0078"/>
    <w:multiLevelType w:val="multilevel"/>
    <w:tmpl w:val="352896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BC620B4"/>
    <w:multiLevelType w:val="multilevel"/>
    <w:tmpl w:val="A5BA50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9AA1302"/>
    <w:multiLevelType w:val="multilevel"/>
    <w:tmpl w:val="A8F8DD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C061F5B"/>
    <w:multiLevelType w:val="multilevel"/>
    <w:tmpl w:val="4BC2D3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EC91989"/>
    <w:multiLevelType w:val="multilevel"/>
    <w:tmpl w:val="A3CC64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FC26024"/>
    <w:multiLevelType w:val="multilevel"/>
    <w:tmpl w:val="108AD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3E64B7F"/>
    <w:multiLevelType w:val="multilevel"/>
    <w:tmpl w:val="2B687A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6C856D5"/>
    <w:multiLevelType w:val="multilevel"/>
    <w:tmpl w:val="C220D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92A3D82"/>
    <w:multiLevelType w:val="multilevel"/>
    <w:tmpl w:val="DF30EA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3F839CE"/>
    <w:multiLevelType w:val="multilevel"/>
    <w:tmpl w:val="C0E49B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E7362BD"/>
    <w:multiLevelType w:val="multilevel"/>
    <w:tmpl w:val="642C74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23"/>
  </w:num>
  <w:num w:numId="3">
    <w:abstractNumId w:val="8"/>
  </w:num>
  <w:num w:numId="4">
    <w:abstractNumId w:val="10"/>
  </w:num>
  <w:num w:numId="5">
    <w:abstractNumId w:val="12"/>
  </w:num>
  <w:num w:numId="6">
    <w:abstractNumId w:val="4"/>
  </w:num>
  <w:num w:numId="7">
    <w:abstractNumId w:val="14"/>
  </w:num>
  <w:num w:numId="8">
    <w:abstractNumId w:val="20"/>
  </w:num>
  <w:num w:numId="9">
    <w:abstractNumId w:val="16"/>
  </w:num>
  <w:num w:numId="10">
    <w:abstractNumId w:val="17"/>
  </w:num>
  <w:num w:numId="11">
    <w:abstractNumId w:val="3"/>
  </w:num>
  <w:num w:numId="12">
    <w:abstractNumId w:val="19"/>
  </w:num>
  <w:num w:numId="13">
    <w:abstractNumId w:val="13"/>
  </w:num>
  <w:num w:numId="14">
    <w:abstractNumId w:val="18"/>
  </w:num>
  <w:num w:numId="15">
    <w:abstractNumId w:val="25"/>
  </w:num>
  <w:num w:numId="16">
    <w:abstractNumId w:val="11"/>
  </w:num>
  <w:num w:numId="17">
    <w:abstractNumId w:val="27"/>
  </w:num>
  <w:num w:numId="18">
    <w:abstractNumId w:val="15"/>
  </w:num>
  <w:num w:numId="19">
    <w:abstractNumId w:val="0"/>
  </w:num>
  <w:num w:numId="20">
    <w:abstractNumId w:val="22"/>
  </w:num>
  <w:num w:numId="21">
    <w:abstractNumId w:val="21"/>
  </w:num>
  <w:num w:numId="22">
    <w:abstractNumId w:val="2"/>
  </w:num>
  <w:num w:numId="23">
    <w:abstractNumId w:val="26"/>
  </w:num>
  <w:num w:numId="24">
    <w:abstractNumId w:val="6"/>
  </w:num>
  <w:num w:numId="25">
    <w:abstractNumId w:val="29"/>
  </w:num>
  <w:num w:numId="26">
    <w:abstractNumId w:val="1"/>
  </w:num>
  <w:num w:numId="27">
    <w:abstractNumId w:val="28"/>
  </w:num>
  <w:num w:numId="28">
    <w:abstractNumId w:val="24"/>
  </w:num>
  <w:num w:numId="29">
    <w:abstractNumId w:val="9"/>
  </w:num>
  <w:num w:numId="3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ocumentProtection w:edit="readOnly" w:formatting="1" w:enforcement="1" w:cryptProviderType="rsaAES" w:cryptAlgorithmClass="hash" w:cryptAlgorithmType="typeAny" w:cryptAlgorithmSid="14" w:cryptSpinCount="100000" w:hash="+BWcBjokTnBs85B7jCv+VTi4RIk0hZetHAtGNIyT1MKTHdGWmbDPA5rBzKRsx0h49KQunoWAUTiZy24w54X92w==" w:salt="IjyjGoVQBtPD8RazuGM6U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0E72"/>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394"/>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1C05"/>
    <w:rsid w:val="000C43B7"/>
    <w:rsid w:val="000C6BA7"/>
    <w:rsid w:val="000D3573"/>
    <w:rsid w:val="000D4F0B"/>
    <w:rsid w:val="000D6BF2"/>
    <w:rsid w:val="000E5618"/>
    <w:rsid w:val="000E69EF"/>
    <w:rsid w:val="000E7C46"/>
    <w:rsid w:val="000F0449"/>
    <w:rsid w:val="000F08DA"/>
    <w:rsid w:val="000F14F0"/>
    <w:rsid w:val="000F1D5E"/>
    <w:rsid w:val="000F33D0"/>
    <w:rsid w:val="00101A98"/>
    <w:rsid w:val="00104CE6"/>
    <w:rsid w:val="00107EA8"/>
    <w:rsid w:val="00114114"/>
    <w:rsid w:val="00115F37"/>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2BD5"/>
    <w:rsid w:val="00173556"/>
    <w:rsid w:val="00177615"/>
    <w:rsid w:val="0018114F"/>
    <w:rsid w:val="00181ADF"/>
    <w:rsid w:val="00183A38"/>
    <w:rsid w:val="001854EA"/>
    <w:rsid w:val="00185C26"/>
    <w:rsid w:val="00196C7C"/>
    <w:rsid w:val="001A0F0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178DA"/>
    <w:rsid w:val="00224240"/>
    <w:rsid w:val="00226FA2"/>
    <w:rsid w:val="0024134B"/>
    <w:rsid w:val="00251132"/>
    <w:rsid w:val="002535DF"/>
    <w:rsid w:val="002558EB"/>
    <w:rsid w:val="00255B43"/>
    <w:rsid w:val="00255BDC"/>
    <w:rsid w:val="00255BEA"/>
    <w:rsid w:val="00261403"/>
    <w:rsid w:val="00261F59"/>
    <w:rsid w:val="00266270"/>
    <w:rsid w:val="00266BAE"/>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411"/>
    <w:rsid w:val="00300EE4"/>
    <w:rsid w:val="0030197F"/>
    <w:rsid w:val="0030223E"/>
    <w:rsid w:val="00303A1E"/>
    <w:rsid w:val="00303BBD"/>
    <w:rsid w:val="00306706"/>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54836"/>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232A"/>
    <w:rsid w:val="003B47FA"/>
    <w:rsid w:val="003B6208"/>
    <w:rsid w:val="003B7F8F"/>
    <w:rsid w:val="003C4172"/>
    <w:rsid w:val="003C437D"/>
    <w:rsid w:val="003C4456"/>
    <w:rsid w:val="003D3301"/>
    <w:rsid w:val="003D4641"/>
    <w:rsid w:val="003E05B7"/>
    <w:rsid w:val="003E0C0A"/>
    <w:rsid w:val="003E6CFF"/>
    <w:rsid w:val="004010E3"/>
    <w:rsid w:val="00404400"/>
    <w:rsid w:val="004055B8"/>
    <w:rsid w:val="0040709D"/>
    <w:rsid w:val="004122F9"/>
    <w:rsid w:val="004124D3"/>
    <w:rsid w:val="004139BA"/>
    <w:rsid w:val="00421CBC"/>
    <w:rsid w:val="0043008C"/>
    <w:rsid w:val="00430B91"/>
    <w:rsid w:val="004374EF"/>
    <w:rsid w:val="00440146"/>
    <w:rsid w:val="00440F61"/>
    <w:rsid w:val="004441CB"/>
    <w:rsid w:val="00450DB8"/>
    <w:rsid w:val="00451C14"/>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09F"/>
    <w:rsid w:val="004834F0"/>
    <w:rsid w:val="00487185"/>
    <w:rsid w:val="004873AE"/>
    <w:rsid w:val="00487718"/>
    <w:rsid w:val="00490ABE"/>
    <w:rsid w:val="004932A8"/>
    <w:rsid w:val="00493B34"/>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472D"/>
    <w:rsid w:val="004E528B"/>
    <w:rsid w:val="004F146C"/>
    <w:rsid w:val="004F1F3C"/>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3348"/>
    <w:rsid w:val="0059570A"/>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673DB"/>
    <w:rsid w:val="006702C6"/>
    <w:rsid w:val="006769E6"/>
    <w:rsid w:val="00676C63"/>
    <w:rsid w:val="00682333"/>
    <w:rsid w:val="006844CA"/>
    <w:rsid w:val="006871E0"/>
    <w:rsid w:val="00690E44"/>
    <w:rsid w:val="00693B53"/>
    <w:rsid w:val="00697377"/>
    <w:rsid w:val="006A147C"/>
    <w:rsid w:val="006A1F61"/>
    <w:rsid w:val="006A533C"/>
    <w:rsid w:val="006A5E52"/>
    <w:rsid w:val="006A712D"/>
    <w:rsid w:val="006A7B71"/>
    <w:rsid w:val="006B20FD"/>
    <w:rsid w:val="006B3B2B"/>
    <w:rsid w:val="006C024E"/>
    <w:rsid w:val="006C0703"/>
    <w:rsid w:val="006C7ED1"/>
    <w:rsid w:val="006D1701"/>
    <w:rsid w:val="006D75E1"/>
    <w:rsid w:val="006D7670"/>
    <w:rsid w:val="006E10F4"/>
    <w:rsid w:val="006E10FD"/>
    <w:rsid w:val="006E2996"/>
    <w:rsid w:val="006E2EEC"/>
    <w:rsid w:val="006E471E"/>
    <w:rsid w:val="006E4859"/>
    <w:rsid w:val="006F24E3"/>
    <w:rsid w:val="006F7E70"/>
    <w:rsid w:val="007065D3"/>
    <w:rsid w:val="007071B1"/>
    <w:rsid w:val="00707EC1"/>
    <w:rsid w:val="00710582"/>
    <w:rsid w:val="00714EE9"/>
    <w:rsid w:val="007246B0"/>
    <w:rsid w:val="007258CB"/>
    <w:rsid w:val="00730E29"/>
    <w:rsid w:val="00732FF6"/>
    <w:rsid w:val="00735393"/>
    <w:rsid w:val="00735C37"/>
    <w:rsid w:val="00745E32"/>
    <w:rsid w:val="007466F7"/>
    <w:rsid w:val="00755789"/>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6A0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4A5A"/>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0D37"/>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47B8B"/>
    <w:rsid w:val="00950094"/>
    <w:rsid w:val="0095139E"/>
    <w:rsid w:val="00951536"/>
    <w:rsid w:val="00952B32"/>
    <w:rsid w:val="00952C61"/>
    <w:rsid w:val="00954B3E"/>
    <w:rsid w:val="009554A6"/>
    <w:rsid w:val="00956FEB"/>
    <w:rsid w:val="009650D5"/>
    <w:rsid w:val="0096535F"/>
    <w:rsid w:val="00965F35"/>
    <w:rsid w:val="00966500"/>
    <w:rsid w:val="009729A3"/>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178"/>
    <w:rsid w:val="009E56AC"/>
    <w:rsid w:val="009E56AF"/>
    <w:rsid w:val="009E5E22"/>
    <w:rsid w:val="009E678D"/>
    <w:rsid w:val="009F28E2"/>
    <w:rsid w:val="009F4BDF"/>
    <w:rsid w:val="009F60BA"/>
    <w:rsid w:val="009F7F44"/>
    <w:rsid w:val="00A01B8D"/>
    <w:rsid w:val="00A034AE"/>
    <w:rsid w:val="00A035F5"/>
    <w:rsid w:val="00A11F34"/>
    <w:rsid w:val="00A1350A"/>
    <w:rsid w:val="00A20D14"/>
    <w:rsid w:val="00A231A4"/>
    <w:rsid w:val="00A26A4C"/>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38EF"/>
    <w:rsid w:val="00B14CBC"/>
    <w:rsid w:val="00B1760D"/>
    <w:rsid w:val="00B17FF0"/>
    <w:rsid w:val="00B256E6"/>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1B3"/>
    <w:rsid w:val="00B61B54"/>
    <w:rsid w:val="00B6351D"/>
    <w:rsid w:val="00B64203"/>
    <w:rsid w:val="00B6519E"/>
    <w:rsid w:val="00B65FFD"/>
    <w:rsid w:val="00B66AF1"/>
    <w:rsid w:val="00B70245"/>
    <w:rsid w:val="00B703C2"/>
    <w:rsid w:val="00B74E41"/>
    <w:rsid w:val="00B75BDF"/>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3D1D"/>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1C4"/>
    <w:rsid w:val="00D66306"/>
    <w:rsid w:val="00D66B18"/>
    <w:rsid w:val="00D726DB"/>
    <w:rsid w:val="00D73164"/>
    <w:rsid w:val="00D77E53"/>
    <w:rsid w:val="00D8135F"/>
    <w:rsid w:val="00D81DD5"/>
    <w:rsid w:val="00D83DD9"/>
    <w:rsid w:val="00D87BB8"/>
    <w:rsid w:val="00D90BD9"/>
    <w:rsid w:val="00D932C5"/>
    <w:rsid w:val="00D939A7"/>
    <w:rsid w:val="00D9581C"/>
    <w:rsid w:val="00D95DCB"/>
    <w:rsid w:val="00D96228"/>
    <w:rsid w:val="00DA0D7E"/>
    <w:rsid w:val="00DA5459"/>
    <w:rsid w:val="00DB357A"/>
    <w:rsid w:val="00DB4233"/>
    <w:rsid w:val="00DB5097"/>
    <w:rsid w:val="00DC4F7C"/>
    <w:rsid w:val="00DC7134"/>
    <w:rsid w:val="00DC74F2"/>
    <w:rsid w:val="00DC7C2C"/>
    <w:rsid w:val="00DD2256"/>
    <w:rsid w:val="00DD4B55"/>
    <w:rsid w:val="00DD5871"/>
    <w:rsid w:val="00DE2F66"/>
    <w:rsid w:val="00DE4173"/>
    <w:rsid w:val="00DE4592"/>
    <w:rsid w:val="00DF6125"/>
    <w:rsid w:val="00E13E05"/>
    <w:rsid w:val="00E15784"/>
    <w:rsid w:val="00E160F2"/>
    <w:rsid w:val="00E16734"/>
    <w:rsid w:val="00E179BE"/>
    <w:rsid w:val="00E20401"/>
    <w:rsid w:val="00E229E0"/>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56086"/>
    <w:rsid w:val="00E6120D"/>
    <w:rsid w:val="00E61D06"/>
    <w:rsid w:val="00E64908"/>
    <w:rsid w:val="00E7043E"/>
    <w:rsid w:val="00E725CC"/>
    <w:rsid w:val="00E747D9"/>
    <w:rsid w:val="00E75D5D"/>
    <w:rsid w:val="00E766CA"/>
    <w:rsid w:val="00E81F85"/>
    <w:rsid w:val="00E8413D"/>
    <w:rsid w:val="00E84C2A"/>
    <w:rsid w:val="00E90CA1"/>
    <w:rsid w:val="00E91D25"/>
    <w:rsid w:val="00E95F4D"/>
    <w:rsid w:val="00E97067"/>
    <w:rsid w:val="00EA6E8E"/>
    <w:rsid w:val="00EA7978"/>
    <w:rsid w:val="00EA7D19"/>
    <w:rsid w:val="00EB7A05"/>
    <w:rsid w:val="00EB7F70"/>
    <w:rsid w:val="00EC4C2A"/>
    <w:rsid w:val="00EC6764"/>
    <w:rsid w:val="00EC726F"/>
    <w:rsid w:val="00EC7743"/>
    <w:rsid w:val="00EC7B8C"/>
    <w:rsid w:val="00ED055B"/>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46BF"/>
    <w:rsid w:val="00F37720"/>
    <w:rsid w:val="00F4046D"/>
    <w:rsid w:val="00F40A6C"/>
    <w:rsid w:val="00F42D15"/>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1EFF"/>
    <w:rsid w:val="00F74422"/>
    <w:rsid w:val="00F76222"/>
    <w:rsid w:val="00F83712"/>
    <w:rsid w:val="00F86BEC"/>
    <w:rsid w:val="00F87AE7"/>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BF3"/>
    <w:rsid w:val="00FC0EED"/>
    <w:rsid w:val="00FC11D2"/>
    <w:rsid w:val="00FC1405"/>
    <w:rsid w:val="00FD0FFF"/>
    <w:rsid w:val="00FE03F8"/>
    <w:rsid w:val="00FE2208"/>
    <w:rsid w:val="00FE2769"/>
    <w:rsid w:val="00FE2ED0"/>
    <w:rsid w:val="00FE3038"/>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1C71"/>
  </w:style>
  <w:style w:type="paragraph" w:styleId="Heading1">
    <w:name w:val="heading 1"/>
    <w:basedOn w:val="Normal"/>
    <w:next w:val="Normal"/>
    <w:link w:val="Heading1Char"/>
    <w:uiPriority w:val="9"/>
    <w:qFormat/>
    <w:rsid w:val="001A1C71"/>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1A1C71"/>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1A1C71"/>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1A1C71"/>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1A1C71"/>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1A1C71"/>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1A1C71"/>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1A1C71"/>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1A1C71"/>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A1C71"/>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1A1C71"/>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1A1C71"/>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1A1C71"/>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1A1C71"/>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1A1C71"/>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1A1C71"/>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1A1C71"/>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1A1C71"/>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1A1C71"/>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1A1C71"/>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1A1C71"/>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1A1C71"/>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1A1C71"/>
    <w:rPr>
      <w:color w:val="5A5A5A" w:themeColor="text1" w:themeTint="A5"/>
      <w:spacing w:val="15"/>
    </w:rPr>
  </w:style>
  <w:style w:type="character" w:styleId="Strong">
    <w:name w:val="Strong"/>
    <w:basedOn w:val="DefaultParagraphFont"/>
    <w:uiPriority w:val="22"/>
    <w:qFormat/>
    <w:rsid w:val="001A1C71"/>
    <w:rPr>
      <w:b/>
      <w:bCs/>
      <w:color w:val="auto"/>
    </w:rPr>
  </w:style>
  <w:style w:type="character" w:styleId="Emphasis">
    <w:name w:val="Emphasis"/>
    <w:basedOn w:val="DefaultParagraphFont"/>
    <w:uiPriority w:val="20"/>
    <w:qFormat/>
    <w:rsid w:val="001A1C71"/>
    <w:rPr>
      <w:i/>
      <w:iCs/>
      <w:color w:val="auto"/>
    </w:rPr>
  </w:style>
  <w:style w:type="paragraph" w:styleId="NoSpacing">
    <w:name w:val="No Spacing"/>
    <w:uiPriority w:val="1"/>
    <w:qFormat/>
    <w:rsid w:val="001A1C71"/>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1A1C71"/>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1A1C71"/>
    <w:rPr>
      <w:i/>
      <w:iCs/>
      <w:color w:val="404040" w:themeColor="text1" w:themeTint="BF"/>
    </w:rPr>
  </w:style>
  <w:style w:type="paragraph" w:styleId="IntenseQuote">
    <w:name w:val="Intense Quote"/>
    <w:basedOn w:val="Normal"/>
    <w:next w:val="Normal"/>
    <w:link w:val="IntenseQuoteChar"/>
    <w:uiPriority w:val="30"/>
    <w:qFormat/>
    <w:rsid w:val="001A1C71"/>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1A1C71"/>
    <w:rPr>
      <w:i/>
      <w:iCs/>
      <w:color w:val="404040" w:themeColor="text1" w:themeTint="BF"/>
    </w:rPr>
  </w:style>
  <w:style w:type="character" w:styleId="SubtleEmphasis">
    <w:name w:val="Subtle Emphasis"/>
    <w:basedOn w:val="DefaultParagraphFont"/>
    <w:uiPriority w:val="19"/>
    <w:qFormat/>
    <w:rsid w:val="001A1C71"/>
    <w:rPr>
      <w:i/>
      <w:iCs/>
      <w:color w:val="404040" w:themeColor="text1" w:themeTint="BF"/>
    </w:rPr>
  </w:style>
  <w:style w:type="character" w:styleId="IntenseEmphasis">
    <w:name w:val="Intense Emphasis"/>
    <w:basedOn w:val="DefaultParagraphFont"/>
    <w:uiPriority w:val="21"/>
    <w:qFormat/>
    <w:rsid w:val="001A1C71"/>
    <w:rPr>
      <w:b/>
      <w:bCs/>
      <w:i/>
      <w:iCs/>
      <w:color w:val="auto"/>
    </w:rPr>
  </w:style>
  <w:style w:type="character" w:styleId="SubtleReference">
    <w:name w:val="Subtle Reference"/>
    <w:basedOn w:val="DefaultParagraphFont"/>
    <w:uiPriority w:val="31"/>
    <w:qFormat/>
    <w:rsid w:val="001A1C71"/>
    <w:rPr>
      <w:smallCaps/>
      <w:color w:val="404040" w:themeColor="text1" w:themeTint="BF"/>
    </w:rPr>
  </w:style>
  <w:style w:type="character" w:styleId="IntenseReference">
    <w:name w:val="Intense Reference"/>
    <w:basedOn w:val="DefaultParagraphFont"/>
    <w:uiPriority w:val="32"/>
    <w:qFormat/>
    <w:rsid w:val="001A1C71"/>
    <w:rPr>
      <w:b/>
      <w:bCs/>
      <w:smallCaps/>
      <w:color w:val="404040" w:themeColor="text1" w:themeTint="BF"/>
      <w:spacing w:val="5"/>
    </w:rPr>
  </w:style>
  <w:style w:type="character" w:styleId="BookTitle">
    <w:name w:val="Book Title"/>
    <w:basedOn w:val="DefaultParagraphFont"/>
    <w:uiPriority w:val="33"/>
    <w:qFormat/>
    <w:rsid w:val="001A1C71"/>
    <w:rPr>
      <w:b/>
      <w:bCs/>
      <w:i/>
      <w:iCs/>
      <w:spacing w:val="5"/>
    </w:rPr>
  </w:style>
  <w:style w:type="paragraph" w:styleId="TOCHeading">
    <w:name w:val="TOC Heading"/>
    <w:basedOn w:val="Heading1"/>
    <w:next w:val="Normal"/>
    <w:uiPriority w:val="39"/>
    <w:semiHidden/>
    <w:unhideWhenUsed/>
    <w:qFormat/>
    <w:rsid w:val="001A1C71"/>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FE3038"/>
    <w:rPr>
      <w:color w:val="0000FF"/>
      <w:u w:val="single"/>
    </w:rPr>
  </w:style>
  <w:style w:type="character" w:customStyle="1" w:styleId="button-alternative-text">
    <w:name w:val="button-alternative-text"/>
    <w:basedOn w:val="DefaultParagraphFont"/>
    <w:rsid w:val="00FE3038"/>
  </w:style>
  <w:style w:type="character" w:customStyle="1" w:styleId="extra-detail-1">
    <w:name w:val="extra-detail-1"/>
    <w:basedOn w:val="DefaultParagraphFont"/>
    <w:rsid w:val="00FE3038"/>
  </w:style>
  <w:style w:type="paragraph" w:customStyle="1" w:styleId="next">
    <w:name w:val="next"/>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nchor-text">
    <w:name w:val="anchor-text"/>
    <w:basedOn w:val="DefaultParagraphFont"/>
    <w:rsid w:val="00FE3038"/>
  </w:style>
  <w:style w:type="character" w:customStyle="1" w:styleId="label">
    <w:name w:val="label"/>
    <w:basedOn w:val="DefaultParagraphFont"/>
    <w:rsid w:val="00FE3038"/>
  </w:style>
  <w:style w:type="character" w:customStyle="1" w:styleId="button-text">
    <w:name w:val="button-text"/>
    <w:basedOn w:val="DefaultParagraphFont"/>
    <w:rsid w:val="00FE3038"/>
  </w:style>
  <w:style w:type="character" w:styleId="UnresolvedMention">
    <w:name w:val="Unresolved Mention"/>
    <w:basedOn w:val="DefaultParagraphFont"/>
    <w:uiPriority w:val="99"/>
    <w:semiHidden/>
    <w:unhideWhenUsed/>
    <w:rsid w:val="00FE3038"/>
    <w:rPr>
      <w:color w:val="605E5C"/>
      <w:shd w:val="clear" w:color="auto" w:fill="E1DFDD"/>
    </w:rPr>
  </w:style>
  <w:style w:type="table" w:styleId="TableGridLight">
    <w:name w:val="Grid Table Light"/>
    <w:basedOn w:val="TableNormal"/>
    <w:uiPriority w:val="40"/>
    <w:rsid w:val="00884A5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itle-text">
    <w:name w:val="title-text"/>
    <w:basedOn w:val="DefaultParagraphFont"/>
    <w:rsid w:val="00115F37"/>
  </w:style>
  <w:style w:type="paragraph" w:styleId="NormalWeb">
    <w:name w:val="Normal (Web)"/>
    <w:basedOn w:val="Normal"/>
    <w:uiPriority w:val="99"/>
    <w:unhideWhenUsed/>
    <w:rsid w:val="0048309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0E5618"/>
    <w:rPr>
      <w:color w:val="800080"/>
      <w:u w:val="single"/>
    </w:rPr>
  </w:style>
  <w:style w:type="character" w:customStyle="1" w:styleId="sr-only">
    <w:name w:val="sr-only"/>
    <w:basedOn w:val="DefaultParagraphFont"/>
    <w:rsid w:val="000E5618"/>
  </w:style>
  <w:style w:type="character" w:customStyle="1" w:styleId="content">
    <w:name w:val="content"/>
    <w:basedOn w:val="DefaultParagraphFont"/>
    <w:rsid w:val="000E5618"/>
  </w:style>
  <w:style w:type="character" w:customStyle="1" w:styleId="text">
    <w:name w:val="text"/>
    <w:basedOn w:val="DefaultParagraphFont"/>
    <w:rsid w:val="000E5618"/>
  </w:style>
  <w:style w:type="character" w:customStyle="1" w:styleId="author-ref">
    <w:name w:val="author-ref"/>
    <w:basedOn w:val="DefaultParagraphFont"/>
    <w:rsid w:val="000E5618"/>
  </w:style>
  <w:style w:type="character" w:customStyle="1" w:styleId="extra-detail-2">
    <w:name w:val="extra-detail-2"/>
    <w:basedOn w:val="DefaultParagraphFont"/>
    <w:rsid w:val="000E56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1736526">
      <w:bodyDiv w:val="1"/>
      <w:marLeft w:val="0"/>
      <w:marRight w:val="0"/>
      <w:marTop w:val="0"/>
      <w:marBottom w:val="0"/>
      <w:divBdr>
        <w:top w:val="none" w:sz="0" w:space="0" w:color="auto"/>
        <w:left w:val="none" w:sz="0" w:space="0" w:color="auto"/>
        <w:bottom w:val="none" w:sz="0" w:space="0" w:color="auto"/>
        <w:right w:val="none" w:sz="0" w:space="0" w:color="auto"/>
      </w:divBdr>
      <w:divsChild>
        <w:div w:id="913393089">
          <w:marLeft w:val="0"/>
          <w:marRight w:val="0"/>
          <w:marTop w:val="0"/>
          <w:marBottom w:val="0"/>
          <w:divBdr>
            <w:top w:val="none" w:sz="0" w:space="0" w:color="auto"/>
            <w:left w:val="none" w:sz="0" w:space="0" w:color="auto"/>
            <w:bottom w:val="none" w:sz="0" w:space="0" w:color="auto"/>
            <w:right w:val="none" w:sz="0" w:space="0" w:color="auto"/>
          </w:divBdr>
        </w:div>
        <w:div w:id="371156624">
          <w:marLeft w:val="0"/>
          <w:marRight w:val="0"/>
          <w:marTop w:val="0"/>
          <w:marBottom w:val="0"/>
          <w:divBdr>
            <w:top w:val="none" w:sz="0" w:space="0" w:color="auto"/>
            <w:left w:val="none" w:sz="0" w:space="0" w:color="auto"/>
            <w:bottom w:val="none" w:sz="0" w:space="0" w:color="auto"/>
            <w:right w:val="none" w:sz="0" w:space="0" w:color="auto"/>
          </w:divBdr>
        </w:div>
        <w:div w:id="1027874414">
          <w:marLeft w:val="0"/>
          <w:marRight w:val="0"/>
          <w:marTop w:val="0"/>
          <w:marBottom w:val="0"/>
          <w:divBdr>
            <w:top w:val="none" w:sz="0" w:space="0" w:color="auto"/>
            <w:left w:val="none" w:sz="0" w:space="0" w:color="auto"/>
            <w:bottom w:val="none" w:sz="0" w:space="0" w:color="auto"/>
            <w:right w:val="none" w:sz="0" w:space="0" w:color="auto"/>
          </w:divBdr>
        </w:div>
        <w:div w:id="38480269">
          <w:marLeft w:val="0"/>
          <w:marRight w:val="0"/>
          <w:marTop w:val="0"/>
          <w:marBottom w:val="0"/>
          <w:divBdr>
            <w:top w:val="none" w:sz="0" w:space="0" w:color="auto"/>
            <w:left w:val="none" w:sz="0" w:space="0" w:color="auto"/>
            <w:bottom w:val="none" w:sz="0" w:space="0" w:color="auto"/>
            <w:right w:val="none" w:sz="0" w:space="0" w:color="auto"/>
          </w:divBdr>
        </w:div>
      </w:divsChild>
    </w:div>
    <w:div w:id="698046176">
      <w:bodyDiv w:val="1"/>
      <w:marLeft w:val="0"/>
      <w:marRight w:val="0"/>
      <w:marTop w:val="0"/>
      <w:marBottom w:val="0"/>
      <w:divBdr>
        <w:top w:val="none" w:sz="0" w:space="0" w:color="auto"/>
        <w:left w:val="none" w:sz="0" w:space="0" w:color="auto"/>
        <w:bottom w:val="none" w:sz="0" w:space="0" w:color="auto"/>
        <w:right w:val="none" w:sz="0" w:space="0" w:color="auto"/>
      </w:divBdr>
      <w:divsChild>
        <w:div w:id="854883514">
          <w:marLeft w:val="0"/>
          <w:marRight w:val="0"/>
          <w:marTop w:val="0"/>
          <w:marBottom w:val="0"/>
          <w:divBdr>
            <w:top w:val="none" w:sz="0" w:space="0" w:color="auto"/>
            <w:left w:val="none" w:sz="0" w:space="0" w:color="auto"/>
            <w:bottom w:val="none" w:sz="0" w:space="0" w:color="auto"/>
            <w:right w:val="none" w:sz="0" w:space="0" w:color="auto"/>
          </w:divBdr>
        </w:div>
        <w:div w:id="436291171">
          <w:marLeft w:val="0"/>
          <w:marRight w:val="0"/>
          <w:marTop w:val="0"/>
          <w:marBottom w:val="0"/>
          <w:divBdr>
            <w:top w:val="none" w:sz="0" w:space="0" w:color="auto"/>
            <w:left w:val="none" w:sz="0" w:space="0" w:color="auto"/>
            <w:bottom w:val="none" w:sz="0" w:space="0" w:color="auto"/>
            <w:right w:val="none" w:sz="0" w:space="0" w:color="auto"/>
          </w:divBdr>
        </w:div>
        <w:div w:id="1671759194">
          <w:marLeft w:val="0"/>
          <w:marRight w:val="0"/>
          <w:marTop w:val="0"/>
          <w:marBottom w:val="0"/>
          <w:divBdr>
            <w:top w:val="none" w:sz="0" w:space="0" w:color="auto"/>
            <w:left w:val="none" w:sz="0" w:space="0" w:color="auto"/>
            <w:bottom w:val="none" w:sz="0" w:space="0" w:color="auto"/>
            <w:right w:val="none" w:sz="0" w:space="0" w:color="auto"/>
          </w:divBdr>
        </w:div>
        <w:div w:id="1501694290">
          <w:marLeft w:val="0"/>
          <w:marRight w:val="0"/>
          <w:marTop w:val="0"/>
          <w:marBottom w:val="0"/>
          <w:divBdr>
            <w:top w:val="none" w:sz="0" w:space="0" w:color="auto"/>
            <w:left w:val="none" w:sz="0" w:space="0" w:color="auto"/>
            <w:bottom w:val="none" w:sz="0" w:space="0" w:color="auto"/>
            <w:right w:val="none" w:sz="0" w:space="0" w:color="auto"/>
          </w:divBdr>
        </w:div>
      </w:divsChild>
    </w:div>
    <w:div w:id="855996175">
      <w:bodyDiv w:val="1"/>
      <w:marLeft w:val="0"/>
      <w:marRight w:val="0"/>
      <w:marTop w:val="0"/>
      <w:marBottom w:val="0"/>
      <w:divBdr>
        <w:top w:val="none" w:sz="0" w:space="0" w:color="auto"/>
        <w:left w:val="none" w:sz="0" w:space="0" w:color="auto"/>
        <w:bottom w:val="none" w:sz="0" w:space="0" w:color="auto"/>
        <w:right w:val="none" w:sz="0" w:space="0" w:color="auto"/>
      </w:divBdr>
      <w:divsChild>
        <w:div w:id="1666397655">
          <w:marLeft w:val="0"/>
          <w:marRight w:val="0"/>
          <w:marTop w:val="0"/>
          <w:marBottom w:val="0"/>
          <w:divBdr>
            <w:top w:val="none" w:sz="0" w:space="0" w:color="auto"/>
            <w:left w:val="none" w:sz="0" w:space="0" w:color="auto"/>
            <w:bottom w:val="none" w:sz="0" w:space="0" w:color="auto"/>
            <w:right w:val="none" w:sz="0" w:space="0" w:color="auto"/>
          </w:divBdr>
          <w:divsChild>
            <w:div w:id="871652341">
              <w:marLeft w:val="0"/>
              <w:marRight w:val="0"/>
              <w:marTop w:val="0"/>
              <w:marBottom w:val="120"/>
              <w:divBdr>
                <w:top w:val="none" w:sz="0" w:space="0" w:color="auto"/>
                <w:left w:val="none" w:sz="0" w:space="0" w:color="auto"/>
                <w:bottom w:val="none" w:sz="0" w:space="0" w:color="auto"/>
                <w:right w:val="none" w:sz="0" w:space="0" w:color="auto"/>
              </w:divBdr>
              <w:divsChild>
                <w:div w:id="1276518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600921">
          <w:marLeft w:val="0"/>
          <w:marRight w:val="0"/>
          <w:marTop w:val="0"/>
          <w:marBottom w:val="0"/>
          <w:divBdr>
            <w:top w:val="none" w:sz="0" w:space="0" w:color="auto"/>
            <w:left w:val="none" w:sz="0" w:space="0" w:color="auto"/>
            <w:bottom w:val="none" w:sz="0" w:space="0" w:color="auto"/>
            <w:right w:val="none" w:sz="0" w:space="0" w:color="auto"/>
          </w:divBdr>
          <w:divsChild>
            <w:div w:id="337659900">
              <w:marLeft w:val="0"/>
              <w:marRight w:val="0"/>
              <w:marTop w:val="0"/>
              <w:marBottom w:val="0"/>
              <w:divBdr>
                <w:top w:val="none" w:sz="0" w:space="0" w:color="auto"/>
                <w:left w:val="none" w:sz="0" w:space="0" w:color="auto"/>
                <w:bottom w:val="none" w:sz="0" w:space="0" w:color="auto"/>
                <w:right w:val="none" w:sz="0" w:space="0" w:color="auto"/>
              </w:divBdr>
              <w:divsChild>
                <w:div w:id="43795919">
                  <w:marLeft w:val="0"/>
                  <w:marRight w:val="0"/>
                  <w:marTop w:val="0"/>
                  <w:marBottom w:val="0"/>
                  <w:divBdr>
                    <w:top w:val="none" w:sz="0" w:space="0" w:color="auto"/>
                    <w:left w:val="none" w:sz="0" w:space="0" w:color="auto"/>
                    <w:bottom w:val="none" w:sz="0" w:space="0" w:color="auto"/>
                    <w:right w:val="none" w:sz="0" w:space="0" w:color="auto"/>
                  </w:divBdr>
                  <w:divsChild>
                    <w:div w:id="168101236">
                      <w:marLeft w:val="360"/>
                      <w:marRight w:val="360"/>
                      <w:marTop w:val="240"/>
                      <w:marBottom w:val="240"/>
                      <w:divBdr>
                        <w:top w:val="none" w:sz="0" w:space="0" w:color="auto"/>
                        <w:left w:val="none" w:sz="0" w:space="0" w:color="auto"/>
                        <w:bottom w:val="none" w:sz="0" w:space="0" w:color="auto"/>
                        <w:right w:val="none" w:sz="0" w:space="0" w:color="auto"/>
                      </w:divBdr>
                    </w:div>
                    <w:div w:id="968778432">
                      <w:marLeft w:val="360"/>
                      <w:marRight w:val="360"/>
                      <w:marTop w:val="240"/>
                      <w:marBottom w:val="240"/>
                      <w:divBdr>
                        <w:top w:val="none" w:sz="0" w:space="0" w:color="auto"/>
                        <w:left w:val="none" w:sz="0" w:space="0" w:color="auto"/>
                        <w:bottom w:val="none" w:sz="0" w:space="0" w:color="auto"/>
                        <w:right w:val="none" w:sz="0" w:space="0" w:color="auto"/>
                      </w:divBdr>
                    </w:div>
                  </w:divsChild>
                </w:div>
                <w:div w:id="1788743122">
                  <w:marLeft w:val="0"/>
                  <w:marRight w:val="0"/>
                  <w:marTop w:val="0"/>
                  <w:marBottom w:val="0"/>
                  <w:divBdr>
                    <w:top w:val="none" w:sz="0" w:space="0" w:color="auto"/>
                    <w:left w:val="none" w:sz="0" w:space="0" w:color="auto"/>
                    <w:bottom w:val="none" w:sz="0" w:space="0" w:color="auto"/>
                    <w:right w:val="none" w:sz="0" w:space="0" w:color="auto"/>
                  </w:divBdr>
                  <w:divsChild>
                    <w:div w:id="160316920">
                      <w:marLeft w:val="360"/>
                      <w:marRight w:val="360"/>
                      <w:marTop w:val="240"/>
                      <w:marBottom w:val="240"/>
                      <w:divBdr>
                        <w:top w:val="none" w:sz="0" w:space="0" w:color="auto"/>
                        <w:left w:val="none" w:sz="0" w:space="0" w:color="auto"/>
                        <w:bottom w:val="none" w:sz="0" w:space="0" w:color="auto"/>
                        <w:right w:val="none" w:sz="0" w:space="0" w:color="auto"/>
                      </w:divBdr>
                    </w:div>
                  </w:divsChild>
                </w:div>
                <w:div w:id="731123693">
                  <w:marLeft w:val="0"/>
                  <w:marRight w:val="0"/>
                  <w:marTop w:val="0"/>
                  <w:marBottom w:val="0"/>
                  <w:divBdr>
                    <w:top w:val="none" w:sz="0" w:space="0" w:color="auto"/>
                    <w:left w:val="none" w:sz="0" w:space="0" w:color="auto"/>
                    <w:bottom w:val="none" w:sz="0" w:space="0" w:color="auto"/>
                    <w:right w:val="none" w:sz="0" w:space="0" w:color="auto"/>
                  </w:divBdr>
                  <w:divsChild>
                    <w:div w:id="257255122">
                      <w:marLeft w:val="360"/>
                      <w:marRight w:val="360"/>
                      <w:marTop w:val="240"/>
                      <w:marBottom w:val="240"/>
                      <w:divBdr>
                        <w:top w:val="none" w:sz="0" w:space="0" w:color="auto"/>
                        <w:left w:val="none" w:sz="0" w:space="0" w:color="auto"/>
                        <w:bottom w:val="none" w:sz="0" w:space="0" w:color="auto"/>
                        <w:right w:val="none" w:sz="0" w:space="0" w:color="auto"/>
                      </w:divBdr>
                    </w:div>
                  </w:divsChild>
                </w:div>
                <w:div w:id="1560361930">
                  <w:marLeft w:val="0"/>
                  <w:marRight w:val="0"/>
                  <w:marTop w:val="0"/>
                  <w:marBottom w:val="0"/>
                  <w:divBdr>
                    <w:top w:val="none" w:sz="0" w:space="0" w:color="auto"/>
                    <w:left w:val="none" w:sz="0" w:space="0" w:color="auto"/>
                    <w:bottom w:val="none" w:sz="0" w:space="0" w:color="auto"/>
                    <w:right w:val="none" w:sz="0" w:space="0" w:color="auto"/>
                  </w:divBdr>
                  <w:divsChild>
                    <w:div w:id="1633248101">
                      <w:marLeft w:val="360"/>
                      <w:marRight w:val="360"/>
                      <w:marTop w:val="240"/>
                      <w:marBottom w:val="240"/>
                      <w:divBdr>
                        <w:top w:val="none" w:sz="0" w:space="0" w:color="auto"/>
                        <w:left w:val="none" w:sz="0" w:space="0" w:color="auto"/>
                        <w:bottom w:val="none" w:sz="0" w:space="0" w:color="auto"/>
                        <w:right w:val="none" w:sz="0" w:space="0" w:color="auto"/>
                      </w:divBdr>
                    </w:div>
                    <w:div w:id="517280328">
                      <w:marLeft w:val="360"/>
                      <w:marRight w:val="360"/>
                      <w:marTop w:val="240"/>
                      <w:marBottom w:val="240"/>
                      <w:divBdr>
                        <w:top w:val="none" w:sz="0" w:space="0" w:color="auto"/>
                        <w:left w:val="none" w:sz="0" w:space="0" w:color="auto"/>
                        <w:bottom w:val="none" w:sz="0" w:space="0" w:color="auto"/>
                        <w:right w:val="none" w:sz="0" w:space="0" w:color="auto"/>
                      </w:divBdr>
                    </w:div>
                  </w:divsChild>
                </w:div>
                <w:div w:id="1245190461">
                  <w:marLeft w:val="0"/>
                  <w:marRight w:val="0"/>
                  <w:marTop w:val="0"/>
                  <w:marBottom w:val="0"/>
                  <w:divBdr>
                    <w:top w:val="none" w:sz="0" w:space="0" w:color="auto"/>
                    <w:left w:val="none" w:sz="0" w:space="0" w:color="auto"/>
                    <w:bottom w:val="none" w:sz="0" w:space="0" w:color="auto"/>
                    <w:right w:val="none" w:sz="0" w:space="0" w:color="auto"/>
                  </w:divBdr>
                  <w:divsChild>
                    <w:div w:id="204757080">
                      <w:marLeft w:val="360"/>
                      <w:marRight w:val="360"/>
                      <w:marTop w:val="240"/>
                      <w:marBottom w:val="240"/>
                      <w:divBdr>
                        <w:top w:val="none" w:sz="0" w:space="0" w:color="auto"/>
                        <w:left w:val="none" w:sz="0" w:space="0" w:color="auto"/>
                        <w:bottom w:val="none" w:sz="0" w:space="0" w:color="auto"/>
                        <w:right w:val="none" w:sz="0" w:space="0" w:color="auto"/>
                      </w:divBdr>
                    </w:div>
                  </w:divsChild>
                </w:div>
                <w:div w:id="1811435127">
                  <w:marLeft w:val="0"/>
                  <w:marRight w:val="0"/>
                  <w:marTop w:val="0"/>
                  <w:marBottom w:val="0"/>
                  <w:divBdr>
                    <w:top w:val="none" w:sz="0" w:space="0" w:color="auto"/>
                    <w:left w:val="none" w:sz="0" w:space="0" w:color="auto"/>
                    <w:bottom w:val="none" w:sz="0" w:space="0" w:color="auto"/>
                    <w:right w:val="none" w:sz="0" w:space="0" w:color="auto"/>
                  </w:divBdr>
                  <w:divsChild>
                    <w:div w:id="1273977158">
                      <w:marLeft w:val="360"/>
                      <w:marRight w:val="360"/>
                      <w:marTop w:val="240"/>
                      <w:marBottom w:val="240"/>
                      <w:divBdr>
                        <w:top w:val="none" w:sz="0" w:space="0" w:color="auto"/>
                        <w:left w:val="none" w:sz="0" w:space="0" w:color="auto"/>
                        <w:bottom w:val="none" w:sz="0" w:space="0" w:color="auto"/>
                        <w:right w:val="none" w:sz="0" w:space="0" w:color="auto"/>
                      </w:divBdr>
                    </w:div>
                  </w:divsChild>
                </w:div>
                <w:div w:id="1993943545">
                  <w:marLeft w:val="0"/>
                  <w:marRight w:val="0"/>
                  <w:marTop w:val="0"/>
                  <w:marBottom w:val="0"/>
                  <w:divBdr>
                    <w:top w:val="none" w:sz="0" w:space="0" w:color="auto"/>
                    <w:left w:val="none" w:sz="0" w:space="0" w:color="auto"/>
                    <w:bottom w:val="none" w:sz="0" w:space="0" w:color="auto"/>
                    <w:right w:val="none" w:sz="0" w:space="0" w:color="auto"/>
                  </w:divBdr>
                  <w:divsChild>
                    <w:div w:id="62217680">
                      <w:marLeft w:val="360"/>
                      <w:marRight w:val="360"/>
                      <w:marTop w:val="240"/>
                      <w:marBottom w:val="240"/>
                      <w:divBdr>
                        <w:top w:val="none" w:sz="0" w:space="0" w:color="auto"/>
                        <w:left w:val="none" w:sz="0" w:space="0" w:color="auto"/>
                        <w:bottom w:val="none" w:sz="0" w:space="0" w:color="auto"/>
                        <w:right w:val="none" w:sz="0" w:space="0" w:color="auto"/>
                      </w:divBdr>
                    </w:div>
                    <w:div w:id="1099057003">
                      <w:marLeft w:val="360"/>
                      <w:marRight w:val="360"/>
                      <w:marTop w:val="240"/>
                      <w:marBottom w:val="240"/>
                      <w:divBdr>
                        <w:top w:val="none" w:sz="0" w:space="0" w:color="auto"/>
                        <w:left w:val="none" w:sz="0" w:space="0" w:color="auto"/>
                        <w:bottom w:val="none" w:sz="0" w:space="0" w:color="auto"/>
                        <w:right w:val="none" w:sz="0" w:space="0" w:color="auto"/>
                      </w:divBdr>
                    </w:div>
                  </w:divsChild>
                </w:div>
                <w:div w:id="2066948411">
                  <w:marLeft w:val="0"/>
                  <w:marRight w:val="0"/>
                  <w:marTop w:val="0"/>
                  <w:marBottom w:val="0"/>
                  <w:divBdr>
                    <w:top w:val="none" w:sz="0" w:space="0" w:color="auto"/>
                    <w:left w:val="none" w:sz="0" w:space="0" w:color="auto"/>
                    <w:bottom w:val="none" w:sz="0" w:space="0" w:color="auto"/>
                    <w:right w:val="none" w:sz="0" w:space="0" w:color="auto"/>
                  </w:divBdr>
                  <w:divsChild>
                    <w:div w:id="979919170">
                      <w:marLeft w:val="360"/>
                      <w:marRight w:val="360"/>
                      <w:marTop w:val="240"/>
                      <w:marBottom w:val="240"/>
                      <w:divBdr>
                        <w:top w:val="none" w:sz="0" w:space="0" w:color="auto"/>
                        <w:left w:val="none" w:sz="0" w:space="0" w:color="auto"/>
                        <w:bottom w:val="none" w:sz="0" w:space="0" w:color="auto"/>
                        <w:right w:val="none" w:sz="0" w:space="0" w:color="auto"/>
                      </w:divBdr>
                    </w:div>
                    <w:div w:id="1714957405">
                      <w:marLeft w:val="360"/>
                      <w:marRight w:val="360"/>
                      <w:marTop w:val="240"/>
                      <w:marBottom w:val="240"/>
                      <w:divBdr>
                        <w:top w:val="none" w:sz="0" w:space="0" w:color="auto"/>
                        <w:left w:val="none" w:sz="0" w:space="0" w:color="auto"/>
                        <w:bottom w:val="none" w:sz="0" w:space="0" w:color="auto"/>
                        <w:right w:val="none" w:sz="0" w:space="0" w:color="auto"/>
                      </w:divBdr>
                    </w:div>
                  </w:divsChild>
                </w:div>
                <w:div w:id="1970864511">
                  <w:marLeft w:val="0"/>
                  <w:marRight w:val="0"/>
                  <w:marTop w:val="0"/>
                  <w:marBottom w:val="0"/>
                  <w:divBdr>
                    <w:top w:val="none" w:sz="0" w:space="0" w:color="auto"/>
                    <w:left w:val="none" w:sz="0" w:space="0" w:color="auto"/>
                    <w:bottom w:val="none" w:sz="0" w:space="0" w:color="auto"/>
                    <w:right w:val="none" w:sz="0" w:space="0" w:color="auto"/>
                  </w:divBdr>
                  <w:divsChild>
                    <w:div w:id="580987389">
                      <w:marLeft w:val="0"/>
                      <w:marRight w:val="0"/>
                      <w:marTop w:val="240"/>
                      <w:marBottom w:val="240"/>
                      <w:divBdr>
                        <w:top w:val="single" w:sz="12" w:space="0" w:color="EBEBEB"/>
                        <w:left w:val="none" w:sz="0" w:space="0" w:color="auto"/>
                        <w:bottom w:val="single" w:sz="12" w:space="0" w:color="EBEBEB"/>
                        <w:right w:val="none" w:sz="0" w:space="0" w:color="auto"/>
                      </w:divBdr>
                      <w:divsChild>
                        <w:div w:id="1918007851">
                          <w:marLeft w:val="360"/>
                          <w:marRight w:val="360"/>
                          <w:marTop w:val="240"/>
                          <w:marBottom w:val="240"/>
                          <w:divBdr>
                            <w:top w:val="none" w:sz="0" w:space="0" w:color="auto"/>
                            <w:left w:val="none" w:sz="0" w:space="0" w:color="auto"/>
                            <w:bottom w:val="none" w:sz="0" w:space="0" w:color="auto"/>
                            <w:right w:val="none" w:sz="0" w:space="0" w:color="auto"/>
                          </w:divBdr>
                        </w:div>
                        <w:div w:id="11786926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21143919">
                  <w:marLeft w:val="0"/>
                  <w:marRight w:val="0"/>
                  <w:marTop w:val="0"/>
                  <w:marBottom w:val="0"/>
                  <w:divBdr>
                    <w:top w:val="none" w:sz="0" w:space="0" w:color="auto"/>
                    <w:left w:val="none" w:sz="0" w:space="0" w:color="auto"/>
                    <w:bottom w:val="none" w:sz="0" w:space="0" w:color="auto"/>
                    <w:right w:val="none" w:sz="0" w:space="0" w:color="auto"/>
                  </w:divBdr>
                  <w:divsChild>
                    <w:div w:id="1377120694">
                      <w:marLeft w:val="0"/>
                      <w:marRight w:val="0"/>
                      <w:marTop w:val="240"/>
                      <w:marBottom w:val="240"/>
                      <w:divBdr>
                        <w:top w:val="single" w:sz="12" w:space="0" w:color="EBEBEB"/>
                        <w:left w:val="none" w:sz="0" w:space="0" w:color="auto"/>
                        <w:bottom w:val="single" w:sz="12" w:space="0" w:color="EBEBEB"/>
                        <w:right w:val="none" w:sz="0" w:space="0" w:color="auto"/>
                      </w:divBdr>
                      <w:divsChild>
                        <w:div w:id="2114088603">
                          <w:marLeft w:val="360"/>
                          <w:marRight w:val="360"/>
                          <w:marTop w:val="240"/>
                          <w:marBottom w:val="240"/>
                          <w:divBdr>
                            <w:top w:val="none" w:sz="0" w:space="0" w:color="auto"/>
                            <w:left w:val="none" w:sz="0" w:space="0" w:color="auto"/>
                            <w:bottom w:val="none" w:sz="0" w:space="0" w:color="auto"/>
                            <w:right w:val="none" w:sz="0" w:space="0" w:color="auto"/>
                          </w:divBdr>
                        </w:div>
                        <w:div w:id="2729853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44517225">
                  <w:marLeft w:val="0"/>
                  <w:marRight w:val="0"/>
                  <w:marTop w:val="0"/>
                  <w:marBottom w:val="0"/>
                  <w:divBdr>
                    <w:top w:val="none" w:sz="0" w:space="0" w:color="auto"/>
                    <w:left w:val="none" w:sz="0" w:space="0" w:color="auto"/>
                    <w:bottom w:val="none" w:sz="0" w:space="0" w:color="auto"/>
                    <w:right w:val="none" w:sz="0" w:space="0" w:color="auto"/>
                  </w:divBdr>
                  <w:divsChild>
                    <w:div w:id="1600212741">
                      <w:marLeft w:val="0"/>
                      <w:marRight w:val="0"/>
                      <w:marTop w:val="240"/>
                      <w:marBottom w:val="240"/>
                      <w:divBdr>
                        <w:top w:val="single" w:sz="12" w:space="0" w:color="EBEBEB"/>
                        <w:left w:val="none" w:sz="0" w:space="0" w:color="auto"/>
                        <w:bottom w:val="single" w:sz="12" w:space="0" w:color="EBEBEB"/>
                        <w:right w:val="none" w:sz="0" w:space="0" w:color="auto"/>
                      </w:divBdr>
                      <w:divsChild>
                        <w:div w:id="658073775">
                          <w:marLeft w:val="360"/>
                          <w:marRight w:val="360"/>
                          <w:marTop w:val="240"/>
                          <w:marBottom w:val="240"/>
                          <w:divBdr>
                            <w:top w:val="none" w:sz="0" w:space="0" w:color="auto"/>
                            <w:left w:val="none" w:sz="0" w:space="0" w:color="auto"/>
                            <w:bottom w:val="none" w:sz="0" w:space="0" w:color="auto"/>
                            <w:right w:val="none" w:sz="0" w:space="0" w:color="auto"/>
                          </w:divBdr>
                        </w:div>
                        <w:div w:id="384529175">
                          <w:marLeft w:val="0"/>
                          <w:marRight w:val="0"/>
                          <w:marTop w:val="240"/>
                          <w:marBottom w:val="240"/>
                          <w:divBdr>
                            <w:top w:val="none" w:sz="0" w:space="0" w:color="auto"/>
                            <w:left w:val="none" w:sz="0" w:space="0" w:color="auto"/>
                            <w:bottom w:val="none" w:sz="0" w:space="0" w:color="auto"/>
                            <w:right w:val="none" w:sz="0" w:space="0" w:color="auto"/>
                          </w:divBdr>
                        </w:div>
                      </w:divsChild>
                    </w:div>
                    <w:div w:id="1912158518">
                      <w:marLeft w:val="0"/>
                      <w:marRight w:val="0"/>
                      <w:marTop w:val="240"/>
                      <w:marBottom w:val="240"/>
                      <w:divBdr>
                        <w:top w:val="single" w:sz="12" w:space="0" w:color="EBEBEB"/>
                        <w:left w:val="none" w:sz="0" w:space="0" w:color="auto"/>
                        <w:bottom w:val="single" w:sz="12" w:space="0" w:color="EBEBEB"/>
                        <w:right w:val="none" w:sz="0" w:space="0" w:color="auto"/>
                      </w:divBdr>
                      <w:divsChild>
                        <w:div w:id="74864716">
                          <w:marLeft w:val="360"/>
                          <w:marRight w:val="360"/>
                          <w:marTop w:val="240"/>
                          <w:marBottom w:val="240"/>
                          <w:divBdr>
                            <w:top w:val="none" w:sz="0" w:space="0" w:color="auto"/>
                            <w:left w:val="none" w:sz="0" w:space="0" w:color="auto"/>
                            <w:bottom w:val="none" w:sz="0" w:space="0" w:color="auto"/>
                            <w:right w:val="none" w:sz="0" w:space="0" w:color="auto"/>
                          </w:divBdr>
                        </w:div>
                        <w:div w:id="4932988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27858671">
                  <w:marLeft w:val="0"/>
                  <w:marRight w:val="0"/>
                  <w:marTop w:val="0"/>
                  <w:marBottom w:val="0"/>
                  <w:divBdr>
                    <w:top w:val="none" w:sz="0" w:space="0" w:color="auto"/>
                    <w:left w:val="none" w:sz="0" w:space="0" w:color="auto"/>
                    <w:bottom w:val="none" w:sz="0" w:space="0" w:color="auto"/>
                    <w:right w:val="none" w:sz="0" w:space="0" w:color="auto"/>
                  </w:divBdr>
                  <w:divsChild>
                    <w:div w:id="1237009702">
                      <w:marLeft w:val="0"/>
                      <w:marRight w:val="0"/>
                      <w:marTop w:val="240"/>
                      <w:marBottom w:val="240"/>
                      <w:divBdr>
                        <w:top w:val="single" w:sz="12" w:space="0" w:color="EBEBEB"/>
                        <w:left w:val="none" w:sz="0" w:space="0" w:color="auto"/>
                        <w:bottom w:val="single" w:sz="12" w:space="0" w:color="EBEBEB"/>
                        <w:right w:val="none" w:sz="0" w:space="0" w:color="auto"/>
                      </w:divBdr>
                      <w:divsChild>
                        <w:div w:id="966737639">
                          <w:marLeft w:val="360"/>
                          <w:marRight w:val="360"/>
                          <w:marTop w:val="240"/>
                          <w:marBottom w:val="240"/>
                          <w:divBdr>
                            <w:top w:val="none" w:sz="0" w:space="0" w:color="auto"/>
                            <w:left w:val="none" w:sz="0" w:space="0" w:color="auto"/>
                            <w:bottom w:val="none" w:sz="0" w:space="0" w:color="auto"/>
                            <w:right w:val="none" w:sz="0" w:space="0" w:color="auto"/>
                          </w:divBdr>
                        </w:div>
                        <w:div w:id="147432423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22434607">
                  <w:marLeft w:val="0"/>
                  <w:marRight w:val="0"/>
                  <w:marTop w:val="0"/>
                  <w:marBottom w:val="0"/>
                  <w:divBdr>
                    <w:top w:val="none" w:sz="0" w:space="0" w:color="auto"/>
                    <w:left w:val="none" w:sz="0" w:space="0" w:color="auto"/>
                    <w:bottom w:val="none" w:sz="0" w:space="0" w:color="auto"/>
                    <w:right w:val="none" w:sz="0" w:space="0" w:color="auto"/>
                  </w:divBdr>
                  <w:divsChild>
                    <w:div w:id="1406493391">
                      <w:marLeft w:val="0"/>
                      <w:marRight w:val="0"/>
                      <w:marTop w:val="240"/>
                      <w:marBottom w:val="240"/>
                      <w:divBdr>
                        <w:top w:val="single" w:sz="12" w:space="0" w:color="EBEBEB"/>
                        <w:left w:val="none" w:sz="0" w:space="0" w:color="auto"/>
                        <w:bottom w:val="single" w:sz="12" w:space="0" w:color="EBEBEB"/>
                        <w:right w:val="none" w:sz="0" w:space="0" w:color="auto"/>
                      </w:divBdr>
                      <w:divsChild>
                        <w:div w:id="967707463">
                          <w:marLeft w:val="360"/>
                          <w:marRight w:val="360"/>
                          <w:marTop w:val="240"/>
                          <w:marBottom w:val="240"/>
                          <w:divBdr>
                            <w:top w:val="none" w:sz="0" w:space="0" w:color="auto"/>
                            <w:left w:val="none" w:sz="0" w:space="0" w:color="auto"/>
                            <w:bottom w:val="none" w:sz="0" w:space="0" w:color="auto"/>
                            <w:right w:val="none" w:sz="0" w:space="0" w:color="auto"/>
                          </w:divBdr>
                        </w:div>
                        <w:div w:id="12621811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42905952">
          <w:marLeft w:val="0"/>
          <w:marRight w:val="0"/>
          <w:marTop w:val="300"/>
          <w:marBottom w:val="300"/>
          <w:divBdr>
            <w:top w:val="none" w:sz="0" w:space="0" w:color="auto"/>
            <w:left w:val="none" w:sz="0" w:space="0" w:color="auto"/>
            <w:bottom w:val="none" w:sz="0" w:space="0" w:color="auto"/>
            <w:right w:val="none" w:sz="0" w:space="0" w:color="auto"/>
          </w:divBdr>
        </w:div>
        <w:div w:id="1685934145">
          <w:marLeft w:val="0"/>
          <w:marRight w:val="0"/>
          <w:marTop w:val="0"/>
          <w:marBottom w:val="0"/>
          <w:divBdr>
            <w:top w:val="none" w:sz="0" w:space="0" w:color="auto"/>
            <w:left w:val="none" w:sz="0" w:space="0" w:color="auto"/>
            <w:bottom w:val="none" w:sz="0" w:space="0" w:color="auto"/>
            <w:right w:val="none" w:sz="0" w:space="0" w:color="auto"/>
          </w:divBdr>
        </w:div>
        <w:div w:id="1744835456">
          <w:marLeft w:val="0"/>
          <w:marRight w:val="0"/>
          <w:marTop w:val="0"/>
          <w:marBottom w:val="0"/>
          <w:divBdr>
            <w:top w:val="none" w:sz="0" w:space="0" w:color="auto"/>
            <w:left w:val="none" w:sz="0" w:space="0" w:color="auto"/>
            <w:bottom w:val="none" w:sz="0" w:space="0" w:color="auto"/>
            <w:right w:val="none" w:sz="0" w:space="0" w:color="auto"/>
          </w:divBdr>
        </w:div>
        <w:div w:id="558563732">
          <w:marLeft w:val="0"/>
          <w:marRight w:val="0"/>
          <w:marTop w:val="0"/>
          <w:marBottom w:val="0"/>
          <w:divBdr>
            <w:top w:val="none" w:sz="0" w:space="0" w:color="auto"/>
            <w:left w:val="none" w:sz="0" w:space="0" w:color="auto"/>
            <w:bottom w:val="none" w:sz="0" w:space="0" w:color="auto"/>
            <w:right w:val="none" w:sz="0" w:space="0" w:color="auto"/>
          </w:divBdr>
        </w:div>
        <w:div w:id="543256183">
          <w:marLeft w:val="0"/>
          <w:marRight w:val="0"/>
          <w:marTop w:val="0"/>
          <w:marBottom w:val="0"/>
          <w:divBdr>
            <w:top w:val="none" w:sz="0" w:space="0" w:color="auto"/>
            <w:left w:val="none" w:sz="0" w:space="0" w:color="auto"/>
            <w:bottom w:val="none" w:sz="0" w:space="0" w:color="auto"/>
            <w:right w:val="none" w:sz="0" w:space="0" w:color="auto"/>
          </w:divBdr>
        </w:div>
        <w:div w:id="2070415004">
          <w:marLeft w:val="0"/>
          <w:marRight w:val="0"/>
          <w:marTop w:val="0"/>
          <w:marBottom w:val="0"/>
          <w:divBdr>
            <w:top w:val="none" w:sz="0" w:space="0" w:color="auto"/>
            <w:left w:val="none" w:sz="0" w:space="0" w:color="auto"/>
            <w:bottom w:val="none" w:sz="0" w:space="0" w:color="auto"/>
            <w:right w:val="none" w:sz="0" w:space="0" w:color="auto"/>
          </w:divBdr>
        </w:div>
        <w:div w:id="699011875">
          <w:marLeft w:val="0"/>
          <w:marRight w:val="0"/>
          <w:marTop w:val="0"/>
          <w:marBottom w:val="0"/>
          <w:divBdr>
            <w:top w:val="none" w:sz="0" w:space="0" w:color="auto"/>
            <w:left w:val="none" w:sz="0" w:space="0" w:color="auto"/>
            <w:bottom w:val="none" w:sz="0" w:space="0" w:color="auto"/>
            <w:right w:val="none" w:sz="0" w:space="0" w:color="auto"/>
          </w:divBdr>
        </w:div>
        <w:div w:id="998576169">
          <w:marLeft w:val="0"/>
          <w:marRight w:val="0"/>
          <w:marTop w:val="0"/>
          <w:marBottom w:val="0"/>
          <w:divBdr>
            <w:top w:val="none" w:sz="0" w:space="0" w:color="auto"/>
            <w:left w:val="none" w:sz="0" w:space="0" w:color="auto"/>
            <w:bottom w:val="none" w:sz="0" w:space="0" w:color="auto"/>
            <w:right w:val="none" w:sz="0" w:space="0" w:color="auto"/>
          </w:divBdr>
        </w:div>
        <w:div w:id="141434178">
          <w:marLeft w:val="0"/>
          <w:marRight w:val="0"/>
          <w:marTop w:val="0"/>
          <w:marBottom w:val="0"/>
          <w:divBdr>
            <w:top w:val="none" w:sz="0" w:space="0" w:color="auto"/>
            <w:left w:val="none" w:sz="0" w:space="0" w:color="auto"/>
            <w:bottom w:val="none" w:sz="0" w:space="0" w:color="auto"/>
            <w:right w:val="none" w:sz="0" w:space="0" w:color="auto"/>
          </w:divBdr>
        </w:div>
        <w:div w:id="177817353">
          <w:marLeft w:val="0"/>
          <w:marRight w:val="0"/>
          <w:marTop w:val="0"/>
          <w:marBottom w:val="0"/>
          <w:divBdr>
            <w:top w:val="none" w:sz="0" w:space="0" w:color="auto"/>
            <w:left w:val="none" w:sz="0" w:space="0" w:color="auto"/>
            <w:bottom w:val="none" w:sz="0" w:space="0" w:color="auto"/>
            <w:right w:val="none" w:sz="0" w:space="0" w:color="auto"/>
          </w:divBdr>
        </w:div>
        <w:div w:id="1306927972">
          <w:marLeft w:val="0"/>
          <w:marRight w:val="0"/>
          <w:marTop w:val="0"/>
          <w:marBottom w:val="0"/>
          <w:divBdr>
            <w:top w:val="none" w:sz="0" w:space="0" w:color="auto"/>
            <w:left w:val="none" w:sz="0" w:space="0" w:color="auto"/>
            <w:bottom w:val="none" w:sz="0" w:space="0" w:color="auto"/>
            <w:right w:val="none" w:sz="0" w:space="0" w:color="auto"/>
          </w:divBdr>
        </w:div>
        <w:div w:id="1075738728">
          <w:marLeft w:val="0"/>
          <w:marRight w:val="0"/>
          <w:marTop w:val="0"/>
          <w:marBottom w:val="0"/>
          <w:divBdr>
            <w:top w:val="none" w:sz="0" w:space="0" w:color="auto"/>
            <w:left w:val="none" w:sz="0" w:space="0" w:color="auto"/>
            <w:bottom w:val="none" w:sz="0" w:space="0" w:color="auto"/>
            <w:right w:val="none" w:sz="0" w:space="0" w:color="auto"/>
          </w:divBdr>
        </w:div>
        <w:div w:id="1287195689">
          <w:marLeft w:val="0"/>
          <w:marRight w:val="0"/>
          <w:marTop w:val="0"/>
          <w:marBottom w:val="0"/>
          <w:divBdr>
            <w:top w:val="none" w:sz="0" w:space="0" w:color="auto"/>
            <w:left w:val="none" w:sz="0" w:space="0" w:color="auto"/>
            <w:bottom w:val="none" w:sz="0" w:space="0" w:color="auto"/>
            <w:right w:val="none" w:sz="0" w:space="0" w:color="auto"/>
          </w:divBdr>
        </w:div>
        <w:div w:id="2144229899">
          <w:marLeft w:val="0"/>
          <w:marRight w:val="0"/>
          <w:marTop w:val="0"/>
          <w:marBottom w:val="0"/>
          <w:divBdr>
            <w:top w:val="none" w:sz="0" w:space="0" w:color="auto"/>
            <w:left w:val="none" w:sz="0" w:space="0" w:color="auto"/>
            <w:bottom w:val="none" w:sz="0" w:space="0" w:color="auto"/>
            <w:right w:val="none" w:sz="0" w:space="0" w:color="auto"/>
          </w:divBdr>
        </w:div>
        <w:div w:id="1966544576">
          <w:marLeft w:val="0"/>
          <w:marRight w:val="0"/>
          <w:marTop w:val="0"/>
          <w:marBottom w:val="0"/>
          <w:divBdr>
            <w:top w:val="none" w:sz="0" w:space="0" w:color="auto"/>
            <w:left w:val="none" w:sz="0" w:space="0" w:color="auto"/>
            <w:bottom w:val="none" w:sz="0" w:space="0" w:color="auto"/>
            <w:right w:val="none" w:sz="0" w:space="0" w:color="auto"/>
          </w:divBdr>
        </w:div>
        <w:div w:id="1399749751">
          <w:marLeft w:val="0"/>
          <w:marRight w:val="0"/>
          <w:marTop w:val="0"/>
          <w:marBottom w:val="0"/>
          <w:divBdr>
            <w:top w:val="none" w:sz="0" w:space="0" w:color="auto"/>
            <w:left w:val="none" w:sz="0" w:space="0" w:color="auto"/>
            <w:bottom w:val="none" w:sz="0" w:space="0" w:color="auto"/>
            <w:right w:val="none" w:sz="0" w:space="0" w:color="auto"/>
          </w:divBdr>
        </w:div>
        <w:div w:id="372267076">
          <w:marLeft w:val="0"/>
          <w:marRight w:val="0"/>
          <w:marTop w:val="0"/>
          <w:marBottom w:val="0"/>
          <w:divBdr>
            <w:top w:val="none" w:sz="0" w:space="0" w:color="auto"/>
            <w:left w:val="none" w:sz="0" w:space="0" w:color="auto"/>
            <w:bottom w:val="none" w:sz="0" w:space="0" w:color="auto"/>
            <w:right w:val="none" w:sz="0" w:space="0" w:color="auto"/>
          </w:divBdr>
        </w:div>
        <w:div w:id="1421367499">
          <w:marLeft w:val="0"/>
          <w:marRight w:val="0"/>
          <w:marTop w:val="0"/>
          <w:marBottom w:val="0"/>
          <w:divBdr>
            <w:top w:val="none" w:sz="0" w:space="0" w:color="auto"/>
            <w:left w:val="none" w:sz="0" w:space="0" w:color="auto"/>
            <w:bottom w:val="none" w:sz="0" w:space="0" w:color="auto"/>
            <w:right w:val="none" w:sz="0" w:space="0" w:color="auto"/>
          </w:divBdr>
        </w:div>
        <w:div w:id="134371551">
          <w:marLeft w:val="0"/>
          <w:marRight w:val="0"/>
          <w:marTop w:val="0"/>
          <w:marBottom w:val="0"/>
          <w:divBdr>
            <w:top w:val="none" w:sz="0" w:space="0" w:color="auto"/>
            <w:left w:val="none" w:sz="0" w:space="0" w:color="auto"/>
            <w:bottom w:val="none" w:sz="0" w:space="0" w:color="auto"/>
            <w:right w:val="none" w:sz="0" w:space="0" w:color="auto"/>
          </w:divBdr>
        </w:div>
        <w:div w:id="245312307">
          <w:marLeft w:val="0"/>
          <w:marRight w:val="0"/>
          <w:marTop w:val="0"/>
          <w:marBottom w:val="0"/>
          <w:divBdr>
            <w:top w:val="none" w:sz="0" w:space="0" w:color="auto"/>
            <w:left w:val="none" w:sz="0" w:space="0" w:color="auto"/>
            <w:bottom w:val="none" w:sz="0" w:space="0" w:color="auto"/>
            <w:right w:val="none" w:sz="0" w:space="0" w:color="auto"/>
          </w:divBdr>
        </w:div>
        <w:div w:id="1758290035">
          <w:marLeft w:val="0"/>
          <w:marRight w:val="0"/>
          <w:marTop w:val="0"/>
          <w:marBottom w:val="0"/>
          <w:divBdr>
            <w:top w:val="none" w:sz="0" w:space="0" w:color="auto"/>
            <w:left w:val="none" w:sz="0" w:space="0" w:color="auto"/>
            <w:bottom w:val="none" w:sz="0" w:space="0" w:color="auto"/>
            <w:right w:val="none" w:sz="0" w:space="0" w:color="auto"/>
          </w:divBdr>
        </w:div>
        <w:div w:id="1053115905">
          <w:marLeft w:val="0"/>
          <w:marRight w:val="0"/>
          <w:marTop w:val="0"/>
          <w:marBottom w:val="0"/>
          <w:divBdr>
            <w:top w:val="none" w:sz="0" w:space="0" w:color="auto"/>
            <w:left w:val="none" w:sz="0" w:space="0" w:color="auto"/>
            <w:bottom w:val="none" w:sz="0" w:space="0" w:color="auto"/>
            <w:right w:val="none" w:sz="0" w:space="0" w:color="auto"/>
          </w:divBdr>
        </w:div>
        <w:div w:id="555623851">
          <w:marLeft w:val="0"/>
          <w:marRight w:val="0"/>
          <w:marTop w:val="0"/>
          <w:marBottom w:val="0"/>
          <w:divBdr>
            <w:top w:val="none" w:sz="0" w:space="0" w:color="auto"/>
            <w:left w:val="none" w:sz="0" w:space="0" w:color="auto"/>
            <w:bottom w:val="none" w:sz="0" w:space="0" w:color="auto"/>
            <w:right w:val="none" w:sz="0" w:space="0" w:color="auto"/>
          </w:divBdr>
        </w:div>
        <w:div w:id="881673257">
          <w:marLeft w:val="0"/>
          <w:marRight w:val="0"/>
          <w:marTop w:val="0"/>
          <w:marBottom w:val="0"/>
          <w:divBdr>
            <w:top w:val="none" w:sz="0" w:space="0" w:color="auto"/>
            <w:left w:val="none" w:sz="0" w:space="0" w:color="auto"/>
            <w:bottom w:val="none" w:sz="0" w:space="0" w:color="auto"/>
            <w:right w:val="none" w:sz="0" w:space="0" w:color="auto"/>
          </w:divBdr>
        </w:div>
        <w:div w:id="1696348701">
          <w:marLeft w:val="0"/>
          <w:marRight w:val="0"/>
          <w:marTop w:val="0"/>
          <w:marBottom w:val="0"/>
          <w:divBdr>
            <w:top w:val="none" w:sz="0" w:space="0" w:color="auto"/>
            <w:left w:val="none" w:sz="0" w:space="0" w:color="auto"/>
            <w:bottom w:val="none" w:sz="0" w:space="0" w:color="auto"/>
            <w:right w:val="none" w:sz="0" w:space="0" w:color="auto"/>
          </w:divBdr>
        </w:div>
        <w:div w:id="12345130">
          <w:marLeft w:val="0"/>
          <w:marRight w:val="0"/>
          <w:marTop w:val="0"/>
          <w:marBottom w:val="0"/>
          <w:divBdr>
            <w:top w:val="none" w:sz="0" w:space="0" w:color="auto"/>
            <w:left w:val="none" w:sz="0" w:space="0" w:color="auto"/>
            <w:bottom w:val="none" w:sz="0" w:space="0" w:color="auto"/>
            <w:right w:val="none" w:sz="0" w:space="0" w:color="auto"/>
          </w:divBdr>
        </w:div>
        <w:div w:id="7028223">
          <w:marLeft w:val="0"/>
          <w:marRight w:val="0"/>
          <w:marTop w:val="0"/>
          <w:marBottom w:val="0"/>
          <w:divBdr>
            <w:top w:val="none" w:sz="0" w:space="0" w:color="auto"/>
            <w:left w:val="none" w:sz="0" w:space="0" w:color="auto"/>
            <w:bottom w:val="none" w:sz="0" w:space="0" w:color="auto"/>
            <w:right w:val="none" w:sz="0" w:space="0" w:color="auto"/>
          </w:divBdr>
        </w:div>
        <w:div w:id="1814563391">
          <w:marLeft w:val="0"/>
          <w:marRight w:val="0"/>
          <w:marTop w:val="0"/>
          <w:marBottom w:val="0"/>
          <w:divBdr>
            <w:top w:val="none" w:sz="0" w:space="0" w:color="auto"/>
            <w:left w:val="none" w:sz="0" w:space="0" w:color="auto"/>
            <w:bottom w:val="none" w:sz="0" w:space="0" w:color="auto"/>
            <w:right w:val="none" w:sz="0" w:space="0" w:color="auto"/>
          </w:divBdr>
        </w:div>
        <w:div w:id="282155990">
          <w:marLeft w:val="0"/>
          <w:marRight w:val="0"/>
          <w:marTop w:val="0"/>
          <w:marBottom w:val="0"/>
          <w:divBdr>
            <w:top w:val="none" w:sz="0" w:space="0" w:color="auto"/>
            <w:left w:val="none" w:sz="0" w:space="0" w:color="auto"/>
            <w:bottom w:val="none" w:sz="0" w:space="0" w:color="auto"/>
            <w:right w:val="none" w:sz="0" w:space="0" w:color="auto"/>
          </w:divBdr>
        </w:div>
        <w:div w:id="854878652">
          <w:marLeft w:val="0"/>
          <w:marRight w:val="0"/>
          <w:marTop w:val="0"/>
          <w:marBottom w:val="0"/>
          <w:divBdr>
            <w:top w:val="none" w:sz="0" w:space="0" w:color="auto"/>
            <w:left w:val="none" w:sz="0" w:space="0" w:color="auto"/>
            <w:bottom w:val="none" w:sz="0" w:space="0" w:color="auto"/>
            <w:right w:val="none" w:sz="0" w:space="0" w:color="auto"/>
          </w:divBdr>
        </w:div>
        <w:div w:id="81217850">
          <w:marLeft w:val="0"/>
          <w:marRight w:val="0"/>
          <w:marTop w:val="0"/>
          <w:marBottom w:val="0"/>
          <w:divBdr>
            <w:top w:val="none" w:sz="0" w:space="0" w:color="auto"/>
            <w:left w:val="none" w:sz="0" w:space="0" w:color="auto"/>
            <w:bottom w:val="none" w:sz="0" w:space="0" w:color="auto"/>
            <w:right w:val="none" w:sz="0" w:space="0" w:color="auto"/>
          </w:divBdr>
        </w:div>
        <w:div w:id="1540580520">
          <w:marLeft w:val="0"/>
          <w:marRight w:val="0"/>
          <w:marTop w:val="0"/>
          <w:marBottom w:val="0"/>
          <w:divBdr>
            <w:top w:val="none" w:sz="0" w:space="0" w:color="auto"/>
            <w:left w:val="none" w:sz="0" w:space="0" w:color="auto"/>
            <w:bottom w:val="none" w:sz="0" w:space="0" w:color="auto"/>
            <w:right w:val="none" w:sz="0" w:space="0" w:color="auto"/>
          </w:divBdr>
        </w:div>
        <w:div w:id="875308951">
          <w:marLeft w:val="0"/>
          <w:marRight w:val="0"/>
          <w:marTop w:val="0"/>
          <w:marBottom w:val="0"/>
          <w:divBdr>
            <w:top w:val="none" w:sz="0" w:space="0" w:color="auto"/>
            <w:left w:val="none" w:sz="0" w:space="0" w:color="auto"/>
            <w:bottom w:val="none" w:sz="0" w:space="0" w:color="auto"/>
            <w:right w:val="none" w:sz="0" w:space="0" w:color="auto"/>
          </w:divBdr>
        </w:div>
        <w:div w:id="1665275886">
          <w:marLeft w:val="0"/>
          <w:marRight w:val="0"/>
          <w:marTop w:val="0"/>
          <w:marBottom w:val="0"/>
          <w:divBdr>
            <w:top w:val="none" w:sz="0" w:space="0" w:color="auto"/>
            <w:left w:val="none" w:sz="0" w:space="0" w:color="auto"/>
            <w:bottom w:val="none" w:sz="0" w:space="0" w:color="auto"/>
            <w:right w:val="none" w:sz="0" w:space="0" w:color="auto"/>
          </w:divBdr>
        </w:div>
        <w:div w:id="653028999">
          <w:marLeft w:val="0"/>
          <w:marRight w:val="0"/>
          <w:marTop w:val="0"/>
          <w:marBottom w:val="0"/>
          <w:divBdr>
            <w:top w:val="none" w:sz="0" w:space="0" w:color="auto"/>
            <w:left w:val="none" w:sz="0" w:space="0" w:color="auto"/>
            <w:bottom w:val="none" w:sz="0" w:space="0" w:color="auto"/>
            <w:right w:val="none" w:sz="0" w:space="0" w:color="auto"/>
          </w:divBdr>
        </w:div>
        <w:div w:id="1415935249">
          <w:marLeft w:val="0"/>
          <w:marRight w:val="0"/>
          <w:marTop w:val="0"/>
          <w:marBottom w:val="0"/>
          <w:divBdr>
            <w:top w:val="none" w:sz="0" w:space="0" w:color="auto"/>
            <w:left w:val="none" w:sz="0" w:space="0" w:color="auto"/>
            <w:bottom w:val="none" w:sz="0" w:space="0" w:color="auto"/>
            <w:right w:val="none" w:sz="0" w:space="0" w:color="auto"/>
          </w:divBdr>
        </w:div>
        <w:div w:id="716048691">
          <w:marLeft w:val="0"/>
          <w:marRight w:val="0"/>
          <w:marTop w:val="0"/>
          <w:marBottom w:val="0"/>
          <w:divBdr>
            <w:top w:val="none" w:sz="0" w:space="0" w:color="auto"/>
            <w:left w:val="none" w:sz="0" w:space="0" w:color="auto"/>
            <w:bottom w:val="none" w:sz="0" w:space="0" w:color="auto"/>
            <w:right w:val="none" w:sz="0" w:space="0" w:color="auto"/>
          </w:divBdr>
        </w:div>
        <w:div w:id="1703902538">
          <w:marLeft w:val="0"/>
          <w:marRight w:val="0"/>
          <w:marTop w:val="0"/>
          <w:marBottom w:val="0"/>
          <w:divBdr>
            <w:top w:val="none" w:sz="0" w:space="0" w:color="auto"/>
            <w:left w:val="none" w:sz="0" w:space="0" w:color="auto"/>
            <w:bottom w:val="none" w:sz="0" w:space="0" w:color="auto"/>
            <w:right w:val="none" w:sz="0" w:space="0" w:color="auto"/>
          </w:divBdr>
        </w:div>
        <w:div w:id="991913410">
          <w:marLeft w:val="0"/>
          <w:marRight w:val="0"/>
          <w:marTop w:val="0"/>
          <w:marBottom w:val="0"/>
          <w:divBdr>
            <w:top w:val="none" w:sz="0" w:space="0" w:color="auto"/>
            <w:left w:val="none" w:sz="0" w:space="0" w:color="auto"/>
            <w:bottom w:val="none" w:sz="0" w:space="0" w:color="auto"/>
            <w:right w:val="none" w:sz="0" w:space="0" w:color="auto"/>
          </w:divBdr>
        </w:div>
        <w:div w:id="1480920932">
          <w:marLeft w:val="0"/>
          <w:marRight w:val="0"/>
          <w:marTop w:val="0"/>
          <w:marBottom w:val="0"/>
          <w:divBdr>
            <w:top w:val="none" w:sz="0" w:space="0" w:color="auto"/>
            <w:left w:val="none" w:sz="0" w:space="0" w:color="auto"/>
            <w:bottom w:val="none" w:sz="0" w:space="0" w:color="auto"/>
            <w:right w:val="none" w:sz="0" w:space="0" w:color="auto"/>
          </w:divBdr>
        </w:div>
        <w:div w:id="2067606389">
          <w:marLeft w:val="0"/>
          <w:marRight w:val="0"/>
          <w:marTop w:val="0"/>
          <w:marBottom w:val="0"/>
          <w:divBdr>
            <w:top w:val="none" w:sz="0" w:space="0" w:color="auto"/>
            <w:left w:val="none" w:sz="0" w:space="0" w:color="auto"/>
            <w:bottom w:val="none" w:sz="0" w:space="0" w:color="auto"/>
            <w:right w:val="none" w:sz="0" w:space="0" w:color="auto"/>
          </w:divBdr>
        </w:div>
        <w:div w:id="1238976404">
          <w:marLeft w:val="0"/>
          <w:marRight w:val="0"/>
          <w:marTop w:val="0"/>
          <w:marBottom w:val="0"/>
          <w:divBdr>
            <w:top w:val="none" w:sz="0" w:space="0" w:color="auto"/>
            <w:left w:val="none" w:sz="0" w:space="0" w:color="auto"/>
            <w:bottom w:val="none" w:sz="0" w:space="0" w:color="auto"/>
            <w:right w:val="none" w:sz="0" w:space="0" w:color="auto"/>
          </w:divBdr>
        </w:div>
        <w:div w:id="87045304">
          <w:marLeft w:val="0"/>
          <w:marRight w:val="0"/>
          <w:marTop w:val="0"/>
          <w:marBottom w:val="0"/>
          <w:divBdr>
            <w:top w:val="none" w:sz="0" w:space="0" w:color="auto"/>
            <w:left w:val="none" w:sz="0" w:space="0" w:color="auto"/>
            <w:bottom w:val="none" w:sz="0" w:space="0" w:color="auto"/>
            <w:right w:val="none" w:sz="0" w:space="0" w:color="auto"/>
          </w:divBdr>
        </w:div>
        <w:div w:id="409733622">
          <w:marLeft w:val="0"/>
          <w:marRight w:val="0"/>
          <w:marTop w:val="0"/>
          <w:marBottom w:val="0"/>
          <w:divBdr>
            <w:top w:val="none" w:sz="0" w:space="0" w:color="auto"/>
            <w:left w:val="none" w:sz="0" w:space="0" w:color="auto"/>
            <w:bottom w:val="none" w:sz="0" w:space="0" w:color="auto"/>
            <w:right w:val="none" w:sz="0" w:space="0" w:color="auto"/>
          </w:divBdr>
        </w:div>
        <w:div w:id="791900452">
          <w:marLeft w:val="0"/>
          <w:marRight w:val="0"/>
          <w:marTop w:val="0"/>
          <w:marBottom w:val="0"/>
          <w:divBdr>
            <w:top w:val="none" w:sz="0" w:space="0" w:color="auto"/>
            <w:left w:val="none" w:sz="0" w:space="0" w:color="auto"/>
            <w:bottom w:val="none" w:sz="0" w:space="0" w:color="auto"/>
            <w:right w:val="none" w:sz="0" w:space="0" w:color="auto"/>
          </w:divBdr>
        </w:div>
        <w:div w:id="291526011">
          <w:marLeft w:val="0"/>
          <w:marRight w:val="0"/>
          <w:marTop w:val="0"/>
          <w:marBottom w:val="0"/>
          <w:divBdr>
            <w:top w:val="none" w:sz="0" w:space="0" w:color="auto"/>
            <w:left w:val="none" w:sz="0" w:space="0" w:color="auto"/>
            <w:bottom w:val="none" w:sz="0" w:space="0" w:color="auto"/>
            <w:right w:val="none" w:sz="0" w:space="0" w:color="auto"/>
          </w:divBdr>
        </w:div>
        <w:div w:id="2139252414">
          <w:marLeft w:val="0"/>
          <w:marRight w:val="0"/>
          <w:marTop w:val="0"/>
          <w:marBottom w:val="0"/>
          <w:divBdr>
            <w:top w:val="none" w:sz="0" w:space="0" w:color="auto"/>
            <w:left w:val="none" w:sz="0" w:space="0" w:color="auto"/>
            <w:bottom w:val="none" w:sz="0" w:space="0" w:color="auto"/>
            <w:right w:val="none" w:sz="0" w:space="0" w:color="auto"/>
          </w:divBdr>
        </w:div>
        <w:div w:id="474680939">
          <w:marLeft w:val="0"/>
          <w:marRight w:val="0"/>
          <w:marTop w:val="0"/>
          <w:marBottom w:val="0"/>
          <w:divBdr>
            <w:top w:val="none" w:sz="0" w:space="0" w:color="auto"/>
            <w:left w:val="none" w:sz="0" w:space="0" w:color="auto"/>
            <w:bottom w:val="none" w:sz="0" w:space="0" w:color="auto"/>
            <w:right w:val="none" w:sz="0" w:space="0" w:color="auto"/>
          </w:divBdr>
        </w:div>
        <w:div w:id="573128812">
          <w:marLeft w:val="0"/>
          <w:marRight w:val="0"/>
          <w:marTop w:val="0"/>
          <w:marBottom w:val="0"/>
          <w:divBdr>
            <w:top w:val="none" w:sz="0" w:space="0" w:color="auto"/>
            <w:left w:val="none" w:sz="0" w:space="0" w:color="auto"/>
            <w:bottom w:val="none" w:sz="0" w:space="0" w:color="auto"/>
            <w:right w:val="none" w:sz="0" w:space="0" w:color="auto"/>
          </w:divBdr>
        </w:div>
        <w:div w:id="2069838473">
          <w:marLeft w:val="0"/>
          <w:marRight w:val="0"/>
          <w:marTop w:val="0"/>
          <w:marBottom w:val="0"/>
          <w:divBdr>
            <w:top w:val="none" w:sz="0" w:space="0" w:color="auto"/>
            <w:left w:val="none" w:sz="0" w:space="0" w:color="auto"/>
            <w:bottom w:val="none" w:sz="0" w:space="0" w:color="auto"/>
            <w:right w:val="none" w:sz="0" w:space="0" w:color="auto"/>
          </w:divBdr>
        </w:div>
        <w:div w:id="1127242757">
          <w:marLeft w:val="0"/>
          <w:marRight w:val="0"/>
          <w:marTop w:val="0"/>
          <w:marBottom w:val="0"/>
          <w:divBdr>
            <w:top w:val="none" w:sz="0" w:space="0" w:color="auto"/>
            <w:left w:val="none" w:sz="0" w:space="0" w:color="auto"/>
            <w:bottom w:val="none" w:sz="0" w:space="0" w:color="auto"/>
            <w:right w:val="none" w:sz="0" w:space="0" w:color="auto"/>
          </w:divBdr>
        </w:div>
        <w:div w:id="1098018592">
          <w:marLeft w:val="0"/>
          <w:marRight w:val="0"/>
          <w:marTop w:val="0"/>
          <w:marBottom w:val="0"/>
          <w:divBdr>
            <w:top w:val="none" w:sz="0" w:space="0" w:color="auto"/>
            <w:left w:val="none" w:sz="0" w:space="0" w:color="auto"/>
            <w:bottom w:val="none" w:sz="0" w:space="0" w:color="auto"/>
            <w:right w:val="none" w:sz="0" w:space="0" w:color="auto"/>
          </w:divBdr>
        </w:div>
        <w:div w:id="1308630528">
          <w:marLeft w:val="0"/>
          <w:marRight w:val="0"/>
          <w:marTop w:val="0"/>
          <w:marBottom w:val="0"/>
          <w:divBdr>
            <w:top w:val="none" w:sz="0" w:space="0" w:color="auto"/>
            <w:left w:val="none" w:sz="0" w:space="0" w:color="auto"/>
            <w:bottom w:val="none" w:sz="0" w:space="0" w:color="auto"/>
            <w:right w:val="none" w:sz="0" w:space="0" w:color="auto"/>
          </w:divBdr>
        </w:div>
        <w:div w:id="1995983609">
          <w:marLeft w:val="0"/>
          <w:marRight w:val="0"/>
          <w:marTop w:val="0"/>
          <w:marBottom w:val="0"/>
          <w:divBdr>
            <w:top w:val="none" w:sz="0" w:space="0" w:color="auto"/>
            <w:left w:val="none" w:sz="0" w:space="0" w:color="auto"/>
            <w:bottom w:val="none" w:sz="0" w:space="0" w:color="auto"/>
            <w:right w:val="none" w:sz="0" w:space="0" w:color="auto"/>
          </w:divBdr>
        </w:div>
        <w:div w:id="1454707634">
          <w:marLeft w:val="0"/>
          <w:marRight w:val="0"/>
          <w:marTop w:val="0"/>
          <w:marBottom w:val="0"/>
          <w:divBdr>
            <w:top w:val="none" w:sz="0" w:space="0" w:color="auto"/>
            <w:left w:val="none" w:sz="0" w:space="0" w:color="auto"/>
            <w:bottom w:val="none" w:sz="0" w:space="0" w:color="auto"/>
            <w:right w:val="none" w:sz="0" w:space="0" w:color="auto"/>
          </w:divBdr>
        </w:div>
        <w:div w:id="741294779">
          <w:marLeft w:val="0"/>
          <w:marRight w:val="0"/>
          <w:marTop w:val="0"/>
          <w:marBottom w:val="0"/>
          <w:divBdr>
            <w:top w:val="none" w:sz="0" w:space="0" w:color="auto"/>
            <w:left w:val="none" w:sz="0" w:space="0" w:color="auto"/>
            <w:bottom w:val="none" w:sz="0" w:space="0" w:color="auto"/>
            <w:right w:val="none" w:sz="0" w:space="0" w:color="auto"/>
          </w:divBdr>
        </w:div>
        <w:div w:id="189421986">
          <w:marLeft w:val="0"/>
          <w:marRight w:val="0"/>
          <w:marTop w:val="0"/>
          <w:marBottom w:val="0"/>
          <w:divBdr>
            <w:top w:val="none" w:sz="0" w:space="0" w:color="auto"/>
            <w:left w:val="none" w:sz="0" w:space="0" w:color="auto"/>
            <w:bottom w:val="none" w:sz="0" w:space="0" w:color="auto"/>
            <w:right w:val="none" w:sz="0" w:space="0" w:color="auto"/>
          </w:divBdr>
        </w:div>
        <w:div w:id="1294942043">
          <w:marLeft w:val="0"/>
          <w:marRight w:val="0"/>
          <w:marTop w:val="0"/>
          <w:marBottom w:val="0"/>
          <w:divBdr>
            <w:top w:val="none" w:sz="0" w:space="0" w:color="auto"/>
            <w:left w:val="none" w:sz="0" w:space="0" w:color="auto"/>
            <w:bottom w:val="none" w:sz="0" w:space="0" w:color="auto"/>
            <w:right w:val="none" w:sz="0" w:space="0" w:color="auto"/>
          </w:divBdr>
        </w:div>
        <w:div w:id="288778717">
          <w:marLeft w:val="0"/>
          <w:marRight w:val="0"/>
          <w:marTop w:val="0"/>
          <w:marBottom w:val="0"/>
          <w:divBdr>
            <w:top w:val="none" w:sz="0" w:space="0" w:color="auto"/>
            <w:left w:val="none" w:sz="0" w:space="0" w:color="auto"/>
            <w:bottom w:val="none" w:sz="0" w:space="0" w:color="auto"/>
            <w:right w:val="none" w:sz="0" w:space="0" w:color="auto"/>
          </w:divBdr>
        </w:div>
        <w:div w:id="1714650858">
          <w:marLeft w:val="0"/>
          <w:marRight w:val="0"/>
          <w:marTop w:val="0"/>
          <w:marBottom w:val="0"/>
          <w:divBdr>
            <w:top w:val="none" w:sz="0" w:space="0" w:color="auto"/>
            <w:left w:val="none" w:sz="0" w:space="0" w:color="auto"/>
            <w:bottom w:val="none" w:sz="0" w:space="0" w:color="auto"/>
            <w:right w:val="none" w:sz="0" w:space="0" w:color="auto"/>
          </w:divBdr>
        </w:div>
        <w:div w:id="386875182">
          <w:marLeft w:val="0"/>
          <w:marRight w:val="0"/>
          <w:marTop w:val="0"/>
          <w:marBottom w:val="0"/>
          <w:divBdr>
            <w:top w:val="none" w:sz="0" w:space="0" w:color="auto"/>
            <w:left w:val="none" w:sz="0" w:space="0" w:color="auto"/>
            <w:bottom w:val="none" w:sz="0" w:space="0" w:color="auto"/>
            <w:right w:val="none" w:sz="0" w:space="0" w:color="auto"/>
          </w:divBdr>
        </w:div>
        <w:div w:id="1849980090">
          <w:marLeft w:val="0"/>
          <w:marRight w:val="0"/>
          <w:marTop w:val="0"/>
          <w:marBottom w:val="0"/>
          <w:divBdr>
            <w:top w:val="none" w:sz="0" w:space="0" w:color="auto"/>
            <w:left w:val="none" w:sz="0" w:space="0" w:color="auto"/>
            <w:bottom w:val="none" w:sz="0" w:space="0" w:color="auto"/>
            <w:right w:val="none" w:sz="0" w:space="0" w:color="auto"/>
          </w:divBdr>
        </w:div>
        <w:div w:id="602765106">
          <w:marLeft w:val="0"/>
          <w:marRight w:val="0"/>
          <w:marTop w:val="0"/>
          <w:marBottom w:val="0"/>
          <w:divBdr>
            <w:top w:val="none" w:sz="0" w:space="0" w:color="auto"/>
            <w:left w:val="none" w:sz="0" w:space="0" w:color="auto"/>
            <w:bottom w:val="none" w:sz="0" w:space="0" w:color="auto"/>
            <w:right w:val="none" w:sz="0" w:space="0" w:color="auto"/>
          </w:divBdr>
        </w:div>
        <w:div w:id="1879199511">
          <w:marLeft w:val="0"/>
          <w:marRight w:val="0"/>
          <w:marTop w:val="0"/>
          <w:marBottom w:val="0"/>
          <w:divBdr>
            <w:top w:val="none" w:sz="0" w:space="0" w:color="auto"/>
            <w:left w:val="none" w:sz="0" w:space="0" w:color="auto"/>
            <w:bottom w:val="none" w:sz="0" w:space="0" w:color="auto"/>
            <w:right w:val="none" w:sz="0" w:space="0" w:color="auto"/>
          </w:divBdr>
        </w:div>
        <w:div w:id="1269199978">
          <w:marLeft w:val="0"/>
          <w:marRight w:val="0"/>
          <w:marTop w:val="0"/>
          <w:marBottom w:val="0"/>
          <w:divBdr>
            <w:top w:val="none" w:sz="0" w:space="0" w:color="auto"/>
            <w:left w:val="none" w:sz="0" w:space="0" w:color="auto"/>
            <w:bottom w:val="none" w:sz="0" w:space="0" w:color="auto"/>
            <w:right w:val="none" w:sz="0" w:space="0" w:color="auto"/>
          </w:divBdr>
        </w:div>
        <w:div w:id="940258846">
          <w:marLeft w:val="0"/>
          <w:marRight w:val="0"/>
          <w:marTop w:val="0"/>
          <w:marBottom w:val="0"/>
          <w:divBdr>
            <w:top w:val="none" w:sz="0" w:space="0" w:color="auto"/>
            <w:left w:val="none" w:sz="0" w:space="0" w:color="auto"/>
            <w:bottom w:val="none" w:sz="0" w:space="0" w:color="auto"/>
            <w:right w:val="none" w:sz="0" w:space="0" w:color="auto"/>
          </w:divBdr>
        </w:div>
        <w:div w:id="1084255432">
          <w:marLeft w:val="0"/>
          <w:marRight w:val="0"/>
          <w:marTop w:val="0"/>
          <w:marBottom w:val="0"/>
          <w:divBdr>
            <w:top w:val="none" w:sz="0" w:space="0" w:color="auto"/>
            <w:left w:val="none" w:sz="0" w:space="0" w:color="auto"/>
            <w:bottom w:val="none" w:sz="0" w:space="0" w:color="auto"/>
            <w:right w:val="none" w:sz="0" w:space="0" w:color="auto"/>
          </w:divBdr>
        </w:div>
        <w:div w:id="1330912207">
          <w:marLeft w:val="0"/>
          <w:marRight w:val="0"/>
          <w:marTop w:val="0"/>
          <w:marBottom w:val="0"/>
          <w:divBdr>
            <w:top w:val="none" w:sz="0" w:space="0" w:color="auto"/>
            <w:left w:val="none" w:sz="0" w:space="0" w:color="auto"/>
            <w:bottom w:val="none" w:sz="0" w:space="0" w:color="auto"/>
            <w:right w:val="none" w:sz="0" w:space="0" w:color="auto"/>
          </w:divBdr>
        </w:div>
        <w:div w:id="1978760732">
          <w:marLeft w:val="0"/>
          <w:marRight w:val="0"/>
          <w:marTop w:val="0"/>
          <w:marBottom w:val="0"/>
          <w:divBdr>
            <w:top w:val="none" w:sz="0" w:space="0" w:color="auto"/>
            <w:left w:val="none" w:sz="0" w:space="0" w:color="auto"/>
            <w:bottom w:val="none" w:sz="0" w:space="0" w:color="auto"/>
            <w:right w:val="none" w:sz="0" w:space="0" w:color="auto"/>
          </w:divBdr>
        </w:div>
        <w:div w:id="339041360">
          <w:marLeft w:val="0"/>
          <w:marRight w:val="0"/>
          <w:marTop w:val="0"/>
          <w:marBottom w:val="0"/>
          <w:divBdr>
            <w:top w:val="none" w:sz="0" w:space="0" w:color="auto"/>
            <w:left w:val="none" w:sz="0" w:space="0" w:color="auto"/>
            <w:bottom w:val="none" w:sz="0" w:space="0" w:color="auto"/>
            <w:right w:val="none" w:sz="0" w:space="0" w:color="auto"/>
          </w:divBdr>
        </w:div>
        <w:div w:id="2134130087">
          <w:marLeft w:val="0"/>
          <w:marRight w:val="0"/>
          <w:marTop w:val="0"/>
          <w:marBottom w:val="0"/>
          <w:divBdr>
            <w:top w:val="none" w:sz="0" w:space="0" w:color="auto"/>
            <w:left w:val="none" w:sz="0" w:space="0" w:color="auto"/>
            <w:bottom w:val="none" w:sz="0" w:space="0" w:color="auto"/>
            <w:right w:val="none" w:sz="0" w:space="0" w:color="auto"/>
          </w:divBdr>
        </w:div>
        <w:div w:id="1055659107">
          <w:marLeft w:val="0"/>
          <w:marRight w:val="0"/>
          <w:marTop w:val="0"/>
          <w:marBottom w:val="0"/>
          <w:divBdr>
            <w:top w:val="none" w:sz="0" w:space="0" w:color="auto"/>
            <w:left w:val="none" w:sz="0" w:space="0" w:color="auto"/>
            <w:bottom w:val="none" w:sz="0" w:space="0" w:color="auto"/>
            <w:right w:val="none" w:sz="0" w:space="0" w:color="auto"/>
          </w:divBdr>
        </w:div>
        <w:div w:id="662198374">
          <w:marLeft w:val="0"/>
          <w:marRight w:val="0"/>
          <w:marTop w:val="0"/>
          <w:marBottom w:val="0"/>
          <w:divBdr>
            <w:top w:val="none" w:sz="0" w:space="0" w:color="auto"/>
            <w:left w:val="none" w:sz="0" w:space="0" w:color="auto"/>
            <w:bottom w:val="none" w:sz="0" w:space="0" w:color="auto"/>
            <w:right w:val="none" w:sz="0" w:space="0" w:color="auto"/>
          </w:divBdr>
        </w:div>
        <w:div w:id="1925455755">
          <w:marLeft w:val="0"/>
          <w:marRight w:val="0"/>
          <w:marTop w:val="0"/>
          <w:marBottom w:val="0"/>
          <w:divBdr>
            <w:top w:val="none" w:sz="0" w:space="0" w:color="auto"/>
            <w:left w:val="none" w:sz="0" w:space="0" w:color="auto"/>
            <w:bottom w:val="none" w:sz="0" w:space="0" w:color="auto"/>
            <w:right w:val="none" w:sz="0" w:space="0" w:color="auto"/>
          </w:divBdr>
        </w:div>
        <w:div w:id="491876158">
          <w:marLeft w:val="0"/>
          <w:marRight w:val="0"/>
          <w:marTop w:val="0"/>
          <w:marBottom w:val="0"/>
          <w:divBdr>
            <w:top w:val="none" w:sz="0" w:space="0" w:color="auto"/>
            <w:left w:val="none" w:sz="0" w:space="0" w:color="auto"/>
            <w:bottom w:val="none" w:sz="0" w:space="0" w:color="auto"/>
            <w:right w:val="none" w:sz="0" w:space="0" w:color="auto"/>
          </w:divBdr>
        </w:div>
        <w:div w:id="1018849756">
          <w:marLeft w:val="0"/>
          <w:marRight w:val="0"/>
          <w:marTop w:val="0"/>
          <w:marBottom w:val="0"/>
          <w:divBdr>
            <w:top w:val="none" w:sz="0" w:space="0" w:color="auto"/>
            <w:left w:val="none" w:sz="0" w:space="0" w:color="auto"/>
            <w:bottom w:val="none" w:sz="0" w:space="0" w:color="auto"/>
            <w:right w:val="none" w:sz="0" w:space="0" w:color="auto"/>
          </w:divBdr>
        </w:div>
        <w:div w:id="1289552923">
          <w:marLeft w:val="0"/>
          <w:marRight w:val="0"/>
          <w:marTop w:val="0"/>
          <w:marBottom w:val="0"/>
          <w:divBdr>
            <w:top w:val="none" w:sz="0" w:space="0" w:color="auto"/>
            <w:left w:val="none" w:sz="0" w:space="0" w:color="auto"/>
            <w:bottom w:val="none" w:sz="0" w:space="0" w:color="auto"/>
            <w:right w:val="none" w:sz="0" w:space="0" w:color="auto"/>
          </w:divBdr>
        </w:div>
        <w:div w:id="2122332085">
          <w:marLeft w:val="0"/>
          <w:marRight w:val="0"/>
          <w:marTop w:val="0"/>
          <w:marBottom w:val="0"/>
          <w:divBdr>
            <w:top w:val="none" w:sz="0" w:space="0" w:color="auto"/>
            <w:left w:val="none" w:sz="0" w:space="0" w:color="auto"/>
            <w:bottom w:val="none" w:sz="0" w:space="0" w:color="auto"/>
            <w:right w:val="none" w:sz="0" w:space="0" w:color="auto"/>
          </w:divBdr>
        </w:div>
        <w:div w:id="682055841">
          <w:marLeft w:val="0"/>
          <w:marRight w:val="0"/>
          <w:marTop w:val="0"/>
          <w:marBottom w:val="0"/>
          <w:divBdr>
            <w:top w:val="none" w:sz="0" w:space="0" w:color="auto"/>
            <w:left w:val="none" w:sz="0" w:space="0" w:color="auto"/>
            <w:bottom w:val="none" w:sz="0" w:space="0" w:color="auto"/>
            <w:right w:val="none" w:sz="0" w:space="0" w:color="auto"/>
          </w:divBdr>
        </w:div>
        <w:div w:id="1301306300">
          <w:marLeft w:val="0"/>
          <w:marRight w:val="0"/>
          <w:marTop w:val="0"/>
          <w:marBottom w:val="0"/>
          <w:divBdr>
            <w:top w:val="none" w:sz="0" w:space="0" w:color="auto"/>
            <w:left w:val="none" w:sz="0" w:space="0" w:color="auto"/>
            <w:bottom w:val="none" w:sz="0" w:space="0" w:color="auto"/>
            <w:right w:val="none" w:sz="0" w:space="0" w:color="auto"/>
          </w:divBdr>
        </w:div>
        <w:div w:id="1590767968">
          <w:marLeft w:val="0"/>
          <w:marRight w:val="0"/>
          <w:marTop w:val="0"/>
          <w:marBottom w:val="0"/>
          <w:divBdr>
            <w:top w:val="none" w:sz="0" w:space="0" w:color="auto"/>
            <w:left w:val="none" w:sz="0" w:space="0" w:color="auto"/>
            <w:bottom w:val="none" w:sz="0" w:space="0" w:color="auto"/>
            <w:right w:val="none" w:sz="0" w:space="0" w:color="auto"/>
          </w:divBdr>
        </w:div>
        <w:div w:id="959335276">
          <w:marLeft w:val="0"/>
          <w:marRight w:val="0"/>
          <w:marTop w:val="0"/>
          <w:marBottom w:val="0"/>
          <w:divBdr>
            <w:top w:val="none" w:sz="0" w:space="0" w:color="auto"/>
            <w:left w:val="none" w:sz="0" w:space="0" w:color="auto"/>
            <w:bottom w:val="none" w:sz="0" w:space="0" w:color="auto"/>
            <w:right w:val="none" w:sz="0" w:space="0" w:color="auto"/>
          </w:divBdr>
        </w:div>
        <w:div w:id="20740539">
          <w:marLeft w:val="0"/>
          <w:marRight w:val="0"/>
          <w:marTop w:val="0"/>
          <w:marBottom w:val="0"/>
          <w:divBdr>
            <w:top w:val="none" w:sz="0" w:space="0" w:color="auto"/>
            <w:left w:val="none" w:sz="0" w:space="0" w:color="auto"/>
            <w:bottom w:val="none" w:sz="0" w:space="0" w:color="auto"/>
            <w:right w:val="none" w:sz="0" w:space="0" w:color="auto"/>
          </w:divBdr>
        </w:div>
        <w:div w:id="667751297">
          <w:marLeft w:val="0"/>
          <w:marRight w:val="0"/>
          <w:marTop w:val="0"/>
          <w:marBottom w:val="0"/>
          <w:divBdr>
            <w:top w:val="none" w:sz="0" w:space="0" w:color="auto"/>
            <w:left w:val="none" w:sz="0" w:space="0" w:color="auto"/>
            <w:bottom w:val="none" w:sz="0" w:space="0" w:color="auto"/>
            <w:right w:val="none" w:sz="0" w:space="0" w:color="auto"/>
          </w:divBdr>
        </w:div>
        <w:div w:id="1425762186">
          <w:marLeft w:val="0"/>
          <w:marRight w:val="0"/>
          <w:marTop w:val="0"/>
          <w:marBottom w:val="0"/>
          <w:divBdr>
            <w:top w:val="none" w:sz="0" w:space="0" w:color="auto"/>
            <w:left w:val="none" w:sz="0" w:space="0" w:color="auto"/>
            <w:bottom w:val="none" w:sz="0" w:space="0" w:color="auto"/>
            <w:right w:val="none" w:sz="0" w:space="0" w:color="auto"/>
          </w:divBdr>
        </w:div>
        <w:div w:id="1137529314">
          <w:marLeft w:val="0"/>
          <w:marRight w:val="0"/>
          <w:marTop w:val="0"/>
          <w:marBottom w:val="0"/>
          <w:divBdr>
            <w:top w:val="none" w:sz="0" w:space="0" w:color="auto"/>
            <w:left w:val="none" w:sz="0" w:space="0" w:color="auto"/>
            <w:bottom w:val="none" w:sz="0" w:space="0" w:color="auto"/>
            <w:right w:val="none" w:sz="0" w:space="0" w:color="auto"/>
          </w:divBdr>
        </w:div>
        <w:div w:id="1995521061">
          <w:marLeft w:val="0"/>
          <w:marRight w:val="0"/>
          <w:marTop w:val="0"/>
          <w:marBottom w:val="0"/>
          <w:divBdr>
            <w:top w:val="none" w:sz="0" w:space="0" w:color="auto"/>
            <w:left w:val="none" w:sz="0" w:space="0" w:color="auto"/>
            <w:bottom w:val="none" w:sz="0" w:space="0" w:color="auto"/>
            <w:right w:val="none" w:sz="0" w:space="0" w:color="auto"/>
          </w:divBdr>
        </w:div>
        <w:div w:id="1580360962">
          <w:marLeft w:val="0"/>
          <w:marRight w:val="0"/>
          <w:marTop w:val="0"/>
          <w:marBottom w:val="0"/>
          <w:divBdr>
            <w:top w:val="none" w:sz="0" w:space="0" w:color="auto"/>
            <w:left w:val="none" w:sz="0" w:space="0" w:color="auto"/>
            <w:bottom w:val="none" w:sz="0" w:space="0" w:color="auto"/>
            <w:right w:val="none" w:sz="0" w:space="0" w:color="auto"/>
          </w:divBdr>
        </w:div>
      </w:divsChild>
    </w:div>
    <w:div w:id="904950334">
      <w:bodyDiv w:val="1"/>
      <w:marLeft w:val="0"/>
      <w:marRight w:val="0"/>
      <w:marTop w:val="0"/>
      <w:marBottom w:val="0"/>
      <w:divBdr>
        <w:top w:val="none" w:sz="0" w:space="0" w:color="auto"/>
        <w:left w:val="none" w:sz="0" w:space="0" w:color="auto"/>
        <w:bottom w:val="none" w:sz="0" w:space="0" w:color="auto"/>
        <w:right w:val="none" w:sz="0" w:space="0" w:color="auto"/>
      </w:divBdr>
    </w:div>
    <w:div w:id="1488398620">
      <w:bodyDiv w:val="1"/>
      <w:marLeft w:val="0"/>
      <w:marRight w:val="0"/>
      <w:marTop w:val="0"/>
      <w:marBottom w:val="0"/>
      <w:divBdr>
        <w:top w:val="none" w:sz="0" w:space="0" w:color="auto"/>
        <w:left w:val="none" w:sz="0" w:space="0" w:color="auto"/>
        <w:bottom w:val="none" w:sz="0" w:space="0" w:color="auto"/>
        <w:right w:val="none" w:sz="0" w:space="0" w:color="auto"/>
      </w:divBdr>
      <w:divsChild>
        <w:div w:id="731925445">
          <w:marLeft w:val="0"/>
          <w:marRight w:val="0"/>
          <w:marTop w:val="0"/>
          <w:marBottom w:val="0"/>
          <w:divBdr>
            <w:top w:val="none" w:sz="0" w:space="0" w:color="auto"/>
            <w:left w:val="none" w:sz="0" w:space="0" w:color="auto"/>
            <w:bottom w:val="none" w:sz="0" w:space="0" w:color="auto"/>
            <w:right w:val="none" w:sz="0" w:space="0" w:color="auto"/>
          </w:divBdr>
        </w:div>
        <w:div w:id="1666203996">
          <w:marLeft w:val="0"/>
          <w:marRight w:val="0"/>
          <w:marTop w:val="0"/>
          <w:marBottom w:val="0"/>
          <w:divBdr>
            <w:top w:val="none" w:sz="0" w:space="0" w:color="auto"/>
            <w:left w:val="none" w:sz="0" w:space="0" w:color="auto"/>
            <w:bottom w:val="none" w:sz="0" w:space="0" w:color="auto"/>
            <w:right w:val="none" w:sz="0" w:space="0" w:color="auto"/>
          </w:divBdr>
        </w:div>
        <w:div w:id="1889415858">
          <w:marLeft w:val="0"/>
          <w:marRight w:val="0"/>
          <w:marTop w:val="0"/>
          <w:marBottom w:val="0"/>
          <w:divBdr>
            <w:top w:val="none" w:sz="0" w:space="0" w:color="auto"/>
            <w:left w:val="none" w:sz="0" w:space="0" w:color="auto"/>
            <w:bottom w:val="none" w:sz="0" w:space="0" w:color="auto"/>
            <w:right w:val="none" w:sz="0" w:space="0" w:color="auto"/>
          </w:divBdr>
        </w:div>
        <w:div w:id="1529417634">
          <w:marLeft w:val="0"/>
          <w:marRight w:val="0"/>
          <w:marTop w:val="0"/>
          <w:marBottom w:val="0"/>
          <w:divBdr>
            <w:top w:val="none" w:sz="0" w:space="0" w:color="auto"/>
            <w:left w:val="none" w:sz="0" w:space="0" w:color="auto"/>
            <w:bottom w:val="none" w:sz="0" w:space="0" w:color="auto"/>
            <w:right w:val="none" w:sz="0" w:space="0" w:color="auto"/>
          </w:divBdr>
        </w:div>
      </w:divsChild>
    </w:div>
    <w:div w:id="1494637353">
      <w:bodyDiv w:val="1"/>
      <w:marLeft w:val="0"/>
      <w:marRight w:val="0"/>
      <w:marTop w:val="0"/>
      <w:marBottom w:val="0"/>
      <w:divBdr>
        <w:top w:val="none" w:sz="0" w:space="0" w:color="auto"/>
        <w:left w:val="none" w:sz="0" w:space="0" w:color="auto"/>
        <w:bottom w:val="none" w:sz="0" w:space="0" w:color="auto"/>
        <w:right w:val="none" w:sz="0" w:space="0" w:color="auto"/>
      </w:divBdr>
      <w:divsChild>
        <w:div w:id="268005012">
          <w:marLeft w:val="0"/>
          <w:marRight w:val="0"/>
          <w:marTop w:val="0"/>
          <w:marBottom w:val="0"/>
          <w:divBdr>
            <w:top w:val="none" w:sz="0" w:space="0" w:color="auto"/>
            <w:left w:val="none" w:sz="0" w:space="0" w:color="auto"/>
            <w:bottom w:val="none" w:sz="0" w:space="0" w:color="auto"/>
            <w:right w:val="none" w:sz="0" w:space="0" w:color="auto"/>
          </w:divBdr>
        </w:div>
      </w:divsChild>
    </w:div>
    <w:div w:id="1646738283">
      <w:bodyDiv w:val="1"/>
      <w:marLeft w:val="0"/>
      <w:marRight w:val="0"/>
      <w:marTop w:val="0"/>
      <w:marBottom w:val="0"/>
      <w:divBdr>
        <w:top w:val="none" w:sz="0" w:space="0" w:color="auto"/>
        <w:left w:val="none" w:sz="0" w:space="0" w:color="auto"/>
        <w:bottom w:val="none" w:sz="0" w:space="0" w:color="auto"/>
        <w:right w:val="none" w:sz="0" w:space="0" w:color="auto"/>
      </w:divBdr>
      <w:divsChild>
        <w:div w:id="574705519">
          <w:marLeft w:val="0"/>
          <w:marRight w:val="0"/>
          <w:marTop w:val="0"/>
          <w:marBottom w:val="0"/>
          <w:divBdr>
            <w:top w:val="none" w:sz="0" w:space="0" w:color="auto"/>
            <w:left w:val="none" w:sz="0" w:space="0" w:color="auto"/>
            <w:bottom w:val="none" w:sz="0" w:space="0" w:color="auto"/>
            <w:right w:val="none" w:sz="0" w:space="0" w:color="auto"/>
          </w:divBdr>
        </w:div>
        <w:div w:id="1795824668">
          <w:marLeft w:val="0"/>
          <w:marRight w:val="0"/>
          <w:marTop w:val="0"/>
          <w:marBottom w:val="0"/>
          <w:divBdr>
            <w:top w:val="none" w:sz="0" w:space="0" w:color="auto"/>
            <w:left w:val="none" w:sz="0" w:space="0" w:color="auto"/>
            <w:bottom w:val="none" w:sz="0" w:space="0" w:color="auto"/>
            <w:right w:val="none" w:sz="0" w:space="0" w:color="auto"/>
          </w:divBdr>
        </w:div>
      </w:divsChild>
    </w:div>
    <w:div w:id="1652126971">
      <w:bodyDiv w:val="1"/>
      <w:marLeft w:val="0"/>
      <w:marRight w:val="0"/>
      <w:marTop w:val="0"/>
      <w:marBottom w:val="0"/>
      <w:divBdr>
        <w:top w:val="none" w:sz="0" w:space="0" w:color="auto"/>
        <w:left w:val="none" w:sz="0" w:space="0" w:color="auto"/>
        <w:bottom w:val="none" w:sz="0" w:space="0" w:color="auto"/>
        <w:right w:val="none" w:sz="0" w:space="0" w:color="auto"/>
      </w:divBdr>
      <w:divsChild>
        <w:div w:id="928738015">
          <w:marLeft w:val="0"/>
          <w:marRight w:val="0"/>
          <w:marTop w:val="0"/>
          <w:marBottom w:val="120"/>
          <w:divBdr>
            <w:top w:val="none" w:sz="0" w:space="0" w:color="auto"/>
            <w:left w:val="none" w:sz="0" w:space="0" w:color="auto"/>
            <w:bottom w:val="none" w:sz="0" w:space="0" w:color="auto"/>
            <w:right w:val="none" w:sz="0" w:space="0" w:color="auto"/>
          </w:divBdr>
          <w:divsChild>
            <w:div w:id="1752964766">
              <w:marLeft w:val="0"/>
              <w:marRight w:val="0"/>
              <w:marTop w:val="0"/>
              <w:marBottom w:val="0"/>
              <w:divBdr>
                <w:top w:val="none" w:sz="0" w:space="0" w:color="auto"/>
                <w:left w:val="none" w:sz="0" w:space="0" w:color="auto"/>
                <w:bottom w:val="none" w:sz="0" w:space="0" w:color="auto"/>
                <w:right w:val="none" w:sz="0" w:space="0" w:color="auto"/>
              </w:divBdr>
              <w:divsChild>
                <w:div w:id="1837183913">
                  <w:marLeft w:val="0"/>
                  <w:marRight w:val="0"/>
                  <w:marTop w:val="0"/>
                  <w:marBottom w:val="0"/>
                  <w:divBdr>
                    <w:top w:val="none" w:sz="0" w:space="0" w:color="auto"/>
                    <w:left w:val="none" w:sz="0" w:space="0" w:color="auto"/>
                    <w:bottom w:val="none" w:sz="0" w:space="0" w:color="auto"/>
                    <w:right w:val="none" w:sz="0" w:space="0" w:color="auto"/>
                  </w:divBdr>
                  <w:divsChild>
                    <w:div w:id="199067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3555926">
          <w:marLeft w:val="0"/>
          <w:marRight w:val="0"/>
          <w:marTop w:val="0"/>
          <w:marBottom w:val="0"/>
          <w:divBdr>
            <w:top w:val="none" w:sz="0" w:space="0" w:color="auto"/>
            <w:left w:val="none" w:sz="0" w:space="0" w:color="auto"/>
            <w:bottom w:val="none" w:sz="0" w:space="0" w:color="auto"/>
            <w:right w:val="none" w:sz="0" w:space="0" w:color="auto"/>
          </w:divBdr>
        </w:div>
        <w:div w:id="622617489">
          <w:marLeft w:val="0"/>
          <w:marRight w:val="0"/>
          <w:marTop w:val="0"/>
          <w:marBottom w:val="0"/>
          <w:divBdr>
            <w:top w:val="none" w:sz="0" w:space="0" w:color="auto"/>
            <w:left w:val="none" w:sz="0" w:space="0" w:color="auto"/>
            <w:bottom w:val="none" w:sz="0" w:space="0" w:color="auto"/>
            <w:right w:val="none" w:sz="0" w:space="0" w:color="auto"/>
          </w:divBdr>
          <w:divsChild>
            <w:div w:id="447817613">
              <w:marLeft w:val="0"/>
              <w:marRight w:val="0"/>
              <w:marTop w:val="0"/>
              <w:marBottom w:val="120"/>
              <w:divBdr>
                <w:top w:val="none" w:sz="0" w:space="0" w:color="auto"/>
                <w:left w:val="none" w:sz="0" w:space="0" w:color="auto"/>
                <w:bottom w:val="none" w:sz="0" w:space="0" w:color="auto"/>
                <w:right w:val="none" w:sz="0" w:space="0" w:color="auto"/>
              </w:divBdr>
              <w:divsChild>
                <w:div w:id="1135106432">
                  <w:marLeft w:val="0"/>
                  <w:marRight w:val="0"/>
                  <w:marTop w:val="0"/>
                  <w:marBottom w:val="0"/>
                  <w:divBdr>
                    <w:top w:val="none" w:sz="0" w:space="0" w:color="auto"/>
                    <w:left w:val="none" w:sz="0" w:space="0" w:color="auto"/>
                    <w:bottom w:val="none" w:sz="0" w:space="0" w:color="auto"/>
                    <w:right w:val="none" w:sz="0" w:space="0" w:color="auto"/>
                  </w:divBdr>
                </w:div>
              </w:divsChild>
            </w:div>
            <w:div w:id="464155290">
              <w:marLeft w:val="0"/>
              <w:marRight w:val="0"/>
              <w:marTop w:val="0"/>
              <w:marBottom w:val="120"/>
              <w:divBdr>
                <w:top w:val="none" w:sz="0" w:space="0" w:color="auto"/>
                <w:left w:val="none" w:sz="0" w:space="0" w:color="auto"/>
                <w:bottom w:val="none" w:sz="0" w:space="0" w:color="auto"/>
                <w:right w:val="none" w:sz="0" w:space="0" w:color="auto"/>
              </w:divBdr>
              <w:divsChild>
                <w:div w:id="1483230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6364468">
          <w:marLeft w:val="0"/>
          <w:marRight w:val="0"/>
          <w:marTop w:val="0"/>
          <w:marBottom w:val="480"/>
          <w:divBdr>
            <w:top w:val="none" w:sz="0" w:space="0" w:color="auto"/>
            <w:left w:val="none" w:sz="0" w:space="0" w:color="auto"/>
            <w:bottom w:val="single" w:sz="12" w:space="24" w:color="EBEBEB"/>
            <w:right w:val="none" w:sz="0" w:space="0" w:color="auto"/>
          </w:divBdr>
          <w:divsChild>
            <w:div w:id="1972243278">
              <w:marLeft w:val="0"/>
              <w:marRight w:val="0"/>
              <w:marTop w:val="0"/>
              <w:marBottom w:val="0"/>
              <w:divBdr>
                <w:top w:val="none" w:sz="0" w:space="0" w:color="auto"/>
                <w:left w:val="none" w:sz="0" w:space="0" w:color="auto"/>
                <w:bottom w:val="none" w:sz="0" w:space="0" w:color="auto"/>
                <w:right w:val="none" w:sz="0" w:space="0" w:color="auto"/>
              </w:divBdr>
              <w:divsChild>
                <w:div w:id="1841312164">
                  <w:marLeft w:val="0"/>
                  <w:marRight w:val="0"/>
                  <w:marTop w:val="0"/>
                  <w:marBottom w:val="0"/>
                  <w:divBdr>
                    <w:top w:val="none" w:sz="0" w:space="0" w:color="auto"/>
                    <w:left w:val="none" w:sz="0" w:space="0" w:color="auto"/>
                    <w:bottom w:val="none" w:sz="0" w:space="0" w:color="auto"/>
                    <w:right w:val="none" w:sz="0" w:space="0" w:color="auto"/>
                  </w:divBdr>
                </w:div>
                <w:div w:id="118569893">
                  <w:marLeft w:val="0"/>
                  <w:marRight w:val="0"/>
                  <w:marTop w:val="0"/>
                  <w:marBottom w:val="0"/>
                  <w:divBdr>
                    <w:top w:val="none" w:sz="0" w:space="0" w:color="auto"/>
                    <w:left w:val="none" w:sz="0" w:space="0" w:color="auto"/>
                    <w:bottom w:val="none" w:sz="0" w:space="0" w:color="auto"/>
                    <w:right w:val="none" w:sz="0" w:space="0" w:color="auto"/>
                  </w:divBdr>
                </w:div>
                <w:div w:id="1285385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785523">
          <w:marLeft w:val="0"/>
          <w:marRight w:val="0"/>
          <w:marTop w:val="0"/>
          <w:marBottom w:val="0"/>
          <w:divBdr>
            <w:top w:val="none" w:sz="0" w:space="0" w:color="auto"/>
            <w:left w:val="none" w:sz="0" w:space="0" w:color="auto"/>
            <w:bottom w:val="none" w:sz="0" w:space="0" w:color="auto"/>
            <w:right w:val="none" w:sz="0" w:space="0" w:color="auto"/>
          </w:divBdr>
          <w:divsChild>
            <w:div w:id="1516265798">
              <w:marLeft w:val="0"/>
              <w:marRight w:val="0"/>
              <w:marTop w:val="0"/>
              <w:marBottom w:val="0"/>
              <w:divBdr>
                <w:top w:val="none" w:sz="0" w:space="0" w:color="auto"/>
                <w:left w:val="none" w:sz="0" w:space="0" w:color="auto"/>
                <w:bottom w:val="none" w:sz="0" w:space="0" w:color="auto"/>
                <w:right w:val="none" w:sz="0" w:space="0" w:color="auto"/>
              </w:divBdr>
              <w:divsChild>
                <w:div w:id="18315453">
                  <w:marLeft w:val="0"/>
                  <w:marRight w:val="0"/>
                  <w:marTop w:val="0"/>
                  <w:marBottom w:val="0"/>
                  <w:divBdr>
                    <w:top w:val="none" w:sz="0" w:space="0" w:color="auto"/>
                    <w:left w:val="none" w:sz="0" w:space="0" w:color="auto"/>
                    <w:bottom w:val="none" w:sz="0" w:space="0" w:color="auto"/>
                    <w:right w:val="none" w:sz="0" w:space="0" w:color="auto"/>
                  </w:divBdr>
                  <w:divsChild>
                    <w:div w:id="1066148733">
                      <w:marLeft w:val="0"/>
                      <w:marRight w:val="0"/>
                      <w:marTop w:val="240"/>
                      <w:marBottom w:val="240"/>
                      <w:divBdr>
                        <w:top w:val="single" w:sz="12" w:space="0" w:color="EBEBEB"/>
                        <w:left w:val="none" w:sz="0" w:space="0" w:color="auto"/>
                        <w:bottom w:val="single" w:sz="12" w:space="0" w:color="EBEBEB"/>
                        <w:right w:val="none" w:sz="0" w:space="0" w:color="auto"/>
                      </w:divBdr>
                      <w:divsChild>
                        <w:div w:id="687489678">
                          <w:marLeft w:val="360"/>
                          <w:marRight w:val="360"/>
                          <w:marTop w:val="240"/>
                          <w:marBottom w:val="240"/>
                          <w:divBdr>
                            <w:top w:val="none" w:sz="0" w:space="0" w:color="auto"/>
                            <w:left w:val="none" w:sz="0" w:space="0" w:color="auto"/>
                            <w:bottom w:val="none" w:sz="0" w:space="0" w:color="auto"/>
                            <w:right w:val="none" w:sz="0" w:space="0" w:color="auto"/>
                          </w:divBdr>
                        </w:div>
                        <w:div w:id="1061975770">
                          <w:marLeft w:val="0"/>
                          <w:marRight w:val="0"/>
                          <w:marTop w:val="240"/>
                          <w:marBottom w:val="240"/>
                          <w:divBdr>
                            <w:top w:val="none" w:sz="0" w:space="0" w:color="auto"/>
                            <w:left w:val="none" w:sz="0" w:space="0" w:color="auto"/>
                            <w:bottom w:val="none" w:sz="0" w:space="0" w:color="auto"/>
                            <w:right w:val="none" w:sz="0" w:space="0" w:color="auto"/>
                          </w:divBdr>
                        </w:div>
                      </w:divsChild>
                    </w:div>
                    <w:div w:id="464007145">
                      <w:marLeft w:val="0"/>
                      <w:marRight w:val="0"/>
                      <w:marTop w:val="240"/>
                      <w:marBottom w:val="240"/>
                      <w:divBdr>
                        <w:top w:val="single" w:sz="12" w:space="0" w:color="EBEBEB"/>
                        <w:left w:val="none" w:sz="0" w:space="0" w:color="auto"/>
                        <w:bottom w:val="single" w:sz="12" w:space="0" w:color="EBEBEB"/>
                        <w:right w:val="none" w:sz="0" w:space="0" w:color="auto"/>
                      </w:divBdr>
                      <w:divsChild>
                        <w:div w:id="2110009042">
                          <w:marLeft w:val="360"/>
                          <w:marRight w:val="360"/>
                          <w:marTop w:val="240"/>
                          <w:marBottom w:val="240"/>
                          <w:divBdr>
                            <w:top w:val="none" w:sz="0" w:space="0" w:color="auto"/>
                            <w:left w:val="none" w:sz="0" w:space="0" w:color="auto"/>
                            <w:bottom w:val="none" w:sz="0" w:space="0" w:color="auto"/>
                            <w:right w:val="none" w:sz="0" w:space="0" w:color="auto"/>
                          </w:divBdr>
                        </w:div>
                        <w:div w:id="151082822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25134588">
                  <w:marLeft w:val="0"/>
                  <w:marRight w:val="0"/>
                  <w:marTop w:val="0"/>
                  <w:marBottom w:val="0"/>
                  <w:divBdr>
                    <w:top w:val="none" w:sz="0" w:space="0" w:color="auto"/>
                    <w:left w:val="none" w:sz="0" w:space="0" w:color="auto"/>
                    <w:bottom w:val="none" w:sz="0" w:space="0" w:color="auto"/>
                    <w:right w:val="none" w:sz="0" w:space="0" w:color="auto"/>
                  </w:divBdr>
                  <w:divsChild>
                    <w:div w:id="1863123821">
                      <w:marLeft w:val="0"/>
                      <w:marRight w:val="0"/>
                      <w:marTop w:val="240"/>
                      <w:marBottom w:val="240"/>
                      <w:divBdr>
                        <w:top w:val="single" w:sz="12" w:space="0" w:color="EBEBEB"/>
                        <w:left w:val="none" w:sz="0" w:space="0" w:color="auto"/>
                        <w:bottom w:val="single" w:sz="12" w:space="0" w:color="EBEBEB"/>
                        <w:right w:val="none" w:sz="0" w:space="0" w:color="auto"/>
                      </w:divBdr>
                      <w:divsChild>
                        <w:div w:id="358169822">
                          <w:marLeft w:val="360"/>
                          <w:marRight w:val="360"/>
                          <w:marTop w:val="240"/>
                          <w:marBottom w:val="240"/>
                          <w:divBdr>
                            <w:top w:val="none" w:sz="0" w:space="0" w:color="auto"/>
                            <w:left w:val="none" w:sz="0" w:space="0" w:color="auto"/>
                            <w:bottom w:val="none" w:sz="0" w:space="0" w:color="auto"/>
                            <w:right w:val="none" w:sz="0" w:space="0" w:color="auto"/>
                          </w:divBdr>
                        </w:div>
                        <w:div w:id="30717401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466118324">
          <w:marLeft w:val="0"/>
          <w:marRight w:val="0"/>
          <w:marTop w:val="0"/>
          <w:marBottom w:val="0"/>
          <w:divBdr>
            <w:top w:val="none" w:sz="0" w:space="0" w:color="auto"/>
            <w:left w:val="none" w:sz="0" w:space="0" w:color="auto"/>
            <w:bottom w:val="none" w:sz="0" w:space="0" w:color="auto"/>
            <w:right w:val="none" w:sz="0" w:space="0" w:color="auto"/>
          </w:divBdr>
        </w:div>
        <w:div w:id="1920363880">
          <w:marLeft w:val="0"/>
          <w:marRight w:val="0"/>
          <w:marTop w:val="0"/>
          <w:marBottom w:val="0"/>
          <w:divBdr>
            <w:top w:val="none" w:sz="0" w:space="0" w:color="auto"/>
            <w:left w:val="none" w:sz="0" w:space="0" w:color="auto"/>
            <w:bottom w:val="none" w:sz="0" w:space="0" w:color="auto"/>
            <w:right w:val="none" w:sz="0" w:space="0" w:color="auto"/>
          </w:divBdr>
        </w:div>
        <w:div w:id="1581526772">
          <w:marLeft w:val="0"/>
          <w:marRight w:val="0"/>
          <w:marTop w:val="0"/>
          <w:marBottom w:val="0"/>
          <w:divBdr>
            <w:top w:val="none" w:sz="0" w:space="0" w:color="auto"/>
            <w:left w:val="none" w:sz="0" w:space="0" w:color="auto"/>
            <w:bottom w:val="none" w:sz="0" w:space="0" w:color="auto"/>
            <w:right w:val="none" w:sz="0" w:space="0" w:color="auto"/>
          </w:divBdr>
        </w:div>
        <w:div w:id="1431926969">
          <w:marLeft w:val="0"/>
          <w:marRight w:val="0"/>
          <w:marTop w:val="0"/>
          <w:marBottom w:val="0"/>
          <w:divBdr>
            <w:top w:val="none" w:sz="0" w:space="0" w:color="auto"/>
            <w:left w:val="none" w:sz="0" w:space="0" w:color="auto"/>
            <w:bottom w:val="none" w:sz="0" w:space="0" w:color="auto"/>
            <w:right w:val="none" w:sz="0" w:space="0" w:color="auto"/>
          </w:divBdr>
        </w:div>
        <w:div w:id="92287212">
          <w:marLeft w:val="0"/>
          <w:marRight w:val="0"/>
          <w:marTop w:val="0"/>
          <w:marBottom w:val="0"/>
          <w:divBdr>
            <w:top w:val="none" w:sz="0" w:space="0" w:color="auto"/>
            <w:left w:val="none" w:sz="0" w:space="0" w:color="auto"/>
            <w:bottom w:val="none" w:sz="0" w:space="0" w:color="auto"/>
            <w:right w:val="none" w:sz="0" w:space="0" w:color="auto"/>
          </w:divBdr>
        </w:div>
        <w:div w:id="1500343579">
          <w:marLeft w:val="0"/>
          <w:marRight w:val="0"/>
          <w:marTop w:val="0"/>
          <w:marBottom w:val="0"/>
          <w:divBdr>
            <w:top w:val="none" w:sz="0" w:space="0" w:color="auto"/>
            <w:left w:val="none" w:sz="0" w:space="0" w:color="auto"/>
            <w:bottom w:val="none" w:sz="0" w:space="0" w:color="auto"/>
            <w:right w:val="none" w:sz="0" w:space="0" w:color="auto"/>
          </w:divBdr>
        </w:div>
        <w:div w:id="1442148362">
          <w:marLeft w:val="0"/>
          <w:marRight w:val="0"/>
          <w:marTop w:val="0"/>
          <w:marBottom w:val="0"/>
          <w:divBdr>
            <w:top w:val="none" w:sz="0" w:space="0" w:color="auto"/>
            <w:left w:val="none" w:sz="0" w:space="0" w:color="auto"/>
            <w:bottom w:val="none" w:sz="0" w:space="0" w:color="auto"/>
            <w:right w:val="none" w:sz="0" w:space="0" w:color="auto"/>
          </w:divBdr>
        </w:div>
        <w:div w:id="1760441440">
          <w:marLeft w:val="0"/>
          <w:marRight w:val="0"/>
          <w:marTop w:val="0"/>
          <w:marBottom w:val="0"/>
          <w:divBdr>
            <w:top w:val="none" w:sz="0" w:space="0" w:color="auto"/>
            <w:left w:val="none" w:sz="0" w:space="0" w:color="auto"/>
            <w:bottom w:val="none" w:sz="0" w:space="0" w:color="auto"/>
            <w:right w:val="none" w:sz="0" w:space="0" w:color="auto"/>
          </w:divBdr>
        </w:div>
        <w:div w:id="1712531524">
          <w:marLeft w:val="0"/>
          <w:marRight w:val="0"/>
          <w:marTop w:val="0"/>
          <w:marBottom w:val="0"/>
          <w:divBdr>
            <w:top w:val="none" w:sz="0" w:space="0" w:color="auto"/>
            <w:left w:val="none" w:sz="0" w:space="0" w:color="auto"/>
            <w:bottom w:val="none" w:sz="0" w:space="0" w:color="auto"/>
            <w:right w:val="none" w:sz="0" w:space="0" w:color="auto"/>
          </w:divBdr>
        </w:div>
        <w:div w:id="1409693353">
          <w:marLeft w:val="0"/>
          <w:marRight w:val="0"/>
          <w:marTop w:val="0"/>
          <w:marBottom w:val="0"/>
          <w:divBdr>
            <w:top w:val="none" w:sz="0" w:space="0" w:color="auto"/>
            <w:left w:val="none" w:sz="0" w:space="0" w:color="auto"/>
            <w:bottom w:val="none" w:sz="0" w:space="0" w:color="auto"/>
            <w:right w:val="none" w:sz="0" w:space="0" w:color="auto"/>
          </w:divBdr>
        </w:div>
        <w:div w:id="318386662">
          <w:marLeft w:val="0"/>
          <w:marRight w:val="0"/>
          <w:marTop w:val="0"/>
          <w:marBottom w:val="0"/>
          <w:divBdr>
            <w:top w:val="none" w:sz="0" w:space="0" w:color="auto"/>
            <w:left w:val="none" w:sz="0" w:space="0" w:color="auto"/>
            <w:bottom w:val="none" w:sz="0" w:space="0" w:color="auto"/>
            <w:right w:val="none" w:sz="0" w:space="0" w:color="auto"/>
          </w:divBdr>
        </w:div>
        <w:div w:id="1850178168">
          <w:marLeft w:val="0"/>
          <w:marRight w:val="0"/>
          <w:marTop w:val="0"/>
          <w:marBottom w:val="0"/>
          <w:divBdr>
            <w:top w:val="none" w:sz="0" w:space="0" w:color="auto"/>
            <w:left w:val="none" w:sz="0" w:space="0" w:color="auto"/>
            <w:bottom w:val="none" w:sz="0" w:space="0" w:color="auto"/>
            <w:right w:val="none" w:sz="0" w:space="0" w:color="auto"/>
          </w:divBdr>
        </w:div>
        <w:div w:id="1766531453">
          <w:marLeft w:val="0"/>
          <w:marRight w:val="0"/>
          <w:marTop w:val="0"/>
          <w:marBottom w:val="0"/>
          <w:divBdr>
            <w:top w:val="none" w:sz="0" w:space="0" w:color="auto"/>
            <w:left w:val="none" w:sz="0" w:space="0" w:color="auto"/>
            <w:bottom w:val="none" w:sz="0" w:space="0" w:color="auto"/>
            <w:right w:val="none" w:sz="0" w:space="0" w:color="auto"/>
          </w:divBdr>
        </w:div>
        <w:div w:id="1058936600">
          <w:marLeft w:val="0"/>
          <w:marRight w:val="0"/>
          <w:marTop w:val="0"/>
          <w:marBottom w:val="0"/>
          <w:divBdr>
            <w:top w:val="none" w:sz="0" w:space="0" w:color="auto"/>
            <w:left w:val="none" w:sz="0" w:space="0" w:color="auto"/>
            <w:bottom w:val="none" w:sz="0" w:space="0" w:color="auto"/>
            <w:right w:val="none" w:sz="0" w:space="0" w:color="auto"/>
          </w:divBdr>
        </w:div>
        <w:div w:id="2102528442">
          <w:marLeft w:val="0"/>
          <w:marRight w:val="0"/>
          <w:marTop w:val="0"/>
          <w:marBottom w:val="0"/>
          <w:divBdr>
            <w:top w:val="none" w:sz="0" w:space="0" w:color="auto"/>
            <w:left w:val="none" w:sz="0" w:space="0" w:color="auto"/>
            <w:bottom w:val="none" w:sz="0" w:space="0" w:color="auto"/>
            <w:right w:val="none" w:sz="0" w:space="0" w:color="auto"/>
          </w:divBdr>
        </w:div>
        <w:div w:id="948046103">
          <w:marLeft w:val="0"/>
          <w:marRight w:val="0"/>
          <w:marTop w:val="0"/>
          <w:marBottom w:val="0"/>
          <w:divBdr>
            <w:top w:val="none" w:sz="0" w:space="0" w:color="auto"/>
            <w:left w:val="none" w:sz="0" w:space="0" w:color="auto"/>
            <w:bottom w:val="none" w:sz="0" w:space="0" w:color="auto"/>
            <w:right w:val="none" w:sz="0" w:space="0" w:color="auto"/>
          </w:divBdr>
        </w:div>
        <w:div w:id="1346446885">
          <w:marLeft w:val="0"/>
          <w:marRight w:val="0"/>
          <w:marTop w:val="0"/>
          <w:marBottom w:val="0"/>
          <w:divBdr>
            <w:top w:val="none" w:sz="0" w:space="0" w:color="auto"/>
            <w:left w:val="none" w:sz="0" w:space="0" w:color="auto"/>
            <w:bottom w:val="none" w:sz="0" w:space="0" w:color="auto"/>
            <w:right w:val="none" w:sz="0" w:space="0" w:color="auto"/>
          </w:divBdr>
        </w:div>
        <w:div w:id="2031687098">
          <w:marLeft w:val="0"/>
          <w:marRight w:val="0"/>
          <w:marTop w:val="0"/>
          <w:marBottom w:val="0"/>
          <w:divBdr>
            <w:top w:val="none" w:sz="0" w:space="0" w:color="auto"/>
            <w:left w:val="none" w:sz="0" w:space="0" w:color="auto"/>
            <w:bottom w:val="none" w:sz="0" w:space="0" w:color="auto"/>
            <w:right w:val="none" w:sz="0" w:space="0" w:color="auto"/>
          </w:divBdr>
        </w:div>
        <w:div w:id="134109736">
          <w:marLeft w:val="0"/>
          <w:marRight w:val="0"/>
          <w:marTop w:val="0"/>
          <w:marBottom w:val="0"/>
          <w:divBdr>
            <w:top w:val="none" w:sz="0" w:space="0" w:color="auto"/>
            <w:left w:val="none" w:sz="0" w:space="0" w:color="auto"/>
            <w:bottom w:val="none" w:sz="0" w:space="0" w:color="auto"/>
            <w:right w:val="none" w:sz="0" w:space="0" w:color="auto"/>
          </w:divBdr>
        </w:div>
        <w:div w:id="1671637371">
          <w:marLeft w:val="0"/>
          <w:marRight w:val="0"/>
          <w:marTop w:val="0"/>
          <w:marBottom w:val="0"/>
          <w:divBdr>
            <w:top w:val="none" w:sz="0" w:space="0" w:color="auto"/>
            <w:left w:val="none" w:sz="0" w:space="0" w:color="auto"/>
            <w:bottom w:val="none" w:sz="0" w:space="0" w:color="auto"/>
            <w:right w:val="none" w:sz="0" w:space="0" w:color="auto"/>
          </w:divBdr>
        </w:div>
        <w:div w:id="2040811608">
          <w:marLeft w:val="0"/>
          <w:marRight w:val="0"/>
          <w:marTop w:val="0"/>
          <w:marBottom w:val="0"/>
          <w:divBdr>
            <w:top w:val="none" w:sz="0" w:space="0" w:color="auto"/>
            <w:left w:val="none" w:sz="0" w:space="0" w:color="auto"/>
            <w:bottom w:val="none" w:sz="0" w:space="0" w:color="auto"/>
            <w:right w:val="none" w:sz="0" w:space="0" w:color="auto"/>
          </w:divBdr>
        </w:div>
        <w:div w:id="1927380445">
          <w:marLeft w:val="0"/>
          <w:marRight w:val="0"/>
          <w:marTop w:val="0"/>
          <w:marBottom w:val="0"/>
          <w:divBdr>
            <w:top w:val="none" w:sz="0" w:space="0" w:color="auto"/>
            <w:left w:val="none" w:sz="0" w:space="0" w:color="auto"/>
            <w:bottom w:val="none" w:sz="0" w:space="0" w:color="auto"/>
            <w:right w:val="none" w:sz="0" w:space="0" w:color="auto"/>
          </w:divBdr>
        </w:div>
        <w:div w:id="1094517317">
          <w:marLeft w:val="0"/>
          <w:marRight w:val="0"/>
          <w:marTop w:val="0"/>
          <w:marBottom w:val="0"/>
          <w:divBdr>
            <w:top w:val="none" w:sz="0" w:space="0" w:color="auto"/>
            <w:left w:val="none" w:sz="0" w:space="0" w:color="auto"/>
            <w:bottom w:val="none" w:sz="0" w:space="0" w:color="auto"/>
            <w:right w:val="none" w:sz="0" w:space="0" w:color="auto"/>
          </w:divBdr>
        </w:div>
        <w:div w:id="451824440">
          <w:marLeft w:val="0"/>
          <w:marRight w:val="0"/>
          <w:marTop w:val="0"/>
          <w:marBottom w:val="0"/>
          <w:divBdr>
            <w:top w:val="none" w:sz="0" w:space="0" w:color="auto"/>
            <w:left w:val="none" w:sz="0" w:space="0" w:color="auto"/>
            <w:bottom w:val="none" w:sz="0" w:space="0" w:color="auto"/>
            <w:right w:val="none" w:sz="0" w:space="0" w:color="auto"/>
          </w:divBdr>
        </w:div>
        <w:div w:id="1195191567">
          <w:marLeft w:val="0"/>
          <w:marRight w:val="0"/>
          <w:marTop w:val="0"/>
          <w:marBottom w:val="0"/>
          <w:divBdr>
            <w:top w:val="none" w:sz="0" w:space="0" w:color="auto"/>
            <w:left w:val="none" w:sz="0" w:space="0" w:color="auto"/>
            <w:bottom w:val="none" w:sz="0" w:space="0" w:color="auto"/>
            <w:right w:val="none" w:sz="0" w:space="0" w:color="auto"/>
          </w:divBdr>
        </w:div>
        <w:div w:id="794258001">
          <w:marLeft w:val="0"/>
          <w:marRight w:val="0"/>
          <w:marTop w:val="0"/>
          <w:marBottom w:val="0"/>
          <w:divBdr>
            <w:top w:val="none" w:sz="0" w:space="0" w:color="auto"/>
            <w:left w:val="none" w:sz="0" w:space="0" w:color="auto"/>
            <w:bottom w:val="none" w:sz="0" w:space="0" w:color="auto"/>
            <w:right w:val="none" w:sz="0" w:space="0" w:color="auto"/>
          </w:divBdr>
        </w:div>
        <w:div w:id="1576285949">
          <w:marLeft w:val="0"/>
          <w:marRight w:val="0"/>
          <w:marTop w:val="0"/>
          <w:marBottom w:val="0"/>
          <w:divBdr>
            <w:top w:val="none" w:sz="0" w:space="0" w:color="auto"/>
            <w:left w:val="none" w:sz="0" w:space="0" w:color="auto"/>
            <w:bottom w:val="none" w:sz="0" w:space="0" w:color="auto"/>
            <w:right w:val="none" w:sz="0" w:space="0" w:color="auto"/>
          </w:divBdr>
        </w:div>
        <w:div w:id="759914132">
          <w:marLeft w:val="0"/>
          <w:marRight w:val="0"/>
          <w:marTop w:val="0"/>
          <w:marBottom w:val="0"/>
          <w:divBdr>
            <w:top w:val="none" w:sz="0" w:space="0" w:color="auto"/>
            <w:left w:val="none" w:sz="0" w:space="0" w:color="auto"/>
            <w:bottom w:val="none" w:sz="0" w:space="0" w:color="auto"/>
            <w:right w:val="none" w:sz="0" w:space="0" w:color="auto"/>
          </w:divBdr>
        </w:div>
        <w:div w:id="1902903998">
          <w:marLeft w:val="0"/>
          <w:marRight w:val="0"/>
          <w:marTop w:val="0"/>
          <w:marBottom w:val="0"/>
          <w:divBdr>
            <w:top w:val="none" w:sz="0" w:space="0" w:color="auto"/>
            <w:left w:val="none" w:sz="0" w:space="0" w:color="auto"/>
            <w:bottom w:val="none" w:sz="0" w:space="0" w:color="auto"/>
            <w:right w:val="none" w:sz="0" w:space="0" w:color="auto"/>
          </w:divBdr>
        </w:div>
        <w:div w:id="1257595225">
          <w:marLeft w:val="0"/>
          <w:marRight w:val="0"/>
          <w:marTop w:val="0"/>
          <w:marBottom w:val="0"/>
          <w:divBdr>
            <w:top w:val="none" w:sz="0" w:space="0" w:color="auto"/>
            <w:left w:val="none" w:sz="0" w:space="0" w:color="auto"/>
            <w:bottom w:val="none" w:sz="0" w:space="0" w:color="auto"/>
            <w:right w:val="none" w:sz="0" w:space="0" w:color="auto"/>
          </w:divBdr>
        </w:div>
        <w:div w:id="726296084">
          <w:marLeft w:val="0"/>
          <w:marRight w:val="0"/>
          <w:marTop w:val="0"/>
          <w:marBottom w:val="0"/>
          <w:divBdr>
            <w:top w:val="none" w:sz="0" w:space="0" w:color="auto"/>
            <w:left w:val="none" w:sz="0" w:space="0" w:color="auto"/>
            <w:bottom w:val="none" w:sz="0" w:space="0" w:color="auto"/>
            <w:right w:val="none" w:sz="0" w:space="0" w:color="auto"/>
          </w:divBdr>
        </w:div>
        <w:div w:id="692347133">
          <w:marLeft w:val="0"/>
          <w:marRight w:val="0"/>
          <w:marTop w:val="0"/>
          <w:marBottom w:val="0"/>
          <w:divBdr>
            <w:top w:val="none" w:sz="0" w:space="0" w:color="auto"/>
            <w:left w:val="none" w:sz="0" w:space="0" w:color="auto"/>
            <w:bottom w:val="none" w:sz="0" w:space="0" w:color="auto"/>
            <w:right w:val="none" w:sz="0" w:space="0" w:color="auto"/>
          </w:divBdr>
        </w:div>
        <w:div w:id="1790927685">
          <w:marLeft w:val="0"/>
          <w:marRight w:val="0"/>
          <w:marTop w:val="0"/>
          <w:marBottom w:val="0"/>
          <w:divBdr>
            <w:top w:val="none" w:sz="0" w:space="0" w:color="auto"/>
            <w:left w:val="none" w:sz="0" w:space="0" w:color="auto"/>
            <w:bottom w:val="none" w:sz="0" w:space="0" w:color="auto"/>
            <w:right w:val="none" w:sz="0" w:space="0" w:color="auto"/>
          </w:divBdr>
        </w:div>
        <w:div w:id="2112121515">
          <w:marLeft w:val="0"/>
          <w:marRight w:val="0"/>
          <w:marTop w:val="0"/>
          <w:marBottom w:val="0"/>
          <w:divBdr>
            <w:top w:val="none" w:sz="0" w:space="0" w:color="auto"/>
            <w:left w:val="none" w:sz="0" w:space="0" w:color="auto"/>
            <w:bottom w:val="none" w:sz="0" w:space="0" w:color="auto"/>
            <w:right w:val="none" w:sz="0" w:space="0" w:color="auto"/>
          </w:divBdr>
        </w:div>
        <w:div w:id="1479804597">
          <w:marLeft w:val="0"/>
          <w:marRight w:val="0"/>
          <w:marTop w:val="0"/>
          <w:marBottom w:val="0"/>
          <w:divBdr>
            <w:top w:val="none" w:sz="0" w:space="0" w:color="auto"/>
            <w:left w:val="none" w:sz="0" w:space="0" w:color="auto"/>
            <w:bottom w:val="none" w:sz="0" w:space="0" w:color="auto"/>
            <w:right w:val="none" w:sz="0" w:space="0" w:color="auto"/>
          </w:divBdr>
        </w:div>
        <w:div w:id="1205606107">
          <w:marLeft w:val="0"/>
          <w:marRight w:val="0"/>
          <w:marTop w:val="0"/>
          <w:marBottom w:val="0"/>
          <w:divBdr>
            <w:top w:val="none" w:sz="0" w:space="0" w:color="auto"/>
            <w:left w:val="none" w:sz="0" w:space="0" w:color="auto"/>
            <w:bottom w:val="none" w:sz="0" w:space="0" w:color="auto"/>
            <w:right w:val="none" w:sz="0" w:space="0" w:color="auto"/>
          </w:divBdr>
        </w:div>
        <w:div w:id="1851750581">
          <w:marLeft w:val="0"/>
          <w:marRight w:val="0"/>
          <w:marTop w:val="0"/>
          <w:marBottom w:val="0"/>
          <w:divBdr>
            <w:top w:val="none" w:sz="0" w:space="0" w:color="auto"/>
            <w:left w:val="none" w:sz="0" w:space="0" w:color="auto"/>
            <w:bottom w:val="none" w:sz="0" w:space="0" w:color="auto"/>
            <w:right w:val="none" w:sz="0" w:space="0" w:color="auto"/>
          </w:divBdr>
        </w:div>
        <w:div w:id="1574731118">
          <w:marLeft w:val="0"/>
          <w:marRight w:val="0"/>
          <w:marTop w:val="0"/>
          <w:marBottom w:val="0"/>
          <w:divBdr>
            <w:top w:val="none" w:sz="0" w:space="0" w:color="auto"/>
            <w:left w:val="none" w:sz="0" w:space="0" w:color="auto"/>
            <w:bottom w:val="none" w:sz="0" w:space="0" w:color="auto"/>
            <w:right w:val="none" w:sz="0" w:space="0" w:color="auto"/>
          </w:divBdr>
        </w:div>
        <w:div w:id="26683377">
          <w:marLeft w:val="0"/>
          <w:marRight w:val="0"/>
          <w:marTop w:val="0"/>
          <w:marBottom w:val="0"/>
          <w:divBdr>
            <w:top w:val="none" w:sz="0" w:space="0" w:color="auto"/>
            <w:left w:val="none" w:sz="0" w:space="0" w:color="auto"/>
            <w:bottom w:val="none" w:sz="0" w:space="0" w:color="auto"/>
            <w:right w:val="none" w:sz="0" w:space="0" w:color="auto"/>
          </w:divBdr>
        </w:div>
        <w:div w:id="1838227692">
          <w:marLeft w:val="0"/>
          <w:marRight w:val="0"/>
          <w:marTop w:val="0"/>
          <w:marBottom w:val="0"/>
          <w:divBdr>
            <w:top w:val="none" w:sz="0" w:space="0" w:color="auto"/>
            <w:left w:val="none" w:sz="0" w:space="0" w:color="auto"/>
            <w:bottom w:val="none" w:sz="0" w:space="0" w:color="auto"/>
            <w:right w:val="none" w:sz="0" w:space="0" w:color="auto"/>
          </w:divBdr>
        </w:div>
        <w:div w:id="100734219">
          <w:marLeft w:val="0"/>
          <w:marRight w:val="0"/>
          <w:marTop w:val="0"/>
          <w:marBottom w:val="0"/>
          <w:divBdr>
            <w:top w:val="none" w:sz="0" w:space="0" w:color="auto"/>
            <w:left w:val="none" w:sz="0" w:space="0" w:color="auto"/>
            <w:bottom w:val="none" w:sz="0" w:space="0" w:color="auto"/>
            <w:right w:val="none" w:sz="0" w:space="0" w:color="auto"/>
          </w:divBdr>
        </w:div>
        <w:div w:id="1487477771">
          <w:marLeft w:val="0"/>
          <w:marRight w:val="0"/>
          <w:marTop w:val="0"/>
          <w:marBottom w:val="0"/>
          <w:divBdr>
            <w:top w:val="none" w:sz="0" w:space="0" w:color="auto"/>
            <w:left w:val="none" w:sz="0" w:space="0" w:color="auto"/>
            <w:bottom w:val="none" w:sz="0" w:space="0" w:color="auto"/>
            <w:right w:val="none" w:sz="0" w:space="0" w:color="auto"/>
          </w:divBdr>
        </w:div>
        <w:div w:id="1680308072">
          <w:marLeft w:val="0"/>
          <w:marRight w:val="0"/>
          <w:marTop w:val="0"/>
          <w:marBottom w:val="0"/>
          <w:divBdr>
            <w:top w:val="none" w:sz="0" w:space="0" w:color="auto"/>
            <w:left w:val="none" w:sz="0" w:space="0" w:color="auto"/>
            <w:bottom w:val="none" w:sz="0" w:space="0" w:color="auto"/>
            <w:right w:val="none" w:sz="0" w:space="0" w:color="auto"/>
          </w:divBdr>
        </w:div>
        <w:div w:id="1993217503">
          <w:marLeft w:val="0"/>
          <w:marRight w:val="0"/>
          <w:marTop w:val="0"/>
          <w:marBottom w:val="0"/>
          <w:divBdr>
            <w:top w:val="none" w:sz="0" w:space="0" w:color="auto"/>
            <w:left w:val="none" w:sz="0" w:space="0" w:color="auto"/>
            <w:bottom w:val="none" w:sz="0" w:space="0" w:color="auto"/>
            <w:right w:val="none" w:sz="0" w:space="0" w:color="auto"/>
          </w:divBdr>
        </w:div>
        <w:div w:id="657686084">
          <w:marLeft w:val="0"/>
          <w:marRight w:val="0"/>
          <w:marTop w:val="0"/>
          <w:marBottom w:val="0"/>
          <w:divBdr>
            <w:top w:val="none" w:sz="0" w:space="0" w:color="auto"/>
            <w:left w:val="none" w:sz="0" w:space="0" w:color="auto"/>
            <w:bottom w:val="none" w:sz="0" w:space="0" w:color="auto"/>
            <w:right w:val="none" w:sz="0" w:space="0" w:color="auto"/>
          </w:divBdr>
        </w:div>
        <w:div w:id="823744878">
          <w:marLeft w:val="0"/>
          <w:marRight w:val="0"/>
          <w:marTop w:val="0"/>
          <w:marBottom w:val="0"/>
          <w:divBdr>
            <w:top w:val="none" w:sz="0" w:space="0" w:color="auto"/>
            <w:left w:val="none" w:sz="0" w:space="0" w:color="auto"/>
            <w:bottom w:val="none" w:sz="0" w:space="0" w:color="auto"/>
            <w:right w:val="none" w:sz="0" w:space="0" w:color="auto"/>
          </w:divBdr>
        </w:div>
        <w:div w:id="1949696008">
          <w:marLeft w:val="0"/>
          <w:marRight w:val="0"/>
          <w:marTop w:val="0"/>
          <w:marBottom w:val="0"/>
          <w:divBdr>
            <w:top w:val="none" w:sz="0" w:space="0" w:color="auto"/>
            <w:left w:val="none" w:sz="0" w:space="0" w:color="auto"/>
            <w:bottom w:val="none" w:sz="0" w:space="0" w:color="auto"/>
            <w:right w:val="none" w:sz="0" w:space="0" w:color="auto"/>
          </w:divBdr>
        </w:div>
        <w:div w:id="833451109">
          <w:marLeft w:val="0"/>
          <w:marRight w:val="0"/>
          <w:marTop w:val="0"/>
          <w:marBottom w:val="0"/>
          <w:divBdr>
            <w:top w:val="none" w:sz="0" w:space="0" w:color="auto"/>
            <w:left w:val="none" w:sz="0" w:space="0" w:color="auto"/>
            <w:bottom w:val="none" w:sz="0" w:space="0" w:color="auto"/>
            <w:right w:val="none" w:sz="0" w:space="0" w:color="auto"/>
          </w:divBdr>
        </w:div>
        <w:div w:id="1898465537">
          <w:marLeft w:val="0"/>
          <w:marRight w:val="0"/>
          <w:marTop w:val="0"/>
          <w:marBottom w:val="0"/>
          <w:divBdr>
            <w:top w:val="none" w:sz="0" w:space="0" w:color="auto"/>
            <w:left w:val="none" w:sz="0" w:space="0" w:color="auto"/>
            <w:bottom w:val="none" w:sz="0" w:space="0" w:color="auto"/>
            <w:right w:val="none" w:sz="0" w:space="0" w:color="auto"/>
          </w:divBdr>
        </w:div>
        <w:div w:id="1365982447">
          <w:marLeft w:val="0"/>
          <w:marRight w:val="0"/>
          <w:marTop w:val="0"/>
          <w:marBottom w:val="0"/>
          <w:divBdr>
            <w:top w:val="none" w:sz="0" w:space="0" w:color="auto"/>
            <w:left w:val="none" w:sz="0" w:space="0" w:color="auto"/>
            <w:bottom w:val="none" w:sz="0" w:space="0" w:color="auto"/>
            <w:right w:val="none" w:sz="0" w:space="0" w:color="auto"/>
          </w:divBdr>
        </w:div>
        <w:div w:id="618217362">
          <w:marLeft w:val="0"/>
          <w:marRight w:val="0"/>
          <w:marTop w:val="0"/>
          <w:marBottom w:val="0"/>
          <w:divBdr>
            <w:top w:val="none" w:sz="0" w:space="0" w:color="auto"/>
            <w:left w:val="none" w:sz="0" w:space="0" w:color="auto"/>
            <w:bottom w:val="none" w:sz="0" w:space="0" w:color="auto"/>
            <w:right w:val="none" w:sz="0" w:space="0" w:color="auto"/>
          </w:divBdr>
        </w:div>
        <w:div w:id="1698389583">
          <w:marLeft w:val="0"/>
          <w:marRight w:val="0"/>
          <w:marTop w:val="0"/>
          <w:marBottom w:val="0"/>
          <w:divBdr>
            <w:top w:val="none" w:sz="0" w:space="0" w:color="auto"/>
            <w:left w:val="none" w:sz="0" w:space="0" w:color="auto"/>
            <w:bottom w:val="none" w:sz="0" w:space="0" w:color="auto"/>
            <w:right w:val="none" w:sz="0" w:space="0" w:color="auto"/>
          </w:divBdr>
        </w:div>
        <w:div w:id="528223009">
          <w:marLeft w:val="0"/>
          <w:marRight w:val="0"/>
          <w:marTop w:val="0"/>
          <w:marBottom w:val="0"/>
          <w:divBdr>
            <w:top w:val="none" w:sz="0" w:space="0" w:color="auto"/>
            <w:left w:val="none" w:sz="0" w:space="0" w:color="auto"/>
            <w:bottom w:val="none" w:sz="0" w:space="0" w:color="auto"/>
            <w:right w:val="none" w:sz="0" w:space="0" w:color="auto"/>
          </w:divBdr>
        </w:div>
        <w:div w:id="1905989195">
          <w:marLeft w:val="0"/>
          <w:marRight w:val="0"/>
          <w:marTop w:val="0"/>
          <w:marBottom w:val="0"/>
          <w:divBdr>
            <w:top w:val="none" w:sz="0" w:space="0" w:color="auto"/>
            <w:left w:val="none" w:sz="0" w:space="0" w:color="auto"/>
            <w:bottom w:val="none" w:sz="0" w:space="0" w:color="auto"/>
            <w:right w:val="none" w:sz="0" w:space="0" w:color="auto"/>
          </w:divBdr>
        </w:div>
        <w:div w:id="1503544087">
          <w:marLeft w:val="0"/>
          <w:marRight w:val="0"/>
          <w:marTop w:val="0"/>
          <w:marBottom w:val="0"/>
          <w:divBdr>
            <w:top w:val="none" w:sz="0" w:space="0" w:color="auto"/>
            <w:left w:val="none" w:sz="0" w:space="0" w:color="auto"/>
            <w:bottom w:val="none" w:sz="0" w:space="0" w:color="auto"/>
            <w:right w:val="none" w:sz="0" w:space="0" w:color="auto"/>
          </w:divBdr>
        </w:div>
        <w:div w:id="1892573954">
          <w:marLeft w:val="0"/>
          <w:marRight w:val="0"/>
          <w:marTop w:val="0"/>
          <w:marBottom w:val="0"/>
          <w:divBdr>
            <w:top w:val="none" w:sz="0" w:space="0" w:color="auto"/>
            <w:left w:val="none" w:sz="0" w:space="0" w:color="auto"/>
            <w:bottom w:val="none" w:sz="0" w:space="0" w:color="auto"/>
            <w:right w:val="none" w:sz="0" w:space="0" w:color="auto"/>
          </w:divBdr>
        </w:div>
        <w:div w:id="1579633296">
          <w:marLeft w:val="0"/>
          <w:marRight w:val="0"/>
          <w:marTop w:val="0"/>
          <w:marBottom w:val="0"/>
          <w:divBdr>
            <w:top w:val="none" w:sz="0" w:space="0" w:color="auto"/>
            <w:left w:val="none" w:sz="0" w:space="0" w:color="auto"/>
            <w:bottom w:val="none" w:sz="0" w:space="0" w:color="auto"/>
            <w:right w:val="none" w:sz="0" w:space="0" w:color="auto"/>
          </w:divBdr>
        </w:div>
        <w:div w:id="646589142">
          <w:marLeft w:val="0"/>
          <w:marRight w:val="0"/>
          <w:marTop w:val="0"/>
          <w:marBottom w:val="0"/>
          <w:divBdr>
            <w:top w:val="none" w:sz="0" w:space="0" w:color="auto"/>
            <w:left w:val="none" w:sz="0" w:space="0" w:color="auto"/>
            <w:bottom w:val="none" w:sz="0" w:space="0" w:color="auto"/>
            <w:right w:val="none" w:sz="0" w:space="0" w:color="auto"/>
          </w:divBdr>
        </w:div>
        <w:div w:id="1767387947">
          <w:marLeft w:val="0"/>
          <w:marRight w:val="0"/>
          <w:marTop w:val="0"/>
          <w:marBottom w:val="0"/>
          <w:divBdr>
            <w:top w:val="none" w:sz="0" w:space="0" w:color="auto"/>
            <w:left w:val="none" w:sz="0" w:space="0" w:color="auto"/>
            <w:bottom w:val="none" w:sz="0" w:space="0" w:color="auto"/>
            <w:right w:val="none" w:sz="0" w:space="0" w:color="auto"/>
          </w:divBdr>
        </w:div>
        <w:div w:id="236935994">
          <w:marLeft w:val="0"/>
          <w:marRight w:val="0"/>
          <w:marTop w:val="0"/>
          <w:marBottom w:val="0"/>
          <w:divBdr>
            <w:top w:val="none" w:sz="0" w:space="0" w:color="auto"/>
            <w:left w:val="none" w:sz="0" w:space="0" w:color="auto"/>
            <w:bottom w:val="none" w:sz="0" w:space="0" w:color="auto"/>
            <w:right w:val="none" w:sz="0" w:space="0" w:color="auto"/>
          </w:divBdr>
        </w:div>
        <w:div w:id="1709573337">
          <w:marLeft w:val="0"/>
          <w:marRight w:val="0"/>
          <w:marTop w:val="0"/>
          <w:marBottom w:val="0"/>
          <w:divBdr>
            <w:top w:val="none" w:sz="0" w:space="0" w:color="auto"/>
            <w:left w:val="none" w:sz="0" w:space="0" w:color="auto"/>
            <w:bottom w:val="none" w:sz="0" w:space="0" w:color="auto"/>
            <w:right w:val="none" w:sz="0" w:space="0" w:color="auto"/>
          </w:divBdr>
        </w:div>
        <w:div w:id="112554664">
          <w:marLeft w:val="0"/>
          <w:marRight w:val="0"/>
          <w:marTop w:val="0"/>
          <w:marBottom w:val="0"/>
          <w:divBdr>
            <w:top w:val="none" w:sz="0" w:space="0" w:color="auto"/>
            <w:left w:val="none" w:sz="0" w:space="0" w:color="auto"/>
            <w:bottom w:val="none" w:sz="0" w:space="0" w:color="auto"/>
            <w:right w:val="none" w:sz="0" w:space="0" w:color="auto"/>
          </w:divBdr>
        </w:div>
        <w:div w:id="1291858784">
          <w:marLeft w:val="0"/>
          <w:marRight w:val="0"/>
          <w:marTop w:val="0"/>
          <w:marBottom w:val="0"/>
          <w:divBdr>
            <w:top w:val="none" w:sz="0" w:space="0" w:color="auto"/>
            <w:left w:val="none" w:sz="0" w:space="0" w:color="auto"/>
            <w:bottom w:val="none" w:sz="0" w:space="0" w:color="auto"/>
            <w:right w:val="none" w:sz="0" w:space="0" w:color="auto"/>
          </w:divBdr>
        </w:div>
        <w:div w:id="2146501902">
          <w:marLeft w:val="0"/>
          <w:marRight w:val="0"/>
          <w:marTop w:val="0"/>
          <w:marBottom w:val="0"/>
          <w:divBdr>
            <w:top w:val="none" w:sz="0" w:space="0" w:color="auto"/>
            <w:left w:val="none" w:sz="0" w:space="0" w:color="auto"/>
            <w:bottom w:val="none" w:sz="0" w:space="0" w:color="auto"/>
            <w:right w:val="none" w:sz="0" w:space="0" w:color="auto"/>
          </w:divBdr>
        </w:div>
        <w:div w:id="2068143199">
          <w:marLeft w:val="0"/>
          <w:marRight w:val="0"/>
          <w:marTop w:val="0"/>
          <w:marBottom w:val="0"/>
          <w:divBdr>
            <w:top w:val="none" w:sz="0" w:space="0" w:color="auto"/>
            <w:left w:val="none" w:sz="0" w:space="0" w:color="auto"/>
            <w:bottom w:val="none" w:sz="0" w:space="0" w:color="auto"/>
            <w:right w:val="none" w:sz="0" w:space="0" w:color="auto"/>
          </w:divBdr>
        </w:div>
        <w:div w:id="1172835703">
          <w:marLeft w:val="0"/>
          <w:marRight w:val="0"/>
          <w:marTop w:val="0"/>
          <w:marBottom w:val="0"/>
          <w:divBdr>
            <w:top w:val="none" w:sz="0" w:space="0" w:color="auto"/>
            <w:left w:val="none" w:sz="0" w:space="0" w:color="auto"/>
            <w:bottom w:val="none" w:sz="0" w:space="0" w:color="auto"/>
            <w:right w:val="none" w:sz="0" w:space="0" w:color="auto"/>
          </w:divBdr>
        </w:div>
        <w:div w:id="502739530">
          <w:marLeft w:val="0"/>
          <w:marRight w:val="0"/>
          <w:marTop w:val="0"/>
          <w:marBottom w:val="0"/>
          <w:divBdr>
            <w:top w:val="none" w:sz="0" w:space="0" w:color="auto"/>
            <w:left w:val="none" w:sz="0" w:space="0" w:color="auto"/>
            <w:bottom w:val="none" w:sz="0" w:space="0" w:color="auto"/>
            <w:right w:val="none" w:sz="0" w:space="0" w:color="auto"/>
          </w:divBdr>
        </w:div>
        <w:div w:id="1605764692">
          <w:marLeft w:val="0"/>
          <w:marRight w:val="0"/>
          <w:marTop w:val="0"/>
          <w:marBottom w:val="0"/>
          <w:divBdr>
            <w:top w:val="none" w:sz="0" w:space="0" w:color="auto"/>
            <w:left w:val="none" w:sz="0" w:space="0" w:color="auto"/>
            <w:bottom w:val="none" w:sz="0" w:space="0" w:color="auto"/>
            <w:right w:val="none" w:sz="0" w:space="0" w:color="auto"/>
          </w:divBdr>
        </w:div>
        <w:div w:id="1306348900">
          <w:marLeft w:val="0"/>
          <w:marRight w:val="0"/>
          <w:marTop w:val="0"/>
          <w:marBottom w:val="0"/>
          <w:divBdr>
            <w:top w:val="none" w:sz="0" w:space="0" w:color="auto"/>
            <w:left w:val="none" w:sz="0" w:space="0" w:color="auto"/>
            <w:bottom w:val="none" w:sz="0" w:space="0" w:color="auto"/>
            <w:right w:val="none" w:sz="0" w:space="0" w:color="auto"/>
          </w:divBdr>
        </w:div>
        <w:div w:id="182401776">
          <w:marLeft w:val="0"/>
          <w:marRight w:val="0"/>
          <w:marTop w:val="0"/>
          <w:marBottom w:val="0"/>
          <w:divBdr>
            <w:top w:val="none" w:sz="0" w:space="0" w:color="auto"/>
            <w:left w:val="none" w:sz="0" w:space="0" w:color="auto"/>
            <w:bottom w:val="none" w:sz="0" w:space="0" w:color="auto"/>
            <w:right w:val="none" w:sz="0" w:space="0" w:color="auto"/>
          </w:divBdr>
        </w:div>
        <w:div w:id="876351582">
          <w:marLeft w:val="0"/>
          <w:marRight w:val="0"/>
          <w:marTop w:val="0"/>
          <w:marBottom w:val="0"/>
          <w:divBdr>
            <w:top w:val="none" w:sz="0" w:space="0" w:color="auto"/>
            <w:left w:val="none" w:sz="0" w:space="0" w:color="auto"/>
            <w:bottom w:val="none" w:sz="0" w:space="0" w:color="auto"/>
            <w:right w:val="none" w:sz="0" w:space="0" w:color="auto"/>
          </w:divBdr>
        </w:div>
        <w:div w:id="1867593625">
          <w:marLeft w:val="0"/>
          <w:marRight w:val="0"/>
          <w:marTop w:val="0"/>
          <w:marBottom w:val="0"/>
          <w:divBdr>
            <w:top w:val="none" w:sz="0" w:space="0" w:color="auto"/>
            <w:left w:val="none" w:sz="0" w:space="0" w:color="auto"/>
            <w:bottom w:val="none" w:sz="0" w:space="0" w:color="auto"/>
            <w:right w:val="none" w:sz="0" w:space="0" w:color="auto"/>
          </w:divBdr>
        </w:div>
        <w:div w:id="63725735">
          <w:marLeft w:val="0"/>
          <w:marRight w:val="0"/>
          <w:marTop w:val="0"/>
          <w:marBottom w:val="0"/>
          <w:divBdr>
            <w:top w:val="none" w:sz="0" w:space="0" w:color="auto"/>
            <w:left w:val="none" w:sz="0" w:space="0" w:color="auto"/>
            <w:bottom w:val="none" w:sz="0" w:space="0" w:color="auto"/>
            <w:right w:val="none" w:sz="0" w:space="0" w:color="auto"/>
          </w:divBdr>
        </w:div>
        <w:div w:id="2072801106">
          <w:marLeft w:val="0"/>
          <w:marRight w:val="0"/>
          <w:marTop w:val="0"/>
          <w:marBottom w:val="0"/>
          <w:divBdr>
            <w:top w:val="none" w:sz="0" w:space="0" w:color="auto"/>
            <w:left w:val="none" w:sz="0" w:space="0" w:color="auto"/>
            <w:bottom w:val="none" w:sz="0" w:space="0" w:color="auto"/>
            <w:right w:val="none" w:sz="0" w:space="0" w:color="auto"/>
          </w:divBdr>
        </w:div>
        <w:div w:id="1276209034">
          <w:marLeft w:val="0"/>
          <w:marRight w:val="0"/>
          <w:marTop w:val="0"/>
          <w:marBottom w:val="0"/>
          <w:divBdr>
            <w:top w:val="none" w:sz="0" w:space="0" w:color="auto"/>
            <w:left w:val="none" w:sz="0" w:space="0" w:color="auto"/>
            <w:bottom w:val="none" w:sz="0" w:space="0" w:color="auto"/>
            <w:right w:val="none" w:sz="0" w:space="0" w:color="auto"/>
          </w:divBdr>
        </w:div>
        <w:div w:id="1052851826">
          <w:marLeft w:val="0"/>
          <w:marRight w:val="0"/>
          <w:marTop w:val="0"/>
          <w:marBottom w:val="0"/>
          <w:divBdr>
            <w:top w:val="none" w:sz="0" w:space="0" w:color="auto"/>
            <w:left w:val="none" w:sz="0" w:space="0" w:color="auto"/>
            <w:bottom w:val="none" w:sz="0" w:space="0" w:color="auto"/>
            <w:right w:val="none" w:sz="0" w:space="0" w:color="auto"/>
          </w:divBdr>
        </w:div>
        <w:div w:id="1220902308">
          <w:marLeft w:val="0"/>
          <w:marRight w:val="0"/>
          <w:marTop w:val="0"/>
          <w:marBottom w:val="0"/>
          <w:divBdr>
            <w:top w:val="none" w:sz="0" w:space="0" w:color="auto"/>
            <w:left w:val="none" w:sz="0" w:space="0" w:color="auto"/>
            <w:bottom w:val="none" w:sz="0" w:space="0" w:color="auto"/>
            <w:right w:val="none" w:sz="0" w:space="0" w:color="auto"/>
          </w:divBdr>
        </w:div>
        <w:div w:id="774977953">
          <w:marLeft w:val="0"/>
          <w:marRight w:val="0"/>
          <w:marTop w:val="0"/>
          <w:marBottom w:val="0"/>
          <w:divBdr>
            <w:top w:val="none" w:sz="0" w:space="0" w:color="auto"/>
            <w:left w:val="none" w:sz="0" w:space="0" w:color="auto"/>
            <w:bottom w:val="none" w:sz="0" w:space="0" w:color="auto"/>
            <w:right w:val="none" w:sz="0" w:space="0" w:color="auto"/>
          </w:divBdr>
        </w:div>
        <w:div w:id="1652978605">
          <w:marLeft w:val="0"/>
          <w:marRight w:val="0"/>
          <w:marTop w:val="0"/>
          <w:marBottom w:val="0"/>
          <w:divBdr>
            <w:top w:val="none" w:sz="0" w:space="0" w:color="auto"/>
            <w:left w:val="none" w:sz="0" w:space="0" w:color="auto"/>
            <w:bottom w:val="none" w:sz="0" w:space="0" w:color="auto"/>
            <w:right w:val="none" w:sz="0" w:space="0" w:color="auto"/>
          </w:divBdr>
        </w:div>
        <w:div w:id="1466465148">
          <w:marLeft w:val="0"/>
          <w:marRight w:val="0"/>
          <w:marTop w:val="0"/>
          <w:marBottom w:val="0"/>
          <w:divBdr>
            <w:top w:val="none" w:sz="0" w:space="0" w:color="auto"/>
            <w:left w:val="none" w:sz="0" w:space="0" w:color="auto"/>
            <w:bottom w:val="none" w:sz="0" w:space="0" w:color="auto"/>
            <w:right w:val="none" w:sz="0" w:space="0" w:color="auto"/>
          </w:divBdr>
        </w:div>
        <w:div w:id="1998341682">
          <w:marLeft w:val="0"/>
          <w:marRight w:val="0"/>
          <w:marTop w:val="0"/>
          <w:marBottom w:val="0"/>
          <w:divBdr>
            <w:top w:val="none" w:sz="0" w:space="0" w:color="auto"/>
            <w:left w:val="none" w:sz="0" w:space="0" w:color="auto"/>
            <w:bottom w:val="none" w:sz="0" w:space="0" w:color="auto"/>
            <w:right w:val="none" w:sz="0" w:space="0" w:color="auto"/>
          </w:divBdr>
        </w:div>
        <w:div w:id="286468785">
          <w:marLeft w:val="0"/>
          <w:marRight w:val="0"/>
          <w:marTop w:val="0"/>
          <w:marBottom w:val="0"/>
          <w:divBdr>
            <w:top w:val="none" w:sz="0" w:space="0" w:color="auto"/>
            <w:left w:val="none" w:sz="0" w:space="0" w:color="auto"/>
            <w:bottom w:val="none" w:sz="0" w:space="0" w:color="auto"/>
            <w:right w:val="none" w:sz="0" w:space="0" w:color="auto"/>
          </w:divBdr>
        </w:div>
        <w:div w:id="1835758029">
          <w:marLeft w:val="0"/>
          <w:marRight w:val="0"/>
          <w:marTop w:val="0"/>
          <w:marBottom w:val="0"/>
          <w:divBdr>
            <w:top w:val="none" w:sz="0" w:space="0" w:color="auto"/>
            <w:left w:val="none" w:sz="0" w:space="0" w:color="auto"/>
            <w:bottom w:val="none" w:sz="0" w:space="0" w:color="auto"/>
            <w:right w:val="none" w:sz="0" w:space="0" w:color="auto"/>
          </w:divBdr>
        </w:div>
        <w:div w:id="2001500547">
          <w:marLeft w:val="0"/>
          <w:marRight w:val="0"/>
          <w:marTop w:val="0"/>
          <w:marBottom w:val="0"/>
          <w:divBdr>
            <w:top w:val="none" w:sz="0" w:space="0" w:color="auto"/>
            <w:left w:val="none" w:sz="0" w:space="0" w:color="auto"/>
            <w:bottom w:val="none" w:sz="0" w:space="0" w:color="auto"/>
            <w:right w:val="none" w:sz="0" w:space="0" w:color="auto"/>
          </w:divBdr>
        </w:div>
        <w:div w:id="953631961">
          <w:marLeft w:val="0"/>
          <w:marRight w:val="0"/>
          <w:marTop w:val="0"/>
          <w:marBottom w:val="0"/>
          <w:divBdr>
            <w:top w:val="none" w:sz="0" w:space="0" w:color="auto"/>
            <w:left w:val="none" w:sz="0" w:space="0" w:color="auto"/>
            <w:bottom w:val="none" w:sz="0" w:space="0" w:color="auto"/>
            <w:right w:val="none" w:sz="0" w:space="0" w:color="auto"/>
          </w:divBdr>
        </w:div>
        <w:div w:id="1695499224">
          <w:marLeft w:val="0"/>
          <w:marRight w:val="0"/>
          <w:marTop w:val="0"/>
          <w:marBottom w:val="0"/>
          <w:divBdr>
            <w:top w:val="none" w:sz="0" w:space="0" w:color="auto"/>
            <w:left w:val="none" w:sz="0" w:space="0" w:color="auto"/>
            <w:bottom w:val="none" w:sz="0" w:space="0" w:color="auto"/>
            <w:right w:val="none" w:sz="0" w:space="0" w:color="auto"/>
          </w:divBdr>
        </w:div>
        <w:div w:id="1351834828">
          <w:marLeft w:val="0"/>
          <w:marRight w:val="0"/>
          <w:marTop w:val="0"/>
          <w:marBottom w:val="0"/>
          <w:divBdr>
            <w:top w:val="none" w:sz="0" w:space="0" w:color="auto"/>
            <w:left w:val="none" w:sz="0" w:space="0" w:color="auto"/>
            <w:bottom w:val="none" w:sz="0" w:space="0" w:color="auto"/>
            <w:right w:val="none" w:sz="0" w:space="0" w:color="auto"/>
          </w:divBdr>
        </w:div>
        <w:div w:id="691614973">
          <w:marLeft w:val="0"/>
          <w:marRight w:val="0"/>
          <w:marTop w:val="0"/>
          <w:marBottom w:val="0"/>
          <w:divBdr>
            <w:top w:val="none" w:sz="0" w:space="0" w:color="auto"/>
            <w:left w:val="none" w:sz="0" w:space="0" w:color="auto"/>
            <w:bottom w:val="none" w:sz="0" w:space="0" w:color="auto"/>
            <w:right w:val="none" w:sz="0" w:space="0" w:color="auto"/>
          </w:divBdr>
        </w:div>
        <w:div w:id="1789933679">
          <w:marLeft w:val="0"/>
          <w:marRight w:val="0"/>
          <w:marTop w:val="0"/>
          <w:marBottom w:val="0"/>
          <w:divBdr>
            <w:top w:val="none" w:sz="0" w:space="0" w:color="auto"/>
            <w:left w:val="none" w:sz="0" w:space="0" w:color="auto"/>
            <w:bottom w:val="none" w:sz="0" w:space="0" w:color="auto"/>
            <w:right w:val="none" w:sz="0" w:space="0" w:color="auto"/>
          </w:divBdr>
        </w:div>
        <w:div w:id="631062672">
          <w:marLeft w:val="0"/>
          <w:marRight w:val="0"/>
          <w:marTop w:val="0"/>
          <w:marBottom w:val="0"/>
          <w:divBdr>
            <w:top w:val="none" w:sz="0" w:space="0" w:color="auto"/>
            <w:left w:val="none" w:sz="0" w:space="0" w:color="auto"/>
            <w:bottom w:val="none" w:sz="0" w:space="0" w:color="auto"/>
            <w:right w:val="none" w:sz="0" w:space="0" w:color="auto"/>
          </w:divBdr>
        </w:div>
        <w:div w:id="1694111605">
          <w:marLeft w:val="0"/>
          <w:marRight w:val="0"/>
          <w:marTop w:val="0"/>
          <w:marBottom w:val="0"/>
          <w:divBdr>
            <w:top w:val="none" w:sz="0" w:space="0" w:color="auto"/>
            <w:left w:val="none" w:sz="0" w:space="0" w:color="auto"/>
            <w:bottom w:val="none" w:sz="0" w:space="0" w:color="auto"/>
            <w:right w:val="none" w:sz="0" w:space="0" w:color="auto"/>
          </w:divBdr>
        </w:div>
        <w:div w:id="1916280437">
          <w:marLeft w:val="0"/>
          <w:marRight w:val="0"/>
          <w:marTop w:val="0"/>
          <w:marBottom w:val="0"/>
          <w:divBdr>
            <w:top w:val="none" w:sz="0" w:space="0" w:color="auto"/>
            <w:left w:val="none" w:sz="0" w:space="0" w:color="auto"/>
            <w:bottom w:val="none" w:sz="0" w:space="0" w:color="auto"/>
            <w:right w:val="none" w:sz="0" w:space="0" w:color="auto"/>
          </w:divBdr>
        </w:div>
        <w:div w:id="2014139639">
          <w:marLeft w:val="0"/>
          <w:marRight w:val="0"/>
          <w:marTop w:val="0"/>
          <w:marBottom w:val="0"/>
          <w:divBdr>
            <w:top w:val="none" w:sz="0" w:space="0" w:color="auto"/>
            <w:left w:val="none" w:sz="0" w:space="0" w:color="auto"/>
            <w:bottom w:val="none" w:sz="0" w:space="0" w:color="auto"/>
            <w:right w:val="none" w:sz="0" w:space="0" w:color="auto"/>
          </w:divBdr>
        </w:div>
        <w:div w:id="535046706">
          <w:marLeft w:val="0"/>
          <w:marRight w:val="0"/>
          <w:marTop w:val="0"/>
          <w:marBottom w:val="0"/>
          <w:divBdr>
            <w:top w:val="none" w:sz="0" w:space="0" w:color="auto"/>
            <w:left w:val="none" w:sz="0" w:space="0" w:color="auto"/>
            <w:bottom w:val="none" w:sz="0" w:space="0" w:color="auto"/>
            <w:right w:val="none" w:sz="0" w:space="0" w:color="auto"/>
          </w:divBdr>
        </w:div>
        <w:div w:id="1112288319">
          <w:marLeft w:val="0"/>
          <w:marRight w:val="0"/>
          <w:marTop w:val="0"/>
          <w:marBottom w:val="0"/>
          <w:divBdr>
            <w:top w:val="none" w:sz="0" w:space="0" w:color="auto"/>
            <w:left w:val="none" w:sz="0" w:space="0" w:color="auto"/>
            <w:bottom w:val="none" w:sz="0" w:space="0" w:color="auto"/>
            <w:right w:val="none" w:sz="0" w:space="0" w:color="auto"/>
          </w:divBdr>
        </w:div>
        <w:div w:id="240062386">
          <w:marLeft w:val="0"/>
          <w:marRight w:val="0"/>
          <w:marTop w:val="0"/>
          <w:marBottom w:val="0"/>
          <w:divBdr>
            <w:top w:val="none" w:sz="0" w:space="0" w:color="auto"/>
            <w:left w:val="none" w:sz="0" w:space="0" w:color="auto"/>
            <w:bottom w:val="none" w:sz="0" w:space="0" w:color="auto"/>
            <w:right w:val="none" w:sz="0" w:space="0" w:color="auto"/>
          </w:divBdr>
        </w:div>
        <w:div w:id="764377890">
          <w:marLeft w:val="0"/>
          <w:marRight w:val="0"/>
          <w:marTop w:val="0"/>
          <w:marBottom w:val="0"/>
          <w:divBdr>
            <w:top w:val="none" w:sz="0" w:space="0" w:color="auto"/>
            <w:left w:val="none" w:sz="0" w:space="0" w:color="auto"/>
            <w:bottom w:val="none" w:sz="0" w:space="0" w:color="auto"/>
            <w:right w:val="none" w:sz="0" w:space="0" w:color="auto"/>
          </w:divBdr>
        </w:div>
        <w:div w:id="72514475">
          <w:marLeft w:val="0"/>
          <w:marRight w:val="0"/>
          <w:marTop w:val="0"/>
          <w:marBottom w:val="0"/>
          <w:divBdr>
            <w:top w:val="none" w:sz="0" w:space="0" w:color="auto"/>
            <w:left w:val="none" w:sz="0" w:space="0" w:color="auto"/>
            <w:bottom w:val="none" w:sz="0" w:space="0" w:color="auto"/>
            <w:right w:val="none" w:sz="0" w:space="0" w:color="auto"/>
          </w:divBdr>
        </w:div>
        <w:div w:id="1928465372">
          <w:marLeft w:val="0"/>
          <w:marRight w:val="0"/>
          <w:marTop w:val="0"/>
          <w:marBottom w:val="0"/>
          <w:divBdr>
            <w:top w:val="none" w:sz="0" w:space="0" w:color="auto"/>
            <w:left w:val="none" w:sz="0" w:space="0" w:color="auto"/>
            <w:bottom w:val="none" w:sz="0" w:space="0" w:color="auto"/>
            <w:right w:val="none" w:sz="0" w:space="0" w:color="auto"/>
          </w:divBdr>
        </w:div>
        <w:div w:id="1897664708">
          <w:marLeft w:val="0"/>
          <w:marRight w:val="0"/>
          <w:marTop w:val="0"/>
          <w:marBottom w:val="0"/>
          <w:divBdr>
            <w:top w:val="none" w:sz="0" w:space="0" w:color="auto"/>
            <w:left w:val="none" w:sz="0" w:space="0" w:color="auto"/>
            <w:bottom w:val="none" w:sz="0" w:space="0" w:color="auto"/>
            <w:right w:val="none" w:sz="0" w:space="0" w:color="auto"/>
          </w:divBdr>
        </w:div>
        <w:div w:id="896665743">
          <w:marLeft w:val="0"/>
          <w:marRight w:val="0"/>
          <w:marTop w:val="0"/>
          <w:marBottom w:val="0"/>
          <w:divBdr>
            <w:top w:val="none" w:sz="0" w:space="0" w:color="auto"/>
            <w:left w:val="none" w:sz="0" w:space="0" w:color="auto"/>
            <w:bottom w:val="none" w:sz="0" w:space="0" w:color="auto"/>
            <w:right w:val="none" w:sz="0" w:space="0" w:color="auto"/>
          </w:divBdr>
        </w:div>
        <w:div w:id="1864201750">
          <w:marLeft w:val="0"/>
          <w:marRight w:val="0"/>
          <w:marTop w:val="0"/>
          <w:marBottom w:val="0"/>
          <w:divBdr>
            <w:top w:val="none" w:sz="0" w:space="0" w:color="auto"/>
            <w:left w:val="none" w:sz="0" w:space="0" w:color="auto"/>
            <w:bottom w:val="none" w:sz="0" w:space="0" w:color="auto"/>
            <w:right w:val="none" w:sz="0" w:space="0" w:color="auto"/>
          </w:divBdr>
        </w:div>
        <w:div w:id="1725565071">
          <w:marLeft w:val="0"/>
          <w:marRight w:val="0"/>
          <w:marTop w:val="0"/>
          <w:marBottom w:val="0"/>
          <w:divBdr>
            <w:top w:val="none" w:sz="0" w:space="0" w:color="auto"/>
            <w:left w:val="none" w:sz="0" w:space="0" w:color="auto"/>
            <w:bottom w:val="none" w:sz="0" w:space="0" w:color="auto"/>
            <w:right w:val="none" w:sz="0" w:space="0" w:color="auto"/>
          </w:divBdr>
        </w:div>
        <w:div w:id="1426075540">
          <w:marLeft w:val="0"/>
          <w:marRight w:val="0"/>
          <w:marTop w:val="0"/>
          <w:marBottom w:val="0"/>
          <w:divBdr>
            <w:top w:val="none" w:sz="0" w:space="0" w:color="auto"/>
            <w:left w:val="none" w:sz="0" w:space="0" w:color="auto"/>
            <w:bottom w:val="none" w:sz="0" w:space="0" w:color="auto"/>
            <w:right w:val="none" w:sz="0" w:space="0" w:color="auto"/>
          </w:divBdr>
        </w:div>
        <w:div w:id="1446460876">
          <w:marLeft w:val="0"/>
          <w:marRight w:val="0"/>
          <w:marTop w:val="0"/>
          <w:marBottom w:val="0"/>
          <w:divBdr>
            <w:top w:val="none" w:sz="0" w:space="0" w:color="auto"/>
            <w:left w:val="none" w:sz="0" w:space="0" w:color="auto"/>
            <w:bottom w:val="none" w:sz="0" w:space="0" w:color="auto"/>
            <w:right w:val="none" w:sz="0" w:space="0" w:color="auto"/>
          </w:divBdr>
        </w:div>
      </w:divsChild>
    </w:div>
    <w:div w:id="1846824509">
      <w:bodyDiv w:val="1"/>
      <w:marLeft w:val="0"/>
      <w:marRight w:val="0"/>
      <w:marTop w:val="0"/>
      <w:marBottom w:val="0"/>
      <w:divBdr>
        <w:top w:val="none" w:sz="0" w:space="0" w:color="auto"/>
        <w:left w:val="none" w:sz="0" w:space="0" w:color="auto"/>
        <w:bottom w:val="none" w:sz="0" w:space="0" w:color="auto"/>
        <w:right w:val="none" w:sz="0" w:space="0" w:color="auto"/>
      </w:divBdr>
      <w:divsChild>
        <w:div w:id="386103296">
          <w:marLeft w:val="0"/>
          <w:marRight w:val="0"/>
          <w:marTop w:val="0"/>
          <w:marBottom w:val="0"/>
          <w:divBdr>
            <w:top w:val="none" w:sz="0" w:space="0" w:color="auto"/>
            <w:left w:val="none" w:sz="0" w:space="0" w:color="auto"/>
            <w:bottom w:val="none" w:sz="0" w:space="0" w:color="auto"/>
            <w:right w:val="none" w:sz="0" w:space="0" w:color="auto"/>
          </w:divBdr>
          <w:divsChild>
            <w:div w:id="272369765">
              <w:marLeft w:val="0"/>
              <w:marRight w:val="0"/>
              <w:marTop w:val="0"/>
              <w:marBottom w:val="0"/>
              <w:divBdr>
                <w:top w:val="none" w:sz="0" w:space="0" w:color="auto"/>
                <w:left w:val="none" w:sz="0" w:space="0" w:color="auto"/>
                <w:bottom w:val="none" w:sz="0" w:space="0" w:color="auto"/>
                <w:right w:val="none" w:sz="0" w:space="0" w:color="auto"/>
              </w:divBdr>
              <w:divsChild>
                <w:div w:id="1985617350">
                  <w:marLeft w:val="0"/>
                  <w:marRight w:val="0"/>
                  <w:marTop w:val="0"/>
                  <w:marBottom w:val="0"/>
                  <w:divBdr>
                    <w:top w:val="none" w:sz="0" w:space="0" w:color="auto"/>
                    <w:left w:val="none" w:sz="0" w:space="0" w:color="auto"/>
                    <w:bottom w:val="none" w:sz="0" w:space="0" w:color="auto"/>
                    <w:right w:val="none" w:sz="0" w:space="0" w:color="auto"/>
                  </w:divBdr>
                  <w:divsChild>
                    <w:div w:id="2144301964">
                      <w:marLeft w:val="360"/>
                      <w:marRight w:val="360"/>
                      <w:marTop w:val="240"/>
                      <w:marBottom w:val="240"/>
                      <w:divBdr>
                        <w:top w:val="none" w:sz="0" w:space="0" w:color="auto"/>
                        <w:left w:val="none" w:sz="0" w:space="0" w:color="auto"/>
                        <w:bottom w:val="none" w:sz="0" w:space="0" w:color="auto"/>
                        <w:right w:val="none" w:sz="0" w:space="0" w:color="auto"/>
                      </w:divBdr>
                    </w:div>
                    <w:div w:id="735980355">
                      <w:marLeft w:val="360"/>
                      <w:marRight w:val="360"/>
                      <w:marTop w:val="240"/>
                      <w:marBottom w:val="240"/>
                      <w:divBdr>
                        <w:top w:val="none" w:sz="0" w:space="0" w:color="auto"/>
                        <w:left w:val="none" w:sz="0" w:space="0" w:color="auto"/>
                        <w:bottom w:val="none" w:sz="0" w:space="0" w:color="auto"/>
                        <w:right w:val="none" w:sz="0" w:space="0" w:color="auto"/>
                      </w:divBdr>
                    </w:div>
                    <w:div w:id="945388028">
                      <w:marLeft w:val="360"/>
                      <w:marRight w:val="360"/>
                      <w:marTop w:val="240"/>
                      <w:marBottom w:val="240"/>
                      <w:divBdr>
                        <w:top w:val="none" w:sz="0" w:space="0" w:color="auto"/>
                        <w:left w:val="none" w:sz="0" w:space="0" w:color="auto"/>
                        <w:bottom w:val="none" w:sz="0" w:space="0" w:color="auto"/>
                        <w:right w:val="none" w:sz="0" w:space="0" w:color="auto"/>
                      </w:divBdr>
                    </w:div>
                    <w:div w:id="1804423150">
                      <w:marLeft w:val="360"/>
                      <w:marRight w:val="360"/>
                      <w:marTop w:val="240"/>
                      <w:marBottom w:val="240"/>
                      <w:divBdr>
                        <w:top w:val="none" w:sz="0" w:space="0" w:color="auto"/>
                        <w:left w:val="none" w:sz="0" w:space="0" w:color="auto"/>
                        <w:bottom w:val="none" w:sz="0" w:space="0" w:color="auto"/>
                        <w:right w:val="none" w:sz="0" w:space="0" w:color="auto"/>
                      </w:divBdr>
                    </w:div>
                  </w:divsChild>
                </w:div>
                <w:div w:id="757480698">
                  <w:marLeft w:val="0"/>
                  <w:marRight w:val="0"/>
                  <w:marTop w:val="0"/>
                  <w:marBottom w:val="0"/>
                  <w:divBdr>
                    <w:top w:val="none" w:sz="0" w:space="0" w:color="auto"/>
                    <w:left w:val="none" w:sz="0" w:space="0" w:color="auto"/>
                    <w:bottom w:val="none" w:sz="0" w:space="0" w:color="auto"/>
                    <w:right w:val="none" w:sz="0" w:space="0" w:color="auto"/>
                  </w:divBdr>
                  <w:divsChild>
                    <w:div w:id="855001263">
                      <w:marLeft w:val="360"/>
                      <w:marRight w:val="360"/>
                      <w:marTop w:val="240"/>
                      <w:marBottom w:val="240"/>
                      <w:divBdr>
                        <w:top w:val="none" w:sz="0" w:space="0" w:color="auto"/>
                        <w:left w:val="none" w:sz="0" w:space="0" w:color="auto"/>
                        <w:bottom w:val="none" w:sz="0" w:space="0" w:color="auto"/>
                        <w:right w:val="none" w:sz="0" w:space="0" w:color="auto"/>
                      </w:divBdr>
                    </w:div>
                    <w:div w:id="2123987435">
                      <w:marLeft w:val="360"/>
                      <w:marRight w:val="360"/>
                      <w:marTop w:val="240"/>
                      <w:marBottom w:val="240"/>
                      <w:divBdr>
                        <w:top w:val="none" w:sz="0" w:space="0" w:color="auto"/>
                        <w:left w:val="none" w:sz="0" w:space="0" w:color="auto"/>
                        <w:bottom w:val="none" w:sz="0" w:space="0" w:color="auto"/>
                        <w:right w:val="none" w:sz="0" w:space="0" w:color="auto"/>
                      </w:divBdr>
                    </w:div>
                    <w:div w:id="592858593">
                      <w:marLeft w:val="360"/>
                      <w:marRight w:val="360"/>
                      <w:marTop w:val="240"/>
                      <w:marBottom w:val="240"/>
                      <w:divBdr>
                        <w:top w:val="none" w:sz="0" w:space="0" w:color="auto"/>
                        <w:left w:val="none" w:sz="0" w:space="0" w:color="auto"/>
                        <w:bottom w:val="none" w:sz="0" w:space="0" w:color="auto"/>
                        <w:right w:val="none" w:sz="0" w:space="0" w:color="auto"/>
                      </w:divBdr>
                    </w:div>
                    <w:div w:id="1319460014">
                      <w:marLeft w:val="360"/>
                      <w:marRight w:val="360"/>
                      <w:marTop w:val="240"/>
                      <w:marBottom w:val="240"/>
                      <w:divBdr>
                        <w:top w:val="none" w:sz="0" w:space="0" w:color="auto"/>
                        <w:left w:val="none" w:sz="0" w:space="0" w:color="auto"/>
                        <w:bottom w:val="none" w:sz="0" w:space="0" w:color="auto"/>
                        <w:right w:val="none" w:sz="0" w:space="0" w:color="auto"/>
                      </w:divBdr>
                    </w:div>
                  </w:divsChild>
                </w:div>
                <w:div w:id="749618514">
                  <w:marLeft w:val="0"/>
                  <w:marRight w:val="0"/>
                  <w:marTop w:val="0"/>
                  <w:marBottom w:val="0"/>
                  <w:divBdr>
                    <w:top w:val="none" w:sz="0" w:space="0" w:color="auto"/>
                    <w:left w:val="none" w:sz="0" w:space="0" w:color="auto"/>
                    <w:bottom w:val="none" w:sz="0" w:space="0" w:color="auto"/>
                    <w:right w:val="none" w:sz="0" w:space="0" w:color="auto"/>
                  </w:divBdr>
                  <w:divsChild>
                    <w:div w:id="2104379634">
                      <w:marLeft w:val="0"/>
                      <w:marRight w:val="0"/>
                      <w:marTop w:val="240"/>
                      <w:marBottom w:val="240"/>
                      <w:divBdr>
                        <w:top w:val="single" w:sz="12" w:space="0" w:color="EBEBEB"/>
                        <w:left w:val="none" w:sz="0" w:space="0" w:color="auto"/>
                        <w:bottom w:val="single" w:sz="12" w:space="0" w:color="EBEBEB"/>
                        <w:right w:val="none" w:sz="0" w:space="0" w:color="auto"/>
                      </w:divBdr>
                      <w:divsChild>
                        <w:div w:id="1259682515">
                          <w:marLeft w:val="360"/>
                          <w:marRight w:val="360"/>
                          <w:marTop w:val="240"/>
                          <w:marBottom w:val="240"/>
                          <w:divBdr>
                            <w:top w:val="none" w:sz="0" w:space="0" w:color="auto"/>
                            <w:left w:val="none" w:sz="0" w:space="0" w:color="auto"/>
                            <w:bottom w:val="none" w:sz="0" w:space="0" w:color="auto"/>
                            <w:right w:val="none" w:sz="0" w:space="0" w:color="auto"/>
                          </w:divBdr>
                        </w:div>
                        <w:div w:id="1309482189">
                          <w:marLeft w:val="0"/>
                          <w:marRight w:val="0"/>
                          <w:marTop w:val="240"/>
                          <w:marBottom w:val="240"/>
                          <w:divBdr>
                            <w:top w:val="none" w:sz="0" w:space="0" w:color="auto"/>
                            <w:left w:val="none" w:sz="0" w:space="0" w:color="auto"/>
                            <w:bottom w:val="none" w:sz="0" w:space="0" w:color="auto"/>
                            <w:right w:val="none" w:sz="0" w:space="0" w:color="auto"/>
                          </w:divBdr>
                        </w:div>
                      </w:divsChild>
                    </w:div>
                    <w:div w:id="23793741">
                      <w:marLeft w:val="360"/>
                      <w:marRight w:val="360"/>
                      <w:marTop w:val="240"/>
                      <w:marBottom w:val="240"/>
                      <w:divBdr>
                        <w:top w:val="none" w:sz="0" w:space="0" w:color="auto"/>
                        <w:left w:val="none" w:sz="0" w:space="0" w:color="auto"/>
                        <w:bottom w:val="none" w:sz="0" w:space="0" w:color="auto"/>
                        <w:right w:val="none" w:sz="0" w:space="0" w:color="auto"/>
                      </w:divBdr>
                    </w:div>
                    <w:div w:id="136729797">
                      <w:marLeft w:val="360"/>
                      <w:marRight w:val="360"/>
                      <w:marTop w:val="240"/>
                      <w:marBottom w:val="240"/>
                      <w:divBdr>
                        <w:top w:val="none" w:sz="0" w:space="0" w:color="auto"/>
                        <w:left w:val="none" w:sz="0" w:space="0" w:color="auto"/>
                        <w:bottom w:val="none" w:sz="0" w:space="0" w:color="auto"/>
                        <w:right w:val="none" w:sz="0" w:space="0" w:color="auto"/>
                      </w:divBdr>
                    </w:div>
                    <w:div w:id="193035936">
                      <w:marLeft w:val="360"/>
                      <w:marRight w:val="360"/>
                      <w:marTop w:val="240"/>
                      <w:marBottom w:val="240"/>
                      <w:divBdr>
                        <w:top w:val="none" w:sz="0" w:space="0" w:color="auto"/>
                        <w:left w:val="none" w:sz="0" w:space="0" w:color="auto"/>
                        <w:bottom w:val="none" w:sz="0" w:space="0" w:color="auto"/>
                        <w:right w:val="none" w:sz="0" w:space="0" w:color="auto"/>
                      </w:divBdr>
                    </w:div>
                    <w:div w:id="1076780646">
                      <w:marLeft w:val="360"/>
                      <w:marRight w:val="360"/>
                      <w:marTop w:val="240"/>
                      <w:marBottom w:val="240"/>
                      <w:divBdr>
                        <w:top w:val="none" w:sz="0" w:space="0" w:color="auto"/>
                        <w:left w:val="none" w:sz="0" w:space="0" w:color="auto"/>
                        <w:bottom w:val="none" w:sz="0" w:space="0" w:color="auto"/>
                        <w:right w:val="none" w:sz="0" w:space="0" w:color="auto"/>
                      </w:divBdr>
                    </w:div>
                    <w:div w:id="1238708344">
                      <w:marLeft w:val="360"/>
                      <w:marRight w:val="360"/>
                      <w:marTop w:val="240"/>
                      <w:marBottom w:val="240"/>
                      <w:divBdr>
                        <w:top w:val="none" w:sz="0" w:space="0" w:color="auto"/>
                        <w:left w:val="none" w:sz="0" w:space="0" w:color="auto"/>
                        <w:bottom w:val="none" w:sz="0" w:space="0" w:color="auto"/>
                        <w:right w:val="none" w:sz="0" w:space="0" w:color="auto"/>
                      </w:divBdr>
                    </w:div>
                    <w:div w:id="415591252">
                      <w:marLeft w:val="360"/>
                      <w:marRight w:val="360"/>
                      <w:marTop w:val="240"/>
                      <w:marBottom w:val="240"/>
                      <w:divBdr>
                        <w:top w:val="none" w:sz="0" w:space="0" w:color="auto"/>
                        <w:left w:val="none" w:sz="0" w:space="0" w:color="auto"/>
                        <w:bottom w:val="none" w:sz="0" w:space="0" w:color="auto"/>
                        <w:right w:val="none" w:sz="0" w:space="0" w:color="auto"/>
                      </w:divBdr>
                    </w:div>
                  </w:divsChild>
                </w:div>
                <w:div w:id="288753257">
                  <w:marLeft w:val="0"/>
                  <w:marRight w:val="0"/>
                  <w:marTop w:val="0"/>
                  <w:marBottom w:val="0"/>
                  <w:divBdr>
                    <w:top w:val="none" w:sz="0" w:space="0" w:color="auto"/>
                    <w:left w:val="none" w:sz="0" w:space="0" w:color="auto"/>
                    <w:bottom w:val="none" w:sz="0" w:space="0" w:color="auto"/>
                    <w:right w:val="none" w:sz="0" w:space="0" w:color="auto"/>
                  </w:divBdr>
                  <w:divsChild>
                    <w:div w:id="558788232">
                      <w:marLeft w:val="0"/>
                      <w:marRight w:val="0"/>
                      <w:marTop w:val="240"/>
                      <w:marBottom w:val="240"/>
                      <w:divBdr>
                        <w:top w:val="single" w:sz="12" w:space="0" w:color="EBEBEB"/>
                        <w:left w:val="none" w:sz="0" w:space="0" w:color="auto"/>
                        <w:bottom w:val="single" w:sz="12" w:space="0" w:color="EBEBEB"/>
                        <w:right w:val="none" w:sz="0" w:space="0" w:color="auto"/>
                      </w:divBdr>
                      <w:divsChild>
                        <w:div w:id="91781255">
                          <w:marLeft w:val="360"/>
                          <w:marRight w:val="360"/>
                          <w:marTop w:val="240"/>
                          <w:marBottom w:val="240"/>
                          <w:divBdr>
                            <w:top w:val="none" w:sz="0" w:space="0" w:color="auto"/>
                            <w:left w:val="none" w:sz="0" w:space="0" w:color="auto"/>
                            <w:bottom w:val="none" w:sz="0" w:space="0" w:color="auto"/>
                            <w:right w:val="none" w:sz="0" w:space="0" w:color="auto"/>
                          </w:divBdr>
                        </w:div>
                        <w:div w:id="19618420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28148681">
                  <w:marLeft w:val="0"/>
                  <w:marRight w:val="0"/>
                  <w:marTop w:val="0"/>
                  <w:marBottom w:val="0"/>
                  <w:divBdr>
                    <w:top w:val="none" w:sz="0" w:space="0" w:color="auto"/>
                    <w:left w:val="none" w:sz="0" w:space="0" w:color="auto"/>
                    <w:bottom w:val="none" w:sz="0" w:space="0" w:color="auto"/>
                    <w:right w:val="none" w:sz="0" w:space="0" w:color="auto"/>
                  </w:divBdr>
                  <w:divsChild>
                    <w:div w:id="527908623">
                      <w:marLeft w:val="0"/>
                      <w:marRight w:val="0"/>
                      <w:marTop w:val="240"/>
                      <w:marBottom w:val="240"/>
                      <w:divBdr>
                        <w:top w:val="single" w:sz="12" w:space="0" w:color="EBEBEB"/>
                        <w:left w:val="none" w:sz="0" w:space="0" w:color="auto"/>
                        <w:bottom w:val="single" w:sz="12" w:space="0" w:color="EBEBEB"/>
                        <w:right w:val="none" w:sz="0" w:space="0" w:color="auto"/>
                      </w:divBdr>
                      <w:divsChild>
                        <w:div w:id="1822112139">
                          <w:marLeft w:val="360"/>
                          <w:marRight w:val="360"/>
                          <w:marTop w:val="240"/>
                          <w:marBottom w:val="240"/>
                          <w:divBdr>
                            <w:top w:val="none" w:sz="0" w:space="0" w:color="auto"/>
                            <w:left w:val="none" w:sz="0" w:space="0" w:color="auto"/>
                            <w:bottom w:val="none" w:sz="0" w:space="0" w:color="auto"/>
                            <w:right w:val="none" w:sz="0" w:space="0" w:color="auto"/>
                          </w:divBdr>
                        </w:div>
                        <w:div w:id="897450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208877515">
          <w:marLeft w:val="0"/>
          <w:marRight w:val="0"/>
          <w:marTop w:val="300"/>
          <w:marBottom w:val="300"/>
          <w:divBdr>
            <w:top w:val="none" w:sz="0" w:space="0" w:color="auto"/>
            <w:left w:val="none" w:sz="0" w:space="0" w:color="auto"/>
            <w:bottom w:val="none" w:sz="0" w:space="0" w:color="auto"/>
            <w:right w:val="none" w:sz="0" w:space="0" w:color="auto"/>
          </w:divBdr>
        </w:div>
        <w:div w:id="1588995025">
          <w:marLeft w:val="0"/>
          <w:marRight w:val="0"/>
          <w:marTop w:val="0"/>
          <w:marBottom w:val="0"/>
          <w:divBdr>
            <w:top w:val="none" w:sz="0" w:space="0" w:color="auto"/>
            <w:left w:val="none" w:sz="0" w:space="0" w:color="auto"/>
            <w:bottom w:val="none" w:sz="0" w:space="0" w:color="auto"/>
            <w:right w:val="none" w:sz="0" w:space="0" w:color="auto"/>
          </w:divBdr>
        </w:div>
        <w:div w:id="407196062">
          <w:marLeft w:val="0"/>
          <w:marRight w:val="0"/>
          <w:marTop w:val="0"/>
          <w:marBottom w:val="0"/>
          <w:divBdr>
            <w:top w:val="none" w:sz="0" w:space="0" w:color="auto"/>
            <w:left w:val="none" w:sz="0" w:space="0" w:color="auto"/>
            <w:bottom w:val="none" w:sz="0" w:space="0" w:color="auto"/>
            <w:right w:val="none" w:sz="0" w:space="0" w:color="auto"/>
          </w:divBdr>
        </w:div>
        <w:div w:id="989139727">
          <w:marLeft w:val="0"/>
          <w:marRight w:val="0"/>
          <w:marTop w:val="0"/>
          <w:marBottom w:val="0"/>
          <w:divBdr>
            <w:top w:val="none" w:sz="0" w:space="0" w:color="auto"/>
            <w:left w:val="none" w:sz="0" w:space="0" w:color="auto"/>
            <w:bottom w:val="none" w:sz="0" w:space="0" w:color="auto"/>
            <w:right w:val="none" w:sz="0" w:space="0" w:color="auto"/>
          </w:divBdr>
        </w:div>
        <w:div w:id="1159812255">
          <w:marLeft w:val="0"/>
          <w:marRight w:val="0"/>
          <w:marTop w:val="0"/>
          <w:marBottom w:val="0"/>
          <w:divBdr>
            <w:top w:val="none" w:sz="0" w:space="0" w:color="auto"/>
            <w:left w:val="none" w:sz="0" w:space="0" w:color="auto"/>
            <w:bottom w:val="none" w:sz="0" w:space="0" w:color="auto"/>
            <w:right w:val="none" w:sz="0" w:space="0" w:color="auto"/>
          </w:divBdr>
        </w:div>
        <w:div w:id="1737972991">
          <w:marLeft w:val="0"/>
          <w:marRight w:val="0"/>
          <w:marTop w:val="0"/>
          <w:marBottom w:val="0"/>
          <w:divBdr>
            <w:top w:val="none" w:sz="0" w:space="0" w:color="auto"/>
            <w:left w:val="none" w:sz="0" w:space="0" w:color="auto"/>
            <w:bottom w:val="none" w:sz="0" w:space="0" w:color="auto"/>
            <w:right w:val="none" w:sz="0" w:space="0" w:color="auto"/>
          </w:divBdr>
        </w:div>
        <w:div w:id="1494294197">
          <w:marLeft w:val="0"/>
          <w:marRight w:val="0"/>
          <w:marTop w:val="0"/>
          <w:marBottom w:val="0"/>
          <w:divBdr>
            <w:top w:val="none" w:sz="0" w:space="0" w:color="auto"/>
            <w:left w:val="none" w:sz="0" w:space="0" w:color="auto"/>
            <w:bottom w:val="none" w:sz="0" w:space="0" w:color="auto"/>
            <w:right w:val="none" w:sz="0" w:space="0" w:color="auto"/>
          </w:divBdr>
        </w:div>
        <w:div w:id="589169097">
          <w:marLeft w:val="0"/>
          <w:marRight w:val="0"/>
          <w:marTop w:val="0"/>
          <w:marBottom w:val="0"/>
          <w:divBdr>
            <w:top w:val="none" w:sz="0" w:space="0" w:color="auto"/>
            <w:left w:val="none" w:sz="0" w:space="0" w:color="auto"/>
            <w:bottom w:val="none" w:sz="0" w:space="0" w:color="auto"/>
            <w:right w:val="none" w:sz="0" w:space="0" w:color="auto"/>
          </w:divBdr>
        </w:div>
        <w:div w:id="307588538">
          <w:marLeft w:val="0"/>
          <w:marRight w:val="0"/>
          <w:marTop w:val="0"/>
          <w:marBottom w:val="0"/>
          <w:divBdr>
            <w:top w:val="none" w:sz="0" w:space="0" w:color="auto"/>
            <w:left w:val="none" w:sz="0" w:space="0" w:color="auto"/>
            <w:bottom w:val="none" w:sz="0" w:space="0" w:color="auto"/>
            <w:right w:val="none" w:sz="0" w:space="0" w:color="auto"/>
          </w:divBdr>
        </w:div>
        <w:div w:id="788933331">
          <w:marLeft w:val="0"/>
          <w:marRight w:val="0"/>
          <w:marTop w:val="0"/>
          <w:marBottom w:val="0"/>
          <w:divBdr>
            <w:top w:val="none" w:sz="0" w:space="0" w:color="auto"/>
            <w:left w:val="none" w:sz="0" w:space="0" w:color="auto"/>
            <w:bottom w:val="none" w:sz="0" w:space="0" w:color="auto"/>
            <w:right w:val="none" w:sz="0" w:space="0" w:color="auto"/>
          </w:divBdr>
        </w:div>
        <w:div w:id="1400266">
          <w:marLeft w:val="0"/>
          <w:marRight w:val="0"/>
          <w:marTop w:val="0"/>
          <w:marBottom w:val="0"/>
          <w:divBdr>
            <w:top w:val="none" w:sz="0" w:space="0" w:color="auto"/>
            <w:left w:val="none" w:sz="0" w:space="0" w:color="auto"/>
            <w:bottom w:val="none" w:sz="0" w:space="0" w:color="auto"/>
            <w:right w:val="none" w:sz="0" w:space="0" w:color="auto"/>
          </w:divBdr>
        </w:div>
        <w:div w:id="1073159645">
          <w:marLeft w:val="0"/>
          <w:marRight w:val="0"/>
          <w:marTop w:val="0"/>
          <w:marBottom w:val="0"/>
          <w:divBdr>
            <w:top w:val="none" w:sz="0" w:space="0" w:color="auto"/>
            <w:left w:val="none" w:sz="0" w:space="0" w:color="auto"/>
            <w:bottom w:val="none" w:sz="0" w:space="0" w:color="auto"/>
            <w:right w:val="none" w:sz="0" w:space="0" w:color="auto"/>
          </w:divBdr>
        </w:div>
        <w:div w:id="943463542">
          <w:marLeft w:val="0"/>
          <w:marRight w:val="0"/>
          <w:marTop w:val="0"/>
          <w:marBottom w:val="0"/>
          <w:divBdr>
            <w:top w:val="none" w:sz="0" w:space="0" w:color="auto"/>
            <w:left w:val="none" w:sz="0" w:space="0" w:color="auto"/>
            <w:bottom w:val="none" w:sz="0" w:space="0" w:color="auto"/>
            <w:right w:val="none" w:sz="0" w:space="0" w:color="auto"/>
          </w:divBdr>
        </w:div>
        <w:div w:id="1945838630">
          <w:marLeft w:val="0"/>
          <w:marRight w:val="0"/>
          <w:marTop w:val="0"/>
          <w:marBottom w:val="0"/>
          <w:divBdr>
            <w:top w:val="none" w:sz="0" w:space="0" w:color="auto"/>
            <w:left w:val="none" w:sz="0" w:space="0" w:color="auto"/>
            <w:bottom w:val="none" w:sz="0" w:space="0" w:color="auto"/>
            <w:right w:val="none" w:sz="0" w:space="0" w:color="auto"/>
          </w:divBdr>
        </w:div>
        <w:div w:id="1413044913">
          <w:marLeft w:val="0"/>
          <w:marRight w:val="0"/>
          <w:marTop w:val="0"/>
          <w:marBottom w:val="0"/>
          <w:divBdr>
            <w:top w:val="none" w:sz="0" w:space="0" w:color="auto"/>
            <w:left w:val="none" w:sz="0" w:space="0" w:color="auto"/>
            <w:bottom w:val="none" w:sz="0" w:space="0" w:color="auto"/>
            <w:right w:val="none" w:sz="0" w:space="0" w:color="auto"/>
          </w:divBdr>
        </w:div>
        <w:div w:id="1739548448">
          <w:marLeft w:val="0"/>
          <w:marRight w:val="0"/>
          <w:marTop w:val="0"/>
          <w:marBottom w:val="0"/>
          <w:divBdr>
            <w:top w:val="none" w:sz="0" w:space="0" w:color="auto"/>
            <w:left w:val="none" w:sz="0" w:space="0" w:color="auto"/>
            <w:bottom w:val="none" w:sz="0" w:space="0" w:color="auto"/>
            <w:right w:val="none" w:sz="0" w:space="0" w:color="auto"/>
          </w:divBdr>
        </w:div>
        <w:div w:id="1389645160">
          <w:marLeft w:val="0"/>
          <w:marRight w:val="0"/>
          <w:marTop w:val="0"/>
          <w:marBottom w:val="0"/>
          <w:divBdr>
            <w:top w:val="none" w:sz="0" w:space="0" w:color="auto"/>
            <w:left w:val="none" w:sz="0" w:space="0" w:color="auto"/>
            <w:bottom w:val="none" w:sz="0" w:space="0" w:color="auto"/>
            <w:right w:val="none" w:sz="0" w:space="0" w:color="auto"/>
          </w:divBdr>
        </w:div>
        <w:div w:id="1090659834">
          <w:marLeft w:val="0"/>
          <w:marRight w:val="0"/>
          <w:marTop w:val="0"/>
          <w:marBottom w:val="0"/>
          <w:divBdr>
            <w:top w:val="none" w:sz="0" w:space="0" w:color="auto"/>
            <w:left w:val="none" w:sz="0" w:space="0" w:color="auto"/>
            <w:bottom w:val="none" w:sz="0" w:space="0" w:color="auto"/>
            <w:right w:val="none" w:sz="0" w:space="0" w:color="auto"/>
          </w:divBdr>
        </w:div>
        <w:div w:id="234097471">
          <w:marLeft w:val="0"/>
          <w:marRight w:val="0"/>
          <w:marTop w:val="0"/>
          <w:marBottom w:val="0"/>
          <w:divBdr>
            <w:top w:val="none" w:sz="0" w:space="0" w:color="auto"/>
            <w:left w:val="none" w:sz="0" w:space="0" w:color="auto"/>
            <w:bottom w:val="none" w:sz="0" w:space="0" w:color="auto"/>
            <w:right w:val="none" w:sz="0" w:space="0" w:color="auto"/>
          </w:divBdr>
        </w:div>
        <w:div w:id="1995991210">
          <w:marLeft w:val="0"/>
          <w:marRight w:val="0"/>
          <w:marTop w:val="0"/>
          <w:marBottom w:val="0"/>
          <w:divBdr>
            <w:top w:val="none" w:sz="0" w:space="0" w:color="auto"/>
            <w:left w:val="none" w:sz="0" w:space="0" w:color="auto"/>
            <w:bottom w:val="none" w:sz="0" w:space="0" w:color="auto"/>
            <w:right w:val="none" w:sz="0" w:space="0" w:color="auto"/>
          </w:divBdr>
        </w:div>
        <w:div w:id="2054574158">
          <w:marLeft w:val="0"/>
          <w:marRight w:val="0"/>
          <w:marTop w:val="0"/>
          <w:marBottom w:val="0"/>
          <w:divBdr>
            <w:top w:val="none" w:sz="0" w:space="0" w:color="auto"/>
            <w:left w:val="none" w:sz="0" w:space="0" w:color="auto"/>
            <w:bottom w:val="none" w:sz="0" w:space="0" w:color="auto"/>
            <w:right w:val="none" w:sz="0" w:space="0" w:color="auto"/>
          </w:divBdr>
        </w:div>
        <w:div w:id="1356537527">
          <w:marLeft w:val="0"/>
          <w:marRight w:val="0"/>
          <w:marTop w:val="0"/>
          <w:marBottom w:val="0"/>
          <w:divBdr>
            <w:top w:val="none" w:sz="0" w:space="0" w:color="auto"/>
            <w:left w:val="none" w:sz="0" w:space="0" w:color="auto"/>
            <w:bottom w:val="none" w:sz="0" w:space="0" w:color="auto"/>
            <w:right w:val="none" w:sz="0" w:space="0" w:color="auto"/>
          </w:divBdr>
        </w:div>
        <w:div w:id="1426917538">
          <w:marLeft w:val="0"/>
          <w:marRight w:val="0"/>
          <w:marTop w:val="0"/>
          <w:marBottom w:val="0"/>
          <w:divBdr>
            <w:top w:val="none" w:sz="0" w:space="0" w:color="auto"/>
            <w:left w:val="none" w:sz="0" w:space="0" w:color="auto"/>
            <w:bottom w:val="none" w:sz="0" w:space="0" w:color="auto"/>
            <w:right w:val="none" w:sz="0" w:space="0" w:color="auto"/>
          </w:divBdr>
        </w:div>
        <w:div w:id="1247612549">
          <w:marLeft w:val="0"/>
          <w:marRight w:val="0"/>
          <w:marTop w:val="0"/>
          <w:marBottom w:val="0"/>
          <w:divBdr>
            <w:top w:val="none" w:sz="0" w:space="0" w:color="auto"/>
            <w:left w:val="none" w:sz="0" w:space="0" w:color="auto"/>
            <w:bottom w:val="none" w:sz="0" w:space="0" w:color="auto"/>
            <w:right w:val="none" w:sz="0" w:space="0" w:color="auto"/>
          </w:divBdr>
        </w:div>
        <w:div w:id="481194322">
          <w:marLeft w:val="0"/>
          <w:marRight w:val="0"/>
          <w:marTop w:val="0"/>
          <w:marBottom w:val="0"/>
          <w:divBdr>
            <w:top w:val="none" w:sz="0" w:space="0" w:color="auto"/>
            <w:left w:val="none" w:sz="0" w:space="0" w:color="auto"/>
            <w:bottom w:val="none" w:sz="0" w:space="0" w:color="auto"/>
            <w:right w:val="none" w:sz="0" w:space="0" w:color="auto"/>
          </w:divBdr>
        </w:div>
        <w:div w:id="2109498915">
          <w:marLeft w:val="0"/>
          <w:marRight w:val="0"/>
          <w:marTop w:val="0"/>
          <w:marBottom w:val="0"/>
          <w:divBdr>
            <w:top w:val="none" w:sz="0" w:space="0" w:color="auto"/>
            <w:left w:val="none" w:sz="0" w:space="0" w:color="auto"/>
            <w:bottom w:val="none" w:sz="0" w:space="0" w:color="auto"/>
            <w:right w:val="none" w:sz="0" w:space="0" w:color="auto"/>
          </w:divBdr>
        </w:div>
        <w:div w:id="2086680863">
          <w:marLeft w:val="0"/>
          <w:marRight w:val="0"/>
          <w:marTop w:val="0"/>
          <w:marBottom w:val="0"/>
          <w:divBdr>
            <w:top w:val="none" w:sz="0" w:space="0" w:color="auto"/>
            <w:left w:val="none" w:sz="0" w:space="0" w:color="auto"/>
            <w:bottom w:val="none" w:sz="0" w:space="0" w:color="auto"/>
            <w:right w:val="none" w:sz="0" w:space="0" w:color="auto"/>
          </w:divBdr>
        </w:div>
        <w:div w:id="2057046069">
          <w:marLeft w:val="0"/>
          <w:marRight w:val="0"/>
          <w:marTop w:val="0"/>
          <w:marBottom w:val="0"/>
          <w:divBdr>
            <w:top w:val="none" w:sz="0" w:space="0" w:color="auto"/>
            <w:left w:val="none" w:sz="0" w:space="0" w:color="auto"/>
            <w:bottom w:val="none" w:sz="0" w:space="0" w:color="auto"/>
            <w:right w:val="none" w:sz="0" w:space="0" w:color="auto"/>
          </w:divBdr>
        </w:div>
        <w:div w:id="1971781781">
          <w:marLeft w:val="0"/>
          <w:marRight w:val="0"/>
          <w:marTop w:val="0"/>
          <w:marBottom w:val="0"/>
          <w:divBdr>
            <w:top w:val="none" w:sz="0" w:space="0" w:color="auto"/>
            <w:left w:val="none" w:sz="0" w:space="0" w:color="auto"/>
            <w:bottom w:val="none" w:sz="0" w:space="0" w:color="auto"/>
            <w:right w:val="none" w:sz="0" w:space="0" w:color="auto"/>
          </w:divBdr>
        </w:div>
        <w:div w:id="1549759739">
          <w:marLeft w:val="0"/>
          <w:marRight w:val="0"/>
          <w:marTop w:val="0"/>
          <w:marBottom w:val="0"/>
          <w:divBdr>
            <w:top w:val="none" w:sz="0" w:space="0" w:color="auto"/>
            <w:left w:val="none" w:sz="0" w:space="0" w:color="auto"/>
            <w:bottom w:val="none" w:sz="0" w:space="0" w:color="auto"/>
            <w:right w:val="none" w:sz="0" w:space="0" w:color="auto"/>
          </w:divBdr>
        </w:div>
        <w:div w:id="1905794920">
          <w:marLeft w:val="0"/>
          <w:marRight w:val="0"/>
          <w:marTop w:val="0"/>
          <w:marBottom w:val="0"/>
          <w:divBdr>
            <w:top w:val="none" w:sz="0" w:space="0" w:color="auto"/>
            <w:left w:val="none" w:sz="0" w:space="0" w:color="auto"/>
            <w:bottom w:val="none" w:sz="0" w:space="0" w:color="auto"/>
            <w:right w:val="none" w:sz="0" w:space="0" w:color="auto"/>
          </w:divBdr>
        </w:div>
        <w:div w:id="1834104337">
          <w:marLeft w:val="0"/>
          <w:marRight w:val="0"/>
          <w:marTop w:val="0"/>
          <w:marBottom w:val="0"/>
          <w:divBdr>
            <w:top w:val="none" w:sz="0" w:space="0" w:color="auto"/>
            <w:left w:val="none" w:sz="0" w:space="0" w:color="auto"/>
            <w:bottom w:val="none" w:sz="0" w:space="0" w:color="auto"/>
            <w:right w:val="none" w:sz="0" w:space="0" w:color="auto"/>
          </w:divBdr>
        </w:div>
        <w:div w:id="1043869366">
          <w:marLeft w:val="0"/>
          <w:marRight w:val="0"/>
          <w:marTop w:val="0"/>
          <w:marBottom w:val="0"/>
          <w:divBdr>
            <w:top w:val="none" w:sz="0" w:space="0" w:color="auto"/>
            <w:left w:val="none" w:sz="0" w:space="0" w:color="auto"/>
            <w:bottom w:val="none" w:sz="0" w:space="0" w:color="auto"/>
            <w:right w:val="none" w:sz="0" w:space="0" w:color="auto"/>
          </w:divBdr>
        </w:div>
        <w:div w:id="510685781">
          <w:marLeft w:val="0"/>
          <w:marRight w:val="0"/>
          <w:marTop w:val="0"/>
          <w:marBottom w:val="0"/>
          <w:divBdr>
            <w:top w:val="none" w:sz="0" w:space="0" w:color="auto"/>
            <w:left w:val="none" w:sz="0" w:space="0" w:color="auto"/>
            <w:bottom w:val="none" w:sz="0" w:space="0" w:color="auto"/>
            <w:right w:val="none" w:sz="0" w:space="0" w:color="auto"/>
          </w:divBdr>
        </w:div>
        <w:div w:id="1401565072">
          <w:marLeft w:val="0"/>
          <w:marRight w:val="0"/>
          <w:marTop w:val="0"/>
          <w:marBottom w:val="0"/>
          <w:divBdr>
            <w:top w:val="none" w:sz="0" w:space="0" w:color="auto"/>
            <w:left w:val="none" w:sz="0" w:space="0" w:color="auto"/>
            <w:bottom w:val="none" w:sz="0" w:space="0" w:color="auto"/>
            <w:right w:val="none" w:sz="0" w:space="0" w:color="auto"/>
          </w:divBdr>
        </w:div>
        <w:div w:id="775372493">
          <w:marLeft w:val="0"/>
          <w:marRight w:val="0"/>
          <w:marTop w:val="0"/>
          <w:marBottom w:val="0"/>
          <w:divBdr>
            <w:top w:val="none" w:sz="0" w:space="0" w:color="auto"/>
            <w:left w:val="none" w:sz="0" w:space="0" w:color="auto"/>
            <w:bottom w:val="none" w:sz="0" w:space="0" w:color="auto"/>
            <w:right w:val="none" w:sz="0" w:space="0" w:color="auto"/>
          </w:divBdr>
        </w:div>
        <w:div w:id="1355502232">
          <w:marLeft w:val="0"/>
          <w:marRight w:val="0"/>
          <w:marTop w:val="0"/>
          <w:marBottom w:val="0"/>
          <w:divBdr>
            <w:top w:val="none" w:sz="0" w:space="0" w:color="auto"/>
            <w:left w:val="none" w:sz="0" w:space="0" w:color="auto"/>
            <w:bottom w:val="none" w:sz="0" w:space="0" w:color="auto"/>
            <w:right w:val="none" w:sz="0" w:space="0" w:color="auto"/>
          </w:divBdr>
        </w:div>
        <w:div w:id="676465094">
          <w:marLeft w:val="0"/>
          <w:marRight w:val="0"/>
          <w:marTop w:val="0"/>
          <w:marBottom w:val="0"/>
          <w:divBdr>
            <w:top w:val="none" w:sz="0" w:space="0" w:color="auto"/>
            <w:left w:val="none" w:sz="0" w:space="0" w:color="auto"/>
            <w:bottom w:val="none" w:sz="0" w:space="0" w:color="auto"/>
            <w:right w:val="none" w:sz="0" w:space="0" w:color="auto"/>
          </w:divBdr>
        </w:div>
        <w:div w:id="1973515021">
          <w:marLeft w:val="0"/>
          <w:marRight w:val="0"/>
          <w:marTop w:val="0"/>
          <w:marBottom w:val="0"/>
          <w:divBdr>
            <w:top w:val="none" w:sz="0" w:space="0" w:color="auto"/>
            <w:left w:val="none" w:sz="0" w:space="0" w:color="auto"/>
            <w:bottom w:val="none" w:sz="0" w:space="0" w:color="auto"/>
            <w:right w:val="none" w:sz="0" w:space="0" w:color="auto"/>
          </w:divBdr>
        </w:div>
        <w:div w:id="1538424446">
          <w:marLeft w:val="0"/>
          <w:marRight w:val="0"/>
          <w:marTop w:val="0"/>
          <w:marBottom w:val="0"/>
          <w:divBdr>
            <w:top w:val="none" w:sz="0" w:space="0" w:color="auto"/>
            <w:left w:val="none" w:sz="0" w:space="0" w:color="auto"/>
            <w:bottom w:val="none" w:sz="0" w:space="0" w:color="auto"/>
            <w:right w:val="none" w:sz="0" w:space="0" w:color="auto"/>
          </w:divBdr>
        </w:div>
        <w:div w:id="1674411293">
          <w:marLeft w:val="0"/>
          <w:marRight w:val="0"/>
          <w:marTop w:val="0"/>
          <w:marBottom w:val="0"/>
          <w:divBdr>
            <w:top w:val="none" w:sz="0" w:space="0" w:color="auto"/>
            <w:left w:val="none" w:sz="0" w:space="0" w:color="auto"/>
            <w:bottom w:val="none" w:sz="0" w:space="0" w:color="auto"/>
            <w:right w:val="none" w:sz="0" w:space="0" w:color="auto"/>
          </w:divBdr>
        </w:div>
        <w:div w:id="1624000748">
          <w:marLeft w:val="0"/>
          <w:marRight w:val="0"/>
          <w:marTop w:val="0"/>
          <w:marBottom w:val="0"/>
          <w:divBdr>
            <w:top w:val="none" w:sz="0" w:space="0" w:color="auto"/>
            <w:left w:val="none" w:sz="0" w:space="0" w:color="auto"/>
            <w:bottom w:val="none" w:sz="0" w:space="0" w:color="auto"/>
            <w:right w:val="none" w:sz="0" w:space="0" w:color="auto"/>
          </w:divBdr>
        </w:div>
        <w:div w:id="824664512">
          <w:marLeft w:val="0"/>
          <w:marRight w:val="0"/>
          <w:marTop w:val="0"/>
          <w:marBottom w:val="0"/>
          <w:divBdr>
            <w:top w:val="none" w:sz="0" w:space="0" w:color="auto"/>
            <w:left w:val="none" w:sz="0" w:space="0" w:color="auto"/>
            <w:bottom w:val="none" w:sz="0" w:space="0" w:color="auto"/>
            <w:right w:val="none" w:sz="0" w:space="0" w:color="auto"/>
          </w:divBdr>
        </w:div>
        <w:div w:id="376975712">
          <w:marLeft w:val="0"/>
          <w:marRight w:val="0"/>
          <w:marTop w:val="0"/>
          <w:marBottom w:val="0"/>
          <w:divBdr>
            <w:top w:val="none" w:sz="0" w:space="0" w:color="auto"/>
            <w:left w:val="none" w:sz="0" w:space="0" w:color="auto"/>
            <w:bottom w:val="none" w:sz="0" w:space="0" w:color="auto"/>
            <w:right w:val="none" w:sz="0" w:space="0" w:color="auto"/>
          </w:divBdr>
        </w:div>
        <w:div w:id="863514567">
          <w:marLeft w:val="0"/>
          <w:marRight w:val="0"/>
          <w:marTop w:val="0"/>
          <w:marBottom w:val="0"/>
          <w:divBdr>
            <w:top w:val="none" w:sz="0" w:space="0" w:color="auto"/>
            <w:left w:val="none" w:sz="0" w:space="0" w:color="auto"/>
            <w:bottom w:val="none" w:sz="0" w:space="0" w:color="auto"/>
            <w:right w:val="none" w:sz="0" w:space="0" w:color="auto"/>
          </w:divBdr>
        </w:div>
      </w:divsChild>
    </w:div>
    <w:div w:id="1951816509">
      <w:bodyDiv w:val="1"/>
      <w:marLeft w:val="0"/>
      <w:marRight w:val="0"/>
      <w:marTop w:val="0"/>
      <w:marBottom w:val="0"/>
      <w:divBdr>
        <w:top w:val="none" w:sz="0" w:space="0" w:color="auto"/>
        <w:left w:val="none" w:sz="0" w:space="0" w:color="auto"/>
        <w:bottom w:val="none" w:sz="0" w:space="0" w:color="auto"/>
        <w:right w:val="none" w:sz="0" w:space="0" w:color="auto"/>
      </w:divBdr>
      <w:divsChild>
        <w:div w:id="1406758941">
          <w:marLeft w:val="0"/>
          <w:marRight w:val="0"/>
          <w:marTop w:val="0"/>
          <w:marBottom w:val="0"/>
          <w:divBdr>
            <w:top w:val="none" w:sz="0" w:space="0" w:color="auto"/>
            <w:left w:val="none" w:sz="0" w:space="0" w:color="auto"/>
            <w:bottom w:val="none" w:sz="0" w:space="0" w:color="auto"/>
            <w:right w:val="none" w:sz="0" w:space="0" w:color="auto"/>
          </w:divBdr>
        </w:div>
        <w:div w:id="987705940">
          <w:marLeft w:val="0"/>
          <w:marRight w:val="0"/>
          <w:marTop w:val="0"/>
          <w:marBottom w:val="0"/>
          <w:divBdr>
            <w:top w:val="none" w:sz="0" w:space="0" w:color="auto"/>
            <w:left w:val="none" w:sz="0" w:space="0" w:color="auto"/>
            <w:bottom w:val="none" w:sz="0" w:space="0" w:color="auto"/>
            <w:right w:val="none" w:sz="0" w:space="0" w:color="auto"/>
          </w:divBdr>
        </w:div>
        <w:div w:id="1149244150">
          <w:marLeft w:val="0"/>
          <w:marRight w:val="0"/>
          <w:marTop w:val="0"/>
          <w:marBottom w:val="0"/>
          <w:divBdr>
            <w:top w:val="none" w:sz="0" w:space="0" w:color="auto"/>
            <w:left w:val="none" w:sz="0" w:space="0" w:color="auto"/>
            <w:bottom w:val="none" w:sz="0" w:space="0" w:color="auto"/>
            <w:right w:val="none" w:sz="0" w:space="0" w:color="auto"/>
          </w:divBdr>
        </w:div>
        <w:div w:id="20444735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sciencedirect.com/topics/nursing-and-health-professions/health-care-organization" TargetMode="External"/><Relationship Id="rId21" Type="http://schemas.openxmlformats.org/officeDocument/2006/relationships/hyperlink" Target="https://www.sciencedirect.com/topics/nursing-and-health-professions/standard" TargetMode="External"/><Relationship Id="rId42" Type="http://schemas.openxmlformats.org/officeDocument/2006/relationships/hyperlink" Target="https://www.sciencedirect.com/science/article/pii/S875572231830142X?via%3Dihub" TargetMode="External"/><Relationship Id="rId63" Type="http://schemas.openxmlformats.org/officeDocument/2006/relationships/hyperlink" Target="https://www.sciencedirect.com/topics/nursing-and-health-professions/depression" TargetMode="External"/><Relationship Id="rId84" Type="http://schemas.openxmlformats.org/officeDocument/2006/relationships/hyperlink" Target="https://www.sciencedirect.com/topics/nursing-and-health-professions/program-evaluation" TargetMode="External"/><Relationship Id="rId138" Type="http://schemas.openxmlformats.org/officeDocument/2006/relationships/hyperlink" Target="https://www.sciencedirect.com/science/article/pii/S875572231830142X?via%3Dihub" TargetMode="External"/><Relationship Id="rId159" Type="http://schemas.openxmlformats.org/officeDocument/2006/relationships/hyperlink" Target="https://www.sciencedirect.com/science/article/pii/S875572231830142X?via%3Dihub" TargetMode="External"/><Relationship Id="rId170" Type="http://schemas.openxmlformats.org/officeDocument/2006/relationships/hyperlink" Target="https://doi.org/10.1056/NEJMoa1000678" TargetMode="External"/><Relationship Id="rId107" Type="http://schemas.openxmlformats.org/officeDocument/2006/relationships/hyperlink" Target="https://www.sciencedirect.com/topics/nursing-and-health-professions/disease-course" TargetMode="External"/><Relationship Id="rId11" Type="http://schemas.openxmlformats.org/officeDocument/2006/relationships/hyperlink" Target="https://www.sciencedirect.com/topics/nursing-and-health-professions/malignant-neoplasm" TargetMode="External"/><Relationship Id="rId32" Type="http://schemas.openxmlformats.org/officeDocument/2006/relationships/hyperlink" Target="https://www.sciencedirect.com/topics/nursing-and-health-professions/nurse-practitioner" TargetMode="External"/><Relationship Id="rId53" Type="http://schemas.openxmlformats.org/officeDocument/2006/relationships/hyperlink" Target="https://www.sciencedirect.com/topics/nursing-and-health-professions/nurse" TargetMode="External"/><Relationship Id="rId74" Type="http://schemas.openxmlformats.org/officeDocument/2006/relationships/hyperlink" Target="https://www.sciencedirect.com/topics/nursing-and-health-professions/chair" TargetMode="External"/><Relationship Id="rId128" Type="http://schemas.openxmlformats.org/officeDocument/2006/relationships/hyperlink" Target="http://www.aacnnursing.org/Education-Resources/AACN-Essentials" TargetMode="External"/><Relationship Id="rId149" Type="http://schemas.openxmlformats.org/officeDocument/2006/relationships/hyperlink" Target="https://www.sciencedirect.com/science/article/pii/S875572231830142X?via%3Dihub" TargetMode="External"/><Relationship Id="rId5" Type="http://schemas.openxmlformats.org/officeDocument/2006/relationships/styles" Target="styles.xml"/><Relationship Id="rId95" Type="http://schemas.openxmlformats.org/officeDocument/2006/relationships/hyperlink" Target="https://www.sciencedirect.com/topics/nursing-and-health-professions/practice-guideline" TargetMode="External"/><Relationship Id="rId160" Type="http://schemas.openxmlformats.org/officeDocument/2006/relationships/hyperlink" Target="https://www.sciencedirect.com/science/article/pii/S875572231830142X?via%3Dihub" TargetMode="External"/><Relationship Id="rId22" Type="http://schemas.openxmlformats.org/officeDocument/2006/relationships/hyperlink" Target="https://www.sciencedirect.com/topics/nursing-and-health-professions/health-care-need" TargetMode="External"/><Relationship Id="rId43" Type="http://schemas.openxmlformats.org/officeDocument/2006/relationships/hyperlink" Target="https://www.sciencedirect.com/science/article/pii/S875572231830142X?via%3Dihub" TargetMode="External"/><Relationship Id="rId64" Type="http://schemas.openxmlformats.org/officeDocument/2006/relationships/hyperlink" Target="https://www.sciencedirect.com/topics/nursing-and-health-professions/prognosis" TargetMode="External"/><Relationship Id="rId118" Type="http://schemas.openxmlformats.org/officeDocument/2006/relationships/hyperlink" Target="https://www.sciencedirect.com/topics/nursing-and-health-professions/american-nurses-association" TargetMode="External"/><Relationship Id="rId139" Type="http://schemas.openxmlformats.org/officeDocument/2006/relationships/hyperlink" Target="https://doi.org/10.1097/ANS.0b013e318235834f" TargetMode="External"/><Relationship Id="rId85" Type="http://schemas.openxmlformats.org/officeDocument/2006/relationships/hyperlink" Target="https://www.sciencedirect.com/topics/nursing-and-health-professions/palliative-therapy" TargetMode="External"/><Relationship Id="rId150" Type="http://schemas.openxmlformats.org/officeDocument/2006/relationships/hyperlink" Target="https://www.sciencedirect.com/science/article/pii/S875572231830142X?via%3Dihub" TargetMode="External"/><Relationship Id="rId171" Type="http://schemas.openxmlformats.org/officeDocument/2006/relationships/hyperlink" Target="https://www.sciencedirect.com/science/article/pii/S875572231830142X?via%3Dihub" TargetMode="External"/><Relationship Id="rId12" Type="http://schemas.openxmlformats.org/officeDocument/2006/relationships/hyperlink" Target="https://www.sciencedirect.com/topics/nursing-and-health-professions/clotiazepam" TargetMode="External"/><Relationship Id="rId33" Type="http://schemas.openxmlformats.org/officeDocument/2006/relationships/hyperlink" Target="https://www.sciencedirect.com/topics/nursing-and-health-professions/role-playing" TargetMode="External"/><Relationship Id="rId108" Type="http://schemas.openxmlformats.org/officeDocument/2006/relationships/hyperlink" Target="https://www.sciencedirect.com/topics/nursing-and-health-professions/complication" TargetMode="External"/><Relationship Id="rId129" Type="http://schemas.openxmlformats.org/officeDocument/2006/relationships/hyperlink" Target="https://www.sciencedirect.com/science/article/pii/S875572231830142X?via%3Dihub" TargetMode="External"/><Relationship Id="rId54" Type="http://schemas.openxmlformats.org/officeDocument/2006/relationships/hyperlink" Target="https://www.sciencedirect.com/topics/nursing-and-health-professions/clinical-education" TargetMode="External"/><Relationship Id="rId75" Type="http://schemas.openxmlformats.org/officeDocument/2006/relationships/hyperlink" Target="https://www.sciencedirect.com/topics/nursing-and-health-professions/hospice" TargetMode="External"/><Relationship Id="rId96" Type="http://schemas.openxmlformats.org/officeDocument/2006/relationships/hyperlink" Target="https://www.sciencedirect.com/topics/nursing-and-health-professions/total-quality-management" TargetMode="External"/><Relationship Id="rId140" Type="http://schemas.openxmlformats.org/officeDocument/2006/relationships/hyperlink" Target="https://www.sciencedirect.com/science/article/pii/S875572231830142X?via%3Dihub" TargetMode="External"/><Relationship Id="rId161" Type="http://schemas.openxmlformats.org/officeDocument/2006/relationships/hyperlink" Target="https://www.nationalcoalitionhpc.org/ncp-guidelines-2013/" TargetMode="External"/><Relationship Id="rId6" Type="http://schemas.openxmlformats.org/officeDocument/2006/relationships/settings" Target="settings.xml"/><Relationship Id="rId23" Type="http://schemas.openxmlformats.org/officeDocument/2006/relationships/hyperlink" Target="https://www.sciencedirect.com/topics/nursing-and-health-professions/hospital" TargetMode="External"/><Relationship Id="rId28" Type="http://schemas.openxmlformats.org/officeDocument/2006/relationships/hyperlink" Target="https://www.sciencedirect.com/topics/nursing-and-health-professions/health-care-system" TargetMode="External"/><Relationship Id="rId49" Type="http://schemas.openxmlformats.org/officeDocument/2006/relationships/hyperlink" Target="https://www.sciencedirect.com/topics/nursing-and-health-professions/nursing-organization" TargetMode="External"/><Relationship Id="rId114" Type="http://schemas.openxmlformats.org/officeDocument/2006/relationships/hyperlink" Target="https://www.sciencedirect.com/topics/nursing-and-health-professions/clotiazepam" TargetMode="External"/><Relationship Id="rId119" Type="http://schemas.openxmlformats.org/officeDocument/2006/relationships/hyperlink" Target="https://www.sciencedirect.com/topics/nursing-and-health-professions/case-study" TargetMode="External"/><Relationship Id="rId44" Type="http://schemas.openxmlformats.org/officeDocument/2006/relationships/hyperlink" Target="https://www.sciencedirect.com/science/article/pii/S875572231830142X?via%3Dihub" TargetMode="External"/><Relationship Id="rId60" Type="http://schemas.openxmlformats.org/officeDocument/2006/relationships/hyperlink" Target="https://www.sciencedirect.com/topics/nursing-and-health-professions/intensive-care" TargetMode="External"/><Relationship Id="rId65" Type="http://schemas.openxmlformats.org/officeDocument/2006/relationships/hyperlink" Target="https://www.sciencedirect.com/science/article/pii/S875572231830142X?via%3Dihub" TargetMode="External"/><Relationship Id="rId81" Type="http://schemas.openxmlformats.org/officeDocument/2006/relationships/hyperlink" Target="https://www.sciencedirect.com/science/article/pii/S875572231830142X?via%3Dihub" TargetMode="External"/><Relationship Id="rId86" Type="http://schemas.openxmlformats.org/officeDocument/2006/relationships/hyperlink" Target="https://www.sciencedirect.com/topics/nursing-and-health-professions/health-care-policy" TargetMode="External"/><Relationship Id="rId130" Type="http://schemas.openxmlformats.org/officeDocument/2006/relationships/hyperlink" Target="http://www.aacnnursing.org/ELNEC/About" TargetMode="External"/><Relationship Id="rId135" Type="http://schemas.openxmlformats.org/officeDocument/2006/relationships/hyperlink" Target="https://www.sciencedirect.com/science/article/pii/S875572231830142X?via%3Dihub" TargetMode="External"/><Relationship Id="rId151" Type="http://schemas.openxmlformats.org/officeDocument/2006/relationships/hyperlink" Target="https://doi.org/10.1097/NJH.0000000000000344" TargetMode="External"/><Relationship Id="rId156" Type="http://schemas.openxmlformats.org/officeDocument/2006/relationships/hyperlink" Target="https://www.sciencedirect.com/science/article/pii/S875572231830142X?via%3Dihub" TargetMode="External"/><Relationship Id="rId177" Type="http://schemas.openxmlformats.org/officeDocument/2006/relationships/hyperlink" Target="https://doi.org/10.1200/JOP.2013.001319" TargetMode="External"/><Relationship Id="rId172" Type="http://schemas.openxmlformats.org/officeDocument/2006/relationships/hyperlink" Target="https://doi.org/10.1200/JOP.2017.020990" TargetMode="External"/><Relationship Id="rId13" Type="http://schemas.openxmlformats.org/officeDocument/2006/relationships/hyperlink" Target="https://www.sciencedirect.com/topics/nursing-and-health-professions/health-care-system" TargetMode="External"/><Relationship Id="rId18" Type="http://schemas.openxmlformats.org/officeDocument/2006/relationships/hyperlink" Target="https://www.sciencedirect.com/topics/nursing-and-health-professions/clinician" TargetMode="External"/><Relationship Id="rId39" Type="http://schemas.openxmlformats.org/officeDocument/2006/relationships/hyperlink" Target="https://www.sciencedirect.com/science/article/pii/S875572231830142X?via%3Dihub" TargetMode="External"/><Relationship Id="rId109" Type="http://schemas.openxmlformats.org/officeDocument/2006/relationships/hyperlink" Target="https://www.sciencedirect.com/topics/nursing-and-health-professions/advanced-practice-nurse" TargetMode="External"/><Relationship Id="rId34" Type="http://schemas.openxmlformats.org/officeDocument/2006/relationships/hyperlink" Target="https://www.sciencedirect.com/topics/nursing-and-health-professions/evaluation-study" TargetMode="External"/><Relationship Id="rId50" Type="http://schemas.openxmlformats.org/officeDocument/2006/relationships/hyperlink" Target="https://www.sciencedirect.com/topics/nursing-and-health-professions/health-practitioner" TargetMode="External"/><Relationship Id="rId55" Type="http://schemas.openxmlformats.org/officeDocument/2006/relationships/hyperlink" Target="https://www.sciencedirect.com/topics/nursing-and-health-professions/nursing-discipline" TargetMode="External"/><Relationship Id="rId76" Type="http://schemas.openxmlformats.org/officeDocument/2006/relationships/hyperlink" Target="https://www.sciencedirect.com/topics/nursing-and-health-professions/consensus" TargetMode="External"/><Relationship Id="rId97" Type="http://schemas.openxmlformats.org/officeDocument/2006/relationships/hyperlink" Target="https://www.sciencedirect.com/topics/nursing-and-health-professions/malignant-neoplasm" TargetMode="External"/><Relationship Id="rId104" Type="http://schemas.openxmlformats.org/officeDocument/2006/relationships/hyperlink" Target="https://www.sciencedirect.com/topics/nursing-and-health-professions/clinical-practice" TargetMode="External"/><Relationship Id="rId120" Type="http://schemas.openxmlformats.org/officeDocument/2006/relationships/hyperlink" Target="https://www.sciencedirect.com/topics/nursing-and-health-professions/role-playing" TargetMode="External"/><Relationship Id="rId125" Type="http://schemas.openxmlformats.org/officeDocument/2006/relationships/hyperlink" Target="https://www.sciencedirect.com/science/article/pii/S875572231830142X?via%3Dihub" TargetMode="External"/><Relationship Id="rId141" Type="http://schemas.openxmlformats.org/officeDocument/2006/relationships/hyperlink" Target="https://doi.org/10.1089/jpm.2015.0351" TargetMode="External"/><Relationship Id="rId146" Type="http://schemas.openxmlformats.org/officeDocument/2006/relationships/hyperlink" Target="http://advancingexpertcare.org/position-statements/" TargetMode="External"/><Relationship Id="rId167" Type="http://schemas.openxmlformats.org/officeDocument/2006/relationships/hyperlink" Target="https://doi.org/10.1016/j.outlook.2014.08.003" TargetMode="External"/><Relationship Id="rId7" Type="http://schemas.openxmlformats.org/officeDocument/2006/relationships/webSettings" Target="webSettings.xml"/><Relationship Id="rId71" Type="http://schemas.openxmlformats.org/officeDocument/2006/relationships/hyperlink" Target="https://www.sciencedirect.com/topics/nursing-and-health-professions/advanced-practice-nurse" TargetMode="External"/><Relationship Id="rId92" Type="http://schemas.openxmlformats.org/officeDocument/2006/relationships/hyperlink" Target="https://www.sciencedirect.com/topics/nursing-and-health-professions/change-culture" TargetMode="External"/><Relationship Id="rId162" Type="http://schemas.openxmlformats.org/officeDocument/2006/relationships/hyperlink" Target="https://www.sciencedirect.com/science/article/pii/S875572231830142X?via%3Dihub" TargetMode="External"/><Relationship Id="rId2" Type="http://schemas.openxmlformats.org/officeDocument/2006/relationships/customXml" Target="../customXml/item2.xml"/><Relationship Id="rId29" Type="http://schemas.openxmlformats.org/officeDocument/2006/relationships/hyperlink" Target="https://www.sciencedirect.com/topics/nursing-and-health-professions/malignant-neoplasm" TargetMode="External"/><Relationship Id="rId24" Type="http://schemas.openxmlformats.org/officeDocument/2006/relationships/hyperlink" Target="https://www.sciencedirect.com/topics/nursing-and-health-professions/bed" TargetMode="External"/><Relationship Id="rId40" Type="http://schemas.openxmlformats.org/officeDocument/2006/relationships/hyperlink" Target="https://www.sciencedirect.com/science/article/pii/S875572231830142X?via%3Dihub" TargetMode="External"/><Relationship Id="rId45" Type="http://schemas.openxmlformats.org/officeDocument/2006/relationships/hyperlink" Target="https://www.sciencedirect.com/topics/nursing-and-health-professions/mid-level-practitioner" TargetMode="External"/><Relationship Id="rId66" Type="http://schemas.openxmlformats.org/officeDocument/2006/relationships/hyperlink" Target="https://www.sciencedirect.com/topics/nursing-and-health-professions/advanced-practice-nurse" TargetMode="External"/><Relationship Id="rId87" Type="http://schemas.openxmlformats.org/officeDocument/2006/relationships/hyperlink" Target="https://www.sciencedirect.com/topics/nursing-and-health-professions/leadership-development" TargetMode="External"/><Relationship Id="rId110" Type="http://schemas.openxmlformats.org/officeDocument/2006/relationships/hyperlink" Target="https://www.sciencedirect.com/topics/nursing-and-health-professions/device-material" TargetMode="External"/><Relationship Id="rId115" Type="http://schemas.openxmlformats.org/officeDocument/2006/relationships/hyperlink" Target="https://www.sciencedirect.com/topics/nursing-and-health-professions/chair" TargetMode="External"/><Relationship Id="rId131" Type="http://schemas.openxmlformats.org/officeDocument/2006/relationships/hyperlink" Target="https://www.sciencedirect.com/science/article/pii/S875572231830142X?via%3Dihub" TargetMode="External"/><Relationship Id="rId136" Type="http://schemas.openxmlformats.org/officeDocument/2006/relationships/hyperlink" Target="https://www.sciencedirect.com/science/article/pii/S875572231830142X?via%3Dihub" TargetMode="External"/><Relationship Id="rId157" Type="http://schemas.openxmlformats.org/officeDocument/2006/relationships/hyperlink" Target="https://www.sciencedirect.com/science/article/pii/S875572231830142X?via%3Dihub" TargetMode="External"/><Relationship Id="rId178" Type="http://schemas.openxmlformats.org/officeDocument/2006/relationships/fontTable" Target="fontTable.xml"/><Relationship Id="rId61" Type="http://schemas.openxmlformats.org/officeDocument/2006/relationships/hyperlink" Target="https://www.sciencedirect.com/topics/nursing-and-health-professions/pain" TargetMode="External"/><Relationship Id="rId82" Type="http://schemas.openxmlformats.org/officeDocument/2006/relationships/hyperlink" Target="https://www.sciencedirect.com/topics/nursing-and-health-professions/palliative-therapy" TargetMode="External"/><Relationship Id="rId152" Type="http://schemas.openxmlformats.org/officeDocument/2006/relationships/hyperlink" Target="https://www.sciencedirect.com/science/article/pii/S875572231830142X?via%3Dihub" TargetMode="External"/><Relationship Id="rId173" Type="http://schemas.openxmlformats.org/officeDocument/2006/relationships/hyperlink" Target="https://www.sciencedirect.com/science/article/pii/S875572231830142X?via%3Dihub" TargetMode="External"/><Relationship Id="rId19" Type="http://schemas.openxmlformats.org/officeDocument/2006/relationships/hyperlink" Target="https://www.sciencedirect.com/topics/nursing-and-health-professions/case-study" TargetMode="External"/><Relationship Id="rId14" Type="http://schemas.openxmlformats.org/officeDocument/2006/relationships/hyperlink" Target="https://www.sciencedirect.com/topics/nursing-and-health-professions/comorbidity" TargetMode="External"/><Relationship Id="rId30" Type="http://schemas.openxmlformats.org/officeDocument/2006/relationships/hyperlink" Target="https://www.sciencedirect.com/topics/nursing-and-health-professions/oncologist" TargetMode="External"/><Relationship Id="rId35" Type="http://schemas.openxmlformats.org/officeDocument/2006/relationships/hyperlink" Target="https://www.sciencedirect.com/topics/nursing-and-health-professions/hospice" TargetMode="External"/><Relationship Id="rId56" Type="http://schemas.openxmlformats.org/officeDocument/2006/relationships/hyperlink" Target="https://www.sciencedirect.com/topics/nursing-and-health-professions/quality-of-life" TargetMode="External"/><Relationship Id="rId77" Type="http://schemas.openxmlformats.org/officeDocument/2006/relationships/hyperlink" Target="https://www.sciencedirect.com/topics/nursing-and-health-professions/practice-guideline" TargetMode="External"/><Relationship Id="rId100" Type="http://schemas.openxmlformats.org/officeDocument/2006/relationships/hyperlink" Target="https://www.sciencedirect.com/topics/nursing-and-health-professions/health-disparity" TargetMode="External"/><Relationship Id="rId105" Type="http://schemas.openxmlformats.org/officeDocument/2006/relationships/hyperlink" Target="https://www.sciencedirect.com/topics/nursing-and-health-professions/health-care" TargetMode="External"/><Relationship Id="rId126" Type="http://schemas.openxmlformats.org/officeDocument/2006/relationships/hyperlink" Target="https://www.sciencedirect.com/topics/nursing-and-health-professions/doctor-of-philosophy" TargetMode="External"/><Relationship Id="rId147" Type="http://schemas.openxmlformats.org/officeDocument/2006/relationships/hyperlink" Target="https://www.sciencedirect.com/science/article/pii/S875572231830142X?via%3Dihub" TargetMode="External"/><Relationship Id="rId168" Type="http://schemas.openxmlformats.org/officeDocument/2006/relationships/hyperlink" Target="https://www.sciencedirect.com/science/article/pii/S875572231830142X?via%3Dihub" TargetMode="External"/><Relationship Id="rId8" Type="http://schemas.openxmlformats.org/officeDocument/2006/relationships/hyperlink" Target="10.1016/j.profnurs.2018.09.003" TargetMode="External"/><Relationship Id="rId51" Type="http://schemas.openxmlformats.org/officeDocument/2006/relationships/hyperlink" Target="https://www.sciencedirect.com/science/article/pii/S875572231830142X?via%3Dihub" TargetMode="External"/><Relationship Id="rId72" Type="http://schemas.openxmlformats.org/officeDocument/2006/relationships/hyperlink" Target="https://www.sciencedirect.com/topics/nursing-and-health-professions/health-care-policy" TargetMode="External"/><Relationship Id="rId93" Type="http://schemas.openxmlformats.org/officeDocument/2006/relationships/hyperlink" Target="https://www.sciencedirect.com/topics/nursing-and-health-professions/symptom" TargetMode="External"/><Relationship Id="rId98" Type="http://schemas.openxmlformats.org/officeDocument/2006/relationships/hyperlink" Target="https://www.sciencedirect.com/topics/nursing-and-health-professions/palliative-therapy" TargetMode="External"/><Relationship Id="rId121" Type="http://schemas.openxmlformats.org/officeDocument/2006/relationships/hyperlink" Target="https://www.sciencedirect.com/topics/nursing-and-health-professions/suggestion" TargetMode="External"/><Relationship Id="rId142" Type="http://schemas.openxmlformats.org/officeDocument/2006/relationships/hyperlink" Target="https://www.sciencedirect.com/science/article/pii/S875572231830142X?via%3Dihub" TargetMode="External"/><Relationship Id="rId163" Type="http://schemas.openxmlformats.org/officeDocument/2006/relationships/hyperlink" Target="https://doi.org/10.1016/j.profnurs.2012.05.018" TargetMode="External"/><Relationship Id="rId3" Type="http://schemas.openxmlformats.org/officeDocument/2006/relationships/customXml" Target="../customXml/item3.xml"/><Relationship Id="rId25" Type="http://schemas.openxmlformats.org/officeDocument/2006/relationships/hyperlink" Target="https://www.sciencedirect.com/science/article/pii/S875572231830142X?via%3Dihub" TargetMode="External"/><Relationship Id="rId46" Type="http://schemas.openxmlformats.org/officeDocument/2006/relationships/hyperlink" Target="https://www.sciencedirect.com/topics/nursing-and-health-professions/primary-medical-care" TargetMode="External"/><Relationship Id="rId67" Type="http://schemas.openxmlformats.org/officeDocument/2006/relationships/hyperlink" Target="https://www.sciencedirect.com/science/article/pii/S875572231830142X?via%3Dihub" TargetMode="External"/><Relationship Id="rId116" Type="http://schemas.openxmlformats.org/officeDocument/2006/relationships/hyperlink" Target="https://www.sciencedirect.com/topics/nursing-and-health-professions/health-care" TargetMode="External"/><Relationship Id="rId137" Type="http://schemas.openxmlformats.org/officeDocument/2006/relationships/hyperlink" Target="http://www.modernhealthcare.com/article/20170614/NEWS/170619950" TargetMode="External"/><Relationship Id="rId158" Type="http://schemas.openxmlformats.org/officeDocument/2006/relationships/hyperlink" Target="https://www.cancer.gov/about-cancer/understanding/statistics" TargetMode="External"/><Relationship Id="rId20" Type="http://schemas.openxmlformats.org/officeDocument/2006/relationships/hyperlink" Target="https://www.sciencedirect.com/topics/nursing-and-health-professions/palliative-therapy" TargetMode="External"/><Relationship Id="rId41" Type="http://schemas.openxmlformats.org/officeDocument/2006/relationships/hyperlink" Target="https://www.sciencedirect.com/topics/nursing-and-health-professions/health-care-personnel" TargetMode="External"/><Relationship Id="rId62" Type="http://schemas.openxmlformats.org/officeDocument/2006/relationships/hyperlink" Target="https://www.sciencedirect.com/topics/nursing-and-health-professions/symptom" TargetMode="External"/><Relationship Id="rId83" Type="http://schemas.openxmlformats.org/officeDocument/2006/relationships/hyperlink" Target="https://www.sciencedirect.com/topics/nursing-and-health-professions/nitinol-stent" TargetMode="External"/><Relationship Id="rId88" Type="http://schemas.openxmlformats.org/officeDocument/2006/relationships/hyperlink" Target="https://www.sciencedirect.com/topics/nursing-and-health-professions/analgesia" TargetMode="External"/><Relationship Id="rId111" Type="http://schemas.openxmlformats.org/officeDocument/2006/relationships/hyperlink" Target="http://www.aacnnursing.org/ELNEC" TargetMode="External"/><Relationship Id="rId132" Type="http://schemas.openxmlformats.org/officeDocument/2006/relationships/hyperlink" Target="https://www.cancer.org/content/dam/cancer-org/research/cancer-facts-and-statistics/annual-cancer-facts-and-figures/2018/cancer-facts-and-figures-2018.pdf" TargetMode="External"/><Relationship Id="rId153" Type="http://schemas.openxmlformats.org/officeDocument/2006/relationships/hyperlink" Target="https://doi.org/10.1016/j.amjmed.2016.08.046" TargetMode="External"/><Relationship Id="rId174" Type="http://schemas.openxmlformats.org/officeDocument/2006/relationships/hyperlink" Target="https://www.sciencedirect.com/science/article/pii/S875572231830142X?via%3Dihub" TargetMode="External"/><Relationship Id="rId179" Type="http://schemas.openxmlformats.org/officeDocument/2006/relationships/theme" Target="theme/theme1.xml"/><Relationship Id="rId15" Type="http://schemas.openxmlformats.org/officeDocument/2006/relationships/hyperlink" Target="https://www.sciencedirect.com/topics/nursing-and-health-professions/palliative-therapy" TargetMode="External"/><Relationship Id="rId36" Type="http://schemas.openxmlformats.org/officeDocument/2006/relationships/hyperlink" Target="https://www.sciencedirect.com/topics/nursing-and-health-professions/terminal-care" TargetMode="External"/><Relationship Id="rId57" Type="http://schemas.openxmlformats.org/officeDocument/2006/relationships/hyperlink" Target="https://www.sciencedirect.com/topics/nursing-and-health-professions/total-quality-management" TargetMode="External"/><Relationship Id="rId106" Type="http://schemas.openxmlformats.org/officeDocument/2006/relationships/hyperlink" Target="https://www.sciencedirect.com/topics/nursing-and-health-professions/oil" TargetMode="External"/><Relationship Id="rId127" Type="http://schemas.openxmlformats.org/officeDocument/2006/relationships/hyperlink" Target="https://www.sciencedirect.com/science/article/pii/S875572231830142X?via%3Dihub" TargetMode="External"/><Relationship Id="rId10" Type="http://schemas.openxmlformats.org/officeDocument/2006/relationships/hyperlink" Target="https://www.sciencedirect.com/topics/nursing-and-health-professions/role-playing" TargetMode="External"/><Relationship Id="rId31" Type="http://schemas.openxmlformats.org/officeDocument/2006/relationships/hyperlink" Target="https://www.sciencedirect.com/topics/nursing-and-health-professions/registered-nurse" TargetMode="External"/><Relationship Id="rId52" Type="http://schemas.openxmlformats.org/officeDocument/2006/relationships/hyperlink" Target="https://www.sciencedirect.com/topics/nursing-and-health-professions/clinical-practice" TargetMode="External"/><Relationship Id="rId73" Type="http://schemas.openxmlformats.org/officeDocument/2006/relationships/hyperlink" Target="https://www.sciencedirect.com/topics/nursing-and-health-professions/consultation" TargetMode="External"/><Relationship Id="rId78" Type="http://schemas.openxmlformats.org/officeDocument/2006/relationships/hyperlink" Target="https://www.sciencedirect.com/topics/nursing-and-health-professions/malignant-neoplasm" TargetMode="External"/><Relationship Id="rId94" Type="http://schemas.openxmlformats.org/officeDocument/2006/relationships/hyperlink" Target="https://www.sciencedirect.com/topics/nursing-and-health-professions/measurement" TargetMode="External"/><Relationship Id="rId99" Type="http://schemas.openxmlformats.org/officeDocument/2006/relationships/hyperlink" Target="https://www.sciencedirect.com/topics/nursing-and-health-professions/chronic-disease" TargetMode="External"/><Relationship Id="rId101" Type="http://schemas.openxmlformats.org/officeDocument/2006/relationships/hyperlink" Target="https://www.sciencedirect.com/topics/nursing-and-health-professions/case-study" TargetMode="External"/><Relationship Id="rId122" Type="http://schemas.openxmlformats.org/officeDocument/2006/relationships/hyperlink" Target="https://www.sciencedirect.com/topics/nursing-and-health-professions/clinician" TargetMode="External"/><Relationship Id="rId143" Type="http://schemas.openxmlformats.org/officeDocument/2006/relationships/hyperlink" Target="https://www.sciencedirect.com/science/article/pii/S875572231830142X?via%3Dihub" TargetMode="External"/><Relationship Id="rId148" Type="http://schemas.openxmlformats.org/officeDocument/2006/relationships/hyperlink" Target="https://www.sciencedirect.com/science/article/pii/S875572231830142X?via%3Dihub" TargetMode="External"/><Relationship Id="rId164" Type="http://schemas.openxmlformats.org/officeDocument/2006/relationships/hyperlink" Target="https://www.sciencedirect.com/science/article/pii/S875572231830142X?via%3Dihub" TargetMode="External"/><Relationship Id="rId169" Type="http://schemas.openxmlformats.org/officeDocument/2006/relationships/hyperlink" Target="https://www.sciencedirect.com/science/article/pii/S875572231830142X?via%3Dihub"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26" Type="http://schemas.openxmlformats.org/officeDocument/2006/relationships/hyperlink" Target="https://www.sciencedirect.com/topics/nursing-and-health-professions/emergency-ward" TargetMode="External"/><Relationship Id="rId47" Type="http://schemas.openxmlformats.org/officeDocument/2006/relationships/hyperlink" Target="https://www.sciencedirect.com/topics/nursing-and-health-professions/clinician" TargetMode="External"/><Relationship Id="rId68" Type="http://schemas.openxmlformats.org/officeDocument/2006/relationships/hyperlink" Target="https://www.sciencedirect.com/topics/nursing-and-health-professions/national-health-organization" TargetMode="External"/><Relationship Id="rId89" Type="http://schemas.openxmlformats.org/officeDocument/2006/relationships/hyperlink" Target="https://www.sciencedirect.com/topics/nursing-and-health-professions/symptom-management" TargetMode="External"/><Relationship Id="rId112" Type="http://schemas.openxmlformats.org/officeDocument/2006/relationships/hyperlink" Target="https://www.sciencedirect.com/topics/nursing-and-health-professions/palliative-therapy" TargetMode="External"/><Relationship Id="rId133" Type="http://schemas.openxmlformats.org/officeDocument/2006/relationships/hyperlink" Target="https://www.sciencedirect.com/science/article/pii/S875572231830142X?via%3Dihub" TargetMode="External"/><Relationship Id="rId154" Type="http://schemas.openxmlformats.org/officeDocument/2006/relationships/hyperlink" Target="https://www.sciencedirect.com/science/article/pii/S875572231830142X?via%3Dihub" TargetMode="External"/><Relationship Id="rId175" Type="http://schemas.openxmlformats.org/officeDocument/2006/relationships/hyperlink" Target="http://www.who.int/ncds/management/palliative-care/palliative-care-atlas/en/" TargetMode="External"/><Relationship Id="rId16" Type="http://schemas.openxmlformats.org/officeDocument/2006/relationships/hyperlink" Target="https://www.sciencedirect.com/topics/nursing-and-health-professions/health-care-quality" TargetMode="External"/><Relationship Id="rId37" Type="http://schemas.openxmlformats.org/officeDocument/2006/relationships/hyperlink" Target="https://www.sciencedirect.com/topics/nursing-and-health-professions/diagnosis" TargetMode="External"/><Relationship Id="rId58" Type="http://schemas.openxmlformats.org/officeDocument/2006/relationships/hyperlink" Target="https://www.sciencedirect.com/science/article/pii/S875572231830142X?via%3Dihub" TargetMode="External"/><Relationship Id="rId79" Type="http://schemas.openxmlformats.org/officeDocument/2006/relationships/hyperlink" Target="https://www.sciencedirect.com/science/article/pii/S875572231830142X?via%3Dihub" TargetMode="External"/><Relationship Id="rId102" Type="http://schemas.openxmlformats.org/officeDocument/2006/relationships/hyperlink" Target="https://www.sciencedirect.com/topics/nursing-and-health-professions/device-material" TargetMode="External"/><Relationship Id="rId123" Type="http://schemas.openxmlformats.org/officeDocument/2006/relationships/hyperlink" Target="http://www.aacnnursing.org/ELNEC" TargetMode="External"/><Relationship Id="rId144" Type="http://schemas.openxmlformats.org/officeDocument/2006/relationships/hyperlink" Target="https://doi.org/10.1200/JCO.2016.70.1474" TargetMode="External"/><Relationship Id="rId90" Type="http://schemas.openxmlformats.org/officeDocument/2006/relationships/hyperlink" Target="https://www.sciencedirect.com/topics/nursing-and-health-professions/nursing-care" TargetMode="External"/><Relationship Id="rId165" Type="http://schemas.openxmlformats.org/officeDocument/2006/relationships/hyperlink" Target="https://doi.org/10.1056/NEJMp1215620" TargetMode="External"/><Relationship Id="rId27" Type="http://schemas.openxmlformats.org/officeDocument/2006/relationships/hyperlink" Target="https://www.sciencedirect.com/topics/nursing-and-health-professions/nursing-home" TargetMode="External"/><Relationship Id="rId48" Type="http://schemas.openxmlformats.org/officeDocument/2006/relationships/hyperlink" Target="https://www.sciencedirect.com/topics/nursing-and-health-professions/health-care-delivery" TargetMode="External"/><Relationship Id="rId69" Type="http://schemas.openxmlformats.org/officeDocument/2006/relationships/hyperlink" Target="https://www.sciencedirect.com/topics/nursing-and-health-professions/clinical-practice" TargetMode="External"/><Relationship Id="rId113" Type="http://schemas.openxmlformats.org/officeDocument/2006/relationships/hyperlink" Target="https://www.sciencedirect.com/topics/nursing-and-health-professions/malignant-neoplasm" TargetMode="External"/><Relationship Id="rId134" Type="http://schemas.openxmlformats.org/officeDocument/2006/relationships/hyperlink" Target="https://doi.org/10.1200/JOP.2016.020743" TargetMode="External"/><Relationship Id="rId80" Type="http://schemas.openxmlformats.org/officeDocument/2006/relationships/hyperlink" Target="https://www.sciencedirect.com/science/article/pii/S875572231830142X?via%3Dihub" TargetMode="External"/><Relationship Id="rId155" Type="http://schemas.openxmlformats.org/officeDocument/2006/relationships/hyperlink" Target="https://doi.org/10.1200/JOP.2017.023762" TargetMode="External"/><Relationship Id="rId176" Type="http://schemas.openxmlformats.org/officeDocument/2006/relationships/hyperlink" Target="https://www.sciencedirect.com/science/article/pii/S875572231830142X?via%3Dihub" TargetMode="External"/><Relationship Id="rId17" Type="http://schemas.openxmlformats.org/officeDocument/2006/relationships/hyperlink" Target="https://www.sciencedirect.com/topics/nursing-and-health-professions/national-health-organization" TargetMode="External"/><Relationship Id="rId38" Type="http://schemas.openxmlformats.org/officeDocument/2006/relationships/hyperlink" Target="https://www.sciencedirect.com/topics/nursing-and-health-professions/practice-guideline" TargetMode="External"/><Relationship Id="rId59" Type="http://schemas.openxmlformats.org/officeDocument/2006/relationships/hyperlink" Target="https://www.sciencedirect.com/topics/nursing-and-health-professions/childhood-cancer" TargetMode="External"/><Relationship Id="rId103" Type="http://schemas.openxmlformats.org/officeDocument/2006/relationships/hyperlink" Target="https://www.sciencedirect.com/topics/nursing-and-health-professions/graduate-student" TargetMode="External"/><Relationship Id="rId124" Type="http://schemas.openxmlformats.org/officeDocument/2006/relationships/hyperlink" Target="https://www.sciencedirect.com/topics/nursing-and-health-professions/national-health-organization" TargetMode="External"/><Relationship Id="rId70" Type="http://schemas.openxmlformats.org/officeDocument/2006/relationships/hyperlink" Target="https://www.sciencedirect.com/topics/nursing-and-health-professions/palliative-therapy" TargetMode="External"/><Relationship Id="rId91" Type="http://schemas.openxmlformats.org/officeDocument/2006/relationships/hyperlink" Target="https://www.sciencedirect.com/topics/nursing-and-health-professions/follow-up" TargetMode="External"/><Relationship Id="rId145" Type="http://schemas.openxmlformats.org/officeDocument/2006/relationships/hyperlink" Target="https://www.sciencedirect.com/science/article/pii/S875572231830142X?via%3Dihub" TargetMode="External"/><Relationship Id="rId166" Type="http://schemas.openxmlformats.org/officeDocument/2006/relationships/hyperlink" Target="https://www.sciencedirect.com/science/article/pii/S875572231830142X?via%3Dihub" TargetMode="External"/><Relationship Id="rId1"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0" ma:contentTypeDescription="Create a new document." ma:contentTypeScope="" ma:versionID="1d822b10c24ef6f388e31084a596ae23">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49edd2d7bf942d5bae8cf2f982a97614"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6968EB1-E373-4711-872B-F96B3A4263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0B31BF7-D83F-429E-A6A2-BC7E7F31C9E1}">
  <ds:schemaRefs>
    <ds:schemaRef ds:uri="http://schemas.microsoft.com/sharepoint/v3/contenttype/forms"/>
  </ds:schemaRefs>
</ds:datastoreItem>
</file>

<file path=customXml/itemProps3.xml><?xml version="1.0" encoding="utf-8"?>
<ds:datastoreItem xmlns:ds="http://schemas.openxmlformats.org/officeDocument/2006/customXml" ds:itemID="{D0D025FE-9FD7-46C4-9721-CE0D9D762753}">
  <ds:schemaRefs>
    <ds:schemaRef ds:uri="http://schemas.microsoft.com/office/2006/documentManagement/types"/>
    <ds:schemaRef ds:uri="http://purl.org/dc/elements/1.1/"/>
    <ds:schemaRef ds:uri="http://www.w3.org/XML/1998/namespace"/>
    <ds:schemaRef ds:uri="http://schemas.microsoft.com/office/infopath/2007/PartnerControls"/>
    <ds:schemaRef ds:uri="http://purl.org/dc/dcmitype/"/>
    <ds:schemaRef ds:uri="http://schemas.openxmlformats.org/package/2006/metadata/core-properties"/>
    <ds:schemaRef ds:uri="1dc5a16d-a9e1-4107-81af-b56e13c8526c"/>
    <ds:schemaRef ds:uri="455b151d-75b8-4438-a72d-e06b314124a1"/>
    <ds:schemaRef ds:uri="http://schemas.microsoft.com/office/2006/metadata/properties"/>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10</Pages>
  <Words>9094</Words>
  <Characters>56024</Characters>
  <Application>Microsoft Office Word</Application>
  <DocSecurity>8</DocSecurity>
  <Lines>903</Lines>
  <Paragraphs>399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59</cp:revision>
  <dcterms:created xsi:type="dcterms:W3CDTF">2019-05-15T18:42:00Z</dcterms:created>
  <dcterms:modified xsi:type="dcterms:W3CDTF">2019-05-30T17:59:00Z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