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27A8C" w:rsidRDefault="000A7622" w:rsidP="000A7622">
      <w:pPr>
        <w:pStyle w:val="Default"/>
        <w:rPr>
          <w:rFonts w:ascii="Cambria Math" w:hAnsi="Cambria Math" w:cstheme="minorHAnsi"/>
          <w:sz w:val="22"/>
          <w:szCs w:val="22"/>
        </w:rPr>
      </w:pPr>
      <w:bookmarkStart w:id="0" w:name="_GoBack"/>
      <w:bookmarkEnd w:id="0"/>
    </w:p>
    <w:p w14:paraId="2538F7F5" w14:textId="77777777" w:rsidR="000A7622" w:rsidRPr="00027A8C" w:rsidRDefault="000A7622" w:rsidP="00D14423">
      <w:pPr>
        <w:autoSpaceDE w:val="0"/>
        <w:autoSpaceDN w:val="0"/>
        <w:adjustRightInd w:val="0"/>
        <w:rPr>
          <w:rFonts w:ascii="Cambria Math" w:hAnsi="Cambria Math" w:cstheme="minorHAnsi"/>
          <w:b/>
          <w:bCs/>
          <w:color w:val="316192"/>
          <w:sz w:val="28"/>
          <w:szCs w:val="26"/>
        </w:rPr>
      </w:pPr>
      <w:bookmarkStart w:id="1" w:name="_Hlk505159787"/>
      <w:bookmarkStart w:id="2" w:name="_Hlk510431162"/>
      <w:r w:rsidRPr="00027A8C">
        <w:rPr>
          <w:rFonts w:ascii="Cambria Math" w:hAnsi="Cambria Math" w:cstheme="minorHAnsi"/>
          <w:b/>
          <w:bCs/>
          <w:color w:val="316192"/>
          <w:sz w:val="28"/>
          <w:szCs w:val="26"/>
        </w:rPr>
        <w:t>Marquette University</w:t>
      </w:r>
    </w:p>
    <w:p w14:paraId="158D4B9F" w14:textId="77777777" w:rsidR="000A7622" w:rsidRPr="00027A8C" w:rsidRDefault="000A7622" w:rsidP="00D14423">
      <w:pPr>
        <w:autoSpaceDE w:val="0"/>
        <w:autoSpaceDN w:val="0"/>
        <w:adjustRightInd w:val="0"/>
        <w:rPr>
          <w:rFonts w:ascii="Cambria Math" w:hAnsi="Cambria Math" w:cstheme="minorHAnsi"/>
          <w:b/>
          <w:bCs/>
          <w:color w:val="316192"/>
          <w:sz w:val="40"/>
          <w:szCs w:val="36"/>
        </w:rPr>
      </w:pPr>
      <w:proofErr w:type="spellStart"/>
      <w:r w:rsidRPr="00027A8C">
        <w:rPr>
          <w:rFonts w:ascii="Cambria Math" w:hAnsi="Cambria Math" w:cstheme="minorHAnsi"/>
          <w:b/>
          <w:bCs/>
          <w:color w:val="316192"/>
          <w:sz w:val="40"/>
          <w:szCs w:val="36"/>
        </w:rPr>
        <w:t>e-Publications@Marquette</w:t>
      </w:r>
      <w:proofErr w:type="spellEnd"/>
    </w:p>
    <w:p w14:paraId="689ACF87" w14:textId="77777777" w:rsidR="000A7622" w:rsidRPr="00027A8C" w:rsidRDefault="000A7622" w:rsidP="00D14423">
      <w:pPr>
        <w:autoSpaceDE w:val="0"/>
        <w:autoSpaceDN w:val="0"/>
        <w:adjustRightInd w:val="0"/>
        <w:rPr>
          <w:rFonts w:ascii="Cambria Math" w:hAnsi="Cambria Math" w:cstheme="minorHAnsi"/>
          <w:b/>
          <w:bCs/>
          <w:i/>
          <w:iCs/>
        </w:rPr>
      </w:pPr>
    </w:p>
    <w:p w14:paraId="161853CC" w14:textId="7C25E3EF" w:rsidR="000A7622" w:rsidRPr="00027A8C" w:rsidRDefault="00171C08" w:rsidP="00D14423">
      <w:pPr>
        <w:autoSpaceDE w:val="0"/>
        <w:autoSpaceDN w:val="0"/>
        <w:adjustRightInd w:val="0"/>
        <w:rPr>
          <w:rFonts w:ascii="Cambria Math" w:hAnsi="Cambria Math" w:cstheme="minorHAnsi"/>
          <w:b/>
          <w:bCs/>
          <w:i/>
          <w:iCs/>
          <w:sz w:val="32"/>
          <w:szCs w:val="32"/>
        </w:rPr>
      </w:pPr>
      <w:r w:rsidRPr="00027A8C">
        <w:rPr>
          <w:rFonts w:ascii="Cambria Math" w:hAnsi="Cambria Math" w:cstheme="minorHAnsi"/>
          <w:b/>
          <w:bCs/>
          <w:i/>
          <w:iCs/>
          <w:sz w:val="32"/>
          <w:szCs w:val="32"/>
        </w:rPr>
        <w:t xml:space="preserve">Biomedical Engineering </w:t>
      </w:r>
      <w:r w:rsidR="000A7622" w:rsidRPr="00027A8C">
        <w:rPr>
          <w:rFonts w:ascii="Cambria Math" w:hAnsi="Cambria Math" w:cstheme="minorHAnsi"/>
          <w:b/>
          <w:bCs/>
          <w:i/>
          <w:iCs/>
          <w:sz w:val="32"/>
          <w:szCs w:val="32"/>
        </w:rPr>
        <w:t>Faculty Research and Publications/</w:t>
      </w:r>
      <w:r w:rsidR="009732A9" w:rsidRPr="00027A8C">
        <w:rPr>
          <w:rFonts w:ascii="Cambria Math" w:hAnsi="Cambria Math" w:cstheme="minorHAnsi"/>
          <w:b/>
          <w:bCs/>
          <w:i/>
          <w:iCs/>
          <w:sz w:val="32"/>
          <w:szCs w:val="32"/>
        </w:rPr>
        <w:t xml:space="preserve">College of </w:t>
      </w:r>
      <w:r w:rsidRPr="00027A8C">
        <w:rPr>
          <w:rFonts w:ascii="Cambria Math" w:hAnsi="Cambria Math" w:cstheme="minorHAnsi"/>
          <w:b/>
          <w:bCs/>
          <w:i/>
          <w:iCs/>
          <w:sz w:val="32"/>
          <w:szCs w:val="32"/>
        </w:rPr>
        <w:t>Engineering</w:t>
      </w:r>
    </w:p>
    <w:bookmarkEnd w:id="1"/>
    <w:p w14:paraId="3E538636" w14:textId="77777777" w:rsidR="000A7622" w:rsidRPr="00027A8C" w:rsidRDefault="000A7622" w:rsidP="00D14423">
      <w:pPr>
        <w:jc w:val="center"/>
        <w:rPr>
          <w:rFonts w:ascii="Cambria Math" w:hAnsi="Cambria Math" w:cstheme="minorHAnsi"/>
          <w:b/>
          <w:bCs/>
          <w:i/>
          <w:iCs/>
        </w:rPr>
      </w:pPr>
    </w:p>
    <w:p w14:paraId="25509BF0" w14:textId="28841EF8" w:rsidR="000A7622" w:rsidRPr="00027A8C" w:rsidRDefault="000A7622" w:rsidP="00D14423">
      <w:pPr>
        <w:jc w:val="center"/>
        <w:rPr>
          <w:rFonts w:ascii="Cambria Math" w:hAnsi="Cambria Math" w:cstheme="minorHAnsi"/>
          <w:sz w:val="24"/>
          <w:szCs w:val="24"/>
        </w:rPr>
      </w:pPr>
      <w:r w:rsidRPr="00027A8C">
        <w:rPr>
          <w:rFonts w:ascii="Cambria Math" w:hAnsi="Cambria Math" w:cstheme="minorHAnsi"/>
          <w:b/>
          <w:bCs/>
          <w:i/>
          <w:iCs/>
          <w:sz w:val="24"/>
          <w:szCs w:val="24"/>
        </w:rPr>
        <w:t xml:space="preserve">This paper is NOT THE PUBLISHED VERSION; </w:t>
      </w:r>
      <w:r w:rsidRPr="00027A8C">
        <w:rPr>
          <w:rFonts w:ascii="Cambria Math" w:hAnsi="Cambria Math" w:cstheme="minorHAnsi"/>
          <w:b/>
          <w:bCs/>
          <w:sz w:val="24"/>
          <w:szCs w:val="24"/>
        </w:rPr>
        <w:t xml:space="preserve">but the author’s final, peer-reviewed manuscript. </w:t>
      </w:r>
      <w:r w:rsidRPr="00027A8C">
        <w:rPr>
          <w:rFonts w:ascii="Cambria Math" w:hAnsi="Cambria Math" w:cstheme="minorHAnsi"/>
          <w:sz w:val="24"/>
          <w:szCs w:val="24"/>
        </w:rPr>
        <w:t>The published version may be accessed by following the link in th</w:t>
      </w:r>
      <w:r w:rsidR="00DA619A" w:rsidRPr="00027A8C">
        <w:rPr>
          <w:rFonts w:ascii="Cambria Math" w:hAnsi="Cambria Math" w:cstheme="minorHAnsi"/>
          <w:sz w:val="24"/>
          <w:szCs w:val="24"/>
        </w:rPr>
        <w:t>e</w:t>
      </w:r>
      <w:r w:rsidRPr="00027A8C">
        <w:rPr>
          <w:rFonts w:ascii="Cambria Math" w:hAnsi="Cambria Math" w:cstheme="minorHAnsi"/>
          <w:sz w:val="24"/>
          <w:szCs w:val="24"/>
        </w:rPr>
        <w:t xml:space="preserve"> citation below.</w:t>
      </w:r>
    </w:p>
    <w:p w14:paraId="207B0342" w14:textId="77777777" w:rsidR="000A7622" w:rsidRPr="00027A8C" w:rsidRDefault="000A7622" w:rsidP="00D14423">
      <w:pPr>
        <w:jc w:val="center"/>
        <w:rPr>
          <w:rFonts w:ascii="Cambria Math" w:hAnsi="Cambria Math" w:cstheme="minorHAnsi"/>
          <w:sz w:val="24"/>
          <w:szCs w:val="24"/>
        </w:rPr>
      </w:pPr>
    </w:p>
    <w:p w14:paraId="2A38AFE1" w14:textId="70ABADEB" w:rsidR="000A7622" w:rsidRPr="00027A8C" w:rsidRDefault="00C86D56" w:rsidP="00D14423">
      <w:pPr>
        <w:rPr>
          <w:rFonts w:ascii="Cambria Math" w:hAnsi="Cambria Math" w:cstheme="minorHAnsi"/>
          <w:sz w:val="24"/>
          <w:szCs w:val="24"/>
        </w:rPr>
      </w:pPr>
      <w:proofErr w:type="spellStart"/>
      <w:r>
        <w:rPr>
          <w:rFonts w:ascii="Cambria Math" w:hAnsi="Cambria Math" w:cstheme="minorHAnsi"/>
          <w:i/>
          <w:sz w:val="24"/>
          <w:szCs w:val="24"/>
          <w:lang w:val="fr-FR"/>
        </w:rPr>
        <w:t>Medical</w:t>
      </w:r>
      <w:proofErr w:type="spellEnd"/>
      <w:r>
        <w:rPr>
          <w:rFonts w:ascii="Cambria Math" w:hAnsi="Cambria Math" w:cstheme="minorHAnsi"/>
          <w:i/>
          <w:sz w:val="24"/>
          <w:szCs w:val="24"/>
          <w:lang w:val="fr-FR"/>
        </w:rPr>
        <w:t xml:space="preserve"> </w:t>
      </w:r>
      <w:proofErr w:type="spellStart"/>
      <w:r>
        <w:rPr>
          <w:rFonts w:ascii="Cambria Math" w:hAnsi="Cambria Math" w:cstheme="minorHAnsi"/>
          <w:i/>
          <w:sz w:val="24"/>
          <w:szCs w:val="24"/>
          <w:lang w:val="fr-FR"/>
        </w:rPr>
        <w:t>Physics</w:t>
      </w:r>
      <w:proofErr w:type="spellEnd"/>
      <w:r w:rsidR="000A7622" w:rsidRPr="00027A8C">
        <w:rPr>
          <w:rFonts w:ascii="Cambria Math" w:hAnsi="Cambria Math" w:cstheme="minorHAnsi"/>
          <w:sz w:val="24"/>
          <w:szCs w:val="24"/>
          <w:lang w:val="fr-FR"/>
        </w:rPr>
        <w:t xml:space="preserve">, Vol. </w:t>
      </w:r>
      <w:r>
        <w:rPr>
          <w:rFonts w:ascii="Cambria Math" w:hAnsi="Cambria Math" w:cstheme="minorHAnsi"/>
          <w:sz w:val="24"/>
          <w:szCs w:val="24"/>
          <w:lang w:val="fr-FR"/>
        </w:rPr>
        <w:t>46</w:t>
      </w:r>
      <w:r w:rsidR="000A7622" w:rsidRPr="00027A8C">
        <w:rPr>
          <w:rFonts w:ascii="Cambria Math" w:hAnsi="Cambria Math" w:cstheme="minorHAnsi"/>
          <w:sz w:val="24"/>
          <w:szCs w:val="24"/>
          <w:lang w:val="fr-FR"/>
        </w:rPr>
        <w:t xml:space="preserve">, No. </w:t>
      </w:r>
      <w:r>
        <w:rPr>
          <w:rFonts w:ascii="Cambria Math" w:hAnsi="Cambria Math" w:cstheme="minorHAnsi"/>
          <w:sz w:val="24"/>
          <w:szCs w:val="24"/>
          <w:lang w:val="fr-FR"/>
        </w:rPr>
        <w:t>1</w:t>
      </w:r>
      <w:r w:rsidR="000A7622" w:rsidRPr="00027A8C">
        <w:rPr>
          <w:rFonts w:ascii="Cambria Math" w:hAnsi="Cambria Math" w:cstheme="minorHAnsi"/>
          <w:sz w:val="24"/>
          <w:szCs w:val="24"/>
          <w:lang w:val="fr-FR"/>
        </w:rPr>
        <w:t xml:space="preserve"> (</w:t>
      </w:r>
      <w:proofErr w:type="spellStart"/>
      <w:r>
        <w:rPr>
          <w:rFonts w:ascii="Cambria Math" w:hAnsi="Cambria Math" w:cstheme="minorHAnsi"/>
          <w:sz w:val="24"/>
          <w:szCs w:val="24"/>
          <w:lang w:val="fr-FR"/>
        </w:rPr>
        <w:t>January</w:t>
      </w:r>
      <w:proofErr w:type="spellEnd"/>
      <w:r>
        <w:rPr>
          <w:rFonts w:ascii="Cambria Math" w:hAnsi="Cambria Math" w:cstheme="minorHAnsi"/>
          <w:sz w:val="24"/>
          <w:szCs w:val="24"/>
          <w:lang w:val="fr-FR"/>
        </w:rPr>
        <w:t xml:space="preserve"> 2019</w:t>
      </w:r>
      <w:proofErr w:type="gramStart"/>
      <w:r w:rsidR="000A7622" w:rsidRPr="00027A8C">
        <w:rPr>
          <w:rFonts w:ascii="Cambria Math" w:hAnsi="Cambria Math" w:cstheme="minorHAnsi"/>
          <w:sz w:val="24"/>
          <w:szCs w:val="24"/>
          <w:lang w:val="fr-FR"/>
        </w:rPr>
        <w:t>):</w:t>
      </w:r>
      <w:proofErr w:type="gramEnd"/>
      <w:r w:rsidR="000A7622" w:rsidRPr="00027A8C">
        <w:rPr>
          <w:rFonts w:ascii="Cambria Math" w:hAnsi="Cambria Math" w:cstheme="minorHAnsi"/>
          <w:sz w:val="24"/>
          <w:szCs w:val="24"/>
          <w:lang w:val="fr-FR"/>
        </w:rPr>
        <w:t xml:space="preserve"> </w:t>
      </w:r>
      <w:r>
        <w:rPr>
          <w:rFonts w:ascii="Cambria Math" w:hAnsi="Cambria Math" w:cstheme="minorHAnsi"/>
          <w:sz w:val="24"/>
          <w:szCs w:val="24"/>
          <w:lang w:val="fr-FR"/>
        </w:rPr>
        <w:t>81-92</w:t>
      </w:r>
      <w:r w:rsidR="000A7622" w:rsidRPr="00027A8C">
        <w:rPr>
          <w:rFonts w:ascii="Cambria Math" w:hAnsi="Cambria Math" w:cstheme="minorHAnsi"/>
          <w:sz w:val="24"/>
          <w:szCs w:val="24"/>
          <w:lang w:val="fr-FR"/>
        </w:rPr>
        <w:t xml:space="preserve">. </w:t>
      </w:r>
      <w:hyperlink r:id="rId8" w:history="1">
        <w:r w:rsidR="000A7622" w:rsidRPr="00027A8C">
          <w:rPr>
            <w:rFonts w:ascii="Cambria Math" w:hAnsi="Cambria Math" w:cstheme="minorHAnsi"/>
            <w:color w:val="0563C1" w:themeColor="hyperlink"/>
            <w:sz w:val="24"/>
            <w:szCs w:val="24"/>
            <w:u w:val="single"/>
            <w:lang w:val="fr-FR"/>
          </w:rPr>
          <w:t>DOI</w:t>
        </w:r>
      </w:hyperlink>
      <w:r w:rsidR="000A7622" w:rsidRPr="00027A8C">
        <w:rPr>
          <w:rFonts w:ascii="Cambria Math" w:hAnsi="Cambria Math" w:cstheme="minorHAnsi"/>
          <w:sz w:val="24"/>
          <w:szCs w:val="24"/>
          <w:lang w:val="fr-FR"/>
        </w:rPr>
        <w:t xml:space="preserve">. </w:t>
      </w:r>
      <w:r w:rsidR="000A7622" w:rsidRPr="00027A8C">
        <w:rPr>
          <w:rFonts w:ascii="Cambria Math" w:hAnsi="Cambria Math" w:cstheme="minorHAnsi"/>
          <w:sz w:val="24"/>
          <w:szCs w:val="24"/>
        </w:rPr>
        <w:t xml:space="preserve">This article is © </w:t>
      </w:r>
      <w:r w:rsidR="004C3905" w:rsidRPr="004C3905">
        <w:rPr>
          <w:rFonts w:ascii="Cambria Math" w:hAnsi="Cambria Math" w:cstheme="minorHAnsi"/>
          <w:sz w:val="24"/>
          <w:szCs w:val="24"/>
        </w:rPr>
        <w:t>American Association of Physicists in Medicine</w:t>
      </w:r>
      <w:r w:rsidR="000A7622" w:rsidRPr="00027A8C">
        <w:rPr>
          <w:rFonts w:ascii="Cambria Math" w:hAnsi="Cambria Math" w:cstheme="minorHAnsi"/>
          <w:sz w:val="24"/>
          <w:szCs w:val="24"/>
        </w:rPr>
        <w:t xml:space="preserve"> and permission has been granted for this version to appear in </w:t>
      </w:r>
      <w:hyperlink r:id="rId9" w:history="1">
        <w:proofErr w:type="spellStart"/>
        <w:r w:rsidR="000A7622" w:rsidRPr="00027A8C">
          <w:rPr>
            <w:rFonts w:ascii="Cambria Math" w:hAnsi="Cambria Math" w:cstheme="minorHAnsi"/>
            <w:color w:val="0563C1" w:themeColor="hyperlink"/>
            <w:sz w:val="24"/>
            <w:szCs w:val="24"/>
            <w:u w:val="single"/>
          </w:rPr>
          <w:t>e-Publications@Marquette</w:t>
        </w:r>
        <w:proofErr w:type="spellEnd"/>
      </w:hyperlink>
      <w:r w:rsidR="000A7622" w:rsidRPr="00027A8C">
        <w:rPr>
          <w:rFonts w:ascii="Cambria Math" w:hAnsi="Cambria Math" w:cstheme="minorHAnsi"/>
          <w:sz w:val="24"/>
          <w:szCs w:val="24"/>
        </w:rPr>
        <w:t xml:space="preserve">. </w:t>
      </w:r>
      <w:r w:rsidR="004C3905" w:rsidRPr="004C3905">
        <w:rPr>
          <w:rFonts w:ascii="Cambria Math" w:hAnsi="Cambria Math" w:cstheme="minorHAnsi"/>
          <w:sz w:val="24"/>
          <w:szCs w:val="24"/>
        </w:rPr>
        <w:t>American Association of Physicists in Medicine</w:t>
      </w:r>
      <w:r w:rsidR="000A7622" w:rsidRPr="00027A8C">
        <w:rPr>
          <w:rFonts w:ascii="Cambria Math" w:hAnsi="Cambria Math" w:cstheme="minorHAnsi"/>
          <w:sz w:val="24"/>
          <w:szCs w:val="24"/>
        </w:rPr>
        <w:t xml:space="preserve"> does not grant permission for this article to be further copied/distributed or hosted elsewhere without the express permission from </w:t>
      </w:r>
      <w:r w:rsidR="004C3905" w:rsidRPr="004C3905">
        <w:rPr>
          <w:rFonts w:ascii="Cambria Math" w:hAnsi="Cambria Math" w:cstheme="minorHAnsi"/>
          <w:sz w:val="24"/>
          <w:szCs w:val="24"/>
        </w:rPr>
        <w:t>American Association of Physicists in Medicine</w:t>
      </w:r>
      <w:r w:rsidR="000A7622" w:rsidRPr="00027A8C">
        <w:rPr>
          <w:rFonts w:ascii="Cambria Math" w:hAnsi="Cambria Math" w:cstheme="minorHAnsi"/>
          <w:sz w:val="24"/>
          <w:szCs w:val="24"/>
        </w:rPr>
        <w:t xml:space="preserve">. </w:t>
      </w:r>
    </w:p>
    <w:bookmarkEnd w:id="2"/>
    <w:p w14:paraId="5BC0075B" w14:textId="70EED7AA" w:rsidR="000A7622" w:rsidRPr="00027A8C" w:rsidRDefault="000A7622" w:rsidP="000A7622">
      <w:pPr>
        <w:rPr>
          <w:rFonts w:ascii="Cambria Math" w:hAnsi="Cambria Math" w:cstheme="minorHAnsi"/>
        </w:rPr>
      </w:pPr>
    </w:p>
    <w:p w14:paraId="5E15F725" w14:textId="76F0C926" w:rsidR="00C5234C" w:rsidRPr="00027A8C" w:rsidRDefault="00C5234C" w:rsidP="000E40BB">
      <w:pPr>
        <w:pStyle w:val="Title"/>
        <w:rPr>
          <w:rFonts w:ascii="Cambria Math" w:hAnsi="Cambria Math" w:cstheme="minorHAnsi"/>
        </w:rPr>
      </w:pPr>
      <w:r w:rsidRPr="00027A8C">
        <w:rPr>
          <w:rFonts w:ascii="Cambria Math" w:hAnsi="Cambria Math" w:cstheme="minorHAnsi"/>
        </w:rPr>
        <w:t xml:space="preserve">Estimating </w:t>
      </w:r>
      <w:r w:rsidR="000E40BB" w:rsidRPr="00027A8C">
        <w:rPr>
          <w:rFonts w:ascii="Cambria Math" w:hAnsi="Cambria Math" w:cstheme="minorHAnsi"/>
        </w:rPr>
        <w:t xml:space="preserve">the Spectrum in Computed Tomography Via </w:t>
      </w:r>
      <w:proofErr w:type="spellStart"/>
      <w:r w:rsidRPr="00027A8C">
        <w:rPr>
          <w:rFonts w:ascii="Cambria Math" w:hAnsi="Cambria Math" w:cstheme="minorHAnsi"/>
        </w:rPr>
        <w:t>Kullback</w:t>
      </w:r>
      <w:proofErr w:type="spellEnd"/>
      <w:r w:rsidR="000E40BB" w:rsidRPr="00027A8C">
        <w:rPr>
          <w:rFonts w:ascii="Cambria Math" w:hAnsi="Cambria Math" w:cstheme="minorHAnsi"/>
        </w:rPr>
        <w:t>–</w:t>
      </w:r>
      <w:proofErr w:type="spellStart"/>
      <w:r w:rsidRPr="00027A8C">
        <w:rPr>
          <w:rFonts w:ascii="Cambria Math" w:hAnsi="Cambria Math" w:cstheme="minorHAnsi"/>
        </w:rPr>
        <w:t>Leibler</w:t>
      </w:r>
      <w:proofErr w:type="spellEnd"/>
      <w:r w:rsidRPr="00027A8C">
        <w:rPr>
          <w:rFonts w:ascii="Cambria Math" w:hAnsi="Cambria Math" w:cstheme="minorHAnsi"/>
        </w:rPr>
        <w:t xml:space="preserve"> </w:t>
      </w:r>
      <w:r w:rsidR="000E40BB" w:rsidRPr="00027A8C">
        <w:rPr>
          <w:rFonts w:ascii="Cambria Math" w:hAnsi="Cambria Math" w:cstheme="minorHAnsi"/>
        </w:rPr>
        <w:t>Divergence Constrained Optimization</w:t>
      </w:r>
    </w:p>
    <w:p w14:paraId="0E61AAB9" w14:textId="53DF2EAF" w:rsidR="000E40BB" w:rsidRPr="00027A8C" w:rsidRDefault="000E40BB" w:rsidP="00B01334">
      <w:pPr>
        <w:rPr>
          <w:rFonts w:ascii="Cambria Math" w:hAnsi="Cambria Math" w:cstheme="minorHAnsi"/>
        </w:rPr>
      </w:pPr>
    </w:p>
    <w:p w14:paraId="463CBE8A" w14:textId="77777777" w:rsidR="002E282D" w:rsidRPr="00027A8C" w:rsidRDefault="002E282D" w:rsidP="00FB7FDE">
      <w:pPr>
        <w:pStyle w:val="NoSpacing"/>
        <w:rPr>
          <w:rFonts w:ascii="Cambria Math" w:hAnsi="Cambria Math" w:cstheme="minorHAnsi"/>
          <w:sz w:val="32"/>
          <w:szCs w:val="32"/>
        </w:rPr>
      </w:pPr>
      <w:proofErr w:type="spellStart"/>
      <w:r w:rsidRPr="00027A8C">
        <w:rPr>
          <w:rFonts w:ascii="Cambria Math" w:hAnsi="Cambria Math" w:cstheme="minorHAnsi"/>
          <w:sz w:val="32"/>
          <w:szCs w:val="32"/>
        </w:rPr>
        <w:t>Wooseok</w:t>
      </w:r>
      <w:proofErr w:type="spellEnd"/>
      <w:r w:rsidRPr="00027A8C">
        <w:rPr>
          <w:rFonts w:ascii="Cambria Math" w:hAnsi="Cambria Math" w:cstheme="minorHAnsi"/>
          <w:sz w:val="32"/>
          <w:szCs w:val="32"/>
        </w:rPr>
        <w:t xml:space="preserve"> Ha</w:t>
      </w:r>
    </w:p>
    <w:p w14:paraId="2E30D459" w14:textId="25F82E74" w:rsidR="002E282D" w:rsidRPr="00027A8C" w:rsidRDefault="00043ED2" w:rsidP="00FB7FDE">
      <w:pPr>
        <w:pStyle w:val="NoSpacing"/>
        <w:rPr>
          <w:rFonts w:ascii="Cambria Math" w:hAnsi="Cambria Math" w:cstheme="minorHAnsi"/>
          <w:sz w:val="24"/>
          <w:szCs w:val="24"/>
        </w:rPr>
      </w:pPr>
      <w:r w:rsidRPr="00027A8C">
        <w:rPr>
          <w:rFonts w:ascii="Cambria Math" w:hAnsi="Cambria Math" w:cstheme="minorHAnsi"/>
          <w:sz w:val="24"/>
          <w:szCs w:val="24"/>
        </w:rPr>
        <w:t>Department of Statistics, UC Berkeley, Berkeley, CA</w:t>
      </w:r>
    </w:p>
    <w:p w14:paraId="05E949C6" w14:textId="77777777" w:rsidR="002E282D" w:rsidRPr="00027A8C" w:rsidRDefault="002E282D" w:rsidP="00FB7FDE">
      <w:pPr>
        <w:pStyle w:val="NoSpacing"/>
        <w:rPr>
          <w:rFonts w:ascii="Cambria Math" w:hAnsi="Cambria Math" w:cstheme="minorHAnsi"/>
          <w:sz w:val="32"/>
          <w:szCs w:val="32"/>
        </w:rPr>
      </w:pPr>
      <w:r w:rsidRPr="00027A8C">
        <w:rPr>
          <w:rFonts w:ascii="Cambria Math" w:hAnsi="Cambria Math" w:cstheme="minorHAnsi"/>
          <w:sz w:val="32"/>
          <w:szCs w:val="32"/>
        </w:rPr>
        <w:t xml:space="preserve">Emil Y. </w:t>
      </w:r>
      <w:proofErr w:type="spellStart"/>
      <w:r w:rsidRPr="00027A8C">
        <w:rPr>
          <w:rFonts w:ascii="Cambria Math" w:hAnsi="Cambria Math" w:cstheme="minorHAnsi"/>
          <w:sz w:val="32"/>
          <w:szCs w:val="32"/>
        </w:rPr>
        <w:t>Sidky</w:t>
      </w:r>
      <w:proofErr w:type="spellEnd"/>
    </w:p>
    <w:p w14:paraId="17B8F1D4" w14:textId="78AA2273" w:rsidR="002E282D" w:rsidRPr="00027A8C" w:rsidRDefault="004C625F" w:rsidP="00FB7FDE">
      <w:pPr>
        <w:pStyle w:val="NoSpacing"/>
        <w:rPr>
          <w:rFonts w:ascii="Cambria Math" w:hAnsi="Cambria Math" w:cstheme="minorHAnsi"/>
          <w:sz w:val="24"/>
          <w:szCs w:val="24"/>
        </w:rPr>
      </w:pPr>
      <w:r w:rsidRPr="00027A8C">
        <w:rPr>
          <w:rFonts w:ascii="Cambria Math" w:hAnsi="Cambria Math" w:cstheme="minorHAnsi"/>
          <w:sz w:val="24"/>
          <w:szCs w:val="24"/>
        </w:rPr>
        <w:t>Department of Radiology, The University of Chicago, Chicago, IL</w:t>
      </w:r>
    </w:p>
    <w:p w14:paraId="0153927A" w14:textId="77777777" w:rsidR="002E282D" w:rsidRPr="00027A8C" w:rsidRDefault="002E282D" w:rsidP="00FB7FDE">
      <w:pPr>
        <w:pStyle w:val="NoSpacing"/>
        <w:rPr>
          <w:rFonts w:ascii="Cambria Math" w:hAnsi="Cambria Math" w:cstheme="minorHAnsi"/>
          <w:sz w:val="32"/>
          <w:szCs w:val="32"/>
        </w:rPr>
      </w:pPr>
      <w:r w:rsidRPr="00027A8C">
        <w:rPr>
          <w:rFonts w:ascii="Cambria Math" w:hAnsi="Cambria Math" w:cstheme="minorHAnsi"/>
          <w:sz w:val="32"/>
          <w:szCs w:val="32"/>
        </w:rPr>
        <w:t xml:space="preserve">Rina </w:t>
      </w:r>
      <w:proofErr w:type="spellStart"/>
      <w:r w:rsidRPr="00027A8C">
        <w:rPr>
          <w:rFonts w:ascii="Cambria Math" w:hAnsi="Cambria Math" w:cstheme="minorHAnsi"/>
          <w:sz w:val="32"/>
          <w:szCs w:val="32"/>
        </w:rPr>
        <w:t>Foygel</w:t>
      </w:r>
      <w:proofErr w:type="spellEnd"/>
      <w:r w:rsidRPr="00027A8C">
        <w:rPr>
          <w:rFonts w:ascii="Cambria Math" w:hAnsi="Cambria Math" w:cstheme="minorHAnsi"/>
          <w:sz w:val="32"/>
          <w:szCs w:val="32"/>
        </w:rPr>
        <w:t xml:space="preserve"> Barber</w:t>
      </w:r>
    </w:p>
    <w:p w14:paraId="3892263E" w14:textId="4B01BB8A" w:rsidR="002E282D" w:rsidRPr="00027A8C" w:rsidRDefault="004C625F" w:rsidP="00FB7FDE">
      <w:pPr>
        <w:pStyle w:val="NoSpacing"/>
        <w:rPr>
          <w:rFonts w:ascii="Cambria Math" w:hAnsi="Cambria Math" w:cstheme="minorHAnsi"/>
          <w:sz w:val="24"/>
          <w:szCs w:val="24"/>
        </w:rPr>
      </w:pPr>
      <w:r w:rsidRPr="00027A8C">
        <w:rPr>
          <w:rFonts w:ascii="Cambria Math" w:hAnsi="Cambria Math" w:cstheme="minorHAnsi"/>
          <w:sz w:val="24"/>
          <w:szCs w:val="24"/>
        </w:rPr>
        <w:t>Department of Radiology, The University of Chicago, Chicago, IL</w:t>
      </w:r>
    </w:p>
    <w:p w14:paraId="5DAD69EC" w14:textId="77777777" w:rsidR="002E282D" w:rsidRPr="00027A8C" w:rsidRDefault="002E282D" w:rsidP="00FB7FDE">
      <w:pPr>
        <w:pStyle w:val="NoSpacing"/>
        <w:rPr>
          <w:rFonts w:ascii="Cambria Math" w:hAnsi="Cambria Math" w:cstheme="minorHAnsi"/>
          <w:sz w:val="32"/>
          <w:szCs w:val="32"/>
        </w:rPr>
      </w:pPr>
      <w:r w:rsidRPr="00027A8C">
        <w:rPr>
          <w:rFonts w:ascii="Cambria Math" w:hAnsi="Cambria Math" w:cstheme="minorHAnsi"/>
          <w:sz w:val="32"/>
          <w:szCs w:val="32"/>
        </w:rPr>
        <w:t xml:space="preserve">Taly </w:t>
      </w:r>
      <w:proofErr w:type="spellStart"/>
      <w:r w:rsidRPr="00027A8C">
        <w:rPr>
          <w:rFonts w:ascii="Cambria Math" w:hAnsi="Cambria Math" w:cstheme="minorHAnsi"/>
          <w:sz w:val="32"/>
          <w:szCs w:val="32"/>
        </w:rPr>
        <w:t>Gilat</w:t>
      </w:r>
      <w:proofErr w:type="spellEnd"/>
      <w:r w:rsidRPr="00027A8C">
        <w:rPr>
          <w:rFonts w:ascii="Cambria Math" w:hAnsi="Cambria Math" w:cstheme="minorHAnsi"/>
          <w:sz w:val="32"/>
          <w:szCs w:val="32"/>
        </w:rPr>
        <w:t xml:space="preserve"> Schmidt</w:t>
      </w:r>
    </w:p>
    <w:p w14:paraId="1093ED06" w14:textId="22BE464D" w:rsidR="002E282D" w:rsidRPr="00027A8C" w:rsidRDefault="004C625F" w:rsidP="00FB7FDE">
      <w:pPr>
        <w:pStyle w:val="NoSpacing"/>
        <w:rPr>
          <w:rFonts w:ascii="Cambria Math" w:hAnsi="Cambria Math" w:cstheme="minorHAnsi"/>
          <w:sz w:val="24"/>
          <w:szCs w:val="24"/>
        </w:rPr>
      </w:pPr>
      <w:r w:rsidRPr="00027A8C">
        <w:rPr>
          <w:rFonts w:ascii="Cambria Math" w:hAnsi="Cambria Math" w:cstheme="minorHAnsi"/>
          <w:sz w:val="24"/>
          <w:szCs w:val="24"/>
        </w:rPr>
        <w:t>Department of Biomedical Engineering, Marquette University, Milwaukee, WI</w:t>
      </w:r>
    </w:p>
    <w:p w14:paraId="340EC13F" w14:textId="60C56A82" w:rsidR="000E40BB" w:rsidRPr="00027A8C" w:rsidRDefault="002E282D" w:rsidP="00FB7FDE">
      <w:pPr>
        <w:pStyle w:val="NoSpacing"/>
        <w:rPr>
          <w:rFonts w:ascii="Cambria Math" w:hAnsi="Cambria Math" w:cstheme="minorHAnsi"/>
          <w:sz w:val="32"/>
          <w:szCs w:val="32"/>
        </w:rPr>
      </w:pPr>
      <w:proofErr w:type="spellStart"/>
      <w:r w:rsidRPr="00027A8C">
        <w:rPr>
          <w:rFonts w:ascii="Cambria Math" w:hAnsi="Cambria Math" w:cstheme="minorHAnsi"/>
          <w:sz w:val="32"/>
          <w:szCs w:val="32"/>
        </w:rPr>
        <w:t>Xiaochuan</w:t>
      </w:r>
      <w:proofErr w:type="spellEnd"/>
      <w:r w:rsidRPr="00027A8C">
        <w:rPr>
          <w:rFonts w:ascii="Cambria Math" w:hAnsi="Cambria Math" w:cstheme="minorHAnsi"/>
          <w:sz w:val="32"/>
          <w:szCs w:val="32"/>
        </w:rPr>
        <w:t xml:space="preserve"> Pan</w:t>
      </w:r>
    </w:p>
    <w:p w14:paraId="15D49377" w14:textId="03E53FAB" w:rsidR="007D5650" w:rsidRPr="00027A8C" w:rsidRDefault="00FB7FDE" w:rsidP="00FB7FDE">
      <w:pPr>
        <w:pStyle w:val="NoSpacing"/>
        <w:rPr>
          <w:rFonts w:ascii="Cambria Math" w:hAnsi="Cambria Math" w:cstheme="minorHAnsi"/>
          <w:sz w:val="24"/>
          <w:szCs w:val="24"/>
        </w:rPr>
      </w:pPr>
      <w:r w:rsidRPr="00027A8C">
        <w:rPr>
          <w:rFonts w:ascii="Cambria Math" w:hAnsi="Cambria Math" w:cstheme="minorHAnsi"/>
          <w:sz w:val="24"/>
          <w:szCs w:val="24"/>
        </w:rPr>
        <w:t>Department of Radiology, The University of Chicago, Chicago, IL</w:t>
      </w:r>
    </w:p>
    <w:p w14:paraId="0CC83CE5" w14:textId="78D4D263" w:rsidR="00FB7FDE" w:rsidRPr="00027A8C" w:rsidRDefault="00FB7FDE" w:rsidP="00FB7FDE">
      <w:pPr>
        <w:pStyle w:val="NoSpacing"/>
        <w:rPr>
          <w:rFonts w:ascii="Cambria Math" w:hAnsi="Cambria Math" w:cstheme="minorHAnsi"/>
          <w:sz w:val="24"/>
          <w:szCs w:val="24"/>
        </w:rPr>
      </w:pPr>
    </w:p>
    <w:p w14:paraId="1ECD29E7" w14:textId="77777777" w:rsidR="005D30EF" w:rsidRPr="00027A8C" w:rsidRDefault="005D30EF" w:rsidP="00A7073F">
      <w:pPr>
        <w:pStyle w:val="Heading1"/>
        <w:spacing w:before="0"/>
        <w:rPr>
          <w:rFonts w:ascii="Cambria Math" w:hAnsi="Cambria Math" w:cstheme="minorHAnsi"/>
        </w:rPr>
      </w:pPr>
      <w:r w:rsidRPr="00027A8C">
        <w:rPr>
          <w:rFonts w:ascii="Cambria Math" w:hAnsi="Cambria Math" w:cstheme="minorHAnsi"/>
        </w:rPr>
        <w:lastRenderedPageBreak/>
        <w:t>Abstract</w:t>
      </w:r>
    </w:p>
    <w:p w14:paraId="3FCD4BAC" w14:textId="77777777" w:rsidR="005D30EF" w:rsidRPr="00027A8C" w:rsidRDefault="005D30EF" w:rsidP="00A7073F">
      <w:pPr>
        <w:pStyle w:val="Heading2"/>
        <w:spacing w:before="0"/>
        <w:rPr>
          <w:rFonts w:ascii="Cambria Math" w:hAnsi="Cambria Math" w:cstheme="minorHAnsi"/>
        </w:rPr>
      </w:pPr>
      <w:r w:rsidRPr="00027A8C">
        <w:rPr>
          <w:rFonts w:ascii="Cambria Math" w:hAnsi="Cambria Math" w:cstheme="minorHAnsi"/>
        </w:rPr>
        <w:t>Purpose</w:t>
      </w:r>
    </w:p>
    <w:p w14:paraId="41DCEDA3" w14:textId="77777777" w:rsidR="005D30EF" w:rsidRPr="008D3A70" w:rsidRDefault="005D30EF" w:rsidP="00A7073F">
      <w:pPr>
        <w:pStyle w:val="NormalWeb"/>
        <w:shd w:val="clear" w:color="auto" w:fill="FFFFFF"/>
        <w:spacing w:before="0" w:beforeAutospacing="0" w:after="0" w:afterAutospacing="0"/>
        <w:rPr>
          <w:rFonts w:ascii="Cambria Math" w:hAnsi="Cambria Math" w:cstheme="minorHAnsi"/>
          <w:color w:val="1C1D1E"/>
          <w:sz w:val="20"/>
          <w:szCs w:val="20"/>
        </w:rPr>
      </w:pPr>
      <w:r w:rsidRPr="008D3A70">
        <w:rPr>
          <w:rFonts w:ascii="Cambria Math" w:hAnsi="Cambria Math" w:cstheme="minorHAnsi"/>
          <w:color w:val="1C1D1E"/>
          <w:sz w:val="20"/>
          <w:szCs w:val="20"/>
        </w:rPr>
        <w:t>We study the problem of spectrum estimation from transmission data of a known phantom. The goal is to reconstruct an x‐ray spectrum that can accurately model the x‐ray transmission curves and reflects a realistic shape of the typical energy spectra of the CT system.</w:t>
      </w:r>
    </w:p>
    <w:p w14:paraId="53954C1F" w14:textId="77777777" w:rsidR="005D30EF" w:rsidRPr="00027A8C" w:rsidRDefault="005D30EF" w:rsidP="00A7073F">
      <w:pPr>
        <w:pStyle w:val="Heading2"/>
        <w:spacing w:before="0"/>
        <w:rPr>
          <w:rFonts w:ascii="Cambria Math" w:hAnsi="Cambria Math" w:cstheme="minorHAnsi"/>
        </w:rPr>
      </w:pPr>
      <w:r w:rsidRPr="00027A8C">
        <w:rPr>
          <w:rFonts w:ascii="Cambria Math" w:hAnsi="Cambria Math" w:cstheme="minorHAnsi"/>
        </w:rPr>
        <w:t>Methods</w:t>
      </w:r>
    </w:p>
    <w:p w14:paraId="21962D29" w14:textId="77777777" w:rsidR="005D30EF" w:rsidRPr="008D3A70" w:rsidRDefault="005D30EF" w:rsidP="00A7073F">
      <w:pPr>
        <w:pStyle w:val="NormalWeb"/>
        <w:shd w:val="clear" w:color="auto" w:fill="FFFFFF"/>
        <w:spacing w:before="0" w:beforeAutospacing="0" w:after="0" w:afterAutospacing="0"/>
        <w:rPr>
          <w:rFonts w:ascii="Cambria Math" w:hAnsi="Cambria Math" w:cstheme="minorHAnsi"/>
          <w:color w:val="1C1D1E"/>
          <w:sz w:val="20"/>
          <w:szCs w:val="20"/>
        </w:rPr>
      </w:pPr>
      <w:r w:rsidRPr="008D3A70">
        <w:rPr>
          <w:rFonts w:ascii="Cambria Math" w:hAnsi="Cambria Math" w:cstheme="minorHAnsi"/>
          <w:color w:val="1C1D1E"/>
          <w:sz w:val="20"/>
          <w:szCs w:val="20"/>
        </w:rPr>
        <w:t xml:space="preserve">Spectrum estimation is posed as an optimization problem with x‐ray spectrum as unknown variables, and a </w:t>
      </w:r>
      <w:proofErr w:type="spellStart"/>
      <w:r w:rsidRPr="008D3A70">
        <w:rPr>
          <w:rFonts w:ascii="Cambria Math" w:hAnsi="Cambria Math" w:cstheme="minorHAnsi"/>
          <w:color w:val="1C1D1E"/>
          <w:sz w:val="20"/>
          <w:szCs w:val="20"/>
        </w:rPr>
        <w:t>Kullback</w:t>
      </w:r>
      <w:proofErr w:type="spellEnd"/>
      <w:r w:rsidRPr="008D3A70">
        <w:rPr>
          <w:rFonts w:ascii="Cambria Math" w:hAnsi="Cambria Math" w:cstheme="minorHAnsi"/>
          <w:color w:val="1C1D1E"/>
          <w:sz w:val="20"/>
          <w:szCs w:val="20"/>
        </w:rPr>
        <w:t>–</w:t>
      </w:r>
      <w:proofErr w:type="spellStart"/>
      <w:r w:rsidRPr="008D3A70">
        <w:rPr>
          <w:rFonts w:ascii="Cambria Math" w:hAnsi="Cambria Math" w:cstheme="minorHAnsi"/>
          <w:color w:val="1C1D1E"/>
          <w:sz w:val="20"/>
          <w:szCs w:val="20"/>
        </w:rPr>
        <w:t>Leibler</w:t>
      </w:r>
      <w:proofErr w:type="spellEnd"/>
      <w:r w:rsidRPr="008D3A70">
        <w:rPr>
          <w:rFonts w:ascii="Cambria Math" w:hAnsi="Cambria Math" w:cstheme="minorHAnsi"/>
          <w:color w:val="1C1D1E"/>
          <w:sz w:val="20"/>
          <w:szCs w:val="20"/>
        </w:rPr>
        <w:t xml:space="preserve"> (KL)‐divergence constraint is employed to incorporate prior knowledge of the spectrum and enhance numerical stability of the estimation process. The formulated constrained optimization problem is convex and can be solved efficiently by use of the exponentiated‐gradient (EG) algorithm. We demonstrate the effectiveness of the proposed approach on the simulated and experimental data. The comparison to the expectation–maximization (EM) method is also discussed.</w:t>
      </w:r>
    </w:p>
    <w:p w14:paraId="194F46F4" w14:textId="77777777" w:rsidR="005D30EF" w:rsidRPr="00027A8C" w:rsidRDefault="005D30EF" w:rsidP="00A7073F">
      <w:pPr>
        <w:pStyle w:val="Heading2"/>
        <w:spacing w:before="0"/>
        <w:rPr>
          <w:rFonts w:ascii="Cambria Math" w:hAnsi="Cambria Math" w:cstheme="minorHAnsi"/>
        </w:rPr>
      </w:pPr>
      <w:r w:rsidRPr="00027A8C">
        <w:rPr>
          <w:rFonts w:ascii="Cambria Math" w:hAnsi="Cambria Math" w:cstheme="minorHAnsi"/>
        </w:rPr>
        <w:t>Results</w:t>
      </w:r>
    </w:p>
    <w:p w14:paraId="1161B5F1" w14:textId="77777777" w:rsidR="005D30EF" w:rsidRPr="008D3A70" w:rsidRDefault="005D30EF" w:rsidP="00A7073F">
      <w:pPr>
        <w:pStyle w:val="NormalWeb"/>
        <w:shd w:val="clear" w:color="auto" w:fill="FFFFFF"/>
        <w:spacing w:before="0" w:beforeAutospacing="0" w:after="0" w:afterAutospacing="0"/>
        <w:rPr>
          <w:rFonts w:ascii="Cambria Math" w:hAnsi="Cambria Math" w:cstheme="minorHAnsi"/>
          <w:color w:val="1C1D1E"/>
          <w:sz w:val="20"/>
          <w:szCs w:val="20"/>
        </w:rPr>
      </w:pPr>
      <w:r w:rsidRPr="008D3A70">
        <w:rPr>
          <w:rFonts w:ascii="Cambria Math" w:hAnsi="Cambria Math" w:cstheme="minorHAnsi"/>
          <w:color w:val="1C1D1E"/>
          <w:sz w:val="20"/>
          <w:szCs w:val="20"/>
        </w:rPr>
        <w:t>In simulations, the proposed algorithm is seen to yield x‐ray spectra that closely match the ground truth and represent the attenuation process of x‐ray photons in materials, both included and not included in the estimation process. In experiments, the calculated transmission curve is in good agreement with the measured transmission curve, and the estimated spectra exhibits physically realistic looking shapes. The results further show the comparable performance between the proposed optimization‐based approach and EM.</w:t>
      </w:r>
    </w:p>
    <w:p w14:paraId="6C8D93F9" w14:textId="77777777" w:rsidR="005D30EF" w:rsidRPr="00027A8C" w:rsidRDefault="005D30EF" w:rsidP="00A7073F">
      <w:pPr>
        <w:pStyle w:val="Heading2"/>
        <w:spacing w:before="0"/>
        <w:rPr>
          <w:rFonts w:ascii="Cambria Math" w:hAnsi="Cambria Math" w:cstheme="minorHAnsi"/>
        </w:rPr>
      </w:pPr>
      <w:r w:rsidRPr="00027A8C">
        <w:rPr>
          <w:rFonts w:ascii="Cambria Math" w:hAnsi="Cambria Math" w:cstheme="minorHAnsi"/>
        </w:rPr>
        <w:t>Conclusions</w:t>
      </w:r>
    </w:p>
    <w:p w14:paraId="0E72A4DB" w14:textId="39DE2592" w:rsidR="005D30EF" w:rsidRPr="008D3A70" w:rsidRDefault="005D30EF" w:rsidP="00A7073F">
      <w:pPr>
        <w:pStyle w:val="NormalWeb"/>
        <w:shd w:val="clear" w:color="auto" w:fill="FFFFFF"/>
        <w:spacing w:before="0" w:beforeAutospacing="0" w:after="0" w:afterAutospacing="0"/>
        <w:rPr>
          <w:rFonts w:ascii="Cambria Math" w:hAnsi="Cambria Math" w:cstheme="minorHAnsi"/>
          <w:color w:val="1C1D1E"/>
          <w:sz w:val="20"/>
          <w:szCs w:val="20"/>
        </w:rPr>
      </w:pPr>
      <w:r w:rsidRPr="008D3A70">
        <w:rPr>
          <w:rFonts w:ascii="Cambria Math" w:hAnsi="Cambria Math" w:cstheme="minorHAnsi"/>
          <w:color w:val="1C1D1E"/>
          <w:sz w:val="20"/>
          <w:szCs w:val="20"/>
        </w:rPr>
        <w:t>Our formulation of a constrained optimization provides an interpretable and flexible framework for spectrum estimation. Moreover, a KL‐divergence constraint can include a prior spectrum and appears to capture important features of x‐ray spectrum, allowing accurate and robust estimation of x‐ray spectrum in CT imaging.</w:t>
      </w:r>
    </w:p>
    <w:p w14:paraId="1A542271" w14:textId="77777777" w:rsidR="00A7073F" w:rsidRPr="008D3A70" w:rsidRDefault="00A7073F" w:rsidP="005D30EF">
      <w:pPr>
        <w:pStyle w:val="NormalWeb"/>
        <w:shd w:val="clear" w:color="auto" w:fill="FFFFFF"/>
        <w:spacing w:before="75" w:beforeAutospacing="0" w:after="240" w:afterAutospacing="0"/>
        <w:rPr>
          <w:rFonts w:ascii="Cambria Math" w:hAnsi="Cambria Math" w:cstheme="minorHAnsi"/>
          <w:color w:val="1C1D1E"/>
          <w:sz w:val="20"/>
          <w:szCs w:val="20"/>
        </w:rPr>
      </w:pPr>
    </w:p>
    <w:p w14:paraId="5F2B2087" w14:textId="77777777" w:rsidR="005D30EF" w:rsidRPr="00027A8C" w:rsidRDefault="005D30EF" w:rsidP="001004E3">
      <w:pPr>
        <w:pStyle w:val="Heading1"/>
        <w:rPr>
          <w:rFonts w:ascii="Cambria Math" w:hAnsi="Cambria Math" w:cstheme="minorHAnsi"/>
        </w:rPr>
      </w:pPr>
      <w:r w:rsidRPr="00027A8C">
        <w:rPr>
          <w:rFonts w:ascii="Cambria Math" w:hAnsi="Cambria Math" w:cstheme="minorHAnsi"/>
        </w:rPr>
        <w:t>1 Introduction</w:t>
      </w:r>
    </w:p>
    <w:p w14:paraId="148BB303" w14:textId="77777777" w:rsidR="005D30EF" w:rsidRPr="00027A8C" w:rsidRDefault="005D30EF" w:rsidP="0019749D">
      <w:pPr>
        <w:rPr>
          <w:rFonts w:ascii="Cambria Math" w:hAnsi="Cambria Math"/>
          <w:sz w:val="24"/>
          <w:szCs w:val="24"/>
        </w:rPr>
      </w:pPr>
      <w:r w:rsidRPr="00027A8C">
        <w:rPr>
          <w:rFonts w:ascii="Cambria Math" w:hAnsi="Cambria Math"/>
        </w:rPr>
        <w:t>In x‐ray imaging, determination of the x‐ray energy spectrum is an important task for many applications, including patient dose calculation, beam‐hardening correction, and dual‐energy material decomposition.</w:t>
      </w:r>
      <w:hyperlink r:id="rId10" w:anchor="mp13257-bib-0001" w:history="1">
        <w:r w:rsidRPr="00027A8C">
          <w:rPr>
            <w:rStyle w:val="Hyperlink"/>
            <w:rFonts w:ascii="Cambria Math" w:hAnsi="Cambria Math" w:cstheme="minorHAnsi"/>
            <w:b/>
            <w:bCs/>
            <w:color w:val="000000"/>
          </w:rPr>
          <w:t>1</w:t>
        </w:r>
      </w:hyperlink>
      <w:r w:rsidRPr="00027A8C">
        <w:rPr>
          <w:rFonts w:ascii="Cambria Math" w:hAnsi="Cambria Math"/>
        </w:rPr>
        <w:t>-</w:t>
      </w:r>
      <w:hyperlink r:id="rId11" w:anchor="mp13257-bib-0003" w:history="1">
        <w:r w:rsidRPr="00027A8C">
          <w:rPr>
            <w:rStyle w:val="Hyperlink"/>
            <w:rFonts w:ascii="Cambria Math" w:hAnsi="Cambria Math" w:cstheme="minorHAnsi"/>
            <w:b/>
            <w:bCs/>
            <w:color w:val="000000"/>
          </w:rPr>
          <w:t>3</w:t>
        </w:r>
      </w:hyperlink>
      <w:r w:rsidRPr="00027A8C">
        <w:rPr>
          <w:rFonts w:ascii="Cambria Math" w:hAnsi="Cambria Math"/>
        </w:rPr>
        <w:t> For an energy resolved CT system, the x‐ray spectrum represents the product of the polychromatic source spectrum and the detector spectral response. Interest in estimating the x‐ray spectrum of a CT system is recently growing due to the development of spectral CT with a photon‐counting detector.</w:t>
      </w:r>
      <w:hyperlink r:id="rId12" w:anchor="mp13257-bib-0004" w:history="1">
        <w:r w:rsidRPr="00027A8C">
          <w:rPr>
            <w:rStyle w:val="Hyperlink"/>
            <w:rFonts w:ascii="Cambria Math" w:hAnsi="Cambria Math" w:cstheme="minorHAnsi"/>
            <w:b/>
            <w:bCs/>
            <w:color w:val="000000"/>
          </w:rPr>
          <w:t>4</w:t>
        </w:r>
      </w:hyperlink>
      <w:r w:rsidRPr="00027A8C">
        <w:rPr>
          <w:rFonts w:ascii="Cambria Math" w:hAnsi="Cambria Math"/>
        </w:rPr>
        <w:t>-</w:t>
      </w:r>
      <w:hyperlink r:id="rId13" w:anchor="mp13257-bib-0006" w:history="1">
        <w:r w:rsidRPr="00027A8C">
          <w:rPr>
            <w:rStyle w:val="Hyperlink"/>
            <w:rFonts w:ascii="Cambria Math" w:hAnsi="Cambria Math" w:cstheme="minorHAnsi"/>
            <w:b/>
            <w:bCs/>
            <w:color w:val="000000"/>
          </w:rPr>
          <w:t>6</w:t>
        </w:r>
      </w:hyperlink>
    </w:p>
    <w:p w14:paraId="4E5F3702" w14:textId="77777777" w:rsidR="005D30EF" w:rsidRPr="00027A8C" w:rsidRDefault="005D30EF" w:rsidP="0019749D">
      <w:pPr>
        <w:rPr>
          <w:rFonts w:ascii="Cambria Math" w:hAnsi="Cambria Math"/>
        </w:rPr>
      </w:pPr>
      <w:r w:rsidRPr="00027A8C">
        <w:rPr>
          <w:rFonts w:ascii="Cambria Math" w:hAnsi="Cambria Math"/>
        </w:rPr>
        <w:t xml:space="preserve">One common approach for reconstructing the x‐ray energy spectrum is based on transmission measurements acquired by a CT scanner through a calibration phantom of known thicknesses and materials. This method formulates the measurement process of x‐ray photons into a linear system of equations, and after acquiring calibration transmission measurements, the x‐ray spectrum is recovered by inverting the linear system. While this inverse problem of spectrum estimation is intrinsically unstable due to its ill‐conditioning, </w:t>
      </w:r>
      <w:proofErr w:type="gramStart"/>
      <w:r w:rsidRPr="00027A8C">
        <w:rPr>
          <w:rFonts w:ascii="Cambria Math" w:hAnsi="Cambria Math"/>
        </w:rPr>
        <w:t>a number of</w:t>
      </w:r>
      <w:proofErr w:type="gramEnd"/>
      <w:r w:rsidRPr="00027A8C">
        <w:rPr>
          <w:rFonts w:ascii="Cambria Math" w:hAnsi="Cambria Math"/>
        </w:rPr>
        <w:t xml:space="preserve"> methods have been proposed for obtaining a stable and accurate solution.</w:t>
      </w:r>
    </w:p>
    <w:p w14:paraId="35CE150E" w14:textId="77777777" w:rsidR="005D30EF" w:rsidRPr="00027A8C" w:rsidRDefault="005D30EF" w:rsidP="0019749D">
      <w:pPr>
        <w:rPr>
          <w:rFonts w:ascii="Cambria Math" w:hAnsi="Cambria Math"/>
        </w:rPr>
      </w:pPr>
      <w:r w:rsidRPr="00027A8C">
        <w:rPr>
          <w:rFonts w:ascii="Cambria Math" w:hAnsi="Cambria Math"/>
        </w:rPr>
        <w:t>Using a physical model with few parameters effectively reduces the degrees of freedom of the problem, and allows for stable estimation of the spectrum by expressing a low‐dimensional representation of the x‐ray spectrum.</w:t>
      </w:r>
      <w:hyperlink r:id="rId14" w:anchor="mp13257-bib-0007" w:history="1">
        <w:r w:rsidRPr="00027A8C">
          <w:rPr>
            <w:rStyle w:val="Hyperlink"/>
            <w:rFonts w:ascii="Cambria Math" w:hAnsi="Cambria Math" w:cstheme="minorHAnsi"/>
            <w:b/>
            <w:bCs/>
            <w:color w:val="000000"/>
          </w:rPr>
          <w:t>7</w:t>
        </w:r>
      </w:hyperlink>
      <w:r w:rsidRPr="00027A8C">
        <w:rPr>
          <w:rFonts w:ascii="Cambria Math" w:hAnsi="Cambria Math"/>
        </w:rPr>
        <w:t>-</w:t>
      </w:r>
      <w:hyperlink r:id="rId15" w:anchor="mp13257-bib-0009" w:history="1">
        <w:r w:rsidRPr="00027A8C">
          <w:rPr>
            <w:rStyle w:val="Hyperlink"/>
            <w:rFonts w:ascii="Cambria Math" w:hAnsi="Cambria Math" w:cstheme="minorHAnsi"/>
            <w:b/>
            <w:bCs/>
            <w:color w:val="000000"/>
          </w:rPr>
          <w:t>9</w:t>
        </w:r>
      </w:hyperlink>
      <w:r w:rsidRPr="00027A8C">
        <w:rPr>
          <w:rFonts w:ascii="Cambria Math" w:hAnsi="Cambria Math"/>
        </w:rPr>
        <w:t> The parameters are fitted with least squares or other data discrepancy objectives. Meanwhile, another line of work investigates an iterative perturbation method</w:t>
      </w:r>
      <w:hyperlink r:id="rId16" w:anchor="mp13257-bib-0010" w:history="1">
        <w:r w:rsidRPr="00027A8C">
          <w:rPr>
            <w:rStyle w:val="Hyperlink"/>
            <w:rFonts w:ascii="Cambria Math" w:hAnsi="Cambria Math" w:cstheme="minorHAnsi"/>
            <w:b/>
            <w:bCs/>
            <w:color w:val="000000"/>
          </w:rPr>
          <w:t>10</w:t>
        </w:r>
      </w:hyperlink>
      <w:r w:rsidRPr="00027A8C">
        <w:rPr>
          <w:rFonts w:ascii="Cambria Math" w:hAnsi="Cambria Math"/>
        </w:rPr>
        <w:t> that minimizes differences between measured and calculated transmission curves using low‐Z attenuators.</w:t>
      </w:r>
    </w:p>
    <w:p w14:paraId="3E0A7EF2" w14:textId="0173A016" w:rsidR="005D30EF" w:rsidRPr="00027A8C" w:rsidRDefault="005D30EF" w:rsidP="0019749D">
      <w:pPr>
        <w:rPr>
          <w:rFonts w:ascii="Cambria Math" w:hAnsi="Cambria Math"/>
        </w:rPr>
      </w:pPr>
      <w:r w:rsidRPr="00027A8C">
        <w:rPr>
          <w:rFonts w:ascii="Cambria Math" w:hAnsi="Cambria Math"/>
        </w:rPr>
        <w:t>Various forms of regularization have been also employed to avoid the ill‐conditioning of the problem and ensure stable spectrum estimation. For instance, a minimization of the sum of a </w:t>
      </w:r>
      <w:r w:rsidR="00CA2C2B">
        <w:rPr>
          <w:rFonts w:ascii="Cambria Math" w:hAnsi="Cambria Math"/>
          <w:noProof/>
        </w:rPr>
        <w:t>X</w:t>
      </w:r>
      <w:r w:rsidR="00CA2C2B" w:rsidRPr="00CA2C2B">
        <w:rPr>
          <w:rFonts w:ascii="Cambria Math" w:hAnsi="Cambria Math"/>
          <w:noProof/>
          <w:vertAlign w:val="superscript"/>
        </w:rPr>
        <w:t>2</w:t>
      </w:r>
      <w:r w:rsidRPr="00027A8C">
        <w:rPr>
          <w:rFonts w:ascii="Cambria Math" w:hAnsi="Cambria Math"/>
        </w:rPr>
        <w:t> objective term and a nonlinear regularization term has been performed</w:t>
      </w:r>
      <w:hyperlink r:id="rId17" w:anchor="mp13257-bib-0011" w:history="1">
        <w:r w:rsidRPr="00027A8C">
          <w:rPr>
            <w:rStyle w:val="Hyperlink"/>
            <w:rFonts w:ascii="Cambria Math" w:hAnsi="Cambria Math" w:cstheme="minorHAnsi"/>
            <w:b/>
            <w:bCs/>
            <w:color w:val="000000"/>
          </w:rPr>
          <w:t>11</w:t>
        </w:r>
      </w:hyperlink>
      <w:r w:rsidRPr="00027A8C">
        <w:rPr>
          <w:rFonts w:ascii="Cambria Math" w:hAnsi="Cambria Math"/>
        </w:rPr>
        <w:t> to stabilize the final solution. The expectation–maximization (EM) method</w:t>
      </w:r>
      <w:hyperlink r:id="rId18" w:anchor="mp13257-bib-0012" w:history="1">
        <w:r w:rsidRPr="00027A8C">
          <w:rPr>
            <w:rStyle w:val="Hyperlink"/>
            <w:rFonts w:ascii="Cambria Math" w:hAnsi="Cambria Math" w:cstheme="minorHAnsi"/>
            <w:b/>
            <w:bCs/>
            <w:color w:val="000000"/>
          </w:rPr>
          <w:t>12</w:t>
        </w:r>
      </w:hyperlink>
      <w:r w:rsidRPr="00027A8C">
        <w:rPr>
          <w:rFonts w:ascii="Cambria Math" w:hAnsi="Cambria Math"/>
        </w:rPr>
        <w:t xml:space="preserve"> iteratively solves the ill‐conditioned linear system and truncates the iteration of the algorithm at some finite iteration. Here, early stopping serves as a sort of regularization as it prevents overfitting of the model. Singular value decomposition (SVD) is a more direct approach that </w:t>
      </w:r>
      <w:r w:rsidRPr="00027A8C">
        <w:rPr>
          <w:rFonts w:ascii="Cambria Math" w:hAnsi="Cambria Math"/>
        </w:rPr>
        <w:lastRenderedPageBreak/>
        <w:t>attempts to directly invert the linear system to estimate each bin contents of spectrum.</w:t>
      </w:r>
      <w:hyperlink r:id="rId19" w:anchor="mp13257-bib-0013" w:history="1">
        <w:r w:rsidRPr="00027A8C">
          <w:rPr>
            <w:rStyle w:val="Hyperlink"/>
            <w:rFonts w:ascii="Cambria Math" w:hAnsi="Cambria Math" w:cstheme="minorHAnsi"/>
            <w:b/>
            <w:bCs/>
            <w:color w:val="000000"/>
          </w:rPr>
          <w:t>13</w:t>
        </w:r>
      </w:hyperlink>
      <w:r w:rsidRPr="00027A8C">
        <w:rPr>
          <w:rFonts w:ascii="Cambria Math" w:hAnsi="Cambria Math"/>
        </w:rPr>
        <w:t>, </w:t>
      </w:r>
      <w:hyperlink r:id="rId20" w:anchor="mp13257-bib-0014" w:history="1">
        <w:r w:rsidRPr="00027A8C">
          <w:rPr>
            <w:rStyle w:val="Hyperlink"/>
            <w:rFonts w:ascii="Cambria Math" w:hAnsi="Cambria Math" w:cstheme="minorHAnsi"/>
            <w:b/>
            <w:bCs/>
            <w:color w:val="000000"/>
          </w:rPr>
          <w:t>14</w:t>
        </w:r>
      </w:hyperlink>
      <w:r w:rsidRPr="00027A8C">
        <w:rPr>
          <w:rFonts w:ascii="Cambria Math" w:hAnsi="Cambria Math"/>
        </w:rPr>
        <w:t> The SVD method often involves truncating smaller singular values and singular vectors of the system matrix, also known as truncated singular value decomposition (TSVD), since these components make almost no contribution to the measured data and are susceptible to the noise.</w:t>
      </w:r>
      <w:hyperlink r:id="rId21" w:anchor="mp13257-bib-0015" w:history="1">
        <w:r w:rsidRPr="00027A8C">
          <w:rPr>
            <w:rStyle w:val="Hyperlink"/>
            <w:rFonts w:ascii="Cambria Math" w:hAnsi="Cambria Math" w:cstheme="minorHAnsi"/>
            <w:b/>
            <w:bCs/>
            <w:color w:val="000000"/>
          </w:rPr>
          <w:t>15</w:t>
        </w:r>
      </w:hyperlink>
      <w:r w:rsidRPr="00027A8C">
        <w:rPr>
          <w:rFonts w:ascii="Cambria Math" w:hAnsi="Cambria Math"/>
        </w:rPr>
        <w:t> The obtained spectrum from TSVD is sufficiently accurate to model the measured transmission curve, but it has the drawback that positivity of the spectrum is not guaranteed and the solution exhibits negative values in some energy positions. Recently, an extension of the TSVD method, called prior truncated singular value decomposition (PTSVD), has been proposed</w:t>
      </w:r>
      <w:hyperlink r:id="rId22" w:anchor="mp13257-bib-0016" w:history="1">
        <w:r w:rsidRPr="00027A8C">
          <w:rPr>
            <w:rStyle w:val="Hyperlink"/>
            <w:rFonts w:ascii="Cambria Math" w:hAnsi="Cambria Math" w:cstheme="minorHAnsi"/>
            <w:b/>
            <w:bCs/>
            <w:color w:val="000000"/>
          </w:rPr>
          <w:t>16</w:t>
        </w:r>
      </w:hyperlink>
      <w:r w:rsidRPr="00027A8C">
        <w:rPr>
          <w:rFonts w:ascii="Cambria Math" w:hAnsi="Cambria Math"/>
        </w:rPr>
        <w:t xml:space="preserve"> to further incorporate prior information about the statistical nature of the transmission data and about high‐frequency spectral components such as characteristic peaks. </w:t>
      </w:r>
      <w:proofErr w:type="gramStart"/>
      <w:r w:rsidRPr="00027A8C">
        <w:rPr>
          <w:rFonts w:ascii="Cambria Math" w:hAnsi="Cambria Math"/>
        </w:rPr>
        <w:t>In particular, by</w:t>
      </w:r>
      <w:proofErr w:type="gramEnd"/>
      <w:r w:rsidRPr="00027A8C">
        <w:rPr>
          <w:rFonts w:ascii="Cambria Math" w:hAnsi="Cambria Math"/>
        </w:rPr>
        <w:t xml:space="preserve"> exploiting basis vectors for the null space of the system matrix, the authors reconstruct an x‐ray spectrum that accurately reproduces the physical shape of the ground truth spectrum.</w:t>
      </w:r>
    </w:p>
    <w:p w14:paraId="33B4E0FB" w14:textId="77777777" w:rsidR="005D30EF" w:rsidRPr="00027A8C" w:rsidRDefault="005D30EF" w:rsidP="0019749D">
      <w:pPr>
        <w:rPr>
          <w:rFonts w:ascii="Cambria Math" w:hAnsi="Cambria Math"/>
        </w:rPr>
      </w:pPr>
      <w:r w:rsidRPr="00027A8C">
        <w:rPr>
          <w:rFonts w:ascii="Cambria Math" w:hAnsi="Cambria Math"/>
        </w:rPr>
        <w:t xml:space="preserve">In this work, we present a new x‐ray spectrum reconstruction method based on transmission measurements of a calibration phantom. Our aim is to formulate spectrum estimation as an optimization problem, for which an efficient first‐order iterative algorithm is employed to solve the resulting optimization problem rapidly. The proposed method </w:t>
      </w:r>
      <w:proofErr w:type="gramStart"/>
      <w:r w:rsidRPr="00027A8C">
        <w:rPr>
          <w:rFonts w:ascii="Cambria Math" w:hAnsi="Cambria Math"/>
        </w:rPr>
        <w:t>is capable of incorporating</w:t>
      </w:r>
      <w:proofErr w:type="gramEnd"/>
      <w:r w:rsidRPr="00027A8C">
        <w:rPr>
          <w:rFonts w:ascii="Cambria Math" w:hAnsi="Cambria Math"/>
        </w:rPr>
        <w:t xml:space="preserve"> prior information about the physical shape of an x‐ray spectrum, which enables accurate and realistic estimation of x‐ray spectrum by including the characteristic lines of the target spectrum in the final estimation. Although the method can be used for any spectrum estimation task, in this work, the focus is on photon‐counting CT. The effective spectrum estimate, which includes the source spectrum and detector response, is needed for material decomposition into basis material sinograms</w:t>
      </w:r>
      <w:hyperlink r:id="rId23" w:anchor="mp13257-bib-0005" w:history="1">
        <w:r w:rsidRPr="00027A8C">
          <w:rPr>
            <w:rStyle w:val="Hyperlink"/>
            <w:rFonts w:ascii="Cambria Math" w:hAnsi="Cambria Math" w:cstheme="minorHAnsi"/>
            <w:b/>
            <w:bCs/>
            <w:color w:val="000000"/>
          </w:rPr>
          <w:t>5</w:t>
        </w:r>
      </w:hyperlink>
      <w:r w:rsidRPr="00027A8C">
        <w:rPr>
          <w:rFonts w:ascii="Cambria Math" w:hAnsi="Cambria Math"/>
        </w:rPr>
        <w:t> and for direct inversion into basis material images.</w:t>
      </w:r>
      <w:hyperlink r:id="rId24" w:anchor="mp13257-bib-0006" w:history="1">
        <w:r w:rsidRPr="00027A8C">
          <w:rPr>
            <w:rStyle w:val="Hyperlink"/>
            <w:rFonts w:ascii="Cambria Math" w:hAnsi="Cambria Math" w:cstheme="minorHAnsi"/>
            <w:b/>
            <w:bCs/>
            <w:color w:val="000000"/>
          </w:rPr>
          <w:t>6</w:t>
        </w:r>
      </w:hyperlink>
      <w:r w:rsidRPr="00027A8C">
        <w:rPr>
          <w:rFonts w:ascii="Cambria Math" w:hAnsi="Cambria Math"/>
        </w:rPr>
        <w:t>, </w:t>
      </w:r>
      <w:hyperlink r:id="rId25" w:anchor="mp13257-bib-0017" w:history="1">
        <w:r w:rsidRPr="00027A8C">
          <w:rPr>
            <w:rStyle w:val="Hyperlink"/>
            <w:rFonts w:ascii="Cambria Math" w:hAnsi="Cambria Math" w:cstheme="minorHAnsi"/>
            <w:b/>
            <w:bCs/>
            <w:color w:val="000000"/>
          </w:rPr>
          <w:t>17</w:t>
        </w:r>
      </w:hyperlink>
      <w:r w:rsidRPr="00027A8C">
        <w:rPr>
          <w:rFonts w:ascii="Cambria Math" w:hAnsi="Cambria Math"/>
        </w:rPr>
        <w:t> Our optimization‐based approach can also be useful when the spectral calibration of an imaging system is combined with other optimization‐based algorithms for spectral CT image reconstruction. A simulation study is carried out to demonstrate the utility of the method on spectrum determination, and the method is further evaluated on the measured transmission data through a step wedge phantom.</w:t>
      </w:r>
    </w:p>
    <w:p w14:paraId="3D27D992" w14:textId="77777777" w:rsidR="005D30EF" w:rsidRPr="00027A8C" w:rsidRDefault="005D30EF" w:rsidP="001004E3">
      <w:pPr>
        <w:pStyle w:val="Heading1"/>
        <w:rPr>
          <w:rFonts w:ascii="Cambria Math" w:hAnsi="Cambria Math" w:cstheme="minorHAnsi"/>
        </w:rPr>
      </w:pPr>
      <w:r w:rsidRPr="00027A8C">
        <w:rPr>
          <w:rFonts w:ascii="Cambria Math" w:hAnsi="Cambria Math" w:cstheme="minorHAnsi"/>
        </w:rPr>
        <w:t>2 Materials and methods</w:t>
      </w:r>
    </w:p>
    <w:p w14:paraId="3CD28E74"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2.A. Transmission measurement model</w:t>
      </w:r>
    </w:p>
    <w:p w14:paraId="74AFDEDD" w14:textId="4F42EA48" w:rsidR="005D30EF" w:rsidRPr="00027A8C" w:rsidRDefault="005D30EF" w:rsidP="0019749D">
      <w:pPr>
        <w:rPr>
          <w:rFonts w:ascii="Cambria Math" w:hAnsi="Cambria Math"/>
          <w:sz w:val="24"/>
          <w:szCs w:val="24"/>
        </w:rPr>
      </w:pPr>
      <w:r w:rsidRPr="00027A8C">
        <w:rPr>
          <w:rFonts w:ascii="Cambria Math" w:hAnsi="Cambria Math"/>
        </w:rPr>
        <w:t>We assume the standard transmission measurement model for an x‐ray imaging system — writing </w:t>
      </w:r>
      <m:oMath>
        <m:sSub>
          <m:sSubPr>
            <m:ctrlPr>
              <w:rPr>
                <w:rFonts w:ascii="Cambria Math" w:eastAsia="Times New Roman" w:hAnsi="Cambria Math" w:cstheme="minorHAnsi"/>
                <w:i/>
                <w:sz w:val="24"/>
                <w:szCs w:val="24"/>
              </w:rPr>
            </m:ctrlPr>
          </m:sSubPr>
          <m:e>
            <m:acc>
              <m:accPr>
                <m:ctrlPr>
                  <w:rPr>
                    <w:rFonts w:ascii="Cambria Math" w:hAnsi="Cambria Math" w:cstheme="minorHAnsi"/>
                    <w:i/>
                  </w:rPr>
                </m:ctrlPr>
              </m:accPr>
              <m:e>
                <m:r>
                  <w:rPr>
                    <w:rFonts w:ascii="Cambria Math" w:hAnsi="Cambria Math" w:cstheme="minorHAnsi"/>
                  </w:rPr>
                  <m:t>C</m:t>
                </m:r>
              </m:e>
            </m:acc>
          </m:e>
          <m:sub>
            <m:r>
              <m:rPr>
                <m:scr m:val="script"/>
              </m:rPr>
              <w:rPr>
                <w:rFonts w:ascii="Cambria Math" w:hAnsi="Cambria Math" w:cstheme="minorHAnsi"/>
              </w:rPr>
              <m:t>l</m:t>
            </m:r>
          </m:sub>
        </m:sSub>
      </m:oMath>
      <w:r w:rsidRPr="00027A8C">
        <w:rPr>
          <w:rFonts w:ascii="Cambria Math" w:hAnsi="Cambria Math"/>
        </w:rPr>
        <w:t xml:space="preserve"> to denote the number of transmitted </w:t>
      </w:r>
      <w:proofErr w:type="gramStart"/>
      <w:r w:rsidRPr="00027A8C">
        <w:rPr>
          <w:rFonts w:ascii="Cambria Math" w:hAnsi="Cambria Math"/>
        </w:rPr>
        <w:t>photon</w:t>
      </w:r>
      <w:proofErr w:type="gramEnd"/>
      <w:r w:rsidRPr="00027A8C">
        <w:rPr>
          <w:rFonts w:ascii="Cambria Math" w:hAnsi="Cambria Math"/>
        </w:rPr>
        <w:t xml:space="preserve"> counts along ray ℓ which encodes different source positions, then the forward data model after discretization is expressed as</w:t>
      </w:r>
    </w:p>
    <w:p w14:paraId="1BA985ED" w14:textId="77777777" w:rsidR="005068CB"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7E5EFAF8" wp14:editId="5EF204B5">
            <wp:extent cx="2264410" cy="467995"/>
            <wp:effectExtent l="0" t="0" r="2540" b="8255"/>
            <wp:docPr id="91" name="Picture 91" descr="urn:x-wiley:00942405:media:mp13257:mp13257-math-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n:x-wiley:00942405:media:mp13257:mp13257-math-000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64410" cy="467995"/>
                    </a:xfrm>
                    <a:prstGeom prst="rect">
                      <a:avLst/>
                    </a:prstGeom>
                    <a:noFill/>
                    <a:ln>
                      <a:noFill/>
                    </a:ln>
                  </pic:spPr>
                </pic:pic>
              </a:graphicData>
            </a:graphic>
          </wp:inline>
        </w:drawing>
      </w:r>
    </w:p>
    <w:bookmarkStart w:id="3" w:name="2.__Materials_and_methods"/>
    <w:bookmarkStart w:id="4" w:name="2.A.__Transmission_measurement_model"/>
    <w:bookmarkEnd w:id="3"/>
    <w:bookmarkEnd w:id="4"/>
    <w:p w14:paraId="68E26159" w14:textId="4033C934" w:rsidR="000E25E4" w:rsidRPr="000E25E4" w:rsidRDefault="00510989" w:rsidP="000E25E4">
      <w:pPr>
        <w:rPr>
          <w:rFonts w:ascii="Cambria Math" w:hAnsi="Cambria Math" w:cstheme="minorHAnsi"/>
          <w:sz w:val="32"/>
          <w:szCs w:val="32"/>
        </w:rPr>
      </w:pPr>
      <m:oMathPara>
        <m:oMathParaPr>
          <m:jc m:val="left"/>
        </m:oMathParaPr>
        <m:oMath>
          <m:sSub>
            <m:sSubPr>
              <m:ctrlPr>
                <w:rPr>
                  <w:rFonts w:ascii="Cambria Math" w:hAnsi="Cambria Math" w:cstheme="minorHAnsi"/>
                  <w:i/>
                  <w:iCs/>
                  <w:sz w:val="32"/>
                  <w:szCs w:val="32"/>
                </w:rPr>
              </m:ctrlPr>
            </m:sSubPr>
            <m:e>
              <m:acc>
                <m:accPr>
                  <m:ctrlPr>
                    <w:rPr>
                      <w:rFonts w:ascii="Cambria Math" w:hAnsi="Cambria Math" w:cstheme="minorHAnsi"/>
                      <w:i/>
                      <w:iCs/>
                      <w:sz w:val="32"/>
                      <w:szCs w:val="32"/>
                    </w:rPr>
                  </m:ctrlPr>
                </m:accPr>
                <m:e>
                  <m:r>
                    <w:rPr>
                      <w:rFonts w:ascii="Cambria Math" w:hAnsi="Cambria Math" w:cstheme="minorHAnsi"/>
                      <w:sz w:val="32"/>
                      <w:szCs w:val="32"/>
                    </w:rPr>
                    <m:t>C</m:t>
                  </m:r>
                </m:e>
              </m:acc>
            </m:e>
            <m:sub>
              <m:r>
                <m:rPr>
                  <m:scr m:val="script"/>
                  <m:sty m:val="p"/>
                </m:rPr>
                <w:rPr>
                  <w:rFonts w:ascii="Cambria Math" w:hAnsi="Cambria Math" w:cstheme="minorHAnsi"/>
                  <w:sz w:val="32"/>
                  <w:szCs w:val="32"/>
                </w:rPr>
                <m:t>l</m:t>
              </m:r>
            </m:sub>
          </m:sSub>
          <m:r>
            <w:rPr>
              <w:rFonts w:ascii="Cambria Math" w:hAnsi="Cambria Math" w:cstheme="minorHAnsi"/>
              <w:sz w:val="32"/>
              <w:szCs w:val="32"/>
            </w:rPr>
            <m:t xml:space="preserve">= </m:t>
          </m:r>
          <m:sSub>
            <m:sSubPr>
              <m:ctrlPr>
                <w:rPr>
                  <w:rFonts w:ascii="Cambria Math" w:hAnsi="Cambria Math" w:cstheme="minorHAnsi"/>
                  <w:i/>
                  <w:iCs/>
                  <w:sz w:val="32"/>
                  <w:szCs w:val="32"/>
                </w:rPr>
              </m:ctrlPr>
            </m:sSubPr>
            <m:e>
              <m:r>
                <w:rPr>
                  <w:rFonts w:ascii="Cambria Math" w:hAnsi="Cambria Math" w:cstheme="minorHAnsi"/>
                  <w:sz w:val="32"/>
                  <w:szCs w:val="32"/>
                </w:rPr>
                <m:t>N</m:t>
              </m:r>
            </m:e>
            <m:sub>
              <m:r>
                <m:rPr>
                  <m:scr m:val="script"/>
                  <m:sty m:val="p"/>
                </m:rPr>
                <w:rPr>
                  <w:rFonts w:ascii="Cambria Math" w:hAnsi="Cambria Math" w:cstheme="minorHAnsi"/>
                  <w:sz w:val="32"/>
                  <w:szCs w:val="32"/>
                </w:rPr>
                <m:t>l</m:t>
              </m:r>
            </m:sub>
          </m:sSub>
          <m:r>
            <w:rPr>
              <w:rFonts w:ascii="Cambria Math" w:hAnsi="Cambria Math" w:cstheme="minorHAnsi"/>
              <w:sz w:val="32"/>
              <w:szCs w:val="32"/>
            </w:rPr>
            <m:t xml:space="preserve">  </m:t>
          </m:r>
          <m:nary>
            <m:naryPr>
              <m:chr m:val="∑"/>
              <m:limLoc m:val="undOvr"/>
              <m:supHide m:val="1"/>
              <m:ctrlPr>
                <w:rPr>
                  <w:rFonts w:ascii="Cambria Math" w:hAnsi="Cambria Math" w:cstheme="minorHAnsi"/>
                  <w:i/>
                  <w:iCs/>
                  <w:sz w:val="32"/>
                  <w:szCs w:val="32"/>
                </w:rPr>
              </m:ctrlPr>
            </m:naryPr>
            <m:sub>
              <m:r>
                <w:rPr>
                  <w:rFonts w:ascii="Cambria Math" w:hAnsi="Cambria Math" w:cstheme="minorHAnsi"/>
                  <w:sz w:val="32"/>
                  <w:szCs w:val="32"/>
                </w:rPr>
                <m:t>i</m:t>
              </m:r>
            </m:sub>
            <m:sup/>
            <m:e>
              <m:sSub>
                <m:sSubPr>
                  <m:ctrlPr>
                    <w:rPr>
                      <w:rFonts w:ascii="Cambria Math" w:hAnsi="Cambria Math" w:cstheme="minorHAnsi"/>
                      <w:i/>
                      <w:iCs/>
                      <w:sz w:val="32"/>
                      <w:szCs w:val="32"/>
                    </w:rPr>
                  </m:ctrlPr>
                </m:sSubPr>
                <m:e>
                  <m:r>
                    <w:rPr>
                      <w:rFonts w:ascii="Cambria Math" w:hAnsi="Cambria Math" w:cstheme="minorHAnsi"/>
                      <w:sz w:val="32"/>
                      <w:szCs w:val="32"/>
                    </w:rPr>
                    <m:t>s</m:t>
                  </m:r>
                </m:e>
                <m:sub>
                  <m:r>
                    <w:rPr>
                      <w:rFonts w:ascii="Cambria Math" w:hAnsi="Cambria Math" w:cstheme="minorHAnsi"/>
                      <w:sz w:val="32"/>
                      <w:szCs w:val="32"/>
                      <w:vertAlign w:val="subscript"/>
                    </w:rPr>
                    <m:t>i</m:t>
                  </m:r>
                </m:sub>
              </m:sSub>
            </m:e>
          </m:nary>
          <m:r>
            <w:rPr>
              <w:rFonts w:ascii="Cambria Math" w:hAnsi="Cambria Math" w:cstheme="minorHAnsi"/>
              <w:sz w:val="32"/>
              <w:szCs w:val="32"/>
            </w:rPr>
            <m:t xml:space="preserve"> </m:t>
          </m:r>
          <m:r>
            <m:rPr>
              <m:sty m:val="p"/>
            </m:rPr>
            <w:rPr>
              <w:rFonts w:ascii="Cambria Math" w:hAnsi="Cambria Math" w:cstheme="minorHAnsi"/>
              <w:sz w:val="32"/>
              <w:szCs w:val="32"/>
            </w:rPr>
            <m:t>exp</m:t>
          </m:r>
          <m:d>
            <m:dPr>
              <m:begChr m:val="{"/>
              <m:endChr m:val="}"/>
              <m:ctrlPr>
                <w:rPr>
                  <w:rFonts w:ascii="Cambria Math" w:hAnsi="Cambria Math" w:cstheme="minorHAnsi"/>
                  <w:i/>
                  <w:iCs/>
                  <w:sz w:val="32"/>
                  <w:szCs w:val="32"/>
                </w:rPr>
              </m:ctrlPr>
            </m:dPr>
            <m:e>
              <m:r>
                <w:rPr>
                  <w:rFonts w:ascii="Cambria Math" w:hAnsi="Cambria Math" w:cstheme="minorHAnsi"/>
                  <w:sz w:val="32"/>
                  <w:szCs w:val="32"/>
                </w:rPr>
                <m:t>-</m:t>
              </m:r>
              <m:nary>
                <m:naryPr>
                  <m:chr m:val="∑"/>
                  <m:limLoc m:val="undOvr"/>
                  <m:supHide m:val="1"/>
                  <m:ctrlPr>
                    <w:rPr>
                      <w:rFonts w:ascii="Cambria Math" w:hAnsi="Cambria Math" w:cstheme="minorHAnsi"/>
                      <w:i/>
                      <w:iCs/>
                      <w:sz w:val="32"/>
                      <w:szCs w:val="32"/>
                    </w:rPr>
                  </m:ctrlPr>
                </m:naryPr>
                <m:sub>
                  <m:r>
                    <w:rPr>
                      <w:rFonts w:ascii="Cambria Math" w:hAnsi="Cambria Math" w:cstheme="minorHAnsi"/>
                      <w:sz w:val="32"/>
                      <w:szCs w:val="32"/>
                    </w:rPr>
                    <m:t>m</m:t>
                  </m:r>
                </m:sub>
                <m:sup/>
                <m:e>
                  <m:sSub>
                    <m:sSubPr>
                      <m:ctrlPr>
                        <w:rPr>
                          <w:rFonts w:ascii="Cambria Math" w:hAnsi="Cambria Math" w:cstheme="minorHAnsi"/>
                          <w:i/>
                          <w:iCs/>
                          <w:sz w:val="32"/>
                          <w:szCs w:val="32"/>
                        </w:rPr>
                      </m:ctrlPr>
                    </m:sSubPr>
                    <m:e>
                      <m:r>
                        <w:rPr>
                          <w:rFonts w:ascii="Cambria Math" w:hAnsi="Cambria Math" w:cstheme="minorHAnsi"/>
                          <w:sz w:val="32"/>
                          <w:szCs w:val="32"/>
                        </w:rPr>
                        <m:t>X</m:t>
                      </m:r>
                    </m:e>
                    <m:sub>
                      <m:r>
                        <w:rPr>
                          <w:rFonts w:ascii="Cambria Math" w:hAnsi="Cambria Math" w:cstheme="minorHAnsi"/>
                          <w:sz w:val="32"/>
                          <w:szCs w:val="32"/>
                          <w:vertAlign w:val="subscript"/>
                        </w:rPr>
                        <m:t>m</m:t>
                      </m:r>
                      <m:r>
                        <m:rPr>
                          <m:scr m:val="script"/>
                          <m:sty m:val="p"/>
                        </m:rPr>
                        <w:rPr>
                          <w:rFonts w:ascii="Cambria Math" w:hAnsi="Cambria Math" w:cstheme="minorHAnsi"/>
                          <w:sz w:val="32"/>
                          <w:szCs w:val="32"/>
                        </w:rPr>
                        <m:t>l</m:t>
                      </m:r>
                    </m:sub>
                  </m:sSub>
                  <m:r>
                    <w:rPr>
                      <w:rFonts w:ascii="Cambria Math" w:hAnsi="Cambria Math" w:cstheme="minorHAnsi"/>
                      <w:sz w:val="32"/>
                      <w:szCs w:val="32"/>
                    </w:rPr>
                    <m:t xml:space="preserve"> </m:t>
                  </m:r>
                  <w:bookmarkStart w:id="5" w:name="_Hlk19516765"/>
                  <m:sSub>
                    <m:sSubPr>
                      <m:ctrlPr>
                        <w:rPr>
                          <w:rFonts w:ascii="Cambria Math" w:hAnsi="Cambria Math" w:cstheme="minorHAnsi"/>
                          <w:i/>
                          <w:iCs/>
                          <w:sz w:val="32"/>
                          <w:szCs w:val="32"/>
                        </w:rPr>
                      </m:ctrlPr>
                    </m:sSubPr>
                    <m:e>
                      <m:r>
                        <w:rPr>
                          <w:rFonts w:ascii="Cambria Math" w:hAnsi="Cambria Math" w:cstheme="minorHAnsi"/>
                          <w:sz w:val="32"/>
                          <w:szCs w:val="32"/>
                        </w:rPr>
                        <m:t>μ</m:t>
                      </m:r>
                    </m:e>
                    <m:sub>
                      <m:r>
                        <w:rPr>
                          <w:rFonts w:ascii="Cambria Math" w:hAnsi="Cambria Math" w:cstheme="minorHAnsi"/>
                          <w:sz w:val="32"/>
                          <w:szCs w:val="32"/>
                        </w:rPr>
                        <m:t>m</m:t>
                      </m:r>
                      <m:r>
                        <m:rPr>
                          <m:sty m:val="p"/>
                        </m:rPr>
                        <w:rPr>
                          <w:rFonts w:ascii="Cambria Math" w:hAnsi="Cambria Math" w:cstheme="minorHAnsi"/>
                          <w:sz w:val="32"/>
                          <w:szCs w:val="32"/>
                        </w:rPr>
                        <m:t>i</m:t>
                      </m:r>
                    </m:sub>
                  </m:sSub>
                  <w:bookmarkEnd w:id="5"/>
                </m:e>
              </m:nary>
            </m:e>
          </m:d>
          <m:r>
            <w:rPr>
              <w:rFonts w:ascii="Cambria Math" w:hAnsi="Cambria Math" w:cstheme="minorHAnsi"/>
              <w:sz w:val="32"/>
              <w:szCs w:val="32"/>
            </w:rPr>
            <m:t xml:space="preserve"> </m:t>
          </m:r>
          <m:r>
            <m:rPr>
              <m:sty m:val="p"/>
            </m:rPr>
            <w:rPr>
              <w:rFonts w:ascii="Cambria Math" w:hAnsi="Cambria Math" w:cstheme="minorHAnsi"/>
              <w:sz w:val="32"/>
              <w:szCs w:val="32"/>
            </w:rPr>
            <m:t>,</m:t>
          </m:r>
        </m:oMath>
      </m:oMathPara>
    </w:p>
    <w:p w14:paraId="1A05C59D" w14:textId="4FBD9089" w:rsidR="005D30EF" w:rsidRPr="00027A8C" w:rsidRDefault="000E25E4" w:rsidP="000E25E4">
      <w:pPr>
        <w:rPr>
          <w:rFonts w:ascii="Cambria Math" w:hAnsi="Cambria Math" w:cstheme="minorHAnsi"/>
        </w:rPr>
      </w:pPr>
      <w:r w:rsidRPr="00027A8C">
        <w:rPr>
          <w:rFonts w:ascii="Cambria Math" w:hAnsi="Cambria Math" w:cstheme="minorHAnsi"/>
        </w:rPr>
        <w:t xml:space="preserve"> </w:t>
      </w:r>
      <w:r w:rsidR="005D30EF" w:rsidRPr="00027A8C">
        <w:rPr>
          <w:rStyle w:val="inline-equationlabel"/>
          <w:rFonts w:ascii="Cambria Math" w:hAnsi="Cambria Math" w:cstheme="minorHAnsi"/>
        </w:rPr>
        <w:t>(1)</w:t>
      </w:r>
    </w:p>
    <w:p w14:paraId="6A7ADF4A" w14:textId="5522B7AD" w:rsidR="005D30EF" w:rsidRPr="00027A8C" w:rsidRDefault="005D30EF" w:rsidP="005D30EF">
      <w:pPr>
        <w:rPr>
          <w:rFonts w:ascii="Cambria Math" w:hAnsi="Cambria Math" w:cstheme="minorHAnsi"/>
        </w:rPr>
      </w:pPr>
      <w:r w:rsidRPr="00027A8C">
        <w:rPr>
          <w:rFonts w:ascii="Cambria Math" w:hAnsi="Cambria Math" w:cstheme="minorHAnsi"/>
        </w:rPr>
        <w:t>where </w:t>
      </w:r>
      <m:oMath>
        <m:sSub>
          <m:sSubPr>
            <m:ctrlPr>
              <w:rPr>
                <w:rFonts w:ascii="Cambria Math" w:hAnsi="Cambria Math" w:cstheme="minorHAnsi"/>
                <w:i/>
                <w:noProof/>
              </w:rPr>
            </m:ctrlPr>
          </m:sSubPr>
          <m:e>
            <m:r>
              <w:rPr>
                <w:rFonts w:ascii="Cambria Math" w:hAnsi="Cambria Math" w:cstheme="minorHAnsi"/>
                <w:noProof/>
              </w:rPr>
              <m:t>N</m:t>
            </m:r>
          </m:e>
          <m:sub>
            <m:r>
              <m:rPr>
                <m:scr m:val="script"/>
              </m:rPr>
              <w:rPr>
                <w:rFonts w:ascii="Cambria Math" w:hAnsi="Cambria Math" w:cstheme="minorHAnsi"/>
              </w:rPr>
              <m:t>l</m:t>
            </m:r>
          </m:sub>
        </m:sSub>
      </m:oMath>
      <w:r w:rsidRPr="00027A8C">
        <w:rPr>
          <w:rFonts w:ascii="Cambria Math" w:hAnsi="Cambria Math" w:cstheme="minorHAnsi"/>
        </w:rPr>
        <w:t> is the expected number of photon counts detected along ray ℓ in the absence of an object, </w:t>
      </w:r>
      <m:oMath>
        <m:sSub>
          <m:sSubPr>
            <m:ctrlPr>
              <w:rPr>
                <w:rFonts w:ascii="Cambria Math" w:hAnsi="Cambria Math" w:cstheme="minorHAnsi"/>
                <w:i/>
                <w:noProof/>
              </w:rPr>
            </m:ctrlPr>
          </m:sSubPr>
          <m:e>
            <m:r>
              <w:rPr>
                <w:rFonts w:ascii="Cambria Math" w:hAnsi="Cambria Math" w:cstheme="minorHAnsi"/>
                <w:noProof/>
              </w:rPr>
              <m:t>s</m:t>
            </m:r>
          </m:e>
          <m:sub>
            <m:r>
              <w:rPr>
                <w:rFonts w:ascii="Cambria Math" w:hAnsi="Cambria Math" w:cstheme="minorHAnsi"/>
                <w:noProof/>
              </w:rPr>
              <m:t>i</m:t>
            </m:r>
          </m:sub>
        </m:sSub>
      </m:oMath>
      <w:r w:rsidRPr="00027A8C">
        <w:rPr>
          <w:rFonts w:ascii="Cambria Math" w:hAnsi="Cambria Math" w:cstheme="minorHAnsi"/>
        </w:rPr>
        <w:t> is the normalized distribution of x‐ray photons at frequency </w:t>
      </w:r>
      <w:proofErr w:type="spellStart"/>
      <w:r w:rsidRPr="00027A8C">
        <w:rPr>
          <w:rFonts w:ascii="Cambria Math" w:hAnsi="Cambria Math" w:cstheme="minorHAnsi"/>
          <w:i/>
          <w:iCs/>
        </w:rPr>
        <w:t>i</w:t>
      </w:r>
      <w:proofErr w:type="spellEnd"/>
      <w:r w:rsidRPr="00027A8C">
        <w:rPr>
          <w:rFonts w:ascii="Cambria Math" w:hAnsi="Cambria Math" w:cstheme="minorHAnsi"/>
        </w:rPr>
        <w:t> in the absence of an object, </w:t>
      </w:r>
      <m:oMath>
        <m:sSub>
          <m:sSubPr>
            <m:ctrlPr>
              <w:rPr>
                <w:rFonts w:ascii="Cambria Math" w:hAnsi="Cambria Math" w:cstheme="minorHAnsi"/>
                <w:i/>
                <w:iCs/>
              </w:rPr>
            </m:ctrlPr>
          </m:sSubPr>
          <m:e>
            <m:r>
              <w:rPr>
                <w:rFonts w:ascii="Cambria Math" w:hAnsi="Cambria Math" w:cstheme="minorHAnsi"/>
              </w:rPr>
              <m:t>μ</m:t>
            </m:r>
          </m:e>
          <m:sub>
            <m:r>
              <w:rPr>
                <w:rFonts w:ascii="Cambria Math" w:hAnsi="Cambria Math" w:cstheme="minorHAnsi"/>
              </w:rPr>
              <m:t>m</m:t>
            </m:r>
            <m:r>
              <m:rPr>
                <m:sty m:val="p"/>
              </m:rPr>
              <w:rPr>
                <w:rFonts w:ascii="Cambria Math" w:hAnsi="Cambria Math" w:cstheme="minorHAnsi"/>
              </w:rPr>
              <m:t>i</m:t>
            </m:r>
          </m:sub>
        </m:sSub>
      </m:oMath>
      <w:r w:rsidRPr="00027A8C">
        <w:rPr>
          <w:rFonts w:ascii="Cambria Math" w:hAnsi="Cambria Math" w:cstheme="minorHAnsi"/>
        </w:rPr>
        <w:t> is the linear x‐ray attenuation coefficient for material </w:t>
      </w:r>
      <w:r w:rsidRPr="00027A8C">
        <w:rPr>
          <w:rFonts w:ascii="Cambria Math" w:hAnsi="Cambria Math" w:cstheme="minorHAnsi"/>
          <w:i/>
          <w:iCs/>
        </w:rPr>
        <w:t>m</w:t>
      </w:r>
      <w:r w:rsidRPr="00027A8C">
        <w:rPr>
          <w:rFonts w:ascii="Cambria Math" w:hAnsi="Cambria Math" w:cstheme="minorHAnsi"/>
        </w:rPr>
        <w:t> at frequency </w:t>
      </w:r>
      <w:proofErr w:type="spellStart"/>
      <w:r w:rsidRPr="00027A8C">
        <w:rPr>
          <w:rFonts w:ascii="Cambria Math" w:hAnsi="Cambria Math" w:cstheme="minorHAnsi"/>
          <w:i/>
          <w:iCs/>
        </w:rPr>
        <w:t>i</w:t>
      </w:r>
      <w:proofErr w:type="spellEnd"/>
      <w:r w:rsidRPr="00027A8C">
        <w:rPr>
          <w:rFonts w:ascii="Cambria Math" w:hAnsi="Cambria Math" w:cstheme="minorHAnsi"/>
        </w:rPr>
        <w:t>, and </w:t>
      </w:r>
      <m:oMath>
        <m:sSub>
          <m:sSubPr>
            <m:ctrlPr>
              <w:rPr>
                <w:rFonts w:ascii="Cambria Math" w:hAnsi="Cambria Math" w:cstheme="minorHAnsi"/>
                <w:i/>
                <w:iCs/>
              </w:rPr>
            </m:ctrlPr>
          </m:sSubPr>
          <m:e>
            <m:r>
              <w:rPr>
                <w:rFonts w:ascii="Cambria Math" w:hAnsi="Cambria Math" w:cstheme="minorHAnsi"/>
              </w:rPr>
              <m:t>μ</m:t>
            </m:r>
          </m:e>
          <m:sub>
            <m:r>
              <w:rPr>
                <w:rFonts w:ascii="Cambria Math" w:hAnsi="Cambria Math" w:cstheme="minorHAnsi"/>
              </w:rPr>
              <m:t>m</m:t>
            </m:r>
            <m:r>
              <m:rPr>
                <m:sty m:val="p"/>
              </m:rPr>
              <w:rPr>
                <w:rFonts w:ascii="Cambria Math" w:hAnsi="Cambria Math" w:cstheme="minorHAnsi"/>
              </w:rPr>
              <m:t>i</m:t>
            </m:r>
          </m:sub>
        </m:sSub>
      </m:oMath>
      <w:r w:rsidRPr="00027A8C">
        <w:rPr>
          <w:rFonts w:ascii="Cambria Math" w:hAnsi="Cambria Math" w:cstheme="minorHAnsi"/>
        </w:rPr>
        <w:t> is the total amount of material </w:t>
      </w:r>
      <w:r w:rsidRPr="00027A8C">
        <w:rPr>
          <w:rFonts w:ascii="Cambria Math" w:hAnsi="Cambria Math" w:cstheme="minorHAnsi"/>
          <w:i/>
          <w:iCs/>
        </w:rPr>
        <w:t>m</w:t>
      </w:r>
      <w:r w:rsidRPr="00027A8C">
        <w:rPr>
          <w:rFonts w:ascii="Cambria Math" w:hAnsi="Cambria Math" w:cstheme="minorHAnsi"/>
        </w:rPr>
        <w:t> lying along ray ℓ. The model given in </w:t>
      </w:r>
      <w:hyperlink r:id="rId27" w:anchor="mp13257-disp-0001" w:tooltip="Link to equation" w:history="1">
        <w:r w:rsidRPr="00027A8C">
          <w:rPr>
            <w:rStyle w:val="Hyperlink"/>
            <w:rFonts w:ascii="Cambria Math" w:hAnsi="Cambria Math" w:cstheme="minorHAnsi"/>
            <w:color w:val="005274"/>
          </w:rPr>
          <w:t>1</w:t>
        </w:r>
      </w:hyperlink>
      <w:r w:rsidRPr="00027A8C">
        <w:rPr>
          <w:rFonts w:ascii="Cambria Math" w:hAnsi="Cambria Math" w:cstheme="minorHAnsi"/>
        </w:rPr>
        <w:t> is idealized and neglects numerous physical factors such as x‐ray scatter.</w:t>
      </w:r>
    </w:p>
    <w:p w14:paraId="06D51020" w14:textId="09884F7F" w:rsidR="005D30EF" w:rsidRPr="00027A8C" w:rsidRDefault="005D30EF" w:rsidP="00747A84">
      <w:pPr>
        <w:rPr>
          <w:rFonts w:ascii="Cambria Math" w:hAnsi="Cambria Math"/>
        </w:rPr>
      </w:pPr>
      <w:r w:rsidRPr="00027A8C">
        <w:rPr>
          <w:rFonts w:ascii="Cambria Math" w:hAnsi="Cambria Math"/>
        </w:rPr>
        <w:t>The x‐ray spectrum, given by </w:t>
      </w:r>
      <m:oMath>
        <m:sSub>
          <m:sSubPr>
            <m:ctrlPr>
              <w:rPr>
                <w:rFonts w:ascii="Cambria Math" w:hAnsi="Cambria Math"/>
                <w:i/>
                <w:noProof/>
              </w:rPr>
            </m:ctrlPr>
          </m:sSubPr>
          <m:e>
            <m:r>
              <w:rPr>
                <w:rFonts w:ascii="Cambria Math" w:hAnsi="Cambria Math"/>
                <w:noProof/>
              </w:rPr>
              <m:t>s</m:t>
            </m:r>
          </m:e>
          <m:sub>
            <m:r>
              <w:rPr>
                <w:rFonts w:ascii="Cambria Math" w:hAnsi="Cambria Math"/>
                <w:noProof/>
              </w:rPr>
              <m:t>i</m:t>
            </m:r>
          </m:sub>
        </m:sSub>
      </m:oMath>
      <w:r w:rsidRPr="00027A8C">
        <w:rPr>
          <w:rFonts w:ascii="Cambria Math" w:hAnsi="Cambria Math"/>
        </w:rPr>
        <w:t> across frequencies indexed by </w:t>
      </w:r>
      <w:proofErr w:type="spellStart"/>
      <w:r w:rsidRPr="00027A8C">
        <w:rPr>
          <w:rFonts w:ascii="Cambria Math" w:hAnsi="Cambria Math"/>
          <w:i/>
          <w:iCs/>
        </w:rPr>
        <w:t>i</w:t>
      </w:r>
      <w:proofErr w:type="spellEnd"/>
      <w:r w:rsidRPr="00027A8C">
        <w:rPr>
          <w:rFonts w:ascii="Cambria Math" w:hAnsi="Cambria Math"/>
        </w:rPr>
        <w:t xml:space="preserve">, comprises the energy spectrum of the x‐ray source and the spectral response of the detector. While we may assume that the x‐ray source spectrum can be modeled to a certain degree, the detector spectral response is typically unknown due to many </w:t>
      </w:r>
      <w:r w:rsidRPr="00027A8C">
        <w:rPr>
          <w:rFonts w:ascii="Cambria Math" w:hAnsi="Cambria Math"/>
        </w:rPr>
        <w:lastRenderedPageBreak/>
        <w:t xml:space="preserve">nonideal physical effects of the detector. For instance, photon‐counting detectors can discriminate incident x‐ray photons based on their energies, allowing for the CT data acquisition in each energy window, and thus are useful for material decompositions to more than two </w:t>
      </w:r>
      <w:proofErr w:type="spellStart"/>
      <w:r w:rsidRPr="00027A8C">
        <w:rPr>
          <w:rFonts w:ascii="Cambria Math" w:hAnsi="Cambria Math"/>
        </w:rPr>
        <w:t>basis</w:t>
      </w:r>
      <w:proofErr w:type="spellEnd"/>
      <w:r w:rsidRPr="00027A8C">
        <w:rPr>
          <w:rFonts w:ascii="Cambria Math" w:hAnsi="Cambria Math"/>
        </w:rPr>
        <w:t xml:space="preserve"> functions; however, they also exhibit undesirable technical issues such as pulse pile‐up and charge sharing,</w:t>
      </w:r>
      <w:hyperlink r:id="rId28" w:anchor="mp13257-bib-0004" w:history="1">
        <w:r w:rsidRPr="00027A8C">
          <w:rPr>
            <w:rStyle w:val="Hyperlink"/>
            <w:rFonts w:ascii="Cambria Math" w:hAnsi="Cambria Math" w:cstheme="minorHAnsi"/>
            <w:b/>
            <w:bCs/>
            <w:color w:val="000000"/>
          </w:rPr>
          <w:t>4</w:t>
        </w:r>
      </w:hyperlink>
      <w:r w:rsidRPr="00027A8C">
        <w:rPr>
          <w:rFonts w:ascii="Cambria Math" w:hAnsi="Cambria Math"/>
        </w:rPr>
        <w:t> potentially resulting in serious artifacts in the reconstructed images. Therefore, in reconstructing photon‐counting CT images, it is crucial to accurately calibrate the spectral response of the detectors for further reduction of image artifacts.</w:t>
      </w:r>
    </w:p>
    <w:p w14:paraId="36D840DE" w14:textId="6DFDFB0B" w:rsidR="005D30EF" w:rsidRPr="00027A8C" w:rsidRDefault="005D30EF" w:rsidP="00623E7D">
      <w:pPr>
        <w:rPr>
          <w:rFonts w:ascii="Cambria Math" w:hAnsi="Cambria Math"/>
        </w:rPr>
      </w:pPr>
      <w:r w:rsidRPr="00027A8C">
        <w:rPr>
          <w:rFonts w:ascii="Cambria Math" w:hAnsi="Cambria Math"/>
        </w:rPr>
        <w:t>The spectrum estimation approach studied in this work inverts the forward model </w:t>
      </w:r>
      <w:hyperlink r:id="rId29" w:anchor="mp13257-disp-0003" w:tooltip="Link to equation" w:history="1">
        <w:r w:rsidRPr="00027A8C">
          <w:rPr>
            <w:rStyle w:val="Hyperlink"/>
            <w:rFonts w:ascii="Cambria Math" w:hAnsi="Cambria Math" w:cstheme="minorHAnsi"/>
            <w:b/>
            <w:bCs/>
            <w:color w:val="005274"/>
          </w:rPr>
          <w:t>2</w:t>
        </w:r>
      </w:hyperlink>
      <w:r w:rsidRPr="00027A8C">
        <w:rPr>
          <w:rFonts w:ascii="Cambria Math" w:hAnsi="Cambria Math"/>
        </w:rPr>
        <w:t> to estimate the x‐ray spectrum, </w:t>
      </w:r>
      <m:oMath>
        <m:d>
          <m:dPr>
            <m:begChr m:val="{"/>
            <m:endChr m:val="}"/>
            <m:ctrlPr>
              <w:rPr>
                <w:rFonts w:ascii="Cambria Math" w:hAnsi="Cambria Math"/>
                <w:i/>
                <w:noProof/>
              </w:rPr>
            </m:ctrlPr>
          </m:dPr>
          <m:e>
            <m:sSub>
              <m:sSubPr>
                <m:ctrlPr>
                  <w:rPr>
                    <w:rFonts w:ascii="Cambria Math" w:hAnsi="Cambria Math"/>
                    <w:i/>
                    <w:noProof/>
                  </w:rPr>
                </m:ctrlPr>
              </m:sSubPr>
              <m:e>
                <m:r>
                  <w:rPr>
                    <w:rFonts w:ascii="Cambria Math" w:hAnsi="Cambria Math"/>
                    <w:noProof/>
                  </w:rPr>
                  <m:t>s</m:t>
                </m:r>
              </m:e>
              <m:sub>
                <m:r>
                  <w:rPr>
                    <w:rFonts w:ascii="Cambria Math" w:hAnsi="Cambria Math"/>
                    <w:noProof/>
                  </w:rPr>
                  <m:t>i</m:t>
                </m:r>
              </m:sub>
            </m:sSub>
          </m:e>
        </m:d>
      </m:oMath>
      <w:r w:rsidRPr="00027A8C">
        <w:rPr>
          <w:rFonts w:ascii="Cambria Math" w:hAnsi="Cambria Math"/>
        </w:rPr>
        <w:t>, from noisy transmission measurements, </w:t>
      </w:r>
      <m:oMath>
        <m:d>
          <m:dPr>
            <m:begChr m:val="{"/>
            <m:endChr m:val="}"/>
            <m:ctrlPr>
              <w:rPr>
                <w:rFonts w:ascii="Cambria Math" w:hAnsi="Cambria Math"/>
                <w:i/>
              </w:rPr>
            </m:ctrlPr>
          </m:dPr>
          <m:e>
            <m:sSub>
              <m:sSubPr>
                <m:ctrlPr>
                  <w:rPr>
                    <w:rFonts w:ascii="Cambria Math" w:eastAsia="Times New Roman" w:hAnsi="Cambria Math"/>
                    <w:i/>
                    <w:sz w:val="24"/>
                    <w:szCs w:val="24"/>
                  </w:rPr>
                </m:ctrlPr>
              </m:sSubPr>
              <m:e>
                <m:r>
                  <w:rPr>
                    <w:rFonts w:ascii="Cambria Math" w:hAnsi="Cambria Math"/>
                  </w:rPr>
                  <m:t>C</m:t>
                </m:r>
              </m:e>
              <m:sub>
                <m:r>
                  <m:rPr>
                    <m:scr m:val="script"/>
                  </m:rPr>
                  <w:rPr>
                    <w:rFonts w:ascii="Cambria Math" w:hAnsi="Cambria Math"/>
                  </w:rPr>
                  <m:t>l</m:t>
                </m:r>
              </m:sub>
            </m:sSub>
          </m:e>
        </m:d>
      </m:oMath>
      <w:r w:rsidRPr="00027A8C">
        <w:rPr>
          <w:rFonts w:ascii="Cambria Math" w:hAnsi="Cambria Math"/>
        </w:rPr>
        <w:t>. The difficulty inherent in inverting </w:t>
      </w:r>
      <w:hyperlink r:id="rId30" w:anchor="mp13257-disp-0001" w:tooltip="Link to equation" w:history="1">
        <w:r w:rsidRPr="00027A8C">
          <w:rPr>
            <w:rStyle w:val="Hyperlink"/>
            <w:rFonts w:ascii="Cambria Math" w:hAnsi="Cambria Math" w:cstheme="minorHAnsi"/>
            <w:b/>
            <w:bCs/>
            <w:color w:val="005274"/>
          </w:rPr>
          <w:t>1</w:t>
        </w:r>
      </w:hyperlink>
      <w:r w:rsidRPr="00027A8C">
        <w:rPr>
          <w:rFonts w:ascii="Cambria Math" w:hAnsi="Cambria Math"/>
        </w:rPr>
        <w:t xml:space="preserve">, however, is twofold. First, the system matrix describing the attenuation of x‐ray photons is highly low rank, leading to the ill‐conditioned linear system of the spectrum estimation problem. </w:t>
      </w:r>
      <w:proofErr w:type="gramStart"/>
      <w:r w:rsidRPr="00027A8C">
        <w:rPr>
          <w:rFonts w:ascii="Cambria Math" w:hAnsi="Cambria Math"/>
        </w:rPr>
        <w:t>In particular, some</w:t>
      </w:r>
      <w:proofErr w:type="gramEnd"/>
      <w:r w:rsidRPr="00027A8C">
        <w:rPr>
          <w:rFonts w:ascii="Cambria Math" w:hAnsi="Cambria Math"/>
        </w:rPr>
        <w:t xml:space="preserve"> form of regularization is necessary for reliable estimation of the x‐ray spectrum. Second, the physical nature of an x‐ray spectrum involves multiple structures in its shape, namely, the low‐frequency component arising from bremsstrahlung radiation, which covers the entire range of the energy bins, and the high‐frequency component arising from characteristic radiation, which produces sharp peaks at certain energy locations — for instance, see Fig. </w:t>
      </w:r>
      <w:hyperlink r:id="rId31" w:anchor="mp13257-fig-0001" w:history="1">
        <w:r w:rsidRPr="00027A8C">
          <w:rPr>
            <w:rStyle w:val="Hyperlink"/>
            <w:rFonts w:ascii="Cambria Math" w:hAnsi="Cambria Math" w:cstheme="minorHAnsi"/>
            <w:b/>
            <w:bCs/>
            <w:color w:val="005274"/>
          </w:rPr>
          <w:t>1</w:t>
        </w:r>
      </w:hyperlink>
      <w:r w:rsidRPr="00027A8C">
        <w:rPr>
          <w:rFonts w:ascii="Cambria Math" w:hAnsi="Cambria Math"/>
        </w:rPr>
        <w:t>(b) in Section </w:t>
      </w:r>
      <w:hyperlink r:id="rId32" w:anchor="mp13257-sec-0013" w:history="1">
        <w:r w:rsidRPr="00027A8C">
          <w:rPr>
            <w:rStyle w:val="Hyperlink"/>
            <w:rFonts w:ascii="Cambria Math" w:hAnsi="Cambria Math" w:cstheme="minorHAnsi"/>
            <w:b/>
            <w:bCs/>
            <w:color w:val="005274"/>
          </w:rPr>
          <w:t>2.G</w:t>
        </w:r>
      </w:hyperlink>
      <w:r w:rsidRPr="00027A8C">
        <w:rPr>
          <w:rFonts w:ascii="Cambria Math" w:hAnsi="Cambria Math"/>
        </w:rPr>
        <w:t> for a typical x‐ray spectra. The challenge is to recover both structures simultaneously, so that the estimated spectrum accurately represents the spectral response of the x‐ray imaging system.</w:t>
      </w:r>
    </w:p>
    <w:p w14:paraId="213D42B1" w14:textId="7F4BDD71" w:rsidR="005D30EF" w:rsidRPr="00027A8C" w:rsidRDefault="005D30EF" w:rsidP="000F560D">
      <w:pPr>
        <w:spacing w:after="0"/>
        <w:rPr>
          <w:rFonts w:ascii="Cambria Math" w:hAnsi="Cambria Math" w:cstheme="minorHAnsi"/>
        </w:rPr>
      </w:pPr>
      <w:r w:rsidRPr="00027A8C">
        <w:rPr>
          <w:rFonts w:ascii="Cambria Math" w:hAnsi="Cambria Math" w:cstheme="minorHAnsi"/>
          <w:noProof/>
          <w:color w:val="005274"/>
        </w:rPr>
        <w:drawing>
          <wp:inline distT="0" distB="0" distL="0" distR="0" wp14:anchorId="3E1D5D96" wp14:editId="12FA4167">
            <wp:extent cx="4760595" cy="1466215"/>
            <wp:effectExtent l="0" t="0" r="1905" b="635"/>
            <wp:docPr id="83" name="Picture 83" descr="Figure 1 Left: (a) Step wedge phantom used for spectral calibration in x‐ray imaging. Right: (b) The initial x‐ray spectrum. [Color figure can be viewed at wileyonlinelibrary.com]">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760595" cy="1466215"/>
                    </a:xfrm>
                    <a:prstGeom prst="rect">
                      <a:avLst/>
                    </a:prstGeom>
                    <a:noFill/>
                    <a:ln>
                      <a:noFill/>
                    </a:ln>
                  </pic:spPr>
                </pic:pic>
              </a:graphicData>
            </a:graphic>
          </wp:inline>
        </w:drawing>
      </w:r>
    </w:p>
    <w:p w14:paraId="63A080D0" w14:textId="2D54F881" w:rsidR="005D30EF" w:rsidRPr="00027A8C" w:rsidRDefault="005D30EF" w:rsidP="00623E7D">
      <w:pPr>
        <w:pStyle w:val="NoSpacing"/>
        <w:rPr>
          <w:rFonts w:ascii="Cambria Math" w:hAnsi="Cambria Math"/>
        </w:rPr>
      </w:pPr>
      <w:r w:rsidRPr="00027A8C">
        <w:rPr>
          <w:rStyle w:val="Strong"/>
          <w:rFonts w:ascii="Cambria Math" w:hAnsi="Cambria Math" w:cstheme="minorHAnsi"/>
          <w:color w:val="212121"/>
        </w:rPr>
        <w:t>Figure 1</w:t>
      </w:r>
      <w:r w:rsidR="001004E3" w:rsidRPr="00027A8C">
        <w:rPr>
          <w:rFonts w:ascii="Cambria Math" w:hAnsi="Cambria Math"/>
        </w:rPr>
        <w:t xml:space="preserve"> </w:t>
      </w:r>
      <w:r w:rsidRPr="00027A8C">
        <w:rPr>
          <w:rFonts w:ascii="Cambria Math" w:hAnsi="Cambria Math"/>
        </w:rPr>
        <w:t>Left: (a) Step wedge phantom used for spectral calibration in x‐ray imaging. Right: (b) The initial x‐ray spectrum. [Color figure can be viewed at </w:t>
      </w:r>
      <w:hyperlink r:id="rId35" w:history="1">
        <w:r w:rsidRPr="00027A8C">
          <w:rPr>
            <w:rStyle w:val="Hyperlink"/>
            <w:rFonts w:ascii="Cambria Math" w:hAnsi="Cambria Math" w:cstheme="minorHAnsi"/>
            <w:color w:val="005274"/>
          </w:rPr>
          <w:t>wileyonlinelibrary.com</w:t>
        </w:r>
      </w:hyperlink>
      <w:r w:rsidRPr="00027A8C">
        <w:rPr>
          <w:rFonts w:ascii="Cambria Math" w:hAnsi="Cambria Math"/>
        </w:rPr>
        <w:t>]</w:t>
      </w:r>
    </w:p>
    <w:p w14:paraId="2FCE4A3A" w14:textId="77777777" w:rsidR="00623E7D" w:rsidRPr="00027A8C" w:rsidRDefault="00623E7D" w:rsidP="00623E7D">
      <w:pPr>
        <w:pStyle w:val="NoSpacing"/>
        <w:rPr>
          <w:rFonts w:ascii="Cambria Math" w:hAnsi="Cambria Math"/>
        </w:rPr>
      </w:pPr>
    </w:p>
    <w:p w14:paraId="1F7A9FDB" w14:textId="77777777" w:rsidR="005D30EF" w:rsidRPr="00027A8C" w:rsidRDefault="005D30EF" w:rsidP="00623E7D">
      <w:pPr>
        <w:rPr>
          <w:rFonts w:ascii="Cambria Math" w:hAnsi="Cambria Math"/>
        </w:rPr>
      </w:pPr>
      <w:r w:rsidRPr="00027A8C">
        <w:rPr>
          <w:rFonts w:ascii="Cambria Math" w:hAnsi="Cambria Math"/>
        </w:rPr>
        <w:t xml:space="preserve">In this work, we exploit prior knowledge of the x‐ray spectrum to design a suitable </w:t>
      </w:r>
      <w:proofErr w:type="spellStart"/>
      <w:r w:rsidRPr="00027A8C">
        <w:rPr>
          <w:rFonts w:ascii="Cambria Math" w:hAnsi="Cambria Math"/>
        </w:rPr>
        <w:t>regularizer</w:t>
      </w:r>
      <w:proofErr w:type="spellEnd"/>
      <w:r w:rsidRPr="00027A8C">
        <w:rPr>
          <w:rFonts w:ascii="Cambria Math" w:hAnsi="Cambria Math"/>
        </w:rPr>
        <w:t xml:space="preserve"> when we formulate an optimization problem; in this way, we can </w:t>
      </w:r>
      <w:proofErr w:type="gramStart"/>
      <w:r w:rsidRPr="00027A8C">
        <w:rPr>
          <w:rFonts w:ascii="Cambria Math" w:hAnsi="Cambria Math"/>
        </w:rPr>
        <w:t>allows</w:t>
      </w:r>
      <w:proofErr w:type="gramEnd"/>
      <w:r w:rsidRPr="00027A8C">
        <w:rPr>
          <w:rFonts w:ascii="Cambria Math" w:hAnsi="Cambria Math"/>
        </w:rPr>
        <w:t xml:space="preserve"> for recovering both structures and at the same time overcome the ill‐conditioning of the problem.</w:t>
      </w:r>
    </w:p>
    <w:p w14:paraId="3E534470"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2.B. EM method</w:t>
      </w:r>
    </w:p>
    <w:p w14:paraId="1B755927" w14:textId="3D6468F5" w:rsidR="005D30EF" w:rsidRPr="00027A8C" w:rsidRDefault="005D30EF" w:rsidP="004C6E10">
      <w:pPr>
        <w:rPr>
          <w:rFonts w:ascii="Cambria Math" w:hAnsi="Cambria Math"/>
        </w:rPr>
      </w:pPr>
      <w:r w:rsidRPr="00027A8C">
        <w:rPr>
          <w:rFonts w:ascii="Cambria Math" w:hAnsi="Cambria Math" w:cstheme="minorHAnsi"/>
        </w:rPr>
        <w:t>Expectation‐maximization is a widely used optimization method, which has frequently been applied to the problem of x‐ray spectrum estimation.</w:t>
      </w:r>
      <w:hyperlink r:id="rId36" w:anchor="mp13257-bib-0012" w:history="1">
        <w:r w:rsidRPr="00027A8C">
          <w:rPr>
            <w:rStyle w:val="Hyperlink"/>
            <w:rFonts w:ascii="Cambria Math" w:hAnsi="Cambria Math" w:cstheme="minorHAnsi"/>
            <w:b/>
            <w:bCs/>
            <w:color w:val="000000"/>
          </w:rPr>
          <w:t>12</w:t>
        </w:r>
      </w:hyperlink>
      <w:r w:rsidRPr="00027A8C">
        <w:rPr>
          <w:rFonts w:ascii="Cambria Math" w:hAnsi="Cambria Math" w:cstheme="minorHAnsi"/>
        </w:rPr>
        <w:t>, </w:t>
      </w:r>
      <w:hyperlink r:id="rId37" w:anchor="mp13257-bib-0018" w:history="1">
        <w:r w:rsidRPr="00027A8C">
          <w:rPr>
            <w:rStyle w:val="Hyperlink"/>
            <w:rFonts w:ascii="Cambria Math" w:hAnsi="Cambria Math" w:cstheme="minorHAnsi"/>
            <w:b/>
            <w:bCs/>
            <w:color w:val="000000"/>
          </w:rPr>
          <w:t>18</w:t>
        </w:r>
      </w:hyperlink>
      <w:r w:rsidRPr="00027A8C">
        <w:rPr>
          <w:rFonts w:ascii="Cambria Math" w:hAnsi="Cambria Math" w:cstheme="minorHAnsi"/>
        </w:rPr>
        <w:t> Broadly speaking, EM is a general framework for solving a maximum likelihood estimation problem when the obtained data is incomplete. In the setting of spectrum determination, the incompleteness of the data arises from the fact that the detected photon count along ray ℓ is observed through a sum of transmitted photon counts across frequencies </w:t>
      </w:r>
      <w:proofErr w:type="spellStart"/>
      <w:r w:rsidRPr="00027A8C">
        <w:rPr>
          <w:rFonts w:ascii="Cambria Math" w:hAnsi="Cambria Math" w:cstheme="minorHAnsi"/>
          <w:i/>
          <w:iCs/>
        </w:rPr>
        <w:t>i</w:t>
      </w:r>
      <w:proofErr w:type="spellEnd"/>
      <w:r w:rsidRPr="00027A8C">
        <w:rPr>
          <w:rFonts w:ascii="Cambria Math" w:hAnsi="Cambria Math" w:cstheme="minorHAnsi"/>
        </w:rPr>
        <w:t>, namely, </w:t>
      </w:r>
      <m:oMath>
        <m:sSub>
          <m:sSubPr>
            <m:ctrlPr>
              <w:rPr>
                <w:rFonts w:ascii="Cambria Math" w:hAnsi="Cambria Math" w:cstheme="minorHAnsi"/>
                <w:i/>
              </w:rPr>
            </m:ctrlPr>
          </m:sSubPr>
          <m:e>
            <m:r>
              <w:rPr>
                <w:rFonts w:ascii="Cambria Math" w:hAnsi="Cambria Math" w:cstheme="minorHAnsi"/>
              </w:rPr>
              <m:t>C</m:t>
            </m:r>
          </m:e>
          <m:sub>
            <m:r>
              <m:rPr>
                <m:scr m:val="script"/>
              </m:rPr>
              <w:rPr>
                <w:rFonts w:ascii="Cambria Math" w:hAnsi="Cambria Math" w:cstheme="minorHAnsi"/>
              </w:rPr>
              <m:t>l</m:t>
            </m:r>
          </m:sub>
        </m:sSub>
        <m:r>
          <w:rPr>
            <w:rFonts w:ascii="Cambria Math" w:hAnsi="Cambria Math" w:cstheme="minorHAnsi"/>
          </w:rPr>
          <m:t>≈</m:t>
        </m:r>
        <m:nary>
          <m:naryPr>
            <m:chr m:val="∑"/>
            <m:limLoc m:val="subSup"/>
            <m:supHide m:val="1"/>
            <m:ctrlPr>
              <w:rPr>
                <w:rFonts w:ascii="Cambria Math" w:hAnsi="Cambria Math" w:cstheme="minorHAnsi"/>
                <w:i/>
              </w:rPr>
            </m:ctrlPr>
          </m:naryPr>
          <m:sub>
            <m:r>
              <w:rPr>
                <w:rFonts w:ascii="Cambria Math" w:hAnsi="Cambria Math" w:cstheme="minorHAnsi"/>
              </w:rPr>
              <m:t>i</m:t>
            </m:r>
          </m:sub>
          <m:sup/>
          <m:e>
            <m:sSub>
              <m:sSubPr>
                <m:ctrlPr>
                  <w:rPr>
                    <w:rFonts w:ascii="Cambria Math" w:hAnsi="Cambria Math" w:cstheme="minorHAnsi"/>
                    <w:i/>
                  </w:rPr>
                </m:ctrlPr>
              </m:sSubPr>
              <m:e>
                <m:r>
                  <w:rPr>
                    <w:rFonts w:ascii="Cambria Math" w:hAnsi="Cambria Math" w:cstheme="minorHAnsi"/>
                  </w:rPr>
                  <m:t>X</m:t>
                </m:r>
              </m:e>
              <m:sub>
                <m:r>
                  <m:rPr>
                    <m:scr m:val="script"/>
                  </m:rPr>
                  <w:rPr>
                    <w:rFonts w:ascii="Cambria Math" w:hAnsi="Cambria Math" w:cstheme="minorHAnsi"/>
                  </w:rPr>
                  <m:t>l</m:t>
                </m:r>
                <m:r>
                  <w:rPr>
                    <w:rFonts w:ascii="Cambria Math" w:hAnsi="Cambria Math"/>
                  </w:rPr>
                  <m:t>i</m:t>
                </m:r>
                <m:sSub>
                  <m:sSubPr>
                    <m:ctrlPr>
                      <w:rPr>
                        <w:rFonts w:ascii="Cambria Math" w:hAnsi="Cambria Math"/>
                        <w:i/>
                      </w:rPr>
                    </m:ctrlPr>
                  </m:sSubPr>
                  <m:e>
                    <m:r>
                      <w:rPr>
                        <w:rFonts w:ascii="Cambria Math" w:hAnsi="Cambria Math"/>
                      </w:rPr>
                      <m:t>S</m:t>
                    </m:r>
                  </m:e>
                  <m:sub>
                    <m:r>
                      <w:rPr>
                        <w:rFonts w:ascii="Cambria Math" w:hAnsi="Cambria Math"/>
                      </w:rPr>
                      <m:t>i</m:t>
                    </m:r>
                  </m:sub>
                </m:sSub>
              </m:sub>
            </m:sSub>
          </m:e>
        </m:nary>
      </m:oMath>
      <w:r w:rsidR="004C6E10" w:rsidRPr="00027A8C">
        <w:rPr>
          <w:rFonts w:ascii="Cambria Math" w:hAnsi="Cambria Math" w:cstheme="minorHAnsi"/>
        </w:rPr>
        <w:t xml:space="preserve"> for </w:t>
      </w:r>
      <w:r w:rsidRPr="00027A8C">
        <w:rPr>
          <w:rFonts w:ascii="Cambria Math" w:hAnsi="Cambria Math" w:cstheme="minorHAnsi"/>
        </w:rPr>
        <w:t>the system matrix </w:t>
      </w:r>
      <m:oMath>
        <m:sSub>
          <m:sSubPr>
            <m:ctrlPr>
              <w:rPr>
                <w:rFonts w:ascii="Cambria Math" w:hAnsi="Cambria Math" w:cstheme="minorHAnsi"/>
                <w:i/>
              </w:rPr>
            </m:ctrlPr>
          </m:sSubPr>
          <m:e>
            <m:r>
              <w:rPr>
                <w:rFonts w:ascii="Cambria Math" w:hAnsi="Cambria Math" w:cstheme="minorHAnsi"/>
              </w:rPr>
              <m:t>X</m:t>
            </m:r>
          </m:e>
          <m:sub>
            <m:r>
              <m:rPr>
                <m:scr m:val="script"/>
              </m:rPr>
              <w:rPr>
                <w:rFonts w:ascii="Cambria Math" w:hAnsi="Cambria Math" w:cstheme="minorHAnsi"/>
              </w:rPr>
              <m:t>l</m:t>
            </m:r>
            <m:r>
              <w:rPr>
                <w:rFonts w:ascii="Cambria Math" w:hAnsi="Cambria Math" w:cstheme="minorHAnsi"/>
              </w:rPr>
              <m:t>i</m:t>
            </m:r>
          </m:sub>
        </m:sSub>
      </m:oMath>
      <w:r w:rsidRPr="00027A8C">
        <w:rPr>
          <w:rFonts w:ascii="Cambria Math" w:hAnsi="Cambria Math" w:cstheme="minorHAnsi"/>
        </w:rPr>
        <w:t>. Under the Poisson noise, EM then finds the maximum likelihood estimate </w:t>
      </w:r>
      <m:oMath>
        <m:d>
          <m:dPr>
            <m:begChr m:val="{"/>
            <m:endChr m:val="}"/>
            <m:ctrlPr>
              <w:rPr>
                <w:rFonts w:ascii="Cambria Math" w:hAnsi="Cambria Math" w:cstheme="minorHAnsi"/>
                <w:i/>
                <w:noProof/>
              </w:rPr>
            </m:ctrlPr>
          </m:dPr>
          <m:e>
            <m:sSub>
              <m:sSubPr>
                <m:ctrlPr>
                  <w:rPr>
                    <w:rFonts w:ascii="Cambria Math" w:hAnsi="Cambria Math" w:cstheme="minorHAnsi"/>
                    <w:i/>
                    <w:noProof/>
                  </w:rPr>
                </m:ctrlPr>
              </m:sSubPr>
              <m:e>
                <m:acc>
                  <m:accPr>
                    <m:ctrlPr>
                      <w:rPr>
                        <w:rFonts w:ascii="Cambria Math" w:hAnsi="Cambria Math" w:cstheme="minorHAnsi"/>
                        <w:i/>
                        <w:noProof/>
                      </w:rPr>
                    </m:ctrlPr>
                  </m:accPr>
                  <m:e>
                    <m:r>
                      <w:rPr>
                        <w:rFonts w:ascii="Cambria Math" w:hAnsi="Cambria Math" w:cstheme="minorHAnsi"/>
                        <w:noProof/>
                      </w:rPr>
                      <m:t>s</m:t>
                    </m:r>
                  </m:e>
                </m:acc>
              </m:e>
              <m:sub>
                <m:r>
                  <w:rPr>
                    <w:rFonts w:ascii="Cambria Math" w:hAnsi="Cambria Math" w:cstheme="minorHAnsi"/>
                    <w:noProof/>
                  </w:rPr>
                  <m:t>i</m:t>
                </m:r>
              </m:sub>
            </m:sSub>
          </m:e>
        </m:d>
      </m:oMath>
      <w:r w:rsidRPr="00027A8C">
        <w:rPr>
          <w:rFonts w:ascii="Cambria Math" w:hAnsi="Cambria Math" w:cstheme="minorHAnsi"/>
        </w:rPr>
        <w:t>,</w:t>
      </w:r>
    </w:p>
    <w:p w14:paraId="7FE9E62F" w14:textId="5DACFE6C" w:rsidR="005D30EF" w:rsidRPr="00027A8C" w:rsidRDefault="005D30EF" w:rsidP="005D30EF">
      <w:pPr>
        <w:rPr>
          <w:rFonts w:ascii="Cambria Math" w:hAnsi="Cambria Math" w:cstheme="minorHAnsi"/>
        </w:rPr>
      </w:pPr>
      <w:r w:rsidRPr="00027A8C">
        <w:rPr>
          <w:rFonts w:ascii="Cambria Math" w:hAnsi="Cambria Math" w:cstheme="minorHAnsi"/>
          <w:noProof/>
        </w:rPr>
        <w:drawing>
          <wp:inline distT="0" distB="0" distL="0" distR="0" wp14:anchorId="3193F89F" wp14:editId="677063AE">
            <wp:extent cx="3435985" cy="467995"/>
            <wp:effectExtent l="0" t="0" r="0" b="8255"/>
            <wp:docPr id="79" name="Picture 79" descr="urn:x-wiley:00942405:media:mp13257:mp13257-math-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rn:x-wiley:00942405:media:mp13257:mp13257-math-001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35985" cy="467995"/>
                    </a:xfrm>
                    <a:prstGeom prst="rect">
                      <a:avLst/>
                    </a:prstGeom>
                    <a:noFill/>
                    <a:ln>
                      <a:noFill/>
                    </a:ln>
                  </pic:spPr>
                </pic:pic>
              </a:graphicData>
            </a:graphic>
          </wp:inline>
        </w:drawing>
      </w:r>
    </w:p>
    <w:p w14:paraId="47FA619C" w14:textId="77777777" w:rsidR="002619CF" w:rsidRPr="00027A8C" w:rsidRDefault="002619CF" w:rsidP="002619CF">
      <w:pPr>
        <w:rPr>
          <w:rFonts w:ascii="Cambria Math" w:hAnsi="Cambria Math" w:cstheme="minorHAnsi"/>
        </w:rPr>
      </w:pPr>
    </w:p>
    <w:p w14:paraId="6B7F7FE7" w14:textId="769A9553" w:rsidR="002619CF" w:rsidRPr="000F560D" w:rsidRDefault="00510989" w:rsidP="002619CF">
      <w:pPr>
        <w:rPr>
          <w:rFonts w:ascii="Cambria Math" w:hAnsi="Cambria Math" w:cstheme="minorHAnsi"/>
          <w:sz w:val="32"/>
          <w:szCs w:val="32"/>
        </w:rPr>
      </w:pPr>
      <m:oMathPara>
        <m:oMathParaPr>
          <m:jc m:val="left"/>
        </m:oMathParaPr>
        <m:oMath>
          <m:acc>
            <m:accPr>
              <m:ctrlPr>
                <w:rPr>
                  <w:rFonts w:ascii="Cambria Math" w:hAnsi="Cambria Math" w:cstheme="minorHAnsi"/>
                  <w:i/>
                  <w:sz w:val="32"/>
                  <w:szCs w:val="32"/>
                </w:rPr>
              </m:ctrlPr>
            </m:accPr>
            <m:e>
              <m:r>
                <w:rPr>
                  <w:rFonts w:ascii="Cambria Math" w:hAnsi="Cambria Math" w:cstheme="minorHAnsi"/>
                  <w:sz w:val="32"/>
                  <w:szCs w:val="32"/>
                </w:rPr>
                <m:t>s</m:t>
              </m:r>
            </m:e>
          </m:acc>
          <m:r>
            <w:rPr>
              <w:rFonts w:ascii="Cambria Math" w:hAnsi="Cambria Math" w:cstheme="minorHAnsi"/>
              <w:sz w:val="32"/>
              <w:szCs w:val="32"/>
            </w:rPr>
            <m:t xml:space="preserve"> = </m:t>
          </m:r>
          <m:m>
            <m:mPr>
              <m:mcs>
                <m:mc>
                  <m:mcPr>
                    <m:count m:val="1"/>
                    <m:mcJc m:val="center"/>
                  </m:mcPr>
                </m:mc>
              </m:mcs>
              <m:ctrlPr>
                <w:rPr>
                  <w:rFonts w:ascii="Cambria Math" w:hAnsi="Cambria Math" w:cstheme="minorHAnsi"/>
                  <w:i/>
                  <w:sz w:val="32"/>
                  <w:szCs w:val="32"/>
                </w:rPr>
              </m:ctrlPr>
            </m:mPr>
            <m:mr>
              <m:e>
                <m:r>
                  <m:rPr>
                    <m:sty m:val="p"/>
                  </m:rPr>
                  <w:rPr>
                    <w:rFonts w:ascii="Cambria Math" w:hAnsi="Cambria Math" w:cstheme="minorHAnsi"/>
                    <w:sz w:val="32"/>
                    <w:szCs w:val="32"/>
                  </w:rPr>
                  <m:t>arg min</m:t>
                </m:r>
              </m:e>
            </m:mr>
            <m:mr>
              <m:e>
                <m:r>
                  <w:rPr>
                    <w:rFonts w:ascii="Cambria Math" w:hAnsi="Cambria Math" w:cstheme="minorHAnsi"/>
                    <w:sz w:val="32"/>
                    <w:szCs w:val="32"/>
                  </w:rPr>
                  <m:t>s</m:t>
                </m:r>
              </m:e>
            </m:mr>
          </m:m>
          <m:r>
            <w:rPr>
              <w:rFonts w:ascii="Cambria Math" w:hAnsi="Cambria Math" w:cstheme="minorHAnsi"/>
              <w:sz w:val="32"/>
              <w:szCs w:val="32"/>
            </w:rPr>
            <m:t xml:space="preserve"> </m:t>
          </m:r>
          <m:d>
            <m:dPr>
              <m:begChr m:val="["/>
              <m:endChr m:val="]"/>
              <m:ctrlPr>
                <w:rPr>
                  <w:rFonts w:ascii="Cambria Math" w:hAnsi="Cambria Math" w:cstheme="minorHAnsi"/>
                  <w:i/>
                  <w:sz w:val="32"/>
                  <w:szCs w:val="32"/>
                </w:rPr>
              </m:ctrlPr>
            </m:dPr>
            <m:e>
              <m:nary>
                <m:naryPr>
                  <m:chr m:val="∑"/>
                  <m:limLoc m:val="undOvr"/>
                  <m:supHide m:val="1"/>
                  <m:ctrlPr>
                    <w:rPr>
                      <w:rFonts w:ascii="Cambria Math" w:hAnsi="Cambria Math" w:cstheme="minorHAnsi"/>
                      <w:i/>
                      <w:sz w:val="32"/>
                      <w:szCs w:val="32"/>
                    </w:rPr>
                  </m:ctrlPr>
                </m:naryPr>
                <m:sub>
                  <m:r>
                    <m:rPr>
                      <m:scr m:val="script"/>
                    </m:rPr>
                    <w:rPr>
                      <w:rFonts w:ascii="Cambria Math" w:hAnsi="Cambria Math" w:cstheme="minorHAnsi"/>
                      <w:sz w:val="32"/>
                      <w:szCs w:val="32"/>
                    </w:rPr>
                    <m:t>l</m:t>
                  </m:r>
                </m:sub>
                <m:sup/>
                <m:e>
                  <m:r>
                    <w:rPr>
                      <w:rFonts w:ascii="Cambria Math" w:hAnsi="Cambria Math" w:cstheme="minorHAnsi"/>
                      <w:sz w:val="32"/>
                      <w:szCs w:val="32"/>
                    </w:rPr>
                    <m:t xml:space="preserve"> </m:t>
                  </m:r>
                </m:e>
              </m:nary>
              <m:d>
                <m:dPr>
                  <m:begChr m:val="{"/>
                  <m:endChr m:val="}"/>
                  <m:ctrlPr>
                    <w:rPr>
                      <w:rFonts w:ascii="Cambria Math" w:hAnsi="Cambria Math" w:cstheme="minorHAnsi"/>
                      <w:i/>
                      <w:sz w:val="32"/>
                      <w:szCs w:val="32"/>
                    </w:rPr>
                  </m:ctrlPr>
                </m:dPr>
                <m:e>
                  <m:nary>
                    <m:naryPr>
                      <m:chr m:val="∑"/>
                      <m:limLoc m:val="undOvr"/>
                      <m:supHide m:val="1"/>
                      <m:ctrlPr>
                        <w:rPr>
                          <w:rFonts w:ascii="Cambria Math" w:hAnsi="Cambria Math" w:cstheme="minorHAnsi"/>
                          <w:i/>
                          <w:sz w:val="32"/>
                          <w:szCs w:val="32"/>
                        </w:rPr>
                      </m:ctrlPr>
                    </m:naryPr>
                    <m:sub>
                      <m:r>
                        <w:rPr>
                          <w:rFonts w:ascii="Cambria Math" w:hAnsi="Cambria Math" w:cstheme="minorHAnsi"/>
                          <w:sz w:val="32"/>
                          <w:szCs w:val="32"/>
                        </w:rPr>
                        <m:t>i</m:t>
                      </m:r>
                    </m:sub>
                    <m:sup/>
                    <m:e>
                      <m:sSub>
                        <m:sSubPr>
                          <m:ctrlPr>
                            <w:rPr>
                              <w:rFonts w:ascii="Cambria Math" w:hAnsi="Cambria Math" w:cstheme="minorHAnsi"/>
                              <w:i/>
                              <w:sz w:val="32"/>
                              <w:szCs w:val="32"/>
                            </w:rPr>
                          </m:ctrlPr>
                        </m:sSubPr>
                        <m:e>
                          <m:r>
                            <w:rPr>
                              <w:rFonts w:ascii="Cambria Math" w:hAnsi="Cambria Math" w:cstheme="minorHAnsi"/>
                              <w:sz w:val="32"/>
                              <w:szCs w:val="32"/>
                            </w:rPr>
                            <m:t>X</m:t>
                          </m:r>
                        </m:e>
                        <m:sub>
                          <m:r>
                            <m:rPr>
                              <m:scr m:val="script"/>
                            </m:rPr>
                            <w:rPr>
                              <w:rFonts w:ascii="Cambria Math" w:hAnsi="Cambria Math" w:cstheme="minorHAnsi"/>
                              <w:sz w:val="32"/>
                              <w:szCs w:val="32"/>
                            </w:rPr>
                            <m:t>l</m:t>
                          </m:r>
                          <m:r>
                            <w:rPr>
                              <w:rFonts w:ascii="Cambria Math" w:hAnsi="Cambria Math" w:cstheme="minorHAnsi"/>
                              <w:sz w:val="32"/>
                              <w:szCs w:val="32"/>
                            </w:rPr>
                            <m:t>i</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sub>
                      </m:sSub>
                    </m:e>
                  </m:nary>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C</m:t>
                      </m:r>
                    </m:e>
                    <m:sub>
                      <m:r>
                        <m:rPr>
                          <m:scr m:val="script"/>
                        </m:rPr>
                        <w:rPr>
                          <w:rFonts w:ascii="Cambria Math" w:hAnsi="Cambria Math" w:cstheme="minorHAnsi"/>
                          <w:sz w:val="32"/>
                          <w:szCs w:val="32"/>
                        </w:rPr>
                        <m:t>l</m:t>
                      </m:r>
                    </m:sub>
                  </m:sSub>
                  <m:r>
                    <w:rPr>
                      <w:rFonts w:ascii="Cambria Math" w:hAnsi="Cambria Math" w:cstheme="minorHAnsi"/>
                      <w:sz w:val="32"/>
                      <w:szCs w:val="32"/>
                    </w:rPr>
                    <m:t xml:space="preserve">  </m:t>
                  </m:r>
                  <m:r>
                    <m:rPr>
                      <m:sty m:val="p"/>
                    </m:rPr>
                    <w:rPr>
                      <w:rFonts w:ascii="Cambria Math" w:hAnsi="Cambria Math" w:cstheme="minorHAnsi"/>
                      <w:sz w:val="32"/>
                      <w:szCs w:val="32"/>
                    </w:rPr>
                    <m:t>log</m:t>
                  </m:r>
                  <m:r>
                    <w:rPr>
                      <w:rFonts w:ascii="Cambria Math" w:hAnsi="Cambria Math" w:cstheme="minorHAnsi"/>
                      <w:sz w:val="32"/>
                      <w:szCs w:val="32"/>
                    </w:rPr>
                    <m:t xml:space="preserve"> </m:t>
                  </m:r>
                  <m:d>
                    <m:dPr>
                      <m:ctrlPr>
                        <w:rPr>
                          <w:rFonts w:ascii="Cambria Math" w:hAnsi="Cambria Math" w:cstheme="minorHAnsi"/>
                          <w:i/>
                          <w:sz w:val="32"/>
                          <w:szCs w:val="32"/>
                        </w:rPr>
                      </m:ctrlPr>
                    </m:dPr>
                    <m:e>
                      <m:nary>
                        <m:naryPr>
                          <m:chr m:val="∑"/>
                          <m:limLoc m:val="undOvr"/>
                          <m:supHide m:val="1"/>
                          <m:ctrlPr>
                            <w:rPr>
                              <w:rFonts w:ascii="Cambria Math" w:hAnsi="Cambria Math" w:cstheme="minorHAnsi"/>
                              <w:i/>
                              <w:sz w:val="32"/>
                              <w:szCs w:val="32"/>
                            </w:rPr>
                          </m:ctrlPr>
                        </m:naryPr>
                        <m:sub>
                          <m:r>
                            <w:rPr>
                              <w:rFonts w:ascii="Cambria Math" w:hAnsi="Cambria Math" w:cstheme="minorHAnsi"/>
                              <w:sz w:val="32"/>
                              <w:szCs w:val="32"/>
                            </w:rPr>
                            <m:t>i</m:t>
                          </m:r>
                        </m:sub>
                        <m:sup/>
                        <m:e>
                          <m:sSub>
                            <m:sSubPr>
                              <m:ctrlPr>
                                <w:rPr>
                                  <w:rFonts w:ascii="Cambria Math" w:hAnsi="Cambria Math" w:cstheme="minorHAnsi"/>
                                  <w:i/>
                                  <w:sz w:val="32"/>
                                  <w:szCs w:val="32"/>
                                </w:rPr>
                              </m:ctrlPr>
                            </m:sSubPr>
                            <m:e>
                              <m:r>
                                <w:rPr>
                                  <w:rFonts w:ascii="Cambria Math" w:hAnsi="Cambria Math" w:cstheme="minorHAnsi"/>
                                  <w:sz w:val="32"/>
                                  <w:szCs w:val="32"/>
                                </w:rPr>
                                <m:t>X</m:t>
                              </m:r>
                            </m:e>
                            <m:sub>
                              <m:r>
                                <m:rPr>
                                  <m:scr m:val="script"/>
                                </m:rPr>
                                <w:rPr>
                                  <w:rFonts w:ascii="Cambria Math" w:hAnsi="Cambria Math" w:cstheme="minorHAnsi"/>
                                  <w:sz w:val="32"/>
                                  <w:szCs w:val="32"/>
                                </w:rPr>
                                <m:t>l</m:t>
                              </m:r>
                              <m:r>
                                <w:rPr>
                                  <w:rFonts w:ascii="Cambria Math" w:hAnsi="Cambria Math" w:cstheme="minorHAnsi"/>
                                  <w:sz w:val="32"/>
                                  <w:szCs w:val="32"/>
                                </w:rPr>
                                <m:t>i</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sub>
                          </m:sSub>
                        </m:e>
                      </m:nary>
                    </m:e>
                  </m:d>
                </m:e>
              </m:d>
            </m:e>
          </m:d>
          <m:r>
            <w:rPr>
              <w:rFonts w:ascii="Cambria Math" w:hAnsi="Cambria Math" w:cstheme="minorHAnsi"/>
              <w:sz w:val="32"/>
              <w:szCs w:val="32"/>
            </w:rPr>
            <m:t>,</m:t>
          </m:r>
        </m:oMath>
      </m:oMathPara>
    </w:p>
    <w:p w14:paraId="122F8088" w14:textId="77777777" w:rsidR="008935DE" w:rsidRPr="00027A8C" w:rsidRDefault="008935DE" w:rsidP="005D30EF">
      <w:pPr>
        <w:rPr>
          <w:rFonts w:ascii="Cambria Math" w:hAnsi="Cambria Math" w:cstheme="minorHAnsi"/>
        </w:rPr>
      </w:pPr>
    </w:p>
    <w:p w14:paraId="37529B25" w14:textId="77777777" w:rsidR="008935DE" w:rsidRPr="00027A8C" w:rsidRDefault="008935DE" w:rsidP="005D30EF">
      <w:pPr>
        <w:rPr>
          <w:rFonts w:ascii="Cambria Math" w:hAnsi="Cambria Math" w:cstheme="minorHAnsi"/>
        </w:rPr>
      </w:pPr>
    </w:p>
    <w:p w14:paraId="4B30A20B" w14:textId="4362909C" w:rsidR="005D30EF" w:rsidRPr="00027A8C" w:rsidRDefault="005D30EF" w:rsidP="005D30EF">
      <w:pPr>
        <w:rPr>
          <w:rFonts w:ascii="Cambria Math" w:hAnsi="Cambria Math" w:cstheme="minorHAnsi"/>
        </w:rPr>
      </w:pPr>
      <w:r w:rsidRPr="00027A8C">
        <w:rPr>
          <w:rFonts w:ascii="Cambria Math" w:hAnsi="Cambria Math" w:cstheme="minorHAnsi"/>
        </w:rPr>
        <w:t>by applying the following iterations</w:t>
      </w:r>
    </w:p>
    <w:p w14:paraId="2F8F1AD6" w14:textId="77777777" w:rsidR="00795207"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14B5B3EC" wp14:editId="56063F6E">
            <wp:extent cx="2561590" cy="478790"/>
            <wp:effectExtent l="0" t="0" r="0" b="0"/>
            <wp:docPr id="78" name="Picture 78" descr="urn:x-wiley:00942405:media:mp13257:mp13257-math-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rn:x-wiley:00942405:media:mp13257:mp13257-math-001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61590" cy="478790"/>
                    </a:xfrm>
                    <a:prstGeom prst="rect">
                      <a:avLst/>
                    </a:prstGeom>
                    <a:noFill/>
                    <a:ln>
                      <a:noFill/>
                    </a:ln>
                  </pic:spPr>
                </pic:pic>
              </a:graphicData>
            </a:graphic>
          </wp:inline>
        </w:drawing>
      </w:r>
    </w:p>
    <w:p w14:paraId="23C55B56" w14:textId="4032E955" w:rsidR="005D30EF" w:rsidRPr="00027A8C" w:rsidRDefault="00510989" w:rsidP="005D30EF">
      <w:pPr>
        <w:rPr>
          <w:rFonts w:ascii="Cambria Math" w:hAnsi="Cambria Math" w:cstheme="minorHAnsi"/>
        </w:rPr>
      </w:pPr>
      <m:oMath>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t+1</m:t>
                </m:r>
              </m:e>
            </m:d>
          </m:sup>
        </m:sSubSup>
        <m:r>
          <w:rPr>
            <w:rStyle w:val="inline-equationlabel"/>
            <w:rFonts w:ascii="Cambria Math" w:hAnsi="Cambria Math" w:cstheme="minorHAnsi"/>
            <w:sz w:val="32"/>
            <w:szCs w:val="32"/>
          </w:rPr>
          <m:t>=</m:t>
        </m:r>
        <m:f>
          <m:fPr>
            <m:ctrlPr>
              <w:rPr>
                <w:rStyle w:val="inline-equationlabel"/>
                <w:rFonts w:ascii="Cambria Math" w:hAnsi="Cambria Math" w:cstheme="minorHAnsi"/>
                <w:i/>
                <w:sz w:val="32"/>
                <w:szCs w:val="32"/>
              </w:rPr>
            </m:ctrlPr>
          </m:fPr>
          <m:num>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sup>
            </m:sSubSup>
          </m:num>
          <m:den>
            <m:nary>
              <m:naryPr>
                <m:chr m:val="∑"/>
                <m:limLoc m:val="subSup"/>
                <m:supHide m:val="1"/>
                <m:ctrlPr>
                  <w:rPr>
                    <w:rFonts w:ascii="Cambria Math" w:hAnsi="Cambria Math" w:cstheme="minorHAnsi"/>
                    <w:i/>
                    <w:sz w:val="32"/>
                    <w:szCs w:val="32"/>
                  </w:rPr>
                </m:ctrlPr>
              </m:naryPr>
              <m:sub>
                <m:r>
                  <m:rPr>
                    <m:scr m:val="script"/>
                  </m:rPr>
                  <w:rPr>
                    <w:rFonts w:ascii="Cambria Math" w:hAnsi="Cambria Math" w:cstheme="minorHAnsi"/>
                    <w:sz w:val="32"/>
                    <w:szCs w:val="32"/>
                  </w:rPr>
                  <m:t>l</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m:rPr>
                        <m:scr m:val="script"/>
                      </m:rPr>
                      <w:rPr>
                        <w:rFonts w:ascii="Cambria Math" w:hAnsi="Cambria Math" w:cstheme="minorHAnsi"/>
                        <w:sz w:val="32"/>
                        <w:szCs w:val="32"/>
                      </w:rPr>
                      <m:t>l</m:t>
                    </m:r>
                    <m:r>
                      <w:rPr>
                        <w:rStyle w:val="inline-equationlabel"/>
                        <w:rFonts w:ascii="Cambria Math" w:hAnsi="Cambria Math" w:cstheme="minorHAnsi"/>
                        <w:sz w:val="32"/>
                        <w:szCs w:val="32"/>
                      </w:rPr>
                      <m:t>i</m:t>
                    </m:r>
                  </m:sub>
                </m:sSub>
              </m:e>
            </m:nary>
          </m:den>
        </m:f>
        <m:r>
          <w:rPr>
            <w:rFonts w:ascii="Cambria Math" w:hAnsi="Cambria Math" w:cstheme="minorHAnsi"/>
            <w:sz w:val="32"/>
            <w:szCs w:val="32"/>
          </w:rPr>
          <m:t xml:space="preserve"> </m:t>
        </m:r>
        <m:nary>
          <m:naryPr>
            <m:chr m:val="∑"/>
            <m:limLoc m:val="undOvr"/>
            <m:supHide m:val="1"/>
            <m:ctrlPr>
              <w:rPr>
                <w:rFonts w:ascii="Cambria Math" w:hAnsi="Cambria Math" w:cstheme="minorHAnsi"/>
                <w:i/>
                <w:sz w:val="32"/>
                <w:szCs w:val="32"/>
              </w:rPr>
            </m:ctrlPr>
          </m:naryPr>
          <m:sub>
            <m:r>
              <m:rPr>
                <m:scr m:val="script"/>
              </m:rPr>
              <w:rPr>
                <w:rFonts w:ascii="Cambria Math" w:hAnsi="Cambria Math" w:cstheme="minorHAnsi"/>
                <w:sz w:val="32"/>
                <w:szCs w:val="32"/>
              </w:rPr>
              <m:t>l</m:t>
            </m:r>
          </m:sub>
          <m:sup/>
          <m:e>
            <m:f>
              <m:fPr>
                <m:ctrlPr>
                  <w:rPr>
                    <w:rFonts w:ascii="Cambria Math" w:hAnsi="Cambria Math" w:cstheme="minorHAnsi"/>
                    <w:i/>
                    <w:sz w:val="32"/>
                    <w:szCs w:val="32"/>
                  </w:rPr>
                </m:ctrlPr>
              </m:fPr>
              <m:num>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sSub>
                      <m:sSubPr>
                        <m:ctrlPr>
                          <w:rPr>
                            <w:rFonts w:ascii="Cambria Math" w:hAnsi="Cambria Math" w:cstheme="minorHAnsi"/>
                            <w:i/>
                            <w:sz w:val="32"/>
                            <w:szCs w:val="32"/>
                          </w:rPr>
                        </m:ctrlPr>
                      </m:sSubPr>
                      <m:e>
                        <m:r>
                          <m:rPr>
                            <m:scr m:val="script"/>
                          </m:rPr>
                          <w:rPr>
                            <w:rFonts w:ascii="Cambria Math" w:hAnsi="Cambria Math" w:cstheme="minorHAnsi"/>
                            <w:sz w:val="32"/>
                            <w:szCs w:val="32"/>
                          </w:rPr>
                          <m:t>l</m:t>
                        </m:r>
                      </m:e>
                      <m:sub>
                        <m:r>
                          <w:rPr>
                            <w:rStyle w:val="inline-equationlabel"/>
                            <w:rFonts w:ascii="Cambria Math" w:hAnsi="Cambria Math" w:cstheme="minorHAnsi"/>
                            <w:sz w:val="32"/>
                            <w:szCs w:val="32"/>
                          </w:rPr>
                          <m:t>i</m:t>
                        </m:r>
                      </m:sub>
                    </m:sSub>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C</m:t>
                        </m:r>
                      </m:e>
                      <m:sub>
                        <m:r>
                          <m:rPr>
                            <m:scr m:val="script"/>
                          </m:rPr>
                          <w:rPr>
                            <w:rFonts w:ascii="Cambria Math" w:hAnsi="Cambria Math" w:cstheme="minorHAnsi"/>
                            <w:sz w:val="32"/>
                            <w:szCs w:val="32"/>
                          </w:rPr>
                          <m:t>l</m:t>
                        </m:r>
                      </m:sub>
                    </m:sSub>
                  </m:sub>
                </m:sSub>
              </m:num>
              <m:den>
                <m:nary>
                  <m:naryPr>
                    <m:chr m:val="∑"/>
                    <m:limLoc m:val="subSup"/>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m:rPr>
                            <m:scr m:val="script"/>
                          </m:rPr>
                          <w:rPr>
                            <w:rFonts w:ascii="Cambria Math" w:hAnsi="Cambria Math" w:cstheme="minorHAnsi"/>
                            <w:sz w:val="32"/>
                            <w:szCs w:val="32"/>
                          </w:rPr>
                          <m:t>l</m:t>
                        </m:r>
                        <m:r>
                          <w:rPr>
                            <w:rStyle w:val="inline-equationlabel"/>
                            <w:rFonts w:ascii="Cambria Math" w:hAnsi="Cambria Math" w:cstheme="minorHAnsi"/>
                            <w:sz w:val="32"/>
                            <w:szCs w:val="32"/>
                          </w:rPr>
                          <m:t>I’</m:t>
                        </m:r>
                      </m:sub>
                    </m:sSub>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sup>
                    </m:sSubSup>
                  </m:e>
                </m:nary>
              </m:den>
            </m:f>
          </m:e>
        </m:nary>
        <m:r>
          <w:rPr>
            <w:rFonts w:ascii="Cambria Math" w:hAnsi="Cambria Math" w:cstheme="minorHAnsi"/>
            <w:sz w:val="32"/>
            <w:szCs w:val="32"/>
          </w:rPr>
          <m:t xml:space="preserve"> </m:t>
        </m:r>
        <m:r>
          <m:rPr>
            <m:sty m:val="p"/>
          </m:rPr>
          <w:rPr>
            <w:rStyle w:val="inline-equationlabel"/>
            <w:rFonts w:ascii="Cambria Math" w:hAnsi="Cambria Math" w:cstheme="minorHAnsi"/>
            <w:sz w:val="32"/>
            <w:szCs w:val="32"/>
          </w:rPr>
          <m:t>for all</m:t>
        </m:r>
        <m:r>
          <w:rPr>
            <w:rStyle w:val="inline-equationlabel"/>
            <w:rFonts w:ascii="Cambria Math" w:hAnsi="Cambria Math" w:cstheme="minorHAnsi"/>
            <w:sz w:val="32"/>
            <w:szCs w:val="32"/>
          </w:rPr>
          <m:t xml:space="preserve"> i.</m:t>
        </m:r>
      </m:oMath>
      <w:r w:rsidR="005D30EF" w:rsidRPr="00027A8C">
        <w:rPr>
          <w:rStyle w:val="inline-equationlabel"/>
          <w:rFonts w:ascii="Cambria Math" w:hAnsi="Cambria Math" w:cstheme="minorHAnsi"/>
        </w:rPr>
        <w:t>(2)</w:t>
      </w:r>
    </w:p>
    <w:p w14:paraId="654DB5D3" w14:textId="54A89F5E" w:rsidR="005D30EF" w:rsidRPr="00027A8C" w:rsidRDefault="005D30EF" w:rsidP="005D30EF">
      <w:pPr>
        <w:rPr>
          <w:rFonts w:ascii="Cambria Math" w:hAnsi="Cambria Math" w:cstheme="minorHAnsi"/>
        </w:rPr>
      </w:pPr>
      <w:r w:rsidRPr="00027A8C">
        <w:rPr>
          <w:rFonts w:ascii="Cambria Math" w:hAnsi="Cambria Math" w:cstheme="minorHAnsi"/>
        </w:rPr>
        <w:t>Here, the updated equation is derived by minimizing the EM objective function</w:t>
      </w:r>
      <w:r w:rsidR="00020AF3" w:rsidRPr="00027A8C">
        <w:rPr>
          <w:rFonts w:ascii="Cambria Math" w:hAnsi="Cambria Math" w:cstheme="minorHAnsi"/>
        </w:rPr>
        <w:t xml:space="preserve"> </w:t>
      </w:r>
      <w:bookmarkStart w:id="6" w:name="_Hlk19519640"/>
      <m:oMath>
        <m:r>
          <w:rPr>
            <w:rFonts w:ascii="Cambria Math" w:hAnsi="Cambria Math" w:cstheme="minorHAnsi"/>
          </w:rPr>
          <m:t>Q</m:t>
        </m:r>
        <m:d>
          <m:dPr>
            <m:ctrlPr>
              <w:rPr>
                <w:rFonts w:ascii="Cambria Math" w:hAnsi="Cambria Math" w:cstheme="minorHAnsi"/>
                <w:i/>
              </w:rPr>
            </m:ctrlPr>
          </m:dPr>
          <m:e>
            <m:r>
              <w:rPr>
                <w:rFonts w:ascii="Cambria Math" w:hAnsi="Cambria Math" w:cstheme="minorHAnsi"/>
              </w:rPr>
              <m:t>s;</m:t>
            </m:r>
            <m:sSup>
              <m:sSupPr>
                <m:ctrlPr>
                  <w:rPr>
                    <w:rFonts w:ascii="Cambria Math" w:hAnsi="Cambria Math" w:cstheme="minorHAnsi"/>
                    <w:i/>
                  </w:rPr>
                </m:ctrlPr>
              </m:sSupPr>
              <m:e>
                <m:r>
                  <w:rPr>
                    <w:rFonts w:ascii="Cambria Math" w:hAnsi="Cambria Math" w:cstheme="minorHAnsi"/>
                  </w:rPr>
                  <m:t>s</m:t>
                </m:r>
              </m:e>
              <m:sup>
                <m:d>
                  <m:dPr>
                    <m:ctrlPr>
                      <w:rPr>
                        <w:rFonts w:ascii="Cambria Math" w:hAnsi="Cambria Math" w:cstheme="minorHAnsi"/>
                        <w:i/>
                      </w:rPr>
                    </m:ctrlPr>
                  </m:dPr>
                  <m:e>
                    <m:r>
                      <w:rPr>
                        <w:rFonts w:ascii="Cambria Math" w:hAnsi="Cambria Math" w:cstheme="minorHAnsi"/>
                      </w:rPr>
                      <m:t>t</m:t>
                    </m:r>
                  </m:e>
                </m:d>
              </m:sup>
            </m:sSup>
          </m:e>
        </m:d>
      </m:oMath>
      <w:bookmarkEnd w:id="6"/>
      <w:r w:rsidRPr="00027A8C">
        <w:rPr>
          <w:rFonts w:ascii="Cambria Math" w:hAnsi="Cambria Math" w:cstheme="minorHAnsi"/>
        </w:rPr>
        <w:t>, given by</w:t>
      </w:r>
    </w:p>
    <w:p w14:paraId="6731E4F4" w14:textId="77777777" w:rsidR="00764E74"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126BC698" wp14:editId="52372464">
            <wp:extent cx="3345815" cy="478790"/>
            <wp:effectExtent l="0" t="0" r="6985" b="0"/>
            <wp:docPr id="76" name="Picture 76" descr="urn:x-wiley:00942405:media:mp13257:mp13257-math-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rn:x-wiley:00942405:media:mp13257:mp13257-math-00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45815" cy="478790"/>
                    </a:xfrm>
                    <a:prstGeom prst="rect">
                      <a:avLst/>
                    </a:prstGeom>
                    <a:noFill/>
                    <a:ln>
                      <a:noFill/>
                    </a:ln>
                  </pic:spPr>
                </pic:pic>
              </a:graphicData>
            </a:graphic>
          </wp:inline>
        </w:drawing>
      </w:r>
    </w:p>
    <w:p w14:paraId="714559B5" w14:textId="06C66212" w:rsidR="005D30EF" w:rsidRPr="00027A8C" w:rsidRDefault="00850BD8" w:rsidP="005D30EF">
      <w:pPr>
        <w:rPr>
          <w:rFonts w:ascii="Cambria Math" w:hAnsi="Cambria Math" w:cstheme="minorHAnsi"/>
        </w:rPr>
      </w:pPr>
      <m:oMath>
        <m:r>
          <w:rPr>
            <w:rFonts w:ascii="Cambria Math" w:hAnsi="Cambria Math" w:cstheme="minorHAnsi"/>
            <w:sz w:val="32"/>
            <w:szCs w:val="32"/>
          </w:rPr>
          <m:t>Q</m:t>
        </m:r>
        <m:d>
          <m:dPr>
            <m:ctrlPr>
              <w:rPr>
                <w:rFonts w:ascii="Cambria Math" w:hAnsi="Cambria Math" w:cstheme="minorHAnsi"/>
                <w:i/>
                <w:sz w:val="32"/>
                <w:szCs w:val="32"/>
              </w:rPr>
            </m:ctrlPr>
          </m:dPr>
          <m:e>
            <m:r>
              <w:rPr>
                <w:rFonts w:ascii="Cambria Math" w:hAnsi="Cambria Math" w:cstheme="minorHAnsi"/>
                <w:sz w:val="32"/>
                <w:szCs w:val="32"/>
              </w:rPr>
              <m:t>s;</m:t>
            </m:r>
            <m:sSup>
              <m:sSupPr>
                <m:ctrlPr>
                  <w:rPr>
                    <w:rFonts w:ascii="Cambria Math" w:hAnsi="Cambria Math" w:cstheme="minorHAnsi"/>
                    <w:i/>
                    <w:sz w:val="32"/>
                    <w:szCs w:val="32"/>
                  </w:rPr>
                </m:ctrlPr>
              </m:sSupPr>
              <m:e>
                <m:r>
                  <w:rPr>
                    <w:rFonts w:ascii="Cambria Math" w:hAnsi="Cambria Math" w:cstheme="minorHAnsi"/>
                    <w:sz w:val="32"/>
                    <w:szCs w:val="32"/>
                  </w:rPr>
                  <m:t>s</m:t>
                </m:r>
              </m:e>
              <m:sup>
                <m:d>
                  <m:dPr>
                    <m:ctrlPr>
                      <w:rPr>
                        <w:rFonts w:ascii="Cambria Math" w:hAnsi="Cambria Math" w:cstheme="minorHAnsi"/>
                        <w:i/>
                        <w:sz w:val="32"/>
                        <w:szCs w:val="32"/>
                      </w:rPr>
                    </m:ctrlPr>
                  </m:dPr>
                  <m:e>
                    <m:r>
                      <w:rPr>
                        <w:rFonts w:ascii="Cambria Math" w:hAnsi="Cambria Math" w:cstheme="minorHAnsi"/>
                        <w:sz w:val="32"/>
                        <w:szCs w:val="32"/>
                      </w:rPr>
                      <m:t>t</m:t>
                    </m:r>
                  </m:e>
                </m:d>
              </m:sup>
            </m:sSup>
          </m:e>
        </m:d>
        <m:r>
          <w:rPr>
            <w:rStyle w:val="inline-equationlabel"/>
            <w:rFonts w:ascii="Cambria Math" w:hAnsi="Cambria Math" w:cstheme="minorHAnsi"/>
            <w:sz w:val="32"/>
            <w:szCs w:val="32"/>
          </w:rPr>
          <m:t xml:space="preserve">= </m:t>
        </m:r>
        <m:nary>
          <m:naryPr>
            <m:chr m:val="∑"/>
            <m:limLoc m:val="undOvr"/>
            <m:supHide m:val="1"/>
            <m:ctrlPr>
              <w:rPr>
                <w:rStyle w:val="inline-equationlabel"/>
                <w:rFonts w:ascii="Cambria Math" w:hAnsi="Cambria Math" w:cstheme="minorHAnsi"/>
                <w:i/>
                <w:sz w:val="32"/>
                <w:szCs w:val="32"/>
              </w:rPr>
            </m:ctrlPr>
          </m:naryPr>
          <m:sub>
            <m:r>
              <m:rPr>
                <m:scr m:val="script"/>
              </m:rPr>
              <w:rPr>
                <w:rFonts w:ascii="Cambria Math" w:hAnsi="Cambria Math" w:cstheme="minorHAnsi"/>
                <w:sz w:val="32"/>
                <w:szCs w:val="32"/>
              </w:rPr>
              <m:t>l</m:t>
            </m:r>
            <m:r>
              <w:rPr>
                <w:rStyle w:val="inline-equationlabel"/>
                <w:rFonts w:ascii="Cambria Math" w:hAnsi="Cambria Math" w:cstheme="minorHAnsi"/>
                <w:sz w:val="32"/>
                <w:szCs w:val="32"/>
              </w:rPr>
              <m:t>i</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m:rPr>
                    <m:scr m:val="script"/>
                  </m:rPr>
                  <w:rPr>
                    <w:rFonts w:ascii="Cambria Math" w:hAnsi="Cambria Math" w:cstheme="minorHAnsi"/>
                    <w:sz w:val="32"/>
                    <w:szCs w:val="32"/>
                  </w:rPr>
                  <m:t>l</m:t>
                </m:r>
                <m:r>
                  <w:rPr>
                    <w:rStyle w:val="inline-equationlabel"/>
                    <w:rFonts w:ascii="Cambria Math" w:hAnsi="Cambria Math" w:cstheme="minorHAnsi"/>
                    <w:sz w:val="32"/>
                    <w:szCs w:val="32"/>
                  </w:rPr>
                  <m:t>i</m:t>
                </m:r>
              </m:sub>
            </m:sSub>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e>
        </m:nary>
        <m:r>
          <w:rPr>
            <w:rFonts w:ascii="Cambria Math" w:hAnsi="Cambria Math" w:cstheme="minorHAnsi"/>
            <w:sz w:val="32"/>
            <w:szCs w:val="32"/>
          </w:rPr>
          <m:t xml:space="preserve"> </m:t>
        </m:r>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C</m:t>
            </m:r>
          </m:e>
          <m:sub>
            <m:r>
              <m:rPr>
                <m:scr m:val="script"/>
              </m:rPr>
              <w:rPr>
                <w:rFonts w:ascii="Cambria Math" w:hAnsi="Cambria Math" w:cstheme="minorHAnsi"/>
                <w:sz w:val="32"/>
                <w:szCs w:val="32"/>
              </w:rPr>
              <m:t>l</m:t>
            </m:r>
          </m:sub>
        </m:sSub>
        <m:r>
          <w:rPr>
            <w:rStyle w:val="inline-equationlabel"/>
            <w:rFonts w:ascii="Cambria Math" w:hAnsi="Cambria Math" w:cstheme="minorHAnsi"/>
            <w:sz w:val="32"/>
            <w:szCs w:val="32"/>
          </w:rPr>
          <m:t xml:space="preserve"> </m:t>
        </m:r>
        <m:f>
          <m:fPr>
            <m:ctrlPr>
              <w:rPr>
                <w:rStyle w:val="inline-equationlabel"/>
                <w:rFonts w:ascii="Cambria Math" w:hAnsi="Cambria Math" w:cstheme="minorHAnsi"/>
                <w:i/>
                <w:sz w:val="32"/>
                <w:szCs w:val="32"/>
              </w:rPr>
            </m:ctrlPr>
          </m:fPr>
          <m:num>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m:rPr>
                    <m:scr m:val="script"/>
                  </m:rPr>
                  <w:rPr>
                    <w:rFonts w:ascii="Cambria Math" w:hAnsi="Cambria Math" w:cstheme="minorHAnsi"/>
                    <w:sz w:val="32"/>
                    <w:szCs w:val="32"/>
                  </w:rPr>
                  <m:t>l</m:t>
                </m:r>
                <m:r>
                  <w:rPr>
                    <w:rStyle w:val="inline-equationlabel"/>
                    <w:rFonts w:ascii="Cambria Math" w:hAnsi="Cambria Math" w:cstheme="minorHAnsi"/>
                    <w:sz w:val="32"/>
                    <w:szCs w:val="32"/>
                  </w:rPr>
                  <m:t>i</m:t>
                </m:r>
              </m:sub>
            </m:sSub>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sup>
            </m:sSubSup>
          </m:num>
          <m:den>
            <m:nary>
              <m:naryPr>
                <m:chr m:val="∑"/>
                <m:limLoc m:val="subSup"/>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m:rPr>
                        <m:scr m:val="script"/>
                      </m:rPr>
                      <w:rPr>
                        <w:rFonts w:ascii="Cambria Math" w:hAnsi="Cambria Math" w:cstheme="minorHAnsi"/>
                        <w:sz w:val="32"/>
                        <w:szCs w:val="32"/>
                      </w:rPr>
                      <m:t>l</m:t>
                    </m:r>
                    <m:r>
                      <w:rPr>
                        <w:rStyle w:val="inline-equationlabel"/>
                        <w:rFonts w:ascii="Cambria Math" w:hAnsi="Cambria Math" w:cstheme="minorHAnsi"/>
                        <w:sz w:val="32"/>
                        <w:szCs w:val="32"/>
                      </w:rPr>
                      <m:t>I’</m:t>
                    </m:r>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sup>
                    </m:sSubSup>
                  </m:sub>
                </m:sSub>
              </m:e>
            </m:nary>
          </m:den>
        </m:f>
        <m:func>
          <m:funcPr>
            <m:ctrlPr>
              <w:rPr>
                <w:rStyle w:val="inline-equationlabel"/>
                <w:rFonts w:ascii="Cambria Math" w:hAnsi="Cambria Math" w:cstheme="minorHAnsi"/>
                <w:iCs/>
                <w:sz w:val="32"/>
                <w:szCs w:val="32"/>
              </w:rPr>
            </m:ctrlPr>
          </m:funcPr>
          <m:fName>
            <m:r>
              <m:rPr>
                <m:sty m:val="p"/>
              </m:rPr>
              <w:rPr>
                <w:rStyle w:val="inline-equationlabel"/>
                <w:rFonts w:ascii="Cambria Math" w:hAnsi="Cambria Math" w:cstheme="minorHAnsi"/>
                <w:sz w:val="32"/>
                <w:szCs w:val="32"/>
              </w:rPr>
              <m:t>log</m:t>
            </m:r>
            <m:ctrlPr>
              <w:rPr>
                <w:rStyle w:val="inline-equationlabel"/>
                <w:rFonts w:ascii="Cambria Math" w:hAnsi="Cambria Math" w:cstheme="minorHAnsi"/>
                <w:i/>
                <w:sz w:val="32"/>
                <w:szCs w:val="32"/>
              </w:rPr>
            </m:ctrlPr>
          </m:fName>
          <m:e>
            <m:d>
              <m:dPr>
                <m:ctrlPr>
                  <w:rPr>
                    <w:rStyle w:val="inline-equationlabel"/>
                    <w:rFonts w:ascii="Cambria Math" w:hAnsi="Cambria Math" w:cstheme="minorHAnsi"/>
                    <w:i/>
                    <w:sz w:val="32"/>
                    <w:szCs w:val="32"/>
                  </w:rPr>
                </m:ctrlPr>
              </m:dPr>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m:rPr>
                        <m:scr m:val="script"/>
                      </m:rPr>
                      <w:rPr>
                        <w:rFonts w:ascii="Cambria Math" w:hAnsi="Cambria Math" w:cstheme="minorHAnsi"/>
                        <w:sz w:val="32"/>
                        <w:szCs w:val="32"/>
                      </w:rPr>
                      <m:t>l</m:t>
                    </m:r>
                    <m:r>
                      <w:rPr>
                        <w:rStyle w:val="inline-equationlabel"/>
                        <w:rFonts w:ascii="Cambria Math" w:hAnsi="Cambria Math" w:cstheme="minorHAnsi"/>
                        <w:sz w:val="32"/>
                        <w:szCs w:val="32"/>
                      </w:rPr>
                      <m:t>i</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sub>
                </m:sSub>
              </m:e>
            </m:d>
          </m:e>
        </m:func>
      </m:oMath>
      <w:r w:rsidR="00BD75BD" w:rsidRPr="00027A8C">
        <w:rPr>
          <w:rStyle w:val="inline-equationlabel"/>
          <w:rFonts w:ascii="Cambria Math" w:hAnsi="Cambria Math" w:cstheme="minorHAnsi"/>
          <w:sz w:val="32"/>
          <w:szCs w:val="32"/>
        </w:rPr>
        <w:t xml:space="preserve"> </w:t>
      </w:r>
      <w:r w:rsidR="005D30EF" w:rsidRPr="00027A8C">
        <w:rPr>
          <w:rStyle w:val="inline-equationlabel"/>
          <w:rFonts w:ascii="Cambria Math" w:hAnsi="Cambria Math" w:cstheme="minorHAnsi"/>
        </w:rPr>
        <w:t>(3)</w:t>
      </w:r>
    </w:p>
    <w:p w14:paraId="0C8F70D7" w14:textId="77777777" w:rsidR="005D30EF" w:rsidRPr="00027A8C" w:rsidRDefault="005D30EF" w:rsidP="00282125">
      <w:pPr>
        <w:rPr>
          <w:rFonts w:ascii="Cambria Math" w:hAnsi="Cambria Math"/>
        </w:rPr>
      </w:pPr>
      <w:r w:rsidRPr="00027A8C">
        <w:rPr>
          <w:rFonts w:ascii="Cambria Math" w:hAnsi="Cambria Math"/>
        </w:rPr>
        <w:t>Note that the multiplicative form of the update Eq. </w:t>
      </w:r>
      <w:hyperlink r:id="rId41" w:anchor="mp13257-disp-0003" w:tooltip="Link to equation" w:history="1">
        <w:r w:rsidRPr="00027A8C">
          <w:rPr>
            <w:rStyle w:val="Hyperlink"/>
            <w:rFonts w:ascii="Cambria Math" w:hAnsi="Cambria Math" w:cstheme="minorHAnsi"/>
            <w:color w:val="005274"/>
          </w:rPr>
          <w:t>2</w:t>
        </w:r>
      </w:hyperlink>
      <w:r w:rsidRPr="00027A8C">
        <w:rPr>
          <w:rFonts w:ascii="Cambria Math" w:hAnsi="Cambria Math"/>
        </w:rPr>
        <w:t> automatically guarantees non‐negativity of the solution as long as the initial value is set to non‐negative.</w:t>
      </w:r>
    </w:p>
    <w:p w14:paraId="75E893C9" w14:textId="57A48F20" w:rsidR="005D30EF" w:rsidRPr="00027A8C" w:rsidRDefault="005D30EF" w:rsidP="00753D93">
      <w:pPr>
        <w:rPr>
          <w:rFonts w:ascii="Cambria Math" w:hAnsi="Cambria Math"/>
        </w:rPr>
      </w:pPr>
      <w:r w:rsidRPr="00027A8C">
        <w:rPr>
          <w:rFonts w:ascii="Cambria Math" w:hAnsi="Cambria Math"/>
        </w:rPr>
        <w:t>For an underdetermined and noisy linear system, the maximum likelihood solution is known to overfit to the data and yield undesirable structure of the x‐ray spectrum. Hence, it is desirable to minimize the data discrepancy function (the transmission Poisson likelihood function in this case) but possibly subject to constraints and/or regularization on the spectrum. Meanwhile, it is known that the iterations </w:t>
      </w:r>
      <w:hyperlink r:id="rId42" w:anchor="mp13257-disp-0003" w:tooltip="Link to equation" w:history="1">
        <w:r w:rsidRPr="00027A8C">
          <w:rPr>
            <w:rStyle w:val="Hyperlink"/>
            <w:rFonts w:ascii="Cambria Math" w:hAnsi="Cambria Math" w:cstheme="minorHAnsi"/>
            <w:b/>
            <w:bCs/>
            <w:color w:val="005274"/>
          </w:rPr>
          <w:t>2</w:t>
        </w:r>
      </w:hyperlink>
      <w:r w:rsidRPr="00027A8C">
        <w:rPr>
          <w:rFonts w:ascii="Cambria Math" w:hAnsi="Cambria Math"/>
        </w:rPr>
        <w:t> are guaranteed to converge to the solution </w:t>
      </w:r>
      <m:oMath>
        <m:d>
          <m:dPr>
            <m:begChr m:val="{"/>
            <m:endChr m:val="}"/>
            <m:ctrlPr>
              <w:rPr>
                <w:rFonts w:ascii="Cambria Math" w:hAnsi="Cambria Math"/>
                <w:i/>
                <w:noProof/>
              </w:rPr>
            </m:ctrlPr>
          </m:dPr>
          <m:e>
            <m:sSub>
              <m:sSubPr>
                <m:ctrlPr>
                  <w:rPr>
                    <w:rFonts w:ascii="Cambria Math" w:hAnsi="Cambria Math"/>
                    <w:i/>
                    <w:noProof/>
                  </w:rPr>
                </m:ctrlPr>
              </m:sSubPr>
              <m:e>
                <m:acc>
                  <m:accPr>
                    <m:ctrlPr>
                      <w:rPr>
                        <w:rFonts w:ascii="Cambria Math" w:hAnsi="Cambria Math"/>
                        <w:i/>
                        <w:noProof/>
                      </w:rPr>
                    </m:ctrlPr>
                  </m:accPr>
                  <m:e>
                    <m:r>
                      <w:rPr>
                        <w:rFonts w:ascii="Cambria Math" w:hAnsi="Cambria Math"/>
                        <w:noProof/>
                      </w:rPr>
                      <m:t>s</m:t>
                    </m:r>
                  </m:e>
                </m:acc>
              </m:e>
              <m:sub>
                <m:r>
                  <w:rPr>
                    <w:rFonts w:ascii="Cambria Math" w:hAnsi="Cambria Math"/>
                    <w:noProof/>
                  </w:rPr>
                  <m:t>i</m:t>
                </m:r>
              </m:sub>
            </m:sSub>
          </m:e>
        </m:d>
      </m:oMath>
      <w:r w:rsidRPr="00027A8C">
        <w:rPr>
          <w:rFonts w:ascii="Cambria Math" w:hAnsi="Cambria Math"/>
        </w:rPr>
        <w:t> for any initial point. Therefore, if run to convergence, the EM iterations should reach the solution </w:t>
      </w:r>
      <m:oMath>
        <m:d>
          <m:dPr>
            <m:begChr m:val="{"/>
            <m:endChr m:val="}"/>
            <m:ctrlPr>
              <w:rPr>
                <w:rFonts w:ascii="Cambria Math" w:hAnsi="Cambria Math"/>
                <w:i/>
                <w:noProof/>
              </w:rPr>
            </m:ctrlPr>
          </m:dPr>
          <m:e>
            <m:sSub>
              <m:sSubPr>
                <m:ctrlPr>
                  <w:rPr>
                    <w:rFonts w:ascii="Cambria Math" w:hAnsi="Cambria Math"/>
                    <w:i/>
                    <w:noProof/>
                  </w:rPr>
                </m:ctrlPr>
              </m:sSubPr>
              <m:e>
                <m:acc>
                  <m:accPr>
                    <m:ctrlPr>
                      <w:rPr>
                        <w:rFonts w:ascii="Cambria Math" w:hAnsi="Cambria Math"/>
                        <w:i/>
                        <w:noProof/>
                      </w:rPr>
                    </m:ctrlPr>
                  </m:accPr>
                  <m:e>
                    <m:r>
                      <w:rPr>
                        <w:rFonts w:ascii="Cambria Math" w:hAnsi="Cambria Math"/>
                        <w:noProof/>
                      </w:rPr>
                      <m:t>s</m:t>
                    </m:r>
                  </m:e>
                </m:acc>
              </m:e>
              <m:sub>
                <m:r>
                  <w:rPr>
                    <w:rFonts w:ascii="Cambria Math" w:hAnsi="Cambria Math"/>
                    <w:noProof/>
                  </w:rPr>
                  <m:t>i</m:t>
                </m:r>
              </m:sub>
            </m:sSub>
          </m:e>
        </m:d>
      </m:oMath>
      <w:r w:rsidRPr="00027A8C">
        <w:rPr>
          <w:rFonts w:ascii="Cambria Math" w:hAnsi="Cambria Math"/>
        </w:rPr>
        <w:t xml:space="preserve"> and thus fail to deliver accurate estimation of the x‐ray spectrum. </w:t>
      </w:r>
      <w:proofErr w:type="gramStart"/>
      <w:r w:rsidRPr="00027A8C">
        <w:rPr>
          <w:rFonts w:ascii="Cambria Math" w:hAnsi="Cambria Math"/>
        </w:rPr>
        <w:t>In particular, if</w:t>
      </w:r>
      <w:proofErr w:type="gramEnd"/>
      <w:r w:rsidRPr="00027A8C">
        <w:rPr>
          <w:rFonts w:ascii="Cambria Math" w:hAnsi="Cambria Math"/>
        </w:rPr>
        <w:t xml:space="preserve"> we try to incorporate prior information about the x‐ray spectrum into the initialization of EM, we would expect it to still end up at the same solution, </w:t>
      </w:r>
      <m:oMath>
        <m:d>
          <m:dPr>
            <m:begChr m:val="{"/>
            <m:endChr m:val="}"/>
            <m:ctrlPr>
              <w:rPr>
                <w:rFonts w:ascii="Cambria Math" w:hAnsi="Cambria Math"/>
                <w:i/>
                <w:noProof/>
              </w:rPr>
            </m:ctrlPr>
          </m:dPr>
          <m:e>
            <m:sSub>
              <m:sSubPr>
                <m:ctrlPr>
                  <w:rPr>
                    <w:rFonts w:ascii="Cambria Math" w:hAnsi="Cambria Math"/>
                    <w:i/>
                    <w:noProof/>
                  </w:rPr>
                </m:ctrlPr>
              </m:sSubPr>
              <m:e>
                <m:acc>
                  <m:accPr>
                    <m:ctrlPr>
                      <w:rPr>
                        <w:rFonts w:ascii="Cambria Math" w:hAnsi="Cambria Math"/>
                        <w:i/>
                        <w:noProof/>
                      </w:rPr>
                    </m:ctrlPr>
                  </m:accPr>
                  <m:e>
                    <m:r>
                      <w:rPr>
                        <w:rFonts w:ascii="Cambria Math" w:hAnsi="Cambria Math"/>
                        <w:noProof/>
                      </w:rPr>
                      <m:t>s</m:t>
                    </m:r>
                  </m:e>
                </m:acc>
              </m:e>
              <m:sub>
                <m:r>
                  <w:rPr>
                    <w:rFonts w:ascii="Cambria Math" w:hAnsi="Cambria Math"/>
                    <w:noProof/>
                  </w:rPr>
                  <m:t>i</m:t>
                </m:r>
              </m:sub>
            </m:sSub>
          </m:e>
        </m:d>
      </m:oMath>
      <w:r w:rsidRPr="00027A8C">
        <w:rPr>
          <w:rFonts w:ascii="Cambria Math" w:hAnsi="Cambria Math"/>
        </w:rPr>
        <w:t>. To avoid this issue, early stopping of EM is often employed</w:t>
      </w:r>
      <w:hyperlink r:id="rId43" w:anchor="mp13257-bib-0012" w:history="1">
        <w:r w:rsidRPr="00027A8C">
          <w:rPr>
            <w:rStyle w:val="Hyperlink"/>
            <w:rFonts w:ascii="Cambria Math" w:hAnsi="Cambria Math" w:cstheme="minorHAnsi"/>
            <w:b/>
            <w:bCs/>
            <w:color w:val="000000"/>
          </w:rPr>
          <w:t>12</w:t>
        </w:r>
      </w:hyperlink>
      <w:r w:rsidRPr="00027A8C">
        <w:rPr>
          <w:rFonts w:ascii="Cambria Math" w:hAnsi="Cambria Math"/>
        </w:rPr>
        <w:t> to regularize the algorithm path and avoid overfitting to the data. Note that, due to the global convergence property of EM, the idea of incorporating prior information via initialization makes sense only in the context of early stopping. In our supplementary material, we provide simulation results that show the effect of early stopping on the EM method (see Fig. S1).</w:t>
      </w:r>
    </w:p>
    <w:p w14:paraId="767A823F" w14:textId="77777777" w:rsidR="005D30EF" w:rsidRPr="00027A8C" w:rsidRDefault="005D30EF" w:rsidP="00753D93">
      <w:pPr>
        <w:rPr>
          <w:rFonts w:ascii="Cambria Math" w:hAnsi="Cambria Math"/>
        </w:rPr>
      </w:pPr>
      <w:r w:rsidRPr="00027A8C">
        <w:rPr>
          <w:rFonts w:ascii="Cambria Math" w:hAnsi="Cambria Math"/>
        </w:rPr>
        <w:t xml:space="preserve">While EM enjoys many empirical advantages for spectrum reconstruction, our motivation to derive a spectrum reconstruction method from an optimization framework is to enhance interpretability and flexibility of the reconstruction procedure; for EM, it is not clear what kind of regularization early stopping is performing for the algorithm, and other desirable constraints on the spectrum, such as a normalization constraint, cannot be easily incorporated. On the other hand, our framework </w:t>
      </w:r>
      <w:proofErr w:type="gramStart"/>
      <w:r w:rsidRPr="00027A8C">
        <w:rPr>
          <w:rFonts w:ascii="Cambria Math" w:hAnsi="Cambria Math"/>
        </w:rPr>
        <w:t>is capable of including</w:t>
      </w:r>
      <w:proofErr w:type="gramEnd"/>
      <w:r w:rsidRPr="00027A8C">
        <w:rPr>
          <w:rFonts w:ascii="Cambria Math" w:hAnsi="Cambria Math"/>
        </w:rPr>
        <w:t xml:space="preserve"> multiple constraints on the spectrum, and moreover, we do not require any form of early stopping but rather fully minimize target optimization problem for accurate reconstruction of x‐ray spectrum. Our </w:t>
      </w:r>
      <w:r w:rsidRPr="00027A8C">
        <w:rPr>
          <w:rFonts w:ascii="Cambria Math" w:hAnsi="Cambria Math"/>
        </w:rPr>
        <w:lastRenderedPageBreak/>
        <w:t>approach might also allow us to build towards simultaneous spectrum estimation and basis material maps reconstruction in spectral CT.</w:t>
      </w:r>
    </w:p>
    <w:p w14:paraId="54E3B162"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2.C. Spectrum estimation via KL‐divergence constraint</w:t>
      </w:r>
    </w:p>
    <w:p w14:paraId="3E18D83D" w14:textId="77777777" w:rsidR="005D30EF" w:rsidRPr="00027A8C" w:rsidRDefault="005D30EF" w:rsidP="00753D93">
      <w:pPr>
        <w:rPr>
          <w:rFonts w:ascii="Cambria Math" w:hAnsi="Cambria Math"/>
          <w:sz w:val="24"/>
          <w:szCs w:val="24"/>
        </w:rPr>
      </w:pPr>
      <w:r w:rsidRPr="00027A8C">
        <w:rPr>
          <w:rFonts w:ascii="Cambria Math" w:hAnsi="Cambria Math"/>
        </w:rPr>
        <w:t>Now we turn to the development of our method to estimate the x‐ray spectrum from transmission measurements through an optimization problem.</w:t>
      </w:r>
    </w:p>
    <w:p w14:paraId="5A2C7B9E" w14:textId="2812C83A" w:rsidR="005D30EF" w:rsidRPr="00027A8C" w:rsidRDefault="005D30EF" w:rsidP="00BC0269">
      <w:pPr>
        <w:rPr>
          <w:rFonts w:ascii="Cambria Math" w:hAnsi="Cambria Math"/>
        </w:rPr>
      </w:pPr>
      <w:r w:rsidRPr="00027A8C">
        <w:rPr>
          <w:rFonts w:ascii="Cambria Math" w:hAnsi="Cambria Math"/>
        </w:rPr>
        <w:t>We assume that an initial spectrum, namely a prior estimate of the x‐ray spectrum, is available such that the initial value exactly captures the characteristic peaks of the target spectrum (without such information, we cannot hope to recover details of the spectral curves such as the characteristic peaks). Denoting the initial value by </w:t>
      </w:r>
      <m:oMath>
        <m:d>
          <m:dPr>
            <m:begChr m:val="{"/>
            <m:endChr m:val="}"/>
            <m:ctrlPr>
              <w:rPr>
                <w:rFonts w:ascii="Cambria Math" w:eastAsia="Times New Roman" w:hAnsi="Cambria Math"/>
                <w:i/>
                <w:noProof/>
                <w:sz w:val="24"/>
                <w:szCs w:val="24"/>
              </w:rPr>
            </m:ctrlPr>
          </m:dPr>
          <m:e>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i</m:t>
                </m:r>
              </m:sub>
              <m:sup>
                <m:r>
                  <m:rPr>
                    <m:sty m:val="p"/>
                  </m:rPr>
                  <w:rPr>
                    <w:rFonts w:ascii="Cambria Math" w:hAnsi="Cambria Math"/>
                    <w:noProof/>
                  </w:rPr>
                  <m:t>ini</m:t>
                </m:r>
              </m:sup>
            </m:sSubSup>
          </m:e>
        </m:d>
      </m:oMath>
      <w:r w:rsidRPr="00027A8C">
        <w:rPr>
          <w:rFonts w:ascii="Cambria Math" w:hAnsi="Cambria Math"/>
        </w:rPr>
        <w:t>, we measure the distance of the x‐ray spectrum </w:t>
      </w:r>
      <m:oMath>
        <m:d>
          <m:dPr>
            <m:begChr m:val="{"/>
            <m:endChr m:val="}"/>
            <m:ctrlPr>
              <w:rPr>
                <w:rFonts w:ascii="Cambria Math" w:hAnsi="Cambria Math"/>
                <w:i/>
                <w:noProof/>
              </w:rPr>
            </m:ctrlPr>
          </m:dPr>
          <m:e>
            <m:sSub>
              <m:sSubPr>
                <m:ctrlPr>
                  <w:rPr>
                    <w:rFonts w:ascii="Cambria Math" w:hAnsi="Cambria Math"/>
                    <w:i/>
                    <w:noProof/>
                  </w:rPr>
                </m:ctrlPr>
              </m:sSubPr>
              <m:e>
                <m:r>
                  <w:rPr>
                    <w:rFonts w:ascii="Cambria Math" w:hAnsi="Cambria Math"/>
                    <w:noProof/>
                  </w:rPr>
                  <m:t>s</m:t>
                </m:r>
              </m:e>
              <m:sub>
                <m:r>
                  <w:rPr>
                    <w:rFonts w:ascii="Cambria Math" w:hAnsi="Cambria Math"/>
                    <w:noProof/>
                  </w:rPr>
                  <m:t>i</m:t>
                </m:r>
              </m:sub>
            </m:sSub>
          </m:e>
        </m:d>
      </m:oMath>
      <w:r w:rsidRPr="00027A8C">
        <w:rPr>
          <w:rFonts w:ascii="Cambria Math" w:hAnsi="Cambria Math"/>
        </w:rPr>
        <w:t xml:space="preserve"> to the initial value via (weighted) </w:t>
      </w:r>
      <w:proofErr w:type="spellStart"/>
      <w:r w:rsidRPr="00027A8C">
        <w:rPr>
          <w:rFonts w:ascii="Cambria Math" w:hAnsi="Cambria Math"/>
        </w:rPr>
        <w:t>Kullback</w:t>
      </w:r>
      <w:proofErr w:type="spellEnd"/>
      <w:r w:rsidRPr="00027A8C">
        <w:rPr>
          <w:rFonts w:ascii="Cambria Math" w:hAnsi="Cambria Math"/>
        </w:rPr>
        <w:t>–</w:t>
      </w:r>
      <w:proofErr w:type="spellStart"/>
      <w:r w:rsidRPr="00027A8C">
        <w:rPr>
          <w:rFonts w:ascii="Cambria Math" w:hAnsi="Cambria Math"/>
        </w:rPr>
        <w:t>Leibler</w:t>
      </w:r>
      <w:proofErr w:type="spellEnd"/>
      <w:r w:rsidRPr="00027A8C">
        <w:rPr>
          <w:rFonts w:ascii="Cambria Math" w:hAnsi="Cambria Math"/>
        </w:rPr>
        <w:t xml:space="preserve"> (KL) divergence, </w:t>
      </w:r>
      <m:oMath>
        <m:sSubSup>
          <m:sSubSupPr>
            <m:ctrlPr>
              <w:rPr>
                <w:rFonts w:ascii="Cambria Math" w:eastAsia="Times New Roman" w:hAnsi="Cambria Math"/>
                <w:iCs/>
                <w:noProof/>
                <w:sz w:val="24"/>
                <w:szCs w:val="24"/>
              </w:rPr>
            </m:ctrlPr>
          </m:sSubSupPr>
          <m:e>
            <m:r>
              <m:rPr>
                <m:sty m:val="p"/>
              </m:rPr>
              <w:rPr>
                <w:rFonts w:ascii="Cambria Math" w:hAnsi="Cambria Math"/>
                <w:noProof/>
              </w:rPr>
              <m:t>d</m:t>
            </m:r>
          </m:e>
          <m:sub>
            <m:r>
              <m:rPr>
                <m:sty m:val="p"/>
              </m:rPr>
              <w:rPr>
                <w:rFonts w:ascii="Cambria Math" w:hAnsi="Cambria Math"/>
                <w:noProof/>
              </w:rPr>
              <m:t>KL</m:t>
            </m:r>
          </m:sub>
          <m:sup>
            <m:r>
              <m:rPr>
                <m:sty m:val="p"/>
              </m:rPr>
              <w:rPr>
                <w:rFonts w:ascii="Cambria Math" w:hAnsi="Cambria Math"/>
                <w:noProof/>
              </w:rPr>
              <m:t>w</m:t>
            </m:r>
          </m:sup>
        </m:sSubSup>
        <m:d>
          <m:dPr>
            <m:ctrlPr>
              <w:rPr>
                <w:rFonts w:ascii="Cambria Math" w:eastAsia="Times New Roman" w:hAnsi="Cambria Math"/>
                <w:i/>
                <w:noProof/>
                <w:sz w:val="24"/>
                <w:szCs w:val="24"/>
              </w:rPr>
            </m:ctrlPr>
          </m:dPr>
          <m:e>
            <m:r>
              <w:rPr>
                <w:rFonts w:ascii="Cambria Math" w:hAnsi="Cambria Math"/>
                <w:noProof/>
              </w:rPr>
              <m:t xml:space="preserve">S, </m:t>
            </m:r>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i</m:t>
                </m:r>
              </m:sub>
              <m:sup>
                <m:r>
                  <m:rPr>
                    <m:sty m:val="p"/>
                  </m:rPr>
                  <w:rPr>
                    <w:rFonts w:ascii="Cambria Math" w:hAnsi="Cambria Math"/>
                    <w:noProof/>
                  </w:rPr>
                  <m:t>ini</m:t>
                </m:r>
              </m:sup>
            </m:sSubSup>
          </m:e>
        </m:d>
      </m:oMath>
      <w:r w:rsidRPr="00027A8C">
        <w:rPr>
          <w:rFonts w:ascii="Cambria Math" w:hAnsi="Cambria Math"/>
        </w:rPr>
        <w:t>, where for positive vectors </w:t>
      </w:r>
      <m:oMath>
        <m:r>
          <w:rPr>
            <w:rFonts w:ascii="Cambria Math" w:hAnsi="Cambria Math"/>
          </w:rPr>
          <m:t>x ≥ 0, y &gt; 0</m:t>
        </m:r>
      </m:oMath>
      <w:r w:rsidRPr="00027A8C">
        <w:rPr>
          <w:rFonts w:ascii="Cambria Math" w:hAnsi="Cambria Math"/>
        </w:rPr>
        <w:t xml:space="preserve"> and a weight vector </w:t>
      </w:r>
      <m:oMath>
        <m:r>
          <w:rPr>
            <w:rFonts w:ascii="Cambria Math" w:hAnsi="Cambria Math"/>
          </w:rPr>
          <m:t>w &gt; 0</m:t>
        </m:r>
      </m:oMath>
      <w:r w:rsidRPr="00027A8C">
        <w:rPr>
          <w:rFonts w:ascii="Cambria Math" w:hAnsi="Cambria Math"/>
        </w:rPr>
        <w:t>, the KL divergence is defined by</w:t>
      </w:r>
    </w:p>
    <w:p w14:paraId="2C653A2D" w14:textId="77777777" w:rsidR="0033227E"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2B496115" wp14:editId="00965E9E">
            <wp:extent cx="2790190" cy="344805"/>
            <wp:effectExtent l="0" t="0" r="0" b="0"/>
            <wp:docPr id="69" name="Picture 69" descr="urn:x-wiley:00942405:media:mp13257:mp13257-math-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rn:x-wiley:00942405:media:mp13257:mp13257-math-002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90190" cy="344805"/>
                    </a:xfrm>
                    <a:prstGeom prst="rect">
                      <a:avLst/>
                    </a:prstGeom>
                    <a:noFill/>
                    <a:ln>
                      <a:noFill/>
                    </a:ln>
                  </pic:spPr>
                </pic:pic>
              </a:graphicData>
            </a:graphic>
          </wp:inline>
        </w:drawing>
      </w:r>
    </w:p>
    <w:p w14:paraId="778F45F8" w14:textId="1FBE0020" w:rsidR="005D30EF" w:rsidRPr="00027A8C" w:rsidRDefault="00510989" w:rsidP="005D30EF">
      <w:pPr>
        <w:rPr>
          <w:rFonts w:ascii="Cambria Math" w:hAnsi="Cambria Math" w:cstheme="minorHAnsi"/>
        </w:rPr>
      </w:pPr>
      <m:oMath>
        <m:sSubSup>
          <m:sSubSupPr>
            <m:ctrlPr>
              <w:rPr>
                <w:rFonts w:ascii="Cambria Math" w:eastAsia="Times New Roman" w:hAnsi="Cambria Math" w:cstheme="minorHAnsi"/>
                <w:iCs/>
                <w:noProof/>
                <w:sz w:val="32"/>
                <w:szCs w:val="32"/>
              </w:rPr>
            </m:ctrlPr>
          </m:sSubSupPr>
          <m:e>
            <m:r>
              <m:rPr>
                <m:sty m:val="p"/>
              </m:rPr>
              <w:rPr>
                <w:rFonts w:ascii="Cambria Math" w:hAnsi="Cambria Math" w:cstheme="minorHAnsi"/>
                <w:noProof/>
                <w:sz w:val="32"/>
                <w:szCs w:val="32"/>
              </w:rPr>
              <m:t>d</m:t>
            </m:r>
          </m:e>
          <m:sub>
            <m:r>
              <m:rPr>
                <m:sty m:val="p"/>
              </m:rPr>
              <w:rPr>
                <w:rFonts w:ascii="Cambria Math" w:hAnsi="Cambria Math" w:cstheme="minorHAnsi"/>
                <w:noProof/>
                <w:sz w:val="32"/>
                <w:szCs w:val="32"/>
              </w:rPr>
              <m:t>KL</m:t>
            </m:r>
          </m:sub>
          <m:sup>
            <m:r>
              <m:rPr>
                <m:sty m:val="p"/>
              </m:rPr>
              <w:rPr>
                <w:rFonts w:ascii="Cambria Math" w:hAnsi="Cambria Math" w:cstheme="minorHAnsi"/>
                <w:noProof/>
                <w:sz w:val="32"/>
                <w:szCs w:val="32"/>
              </w:rPr>
              <m:t>w</m:t>
            </m:r>
          </m:sup>
        </m:sSub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x,y</m:t>
            </m:r>
          </m:e>
        </m:d>
        <m:r>
          <w:rPr>
            <w:rStyle w:val="inline-equationlabel"/>
            <w:rFonts w:ascii="Cambria Math" w:hAnsi="Cambria Math" w:cstheme="minorHAnsi"/>
            <w:sz w:val="32"/>
            <w:szCs w:val="32"/>
          </w:rPr>
          <m:t>=</m:t>
        </m:r>
        <m:nary>
          <m:naryPr>
            <m:chr m:val="∑"/>
            <m:limLoc m:val="undOvr"/>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w</m:t>
                </m:r>
              </m:e>
              <m:sub>
                <m:r>
                  <w:rPr>
                    <w:rStyle w:val="inline-equationlabel"/>
                    <w:rFonts w:ascii="Cambria Math" w:hAnsi="Cambria Math" w:cstheme="minorHAnsi"/>
                    <w:sz w:val="32"/>
                    <w:szCs w:val="32"/>
                  </w:rPr>
                  <m:t>i</m:t>
                </m:r>
              </m:sub>
            </m:sSub>
            <m:d>
              <m:dPr>
                <m:begChr m:val="{"/>
                <m:endChr m:val="}"/>
                <m:ctrlPr>
                  <w:rPr>
                    <w:rStyle w:val="inline-equationlabel"/>
                    <w:rFonts w:ascii="Cambria Math" w:hAnsi="Cambria Math" w:cstheme="minorHAnsi"/>
                    <w:i/>
                    <w:sz w:val="32"/>
                    <w:szCs w:val="32"/>
                  </w:rPr>
                </m:ctrlPr>
              </m:dPr>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w:rPr>
                        <w:rStyle w:val="inline-equationlabel"/>
                        <w:rFonts w:ascii="Cambria Math" w:hAnsi="Cambria Math" w:cstheme="minorHAnsi"/>
                        <w:sz w:val="32"/>
                        <w:szCs w:val="32"/>
                      </w:rPr>
                      <m:t>i</m:t>
                    </m:r>
                  </m:sub>
                </m:sSub>
                <m:func>
                  <m:funcPr>
                    <m:ctrlPr>
                      <w:rPr>
                        <w:rStyle w:val="inline-equationlabel"/>
                        <w:rFonts w:ascii="Cambria Math" w:hAnsi="Cambria Math" w:cstheme="minorHAnsi"/>
                        <w:iCs/>
                        <w:sz w:val="32"/>
                        <w:szCs w:val="32"/>
                      </w:rPr>
                    </m:ctrlPr>
                  </m:funcPr>
                  <m:fName>
                    <m:r>
                      <m:rPr>
                        <m:sty m:val="p"/>
                      </m:rPr>
                      <w:rPr>
                        <w:rStyle w:val="inline-equationlabel"/>
                        <w:rFonts w:ascii="Cambria Math" w:hAnsi="Cambria Math" w:cstheme="minorHAnsi"/>
                        <w:sz w:val="32"/>
                        <w:szCs w:val="32"/>
                      </w:rPr>
                      <m:t>log</m:t>
                    </m:r>
                    <m:ctrlPr>
                      <w:rPr>
                        <w:rStyle w:val="inline-equationlabel"/>
                        <w:rFonts w:ascii="Cambria Math" w:hAnsi="Cambria Math" w:cstheme="minorHAnsi"/>
                        <w:i/>
                        <w:sz w:val="32"/>
                        <w:szCs w:val="32"/>
                      </w:rPr>
                    </m:ctrlPr>
                  </m:fName>
                  <m:e>
                    <m:d>
                      <m:dPr>
                        <m:ctrlPr>
                          <w:rPr>
                            <w:rStyle w:val="inline-equationlabel"/>
                            <w:rFonts w:ascii="Cambria Math" w:hAnsi="Cambria Math" w:cstheme="minorHAnsi"/>
                            <w:i/>
                            <w:sz w:val="32"/>
                            <w:szCs w:val="32"/>
                          </w:rPr>
                        </m:ctrlPr>
                      </m:dPr>
                      <m:e>
                        <m:f>
                          <m:fPr>
                            <m:ctrlPr>
                              <w:rPr>
                                <w:rStyle w:val="inline-equationlabel"/>
                                <w:rFonts w:ascii="Cambria Math" w:hAnsi="Cambria Math" w:cstheme="minorHAnsi"/>
                                <w:i/>
                                <w:sz w:val="32"/>
                                <w:szCs w:val="32"/>
                              </w:rPr>
                            </m:ctrlPr>
                          </m:fPr>
                          <m:num>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w:rPr>
                                    <w:rStyle w:val="inline-equationlabel"/>
                                    <w:rFonts w:ascii="Cambria Math" w:hAnsi="Cambria Math" w:cstheme="minorHAnsi"/>
                                    <w:sz w:val="32"/>
                                    <w:szCs w:val="32"/>
                                  </w:rPr>
                                  <m:t>i</m:t>
                                </m:r>
                              </m:sub>
                            </m:sSub>
                          </m:num>
                          <m:den>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y</m:t>
                                </m:r>
                              </m:e>
                              <m:sub>
                                <m:r>
                                  <w:rPr>
                                    <w:rStyle w:val="inline-equationlabel"/>
                                    <w:rFonts w:ascii="Cambria Math" w:hAnsi="Cambria Math" w:cstheme="minorHAnsi"/>
                                    <w:sz w:val="32"/>
                                    <w:szCs w:val="32"/>
                                  </w:rPr>
                                  <m:t>i</m:t>
                                </m:r>
                              </m:sub>
                            </m:sSub>
                          </m:den>
                        </m:f>
                      </m:e>
                    </m:d>
                  </m:e>
                </m:func>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y</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x</m:t>
                    </m:r>
                  </m:e>
                  <m:sub>
                    <m:r>
                      <w:rPr>
                        <w:rStyle w:val="inline-equationlabel"/>
                        <w:rFonts w:ascii="Cambria Math" w:hAnsi="Cambria Math" w:cstheme="minorHAnsi"/>
                        <w:sz w:val="32"/>
                        <w:szCs w:val="32"/>
                      </w:rPr>
                      <m:t>i</m:t>
                    </m:r>
                  </m:sub>
                </m:sSub>
              </m:e>
            </m:d>
          </m:e>
        </m:nary>
        <m:r>
          <w:rPr>
            <w:rStyle w:val="inline-equationlabel"/>
            <w:rFonts w:ascii="Cambria Math" w:hAnsi="Cambria Math" w:cstheme="minorHAnsi"/>
            <w:sz w:val="32"/>
            <w:szCs w:val="32"/>
          </w:rPr>
          <m:t>.</m:t>
        </m:r>
      </m:oMath>
      <w:r w:rsidR="005D30EF" w:rsidRPr="00027A8C">
        <w:rPr>
          <w:rStyle w:val="inline-equationlabel"/>
          <w:rFonts w:ascii="Cambria Math" w:hAnsi="Cambria Math" w:cstheme="minorHAnsi"/>
        </w:rPr>
        <w:t>(4)</w:t>
      </w:r>
    </w:p>
    <w:p w14:paraId="4E7C38AC" w14:textId="65D623C0" w:rsidR="005D30EF" w:rsidRPr="00027A8C" w:rsidRDefault="005D30EF" w:rsidP="004E142B">
      <w:pPr>
        <w:rPr>
          <w:rFonts w:ascii="Cambria Math" w:hAnsi="Cambria Math"/>
        </w:rPr>
      </w:pPr>
      <w:r w:rsidRPr="00027A8C">
        <w:rPr>
          <w:rFonts w:ascii="Cambria Math" w:hAnsi="Cambria Math"/>
        </w:rPr>
        <w:t>When using the uniform weight, that is, </w:t>
      </w:r>
      <m:oMath>
        <m:sSub>
          <m:sSubPr>
            <m:ctrlPr>
              <w:rPr>
                <w:rFonts w:ascii="Cambria Math" w:hAnsi="Cambria Math"/>
                <w:i/>
                <w:noProof/>
              </w:rPr>
            </m:ctrlPr>
          </m:sSubPr>
          <m:e>
            <m:r>
              <w:rPr>
                <w:rFonts w:ascii="Cambria Math" w:hAnsi="Cambria Math"/>
                <w:noProof/>
              </w:rPr>
              <m:t>w</m:t>
            </m:r>
          </m:e>
          <m:sub>
            <m:r>
              <w:rPr>
                <w:rFonts w:ascii="Cambria Math" w:hAnsi="Cambria Math"/>
                <w:noProof/>
              </w:rPr>
              <m:t>i</m:t>
            </m:r>
          </m:sub>
        </m:sSub>
        <m:r>
          <w:rPr>
            <w:rFonts w:ascii="Cambria Math" w:hAnsi="Cambria Math"/>
            <w:noProof/>
          </w:rPr>
          <m:t>-1</m:t>
        </m:r>
      </m:oMath>
      <w:r w:rsidRPr="00027A8C">
        <w:rPr>
          <w:rFonts w:ascii="Cambria Math" w:hAnsi="Cambria Math"/>
        </w:rPr>
        <w:t> for all </w:t>
      </w:r>
      <w:proofErr w:type="spellStart"/>
      <w:r w:rsidRPr="00027A8C">
        <w:rPr>
          <w:rFonts w:ascii="Cambria Math" w:hAnsi="Cambria Math"/>
          <w:i/>
          <w:iCs/>
        </w:rPr>
        <w:t>i</w:t>
      </w:r>
      <w:proofErr w:type="spellEnd"/>
      <w:r w:rsidRPr="00027A8C">
        <w:rPr>
          <w:rFonts w:ascii="Cambria Math" w:hAnsi="Cambria Math"/>
        </w:rPr>
        <w:t>, we simply write </w:t>
      </w:r>
      <m:oMath>
        <m:sSub>
          <m:sSubPr>
            <m:ctrlPr>
              <w:rPr>
                <w:rFonts w:ascii="Cambria Math" w:hAnsi="Cambria Math"/>
                <w:iCs/>
                <w:noProof/>
              </w:rPr>
            </m:ctrlPr>
          </m:sSubPr>
          <m:e>
            <m:r>
              <m:rPr>
                <m:sty m:val="p"/>
              </m:rPr>
              <w:rPr>
                <w:rFonts w:ascii="Cambria Math" w:hAnsi="Cambria Math"/>
                <w:noProof/>
              </w:rPr>
              <m:t>d</m:t>
            </m:r>
          </m:e>
          <m:sub>
            <m:r>
              <m:rPr>
                <m:sty m:val="p"/>
              </m:rPr>
              <w:rPr>
                <w:rFonts w:ascii="Cambria Math" w:hAnsi="Cambria Math"/>
                <w:noProof/>
              </w:rPr>
              <m:t>KL</m:t>
            </m:r>
          </m:sub>
        </m:sSub>
        <m:r>
          <w:rPr>
            <w:rFonts w:ascii="Cambria Math" w:hAnsi="Cambria Math"/>
            <w:noProof/>
          </w:rPr>
          <m:t xml:space="preserve"> </m:t>
        </m:r>
        <m:d>
          <m:dPr>
            <m:ctrlPr>
              <w:rPr>
                <w:rFonts w:ascii="Cambria Math" w:hAnsi="Cambria Math"/>
                <w:i/>
                <w:noProof/>
              </w:rPr>
            </m:ctrlPr>
          </m:dPr>
          <m:e>
            <m:r>
              <w:rPr>
                <w:rFonts w:ascii="Cambria Math" w:hAnsi="Cambria Math"/>
                <w:noProof/>
              </w:rPr>
              <m:t>x,y</m:t>
            </m:r>
          </m:e>
        </m:d>
      </m:oMath>
      <w:r w:rsidRPr="00027A8C">
        <w:rPr>
          <w:rFonts w:ascii="Cambria Math" w:hAnsi="Cambria Math"/>
        </w:rPr>
        <w:t xml:space="preserve">. The KL divergence is convex in </w:t>
      </w:r>
      <m:oMath>
        <m:d>
          <m:dPr>
            <m:ctrlPr>
              <w:rPr>
                <w:rFonts w:ascii="Cambria Math" w:hAnsi="Cambria Math"/>
                <w:i/>
              </w:rPr>
            </m:ctrlPr>
          </m:dPr>
          <m:e>
            <m:r>
              <w:rPr>
                <w:rFonts w:ascii="Cambria Math" w:hAnsi="Cambria Math"/>
              </w:rPr>
              <m:t>x, y</m:t>
            </m:r>
          </m:e>
        </m:d>
      </m:oMath>
      <w:r w:rsidRPr="00027A8C">
        <w:rPr>
          <w:rFonts w:ascii="Cambria Math" w:hAnsi="Cambria Math"/>
        </w:rPr>
        <w:t xml:space="preserve"> and satisfies </w:t>
      </w:r>
      <m:oMath>
        <m:sSubSup>
          <m:sSubSupPr>
            <m:ctrlPr>
              <w:rPr>
                <w:rFonts w:ascii="Cambria Math" w:eastAsia="Times New Roman" w:hAnsi="Cambria Math"/>
                <w:iCs/>
                <w:noProof/>
              </w:rPr>
            </m:ctrlPr>
          </m:sSubSupPr>
          <m:e>
            <m:r>
              <m:rPr>
                <m:sty m:val="p"/>
              </m:rPr>
              <w:rPr>
                <w:rFonts w:ascii="Cambria Math" w:hAnsi="Cambria Math"/>
                <w:noProof/>
              </w:rPr>
              <m:t>d</m:t>
            </m:r>
          </m:e>
          <m:sub>
            <m:r>
              <m:rPr>
                <m:sty m:val="p"/>
              </m:rPr>
              <w:rPr>
                <w:rFonts w:ascii="Cambria Math" w:hAnsi="Cambria Math"/>
                <w:noProof/>
              </w:rPr>
              <m:t>KL</m:t>
            </m:r>
          </m:sub>
          <m:sup>
            <m:r>
              <m:rPr>
                <m:sty m:val="p"/>
              </m:rPr>
              <w:rPr>
                <w:rFonts w:ascii="Cambria Math" w:hAnsi="Cambria Math"/>
                <w:noProof/>
              </w:rPr>
              <m:t>w</m:t>
            </m:r>
          </m:sup>
        </m:sSubSup>
        <m:d>
          <m:dPr>
            <m:ctrlPr>
              <w:rPr>
                <w:rFonts w:ascii="Cambria Math" w:hAnsi="Cambria Math"/>
                <w:i/>
                <w:noProof/>
              </w:rPr>
            </m:ctrlPr>
          </m:dPr>
          <m:e>
            <m:r>
              <w:rPr>
                <w:rFonts w:ascii="Cambria Math" w:hAnsi="Cambria Math"/>
                <w:noProof/>
              </w:rPr>
              <m:t>x,y</m:t>
            </m:r>
          </m:e>
        </m:d>
        <m:r>
          <w:rPr>
            <w:rFonts w:ascii="Cambria Math" w:hAnsi="Cambria Math"/>
            <w:noProof/>
          </w:rPr>
          <m:t>≥0</m:t>
        </m:r>
      </m:oMath>
      <w:r w:rsidRPr="00027A8C">
        <w:rPr>
          <w:rFonts w:ascii="Cambria Math" w:hAnsi="Cambria Math"/>
        </w:rPr>
        <w:t> for </w:t>
      </w:r>
      <m:oMath>
        <m:r>
          <w:rPr>
            <w:rFonts w:ascii="Cambria Math" w:hAnsi="Cambria Math"/>
          </w:rPr>
          <m:t>x ≥ 0, y &gt; 0</m:t>
        </m:r>
      </m:oMath>
      <w:r w:rsidRPr="00027A8C">
        <w:rPr>
          <w:rFonts w:ascii="Cambria Math" w:hAnsi="Cambria Math"/>
        </w:rPr>
        <w:t>, and </w:t>
      </w:r>
      <m:oMath>
        <m:sSubSup>
          <m:sSubSupPr>
            <m:ctrlPr>
              <w:rPr>
                <w:rFonts w:ascii="Cambria Math" w:eastAsia="Times New Roman" w:hAnsi="Cambria Math"/>
                <w:iCs/>
                <w:noProof/>
              </w:rPr>
            </m:ctrlPr>
          </m:sSubSupPr>
          <m:e>
            <m:r>
              <m:rPr>
                <m:sty m:val="p"/>
              </m:rPr>
              <w:rPr>
                <w:rFonts w:ascii="Cambria Math" w:hAnsi="Cambria Math"/>
                <w:noProof/>
              </w:rPr>
              <m:t>d</m:t>
            </m:r>
          </m:e>
          <m:sub>
            <m:r>
              <m:rPr>
                <m:sty m:val="p"/>
              </m:rPr>
              <w:rPr>
                <w:rFonts w:ascii="Cambria Math" w:hAnsi="Cambria Math"/>
                <w:noProof/>
              </w:rPr>
              <m:t>KL</m:t>
            </m:r>
          </m:sub>
          <m:sup>
            <m:r>
              <m:rPr>
                <m:sty m:val="p"/>
              </m:rPr>
              <w:rPr>
                <w:rFonts w:ascii="Cambria Math" w:hAnsi="Cambria Math"/>
                <w:noProof/>
              </w:rPr>
              <m:t>w</m:t>
            </m:r>
          </m:sup>
        </m:sSubSup>
        <m:d>
          <m:dPr>
            <m:ctrlPr>
              <w:rPr>
                <w:rFonts w:ascii="Cambria Math" w:hAnsi="Cambria Math"/>
                <w:i/>
                <w:noProof/>
              </w:rPr>
            </m:ctrlPr>
          </m:dPr>
          <m:e>
            <m:r>
              <w:rPr>
                <w:rFonts w:ascii="Cambria Math" w:hAnsi="Cambria Math"/>
                <w:noProof/>
              </w:rPr>
              <m:t>x,y</m:t>
            </m:r>
          </m:e>
        </m:d>
        <m:r>
          <w:rPr>
            <w:rFonts w:ascii="Cambria Math" w:hAnsi="Cambria Math"/>
            <w:noProof/>
          </w:rPr>
          <m:t>=0</m:t>
        </m:r>
      </m:oMath>
      <w:r w:rsidRPr="00027A8C">
        <w:rPr>
          <w:rFonts w:ascii="Cambria Math" w:hAnsi="Cambria Math"/>
        </w:rPr>
        <w:t> if and only if </w:t>
      </w:r>
      <m:oMath>
        <m:r>
          <w:rPr>
            <w:rFonts w:ascii="Cambria Math" w:hAnsi="Cambria Math"/>
          </w:rPr>
          <m:t>x = y</m:t>
        </m:r>
      </m:oMath>
      <w:r w:rsidRPr="00027A8C">
        <w:rPr>
          <w:rFonts w:ascii="Cambria Math" w:hAnsi="Cambria Math"/>
        </w:rPr>
        <w:t>. In order to stabilize inversion of the data model, a KL‐divergence constraint, that is, a bound on </w:t>
      </w:r>
      <m:oMath>
        <m:sSubSup>
          <m:sSubSupPr>
            <m:ctrlPr>
              <w:rPr>
                <w:rFonts w:ascii="Cambria Math" w:eastAsia="Times New Roman" w:hAnsi="Cambria Math"/>
                <w:iCs/>
                <w:noProof/>
              </w:rPr>
            </m:ctrlPr>
          </m:sSubSupPr>
          <m:e>
            <m:r>
              <m:rPr>
                <m:sty m:val="p"/>
              </m:rPr>
              <w:rPr>
                <w:rFonts w:ascii="Cambria Math" w:hAnsi="Cambria Math"/>
                <w:noProof/>
              </w:rPr>
              <m:t>d</m:t>
            </m:r>
          </m:e>
          <m:sub>
            <m:r>
              <m:rPr>
                <m:sty m:val="p"/>
              </m:rPr>
              <w:rPr>
                <w:rFonts w:ascii="Cambria Math" w:hAnsi="Cambria Math"/>
                <w:noProof/>
              </w:rPr>
              <m:t>KL</m:t>
            </m:r>
          </m:sub>
          <m:sup>
            <m:r>
              <m:rPr>
                <m:sty m:val="p"/>
              </m:rPr>
              <w:rPr>
                <w:rFonts w:ascii="Cambria Math" w:hAnsi="Cambria Math"/>
                <w:noProof/>
              </w:rPr>
              <m:t>w</m:t>
            </m:r>
          </m:sup>
        </m:sSubSup>
        <m:d>
          <m:dPr>
            <m:ctrlPr>
              <w:rPr>
                <w:rFonts w:ascii="Cambria Math" w:eastAsia="Times New Roman" w:hAnsi="Cambria Math"/>
                <w:i/>
                <w:noProof/>
                <w:sz w:val="24"/>
                <w:szCs w:val="24"/>
              </w:rPr>
            </m:ctrlPr>
          </m:dPr>
          <m:e>
            <m:r>
              <w:rPr>
                <w:rFonts w:ascii="Cambria Math" w:hAnsi="Cambria Math"/>
                <w:noProof/>
              </w:rPr>
              <m:t xml:space="preserve">S, </m:t>
            </m:r>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i</m:t>
                </m:r>
              </m:sub>
              <m:sup>
                <m:r>
                  <m:rPr>
                    <m:sty m:val="p"/>
                  </m:rPr>
                  <w:rPr>
                    <w:rFonts w:ascii="Cambria Math" w:hAnsi="Cambria Math"/>
                    <w:noProof/>
                  </w:rPr>
                  <m:t>ini</m:t>
                </m:r>
              </m:sup>
            </m:sSubSup>
          </m:e>
        </m:d>
      </m:oMath>
      <w:r w:rsidRPr="00027A8C">
        <w:rPr>
          <w:rFonts w:ascii="Cambria Math" w:hAnsi="Cambria Math"/>
        </w:rPr>
        <w:t>, is placed on the estimated x‐ray spectrum </w:t>
      </w:r>
      <m:oMath>
        <m:d>
          <m:dPr>
            <m:begChr m:val="{"/>
            <m:endChr m:val="}"/>
            <m:ctrlPr>
              <w:rPr>
                <w:rFonts w:ascii="Cambria Math" w:hAnsi="Cambria Math"/>
                <w:i/>
                <w:noProof/>
              </w:rPr>
            </m:ctrlPr>
          </m:dPr>
          <m:e>
            <m:sSub>
              <m:sSubPr>
                <m:ctrlPr>
                  <w:rPr>
                    <w:rFonts w:ascii="Cambria Math" w:hAnsi="Cambria Math"/>
                    <w:i/>
                    <w:noProof/>
                  </w:rPr>
                </m:ctrlPr>
              </m:sSubPr>
              <m:e>
                <m:r>
                  <w:rPr>
                    <w:rFonts w:ascii="Cambria Math" w:hAnsi="Cambria Math"/>
                    <w:noProof/>
                  </w:rPr>
                  <m:t>s</m:t>
                </m:r>
              </m:e>
              <m:sub>
                <m:r>
                  <w:rPr>
                    <w:rFonts w:ascii="Cambria Math" w:hAnsi="Cambria Math"/>
                    <w:noProof/>
                  </w:rPr>
                  <m:t>i</m:t>
                </m:r>
              </m:sub>
            </m:sSub>
          </m:e>
        </m:d>
      </m:oMath>
      <w:r w:rsidRPr="00027A8C">
        <w:rPr>
          <w:rFonts w:ascii="Cambria Math" w:hAnsi="Cambria Math"/>
        </w:rPr>
        <w:t> to control the deviation from the initial value.</w:t>
      </w:r>
    </w:p>
    <w:p w14:paraId="0E9708D0" w14:textId="77777777" w:rsidR="005D30EF" w:rsidRPr="00027A8C" w:rsidRDefault="005D30EF" w:rsidP="004E142B">
      <w:pPr>
        <w:rPr>
          <w:rFonts w:ascii="Cambria Math" w:hAnsi="Cambria Math"/>
        </w:rPr>
      </w:pPr>
      <w:r w:rsidRPr="00027A8C">
        <w:rPr>
          <w:rFonts w:ascii="Cambria Math" w:hAnsi="Cambria Math"/>
        </w:rPr>
        <w:t>Specifically, the x‐ray spectrum is reconstructed through the following constrained minimization problem:</w:t>
      </w:r>
    </w:p>
    <w:p w14:paraId="10532CFE" w14:textId="77777777" w:rsidR="00BF1236" w:rsidRPr="00027A8C" w:rsidRDefault="005D30EF" w:rsidP="004E142B">
      <w:pPr>
        <w:rPr>
          <w:rStyle w:val="inline-equationlabel"/>
          <w:rFonts w:ascii="Cambria Math" w:hAnsi="Cambria Math" w:cstheme="minorHAnsi"/>
        </w:rPr>
      </w:pPr>
      <w:r w:rsidRPr="00027A8C">
        <w:rPr>
          <w:rFonts w:ascii="Cambria Math" w:hAnsi="Cambria Math"/>
          <w:noProof/>
        </w:rPr>
        <w:drawing>
          <wp:inline distT="0" distB="0" distL="0" distR="0" wp14:anchorId="0B424240" wp14:editId="11F6A268">
            <wp:extent cx="2231390" cy="667385"/>
            <wp:effectExtent l="0" t="0" r="0" b="0"/>
            <wp:docPr id="62" name="Picture 62" descr="urn:x-wiley:00942405:media:mp13257:mp13257-math-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urn:x-wiley:00942405:media:mp13257:mp13257-math-003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31390" cy="667385"/>
                    </a:xfrm>
                    <a:prstGeom prst="rect">
                      <a:avLst/>
                    </a:prstGeom>
                    <a:noFill/>
                    <a:ln>
                      <a:noFill/>
                    </a:ln>
                  </pic:spPr>
                </pic:pic>
              </a:graphicData>
            </a:graphic>
          </wp:inline>
        </w:drawing>
      </w:r>
    </w:p>
    <w:p w14:paraId="5B4D0FFD" w14:textId="4469F16A" w:rsidR="00AD7FEA" w:rsidRPr="00226253" w:rsidRDefault="00510989" w:rsidP="00BF1236">
      <w:pPr>
        <w:rPr>
          <w:rStyle w:val="inline-equationlabel"/>
          <w:rFonts w:ascii="Cambria Math" w:hAnsi="Cambria Math" w:cstheme="minorHAnsi"/>
          <w:iCs/>
          <w:sz w:val="32"/>
          <w:szCs w:val="32"/>
        </w:rPr>
      </w:pPr>
      <m:oMathPara>
        <m:oMathParaPr>
          <m:jc m:val="left"/>
        </m:oMathParaPr>
        <m:oMath>
          <m:m>
            <m:mPr>
              <m:mcs>
                <m:mc>
                  <m:mcPr>
                    <m:count m:val="1"/>
                    <m:mcJc m:val="center"/>
                  </m:mcPr>
                </m:mc>
              </m:mcs>
              <m:ctrlPr>
                <w:rPr>
                  <w:rStyle w:val="inline-equationlabel"/>
                  <w:rFonts w:ascii="Cambria Math" w:hAnsi="Cambria Math" w:cstheme="minorHAnsi"/>
                  <w:iCs/>
                  <w:sz w:val="32"/>
                  <w:szCs w:val="32"/>
                </w:rPr>
              </m:ctrlPr>
            </m:mPr>
            <m:mr>
              <m:e>
                <m:r>
                  <m:rPr>
                    <m:sty m:val="p"/>
                  </m:rPr>
                  <w:rPr>
                    <w:rStyle w:val="inline-equationlabel"/>
                    <w:rFonts w:ascii="Cambria Math" w:hAnsi="Cambria Math" w:cstheme="minorHAnsi"/>
                    <w:sz w:val="32"/>
                    <w:szCs w:val="32"/>
                  </w:rPr>
                  <m:t>minimize</m:t>
                </m:r>
              </m:e>
            </m:mr>
            <m:mr>
              <m:e>
                <m:r>
                  <w:rPr>
                    <w:rStyle w:val="inline-equationlabel"/>
                    <w:rFonts w:ascii="Cambria Math" w:hAnsi="Cambria Math" w:cstheme="minorHAnsi"/>
                    <w:sz w:val="32"/>
                    <w:szCs w:val="32"/>
                  </w:rPr>
                  <m:t>s</m:t>
                </m:r>
              </m:e>
            </m:mr>
          </m:m>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 xml:space="preserve"> </m:t>
              </m:r>
              <m:m>
                <m:mPr>
                  <m:mcs>
                    <m:mc>
                      <m:mcPr>
                        <m:count m:val="1"/>
                        <m:mcJc m:val="center"/>
                      </m:mcPr>
                    </m:mc>
                  </m:mcs>
                  <m:ctrlPr>
                    <w:rPr>
                      <w:rStyle w:val="inline-equationlabel"/>
                      <w:rFonts w:ascii="Cambria Math" w:hAnsi="Cambria Math" w:cstheme="minorHAnsi"/>
                      <w:iCs/>
                      <w:sz w:val="32"/>
                      <w:szCs w:val="32"/>
                    </w:rPr>
                  </m:ctrlPr>
                </m:mPr>
                <m:mr>
                  <m:e>
                    <m:d>
                      <m:dPr>
                        <m:ctrlPr>
                          <w:rPr>
                            <w:rStyle w:val="inline-equationlabel"/>
                            <w:rFonts w:ascii="Cambria Math" w:hAnsi="Cambria Math" w:cstheme="minorHAnsi"/>
                            <w:i/>
                            <w:sz w:val="32"/>
                            <w:szCs w:val="32"/>
                          </w:rPr>
                        </m:ctrlPr>
                      </m:dPr>
                      <m:e>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Sub>
                        <m:r>
                          <w:rPr>
                            <w:rStyle w:val="inline-equationlabel"/>
                            <w:rFonts w:ascii="Cambria Math" w:hAnsi="Cambria Math" w:cstheme="minorHAnsi"/>
                            <w:sz w:val="32"/>
                            <w:szCs w:val="32"/>
                          </w:rPr>
                          <m:t>c; Xs</m:t>
                        </m:r>
                      </m:e>
                    </m:d>
                  </m:e>
                </m:mr>
                <m:mr>
                  <m:e>
                    <m:r>
                      <w:rPr>
                        <w:rStyle w:val="inline-equationlabel"/>
                        <w:rFonts w:ascii="Cambria Math" w:hAnsi="Cambria Math" w:cstheme="minorHAnsi"/>
                        <w:sz w:val="32"/>
                        <w:szCs w:val="32"/>
                      </w:rPr>
                      <m:t xml:space="preserve"> </m:t>
                    </m:r>
                  </m:e>
                </m:mr>
              </m:m>
              <m:r>
                <m:rPr>
                  <m:sty m:val="p"/>
                </m:rPr>
                <w:rPr>
                  <w:rStyle w:val="inline-equationlabel"/>
                  <w:rFonts w:ascii="Cambria Math" w:hAnsi="Cambria Math" w:cstheme="minorHAnsi"/>
                  <w:sz w:val="32"/>
                  <w:szCs w:val="32"/>
                </w:rPr>
                <m:t xml:space="preserve"> </m:t>
              </m:r>
            </m:e>
            <m:sub>
              <m:r>
                <w:rPr>
                  <w:rStyle w:val="inline-equationlabel"/>
                  <w:rFonts w:ascii="Cambria Math" w:hAnsi="Cambria Math" w:cstheme="minorHAnsi"/>
                  <w:sz w:val="32"/>
                  <w:szCs w:val="32"/>
                </w:rPr>
                <m:t xml:space="preserve"> </m:t>
              </m:r>
            </m:sub>
          </m:sSub>
        </m:oMath>
      </m:oMathPara>
    </w:p>
    <w:p w14:paraId="5339BD5F" w14:textId="3601A60A" w:rsidR="005D30EF" w:rsidRPr="00027A8C" w:rsidRDefault="00510989" w:rsidP="00226253">
      <w:pPr>
        <w:rPr>
          <w:rFonts w:ascii="Cambria Math" w:hAnsi="Cambria Math"/>
        </w:rPr>
      </w:pPr>
      <m:oMath>
        <m:m>
          <m:mPr>
            <m:mcs>
              <m:mc>
                <m:mcPr>
                  <m:count m:val="2"/>
                  <m:mcJc m:val="center"/>
                </m:mcPr>
              </m:mc>
            </m:mcs>
            <m:ctrlPr>
              <w:rPr>
                <w:rStyle w:val="inline-equationlabel"/>
                <w:rFonts w:ascii="Cambria Math" w:hAnsi="Cambria Math" w:cstheme="minorHAnsi"/>
                <w:iCs/>
                <w:sz w:val="32"/>
                <w:szCs w:val="32"/>
              </w:rPr>
            </m:ctrlPr>
          </m:mPr>
          <m:mr>
            <m:e>
              <m:r>
                <m:rPr>
                  <m:sty m:val="p"/>
                </m:rPr>
                <w:rPr>
                  <w:rStyle w:val="inline-equationlabel"/>
                  <w:rFonts w:ascii="Cambria Math" w:hAnsi="Cambria Math" w:cstheme="minorHAnsi"/>
                  <w:sz w:val="32"/>
                  <w:szCs w:val="32"/>
                </w:rPr>
                <m:t>subject to</m:t>
              </m:r>
            </m:e>
            <m:e>
              <m:sSubSup>
                <m:sSubSupPr>
                  <m:ctrlPr>
                    <w:rPr>
                      <w:rStyle w:val="inline-equationlabel"/>
                      <w:rFonts w:ascii="Cambria Math" w:hAnsi="Cambria Math" w:cstheme="minorHAnsi"/>
                      <w:iCs/>
                      <w:sz w:val="32"/>
                      <w:szCs w:val="32"/>
                    </w:rPr>
                  </m:ctrlPr>
                </m:sSubSup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up>
                  <m:r>
                    <m:rPr>
                      <m:sty m:val="p"/>
                    </m:rPr>
                    <w:rPr>
                      <w:rStyle w:val="inline-equationlabel"/>
                      <w:rFonts w:ascii="Cambria Math" w:hAnsi="Cambria Math" w:cstheme="minorHAnsi"/>
                      <w:sz w:val="32"/>
                      <w:szCs w:val="32"/>
                    </w:rPr>
                    <m:t>w</m:t>
                  </m:r>
                </m:sup>
              </m:sSub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 xml:space="preserve">s; </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r>
                        <m:rPr>
                          <m:sty m:val="p"/>
                        </m:rPr>
                        <w:rPr>
                          <w:rStyle w:val="inline-equationlabel"/>
                          <w:rFonts w:ascii="Cambria Math" w:hAnsi="Cambria Math" w:cstheme="minorHAnsi"/>
                          <w:sz w:val="32"/>
                          <w:szCs w:val="32"/>
                        </w:rPr>
                        <m:t>ini</m:t>
                      </m:r>
                    </m:sup>
                  </m:sSup>
                </m:e>
              </m:d>
              <m:r>
                <w:rPr>
                  <w:rStyle w:val="inline-equationlabel"/>
                  <w:rFonts w:ascii="Cambria Math" w:hAnsi="Cambria Math" w:cstheme="minorHAnsi"/>
                  <w:sz w:val="32"/>
                  <w:szCs w:val="32"/>
                </w:rPr>
                <m:t>≤c,</m:t>
              </m:r>
              <m:nary>
                <m:naryPr>
                  <m:chr m:val="∑"/>
                  <m:limLoc m:val="undOvr"/>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 xml:space="preserve">=1, </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 xml:space="preserve"> ≥0</m:t>
                  </m:r>
                </m:e>
              </m:nary>
              <m:r>
                <w:rPr>
                  <w:rStyle w:val="inline-equationlabel"/>
                  <w:rFonts w:ascii="Cambria Math" w:hAnsi="Cambria Math" w:cstheme="minorHAnsi"/>
                  <w:sz w:val="32"/>
                  <w:szCs w:val="32"/>
                </w:rPr>
                <m:t xml:space="preserve">  </m:t>
              </m:r>
              <m:r>
                <m:rPr>
                  <m:sty m:val="p"/>
                </m:rPr>
                <w:rPr>
                  <w:rStyle w:val="inline-equationlabel"/>
                  <w:rFonts w:ascii="Cambria Math" w:hAnsi="Cambria Math" w:cstheme="minorHAnsi"/>
                  <w:sz w:val="32"/>
                  <w:szCs w:val="32"/>
                </w:rPr>
                <m:t>for all</m:t>
              </m:r>
              <m:r>
                <w:rPr>
                  <w:rStyle w:val="inline-equationlabel"/>
                  <w:rFonts w:ascii="Cambria Math" w:hAnsi="Cambria Math" w:cstheme="minorHAnsi"/>
                  <w:sz w:val="32"/>
                  <w:szCs w:val="32"/>
                </w:rPr>
                <m:t xml:space="preserve"> i,</m:t>
              </m:r>
            </m:e>
          </m:mr>
        </m:m>
      </m:oMath>
      <w:r w:rsidR="00BF1236" w:rsidRPr="00027A8C">
        <w:rPr>
          <w:rStyle w:val="inline-equationlabel"/>
          <w:rFonts w:ascii="Cambria Math" w:hAnsi="Cambria Math" w:cstheme="minorHAnsi"/>
          <w:sz w:val="32"/>
          <w:szCs w:val="32"/>
        </w:rPr>
        <w:t xml:space="preserve"> </w:t>
      </w:r>
      <w:r w:rsidR="005D30EF" w:rsidRPr="00027A8C">
        <w:rPr>
          <w:rStyle w:val="inline-equationlabel"/>
          <w:rFonts w:ascii="Cambria Math" w:hAnsi="Cambria Math" w:cstheme="minorHAnsi"/>
        </w:rPr>
        <w:t>(5)</w:t>
      </w:r>
    </w:p>
    <w:p w14:paraId="6922CCFC" w14:textId="1B484C25" w:rsidR="005D30EF" w:rsidRPr="00027A8C" w:rsidRDefault="005D30EF" w:rsidP="005D30EF">
      <w:pPr>
        <w:rPr>
          <w:rFonts w:ascii="Cambria Math" w:hAnsi="Cambria Math" w:cstheme="minorHAnsi"/>
        </w:rPr>
      </w:pPr>
      <w:r w:rsidRPr="00027A8C">
        <w:rPr>
          <w:rFonts w:ascii="Cambria Math" w:hAnsi="Cambria Math" w:cstheme="minorHAnsi"/>
        </w:rPr>
        <w:t>for a constraint parameter </w:t>
      </w:r>
      <m:oMath>
        <m:r>
          <w:rPr>
            <w:rFonts w:ascii="Cambria Math" w:hAnsi="Cambria Math" w:cstheme="minorHAnsi"/>
          </w:rPr>
          <m:t>c ≥ 0</m:t>
        </m:r>
      </m:oMath>
      <w:r w:rsidRPr="00027A8C">
        <w:rPr>
          <w:rFonts w:ascii="Cambria Math" w:hAnsi="Cambria Math" w:cstheme="minorHAnsi"/>
        </w:rPr>
        <w:t>, where the KL divergence is employed for both the data discrepancy function and the constraint function. Note that the data discrepancy function here, namely, KL divergence between measured data and calculated photon counts, is equivalent to the transmission Poisson likelihood (TPL) function up to constant terms</w:t>
      </w:r>
      <w:hyperlink r:id="rId46" w:anchor="mp13257-bib-0019" w:history="1">
        <w:r w:rsidRPr="00027A8C">
          <w:rPr>
            <w:rStyle w:val="Hyperlink"/>
            <w:rFonts w:ascii="Cambria Math" w:hAnsi="Cambria Math" w:cstheme="minorHAnsi"/>
            <w:color w:val="000000"/>
          </w:rPr>
          <w:t>19</w:t>
        </w:r>
      </w:hyperlink>
      <w:r w:rsidRPr="00027A8C">
        <w:rPr>
          <w:rFonts w:ascii="Cambria Math" w:hAnsi="Cambria Math" w:cstheme="minorHAnsi"/>
        </w:rPr>
        <w:t> hence the solution of the problem </w:t>
      </w:r>
      <w:hyperlink r:id="rId47" w:anchor="mp13257-disp-0006" w:tooltip="Link to equation" w:history="1">
        <w:r w:rsidRPr="00027A8C">
          <w:rPr>
            <w:rStyle w:val="Hyperlink"/>
            <w:rFonts w:ascii="Cambria Math" w:hAnsi="Cambria Math" w:cstheme="minorHAnsi"/>
            <w:color w:val="005274"/>
          </w:rPr>
          <w:t>5</w:t>
        </w:r>
      </w:hyperlink>
      <w:r w:rsidRPr="00027A8C">
        <w:rPr>
          <w:rFonts w:ascii="Cambria Math" w:hAnsi="Cambria Math" w:cstheme="minorHAnsi"/>
        </w:rPr>
        <w:t> is equivalent to a constrained maximum likelihood estimate of the counts data under a Poisson noise assumption. The TPL function can be useful even when the measured counts data is inconsistent with the Poisson assumption, since it assigns more weight to higher count measurements.</w:t>
      </w:r>
      <w:hyperlink r:id="rId48" w:anchor="mp13257-bib-0017" w:history="1">
        <w:r w:rsidRPr="00027A8C">
          <w:rPr>
            <w:rStyle w:val="Hyperlink"/>
            <w:rFonts w:ascii="Cambria Math" w:hAnsi="Cambria Math" w:cstheme="minorHAnsi"/>
            <w:color w:val="000000"/>
          </w:rPr>
          <w:t>17</w:t>
        </w:r>
      </w:hyperlink>
      <w:r w:rsidRPr="00027A8C">
        <w:rPr>
          <w:rFonts w:ascii="Cambria Math" w:hAnsi="Cambria Math" w:cstheme="minorHAnsi"/>
        </w:rPr>
        <w:t> In terms of the weight vector </w:t>
      </w:r>
      <w:r w:rsidRPr="00027A8C">
        <w:rPr>
          <w:rFonts w:ascii="Cambria Math" w:hAnsi="Cambria Math" w:cstheme="minorHAnsi"/>
          <w:i/>
          <w:iCs/>
        </w:rPr>
        <w:t>w</w:t>
      </w:r>
      <w:r w:rsidRPr="00027A8C">
        <w:rPr>
          <w:rFonts w:ascii="Cambria Math" w:hAnsi="Cambria Math" w:cstheme="minorHAnsi"/>
        </w:rPr>
        <w:t> in </w:t>
      </w:r>
      <w:hyperlink r:id="rId49" w:anchor="mp13257-disp-0006" w:tooltip="Link to equation" w:history="1">
        <w:r w:rsidRPr="00027A8C">
          <w:rPr>
            <w:rStyle w:val="Hyperlink"/>
            <w:rFonts w:ascii="Cambria Math" w:hAnsi="Cambria Math" w:cstheme="minorHAnsi"/>
            <w:color w:val="005274"/>
          </w:rPr>
          <w:t>5</w:t>
        </w:r>
      </w:hyperlink>
      <w:r w:rsidRPr="00027A8C">
        <w:rPr>
          <w:rFonts w:ascii="Cambria Math" w:hAnsi="Cambria Math" w:cstheme="minorHAnsi"/>
        </w:rPr>
        <w:t>, in this work, we investigate two possible weighting schemes, </w:t>
      </w:r>
      <m:oMath>
        <m:sSub>
          <m:sSubPr>
            <m:ctrlPr>
              <w:rPr>
                <w:rFonts w:ascii="Cambria Math" w:hAnsi="Cambria Math" w:cstheme="minorHAnsi"/>
                <w:i/>
                <w:noProof/>
              </w:rPr>
            </m:ctrlPr>
          </m:sSubPr>
          <m:e>
            <m:r>
              <w:rPr>
                <w:rFonts w:ascii="Cambria Math" w:hAnsi="Cambria Math" w:cstheme="minorHAnsi"/>
                <w:noProof/>
              </w:rPr>
              <m:t>w</m:t>
            </m:r>
          </m:e>
          <m:sub>
            <m:r>
              <w:rPr>
                <w:rFonts w:ascii="Cambria Math" w:hAnsi="Cambria Math" w:cstheme="minorHAnsi"/>
                <w:noProof/>
              </w:rPr>
              <m:t>i</m:t>
            </m:r>
          </m:sub>
        </m:sSub>
        <m:r>
          <w:rPr>
            <w:rFonts w:ascii="Cambria Math" w:hAnsi="Cambria Math" w:cstheme="minorHAnsi"/>
            <w:noProof/>
          </w:rPr>
          <m:t>=1</m:t>
        </m:r>
      </m:oMath>
      <w:r w:rsidRPr="00027A8C">
        <w:rPr>
          <w:rFonts w:ascii="Cambria Math" w:hAnsi="Cambria Math" w:cstheme="minorHAnsi"/>
        </w:rPr>
        <w:t> and </w:t>
      </w:r>
      <m:oMath>
        <m:sSub>
          <m:sSubPr>
            <m:ctrlPr>
              <w:rPr>
                <w:rFonts w:ascii="Cambria Math" w:hAnsi="Cambria Math" w:cstheme="minorHAnsi"/>
                <w:i/>
                <w:noProof/>
              </w:rPr>
            </m:ctrlPr>
          </m:sSubPr>
          <m:e>
            <m:r>
              <w:rPr>
                <w:rFonts w:ascii="Cambria Math" w:hAnsi="Cambria Math" w:cstheme="minorHAnsi"/>
                <w:noProof/>
              </w:rPr>
              <m:t>w</m:t>
            </m:r>
          </m:e>
          <m:sub>
            <m:r>
              <w:rPr>
                <w:rFonts w:ascii="Cambria Math" w:hAnsi="Cambria Math" w:cstheme="minorHAnsi"/>
                <w:noProof/>
              </w:rPr>
              <m:t>i</m:t>
            </m:r>
          </m:sub>
        </m:sSub>
        <m:r>
          <w:rPr>
            <w:rFonts w:ascii="Cambria Math" w:hAnsi="Cambria Math" w:cstheme="minorHAnsi"/>
            <w:noProof/>
          </w:rPr>
          <m:t xml:space="preserve"> ∝</m:t>
        </m:r>
        <m:nary>
          <m:naryPr>
            <m:chr m:val="∑"/>
            <m:limLoc m:val="subSup"/>
            <m:supHide m:val="1"/>
            <m:ctrlPr>
              <w:rPr>
                <w:rFonts w:ascii="Cambria Math" w:hAnsi="Cambria Math" w:cstheme="minorHAnsi"/>
                <w:i/>
                <w:noProof/>
              </w:rPr>
            </m:ctrlPr>
          </m:naryPr>
          <m:sub>
            <m:r>
              <m:rPr>
                <m:scr m:val="script"/>
              </m:rPr>
              <w:rPr>
                <w:rFonts w:ascii="Cambria Math" w:hAnsi="Cambria Math" w:cstheme="minorHAnsi"/>
              </w:rPr>
              <m:t>l</m:t>
            </m:r>
          </m:sub>
          <m:sup/>
          <m:e>
            <m:sSub>
              <m:sSubPr>
                <m:ctrlPr>
                  <w:rPr>
                    <w:rFonts w:ascii="Cambria Math" w:hAnsi="Cambria Math" w:cstheme="minorHAnsi"/>
                    <w:i/>
                    <w:noProof/>
                  </w:rPr>
                </m:ctrlPr>
              </m:sSubPr>
              <m:e>
                <m:r>
                  <w:rPr>
                    <w:rFonts w:ascii="Cambria Math" w:hAnsi="Cambria Math" w:cstheme="minorHAnsi"/>
                    <w:noProof/>
                  </w:rPr>
                  <m:t>X</m:t>
                </m:r>
              </m:e>
              <m:sub>
                <m:r>
                  <m:rPr>
                    <m:scr m:val="script"/>
                  </m:rPr>
                  <w:rPr>
                    <w:rFonts w:ascii="Cambria Math" w:hAnsi="Cambria Math" w:cstheme="minorHAnsi"/>
                  </w:rPr>
                  <m:t>l</m:t>
                </m:r>
                <m:r>
                  <w:rPr>
                    <w:rFonts w:ascii="Cambria Math" w:hAnsi="Cambria Math" w:cstheme="minorHAnsi"/>
                  </w:rPr>
                  <m:t>i</m:t>
                </m:r>
              </m:sub>
            </m:sSub>
          </m:e>
        </m:nary>
        <m:r>
          <w:rPr>
            <w:rFonts w:ascii="Cambria Math" w:hAnsi="Cambria Math" w:cstheme="minorHAnsi"/>
            <w:noProof/>
          </w:rPr>
          <m:t xml:space="preserve"> </m:t>
        </m:r>
      </m:oMath>
      <w:r w:rsidRPr="00027A8C">
        <w:rPr>
          <w:rFonts w:ascii="Cambria Math" w:hAnsi="Cambria Math" w:cstheme="minorHAnsi"/>
        </w:rPr>
        <w:t> for the system matrix </w:t>
      </w:r>
      <m:oMath>
        <m:d>
          <m:dPr>
            <m:begChr m:val="{"/>
            <m:endChr m:val="}"/>
            <m:ctrlPr>
              <w:rPr>
                <w:rFonts w:ascii="Cambria Math" w:hAnsi="Cambria Math" w:cstheme="minorHAnsi"/>
                <w:i/>
                <w:noProof/>
              </w:rPr>
            </m:ctrlPr>
          </m:dPr>
          <m:e>
            <m:sSub>
              <m:sSubPr>
                <m:ctrlPr>
                  <w:rPr>
                    <w:rFonts w:ascii="Cambria Math" w:hAnsi="Cambria Math" w:cstheme="minorHAnsi"/>
                    <w:i/>
                    <w:noProof/>
                  </w:rPr>
                </m:ctrlPr>
              </m:sSubPr>
              <m:e>
                <m:r>
                  <w:rPr>
                    <w:rFonts w:ascii="Cambria Math" w:hAnsi="Cambria Math" w:cstheme="minorHAnsi"/>
                    <w:noProof/>
                  </w:rPr>
                  <m:t>X</m:t>
                </m:r>
              </m:e>
              <m:sub>
                <m:r>
                  <m:rPr>
                    <m:scr m:val="script"/>
                  </m:rPr>
                  <w:rPr>
                    <w:rFonts w:ascii="Cambria Math" w:hAnsi="Cambria Math" w:cstheme="minorHAnsi"/>
                  </w:rPr>
                  <m:t>l</m:t>
                </m:r>
                <m:r>
                  <w:rPr>
                    <w:rFonts w:ascii="Cambria Math" w:hAnsi="Cambria Math" w:cstheme="minorHAnsi"/>
                  </w:rPr>
                  <m:t>i</m:t>
                </m:r>
              </m:sub>
            </m:sSub>
          </m:e>
        </m:d>
      </m:oMath>
      <w:r w:rsidRPr="00027A8C">
        <w:rPr>
          <w:rFonts w:ascii="Cambria Math" w:hAnsi="Cambria Math" w:cstheme="minorHAnsi"/>
        </w:rPr>
        <w:t>. The latter choice helps to treat different spectral densities </w:t>
      </w:r>
      <m:oMath>
        <m:sSub>
          <m:sSubPr>
            <m:ctrlPr>
              <w:rPr>
                <w:rFonts w:ascii="Cambria Math" w:hAnsi="Cambria Math" w:cstheme="minorHAnsi"/>
                <w:i/>
                <w:noProof/>
              </w:rPr>
            </m:ctrlPr>
          </m:sSubPr>
          <m:e>
            <m:r>
              <w:rPr>
                <w:rFonts w:ascii="Cambria Math" w:hAnsi="Cambria Math" w:cstheme="minorHAnsi"/>
                <w:noProof/>
              </w:rPr>
              <m:t>s</m:t>
            </m:r>
          </m:e>
          <m:sub>
            <m:r>
              <w:rPr>
                <w:rFonts w:ascii="Cambria Math" w:hAnsi="Cambria Math" w:cstheme="minorHAnsi"/>
                <w:noProof/>
              </w:rPr>
              <m:t>i</m:t>
            </m:r>
          </m:sub>
        </m:sSub>
      </m:oMath>
      <w:r w:rsidRPr="00027A8C">
        <w:rPr>
          <w:rFonts w:ascii="Cambria Math" w:hAnsi="Cambria Math" w:cstheme="minorHAnsi"/>
        </w:rPr>
        <w:t> on a more equal basis, since each column of the system matrix </w:t>
      </w:r>
      <m:oMath>
        <m:d>
          <m:dPr>
            <m:begChr m:val="{"/>
            <m:endChr m:val="}"/>
            <m:ctrlPr>
              <w:rPr>
                <w:rFonts w:ascii="Cambria Math" w:hAnsi="Cambria Math" w:cstheme="minorHAnsi"/>
                <w:i/>
                <w:noProof/>
              </w:rPr>
            </m:ctrlPr>
          </m:dPr>
          <m:e>
            <m:sSub>
              <m:sSubPr>
                <m:ctrlPr>
                  <w:rPr>
                    <w:rFonts w:ascii="Cambria Math" w:hAnsi="Cambria Math" w:cstheme="minorHAnsi"/>
                    <w:i/>
                    <w:noProof/>
                  </w:rPr>
                </m:ctrlPr>
              </m:sSubPr>
              <m:e>
                <m:r>
                  <w:rPr>
                    <w:rFonts w:ascii="Cambria Math" w:hAnsi="Cambria Math" w:cstheme="minorHAnsi"/>
                    <w:noProof/>
                  </w:rPr>
                  <m:t>X</m:t>
                </m:r>
              </m:e>
              <m:sub>
                <m:r>
                  <m:rPr>
                    <m:scr m:val="script"/>
                  </m:rPr>
                  <w:rPr>
                    <w:rFonts w:ascii="Cambria Math" w:hAnsi="Cambria Math" w:cstheme="minorHAnsi"/>
                  </w:rPr>
                  <m:t>l</m:t>
                </m:r>
                <m:r>
                  <w:rPr>
                    <w:rFonts w:ascii="Cambria Math" w:hAnsi="Cambria Math" w:cstheme="minorHAnsi"/>
                  </w:rPr>
                  <m:t>i</m:t>
                </m:r>
              </m:sub>
            </m:sSub>
          </m:e>
        </m:d>
      </m:oMath>
      <w:r w:rsidRPr="00027A8C">
        <w:rPr>
          <w:rFonts w:ascii="Cambria Math" w:hAnsi="Cambria Math" w:cstheme="minorHAnsi"/>
        </w:rPr>
        <w:t> that contributes to the measured photon counts has different scalings. The </w:t>
      </w:r>
      <w:r w:rsidR="00BE33CA" w:rsidRPr="00027A8C">
        <w:rPr>
          <w:rFonts w:ascii="Cambria Math" w:hAnsi="Cambria Math" w:cstheme="minorHAnsi"/>
        </w:rPr>
        <w:t xml:space="preserve">ℓ </w:t>
      </w:r>
      <w:r w:rsidRPr="00027A8C">
        <w:rPr>
          <w:rFonts w:ascii="Cambria Math" w:hAnsi="Cambria Math" w:cstheme="minorHAnsi"/>
        </w:rPr>
        <w:t>‐norm constraint, </w:t>
      </w:r>
      <m:oMath>
        <m:nary>
          <m:naryPr>
            <m:chr m:val="∑"/>
            <m:limLoc m:val="subSup"/>
            <m:supHide m:val="1"/>
            <m:ctrlPr>
              <w:rPr>
                <w:rFonts w:ascii="Cambria Math" w:hAnsi="Cambria Math" w:cstheme="minorHAnsi"/>
                <w:i/>
              </w:rPr>
            </m:ctrlPr>
          </m:naryPr>
          <m:sub>
            <m:r>
              <w:rPr>
                <w:rFonts w:ascii="Cambria Math" w:hAnsi="Cambria Math" w:cstheme="minorHAnsi"/>
                <w:noProof/>
              </w:rPr>
              <m:t>i</m:t>
            </m:r>
          </m:sub>
          <m:sup/>
          <m:e>
            <m:sSub>
              <m:sSubPr>
                <m:ctrlPr>
                  <w:rPr>
                    <w:rFonts w:ascii="Cambria Math" w:hAnsi="Cambria Math" w:cstheme="minorHAnsi"/>
                    <w:i/>
                    <w:noProof/>
                  </w:rPr>
                </m:ctrlPr>
              </m:sSubPr>
              <m:e>
                <m:r>
                  <w:rPr>
                    <w:rFonts w:ascii="Cambria Math" w:hAnsi="Cambria Math" w:cstheme="minorHAnsi"/>
                    <w:noProof/>
                  </w:rPr>
                  <m:t>S</m:t>
                </m:r>
              </m:e>
              <m:sub>
                <m:r>
                  <w:rPr>
                    <w:rFonts w:ascii="Cambria Math" w:hAnsi="Cambria Math" w:cstheme="minorHAnsi"/>
                    <w:noProof/>
                  </w:rPr>
                  <m:t>i</m:t>
                </m:r>
              </m:sub>
            </m:sSub>
            <m:r>
              <w:rPr>
                <w:rFonts w:ascii="Cambria Math" w:hAnsi="Cambria Math" w:cstheme="minorHAnsi"/>
                <w:noProof/>
              </w:rPr>
              <m:t>=1</m:t>
            </m:r>
          </m:e>
        </m:nary>
      </m:oMath>
      <w:r w:rsidRPr="00027A8C">
        <w:rPr>
          <w:rFonts w:ascii="Cambria Math" w:hAnsi="Cambria Math" w:cstheme="minorHAnsi"/>
        </w:rPr>
        <w:t>, ensures normalization of the resulting solution, which endows physical meaning to the reconstructed x‐ray spectrum.</w:t>
      </w:r>
    </w:p>
    <w:p w14:paraId="771ED9D4" w14:textId="77777777" w:rsidR="005D30EF" w:rsidRPr="00027A8C" w:rsidRDefault="005D30EF" w:rsidP="00506FAB">
      <w:pPr>
        <w:rPr>
          <w:rFonts w:ascii="Cambria Math" w:hAnsi="Cambria Math"/>
        </w:rPr>
      </w:pPr>
      <w:r w:rsidRPr="00027A8C">
        <w:rPr>
          <w:rFonts w:ascii="Cambria Math" w:hAnsi="Cambria Math"/>
        </w:rPr>
        <w:lastRenderedPageBreak/>
        <w:t>Although the description of the data model </w:t>
      </w:r>
      <w:hyperlink r:id="rId50" w:anchor="mp13257-disp-0001" w:tooltip="Link to equation" w:history="1">
        <w:r w:rsidRPr="00027A8C">
          <w:rPr>
            <w:rStyle w:val="Hyperlink"/>
            <w:rFonts w:ascii="Cambria Math" w:hAnsi="Cambria Math" w:cstheme="minorHAnsi"/>
            <w:b/>
            <w:bCs/>
            <w:color w:val="005274"/>
          </w:rPr>
          <w:t>1</w:t>
        </w:r>
      </w:hyperlink>
      <w:r w:rsidRPr="00027A8C">
        <w:rPr>
          <w:rFonts w:ascii="Cambria Math" w:hAnsi="Cambria Math"/>
        </w:rPr>
        <w:t> is idealized, the proposed optimization‐based approach is flexible and can include other physical effects, such as x‐ray scatter as well as other nonideal detector effects, in the estimation process by adding constraints or modifying the objective function. The use of KL divergence as a constraint function can be valid for any given optimization formulations. In terms of computation, the problem </w:t>
      </w:r>
      <w:hyperlink r:id="rId51" w:anchor="mp13257-disp-0006" w:tooltip="Link to equation" w:history="1">
        <w:r w:rsidRPr="00027A8C">
          <w:rPr>
            <w:rStyle w:val="Hyperlink"/>
            <w:rFonts w:ascii="Cambria Math" w:hAnsi="Cambria Math" w:cstheme="minorHAnsi"/>
            <w:b/>
            <w:bCs/>
            <w:color w:val="005274"/>
          </w:rPr>
          <w:t>5</w:t>
        </w:r>
      </w:hyperlink>
      <w:r w:rsidRPr="00027A8C">
        <w:rPr>
          <w:rFonts w:ascii="Cambria Math" w:hAnsi="Cambria Math"/>
        </w:rPr>
        <w:t> is a convex program, so any convex solver can be applied to solve the problem efficiently. For instance, we have implemented the method using the “</w:t>
      </w:r>
      <w:proofErr w:type="spellStart"/>
      <w:r w:rsidRPr="00027A8C">
        <w:rPr>
          <w:rFonts w:ascii="Cambria Math" w:hAnsi="Cambria Math"/>
        </w:rPr>
        <w:t>cvx</w:t>
      </w:r>
      <w:proofErr w:type="spellEnd"/>
      <w:r w:rsidRPr="00027A8C">
        <w:rPr>
          <w:rFonts w:ascii="Cambria Math" w:hAnsi="Cambria Math"/>
        </w:rPr>
        <w:t xml:space="preserve">” package in </w:t>
      </w:r>
      <w:proofErr w:type="spellStart"/>
      <w:r w:rsidRPr="00027A8C">
        <w:rPr>
          <w:rFonts w:ascii="Cambria Math" w:hAnsi="Cambria Math"/>
        </w:rPr>
        <w:t>Matlab</w:t>
      </w:r>
      <w:proofErr w:type="spellEnd"/>
      <w:r w:rsidRPr="00027A8C">
        <w:rPr>
          <w:rFonts w:ascii="Cambria Math" w:hAnsi="Cambria Math"/>
        </w:rPr>
        <w:t xml:space="preserve"> with solver MOSEK which solves the problem </w:t>
      </w:r>
      <w:hyperlink r:id="rId52" w:anchor="mp13257-disp-0006" w:tooltip="Link to equation" w:history="1">
        <w:r w:rsidRPr="00027A8C">
          <w:rPr>
            <w:rStyle w:val="Hyperlink"/>
            <w:rFonts w:ascii="Cambria Math" w:hAnsi="Cambria Math" w:cstheme="minorHAnsi"/>
            <w:b/>
            <w:bCs/>
            <w:color w:val="005274"/>
          </w:rPr>
          <w:t>5</w:t>
        </w:r>
      </w:hyperlink>
      <w:r w:rsidRPr="00027A8C">
        <w:rPr>
          <w:rFonts w:ascii="Cambria Math" w:hAnsi="Cambria Math"/>
        </w:rPr>
        <w:t> in less than a second. Alternatively, we can apply the exponentiated‐gradient (EG) algorithm, which is a simple first‐order algorithm that iteratively performs a descent step followed by projection onto the feasible region of x‐ray spectra. See Section </w:t>
      </w:r>
      <w:hyperlink r:id="rId53" w:anchor="mp13257-sec-0011" w:history="1">
        <w:r w:rsidRPr="00027A8C">
          <w:rPr>
            <w:rStyle w:val="Hyperlink"/>
            <w:rFonts w:ascii="Cambria Math" w:hAnsi="Cambria Math" w:cstheme="minorHAnsi"/>
            <w:b/>
            <w:bCs/>
            <w:color w:val="005274"/>
          </w:rPr>
          <w:t>2.E</w:t>
        </w:r>
      </w:hyperlink>
      <w:r w:rsidRPr="00027A8C">
        <w:rPr>
          <w:rFonts w:ascii="Cambria Math" w:hAnsi="Cambria Math"/>
        </w:rPr>
        <w:t> for a detailed discussion of the EG algorithm and convergence guarantees for obtaining optimal solution of the problem </w:t>
      </w:r>
      <w:hyperlink r:id="rId54" w:anchor="mp13257-disp-0006" w:tooltip="Link to equation" w:history="1">
        <w:r w:rsidRPr="00027A8C">
          <w:rPr>
            <w:rStyle w:val="Hyperlink"/>
            <w:rFonts w:ascii="Cambria Math" w:hAnsi="Cambria Math" w:cstheme="minorHAnsi"/>
            <w:b/>
            <w:bCs/>
            <w:color w:val="005274"/>
          </w:rPr>
          <w:t>5</w:t>
        </w:r>
      </w:hyperlink>
      <w:r w:rsidRPr="00027A8C">
        <w:rPr>
          <w:rFonts w:ascii="Cambria Math" w:hAnsi="Cambria Math"/>
        </w:rPr>
        <w:t>.</w:t>
      </w:r>
    </w:p>
    <w:p w14:paraId="759784A3" w14:textId="58F894F7" w:rsidR="005D30EF" w:rsidRPr="00027A8C" w:rsidRDefault="005D30EF" w:rsidP="00584451">
      <w:pPr>
        <w:rPr>
          <w:rFonts w:ascii="Cambria Math" w:hAnsi="Cambria Math"/>
        </w:rPr>
      </w:pPr>
      <w:r w:rsidRPr="00027A8C">
        <w:rPr>
          <w:rFonts w:ascii="Cambria Math" w:hAnsi="Cambria Math"/>
        </w:rPr>
        <w:t>Care must be taken in specifying the initial value </w:t>
      </w:r>
      <m:oMath>
        <m:d>
          <m:dPr>
            <m:begChr m:val="{"/>
            <m:endChr m:val="}"/>
            <m:ctrlPr>
              <w:rPr>
                <w:rFonts w:ascii="Cambria Math" w:eastAsia="Times New Roman" w:hAnsi="Cambria Math"/>
                <w:i/>
                <w:noProof/>
                <w:sz w:val="24"/>
                <w:szCs w:val="24"/>
              </w:rPr>
            </m:ctrlPr>
          </m:dPr>
          <m:e>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 xml:space="preserve"> </m:t>
                </m:r>
              </m:sub>
              <m:sup>
                <m:r>
                  <m:rPr>
                    <m:sty m:val="p"/>
                  </m:rPr>
                  <w:rPr>
                    <w:rFonts w:ascii="Cambria Math" w:hAnsi="Cambria Math"/>
                    <w:noProof/>
                  </w:rPr>
                  <m:t>ini</m:t>
                </m:r>
              </m:sup>
            </m:sSubSup>
          </m:e>
        </m:d>
      </m:oMath>
      <w:r w:rsidRPr="00027A8C">
        <w:rPr>
          <w:rFonts w:ascii="Cambria Math" w:hAnsi="Cambria Math"/>
        </w:rPr>
        <w:t xml:space="preserve"> as it has a great influence on the final estimation of the x‐ray spectrum. If the employed initial value reflects realistic structure of a spectral curve, the resulting solution can provide accurate estimation of the target spectrum and therefore accurately reproduce transmission measurements. For instance, in the real system spectrum estimation task, one can obtain relatively accurate estimate of the x‐ray source and this is </w:t>
      </w:r>
      <w:proofErr w:type="gramStart"/>
      <w:r w:rsidRPr="00027A8C">
        <w:rPr>
          <w:rFonts w:ascii="Cambria Math" w:hAnsi="Cambria Math"/>
        </w:rPr>
        <w:t>sufficient</w:t>
      </w:r>
      <w:proofErr w:type="gramEnd"/>
      <w:r w:rsidRPr="00027A8C">
        <w:rPr>
          <w:rFonts w:ascii="Cambria Math" w:hAnsi="Cambria Math"/>
        </w:rPr>
        <w:t xml:space="preserve"> for our method to produce better spectrum estimate that calibrates both the inaccurate source and the detector response. Other techniques have been also developed in the literature</w:t>
      </w:r>
      <w:hyperlink r:id="rId55" w:anchor="mp13257-bib-0018" w:history="1">
        <w:r w:rsidRPr="00027A8C">
          <w:rPr>
            <w:rStyle w:val="Hyperlink"/>
            <w:rFonts w:ascii="Cambria Math" w:hAnsi="Cambria Math" w:cstheme="minorHAnsi"/>
            <w:b/>
            <w:bCs/>
            <w:color w:val="000000"/>
          </w:rPr>
          <w:t>18</w:t>
        </w:r>
      </w:hyperlink>
      <w:r w:rsidRPr="00027A8C">
        <w:rPr>
          <w:rFonts w:ascii="Cambria Math" w:hAnsi="Cambria Math"/>
        </w:rPr>
        <w:t> to generate initial estimates that contain the characteristic peaks of the x‐ray source and the K‐edges of the detector, which is also applicable in our setting. In the simulation study (see Section </w:t>
      </w:r>
      <w:hyperlink r:id="rId56" w:anchor="mp13257-sec-0015" w:history="1">
        <w:r w:rsidRPr="00027A8C">
          <w:rPr>
            <w:rStyle w:val="Hyperlink"/>
            <w:rFonts w:ascii="Cambria Math" w:hAnsi="Cambria Math" w:cstheme="minorHAnsi"/>
            <w:b/>
            <w:bCs/>
            <w:color w:val="005274"/>
          </w:rPr>
          <w:t>3.A</w:t>
        </w:r>
      </w:hyperlink>
      <w:r w:rsidRPr="00027A8C">
        <w:rPr>
          <w:rFonts w:ascii="Cambria Math" w:hAnsi="Cambria Math"/>
        </w:rPr>
        <w:t>), we further investigate the robustness of the method with respect to the initial spectrum.</w:t>
      </w:r>
    </w:p>
    <w:p w14:paraId="50C84D56"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2.D. Connection to maximum entropy method</w:t>
      </w:r>
    </w:p>
    <w:p w14:paraId="2F4BBA47" w14:textId="2AEBB576" w:rsidR="005D30EF" w:rsidRPr="00027A8C" w:rsidRDefault="005D30EF" w:rsidP="005211F2">
      <w:pPr>
        <w:rPr>
          <w:rFonts w:ascii="Cambria Math" w:hAnsi="Cambria Math"/>
          <w:sz w:val="24"/>
          <w:szCs w:val="24"/>
        </w:rPr>
      </w:pPr>
      <w:r w:rsidRPr="00027A8C">
        <w:rPr>
          <w:rFonts w:ascii="Cambria Math" w:hAnsi="Cambria Math"/>
        </w:rPr>
        <w:t>The proposed method based on KL divergence is closely related to the well‐known </w:t>
      </w:r>
      <w:r w:rsidRPr="00027A8C">
        <w:rPr>
          <w:rFonts w:ascii="Cambria Math" w:hAnsi="Cambria Math"/>
          <w:i/>
          <w:iCs/>
        </w:rPr>
        <w:t>principle of maximum entropy</w:t>
      </w:r>
      <w:r w:rsidRPr="00027A8C">
        <w:rPr>
          <w:rFonts w:ascii="Cambria Math" w:hAnsi="Cambria Math"/>
        </w:rPr>
        <w:t> in the existing literature. This principle state that, of all possible solutions that are consistent with the data, we choose the one with the largest entropy </w:t>
      </w:r>
      <m:oMath>
        <m:r>
          <w:rPr>
            <w:rFonts w:ascii="Cambria Math" w:hAnsi="Cambria Math"/>
            <w:noProof/>
          </w:rPr>
          <m:t>-</m:t>
        </m:r>
        <m:nary>
          <m:naryPr>
            <m:chr m:val="∑"/>
            <m:limLoc m:val="subSup"/>
            <m:supHide m:val="1"/>
            <m:ctrlPr>
              <w:rPr>
                <w:rFonts w:ascii="Cambria Math" w:eastAsia="Times New Roman" w:hAnsi="Cambria Math"/>
                <w:i/>
                <w:noProof/>
                <w:sz w:val="24"/>
                <w:szCs w:val="24"/>
              </w:rPr>
            </m:ctrlPr>
          </m:naryPr>
          <m:sub>
            <m:r>
              <w:rPr>
                <w:rFonts w:ascii="Cambria Math" w:hAnsi="Cambria Math"/>
                <w:noProof/>
              </w:rPr>
              <m:t>i</m:t>
            </m:r>
          </m:sub>
          <m:sup/>
          <m:e>
            <m:sSub>
              <m:sSubPr>
                <m:ctrlPr>
                  <w:rPr>
                    <w:rFonts w:ascii="Cambria Math" w:eastAsia="Times New Roman" w:hAnsi="Cambria Math"/>
                    <w:i/>
                    <w:noProof/>
                    <w:sz w:val="24"/>
                    <w:szCs w:val="24"/>
                  </w:rPr>
                </m:ctrlPr>
              </m:sSubPr>
              <m:e>
                <m:r>
                  <w:rPr>
                    <w:rFonts w:ascii="Cambria Math" w:hAnsi="Cambria Math"/>
                    <w:noProof/>
                  </w:rPr>
                  <m:t>S</m:t>
                </m:r>
              </m:e>
              <m:sub>
                <m:r>
                  <w:rPr>
                    <w:rFonts w:ascii="Cambria Math" w:hAnsi="Cambria Math"/>
                    <w:noProof/>
                  </w:rPr>
                  <m:t>i</m:t>
                </m:r>
              </m:sub>
            </m:sSub>
            <m:r>
              <m:rPr>
                <m:sty m:val="p"/>
              </m:rPr>
              <w:rPr>
                <w:rFonts w:ascii="Cambria Math" w:hAnsi="Cambria Math"/>
                <w:noProof/>
              </w:rPr>
              <m:t>log</m:t>
            </m:r>
            <m:sSub>
              <m:sSubPr>
                <m:ctrlPr>
                  <w:rPr>
                    <w:rFonts w:ascii="Cambria Math" w:eastAsia="Times New Roman" w:hAnsi="Cambria Math"/>
                    <w:i/>
                    <w:noProof/>
                    <w:sz w:val="24"/>
                    <w:szCs w:val="24"/>
                  </w:rPr>
                </m:ctrlPr>
              </m:sSubPr>
              <m:e>
                <m:r>
                  <w:rPr>
                    <w:rFonts w:ascii="Cambria Math" w:hAnsi="Cambria Math"/>
                    <w:noProof/>
                  </w:rPr>
                  <m:t xml:space="preserve"> S</m:t>
                </m:r>
              </m:e>
              <m:sub>
                <m:r>
                  <w:rPr>
                    <w:rFonts w:ascii="Cambria Math" w:hAnsi="Cambria Math"/>
                    <w:noProof/>
                  </w:rPr>
                  <m:t>i</m:t>
                </m:r>
              </m:sub>
            </m:sSub>
            <m:r>
              <m:rPr>
                <m:sty m:val="p"/>
              </m:rPr>
              <w:rPr>
                <w:rFonts w:ascii="Cambria Math" w:hAnsi="Cambria Math"/>
              </w:rPr>
              <m:t>,</m:t>
            </m:r>
          </m:e>
        </m:nary>
      </m:oMath>
      <w:r w:rsidRPr="00027A8C">
        <w:rPr>
          <w:rFonts w:ascii="Cambria Math" w:hAnsi="Cambria Math"/>
        </w:rPr>
        <w:t xml:space="preserve"> or with the least divergence (or relative entropy) </w:t>
      </w:r>
      <m:oMath>
        <m:nary>
          <m:naryPr>
            <m:chr m:val="∑"/>
            <m:limLoc m:val="subSup"/>
            <m:supHide m:val="1"/>
            <m:ctrlPr>
              <w:rPr>
                <w:rFonts w:ascii="Cambria Math" w:eastAsia="Times New Roman" w:hAnsi="Cambria Math"/>
                <w:i/>
                <w:noProof/>
                <w:sz w:val="24"/>
                <w:szCs w:val="24"/>
              </w:rPr>
            </m:ctrlPr>
          </m:naryPr>
          <m:sub>
            <m:r>
              <w:rPr>
                <w:rFonts w:ascii="Cambria Math" w:hAnsi="Cambria Math"/>
                <w:noProof/>
              </w:rPr>
              <m:t>i</m:t>
            </m:r>
          </m:sub>
          <m:sup/>
          <m:e>
            <m:f>
              <m:fPr>
                <m:ctrlPr>
                  <w:rPr>
                    <w:rFonts w:ascii="Cambria Math" w:hAnsi="Cambria Math"/>
                    <w:i/>
                    <w:noProof/>
                  </w:rPr>
                </m:ctrlPr>
              </m:fPr>
              <m:num>
                <m:sSub>
                  <m:sSubPr>
                    <m:ctrlPr>
                      <w:rPr>
                        <w:rFonts w:ascii="Cambria Math" w:eastAsia="Times New Roman" w:hAnsi="Cambria Math"/>
                        <w:i/>
                        <w:noProof/>
                        <w:sz w:val="24"/>
                        <w:szCs w:val="24"/>
                      </w:rPr>
                    </m:ctrlPr>
                  </m:sSubPr>
                  <m:e>
                    <m:r>
                      <w:rPr>
                        <w:rFonts w:ascii="Cambria Math" w:hAnsi="Cambria Math"/>
                        <w:noProof/>
                      </w:rPr>
                      <m:t>S</m:t>
                    </m:r>
                  </m:e>
                  <m:sub>
                    <m:r>
                      <w:rPr>
                        <w:rFonts w:ascii="Cambria Math" w:hAnsi="Cambria Math"/>
                        <w:noProof/>
                      </w:rPr>
                      <m:t>i</m:t>
                    </m:r>
                  </m:sub>
                </m:sSub>
                <m:r>
                  <m:rPr>
                    <m:sty m:val="p"/>
                  </m:rPr>
                  <w:rPr>
                    <w:rFonts w:ascii="Cambria Math" w:hAnsi="Cambria Math"/>
                    <w:noProof/>
                  </w:rPr>
                  <m:t>log</m:t>
                </m:r>
                <m:sSub>
                  <m:sSubPr>
                    <m:ctrlPr>
                      <w:rPr>
                        <w:rFonts w:ascii="Cambria Math" w:eastAsia="Times New Roman" w:hAnsi="Cambria Math"/>
                        <w:i/>
                        <w:noProof/>
                        <w:sz w:val="24"/>
                        <w:szCs w:val="24"/>
                      </w:rPr>
                    </m:ctrlPr>
                  </m:sSubPr>
                  <m:e>
                    <m:r>
                      <w:rPr>
                        <w:rFonts w:ascii="Cambria Math" w:hAnsi="Cambria Math"/>
                        <w:noProof/>
                      </w:rPr>
                      <m:t xml:space="preserve"> S</m:t>
                    </m:r>
                  </m:e>
                  <m:sub>
                    <m:r>
                      <w:rPr>
                        <w:rFonts w:ascii="Cambria Math" w:hAnsi="Cambria Math"/>
                        <w:noProof/>
                      </w:rPr>
                      <m:t>i</m:t>
                    </m:r>
                  </m:sub>
                </m:sSub>
                <m:ctrlPr>
                  <w:rPr>
                    <w:rFonts w:ascii="Cambria Math" w:eastAsia="Times New Roman" w:hAnsi="Cambria Math"/>
                    <w:i/>
                    <w:noProof/>
                    <w:sz w:val="24"/>
                    <w:szCs w:val="24"/>
                  </w:rPr>
                </m:ctrlPr>
              </m:num>
              <m:den>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i</m:t>
                    </m:r>
                  </m:sub>
                  <m:sup>
                    <m:r>
                      <m:rPr>
                        <m:sty m:val="p"/>
                      </m:rPr>
                      <w:rPr>
                        <w:rFonts w:ascii="Cambria Math" w:hAnsi="Cambria Math"/>
                        <w:noProof/>
                      </w:rPr>
                      <m:t>ini</m:t>
                    </m:r>
                  </m:sup>
                </m:sSubSup>
              </m:den>
            </m:f>
            <m:r>
              <m:rPr>
                <m:sty m:val="p"/>
              </m:rPr>
              <w:rPr>
                <w:rFonts w:ascii="Cambria Math" w:hAnsi="Cambria Math"/>
              </w:rPr>
              <m:t>,</m:t>
            </m:r>
          </m:e>
        </m:nary>
      </m:oMath>
      <w:r w:rsidRPr="00027A8C">
        <w:rPr>
          <w:rFonts w:ascii="Cambria Math" w:hAnsi="Cambria Math"/>
        </w:rPr>
        <w:t> if the prior information </w:t>
      </w:r>
      <m:oMath>
        <m:d>
          <m:dPr>
            <m:begChr m:val="{"/>
            <m:endChr m:val="}"/>
            <m:ctrlPr>
              <w:rPr>
                <w:rFonts w:ascii="Cambria Math" w:eastAsia="Times New Roman" w:hAnsi="Cambria Math"/>
                <w:i/>
                <w:noProof/>
                <w:sz w:val="24"/>
                <w:szCs w:val="24"/>
              </w:rPr>
            </m:ctrlPr>
          </m:dPr>
          <m:e>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i</m:t>
                </m:r>
              </m:sub>
              <m:sup>
                <m:r>
                  <m:rPr>
                    <m:sty m:val="p"/>
                  </m:rPr>
                  <w:rPr>
                    <w:rFonts w:ascii="Cambria Math" w:hAnsi="Cambria Math"/>
                    <w:noProof/>
                  </w:rPr>
                  <m:t>ini</m:t>
                </m:r>
              </m:sup>
            </m:sSubSup>
          </m:e>
        </m:d>
      </m:oMath>
      <w:r w:rsidRPr="00027A8C">
        <w:rPr>
          <w:rFonts w:ascii="Cambria Math" w:hAnsi="Cambria Math"/>
        </w:rPr>
        <w:t> is known. The maximum entropy principle has been widely studied in the following decades, with applications to a broad range of problems including image reconstruction from incomplete and noisy data.</w:t>
      </w:r>
      <w:hyperlink r:id="rId57" w:anchor="mp13257-bib-0020" w:history="1">
        <w:r w:rsidRPr="00027A8C">
          <w:rPr>
            <w:rStyle w:val="Hyperlink"/>
            <w:rFonts w:ascii="Cambria Math" w:hAnsi="Cambria Math" w:cstheme="minorHAnsi"/>
            <w:b/>
            <w:bCs/>
            <w:color w:val="000000"/>
          </w:rPr>
          <w:t>20</w:t>
        </w:r>
      </w:hyperlink>
      <w:r w:rsidRPr="00027A8C">
        <w:rPr>
          <w:rFonts w:ascii="Cambria Math" w:hAnsi="Cambria Math"/>
        </w:rPr>
        <w:t> We refer the reader to Shore and Johnson</w:t>
      </w:r>
      <w:hyperlink r:id="rId58" w:anchor="mp13257-bib-0021" w:history="1">
        <w:r w:rsidRPr="00027A8C">
          <w:rPr>
            <w:rStyle w:val="Hyperlink"/>
            <w:rFonts w:ascii="Cambria Math" w:hAnsi="Cambria Math" w:cstheme="minorHAnsi"/>
            <w:b/>
            <w:bCs/>
            <w:color w:val="000000"/>
          </w:rPr>
          <w:t>21</w:t>
        </w:r>
      </w:hyperlink>
      <w:r w:rsidRPr="00027A8C">
        <w:rPr>
          <w:rFonts w:ascii="Cambria Math" w:hAnsi="Cambria Math"/>
        </w:rPr>
        <w:t> for justification of the principle.</w:t>
      </w:r>
    </w:p>
    <w:p w14:paraId="07360E10" w14:textId="0E3D0A01" w:rsidR="005D30EF" w:rsidRPr="00027A8C" w:rsidRDefault="005D30EF" w:rsidP="005211F2">
      <w:pPr>
        <w:rPr>
          <w:rFonts w:ascii="Cambria Math" w:hAnsi="Cambria Math"/>
        </w:rPr>
      </w:pPr>
      <w:r w:rsidRPr="00027A8C">
        <w:rPr>
          <w:rFonts w:ascii="Cambria Math" w:hAnsi="Cambria Math"/>
        </w:rPr>
        <w:t>In the context of spectrum estimation, applying the maximum entropy principle with prior information </w:t>
      </w:r>
      <m:oMath>
        <m:d>
          <m:dPr>
            <m:begChr m:val="{"/>
            <m:endChr m:val="}"/>
            <m:ctrlPr>
              <w:rPr>
                <w:rFonts w:ascii="Cambria Math" w:eastAsia="Times New Roman" w:hAnsi="Cambria Math"/>
                <w:i/>
                <w:noProof/>
                <w:sz w:val="24"/>
                <w:szCs w:val="24"/>
              </w:rPr>
            </m:ctrlPr>
          </m:dPr>
          <m:e>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i</m:t>
                </m:r>
              </m:sub>
              <m:sup>
                <m:r>
                  <m:rPr>
                    <m:sty m:val="p"/>
                  </m:rPr>
                  <w:rPr>
                    <w:rFonts w:ascii="Cambria Math" w:hAnsi="Cambria Math"/>
                    <w:noProof/>
                  </w:rPr>
                  <m:t>ini</m:t>
                </m:r>
              </m:sup>
            </m:sSubSup>
          </m:e>
        </m:d>
      </m:oMath>
      <w:r w:rsidRPr="00027A8C">
        <w:rPr>
          <w:rFonts w:ascii="Cambria Math" w:hAnsi="Cambria Math"/>
        </w:rPr>
        <w:t> leads to the following constrained optimization problem:</w:t>
      </w:r>
    </w:p>
    <w:p w14:paraId="0D6DA0FC" w14:textId="77777777" w:rsidR="005211F2"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523A9708" wp14:editId="61C6A1FC">
            <wp:extent cx="2380615" cy="685800"/>
            <wp:effectExtent l="0" t="0" r="635" b="0"/>
            <wp:docPr id="49" name="Picture 49" descr="urn:x-wiley:00942405:media:mp13257:mp13257-math-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rn:x-wiley:00942405:media:mp13257:mp13257-math-004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80615" cy="685800"/>
                    </a:xfrm>
                    <a:prstGeom prst="rect">
                      <a:avLst/>
                    </a:prstGeom>
                    <a:noFill/>
                    <a:ln>
                      <a:noFill/>
                    </a:ln>
                  </pic:spPr>
                </pic:pic>
              </a:graphicData>
            </a:graphic>
          </wp:inline>
        </w:drawing>
      </w:r>
    </w:p>
    <w:p w14:paraId="36F395D5" w14:textId="614FD678" w:rsidR="005211F2" w:rsidRPr="00027A8C" w:rsidRDefault="00510989" w:rsidP="005211F2">
      <w:pPr>
        <w:rPr>
          <w:rStyle w:val="inline-equationlabel"/>
          <w:rFonts w:ascii="Cambria Math" w:hAnsi="Cambria Math" w:cstheme="minorHAnsi"/>
          <w:iCs/>
          <w:sz w:val="32"/>
          <w:szCs w:val="32"/>
        </w:rPr>
      </w:pPr>
      <m:oMathPara>
        <m:oMathParaPr>
          <m:jc m:val="left"/>
        </m:oMathParaPr>
        <m:oMath>
          <m:m>
            <m:mPr>
              <m:mcs>
                <m:mc>
                  <m:mcPr>
                    <m:count m:val="1"/>
                    <m:mcJc m:val="center"/>
                  </m:mcPr>
                </m:mc>
              </m:mcs>
              <m:ctrlPr>
                <w:rPr>
                  <w:rStyle w:val="inline-equationlabel"/>
                  <w:rFonts w:ascii="Cambria Math" w:hAnsi="Cambria Math" w:cstheme="minorHAnsi"/>
                  <w:iCs/>
                  <w:sz w:val="32"/>
                  <w:szCs w:val="32"/>
                </w:rPr>
              </m:ctrlPr>
            </m:mPr>
            <m:mr>
              <m:e>
                <m:r>
                  <m:rPr>
                    <m:sty m:val="p"/>
                  </m:rPr>
                  <w:rPr>
                    <w:rStyle w:val="inline-equationlabel"/>
                    <w:rFonts w:ascii="Cambria Math" w:hAnsi="Cambria Math" w:cstheme="minorHAnsi"/>
                    <w:sz w:val="32"/>
                    <w:szCs w:val="32"/>
                  </w:rPr>
                  <m:t>minimize</m:t>
                </m:r>
              </m:e>
            </m:mr>
            <m:mr>
              <m:e>
                <m:r>
                  <w:rPr>
                    <w:rStyle w:val="inline-equationlabel"/>
                    <w:rFonts w:ascii="Cambria Math" w:hAnsi="Cambria Math" w:cstheme="minorHAnsi"/>
                    <w:sz w:val="32"/>
                    <w:szCs w:val="32"/>
                  </w:rPr>
                  <m:t>s</m:t>
                </m:r>
              </m:e>
            </m:mr>
          </m:m>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 xml:space="preserve"> </m:t>
              </m:r>
              <m:m>
                <m:mPr>
                  <m:mcs>
                    <m:mc>
                      <m:mcPr>
                        <m:count m:val="1"/>
                        <m:mcJc m:val="center"/>
                      </m:mcPr>
                    </m:mc>
                  </m:mcs>
                  <m:ctrlPr>
                    <w:rPr>
                      <w:rStyle w:val="inline-equationlabel"/>
                      <w:rFonts w:ascii="Cambria Math" w:hAnsi="Cambria Math" w:cstheme="minorHAnsi"/>
                      <w:iCs/>
                      <w:sz w:val="32"/>
                      <w:szCs w:val="32"/>
                    </w:rPr>
                  </m:ctrlPr>
                </m:mPr>
                <m:mr>
                  <m:e>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Sub>
                    <m:d>
                      <m:dPr>
                        <m:ctrlPr>
                          <w:rPr>
                            <w:rStyle w:val="inline-equationlabel"/>
                            <w:rFonts w:ascii="Cambria Math" w:hAnsi="Cambria Math" w:cstheme="minorHAnsi"/>
                            <w:i/>
                            <w:sz w:val="32"/>
                            <w:szCs w:val="32"/>
                          </w:rPr>
                        </m:ctrlPr>
                      </m:dPr>
                      <m:e>
                        <m:r>
                          <w:rPr>
                            <w:rFonts w:ascii="Cambria Math" w:hAnsi="Cambria Math" w:cstheme="minorHAnsi"/>
                          </w:rPr>
                          <m:t>S,</m:t>
                        </m:r>
                        <m:sSubSup>
                          <m:sSubSupPr>
                            <m:ctrlPr>
                              <w:rPr>
                                <w:rFonts w:ascii="Cambria Math" w:eastAsia="Times New Roman" w:hAnsi="Cambria Math" w:cstheme="minorHAnsi"/>
                                <w:i/>
                                <w:noProof/>
                                <w:sz w:val="24"/>
                                <w:szCs w:val="24"/>
                              </w:rPr>
                            </m:ctrlPr>
                          </m:sSubSupPr>
                          <m:e>
                            <m:r>
                              <w:rPr>
                                <w:rFonts w:ascii="Cambria Math" w:hAnsi="Cambria Math" w:cstheme="minorHAnsi"/>
                                <w:noProof/>
                              </w:rPr>
                              <m:t>S</m:t>
                            </m:r>
                          </m:e>
                          <m:sub>
                            <m:r>
                              <w:rPr>
                                <w:rFonts w:ascii="Cambria Math" w:eastAsia="Times New Roman" w:hAnsi="Cambria Math" w:cstheme="minorHAnsi"/>
                                <w:noProof/>
                                <w:szCs w:val="24"/>
                              </w:rPr>
                              <m:t xml:space="preserve"> </m:t>
                            </m:r>
                          </m:sub>
                          <m:sup>
                            <m:r>
                              <m:rPr>
                                <m:sty m:val="p"/>
                              </m:rPr>
                              <w:rPr>
                                <w:rFonts w:ascii="Cambria Math" w:hAnsi="Cambria Math" w:cstheme="minorHAnsi"/>
                                <w:noProof/>
                              </w:rPr>
                              <m:t>ini</m:t>
                            </m:r>
                          </m:sup>
                        </m:sSubSup>
                        <m:r>
                          <w:rPr>
                            <w:rFonts w:ascii="Cambria Math" w:hAnsi="Cambria Math" w:cstheme="minorHAnsi"/>
                          </w:rPr>
                          <m:t xml:space="preserve"> </m:t>
                        </m:r>
                      </m:e>
                    </m:d>
                  </m:e>
                </m:mr>
                <m:mr>
                  <m:e>
                    <m:r>
                      <w:rPr>
                        <w:rStyle w:val="inline-equationlabel"/>
                        <w:rFonts w:ascii="Cambria Math" w:hAnsi="Cambria Math" w:cstheme="minorHAnsi"/>
                        <w:sz w:val="32"/>
                        <w:szCs w:val="32"/>
                      </w:rPr>
                      <m:t xml:space="preserve"> </m:t>
                    </m:r>
                  </m:e>
                </m:mr>
              </m:m>
              <m:r>
                <m:rPr>
                  <m:sty m:val="p"/>
                </m:rPr>
                <w:rPr>
                  <w:rStyle w:val="inline-equationlabel"/>
                  <w:rFonts w:ascii="Cambria Math" w:hAnsi="Cambria Math" w:cstheme="minorHAnsi"/>
                  <w:sz w:val="32"/>
                  <w:szCs w:val="32"/>
                </w:rPr>
                <m:t xml:space="preserve"> </m:t>
              </m:r>
            </m:e>
            <m:sub>
              <m:r>
                <w:rPr>
                  <w:rStyle w:val="inline-equationlabel"/>
                  <w:rFonts w:ascii="Cambria Math" w:hAnsi="Cambria Math" w:cstheme="minorHAnsi"/>
                  <w:sz w:val="32"/>
                  <w:szCs w:val="32"/>
                </w:rPr>
                <m:t xml:space="preserve"> </m:t>
              </m:r>
            </m:sub>
          </m:sSub>
        </m:oMath>
      </m:oMathPara>
    </w:p>
    <w:p w14:paraId="3FC62E3D" w14:textId="51B78FC7" w:rsidR="005D30EF" w:rsidRPr="00027A8C" w:rsidRDefault="00510989" w:rsidP="005211F2">
      <w:pPr>
        <w:rPr>
          <w:rFonts w:ascii="Cambria Math" w:hAnsi="Cambria Math" w:cstheme="minorHAnsi"/>
        </w:rPr>
      </w:pPr>
      <m:oMath>
        <m:m>
          <m:mPr>
            <m:mcs>
              <m:mc>
                <m:mcPr>
                  <m:count m:val="2"/>
                  <m:mcJc m:val="center"/>
                </m:mcPr>
              </m:mc>
            </m:mcs>
            <m:ctrlPr>
              <w:rPr>
                <w:rStyle w:val="inline-equationlabel"/>
                <w:rFonts w:ascii="Cambria Math" w:hAnsi="Cambria Math" w:cstheme="minorHAnsi"/>
                <w:iCs/>
                <w:sz w:val="32"/>
                <w:szCs w:val="32"/>
              </w:rPr>
            </m:ctrlPr>
          </m:mPr>
          <m:mr>
            <m:e>
              <m:r>
                <m:rPr>
                  <m:sty m:val="p"/>
                </m:rPr>
                <w:rPr>
                  <w:rStyle w:val="inline-equationlabel"/>
                  <w:rFonts w:ascii="Cambria Math" w:hAnsi="Cambria Math" w:cstheme="minorHAnsi"/>
                  <w:sz w:val="32"/>
                  <w:szCs w:val="32"/>
                </w:rPr>
                <m:t>subject to</m:t>
              </m:r>
            </m:e>
            <m:e>
              <m:sSubSup>
                <m:sSubSupPr>
                  <m:ctrlPr>
                    <w:rPr>
                      <w:rStyle w:val="inline-equationlabel"/>
                      <w:rFonts w:ascii="Cambria Math" w:hAnsi="Cambria Math" w:cstheme="minorHAnsi"/>
                      <w:iCs/>
                      <w:sz w:val="32"/>
                      <w:szCs w:val="32"/>
                    </w:rPr>
                  </m:ctrlPr>
                </m:sSubSup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up>
                  <m:r>
                    <w:rPr>
                      <w:rStyle w:val="inline-equationlabel"/>
                      <w:rFonts w:ascii="Cambria Math" w:hAnsi="Cambria Math" w:cstheme="minorHAnsi"/>
                      <w:sz w:val="32"/>
                      <w:szCs w:val="32"/>
                    </w:rPr>
                    <m:t xml:space="preserve"> </m:t>
                  </m:r>
                </m:sup>
              </m:sSub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C,Xs</m:t>
                  </m:r>
                </m:e>
              </m:d>
              <m:r>
                <w:rPr>
                  <w:rStyle w:val="inline-equationlabel"/>
                  <w:rFonts w:ascii="Cambria Math" w:hAnsi="Cambria Math" w:cstheme="minorHAnsi"/>
                  <w:sz w:val="32"/>
                  <w:szCs w:val="32"/>
                </w:rPr>
                <m:t>≤C,</m:t>
              </m:r>
              <m:nary>
                <m:naryPr>
                  <m:chr m:val="∑"/>
                  <m:limLoc m:val="undOvr"/>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 xml:space="preserve">=1, </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 xml:space="preserve"> ≥0</m:t>
                  </m:r>
                </m:e>
              </m:nary>
              <m:r>
                <w:rPr>
                  <w:rStyle w:val="inline-equationlabel"/>
                  <w:rFonts w:ascii="Cambria Math" w:hAnsi="Cambria Math" w:cstheme="minorHAnsi"/>
                  <w:sz w:val="32"/>
                  <w:szCs w:val="32"/>
                </w:rPr>
                <m:t xml:space="preserve">  </m:t>
              </m:r>
              <m:r>
                <m:rPr>
                  <m:sty m:val="p"/>
                </m:rPr>
                <w:rPr>
                  <w:rStyle w:val="inline-equationlabel"/>
                  <w:rFonts w:ascii="Cambria Math" w:hAnsi="Cambria Math" w:cstheme="minorHAnsi"/>
                  <w:sz w:val="32"/>
                  <w:szCs w:val="32"/>
                </w:rPr>
                <m:t>for all</m:t>
              </m:r>
              <m:r>
                <w:rPr>
                  <w:rStyle w:val="inline-equationlabel"/>
                  <w:rFonts w:ascii="Cambria Math" w:hAnsi="Cambria Math" w:cstheme="minorHAnsi"/>
                  <w:sz w:val="32"/>
                  <w:szCs w:val="32"/>
                </w:rPr>
                <m:t xml:space="preserve"> i,</m:t>
              </m:r>
            </m:e>
          </m:mr>
        </m:m>
      </m:oMath>
      <w:r w:rsidR="005211F2" w:rsidRPr="00027A8C">
        <w:rPr>
          <w:rStyle w:val="inline-equationlabel"/>
          <w:rFonts w:ascii="Cambria Math" w:hAnsi="Cambria Math" w:cstheme="minorHAnsi"/>
        </w:rPr>
        <w:t xml:space="preserve"> </w:t>
      </w:r>
      <w:r w:rsidR="005D30EF" w:rsidRPr="00027A8C">
        <w:rPr>
          <w:rStyle w:val="inline-equationlabel"/>
          <w:rFonts w:ascii="Cambria Math" w:hAnsi="Cambria Math" w:cstheme="minorHAnsi"/>
        </w:rPr>
        <w:t>(6)</w:t>
      </w:r>
    </w:p>
    <w:p w14:paraId="30E8BD5E" w14:textId="369702B3" w:rsidR="005D30EF" w:rsidRPr="00027A8C" w:rsidRDefault="005D30EF" w:rsidP="00B5097D">
      <w:pPr>
        <w:rPr>
          <w:rFonts w:ascii="Cambria Math" w:hAnsi="Cambria Math"/>
        </w:rPr>
      </w:pPr>
      <w:r w:rsidRPr="00027A8C">
        <w:rPr>
          <w:rFonts w:ascii="Cambria Math" w:hAnsi="Cambria Math"/>
        </w:rPr>
        <w:t>where we again employ the TPL discrepancy function as a measure of the fit to the data, and </w:t>
      </w:r>
      <m:oMath>
        <m:r>
          <w:rPr>
            <w:rFonts w:ascii="Cambria Math" w:hAnsi="Cambria Math"/>
          </w:rPr>
          <m:t>C &gt; 0</m:t>
        </m:r>
      </m:oMath>
      <w:r w:rsidRPr="00027A8C">
        <w:rPr>
          <w:rFonts w:ascii="Cambria Math" w:hAnsi="Cambria Math"/>
        </w:rPr>
        <w:t xml:space="preserve"> is a parameter that limits the amount of this discrepancy.</w:t>
      </w:r>
    </w:p>
    <w:p w14:paraId="6BB58581" w14:textId="62B73479" w:rsidR="005D30EF" w:rsidRPr="00027A8C" w:rsidRDefault="005D30EF" w:rsidP="004E2E2F">
      <w:pPr>
        <w:rPr>
          <w:rFonts w:ascii="Cambria Math" w:hAnsi="Cambria Math"/>
        </w:rPr>
      </w:pPr>
      <w:r w:rsidRPr="00027A8C">
        <w:rPr>
          <w:rFonts w:ascii="Cambria Math" w:hAnsi="Cambria Math"/>
        </w:rPr>
        <w:t>Now, since the problem is convex in the variable </w:t>
      </w:r>
      <m:oMath>
        <m:d>
          <m:dPr>
            <m:begChr m:val="{"/>
            <m:endChr m:val="}"/>
            <m:ctrlPr>
              <w:rPr>
                <w:rFonts w:ascii="Cambria Math" w:hAnsi="Cambria Math"/>
                <w:i/>
                <w:noProof/>
              </w:rPr>
            </m:ctrlPr>
          </m:dPr>
          <m:e>
            <m:sSub>
              <m:sSubPr>
                <m:ctrlPr>
                  <w:rPr>
                    <w:rFonts w:ascii="Cambria Math" w:hAnsi="Cambria Math"/>
                    <w:i/>
                    <w:noProof/>
                  </w:rPr>
                </m:ctrlPr>
              </m:sSubPr>
              <m:e>
                <m:r>
                  <w:rPr>
                    <w:rFonts w:ascii="Cambria Math" w:hAnsi="Cambria Math"/>
                    <w:noProof/>
                  </w:rPr>
                  <m:t>s</m:t>
                </m:r>
              </m:e>
              <m:sub>
                <m:r>
                  <w:rPr>
                    <w:rFonts w:ascii="Cambria Math" w:hAnsi="Cambria Math"/>
                    <w:noProof/>
                  </w:rPr>
                  <m:t>i</m:t>
                </m:r>
              </m:sub>
            </m:sSub>
          </m:e>
        </m:d>
      </m:oMath>
      <w:r w:rsidRPr="00027A8C">
        <w:rPr>
          <w:rFonts w:ascii="Cambria Math" w:hAnsi="Cambria Math"/>
        </w:rPr>
        <w:t>, we can find a one‐to‐one correspondence between the parameters </w:t>
      </w:r>
      <w:r w:rsidRPr="00027A8C">
        <w:rPr>
          <w:rFonts w:ascii="Cambria Math" w:hAnsi="Cambria Math"/>
          <w:i/>
          <w:iCs/>
        </w:rPr>
        <w:t>c</w:t>
      </w:r>
      <w:r w:rsidRPr="00027A8C">
        <w:rPr>
          <w:rFonts w:ascii="Cambria Math" w:hAnsi="Cambria Math"/>
        </w:rPr>
        <w:t> in </w:t>
      </w:r>
      <w:hyperlink r:id="rId60" w:anchor="mp13257-disp-0006" w:tooltip="Link to equation" w:history="1">
        <w:r w:rsidRPr="00027A8C">
          <w:rPr>
            <w:rStyle w:val="Hyperlink"/>
            <w:rFonts w:ascii="Cambria Math" w:hAnsi="Cambria Math" w:cstheme="minorHAnsi"/>
            <w:b/>
            <w:bCs/>
            <w:color w:val="005274"/>
          </w:rPr>
          <w:t>5</w:t>
        </w:r>
      </w:hyperlink>
      <w:r w:rsidRPr="00027A8C">
        <w:rPr>
          <w:rFonts w:ascii="Cambria Math" w:hAnsi="Cambria Math"/>
        </w:rPr>
        <w:t> (where we choose </w:t>
      </w:r>
      <m:oMath>
        <m:sSub>
          <m:sSubPr>
            <m:ctrlPr>
              <w:rPr>
                <w:rFonts w:ascii="Cambria Math" w:eastAsia="Times New Roman" w:hAnsi="Cambria Math"/>
                <w:i/>
                <w:noProof/>
                <w:sz w:val="24"/>
                <w:szCs w:val="24"/>
              </w:rPr>
            </m:ctrlPr>
          </m:sSubPr>
          <m:e>
            <m:r>
              <w:rPr>
                <w:rFonts w:ascii="Cambria Math" w:hAnsi="Cambria Math"/>
                <w:noProof/>
              </w:rPr>
              <m:t>w</m:t>
            </m:r>
          </m:e>
          <m:sub>
            <m:r>
              <w:rPr>
                <w:rFonts w:ascii="Cambria Math" w:hAnsi="Cambria Math"/>
                <w:noProof/>
              </w:rPr>
              <m:t>i</m:t>
            </m:r>
          </m:sub>
        </m:sSub>
        <m:r>
          <w:rPr>
            <w:rFonts w:ascii="Cambria Math" w:hAnsi="Cambria Math"/>
            <w:noProof/>
          </w:rPr>
          <m:t>=1</m:t>
        </m:r>
      </m:oMath>
      <w:r w:rsidRPr="00027A8C">
        <w:rPr>
          <w:rFonts w:ascii="Cambria Math" w:hAnsi="Cambria Math"/>
        </w:rPr>
        <w:t>) and </w:t>
      </w:r>
      <w:r w:rsidRPr="00027A8C">
        <w:rPr>
          <w:rFonts w:ascii="Cambria Math" w:hAnsi="Cambria Math"/>
          <w:i/>
          <w:iCs/>
        </w:rPr>
        <w:t>C</w:t>
      </w:r>
      <w:r w:rsidRPr="00027A8C">
        <w:rPr>
          <w:rFonts w:ascii="Cambria Math" w:hAnsi="Cambria Math"/>
        </w:rPr>
        <w:t> in </w:t>
      </w:r>
      <w:hyperlink r:id="rId61" w:anchor="mp13257-disp-0007" w:tooltip="Link to equation" w:history="1">
        <w:r w:rsidRPr="00027A8C">
          <w:rPr>
            <w:rStyle w:val="Hyperlink"/>
            <w:rFonts w:ascii="Cambria Math" w:hAnsi="Cambria Math" w:cstheme="minorHAnsi"/>
            <w:b/>
            <w:bCs/>
            <w:color w:val="005274"/>
          </w:rPr>
          <w:t>6</w:t>
        </w:r>
      </w:hyperlink>
      <w:r w:rsidRPr="00027A8C">
        <w:rPr>
          <w:rFonts w:ascii="Cambria Math" w:hAnsi="Cambria Math"/>
        </w:rPr>
        <w:t> such that the solutions from both optimization problems exactly match; this, in turn, implies that the problem </w:t>
      </w:r>
      <w:hyperlink r:id="rId62" w:anchor="mp13257-disp-0006" w:tooltip="Link to equation" w:history="1">
        <w:r w:rsidRPr="00027A8C">
          <w:rPr>
            <w:rStyle w:val="Hyperlink"/>
            <w:rFonts w:ascii="Cambria Math" w:hAnsi="Cambria Math" w:cstheme="minorHAnsi"/>
            <w:b/>
            <w:bCs/>
            <w:color w:val="005274"/>
          </w:rPr>
          <w:t>5</w:t>
        </w:r>
      </w:hyperlink>
      <w:r w:rsidRPr="00027A8C">
        <w:rPr>
          <w:rFonts w:ascii="Cambria Math" w:hAnsi="Cambria Math"/>
        </w:rPr>
        <w:t> is equivalent to the problem </w:t>
      </w:r>
      <w:hyperlink r:id="rId63" w:anchor="mp13257-disp-0007" w:tooltip="Link to equation" w:history="1">
        <w:r w:rsidRPr="00027A8C">
          <w:rPr>
            <w:rStyle w:val="Hyperlink"/>
            <w:rFonts w:ascii="Cambria Math" w:hAnsi="Cambria Math" w:cstheme="minorHAnsi"/>
            <w:b/>
            <w:bCs/>
            <w:color w:val="005274"/>
          </w:rPr>
          <w:t>6</w:t>
        </w:r>
      </w:hyperlink>
      <w:r w:rsidRPr="00027A8C">
        <w:rPr>
          <w:rFonts w:ascii="Cambria Math" w:hAnsi="Cambria Math"/>
        </w:rPr>
        <w:t xml:space="preserve">, and </w:t>
      </w:r>
      <w:r w:rsidRPr="00027A8C">
        <w:rPr>
          <w:rFonts w:ascii="Cambria Math" w:hAnsi="Cambria Math"/>
        </w:rPr>
        <w:lastRenderedPageBreak/>
        <w:t xml:space="preserve">particularly shows the equivalence between the proposed approach and the maximum entropy principle. This provides a justification of the use of KL divergence as a constraint function for spectrum estimation. On the other hand, note that the convexity of the TPL discrepancy function is essential here. While the KL‐divergence constraint can be applied to the data models including other physical factors, </w:t>
      </w:r>
      <w:proofErr w:type="gramStart"/>
      <w:r w:rsidRPr="00027A8C">
        <w:rPr>
          <w:rFonts w:ascii="Cambria Math" w:hAnsi="Cambria Math"/>
        </w:rPr>
        <w:t>as long as</w:t>
      </w:r>
      <w:proofErr w:type="gramEnd"/>
      <w:r w:rsidRPr="00027A8C">
        <w:rPr>
          <w:rFonts w:ascii="Cambria Math" w:hAnsi="Cambria Math"/>
        </w:rPr>
        <w:t xml:space="preserve"> the resulting data discrepancy function is convex, the equivalence to the maximum entropy principle always holds. This interpretation can be useful in gaining further insight into the constrained approach with KL divergence.</w:t>
      </w:r>
    </w:p>
    <w:p w14:paraId="2DCF9535"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2.E. Exponentiated‐gradient algorithm</w:t>
      </w:r>
    </w:p>
    <w:p w14:paraId="0F9BE919" w14:textId="0F141A00" w:rsidR="005D30EF" w:rsidRPr="00027A8C" w:rsidRDefault="005D30EF" w:rsidP="00F41AA0">
      <w:pPr>
        <w:rPr>
          <w:rFonts w:ascii="Cambria Math" w:hAnsi="Cambria Math"/>
          <w:sz w:val="24"/>
          <w:szCs w:val="24"/>
        </w:rPr>
      </w:pPr>
      <w:r w:rsidRPr="00027A8C">
        <w:rPr>
          <w:rFonts w:ascii="Cambria Math" w:hAnsi="Cambria Math"/>
        </w:rPr>
        <w:t>While the problem </w:t>
      </w:r>
      <w:hyperlink r:id="rId64" w:anchor="mp13257-disp-0006" w:tooltip="Link to equation" w:history="1">
        <w:r w:rsidRPr="00027A8C">
          <w:rPr>
            <w:rStyle w:val="Hyperlink"/>
            <w:rFonts w:ascii="Cambria Math" w:hAnsi="Cambria Math" w:cstheme="minorHAnsi"/>
            <w:b/>
            <w:bCs/>
            <w:color w:val="005274"/>
          </w:rPr>
          <w:t>5</w:t>
        </w:r>
      </w:hyperlink>
      <w:r w:rsidRPr="00027A8C">
        <w:rPr>
          <w:rFonts w:ascii="Cambria Math" w:hAnsi="Cambria Math"/>
        </w:rPr>
        <w:t> can generally be solved by any convex solver, in some applications, it is useful to have an iterative algorithm that solves the problem more explicitly. In this work, we solve this optimization problem using the EG algorithm,</w:t>
      </w:r>
      <w:hyperlink r:id="rId65" w:anchor="mp13257-bib-0022" w:history="1">
        <w:r w:rsidRPr="00027A8C">
          <w:rPr>
            <w:rStyle w:val="Hyperlink"/>
            <w:rFonts w:ascii="Cambria Math" w:hAnsi="Cambria Math" w:cstheme="minorHAnsi"/>
            <w:b/>
            <w:bCs/>
            <w:color w:val="000000"/>
          </w:rPr>
          <w:t>22</w:t>
        </w:r>
      </w:hyperlink>
      <w:r w:rsidRPr="00027A8C">
        <w:rPr>
          <w:rFonts w:ascii="Cambria Math" w:hAnsi="Cambria Math"/>
        </w:rPr>
        <w:t> that is designed to solve general convex objectives over the simplex </w:t>
      </w:r>
      <m:oMath>
        <m:r>
          <w:rPr>
            <w:rFonts w:ascii="Cambria Math" w:hAnsi="Cambria Math"/>
            <w:noProof/>
          </w:rPr>
          <m:t>S:</m:t>
        </m:r>
        <m:nary>
          <m:naryPr>
            <m:chr m:val="∑"/>
            <m:limLoc m:val="subSup"/>
            <m:supHide m:val="1"/>
            <m:ctrlPr>
              <w:rPr>
                <w:rFonts w:ascii="Cambria Math" w:eastAsia="Times New Roman" w:hAnsi="Cambria Math"/>
                <w:i/>
                <w:noProof/>
                <w:sz w:val="24"/>
                <w:szCs w:val="24"/>
              </w:rPr>
            </m:ctrlPr>
          </m:naryPr>
          <m:sub>
            <m:r>
              <w:rPr>
                <w:rFonts w:ascii="Cambria Math" w:hAnsi="Cambria Math"/>
                <w:noProof/>
              </w:rPr>
              <m:t>i</m:t>
            </m:r>
          </m:sub>
          <m:sup/>
          <m:e>
            <m:sSub>
              <m:sSubPr>
                <m:ctrlPr>
                  <w:rPr>
                    <w:rFonts w:ascii="Cambria Math" w:eastAsia="Times New Roman" w:hAnsi="Cambria Math"/>
                    <w:i/>
                    <w:noProof/>
                    <w:sz w:val="24"/>
                    <w:szCs w:val="24"/>
                  </w:rPr>
                </m:ctrlPr>
              </m:sSubPr>
              <m:e>
                <m:r>
                  <w:rPr>
                    <w:rFonts w:ascii="Cambria Math" w:hAnsi="Cambria Math"/>
                    <w:noProof/>
                  </w:rPr>
                  <m:t>S</m:t>
                </m:r>
              </m:e>
              <m:sub>
                <m:r>
                  <w:rPr>
                    <w:rFonts w:ascii="Cambria Math" w:hAnsi="Cambria Math"/>
                    <w:noProof/>
                  </w:rPr>
                  <m:t>i</m:t>
                </m:r>
              </m:sub>
            </m:sSub>
            <m:r>
              <w:rPr>
                <w:rFonts w:ascii="Cambria Math" w:hAnsi="Cambria Math"/>
                <w:noProof/>
              </w:rPr>
              <m:t>=1,</m:t>
            </m:r>
            <m:sSub>
              <m:sSubPr>
                <m:ctrlPr>
                  <w:rPr>
                    <w:rFonts w:ascii="Cambria Math" w:eastAsia="Times New Roman" w:hAnsi="Cambria Math"/>
                    <w:i/>
                    <w:noProof/>
                    <w:sz w:val="24"/>
                    <w:szCs w:val="24"/>
                  </w:rPr>
                </m:ctrlPr>
              </m:sSubPr>
              <m:e>
                <m:r>
                  <w:rPr>
                    <w:rFonts w:ascii="Cambria Math" w:hAnsi="Cambria Math"/>
                    <w:noProof/>
                  </w:rPr>
                  <m:t>S</m:t>
                </m:r>
              </m:e>
              <m:sub>
                <m:r>
                  <w:rPr>
                    <w:rFonts w:ascii="Cambria Math" w:hAnsi="Cambria Math"/>
                    <w:noProof/>
                  </w:rPr>
                  <m:t>i</m:t>
                </m:r>
              </m:sub>
            </m:sSub>
            <m:r>
              <w:rPr>
                <w:rFonts w:ascii="Cambria Math" w:hAnsi="Cambria Math"/>
                <w:noProof/>
              </w:rPr>
              <m:t>≥0</m:t>
            </m:r>
          </m:e>
        </m:nary>
        <m:r>
          <m:rPr>
            <m:sty m:val="p"/>
          </m:rPr>
          <w:rPr>
            <w:rFonts w:ascii="Cambria Math" w:hAnsi="Cambria Math"/>
            <w:noProof/>
          </w:rPr>
          <m:t>for all</m:t>
        </m:r>
        <m:r>
          <w:rPr>
            <w:rFonts w:ascii="Cambria Math" w:hAnsi="Cambria Math"/>
            <w:noProof/>
          </w:rPr>
          <m:t xml:space="preserve"> i</m:t>
        </m:r>
      </m:oMath>
      <w:r w:rsidRPr="00027A8C">
        <w:rPr>
          <w:rFonts w:ascii="Cambria Math" w:hAnsi="Cambria Math"/>
        </w:rPr>
        <w:t>. The EG algorithm can also be viewed as a special case of mirror descent with the mirror map given as the negative entropy function.</w:t>
      </w:r>
      <w:hyperlink r:id="rId66" w:anchor="mp13257-bib-0023" w:history="1">
        <w:r w:rsidRPr="00027A8C">
          <w:rPr>
            <w:rStyle w:val="Hyperlink"/>
            <w:rFonts w:ascii="Cambria Math" w:hAnsi="Cambria Math" w:cstheme="minorHAnsi"/>
            <w:b/>
            <w:bCs/>
            <w:color w:val="000000"/>
          </w:rPr>
          <w:t>23</w:t>
        </w:r>
      </w:hyperlink>
    </w:p>
    <w:p w14:paraId="6B4A2B90" w14:textId="77777777" w:rsidR="005D30EF" w:rsidRPr="00027A8C" w:rsidRDefault="005D30EF" w:rsidP="00F41AA0">
      <w:pPr>
        <w:rPr>
          <w:rFonts w:ascii="Cambria Math" w:hAnsi="Cambria Math"/>
        </w:rPr>
      </w:pPr>
      <w:r w:rsidRPr="00027A8C">
        <w:rPr>
          <w:rFonts w:ascii="Cambria Math" w:hAnsi="Cambria Math"/>
        </w:rPr>
        <w:t>First, we write the constrained problem </w:t>
      </w:r>
      <w:hyperlink r:id="rId67" w:anchor="mp13257-disp-0006" w:tooltip="Link to equation" w:history="1">
        <w:r w:rsidRPr="00027A8C">
          <w:rPr>
            <w:rStyle w:val="Hyperlink"/>
            <w:rFonts w:ascii="Cambria Math" w:hAnsi="Cambria Math" w:cstheme="minorHAnsi"/>
            <w:b/>
            <w:bCs/>
            <w:color w:val="005274"/>
          </w:rPr>
          <w:t>5</w:t>
        </w:r>
      </w:hyperlink>
      <w:r w:rsidRPr="00027A8C">
        <w:rPr>
          <w:rFonts w:ascii="Cambria Math" w:hAnsi="Cambria Math"/>
        </w:rPr>
        <w:t xml:space="preserve"> in the equivalent </w:t>
      </w:r>
      <w:proofErr w:type="spellStart"/>
      <w:r w:rsidRPr="00027A8C">
        <w:rPr>
          <w:rFonts w:ascii="Cambria Math" w:hAnsi="Cambria Math"/>
        </w:rPr>
        <w:t>Lagrangian</w:t>
      </w:r>
      <w:proofErr w:type="spellEnd"/>
      <w:r w:rsidRPr="00027A8C">
        <w:rPr>
          <w:rFonts w:ascii="Cambria Math" w:hAnsi="Cambria Math"/>
        </w:rPr>
        <w:t xml:space="preserve"> form:</w:t>
      </w:r>
    </w:p>
    <w:p w14:paraId="25A0FCC0" w14:textId="77777777" w:rsidR="00F41AA0"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540F80DB" wp14:editId="25A7FDA3">
            <wp:extent cx="2561590" cy="514985"/>
            <wp:effectExtent l="0" t="0" r="0" b="0"/>
            <wp:docPr id="45" name="Picture 45" descr="urn:x-wiley:00942405:media:mp13257:mp13257-math-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rn:x-wiley:00942405:media:mp13257:mp13257-math-004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561590" cy="514985"/>
                    </a:xfrm>
                    <a:prstGeom prst="rect">
                      <a:avLst/>
                    </a:prstGeom>
                    <a:noFill/>
                    <a:ln>
                      <a:noFill/>
                    </a:ln>
                  </pic:spPr>
                </pic:pic>
              </a:graphicData>
            </a:graphic>
          </wp:inline>
        </w:drawing>
      </w:r>
    </w:p>
    <w:p w14:paraId="7E02E8E0" w14:textId="435653B0" w:rsidR="00E114E6" w:rsidRPr="00027A8C" w:rsidRDefault="00510989" w:rsidP="00E114E6">
      <w:pPr>
        <w:rPr>
          <w:rStyle w:val="inline-equationlabel"/>
          <w:rFonts w:ascii="Cambria Math" w:hAnsi="Cambria Math" w:cstheme="minorHAnsi"/>
          <w:iCs/>
          <w:sz w:val="32"/>
          <w:szCs w:val="32"/>
        </w:rPr>
      </w:pPr>
      <m:oMathPara>
        <m:oMathParaPr>
          <m:jc m:val="left"/>
        </m:oMathParaPr>
        <m:oMath>
          <m:m>
            <m:mPr>
              <m:mcs>
                <m:mc>
                  <m:mcPr>
                    <m:count m:val="1"/>
                    <m:mcJc m:val="center"/>
                  </m:mcPr>
                </m:mc>
              </m:mcs>
              <m:ctrlPr>
                <w:rPr>
                  <w:rStyle w:val="inline-equationlabel"/>
                  <w:rFonts w:ascii="Cambria Math" w:hAnsi="Cambria Math" w:cstheme="minorHAnsi"/>
                  <w:iCs/>
                  <w:sz w:val="32"/>
                  <w:szCs w:val="32"/>
                </w:rPr>
              </m:ctrlPr>
            </m:mPr>
            <m:mr>
              <m:e>
                <m:r>
                  <m:rPr>
                    <m:sty m:val="p"/>
                  </m:rPr>
                  <w:rPr>
                    <w:rStyle w:val="inline-equationlabel"/>
                    <w:rFonts w:ascii="Cambria Math" w:hAnsi="Cambria Math" w:cstheme="minorHAnsi"/>
                    <w:sz w:val="32"/>
                    <w:szCs w:val="32"/>
                  </w:rPr>
                  <m:t>minimize</m:t>
                </m:r>
              </m:e>
            </m:mr>
            <m:mr>
              <m:e>
                <m:r>
                  <w:rPr>
                    <w:rStyle w:val="inline-equationlabel"/>
                    <w:rFonts w:ascii="Cambria Math" w:hAnsi="Cambria Math" w:cstheme="minorHAnsi"/>
                    <w:sz w:val="32"/>
                    <w:szCs w:val="32"/>
                  </w:rPr>
                  <m:t>s</m:t>
                </m:r>
              </m:e>
            </m:mr>
          </m:m>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 xml:space="preserve"> </m:t>
              </m:r>
              <m:m>
                <m:mPr>
                  <m:mcs>
                    <m:mc>
                      <m:mcPr>
                        <m:count m:val="1"/>
                        <m:mcJc m:val="center"/>
                      </m:mcPr>
                    </m:mc>
                  </m:mcs>
                  <m:ctrlPr>
                    <w:rPr>
                      <w:rStyle w:val="inline-equationlabel"/>
                      <w:rFonts w:ascii="Cambria Math" w:hAnsi="Cambria Math" w:cstheme="minorHAnsi"/>
                      <w:iCs/>
                      <w:sz w:val="32"/>
                      <w:szCs w:val="32"/>
                    </w:rPr>
                  </m:ctrlPr>
                </m:mPr>
                <m:mr>
                  <m:e>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Sub>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C,Xs</m:t>
                        </m:r>
                      </m:e>
                    </m:d>
                    <m:r>
                      <w:rPr>
                        <w:rStyle w:val="inline-equationlabel"/>
                        <w:rFonts w:ascii="Cambria Math" w:hAnsi="Cambria Math" w:cstheme="minorHAnsi"/>
                        <w:sz w:val="32"/>
                        <w:szCs w:val="32"/>
                      </w:rPr>
                      <m:t>+λ∙</m:t>
                    </m:r>
                    <m:sSubSup>
                      <m:sSubSupPr>
                        <m:ctrlPr>
                          <w:rPr>
                            <w:rStyle w:val="inline-equationlabel"/>
                            <w:rFonts w:ascii="Cambria Math" w:hAnsi="Cambria Math" w:cstheme="minorHAnsi"/>
                            <w:iCs/>
                            <w:sz w:val="32"/>
                            <w:szCs w:val="32"/>
                          </w:rPr>
                        </m:ctrlPr>
                      </m:sSubSup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up>
                        <m:r>
                          <m:rPr>
                            <m:sty m:val="p"/>
                          </m:rPr>
                          <w:rPr>
                            <w:rStyle w:val="inline-equationlabel"/>
                            <w:rFonts w:ascii="Cambria Math" w:hAnsi="Cambria Math" w:cstheme="minorHAnsi"/>
                            <w:sz w:val="32"/>
                            <w:szCs w:val="32"/>
                          </w:rPr>
                          <m:t>w</m:t>
                        </m:r>
                      </m:sup>
                    </m:sSub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 xml:space="preserve">s; </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r>
                              <m:rPr>
                                <m:sty m:val="p"/>
                              </m:rPr>
                              <w:rPr>
                                <w:rStyle w:val="inline-equationlabel"/>
                                <w:rFonts w:ascii="Cambria Math" w:hAnsi="Cambria Math" w:cstheme="minorHAnsi"/>
                                <w:sz w:val="32"/>
                                <w:szCs w:val="32"/>
                              </w:rPr>
                              <m:t>ini</m:t>
                            </m:r>
                          </m:sup>
                        </m:sSup>
                      </m:e>
                    </m:d>
                  </m:e>
                </m:mr>
                <m:mr>
                  <m:e>
                    <m:r>
                      <w:rPr>
                        <w:rStyle w:val="inline-equationlabel"/>
                        <w:rFonts w:ascii="Cambria Math" w:hAnsi="Cambria Math" w:cstheme="minorHAnsi"/>
                        <w:sz w:val="32"/>
                        <w:szCs w:val="32"/>
                      </w:rPr>
                      <m:t xml:space="preserve"> </m:t>
                    </m:r>
                  </m:e>
                </m:mr>
              </m:m>
              <m:r>
                <m:rPr>
                  <m:sty m:val="p"/>
                </m:rPr>
                <w:rPr>
                  <w:rStyle w:val="inline-equationlabel"/>
                  <w:rFonts w:ascii="Cambria Math" w:hAnsi="Cambria Math" w:cstheme="minorHAnsi"/>
                  <w:sz w:val="32"/>
                  <w:szCs w:val="32"/>
                </w:rPr>
                <m:t xml:space="preserve"> </m:t>
              </m:r>
            </m:e>
            <m:sub>
              <m:r>
                <w:rPr>
                  <w:rStyle w:val="inline-equationlabel"/>
                  <w:rFonts w:ascii="Cambria Math" w:hAnsi="Cambria Math" w:cstheme="minorHAnsi"/>
                  <w:sz w:val="32"/>
                  <w:szCs w:val="32"/>
                </w:rPr>
                <m:t xml:space="preserve"> </m:t>
              </m:r>
            </m:sub>
          </m:sSub>
        </m:oMath>
      </m:oMathPara>
    </w:p>
    <w:p w14:paraId="17761818" w14:textId="0B8ADC4E" w:rsidR="005D30EF" w:rsidRPr="00027A8C" w:rsidRDefault="00510989" w:rsidP="00E114E6">
      <w:pPr>
        <w:rPr>
          <w:rFonts w:ascii="Cambria Math" w:hAnsi="Cambria Math" w:cstheme="minorHAnsi"/>
        </w:rPr>
      </w:pPr>
      <m:oMath>
        <m:m>
          <m:mPr>
            <m:mcs>
              <m:mc>
                <m:mcPr>
                  <m:count m:val="2"/>
                  <m:mcJc m:val="center"/>
                </m:mcPr>
              </m:mc>
            </m:mcs>
            <m:ctrlPr>
              <w:rPr>
                <w:rStyle w:val="inline-equationlabel"/>
                <w:rFonts w:ascii="Cambria Math" w:hAnsi="Cambria Math" w:cstheme="minorHAnsi"/>
                <w:iCs/>
                <w:sz w:val="32"/>
                <w:szCs w:val="32"/>
              </w:rPr>
            </m:ctrlPr>
          </m:mPr>
          <m:mr>
            <m:e>
              <m:r>
                <m:rPr>
                  <m:sty m:val="p"/>
                </m:rPr>
                <w:rPr>
                  <w:rStyle w:val="inline-equationlabel"/>
                  <w:rFonts w:ascii="Cambria Math" w:hAnsi="Cambria Math" w:cstheme="minorHAnsi"/>
                  <w:sz w:val="32"/>
                  <w:szCs w:val="32"/>
                </w:rPr>
                <m:t>subject to</m:t>
              </m:r>
            </m:e>
            <m:e>
              <m:nary>
                <m:naryPr>
                  <m:chr m:val="∑"/>
                  <m:limLoc m:val="undOvr"/>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 xml:space="preserve">=1, </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 xml:space="preserve"> ≥0</m:t>
                  </m:r>
                </m:e>
              </m:nary>
              <m:r>
                <w:rPr>
                  <w:rStyle w:val="inline-equationlabel"/>
                  <w:rFonts w:ascii="Cambria Math" w:hAnsi="Cambria Math" w:cstheme="minorHAnsi"/>
                  <w:sz w:val="32"/>
                  <w:szCs w:val="32"/>
                </w:rPr>
                <m:t xml:space="preserve">  </m:t>
              </m:r>
              <m:r>
                <m:rPr>
                  <m:sty m:val="p"/>
                </m:rPr>
                <w:rPr>
                  <w:rStyle w:val="inline-equationlabel"/>
                  <w:rFonts w:ascii="Cambria Math" w:hAnsi="Cambria Math" w:cstheme="minorHAnsi"/>
                  <w:sz w:val="32"/>
                  <w:szCs w:val="32"/>
                </w:rPr>
                <m:t>for all</m:t>
              </m:r>
              <m:r>
                <w:rPr>
                  <w:rStyle w:val="inline-equationlabel"/>
                  <w:rFonts w:ascii="Cambria Math" w:hAnsi="Cambria Math" w:cstheme="minorHAnsi"/>
                  <w:sz w:val="32"/>
                  <w:szCs w:val="32"/>
                </w:rPr>
                <m:t xml:space="preserve"> i,</m:t>
              </m:r>
            </m:e>
          </m:mr>
        </m:m>
      </m:oMath>
      <w:r w:rsidR="00E114E6" w:rsidRPr="00027A8C">
        <w:rPr>
          <w:rStyle w:val="inline-equationlabel"/>
          <w:rFonts w:ascii="Cambria Math" w:hAnsi="Cambria Math" w:cstheme="minorHAnsi"/>
        </w:rPr>
        <w:t xml:space="preserve"> </w:t>
      </w:r>
      <w:r w:rsidR="005D30EF" w:rsidRPr="00027A8C">
        <w:rPr>
          <w:rStyle w:val="inline-equationlabel"/>
          <w:rFonts w:ascii="Cambria Math" w:hAnsi="Cambria Math" w:cstheme="minorHAnsi"/>
        </w:rPr>
        <w:t>(7)</w:t>
      </w:r>
    </w:p>
    <w:p w14:paraId="28871009" w14:textId="77777777" w:rsidR="005D30EF" w:rsidRPr="00027A8C" w:rsidRDefault="005D30EF" w:rsidP="005D30EF">
      <w:pPr>
        <w:rPr>
          <w:rFonts w:ascii="Cambria Math" w:hAnsi="Cambria Math" w:cstheme="minorHAnsi"/>
        </w:rPr>
      </w:pPr>
      <w:r w:rsidRPr="00027A8C">
        <w:rPr>
          <w:rFonts w:ascii="Cambria Math" w:hAnsi="Cambria Math" w:cstheme="minorHAnsi"/>
        </w:rPr>
        <w:t>where </w:t>
      </w:r>
      <w:r w:rsidRPr="00027A8C">
        <w:rPr>
          <w:rFonts w:ascii="Cambria Math" w:hAnsi="Cambria Math" w:cstheme="minorHAnsi"/>
          <w:i/>
          <w:iCs/>
        </w:rPr>
        <w:t>λ</w:t>
      </w:r>
      <w:r w:rsidRPr="00027A8C">
        <w:rPr>
          <w:rFonts w:ascii="Cambria Math" w:hAnsi="Cambria Math" w:cstheme="minorHAnsi"/>
        </w:rPr>
        <w:t> is a regularization parameter that controls the amount of regularizing effect and the constraints represent the feasible region of x‐ray spectra. Again, there is a one‐to‐one correspondence between </w:t>
      </w:r>
      <w:r w:rsidRPr="00027A8C">
        <w:rPr>
          <w:rFonts w:ascii="Cambria Math" w:hAnsi="Cambria Math" w:cstheme="minorHAnsi"/>
          <w:i/>
          <w:iCs/>
        </w:rPr>
        <w:t>c</w:t>
      </w:r>
      <w:r w:rsidRPr="00027A8C">
        <w:rPr>
          <w:rFonts w:ascii="Cambria Math" w:hAnsi="Cambria Math" w:cstheme="minorHAnsi"/>
        </w:rPr>
        <w:t> in </w:t>
      </w:r>
      <w:hyperlink r:id="rId69" w:anchor="mp13257-disp-0006" w:tooltip="Link to equation" w:history="1">
        <w:r w:rsidRPr="00027A8C">
          <w:rPr>
            <w:rStyle w:val="Hyperlink"/>
            <w:rFonts w:ascii="Cambria Math" w:hAnsi="Cambria Math" w:cstheme="minorHAnsi"/>
            <w:color w:val="005274"/>
          </w:rPr>
          <w:t>5</w:t>
        </w:r>
      </w:hyperlink>
      <w:r w:rsidRPr="00027A8C">
        <w:rPr>
          <w:rFonts w:ascii="Cambria Math" w:hAnsi="Cambria Math" w:cstheme="minorHAnsi"/>
        </w:rPr>
        <w:t> and </w:t>
      </w:r>
      <w:r w:rsidRPr="00027A8C">
        <w:rPr>
          <w:rFonts w:ascii="Cambria Math" w:hAnsi="Cambria Math" w:cstheme="minorHAnsi"/>
          <w:i/>
          <w:iCs/>
        </w:rPr>
        <w:t>λ</w:t>
      </w:r>
      <w:r w:rsidRPr="00027A8C">
        <w:rPr>
          <w:rFonts w:ascii="Cambria Math" w:hAnsi="Cambria Math" w:cstheme="minorHAnsi"/>
        </w:rPr>
        <w:t> in </w:t>
      </w:r>
      <w:hyperlink r:id="rId70" w:anchor="mp13257-disp-0008" w:tooltip="Link to equation" w:history="1">
        <w:r w:rsidRPr="00027A8C">
          <w:rPr>
            <w:rStyle w:val="Hyperlink"/>
            <w:rFonts w:ascii="Cambria Math" w:hAnsi="Cambria Math" w:cstheme="minorHAnsi"/>
            <w:color w:val="005274"/>
          </w:rPr>
          <w:t>7</w:t>
        </w:r>
      </w:hyperlink>
      <w:r w:rsidRPr="00027A8C">
        <w:rPr>
          <w:rFonts w:ascii="Cambria Math" w:hAnsi="Cambria Math" w:cstheme="minorHAnsi"/>
        </w:rPr>
        <w:t>, due to the convexity of the problem.</w:t>
      </w:r>
    </w:p>
    <w:p w14:paraId="607EEF67" w14:textId="61E0781C" w:rsidR="005D30EF" w:rsidRPr="00027A8C" w:rsidRDefault="005D30EF" w:rsidP="005D30EF">
      <w:pPr>
        <w:pStyle w:val="NormalWeb"/>
        <w:spacing w:before="0" w:beforeAutospacing="0" w:after="240" w:afterAutospacing="0" w:line="360" w:lineRule="atLeast"/>
        <w:rPr>
          <w:rFonts w:ascii="Cambria Math" w:hAnsi="Cambria Math" w:cstheme="minorHAnsi"/>
        </w:rPr>
      </w:pPr>
      <w:r w:rsidRPr="00027A8C">
        <w:rPr>
          <w:rFonts w:ascii="Cambria Math" w:hAnsi="Cambria Math" w:cstheme="minorHAnsi"/>
        </w:rPr>
        <w:t>The EG algorithm applied to the above problem yields the following iterations: initialize </w:t>
      </w:r>
      <m:oMath>
        <m:sSup>
          <m:sSupPr>
            <m:ctrlPr>
              <w:rPr>
                <w:rFonts w:ascii="Cambria Math" w:hAnsi="Cambria Math" w:cstheme="minorHAnsi"/>
                <w:i/>
                <w:noProof/>
              </w:rPr>
            </m:ctrlPr>
          </m:sSupPr>
          <m:e>
            <m:r>
              <w:rPr>
                <w:rFonts w:ascii="Cambria Math" w:hAnsi="Cambria Math" w:cstheme="minorHAnsi"/>
                <w:noProof/>
              </w:rPr>
              <m:t>S</m:t>
            </m:r>
          </m:e>
          <m:sup>
            <m:d>
              <m:dPr>
                <m:ctrlPr>
                  <w:rPr>
                    <w:rFonts w:ascii="Cambria Math" w:hAnsi="Cambria Math" w:cstheme="minorHAnsi"/>
                    <w:i/>
                    <w:noProof/>
                  </w:rPr>
                </m:ctrlPr>
              </m:dPr>
              <m:e>
                <m:r>
                  <w:rPr>
                    <w:rFonts w:ascii="Cambria Math" w:hAnsi="Cambria Math" w:cstheme="minorHAnsi"/>
                    <w:noProof/>
                  </w:rPr>
                  <m:t>0</m:t>
                </m:r>
              </m:e>
            </m:d>
          </m:sup>
        </m:sSup>
        <m:r>
          <w:rPr>
            <w:rFonts w:ascii="Cambria Math" w:hAnsi="Cambria Math" w:cstheme="minorHAnsi"/>
            <w:noProof/>
          </w:rPr>
          <m:t>=</m:t>
        </m:r>
        <m:sSup>
          <m:sSupPr>
            <m:ctrlPr>
              <w:rPr>
                <w:rFonts w:ascii="Cambria Math" w:hAnsi="Cambria Math" w:cstheme="minorHAnsi"/>
                <w:i/>
                <w:noProof/>
              </w:rPr>
            </m:ctrlPr>
          </m:sSupPr>
          <m:e>
            <m:r>
              <w:rPr>
                <w:rFonts w:ascii="Cambria Math" w:hAnsi="Cambria Math" w:cstheme="minorHAnsi"/>
                <w:noProof/>
              </w:rPr>
              <m:t>S</m:t>
            </m:r>
          </m:e>
          <m:sup>
            <m:r>
              <m:rPr>
                <m:sty m:val="p"/>
              </m:rPr>
              <w:rPr>
                <w:rFonts w:ascii="Cambria Math" w:hAnsi="Cambria Math" w:cstheme="minorHAnsi"/>
                <w:noProof/>
              </w:rPr>
              <m:t>ini</m:t>
            </m:r>
          </m:sup>
        </m:sSup>
      </m:oMath>
      <w:r w:rsidRPr="00027A8C">
        <w:rPr>
          <w:rFonts w:ascii="Cambria Math" w:hAnsi="Cambria Math" w:cstheme="minorHAnsi"/>
        </w:rPr>
        <w:t>, fix the step size </w:t>
      </w:r>
      <m:oMath>
        <m:r>
          <w:rPr>
            <w:rFonts w:ascii="Cambria Math" w:hAnsi="Cambria Math" w:cstheme="minorHAnsi"/>
          </w:rPr>
          <m:t>η &gt; 0</m:t>
        </m:r>
      </m:oMath>
      <w:r w:rsidRPr="00027A8C">
        <w:rPr>
          <w:rFonts w:ascii="Cambria Math" w:hAnsi="Cambria Math" w:cstheme="minorHAnsi"/>
        </w:rPr>
        <w:t>, then for steps </w:t>
      </w:r>
      <m:oMath>
        <m:r>
          <w:rPr>
            <w:rFonts w:ascii="Cambria Math" w:hAnsi="Cambria Math" w:cstheme="minorHAnsi"/>
          </w:rPr>
          <m:t>t = 0, 1, 2,…</m:t>
        </m:r>
      </m:oMath>
      <w:r w:rsidRPr="00027A8C">
        <w:rPr>
          <w:rFonts w:ascii="Cambria Math" w:hAnsi="Cambria Math" w:cstheme="minorHAnsi"/>
        </w:rPr>
        <w:t>,</w:t>
      </w:r>
    </w:p>
    <w:p w14:paraId="5EFDD071" w14:textId="77777777" w:rsidR="00D81915"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36923944" wp14:editId="1E1EA619">
            <wp:extent cx="3041015" cy="656590"/>
            <wp:effectExtent l="0" t="0" r="6985" b="0"/>
            <wp:docPr id="43" name="Picture 43" descr="urn:x-wiley:00942405:media:mp13257:mp13257-math-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rn:x-wiley:00942405:media:mp13257:mp13257-math-005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041015" cy="656590"/>
                    </a:xfrm>
                    <a:prstGeom prst="rect">
                      <a:avLst/>
                    </a:prstGeom>
                    <a:noFill/>
                    <a:ln>
                      <a:noFill/>
                    </a:ln>
                  </pic:spPr>
                </pic:pic>
              </a:graphicData>
            </a:graphic>
          </wp:inline>
        </w:drawing>
      </w:r>
    </w:p>
    <w:p w14:paraId="00B31CDC" w14:textId="3B0DEB58" w:rsidR="005D30EF" w:rsidRPr="00027A8C" w:rsidRDefault="00510989" w:rsidP="005063D4">
      <w:pPr>
        <w:rPr>
          <w:rFonts w:ascii="Cambria Math" w:hAnsi="Cambria Math" w:cstheme="minorHAnsi"/>
        </w:rPr>
      </w:pPr>
      <m:oMath>
        <m:d>
          <m:dPr>
            <m:begChr m:val="{"/>
            <m:endChr m:val=""/>
            <m:ctrlPr>
              <w:rPr>
                <w:rStyle w:val="inline-equationlabel"/>
                <w:rFonts w:ascii="Cambria Math" w:hAnsi="Cambria Math" w:cstheme="minorHAnsi"/>
                <w:i/>
                <w:sz w:val="32"/>
                <w:szCs w:val="32"/>
              </w:rPr>
            </m:ctrlPr>
          </m:dPr>
          <m:e>
            <m:m>
              <m:mPr>
                <m:cGp m:val="8"/>
                <m:mcs>
                  <m:mc>
                    <m:mcPr>
                      <m:count m:val="1"/>
                      <m:mcJc m:val="left"/>
                    </m:mcPr>
                  </m:mc>
                </m:mcs>
                <m:ctrlPr>
                  <w:rPr>
                    <w:rStyle w:val="inline-equationlabel"/>
                    <w:rFonts w:ascii="Cambria Math" w:hAnsi="Cambria Math" w:cstheme="minorHAnsi"/>
                    <w:i/>
                    <w:sz w:val="32"/>
                    <w:szCs w:val="32"/>
                  </w:rPr>
                </m:ctrlPr>
              </m:mPr>
              <m:mr>
                <m:e>
                  <m:r>
                    <m:rPr>
                      <m:sty m:val="p"/>
                    </m:rPr>
                    <w:rPr>
                      <w:rStyle w:val="inline-equationlabel"/>
                      <w:rFonts w:ascii="Cambria Math" w:hAnsi="Cambria Math" w:cstheme="minorHAnsi"/>
                      <w:sz w:val="32"/>
                      <w:szCs w:val="32"/>
                    </w:rPr>
                    <m:t>Set</m:t>
                  </m:r>
                  <m:r>
                    <w:rPr>
                      <w:rStyle w:val="inline-equationlabel"/>
                      <w:rFonts w:ascii="Cambria Math" w:hAnsi="Cambria Math" w:cstheme="minorHAnsi"/>
                      <w:sz w:val="32"/>
                      <w:szCs w:val="32"/>
                    </w:rPr>
                    <m:t xml:space="preserve"> </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g</m:t>
                      </m:r>
                    </m:e>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sup>
                  </m:sSup>
                  <m:r>
                    <w:rPr>
                      <w:rStyle w:val="inline-equationlabel"/>
                      <w:rFonts w:ascii="Cambria Math" w:hAnsi="Cambria Math" w:cstheme="minorHAnsi"/>
                      <w:sz w:val="32"/>
                      <w:szCs w:val="32"/>
                    </w:rPr>
                    <m:t>=</m:t>
                  </m:r>
                  <m:sSub>
                    <m:sSubPr>
                      <m:ctrlPr>
                        <w:rPr>
                          <w:rStyle w:val="inline-equationlabel"/>
                          <w:rFonts w:ascii="Cambria Math" w:hAnsi="Cambria Math" w:cstheme="minorHAnsi"/>
                          <w:sz w:val="32"/>
                          <w:szCs w:val="32"/>
                        </w:rPr>
                      </m:ctrlPr>
                    </m:sSubPr>
                    <m:e>
                      <m:r>
                        <m:rPr>
                          <m:sty m:val="p"/>
                        </m:rPr>
                        <w:rPr>
                          <w:rStyle w:val="inline-equationlabel"/>
                          <w:rFonts w:ascii="Cambria Math" w:hAnsi="Cambria Math" w:cstheme="minorHAnsi"/>
                          <w:sz w:val="32"/>
                          <w:szCs w:val="32"/>
                        </w:rPr>
                        <m:t>∇</m:t>
                      </m:r>
                    </m:e>
                    <m:sub>
                      <m:r>
                        <w:rPr>
                          <w:rStyle w:val="inline-equationlabel"/>
                          <w:rFonts w:ascii="Cambria Math" w:hAnsi="Cambria Math" w:cstheme="minorHAnsi"/>
                          <w:sz w:val="32"/>
                          <w:szCs w:val="32"/>
                        </w:rPr>
                        <m:t>s</m:t>
                      </m:r>
                    </m:sub>
                  </m:sSub>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Sub>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 xml:space="preserve">c; </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Xs</m:t>
                          </m:r>
                        </m:e>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1</m:t>
                              </m:r>
                            </m:e>
                          </m:d>
                        </m:sup>
                      </m:sSup>
                    </m:e>
                  </m:d>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λ</m:t>
                      </m:r>
                      <m:r>
                        <m:rPr>
                          <m:sty m:val="p"/>
                        </m:rPr>
                        <w:rPr>
                          <w:rStyle w:val="inline-equationlabel"/>
                          <w:rFonts w:ascii="Cambria Math" w:hAnsi="Cambria Math" w:cstheme="minorHAnsi"/>
                          <w:sz w:val="32"/>
                          <w:szCs w:val="32"/>
                        </w:rPr>
                        <m:t>∇</m:t>
                      </m:r>
                    </m:e>
                    <m:sub>
                      <m:r>
                        <w:rPr>
                          <w:rStyle w:val="inline-equationlabel"/>
                          <w:rFonts w:ascii="Cambria Math" w:hAnsi="Cambria Math" w:cstheme="minorHAnsi"/>
                          <w:sz w:val="32"/>
                          <w:szCs w:val="32"/>
                        </w:rPr>
                        <m:t>s</m:t>
                      </m:r>
                    </m:sub>
                  </m:sSub>
                  <m:sSubSup>
                    <m:sSubSupPr>
                      <m:ctrlPr>
                        <w:rPr>
                          <w:rStyle w:val="inline-equationlabel"/>
                          <w:rFonts w:ascii="Cambria Math" w:hAnsi="Cambria Math" w:cstheme="minorHAnsi"/>
                          <w:iCs/>
                          <w:sz w:val="32"/>
                          <w:szCs w:val="32"/>
                        </w:rPr>
                      </m:ctrlPr>
                    </m:sSubSupPr>
                    <m:e>
                      <m:r>
                        <m:rPr>
                          <m:sty m:val="p"/>
                        </m:rPr>
                        <w:rPr>
                          <w:rStyle w:val="inline-equationlabel"/>
                          <w:rFonts w:ascii="Cambria Math" w:hAnsi="Cambria Math" w:cstheme="minorHAnsi"/>
                          <w:sz w:val="32"/>
                          <w:szCs w:val="32"/>
                        </w:rPr>
                        <m:t>d</m:t>
                      </m:r>
                    </m:e>
                    <m:sub>
                      <m:r>
                        <m:rPr>
                          <m:sty m:val="p"/>
                        </m:rPr>
                        <w:rPr>
                          <w:rStyle w:val="inline-equationlabel"/>
                          <w:rFonts w:ascii="Cambria Math" w:hAnsi="Cambria Math" w:cstheme="minorHAnsi"/>
                          <w:sz w:val="32"/>
                          <w:szCs w:val="32"/>
                        </w:rPr>
                        <m:t>KL</m:t>
                      </m:r>
                    </m:sub>
                    <m:sup>
                      <m:r>
                        <m:rPr>
                          <m:sty m:val="p"/>
                        </m:rPr>
                        <w:rPr>
                          <w:rStyle w:val="inline-equationlabel"/>
                          <w:rFonts w:ascii="Cambria Math" w:hAnsi="Cambria Math" w:cstheme="minorHAnsi"/>
                          <w:sz w:val="32"/>
                          <w:szCs w:val="32"/>
                        </w:rPr>
                        <m:t>w</m:t>
                      </m:r>
                    </m:sup>
                  </m:sSubSup>
                  <m:d>
                    <m:dPr>
                      <m:ctrlPr>
                        <w:rPr>
                          <w:rStyle w:val="inline-equationlabel"/>
                          <w:rFonts w:ascii="Cambria Math" w:hAnsi="Cambria Math" w:cstheme="minorHAnsi"/>
                          <w:i/>
                          <w:sz w:val="32"/>
                          <w:szCs w:val="32"/>
                        </w:rPr>
                      </m:ctrlPr>
                    </m:dPr>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1</m:t>
                              </m:r>
                            </m:e>
                          </m:d>
                        </m:sub>
                      </m:sSub>
                      <m:r>
                        <w:rPr>
                          <w:rStyle w:val="inline-equationlabel"/>
                          <w:rFonts w:ascii="Cambria Math" w:hAnsi="Cambria Math" w:cstheme="minorHAnsi"/>
                          <w:sz w:val="32"/>
                          <w:szCs w:val="32"/>
                        </w:rPr>
                        <m:t>,</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r>
                            <m:rPr>
                              <m:sty m:val="p"/>
                            </m:rPr>
                            <w:rPr>
                              <w:rStyle w:val="inline-equationlabel"/>
                              <w:rFonts w:ascii="Cambria Math" w:hAnsi="Cambria Math" w:cstheme="minorHAnsi"/>
                              <w:sz w:val="32"/>
                              <w:szCs w:val="32"/>
                            </w:rPr>
                            <m:t>ini</m:t>
                          </m:r>
                        </m:sup>
                      </m:sSup>
                    </m:e>
                  </m:d>
                  <m:r>
                    <w:rPr>
                      <w:rStyle w:val="inline-equationlabel"/>
                      <w:rFonts w:ascii="Cambria Math" w:hAnsi="Cambria Math" w:cstheme="minorHAnsi"/>
                      <w:sz w:val="32"/>
                      <w:szCs w:val="32"/>
                    </w:rPr>
                    <m:t>;</m:t>
                  </m:r>
                </m:e>
              </m:mr>
              <m:mr>
                <m:e>
                  <m:r>
                    <m:rPr>
                      <m:sty m:val="p"/>
                    </m:rPr>
                    <w:rPr>
                      <w:rStyle w:val="inline-equationlabel"/>
                      <w:rFonts w:ascii="Cambria Math" w:hAnsi="Cambria Math" w:cstheme="minorHAnsi"/>
                      <w:sz w:val="32"/>
                      <w:szCs w:val="32"/>
                    </w:rPr>
                    <m:t>Set</m:t>
                  </m:r>
                  <m:r>
                    <w:rPr>
                      <w:rStyle w:val="inline-equationlabel"/>
                      <w:rFonts w:ascii="Cambria Math" w:hAnsi="Cambria Math" w:cstheme="minorHAnsi"/>
                      <w:sz w:val="32"/>
                      <w:szCs w:val="32"/>
                    </w:rPr>
                    <m:t xml:space="preserve"> </m:t>
                  </m:r>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t+1</m:t>
                          </m:r>
                        </m:e>
                      </m:d>
                    </m:sup>
                  </m:sSubSup>
                  <m:r>
                    <w:rPr>
                      <w:rStyle w:val="inline-equationlabel"/>
                      <w:rFonts w:ascii="Cambria Math" w:hAnsi="Cambria Math" w:cstheme="minorHAnsi"/>
                      <w:sz w:val="32"/>
                      <w:szCs w:val="32"/>
                    </w:rPr>
                    <m:t xml:space="preserve">  ← </m:t>
                  </m:r>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sup>
                  </m:sSubSup>
                  <m:func>
                    <m:funcPr>
                      <m:ctrlPr>
                        <w:rPr>
                          <w:rStyle w:val="inline-equationlabel"/>
                          <w:rFonts w:ascii="Cambria Math" w:hAnsi="Cambria Math" w:cstheme="minorHAnsi"/>
                          <w:iCs/>
                          <w:sz w:val="32"/>
                          <w:szCs w:val="32"/>
                        </w:rPr>
                      </m:ctrlPr>
                    </m:funcPr>
                    <m:fName>
                      <m:r>
                        <m:rPr>
                          <m:sty m:val="p"/>
                        </m:rPr>
                        <w:rPr>
                          <w:rStyle w:val="inline-equationlabel"/>
                          <w:rFonts w:ascii="Cambria Math" w:hAnsi="Cambria Math" w:cstheme="minorHAnsi"/>
                          <w:sz w:val="32"/>
                          <w:szCs w:val="32"/>
                        </w:rPr>
                        <m:t>exp</m:t>
                      </m:r>
                    </m:fName>
                    <m:e>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-η∙</m:t>
                          </m:r>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g</m:t>
                              </m:r>
                            </m:e>
                            <m:sub>
                              <m:r>
                                <w:rPr>
                                  <w:rStyle w:val="inline-equationlabel"/>
                                  <w:rFonts w:ascii="Cambria Math" w:hAnsi="Cambria Math" w:cstheme="minorHAnsi"/>
                                  <w:sz w:val="32"/>
                                  <w:szCs w:val="32"/>
                                </w:rPr>
                                <m:t>i</m:t>
                              </m:r>
                            </m:sub>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sup>
                          </m:sSubSup>
                        </m:e>
                      </m:d>
                    </m:e>
                  </m:func>
                  <m:r>
                    <m:rPr>
                      <m:sty m:val="p"/>
                    </m:rPr>
                    <w:rPr>
                      <w:rStyle w:val="inline-equationlabel"/>
                      <w:rFonts w:ascii="Cambria Math" w:hAnsi="Cambria Math" w:cstheme="minorHAnsi"/>
                      <w:sz w:val="32"/>
                      <w:szCs w:val="32"/>
                    </w:rPr>
                    <m:t>for all</m:t>
                  </m:r>
                  <m:r>
                    <w:rPr>
                      <w:rStyle w:val="inline-equationlabel"/>
                      <w:rFonts w:ascii="Cambria Math" w:hAnsi="Cambria Math" w:cstheme="minorHAnsi"/>
                      <w:sz w:val="32"/>
                      <w:szCs w:val="32"/>
                    </w:rPr>
                    <m:t xml:space="preserve"> I;</m:t>
                  </m:r>
                </m:e>
              </m:mr>
              <m:mr>
                <m:e>
                  <m:r>
                    <m:rPr>
                      <m:sty m:val="p"/>
                    </m:rPr>
                    <w:rPr>
                      <w:rStyle w:val="inline-equationlabel"/>
                      <w:rFonts w:ascii="Cambria Math" w:hAnsi="Cambria Math" w:cstheme="minorHAnsi"/>
                      <w:sz w:val="32"/>
                      <w:szCs w:val="32"/>
                    </w:rPr>
                    <m:t>Set</m:t>
                  </m:r>
                  <m:r>
                    <w:rPr>
                      <w:rStyle w:val="inline-equationlabel"/>
                      <w:rFonts w:ascii="Cambria Math" w:hAnsi="Cambria Math" w:cstheme="minorHAnsi"/>
                      <w:sz w:val="32"/>
                      <w:szCs w:val="32"/>
                    </w:rPr>
                    <m:t xml:space="preserve"> </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t+1</m:t>
                          </m:r>
                        </m:e>
                      </m:d>
                    </m:sup>
                  </m:sSup>
                  <m:r>
                    <w:rPr>
                      <w:rStyle w:val="inline-equationlabel"/>
                      <w:rFonts w:ascii="Cambria Math" w:hAnsi="Cambria Math" w:cstheme="minorHAnsi"/>
                      <w:sz w:val="32"/>
                      <w:szCs w:val="32"/>
                    </w:rPr>
                    <m:t xml:space="preserve"> ←</m:t>
                  </m:r>
                  <m:f>
                    <m:fPr>
                      <m:type m:val="skw"/>
                      <m:ctrlPr>
                        <w:rPr>
                          <w:rStyle w:val="inline-equationlabel"/>
                          <w:rFonts w:ascii="Cambria Math" w:hAnsi="Cambria Math" w:cstheme="minorHAnsi"/>
                          <w:i/>
                          <w:sz w:val="32"/>
                          <w:szCs w:val="32"/>
                        </w:rPr>
                      </m:ctrlPr>
                    </m:fPr>
                    <m:num>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t+1</m:t>
                              </m:r>
                            </m:e>
                          </m:d>
                        </m:sup>
                      </m:sSup>
                    </m:num>
                    <m:den>
                      <m:d>
                        <m:dPr>
                          <m:begChr m:val="‖"/>
                          <m:endChr m:val="‖"/>
                          <m:ctrlPr>
                            <w:rPr>
                              <w:rStyle w:val="inline-equationlabel"/>
                              <w:rFonts w:ascii="Cambria Math" w:hAnsi="Cambria Math" w:cstheme="minorHAnsi"/>
                              <w:i/>
                              <w:sz w:val="32"/>
                              <w:szCs w:val="32"/>
                            </w:rPr>
                          </m:ctrlPr>
                        </m:dPr>
                        <m:e>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t+1</m:t>
                                  </m:r>
                                </m:e>
                              </m:d>
                            </m:sup>
                          </m:sSup>
                        </m:e>
                      </m:d>
                    </m:den>
                  </m:f>
                  <m:r>
                    <w:rPr>
                      <w:rStyle w:val="inline-equationlabel"/>
                      <w:rFonts w:ascii="Cambria Math" w:hAnsi="Cambria Math" w:cstheme="minorHAnsi"/>
                      <w:sz w:val="32"/>
                      <w:szCs w:val="32"/>
                    </w:rPr>
                    <m:t>1</m:t>
                  </m:r>
                </m:e>
              </m:mr>
            </m:m>
          </m:e>
        </m:d>
        <m:r>
          <w:rPr>
            <w:rStyle w:val="inline-equationlabel"/>
            <w:rFonts w:ascii="Cambria Math" w:hAnsi="Cambria Math" w:cstheme="minorHAnsi"/>
            <w:sz w:val="32"/>
            <w:szCs w:val="32"/>
          </w:rPr>
          <m:t xml:space="preserve">   </m:t>
        </m:r>
      </m:oMath>
      <w:r w:rsidR="000B2B6D" w:rsidRPr="00027A8C">
        <w:rPr>
          <w:rStyle w:val="inline-equationlabel"/>
          <w:rFonts w:ascii="Cambria Math" w:hAnsi="Cambria Math" w:cstheme="minorHAnsi"/>
        </w:rPr>
        <w:t xml:space="preserve"> </w:t>
      </w:r>
      <w:r w:rsidR="005D30EF" w:rsidRPr="00027A8C">
        <w:rPr>
          <w:rStyle w:val="inline-equationlabel"/>
          <w:rFonts w:ascii="Cambria Math" w:hAnsi="Cambria Math" w:cstheme="minorHAnsi"/>
        </w:rPr>
        <w:t>(8)</w:t>
      </w:r>
    </w:p>
    <w:p w14:paraId="7266E09C" w14:textId="76AF4C08" w:rsidR="005D30EF" w:rsidRPr="00027A8C" w:rsidRDefault="005D30EF" w:rsidP="00BF2F8C">
      <w:pPr>
        <w:rPr>
          <w:rFonts w:ascii="Cambria Math" w:hAnsi="Cambria Math"/>
        </w:rPr>
      </w:pPr>
      <w:r w:rsidRPr="00027A8C">
        <w:rPr>
          <w:rFonts w:ascii="Cambria Math" w:hAnsi="Cambria Math"/>
        </w:rPr>
        <w:t>Now examining the steps given in </w:t>
      </w:r>
      <w:hyperlink r:id="rId72" w:anchor="mp13257-disp-0009" w:tooltip="Link to equation" w:history="1">
        <w:r w:rsidRPr="00027A8C">
          <w:rPr>
            <w:rStyle w:val="Hyperlink"/>
            <w:rFonts w:ascii="Cambria Math" w:hAnsi="Cambria Math" w:cstheme="minorHAnsi"/>
            <w:b/>
            <w:bCs/>
            <w:color w:val="005274"/>
          </w:rPr>
          <w:t>8</w:t>
        </w:r>
      </w:hyperlink>
      <w:r w:rsidRPr="00027A8C">
        <w:rPr>
          <w:rFonts w:ascii="Cambria Math" w:hAnsi="Cambria Math"/>
        </w:rPr>
        <w:t>, we see that the update equation of </w:t>
      </w:r>
      <m:oMath>
        <m:sSubSup>
          <m:sSubSupPr>
            <m:ctrlPr>
              <w:rPr>
                <w:rStyle w:val="inline-equationlabel"/>
                <w:rFonts w:ascii="Cambria Math" w:hAnsi="Cambria Math" w:cstheme="minorHAnsi"/>
                <w:i/>
              </w:rPr>
            </m:ctrlPr>
          </m:sSubSupPr>
          <m:e>
            <m:r>
              <w:rPr>
                <w:rStyle w:val="inline-equationlabel"/>
                <w:rFonts w:ascii="Cambria Math" w:hAnsi="Cambria Math" w:cstheme="minorHAnsi"/>
              </w:rPr>
              <m:t>s</m:t>
            </m:r>
          </m:e>
          <m:sub>
            <m:r>
              <w:rPr>
                <w:rStyle w:val="inline-equationlabel"/>
                <w:rFonts w:ascii="Cambria Math" w:hAnsi="Cambria Math" w:cstheme="minorHAnsi"/>
              </w:rPr>
              <m:t>i</m:t>
            </m:r>
          </m:sub>
          <m:sup>
            <m:d>
              <m:dPr>
                <m:ctrlPr>
                  <w:rPr>
                    <w:rStyle w:val="inline-equationlabel"/>
                    <w:rFonts w:ascii="Cambria Math" w:hAnsi="Cambria Math" w:cstheme="minorHAnsi"/>
                    <w:i/>
                  </w:rPr>
                </m:ctrlPr>
              </m:dPr>
              <m:e>
                <m:r>
                  <w:rPr>
                    <w:rStyle w:val="inline-equationlabel"/>
                    <w:rFonts w:ascii="Cambria Math" w:hAnsi="Cambria Math" w:cstheme="minorHAnsi"/>
                  </w:rPr>
                  <m:t>t+1</m:t>
                </m:r>
              </m:e>
            </m:d>
          </m:sup>
        </m:sSubSup>
      </m:oMath>
      <w:r w:rsidRPr="00027A8C">
        <w:rPr>
          <w:rFonts w:ascii="Cambria Math" w:hAnsi="Cambria Math"/>
        </w:rPr>
        <w:t> is multiplicative as analogous to the EM iterations </w:t>
      </w:r>
      <w:hyperlink r:id="rId73" w:anchor="mp13257-disp-0003" w:tooltip="Link to equation" w:history="1">
        <w:r w:rsidRPr="00027A8C">
          <w:rPr>
            <w:rStyle w:val="Hyperlink"/>
            <w:rFonts w:ascii="Cambria Math" w:hAnsi="Cambria Math" w:cstheme="minorHAnsi"/>
            <w:b/>
            <w:bCs/>
            <w:color w:val="005274"/>
          </w:rPr>
          <w:t>2</w:t>
        </w:r>
      </w:hyperlink>
      <w:r w:rsidRPr="00027A8C">
        <w:rPr>
          <w:rFonts w:ascii="Cambria Math" w:hAnsi="Cambria Math"/>
        </w:rPr>
        <w:t xml:space="preserve">. Particularly, this guarantees automatic inclusion of non‐negativity constraints in the estimated spectrum, </w:t>
      </w:r>
      <w:proofErr w:type="gramStart"/>
      <w:r w:rsidRPr="00027A8C">
        <w:rPr>
          <w:rFonts w:ascii="Cambria Math" w:hAnsi="Cambria Math"/>
        </w:rPr>
        <w:t>as long as</w:t>
      </w:r>
      <w:proofErr w:type="gramEnd"/>
      <w:r w:rsidRPr="00027A8C">
        <w:rPr>
          <w:rFonts w:ascii="Cambria Math" w:hAnsi="Cambria Math"/>
        </w:rPr>
        <w:t xml:space="preserve"> the initial spectrum is non‐negative. On the other hand, a distinct feature of the EG algorithm is that at every iteration the normalization constraint is enforced by the projection step </w:t>
      </w:r>
      <m:oMath>
        <m:f>
          <m:fPr>
            <m:type m:val="lin"/>
            <m:ctrlPr>
              <w:rPr>
                <w:rStyle w:val="inline-equationlabel"/>
                <w:rFonts w:ascii="Cambria Math" w:hAnsi="Cambria Math" w:cstheme="minorHAnsi"/>
                <w:i/>
              </w:rPr>
            </m:ctrlPr>
          </m:fPr>
          <m:num>
            <m:sSup>
              <m:sSupPr>
                <m:ctrlPr>
                  <w:rPr>
                    <w:rStyle w:val="inline-equationlabel"/>
                    <w:rFonts w:ascii="Cambria Math" w:hAnsi="Cambria Math" w:cstheme="minorHAnsi"/>
                    <w:i/>
                  </w:rPr>
                </m:ctrlPr>
              </m:sSupPr>
              <m:e>
                <m:r>
                  <w:rPr>
                    <w:rStyle w:val="inline-equationlabel"/>
                    <w:rFonts w:ascii="Cambria Math" w:hAnsi="Cambria Math" w:cstheme="minorHAnsi"/>
                  </w:rPr>
                  <m:t>S</m:t>
                </m:r>
              </m:e>
              <m:sup>
                <m:d>
                  <m:dPr>
                    <m:ctrlPr>
                      <w:rPr>
                        <w:rStyle w:val="inline-equationlabel"/>
                        <w:rFonts w:ascii="Cambria Math" w:hAnsi="Cambria Math" w:cstheme="minorHAnsi"/>
                        <w:i/>
                      </w:rPr>
                    </m:ctrlPr>
                  </m:dPr>
                  <m:e>
                    <m:r>
                      <w:rPr>
                        <w:rStyle w:val="inline-equationlabel"/>
                        <w:rFonts w:ascii="Cambria Math" w:hAnsi="Cambria Math" w:cstheme="minorHAnsi"/>
                      </w:rPr>
                      <m:t>t</m:t>
                    </m:r>
                  </m:e>
                </m:d>
              </m:sup>
            </m:sSup>
          </m:num>
          <m:den>
            <m:d>
              <m:dPr>
                <m:begChr m:val="‖"/>
                <m:endChr m:val="‖"/>
                <m:ctrlPr>
                  <w:rPr>
                    <w:rStyle w:val="inline-equationlabel"/>
                    <w:rFonts w:ascii="Cambria Math" w:hAnsi="Cambria Math" w:cstheme="minorHAnsi"/>
                    <w:i/>
                  </w:rPr>
                </m:ctrlPr>
              </m:dPr>
              <m:e>
                <m:sSup>
                  <m:sSupPr>
                    <m:ctrlPr>
                      <w:rPr>
                        <w:rStyle w:val="inline-equationlabel"/>
                        <w:rFonts w:ascii="Cambria Math" w:hAnsi="Cambria Math" w:cstheme="minorHAnsi"/>
                        <w:i/>
                      </w:rPr>
                    </m:ctrlPr>
                  </m:sSupPr>
                  <m:e>
                    <m:r>
                      <w:rPr>
                        <w:rStyle w:val="inline-equationlabel"/>
                        <w:rFonts w:ascii="Cambria Math" w:hAnsi="Cambria Math" w:cstheme="minorHAnsi"/>
                      </w:rPr>
                      <m:t>S</m:t>
                    </m:r>
                  </m:e>
                  <m:sup>
                    <m:d>
                      <m:dPr>
                        <m:ctrlPr>
                          <w:rPr>
                            <w:rStyle w:val="inline-equationlabel"/>
                            <w:rFonts w:ascii="Cambria Math" w:hAnsi="Cambria Math" w:cstheme="minorHAnsi"/>
                            <w:i/>
                          </w:rPr>
                        </m:ctrlPr>
                      </m:dPr>
                      <m:e>
                        <m:r>
                          <w:rPr>
                            <w:rStyle w:val="inline-equationlabel"/>
                            <w:rFonts w:ascii="Cambria Math" w:hAnsi="Cambria Math" w:cstheme="minorHAnsi"/>
                          </w:rPr>
                          <m:t>1</m:t>
                        </m:r>
                      </m:e>
                    </m:d>
                  </m:sup>
                </m:sSup>
              </m:e>
            </m:d>
            <m:r>
              <w:rPr>
                <w:rStyle w:val="inline-equationlabel"/>
                <w:rFonts w:ascii="Cambria Math" w:hAnsi="Cambria Math" w:cstheme="minorHAnsi"/>
              </w:rPr>
              <m:t>1</m:t>
            </m:r>
          </m:den>
        </m:f>
      </m:oMath>
      <w:r w:rsidRPr="00027A8C">
        <w:rPr>
          <w:rFonts w:ascii="Cambria Math" w:hAnsi="Cambria Math"/>
        </w:rPr>
        <w:t xml:space="preserve"> (more precisely, the projection is performed with respect to the KL divergence), whereas </w:t>
      </w:r>
      <w:r w:rsidRPr="00027A8C">
        <w:rPr>
          <w:rFonts w:ascii="Cambria Math" w:hAnsi="Cambria Math"/>
        </w:rPr>
        <w:lastRenderedPageBreak/>
        <w:t>the EM method can give no such guarantees on the final solution. The projection step can be optional, and is not needed if the normalization constraint is not included in </w:t>
      </w:r>
      <w:hyperlink r:id="rId74" w:anchor="mp13257-disp-0008" w:tooltip="Link to equation" w:history="1">
        <w:r w:rsidRPr="00027A8C">
          <w:rPr>
            <w:rStyle w:val="Hyperlink"/>
            <w:rFonts w:ascii="Cambria Math" w:hAnsi="Cambria Math" w:cstheme="minorHAnsi"/>
            <w:b/>
            <w:bCs/>
            <w:color w:val="005274"/>
          </w:rPr>
          <w:t>7</w:t>
        </w:r>
      </w:hyperlink>
      <w:r w:rsidRPr="00027A8C">
        <w:rPr>
          <w:rFonts w:ascii="Cambria Math" w:hAnsi="Cambria Math"/>
        </w:rPr>
        <w:t>. To compare the EG and EM algorithms, while the EM algorithm seeks to minimize </w:t>
      </w:r>
      <w:hyperlink r:id="rId75" w:anchor="mp13257-disp-0004" w:tooltip="Link to equation" w:history="1">
        <w:r w:rsidRPr="00027A8C">
          <w:rPr>
            <w:rStyle w:val="Hyperlink"/>
            <w:rFonts w:ascii="Cambria Math" w:hAnsi="Cambria Math" w:cstheme="minorHAnsi"/>
            <w:b/>
            <w:bCs/>
            <w:color w:val="005274"/>
          </w:rPr>
          <w:t>3</w:t>
        </w:r>
      </w:hyperlink>
      <w:r w:rsidRPr="00027A8C">
        <w:rPr>
          <w:rFonts w:ascii="Cambria Math" w:hAnsi="Cambria Math"/>
        </w:rPr>
        <w:t> at each iteration to reach the maximum likelihood solution (if EM is run to convergence), EG instead seeks to take each step that monotonically decreases </w:t>
      </w:r>
      <w:hyperlink r:id="rId76" w:anchor="mp13257-disp-0004" w:tooltip="Link to equation" w:history="1">
        <w:r w:rsidRPr="00027A8C">
          <w:rPr>
            <w:rStyle w:val="Hyperlink"/>
            <w:rFonts w:ascii="Cambria Math" w:hAnsi="Cambria Math" w:cstheme="minorHAnsi"/>
            <w:b/>
            <w:bCs/>
            <w:color w:val="005274"/>
          </w:rPr>
          <w:t>3</w:t>
        </w:r>
      </w:hyperlink>
      <w:r w:rsidRPr="00027A8C">
        <w:rPr>
          <w:rFonts w:ascii="Cambria Math" w:hAnsi="Cambria Math"/>
        </w:rPr>
        <w:t> with additional KL‐divergence regularization term. Both algorithms will produce a sequence of estimates that will decrease the (regularized) data discrepancy at each iteration.</w:t>
      </w:r>
    </w:p>
    <w:p w14:paraId="6FC3C5D1" w14:textId="2F002EDB" w:rsidR="005D30EF" w:rsidRPr="00027A8C" w:rsidRDefault="005D30EF" w:rsidP="00CF11DD">
      <w:pPr>
        <w:rPr>
          <w:rFonts w:ascii="Cambria Math" w:hAnsi="Cambria Math"/>
        </w:rPr>
      </w:pPr>
      <w:r w:rsidRPr="00027A8C">
        <w:rPr>
          <w:rFonts w:ascii="Cambria Math" w:hAnsi="Cambria Math"/>
        </w:rPr>
        <w:t>The convergence of the EG algorithm has been well established in the literature — for instance, it is shown that the objective gap between the point at iteration </w:t>
      </w:r>
      <w:r w:rsidRPr="00027A8C">
        <w:rPr>
          <w:rFonts w:ascii="Cambria Math" w:hAnsi="Cambria Math"/>
          <w:i/>
          <w:iCs/>
        </w:rPr>
        <w:t>t</w:t>
      </w:r>
      <w:r w:rsidRPr="00027A8C">
        <w:rPr>
          <w:rFonts w:ascii="Cambria Math" w:hAnsi="Cambria Math"/>
        </w:rPr>
        <w:t> and the optimal solution decays with the rate </w:t>
      </w:r>
      <m:oMath>
        <m:r>
          <m:rPr>
            <m:scr m:val="script"/>
          </m:rPr>
          <w:rPr>
            <w:rFonts w:ascii="Cambria Math" w:hAnsi="Cambria Math"/>
            <w:noProof/>
          </w:rPr>
          <m:t>O</m:t>
        </m:r>
        <m:d>
          <m:dPr>
            <m:ctrlPr>
              <w:rPr>
                <w:rFonts w:ascii="Cambria Math" w:eastAsia="Times New Roman" w:hAnsi="Cambria Math"/>
                <w:i/>
                <w:noProof/>
                <w:sz w:val="24"/>
                <w:szCs w:val="24"/>
              </w:rPr>
            </m:ctrlPr>
          </m:dPr>
          <m:e>
            <m:f>
              <m:fPr>
                <m:ctrlPr>
                  <w:rPr>
                    <w:rFonts w:ascii="Cambria Math" w:eastAsia="Times New Roman" w:hAnsi="Cambria Math"/>
                    <w:i/>
                    <w:noProof/>
                    <w:sz w:val="24"/>
                    <w:szCs w:val="24"/>
                  </w:rPr>
                </m:ctrlPr>
              </m:fPr>
              <m:num>
                <m:r>
                  <w:rPr>
                    <w:rFonts w:ascii="Cambria Math" w:hAnsi="Cambria Math"/>
                    <w:noProof/>
                  </w:rPr>
                  <m:t>1</m:t>
                </m:r>
              </m:num>
              <m:den>
                <m:r>
                  <w:rPr>
                    <w:rFonts w:ascii="Cambria Math" w:hAnsi="Cambria Math"/>
                    <w:noProof/>
                  </w:rPr>
                  <m:t>t</m:t>
                </m:r>
              </m:den>
            </m:f>
          </m:e>
        </m:d>
      </m:oMath>
      <w:r w:rsidRPr="00027A8C">
        <w:rPr>
          <w:rFonts w:ascii="Cambria Math" w:hAnsi="Cambria Math"/>
        </w:rPr>
        <w:t>.</w:t>
      </w:r>
      <w:hyperlink r:id="rId77" w:anchor="mp13257-bib-0023" w:history="1">
        <w:r w:rsidRPr="00027A8C">
          <w:rPr>
            <w:rStyle w:val="Hyperlink"/>
            <w:rFonts w:ascii="Cambria Math" w:hAnsi="Cambria Math" w:cstheme="minorHAnsi"/>
            <w:b/>
            <w:bCs/>
            <w:color w:val="000000"/>
          </w:rPr>
          <w:t>23</w:t>
        </w:r>
      </w:hyperlink>
      <w:r w:rsidRPr="00027A8C">
        <w:rPr>
          <w:rFonts w:ascii="Cambria Math" w:hAnsi="Cambria Math"/>
        </w:rPr>
        <w:t> In Appendix A, we provide a simple way to test for convergence by checking whether the KKT conditions is satisfied within a predefined threshold </w:t>
      </w:r>
      <m:oMath>
        <m:r>
          <w:rPr>
            <w:rFonts w:ascii="Cambria Math" w:hAnsi="Cambria Math"/>
          </w:rPr>
          <m:t>ε &gt; 0</m:t>
        </m:r>
      </m:oMath>
      <w:r w:rsidRPr="00027A8C">
        <w:rPr>
          <w:rFonts w:ascii="Cambria Math" w:hAnsi="Cambria Math"/>
        </w:rPr>
        <w:t>.</w:t>
      </w:r>
      <w:hyperlink r:id="rId78" w:anchor="mp13257-bib-0024" w:history="1">
        <w:r w:rsidRPr="00027A8C">
          <w:rPr>
            <w:rStyle w:val="Hyperlink"/>
            <w:rFonts w:ascii="Cambria Math" w:hAnsi="Cambria Math" w:cstheme="minorHAnsi"/>
            <w:b/>
            <w:bCs/>
            <w:color w:val="000000"/>
          </w:rPr>
          <w:t>24</w:t>
        </w:r>
      </w:hyperlink>
      <w:r w:rsidRPr="00027A8C">
        <w:rPr>
          <w:rFonts w:ascii="Cambria Math" w:hAnsi="Cambria Math"/>
        </w:rPr>
        <w:t> Implementing the algorithm is quite straightforward, but one needs to specify the step size </w:t>
      </w:r>
      <m:oMath>
        <m:r>
          <w:rPr>
            <w:rFonts w:ascii="Cambria Math" w:hAnsi="Cambria Math"/>
          </w:rPr>
          <m:t>η &gt; 0</m:t>
        </m:r>
      </m:oMath>
      <w:r w:rsidRPr="00027A8C">
        <w:rPr>
          <w:rFonts w:ascii="Cambria Math" w:hAnsi="Cambria Math"/>
        </w:rPr>
        <w:t xml:space="preserve"> at every iteration. In general, the step size can be chosen to be fixed or with a line search method. For the numerical experiments studied in this work, we perform the EG algorithm with a fixed step size, for which the algorithm is observed to converge rapidly to the optimal solution. Details for our implementations of the algorithm can be found in Section </w:t>
      </w:r>
      <w:hyperlink r:id="rId79" w:anchor="mp13257-sec-0013" w:history="1">
        <w:r w:rsidRPr="00027A8C">
          <w:rPr>
            <w:rStyle w:val="Hyperlink"/>
            <w:rFonts w:ascii="Cambria Math" w:hAnsi="Cambria Math" w:cstheme="minorHAnsi"/>
            <w:b/>
            <w:bCs/>
            <w:color w:val="005274"/>
          </w:rPr>
          <w:t>2.F</w:t>
        </w:r>
      </w:hyperlink>
      <w:r w:rsidRPr="00027A8C">
        <w:rPr>
          <w:rFonts w:ascii="Cambria Math" w:hAnsi="Cambria Math"/>
        </w:rPr>
        <w:t>.</w:t>
      </w:r>
    </w:p>
    <w:p w14:paraId="4488E620"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2.F. Simulation study</w:t>
      </w:r>
    </w:p>
    <w:p w14:paraId="52F13590" w14:textId="77777777" w:rsidR="005D30EF" w:rsidRPr="00027A8C" w:rsidRDefault="005D30EF" w:rsidP="00CF11DD">
      <w:pPr>
        <w:rPr>
          <w:rFonts w:ascii="Cambria Math" w:hAnsi="Cambria Math"/>
          <w:sz w:val="24"/>
          <w:szCs w:val="24"/>
        </w:rPr>
      </w:pPr>
      <w:r w:rsidRPr="00027A8C">
        <w:rPr>
          <w:rFonts w:ascii="Cambria Math" w:hAnsi="Cambria Math"/>
        </w:rPr>
        <w:t>A step wedge phantom is modeled and simulated, consisting of aluminum and polymethyl methacrylate (PMMA). The thicknesses of aluminum and PMMA are each selected in the range of {0, 0.635, 1.270, 1.905, 2.540} and {0, 2.540, 5.080, 7.620, 10.160}, respectively, giving a total of 25 combinations across the step wedge. The linear attenuation coefficients are obtained using the NIST table.</w:t>
      </w:r>
      <w:hyperlink r:id="rId80" w:anchor="mp13257-bib-0025" w:history="1">
        <w:r w:rsidRPr="00027A8C">
          <w:rPr>
            <w:rStyle w:val="Hyperlink"/>
            <w:rFonts w:ascii="Cambria Math" w:hAnsi="Cambria Math" w:cstheme="minorHAnsi"/>
            <w:b/>
            <w:bCs/>
            <w:color w:val="000000"/>
          </w:rPr>
          <w:t>25</w:t>
        </w:r>
      </w:hyperlink>
      <w:r w:rsidRPr="00027A8C">
        <w:rPr>
          <w:rFonts w:ascii="Cambria Math" w:hAnsi="Cambria Math"/>
        </w:rPr>
        <w:t> Three kinds of polychromatic spectra, sampled at 1 keV intervals between 10 and 100 keV, are employed to either generate transmission measurements, or to serve as an initial value for the effective spectrum estimation; those spectra are determined from the experimental data described in Section </w:t>
      </w:r>
      <w:hyperlink r:id="rId81" w:anchor="mp13257-sec-0013" w:history="1">
        <w:r w:rsidRPr="00027A8C">
          <w:rPr>
            <w:rStyle w:val="Hyperlink"/>
            <w:rFonts w:ascii="Cambria Math" w:hAnsi="Cambria Math" w:cstheme="minorHAnsi"/>
            <w:b/>
            <w:bCs/>
            <w:color w:val="005274"/>
          </w:rPr>
          <w:t>2.G</w:t>
        </w:r>
      </w:hyperlink>
      <w:r w:rsidRPr="00027A8C">
        <w:rPr>
          <w:rFonts w:ascii="Cambria Math" w:hAnsi="Cambria Math"/>
        </w:rPr>
        <w:t>, and represent a typical spectral response of the photon‐counting CT system for energy windows with thresholds at 25, 40, and 60 keV. Using the experimentally determined spectra allows us to model the rational shape of the x‐ray spectrum.</w:t>
      </w:r>
    </w:p>
    <w:p w14:paraId="0AA0AA49" w14:textId="4D77D911" w:rsidR="005D30EF" w:rsidRPr="00027A8C" w:rsidRDefault="005D30EF" w:rsidP="00B67576">
      <w:pPr>
        <w:rPr>
          <w:rFonts w:ascii="Cambria Math" w:hAnsi="Cambria Math"/>
        </w:rPr>
      </w:pPr>
      <w:r w:rsidRPr="00027A8C">
        <w:rPr>
          <w:rFonts w:ascii="Cambria Math" w:hAnsi="Cambria Math"/>
        </w:rPr>
        <w:t>Given the true spectrum, the expected total transmitted photon counts </w:t>
      </w:r>
      <m:oMath>
        <m:r>
          <w:rPr>
            <w:rFonts w:ascii="Cambria Math" w:hAnsi="Cambria Math"/>
          </w:rPr>
          <m:t>{</m:t>
        </m:r>
        <m:sSub>
          <m:sSubPr>
            <m:ctrlPr>
              <w:rPr>
                <w:rFonts w:ascii="Cambria Math" w:eastAsia="Times New Roman" w:hAnsi="Cambria Math"/>
                <w:i/>
                <w:sz w:val="24"/>
                <w:szCs w:val="24"/>
              </w:rPr>
            </m:ctrlPr>
          </m:sSubPr>
          <m:e>
            <m:acc>
              <m:accPr>
                <m:ctrlPr>
                  <w:rPr>
                    <w:rFonts w:ascii="Cambria Math" w:eastAsia="Times New Roman" w:hAnsi="Cambria Math"/>
                    <w:i/>
                    <w:sz w:val="24"/>
                    <w:szCs w:val="24"/>
                  </w:rPr>
                </m:ctrlPr>
              </m:accPr>
              <m:e>
                <m:r>
                  <w:rPr>
                    <w:rFonts w:ascii="Cambria Math" w:hAnsi="Cambria Math"/>
                  </w:rPr>
                  <m:t>C</m:t>
                </m:r>
              </m:e>
            </m:acc>
          </m:e>
          <m:sub>
            <m:r>
              <m:rPr>
                <m:scr m:val="script"/>
              </m:rPr>
              <w:rPr>
                <w:rFonts w:ascii="Cambria Math" w:hAnsi="Cambria Math"/>
              </w:rPr>
              <m:t>l</m:t>
            </m:r>
          </m:sub>
        </m:sSub>
        <m:r>
          <w:rPr>
            <w:rFonts w:ascii="Cambria Math" w:hAnsi="Cambria Math"/>
          </w:rPr>
          <m:t>}</m:t>
        </m:r>
      </m:oMath>
      <w:r w:rsidRPr="00027A8C">
        <w:rPr>
          <w:rFonts w:ascii="Cambria Math" w:hAnsi="Cambria Math"/>
        </w:rPr>
        <w:t> are computed according to the data model </w:t>
      </w:r>
      <w:hyperlink r:id="rId82" w:anchor="mp13257-disp-0001" w:tooltip="Link to equation" w:history="1">
        <w:r w:rsidRPr="00027A8C">
          <w:rPr>
            <w:rStyle w:val="Hyperlink"/>
            <w:rFonts w:ascii="Cambria Math" w:hAnsi="Cambria Math" w:cstheme="minorHAnsi"/>
            <w:b/>
            <w:bCs/>
            <w:color w:val="005274"/>
          </w:rPr>
          <w:t>1</w:t>
        </w:r>
      </w:hyperlink>
      <w:r w:rsidRPr="00027A8C">
        <w:rPr>
          <w:rFonts w:ascii="Cambria Math" w:hAnsi="Cambria Math"/>
        </w:rPr>
        <w:t> with expected incident photon counts </w:t>
      </w:r>
      <m:oMath>
        <m:sSub>
          <m:sSubPr>
            <m:ctrlPr>
              <w:rPr>
                <w:rFonts w:ascii="Cambria Math" w:eastAsia="Times New Roman" w:hAnsi="Cambria Math"/>
                <w:i/>
                <w:noProof/>
                <w:sz w:val="24"/>
                <w:szCs w:val="24"/>
              </w:rPr>
            </m:ctrlPr>
          </m:sSubPr>
          <m:e>
            <m:r>
              <w:rPr>
                <w:rFonts w:ascii="Cambria Math" w:hAnsi="Cambria Math"/>
                <w:noProof/>
              </w:rPr>
              <m:t>N</m:t>
            </m:r>
          </m:e>
          <m:sub>
            <m:r>
              <m:rPr>
                <m:scr m:val="script"/>
              </m:rPr>
              <w:rPr>
                <w:rFonts w:ascii="Cambria Math" w:hAnsi="Cambria Math"/>
              </w:rPr>
              <m:t>l</m:t>
            </m:r>
          </m:sub>
        </m:sSub>
        <m:r>
          <w:rPr>
            <w:rFonts w:ascii="Cambria Math" w:hAnsi="Cambria Math"/>
          </w:rPr>
          <m:t>=</m:t>
        </m:r>
        <m:sSup>
          <m:sSupPr>
            <m:ctrlPr>
              <w:rPr>
                <w:rFonts w:ascii="Cambria Math" w:eastAsia="Times New Roman" w:hAnsi="Cambria Math"/>
                <w:i/>
                <w:sz w:val="24"/>
                <w:szCs w:val="24"/>
              </w:rPr>
            </m:ctrlPr>
          </m:sSupPr>
          <m:e>
            <m:r>
              <w:rPr>
                <w:rFonts w:ascii="Cambria Math" w:hAnsi="Cambria Math"/>
              </w:rPr>
              <m:t>10</m:t>
            </m:r>
          </m:e>
          <m:sup>
            <m:r>
              <w:rPr>
                <w:rFonts w:ascii="Cambria Math" w:hAnsi="Cambria Math"/>
              </w:rPr>
              <m:t>5</m:t>
            </m:r>
          </m:sup>
        </m:sSup>
      </m:oMath>
      <w:r w:rsidRPr="00027A8C">
        <w:rPr>
          <w:rFonts w:ascii="Cambria Math" w:hAnsi="Cambria Math"/>
        </w:rPr>
        <w:t> for each ray ℓ. The noisy measurements </w:t>
      </w:r>
      <m:oMath>
        <m:r>
          <w:rPr>
            <w:rFonts w:ascii="Cambria Math" w:hAnsi="Cambria Math"/>
          </w:rPr>
          <m:t>{</m:t>
        </m:r>
        <m:sSub>
          <m:sSubPr>
            <m:ctrlPr>
              <w:rPr>
                <w:rFonts w:ascii="Cambria Math" w:eastAsia="Times New Roman" w:hAnsi="Cambria Math"/>
                <w:i/>
                <w:sz w:val="24"/>
                <w:szCs w:val="24"/>
              </w:rPr>
            </m:ctrlPr>
          </m:sSubPr>
          <m:e>
            <m:r>
              <w:rPr>
                <w:rFonts w:ascii="Cambria Math" w:hAnsi="Cambria Math"/>
              </w:rPr>
              <m:t>C</m:t>
            </m:r>
          </m:e>
          <m:sub>
            <m:r>
              <m:rPr>
                <m:scr m:val="script"/>
              </m:rPr>
              <w:rPr>
                <w:rFonts w:ascii="Cambria Math" w:hAnsi="Cambria Math"/>
              </w:rPr>
              <m:t>l</m:t>
            </m:r>
          </m:sub>
        </m:sSub>
        <m:r>
          <w:rPr>
            <w:rFonts w:ascii="Cambria Math" w:hAnsi="Cambria Math"/>
          </w:rPr>
          <m:t>}</m:t>
        </m:r>
      </m:oMath>
      <w:r w:rsidRPr="00027A8C">
        <w:rPr>
          <w:rFonts w:ascii="Cambria Math" w:hAnsi="Cambria Math"/>
        </w:rPr>
        <w:t xml:space="preserve"> are then generated with an independent Poisson model from which the true x‐ray spectrum is reconstructed. Additionally, we generate another set of noisy transmission </w:t>
      </w:r>
      <w:proofErr w:type="gramStart"/>
      <w:r w:rsidRPr="00027A8C">
        <w:rPr>
          <w:rFonts w:ascii="Cambria Math" w:hAnsi="Cambria Math"/>
        </w:rPr>
        <w:t>measurements</w:t>
      </w:r>
      <w:proofErr w:type="gramEnd"/>
      <w:r w:rsidRPr="00027A8C">
        <w:rPr>
          <w:rFonts w:ascii="Cambria Math" w:hAnsi="Cambria Math"/>
        </w:rPr>
        <w:t xml:space="preserve"> through 20 different thicknesses of water which are varied from 0 to 20 cm at equal intervals, and where the NIST values are used to obtain the energy‐dependent attenuation coefficients. These measurements are not included in the reconstruction of the x‐ray </w:t>
      </w:r>
      <w:proofErr w:type="gramStart"/>
      <w:r w:rsidRPr="00027A8C">
        <w:rPr>
          <w:rFonts w:ascii="Cambria Math" w:hAnsi="Cambria Math"/>
        </w:rPr>
        <w:t>spectrum, but</w:t>
      </w:r>
      <w:proofErr w:type="gramEnd"/>
      <w:r w:rsidRPr="00027A8C">
        <w:rPr>
          <w:rFonts w:ascii="Cambria Math" w:hAnsi="Cambria Math"/>
        </w:rPr>
        <w:t xml:space="preserve"> will serve as a “validation” set to assess the reproducibility of the spectrum estimation methods.</w:t>
      </w:r>
    </w:p>
    <w:p w14:paraId="50B1653F" w14:textId="03F07E65" w:rsidR="005D30EF" w:rsidRPr="002C1F48" w:rsidRDefault="005D30EF" w:rsidP="002C1F48">
      <w:pPr>
        <w:rPr>
          <w:rFonts w:ascii="Cambria Math" w:hAnsi="Cambria Math"/>
        </w:rPr>
      </w:pPr>
      <w:r w:rsidRPr="002C1F48">
        <w:rPr>
          <w:rFonts w:ascii="Cambria Math" w:hAnsi="Cambria Math"/>
        </w:rPr>
        <w:t>The x‐ray spectrum is reconstructed by solving the optimization problem </w:t>
      </w:r>
      <w:hyperlink r:id="rId83" w:anchor="mp13257-disp-0008" w:tooltip="Link to equation" w:history="1">
        <w:r w:rsidRPr="002C1F48">
          <w:rPr>
            <w:rStyle w:val="Hyperlink"/>
            <w:rFonts w:ascii="Cambria Math" w:hAnsi="Cambria Math" w:cstheme="minorHAnsi"/>
            <w:b/>
            <w:bCs/>
            <w:color w:val="005274"/>
          </w:rPr>
          <w:t>7</w:t>
        </w:r>
      </w:hyperlink>
      <w:r w:rsidRPr="002C1F48">
        <w:rPr>
          <w:rFonts w:ascii="Cambria Math" w:hAnsi="Cambria Math"/>
        </w:rPr>
        <w:t> with an implementation of the EG algorithm, as described in Section </w:t>
      </w:r>
      <w:hyperlink r:id="rId84" w:anchor="mp13257-sec-0011" w:history="1">
        <w:r w:rsidRPr="002C1F48">
          <w:rPr>
            <w:rStyle w:val="Hyperlink"/>
            <w:rFonts w:ascii="Cambria Math" w:hAnsi="Cambria Math" w:cstheme="minorHAnsi"/>
            <w:b/>
            <w:bCs/>
            <w:color w:val="005274"/>
          </w:rPr>
          <w:t>2.E</w:t>
        </w:r>
      </w:hyperlink>
      <w:r w:rsidRPr="002C1F48">
        <w:rPr>
          <w:rFonts w:ascii="Cambria Math" w:hAnsi="Cambria Math"/>
        </w:rPr>
        <w:t>. We use the uniform weighting scheme throughout the simulation study. Recall that </w:t>
      </w:r>
      <m:oMath>
        <m:r>
          <w:rPr>
            <w:rFonts w:ascii="Cambria Math" w:hAnsi="Cambria Math"/>
          </w:rPr>
          <m:t>λ</m:t>
        </m:r>
      </m:oMath>
      <w:r w:rsidRPr="002C1F48">
        <w:rPr>
          <w:rFonts w:ascii="Cambria Math" w:hAnsi="Cambria Math"/>
        </w:rPr>
        <w:t xml:space="preserve"> is the user‐defined parameter to control the trade‐off between the data fidelity of the model and the regularization on the KL divergence of the solution. We </w:t>
      </w:r>
      <w:r w:rsidR="00A61684">
        <w:rPr>
          <w:rFonts w:ascii="Cambria Math" w:hAnsi="Cambria Math"/>
        </w:rPr>
        <w:t>v</w:t>
      </w:r>
      <w:r w:rsidRPr="002C1F48">
        <w:rPr>
          <w:rFonts w:ascii="Cambria Math" w:hAnsi="Cambria Math"/>
        </w:rPr>
        <w:t>ary </w:t>
      </w:r>
      <m:oMath>
        <m:r>
          <w:rPr>
            <w:rFonts w:ascii="Cambria Math" w:hAnsi="Cambria Math"/>
          </w:rPr>
          <m:t>λ</m:t>
        </m:r>
      </m:oMath>
      <w:r w:rsidRPr="002C1F48">
        <w:rPr>
          <w:rFonts w:ascii="Cambria Math" w:hAnsi="Cambria Math"/>
        </w:rPr>
        <w:t> over </w:t>
      </w:r>
      <m:oMath>
        <m:r>
          <w:rPr>
            <w:rFonts w:ascii="Cambria Math" w:hAnsi="Cambria Math"/>
          </w:rPr>
          <m:t>λ  </m:t>
        </m:r>
        <m:r>
          <w:rPr>
            <w:rFonts w:ascii="Cambria Math" w:hAnsi="Cambria Math" w:cs="Cambria Math"/>
          </w:rPr>
          <m:t>∈</m:t>
        </m:r>
        <m:r>
          <w:rPr>
            <w:rFonts w:ascii="Cambria Math" w:hAnsi="Cambria Math" w:cs="Calibri"/>
          </w:rPr>
          <m:t>  </m:t>
        </m:r>
        <m:r>
          <w:rPr>
            <w:rFonts w:ascii="Cambria Math" w:hAnsi="Cambria Math"/>
          </w:rPr>
          <m:t>{20,</m:t>
        </m:r>
        <m:r>
          <w:rPr>
            <w:rFonts w:ascii="Cambria Math" w:hAnsi="Cambria Math" w:cs="Calibri"/>
          </w:rPr>
          <m:t> </m:t>
        </m:r>
        <m:r>
          <w:rPr>
            <w:rFonts w:ascii="Cambria Math" w:hAnsi="Cambria Math"/>
          </w:rPr>
          <m:t>30,</m:t>
        </m:r>
        <m:r>
          <w:rPr>
            <w:rFonts w:ascii="Cambria Math" w:hAnsi="Cambria Math" w:cs="Calibri"/>
          </w:rPr>
          <m:t> …</m:t>
        </m:r>
        <m:r>
          <w:rPr>
            <w:rFonts w:ascii="Cambria Math" w:hAnsi="Cambria Math"/>
          </w:rPr>
          <m:t>,</m:t>
        </m:r>
        <m:r>
          <w:rPr>
            <w:rFonts w:ascii="Cambria Math" w:hAnsi="Cambria Math" w:cs="Calibri"/>
          </w:rPr>
          <m:t> </m:t>
        </m:r>
        <m:r>
          <w:rPr>
            <w:rFonts w:ascii="Cambria Math" w:hAnsi="Cambria Math"/>
          </w:rPr>
          <m:t>1000}</m:t>
        </m:r>
      </m:oMath>
      <w:r w:rsidRPr="002C1F48">
        <w:rPr>
          <w:rFonts w:ascii="Cambria Math" w:hAnsi="Cambria Math"/>
        </w:rPr>
        <w:t>, and select the value that minimizes the root mean square error (RMSE)</w:t>
      </w:r>
    </w:p>
    <w:p w14:paraId="45C8BFDB" w14:textId="77777777" w:rsidR="00B67576" w:rsidRPr="00027A8C" w:rsidRDefault="005D30EF" w:rsidP="005D30EF">
      <w:pPr>
        <w:rPr>
          <w:rStyle w:val="inline-equationlabel"/>
          <w:rFonts w:ascii="Cambria Math" w:hAnsi="Cambria Math" w:cstheme="minorHAnsi"/>
        </w:rPr>
      </w:pPr>
      <w:r w:rsidRPr="00027A8C">
        <w:rPr>
          <w:rFonts w:ascii="Cambria Math" w:hAnsi="Cambria Math" w:cstheme="minorHAnsi"/>
          <w:noProof/>
        </w:rPr>
        <w:drawing>
          <wp:inline distT="0" distB="0" distL="0" distR="0" wp14:anchorId="2005A748" wp14:editId="1A506FB0">
            <wp:extent cx="2122805" cy="732790"/>
            <wp:effectExtent l="0" t="0" r="0" b="0"/>
            <wp:docPr id="36" name="Picture 36" descr="urn:x-wiley:00942405:media:mp13257:mp13257-math-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urn:x-wiley:00942405:media:mp13257:mp13257-math-005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22805" cy="732790"/>
                    </a:xfrm>
                    <a:prstGeom prst="rect">
                      <a:avLst/>
                    </a:prstGeom>
                    <a:noFill/>
                    <a:ln>
                      <a:noFill/>
                    </a:ln>
                  </pic:spPr>
                </pic:pic>
              </a:graphicData>
            </a:graphic>
          </wp:inline>
        </w:drawing>
      </w:r>
    </w:p>
    <w:p w14:paraId="4085FA9A" w14:textId="358F5D39" w:rsidR="005D30EF" w:rsidRPr="00027A8C" w:rsidRDefault="006F1F56" w:rsidP="005D30EF">
      <w:pPr>
        <w:rPr>
          <w:rFonts w:ascii="Cambria Math" w:hAnsi="Cambria Math" w:cstheme="minorHAnsi"/>
        </w:rPr>
      </w:pPr>
      <m:oMath>
        <m:r>
          <m:rPr>
            <m:sty m:val="p"/>
          </m:rPr>
          <w:rPr>
            <w:rStyle w:val="inline-equationlabel"/>
            <w:rFonts w:ascii="Cambria Math" w:hAnsi="Cambria Math" w:cstheme="minorHAnsi"/>
            <w:sz w:val="32"/>
            <w:szCs w:val="32"/>
          </w:rPr>
          <w:lastRenderedPageBreak/>
          <m:t>RSME</m:t>
        </m:r>
        <m:r>
          <w:rPr>
            <w:rStyle w:val="inline-equationlabel"/>
            <w:rFonts w:ascii="Cambria Math" w:hAnsi="Cambria Math" w:cstheme="minorHAnsi"/>
            <w:sz w:val="32"/>
            <w:szCs w:val="32"/>
          </w:rPr>
          <m:t>(λ)=</m:t>
        </m:r>
        <m:rad>
          <m:radPr>
            <m:degHide m:val="1"/>
            <m:ctrlPr>
              <w:rPr>
                <w:rStyle w:val="inline-equationlabel"/>
                <w:rFonts w:ascii="Cambria Math" w:hAnsi="Cambria Math" w:cstheme="minorHAnsi"/>
                <w:i/>
                <w:sz w:val="32"/>
                <w:szCs w:val="32"/>
              </w:rPr>
            </m:ctrlPr>
          </m:radPr>
          <m:deg/>
          <m:e>
            <m:f>
              <m:fPr>
                <m:ctrlPr>
                  <w:rPr>
                    <w:rStyle w:val="inline-equationlabel"/>
                    <w:rFonts w:ascii="Cambria Math" w:hAnsi="Cambria Math" w:cstheme="minorHAnsi"/>
                    <w:i/>
                    <w:sz w:val="32"/>
                    <w:szCs w:val="32"/>
                  </w:rPr>
                </m:ctrlPr>
              </m:fPr>
              <m:num>
                <m:nary>
                  <m:naryPr>
                    <m:chr m:val="∑"/>
                    <m:limLoc m:val="undOvr"/>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Sub>
                        <m:r>
                          <w:rPr>
                            <w:rStyle w:val="inline-equationlabel"/>
                            <w:rFonts w:ascii="Cambria Math" w:hAnsi="Cambria Math" w:cstheme="minorHAnsi"/>
                            <w:sz w:val="32"/>
                            <w:szCs w:val="32"/>
                          </w:rPr>
                          <m:t>(λ)-</m:t>
                        </m:r>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r>
                              <m:rPr>
                                <m:sty m:val="p"/>
                              </m:rPr>
                              <w:rPr>
                                <w:rStyle w:val="inline-equationlabel"/>
                                <w:rFonts w:ascii="Cambria Math" w:hAnsi="Cambria Math" w:cstheme="minorHAnsi"/>
                                <w:sz w:val="32"/>
                                <w:szCs w:val="32"/>
                              </w:rPr>
                              <m:t>true</m:t>
                            </m:r>
                          </m:sup>
                        </m:sSubSup>
                        <m:r>
                          <w:rPr>
                            <w:rStyle w:val="inline-equationlabel"/>
                            <w:rFonts w:ascii="Cambria Math" w:hAnsi="Cambria Math" w:cstheme="minorHAnsi"/>
                            <w:sz w:val="32"/>
                            <w:szCs w:val="32"/>
                          </w:rPr>
                          <m:t>)</m:t>
                        </m:r>
                      </m:e>
                      <m:sup>
                        <m:r>
                          <w:rPr>
                            <w:rStyle w:val="inline-equationlabel"/>
                            <w:rFonts w:ascii="Cambria Math" w:hAnsi="Cambria Math" w:cstheme="minorHAnsi"/>
                            <w:sz w:val="32"/>
                            <w:szCs w:val="32"/>
                          </w:rPr>
                          <m:t>2</m:t>
                        </m:r>
                      </m:sup>
                    </m:sSup>
                  </m:e>
                </m:nary>
              </m:num>
              <m:den>
                <m:nary>
                  <m:naryPr>
                    <m:chr m:val="∑"/>
                    <m:limLoc m:val="undOvr"/>
                    <m:supHide m:val="1"/>
                    <m:ctrlPr>
                      <w:rPr>
                        <w:rStyle w:val="inline-equationlabel"/>
                        <w:rFonts w:ascii="Cambria Math" w:hAnsi="Cambria Math" w:cstheme="minorHAnsi"/>
                        <w:i/>
                        <w:sz w:val="32"/>
                        <w:szCs w:val="32"/>
                      </w:rPr>
                    </m:ctrlPr>
                  </m:naryPr>
                  <m:sub>
                    <m:r>
                      <w:rPr>
                        <w:rStyle w:val="inline-equationlabel"/>
                        <w:rFonts w:ascii="Cambria Math" w:hAnsi="Cambria Math" w:cstheme="minorHAnsi"/>
                        <w:sz w:val="32"/>
                        <w:szCs w:val="32"/>
                      </w:rPr>
                      <m:t>i</m:t>
                    </m:r>
                  </m:sub>
                  <m:sup/>
                  <m:e>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m:t>
                        </m:r>
                        <m:sSubSup>
                          <m:sSubSupPr>
                            <m:ctrlPr>
                              <w:rPr>
                                <w:rStyle w:val="inline-equationlabel"/>
                                <w:rFonts w:ascii="Cambria Math" w:hAnsi="Cambria Math" w:cstheme="minorHAnsi"/>
                                <w:i/>
                                <w:sz w:val="32"/>
                                <w:szCs w:val="32"/>
                              </w:rPr>
                            </m:ctrlPr>
                          </m:sSubSup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i</m:t>
                            </m:r>
                          </m:sub>
                          <m:sup>
                            <m:r>
                              <m:rPr>
                                <m:sty m:val="p"/>
                              </m:rPr>
                              <w:rPr>
                                <w:rStyle w:val="inline-equationlabel"/>
                                <w:rFonts w:ascii="Cambria Math" w:hAnsi="Cambria Math" w:cstheme="minorHAnsi"/>
                                <w:sz w:val="32"/>
                                <w:szCs w:val="32"/>
                              </w:rPr>
                              <m:t>true</m:t>
                            </m:r>
                          </m:sup>
                        </m:sSubSup>
                        <m:r>
                          <w:rPr>
                            <w:rStyle w:val="inline-equationlabel"/>
                            <w:rFonts w:ascii="Cambria Math" w:hAnsi="Cambria Math" w:cstheme="minorHAnsi"/>
                            <w:sz w:val="32"/>
                            <w:szCs w:val="32"/>
                          </w:rPr>
                          <m:t>)</m:t>
                        </m:r>
                      </m:e>
                      <m:sup>
                        <m:r>
                          <w:rPr>
                            <w:rStyle w:val="inline-equationlabel"/>
                            <w:rFonts w:ascii="Cambria Math" w:hAnsi="Cambria Math" w:cstheme="minorHAnsi"/>
                            <w:sz w:val="32"/>
                            <w:szCs w:val="32"/>
                          </w:rPr>
                          <m:t>2</m:t>
                        </m:r>
                      </m:sup>
                    </m:sSup>
                  </m:e>
                </m:nary>
              </m:den>
            </m:f>
          </m:e>
        </m:rad>
      </m:oMath>
      <w:r w:rsidR="005D30EF" w:rsidRPr="00027A8C">
        <w:rPr>
          <w:rStyle w:val="inline-equationlabel"/>
          <w:rFonts w:ascii="Cambria Math" w:hAnsi="Cambria Math" w:cstheme="minorHAnsi"/>
        </w:rPr>
        <w:t>(9)</w:t>
      </w:r>
    </w:p>
    <w:p w14:paraId="6EEBC22E" w14:textId="749011CE" w:rsidR="005D30EF" w:rsidRPr="00027A8C" w:rsidRDefault="005D30EF" w:rsidP="005D30EF">
      <w:pPr>
        <w:rPr>
          <w:rFonts w:ascii="Cambria Math" w:hAnsi="Cambria Math" w:cstheme="minorHAnsi"/>
        </w:rPr>
      </w:pPr>
      <w:r w:rsidRPr="00027A8C">
        <w:rPr>
          <w:rFonts w:ascii="Cambria Math" w:hAnsi="Cambria Math" w:cstheme="minorHAnsi"/>
        </w:rPr>
        <w:t>where </w:t>
      </w:r>
      <m:oMath>
        <m:d>
          <m:dPr>
            <m:begChr m:val="{"/>
            <m:endChr m:val="}"/>
            <m:ctrlPr>
              <w:rPr>
                <w:rStyle w:val="inline-equationlabel"/>
                <w:rFonts w:ascii="Cambria Math" w:hAnsi="Cambria Math" w:cstheme="minorHAnsi"/>
                <w:i/>
              </w:rPr>
            </m:ctrlPr>
          </m:dPr>
          <m:e>
            <m:sSub>
              <m:sSubPr>
                <m:ctrlPr>
                  <w:rPr>
                    <w:rStyle w:val="inline-equationlabel"/>
                    <w:rFonts w:ascii="Cambria Math" w:hAnsi="Cambria Math" w:cstheme="minorHAnsi"/>
                    <w:i/>
                  </w:rPr>
                </m:ctrlPr>
              </m:sSubPr>
              <m:e>
                <m:r>
                  <w:rPr>
                    <w:rStyle w:val="inline-equationlabel"/>
                    <w:rFonts w:ascii="Cambria Math" w:hAnsi="Cambria Math" w:cstheme="minorHAnsi"/>
                  </w:rPr>
                  <m:t>S</m:t>
                </m:r>
              </m:e>
              <m:sub>
                <m:r>
                  <w:rPr>
                    <w:rStyle w:val="inline-equationlabel"/>
                    <w:rFonts w:ascii="Cambria Math" w:hAnsi="Cambria Math" w:cstheme="minorHAnsi"/>
                  </w:rPr>
                  <m:t>i</m:t>
                </m:r>
              </m:sub>
            </m:sSub>
            <m:r>
              <w:rPr>
                <w:rStyle w:val="inline-equationlabel"/>
                <w:rFonts w:ascii="Cambria Math" w:hAnsi="Cambria Math" w:cstheme="minorHAnsi"/>
              </w:rPr>
              <m:t>(λ)</m:t>
            </m:r>
          </m:e>
        </m:d>
      </m:oMath>
      <w:r w:rsidRPr="00027A8C">
        <w:rPr>
          <w:rFonts w:ascii="Cambria Math" w:hAnsi="Cambria Math" w:cstheme="minorHAnsi"/>
        </w:rPr>
        <w:t> is the estimated spectrum given this choice of </w:t>
      </w:r>
      <m:oMath>
        <m:r>
          <w:rPr>
            <w:rFonts w:ascii="Cambria Math" w:hAnsi="Cambria Math" w:cstheme="minorHAnsi"/>
          </w:rPr>
          <m:t>λ</m:t>
        </m:r>
      </m:oMath>
      <w:r w:rsidRPr="00027A8C">
        <w:rPr>
          <w:rFonts w:ascii="Cambria Math" w:hAnsi="Cambria Math" w:cstheme="minorHAnsi"/>
        </w:rPr>
        <w:t>, and </w:t>
      </w:r>
      <m:oMath>
        <m:d>
          <m:dPr>
            <m:begChr m:val="{"/>
            <m:endChr m:val="}"/>
            <m:ctrlPr>
              <w:rPr>
                <w:rStyle w:val="inline-equationlabel"/>
                <w:rFonts w:ascii="Cambria Math" w:hAnsi="Cambria Math" w:cstheme="minorHAnsi"/>
                <w:i/>
              </w:rPr>
            </m:ctrlPr>
          </m:dPr>
          <m:e>
            <m:sSubSup>
              <m:sSubSupPr>
                <m:ctrlPr>
                  <w:rPr>
                    <w:rStyle w:val="inline-equationlabel"/>
                    <w:rFonts w:ascii="Cambria Math" w:hAnsi="Cambria Math" w:cstheme="minorHAnsi"/>
                    <w:i/>
                  </w:rPr>
                </m:ctrlPr>
              </m:sSubSupPr>
              <m:e>
                <m:r>
                  <w:rPr>
                    <w:rStyle w:val="inline-equationlabel"/>
                    <w:rFonts w:ascii="Cambria Math" w:hAnsi="Cambria Math" w:cstheme="minorHAnsi"/>
                  </w:rPr>
                  <m:t>S</m:t>
                </m:r>
              </m:e>
              <m:sub>
                <m:r>
                  <w:rPr>
                    <w:rStyle w:val="inline-equationlabel"/>
                    <w:rFonts w:ascii="Cambria Math" w:hAnsi="Cambria Math" w:cstheme="minorHAnsi"/>
                  </w:rPr>
                  <m:t>i</m:t>
                </m:r>
              </m:sub>
              <m:sup>
                <m:r>
                  <m:rPr>
                    <m:sty m:val="p"/>
                  </m:rPr>
                  <w:rPr>
                    <w:rStyle w:val="inline-equationlabel"/>
                    <w:rFonts w:ascii="Cambria Math" w:hAnsi="Cambria Math" w:cstheme="minorHAnsi"/>
                  </w:rPr>
                  <m:t>true</m:t>
                </m:r>
              </m:sup>
            </m:sSubSup>
          </m:e>
        </m:d>
      </m:oMath>
      <w:r w:rsidRPr="00027A8C">
        <w:rPr>
          <w:rFonts w:ascii="Cambria Math" w:hAnsi="Cambria Math" w:cstheme="minorHAnsi"/>
        </w:rPr>
        <w:t xml:space="preserve"> is the true </w:t>
      </w:r>
      <w:proofErr w:type="gramStart"/>
      <w:r w:rsidRPr="00027A8C">
        <w:rPr>
          <w:rFonts w:ascii="Cambria Math" w:hAnsi="Cambria Math" w:cstheme="minorHAnsi"/>
        </w:rPr>
        <w:t>spectrum.</w:t>
      </w:r>
      <w:proofErr w:type="gramEnd"/>
      <w:r w:rsidRPr="00027A8C">
        <w:rPr>
          <w:rFonts w:ascii="Cambria Math" w:hAnsi="Cambria Math" w:cstheme="minorHAnsi"/>
        </w:rPr>
        <w:t xml:space="preserve"> The spectrum achieving the minimum RMSE will be close to the true spectrum in shape, and thus can reliably reproduce transmission curves for any configurations of materials. For step size, we fix </w:t>
      </w:r>
      <m:oMath>
        <m:r>
          <w:rPr>
            <w:rFonts w:ascii="Cambria Math" w:hAnsi="Cambria Math" w:cstheme="minorHAnsi"/>
            <w:noProof/>
          </w:rPr>
          <m:t>η=1.3 ×</m:t>
        </m:r>
        <m:sSup>
          <m:sSupPr>
            <m:ctrlPr>
              <w:rPr>
                <w:rFonts w:ascii="Cambria Math" w:hAnsi="Cambria Math" w:cstheme="minorHAnsi"/>
                <w:i/>
                <w:noProof/>
              </w:rPr>
            </m:ctrlPr>
          </m:sSupPr>
          <m:e>
            <m:r>
              <w:rPr>
                <w:rFonts w:ascii="Cambria Math" w:hAnsi="Cambria Math" w:cstheme="minorHAnsi"/>
                <w:noProof/>
              </w:rPr>
              <m:t>10</m:t>
            </m:r>
          </m:e>
          <m:sup>
            <m:r>
              <w:rPr>
                <w:rFonts w:ascii="Cambria Math" w:hAnsi="Cambria Math" w:cstheme="minorHAnsi"/>
                <w:noProof/>
              </w:rPr>
              <m:t>-5</m:t>
            </m:r>
          </m:sup>
        </m:sSup>
      </m:oMath>
      <w:r w:rsidRPr="00027A8C">
        <w:rPr>
          <w:rFonts w:ascii="Cambria Math" w:hAnsi="Cambria Math" w:cstheme="minorHAnsi"/>
        </w:rPr>
        <w:t> throughout the simulation. We run the EG algorithm </w:t>
      </w:r>
      <w:hyperlink r:id="rId86" w:anchor="mp13257-disp-0009" w:tooltip="Link to equation" w:history="1">
        <w:r w:rsidRPr="00027A8C">
          <w:rPr>
            <w:rStyle w:val="Hyperlink"/>
            <w:rFonts w:ascii="Cambria Math" w:hAnsi="Cambria Math" w:cstheme="minorHAnsi"/>
            <w:color w:val="005274"/>
          </w:rPr>
          <w:t>8</w:t>
        </w:r>
      </w:hyperlink>
      <w:r w:rsidRPr="00027A8C">
        <w:rPr>
          <w:rFonts w:ascii="Cambria Math" w:hAnsi="Cambria Math" w:cstheme="minorHAnsi"/>
        </w:rPr>
        <w:t> until convergence, where we check the convergence of the algorithm as given in Appendix A. For the present work, we set the threshold </w:t>
      </w:r>
      <m:oMath>
        <m:r>
          <w:rPr>
            <w:rFonts w:ascii="Cambria Math" w:hAnsi="Cambria Math" w:cstheme="minorHAnsi"/>
          </w:rPr>
          <m:t>ϵ</m:t>
        </m:r>
        <m:r>
          <w:rPr>
            <w:rFonts w:ascii="Cambria Math" w:hAnsi="Cambria Math" w:cstheme="minorHAnsi"/>
            <w:noProof/>
          </w:rPr>
          <m:t>=</m:t>
        </m:r>
        <m:sSup>
          <m:sSupPr>
            <m:ctrlPr>
              <w:rPr>
                <w:rFonts w:ascii="Cambria Math" w:hAnsi="Cambria Math" w:cstheme="minorHAnsi"/>
                <w:i/>
                <w:noProof/>
              </w:rPr>
            </m:ctrlPr>
          </m:sSupPr>
          <m:e>
            <m:r>
              <w:rPr>
                <w:rFonts w:ascii="Cambria Math" w:hAnsi="Cambria Math" w:cstheme="minorHAnsi"/>
                <w:noProof/>
              </w:rPr>
              <m:t>10</m:t>
            </m:r>
          </m:e>
          <m:sup>
            <m:r>
              <w:rPr>
                <w:rFonts w:ascii="Cambria Math" w:hAnsi="Cambria Math" w:cstheme="minorHAnsi"/>
                <w:noProof/>
              </w:rPr>
              <m:t>-8</m:t>
            </m:r>
          </m:sup>
        </m:sSup>
      </m:oMath>
      <w:r w:rsidRPr="00027A8C">
        <w:rPr>
          <w:rFonts w:ascii="Cambria Math" w:hAnsi="Cambria Math" w:cstheme="minorHAnsi"/>
        </w:rPr>
        <w:t>.</w:t>
      </w:r>
    </w:p>
    <w:p w14:paraId="65854F8D"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2.G. Experimental study</w:t>
      </w:r>
    </w:p>
    <w:p w14:paraId="4649C357" w14:textId="77777777" w:rsidR="005D30EF" w:rsidRPr="00027A8C" w:rsidRDefault="005D30EF" w:rsidP="00E32DC9">
      <w:pPr>
        <w:rPr>
          <w:rFonts w:ascii="Cambria Math" w:hAnsi="Cambria Math"/>
          <w:sz w:val="24"/>
          <w:szCs w:val="24"/>
        </w:rPr>
      </w:pPr>
      <w:r w:rsidRPr="00027A8C">
        <w:rPr>
          <w:rFonts w:ascii="Cambria Math" w:hAnsi="Cambria Math"/>
        </w:rPr>
        <w:t>The proposed KL‐divergence approach is evaluated on the experimental data which is performed on a bench‐top x‐ray system consisting of a microfocus x‐ray tube and a photon‐counting cadmium‐zinc‐telluride (CZT) detector comprised of 128 detector pixels, of which 96 are usable. A step wedge phantom made of aluminum and PMMA, shown in Fig. </w:t>
      </w:r>
      <w:hyperlink r:id="rId87" w:anchor="mp13257-fig-0001" w:history="1">
        <w:r w:rsidRPr="00027A8C">
          <w:rPr>
            <w:rStyle w:val="Hyperlink"/>
            <w:rFonts w:ascii="Cambria Math" w:hAnsi="Cambria Math" w:cstheme="minorHAnsi"/>
            <w:b/>
            <w:bCs/>
            <w:color w:val="005274"/>
          </w:rPr>
          <w:t>1</w:t>
        </w:r>
      </w:hyperlink>
      <w:r w:rsidRPr="00027A8C">
        <w:rPr>
          <w:rFonts w:ascii="Cambria Math" w:hAnsi="Cambria Math"/>
        </w:rPr>
        <w:t>(a), are measured at the same dimensions with the simulated step wedge as described in Section </w:t>
      </w:r>
      <w:hyperlink r:id="rId88" w:anchor="mp13257-sec-0012" w:history="1">
        <w:r w:rsidRPr="00027A8C">
          <w:rPr>
            <w:rStyle w:val="Hyperlink"/>
            <w:rFonts w:ascii="Cambria Math" w:hAnsi="Cambria Math" w:cstheme="minorHAnsi"/>
            <w:b/>
            <w:bCs/>
            <w:color w:val="005274"/>
          </w:rPr>
          <w:t>2.F</w:t>
        </w:r>
      </w:hyperlink>
      <w:r w:rsidRPr="00027A8C">
        <w:rPr>
          <w:rFonts w:ascii="Cambria Math" w:hAnsi="Cambria Math"/>
        </w:rPr>
        <w:t>. We refer the reader to our coauthors’ paper</w:t>
      </w:r>
      <w:hyperlink r:id="rId89" w:anchor="mp13257-bib-0006" w:history="1">
        <w:r w:rsidRPr="00027A8C">
          <w:rPr>
            <w:rStyle w:val="Hyperlink"/>
            <w:rFonts w:ascii="Cambria Math" w:hAnsi="Cambria Math" w:cstheme="minorHAnsi"/>
            <w:b/>
            <w:bCs/>
            <w:color w:val="000000"/>
          </w:rPr>
          <w:t>6</w:t>
        </w:r>
      </w:hyperlink>
      <w:r w:rsidRPr="00027A8C">
        <w:rPr>
          <w:rFonts w:ascii="Cambria Math" w:hAnsi="Cambria Math"/>
        </w:rPr>
        <w:t> for more details of the experimental setup.</w:t>
      </w:r>
    </w:p>
    <w:p w14:paraId="16D7C8C2" w14:textId="77777777" w:rsidR="005D30EF" w:rsidRPr="00027A8C" w:rsidRDefault="005D30EF" w:rsidP="00E32DC9">
      <w:pPr>
        <w:rPr>
          <w:rFonts w:ascii="Cambria Math" w:hAnsi="Cambria Math"/>
        </w:rPr>
      </w:pPr>
      <w:r w:rsidRPr="00027A8C">
        <w:rPr>
          <w:rFonts w:ascii="Cambria Math" w:hAnsi="Cambria Math"/>
        </w:rPr>
        <w:t>The initial spectrum is generated with the SPEC78 software from the IPEM78 report,</w:t>
      </w:r>
      <w:hyperlink r:id="rId90" w:anchor="mp13257-bib-0026" w:history="1">
        <w:r w:rsidRPr="00027A8C">
          <w:rPr>
            <w:rStyle w:val="Hyperlink"/>
            <w:rFonts w:ascii="Cambria Math" w:hAnsi="Cambria Math" w:cstheme="minorHAnsi"/>
            <w:b/>
            <w:bCs/>
            <w:color w:val="000000"/>
          </w:rPr>
          <w:t>26</w:t>
        </w:r>
      </w:hyperlink>
      <w:r w:rsidRPr="00027A8C">
        <w:rPr>
          <w:rFonts w:ascii="Cambria Math" w:hAnsi="Cambria Math"/>
        </w:rPr>
        <w:t> which contains the expected spectrum exiting the tube for a 100 kV beam with 1 mm of aluminum filtration. Based on the measurement sets, reconstruction is performed with the KL‐divergence regularized problem </w:t>
      </w:r>
      <w:hyperlink r:id="rId91" w:anchor="mp13257-disp-0008" w:tooltip="Link to equation" w:history="1">
        <w:r w:rsidRPr="00027A8C">
          <w:rPr>
            <w:rStyle w:val="Hyperlink"/>
            <w:rFonts w:ascii="Cambria Math" w:hAnsi="Cambria Math" w:cstheme="minorHAnsi"/>
            <w:b/>
            <w:bCs/>
            <w:color w:val="005274"/>
          </w:rPr>
          <w:t>7</w:t>
        </w:r>
      </w:hyperlink>
      <w:r w:rsidRPr="00027A8C">
        <w:rPr>
          <w:rFonts w:ascii="Cambria Math" w:hAnsi="Cambria Math"/>
        </w:rPr>
        <w:t> to estimate effective spectral response of the photon‐counting detectors for each energy window and detector pixel. Determining a good regularization parameter is critical in obtaining an accurate x‐ray spectrum. The RMSE rule </w:t>
      </w:r>
      <w:hyperlink r:id="rId92" w:anchor="mp13257-disp-0010" w:tooltip="Link to equation" w:history="1">
        <w:r w:rsidRPr="00027A8C">
          <w:rPr>
            <w:rStyle w:val="Hyperlink"/>
            <w:rFonts w:ascii="Cambria Math" w:hAnsi="Cambria Math" w:cstheme="minorHAnsi"/>
            <w:b/>
            <w:bCs/>
            <w:color w:val="005274"/>
          </w:rPr>
          <w:t>9</w:t>
        </w:r>
      </w:hyperlink>
      <w:r w:rsidRPr="00027A8C">
        <w:rPr>
          <w:rFonts w:ascii="Cambria Math" w:hAnsi="Cambria Math"/>
        </w:rPr>
        <w:t> cannot be applied here, since the true spectrum is unknown in the experimental setting. A validation method is another attractive option to choose a good value of </w:t>
      </w:r>
      <w:r w:rsidRPr="00027A8C">
        <w:rPr>
          <w:rFonts w:ascii="Cambria Math" w:hAnsi="Cambria Math"/>
          <w:i/>
          <w:iCs/>
        </w:rPr>
        <w:t>λ</w:t>
      </w:r>
      <w:r w:rsidRPr="00027A8C">
        <w:rPr>
          <w:rFonts w:ascii="Cambria Math" w:hAnsi="Cambria Math"/>
        </w:rPr>
        <w:t>, for which we randomly partition the transmission measurements into the training data and test data and select </w:t>
      </w:r>
      <w:r w:rsidRPr="00027A8C">
        <w:rPr>
          <w:rFonts w:ascii="Cambria Math" w:hAnsi="Cambria Math"/>
          <w:i/>
          <w:iCs/>
        </w:rPr>
        <w:t>λ</w:t>
      </w:r>
      <w:r w:rsidRPr="00027A8C">
        <w:rPr>
          <w:rFonts w:ascii="Cambria Math" w:hAnsi="Cambria Math"/>
        </w:rPr>
        <w:t xml:space="preserve"> that best predicts the test data using the x‐ray spectrum reconstructed from the training data. While the validation method is observed to perform well in the simulation setting, we find that when applied to the experimental setting, the estimated spectra tend to highly </w:t>
      </w:r>
      <w:proofErr w:type="spellStart"/>
      <w:r w:rsidRPr="00027A8C">
        <w:rPr>
          <w:rFonts w:ascii="Cambria Math" w:hAnsi="Cambria Math"/>
        </w:rPr>
        <w:t>ovefit</w:t>
      </w:r>
      <w:proofErr w:type="spellEnd"/>
      <w:r w:rsidRPr="00027A8C">
        <w:rPr>
          <w:rFonts w:ascii="Cambria Math" w:hAnsi="Cambria Math"/>
        </w:rPr>
        <w:t xml:space="preserve"> the experimental data and show unphysical fluctuations in the resulting curves. This is attributed to the systematic dependencies present in the measured photon counts, which can arise from various nonideal physical effects of photon‐counting detectors that have not been included in the data model </w:t>
      </w:r>
      <w:hyperlink r:id="rId93" w:anchor="mp13257-disp-0001" w:tooltip="Link to equation" w:history="1">
        <w:r w:rsidRPr="00027A8C">
          <w:rPr>
            <w:rStyle w:val="Hyperlink"/>
            <w:rFonts w:ascii="Cambria Math" w:hAnsi="Cambria Math" w:cstheme="minorHAnsi"/>
            <w:b/>
            <w:bCs/>
            <w:color w:val="005274"/>
          </w:rPr>
          <w:t>1</w:t>
        </w:r>
      </w:hyperlink>
      <w:r w:rsidRPr="00027A8C">
        <w:rPr>
          <w:rFonts w:ascii="Cambria Math" w:hAnsi="Cambria Math"/>
        </w:rPr>
        <w:t>.</w:t>
      </w:r>
    </w:p>
    <w:p w14:paraId="6F3D8062" w14:textId="22EEAA76" w:rsidR="005D30EF" w:rsidRPr="00027A8C" w:rsidRDefault="005D30EF" w:rsidP="00816008">
      <w:pPr>
        <w:rPr>
          <w:rFonts w:ascii="Cambria Math" w:hAnsi="Cambria Math"/>
        </w:rPr>
      </w:pPr>
      <w:r w:rsidRPr="00027A8C">
        <w:rPr>
          <w:rFonts w:ascii="Cambria Math" w:hAnsi="Cambria Math"/>
        </w:rPr>
        <w:t>For the current experiment, we instead rely on an alternative procedure for selecting the optimal value of </w:t>
      </w:r>
      <w:r w:rsidRPr="00027A8C">
        <w:rPr>
          <w:rFonts w:ascii="Cambria Math" w:hAnsi="Cambria Math"/>
          <w:i/>
          <w:iCs/>
        </w:rPr>
        <w:t>λ</w:t>
      </w:r>
      <w:r w:rsidRPr="00027A8C">
        <w:rPr>
          <w:rFonts w:ascii="Cambria Math" w:hAnsi="Cambria Math"/>
        </w:rPr>
        <w:t>. The selection rule is based on the observation that the bremsstrahlung spectrum typically reveals unimodal structure in the corresponding energy region. The initial spectrum, shown in Fig. </w:t>
      </w:r>
      <w:hyperlink r:id="rId94" w:anchor="mp13257-fig-0001" w:history="1">
        <w:r w:rsidRPr="00027A8C">
          <w:rPr>
            <w:rStyle w:val="Hyperlink"/>
            <w:rFonts w:ascii="Cambria Math" w:hAnsi="Cambria Math" w:cstheme="minorHAnsi"/>
            <w:b/>
            <w:bCs/>
            <w:color w:val="005274"/>
          </w:rPr>
          <w:t>1</w:t>
        </w:r>
      </w:hyperlink>
      <w:r w:rsidRPr="00027A8C">
        <w:rPr>
          <w:rFonts w:ascii="Cambria Math" w:hAnsi="Cambria Math"/>
        </w:rPr>
        <w:t>(b), exhibits characteristic peaks at 58, 67, 69 keV, but in other regions, the curve is smooth and nearly unimodal — it has a local minimum at </w:t>
      </w:r>
      <m:oMath>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11</m:t>
            </m:r>
          </m:sub>
          <m:sup>
            <m:r>
              <m:rPr>
                <m:sty m:val="p"/>
              </m:rPr>
              <w:rPr>
                <w:rFonts w:ascii="Cambria Math" w:hAnsi="Cambria Math"/>
                <w:noProof/>
              </w:rPr>
              <m:t>ini</m:t>
            </m:r>
          </m:sup>
        </m:sSubSup>
      </m:oMath>
      <w:r w:rsidRPr="00027A8C">
        <w:rPr>
          <w:rFonts w:ascii="Cambria Math" w:hAnsi="Cambria Math"/>
        </w:rPr>
        <w:t> (not visible in the figure), and a local maximum at </w:t>
      </w:r>
      <m:oMath>
        <m:sSubSup>
          <m:sSubSupPr>
            <m:ctrlPr>
              <w:rPr>
                <w:rFonts w:ascii="Cambria Math" w:eastAsia="Times New Roman" w:hAnsi="Cambria Math"/>
                <w:i/>
                <w:noProof/>
                <w:sz w:val="24"/>
                <w:szCs w:val="24"/>
              </w:rPr>
            </m:ctrlPr>
          </m:sSubSupPr>
          <m:e>
            <m:r>
              <w:rPr>
                <w:rFonts w:ascii="Cambria Math" w:hAnsi="Cambria Math"/>
                <w:noProof/>
              </w:rPr>
              <m:t>S</m:t>
            </m:r>
          </m:e>
          <m:sub>
            <m:r>
              <w:rPr>
                <w:rFonts w:ascii="Cambria Math" w:hAnsi="Cambria Math"/>
                <w:noProof/>
              </w:rPr>
              <m:t>33</m:t>
            </m:r>
          </m:sub>
          <m:sup>
            <m:r>
              <m:rPr>
                <m:sty m:val="p"/>
              </m:rPr>
              <w:rPr>
                <w:rFonts w:ascii="Cambria Math" w:hAnsi="Cambria Math"/>
                <w:noProof/>
              </w:rPr>
              <m:t>ini</m:t>
            </m:r>
          </m:sup>
        </m:sSubSup>
      </m:oMath>
      <w:r w:rsidRPr="00027A8C">
        <w:rPr>
          <w:rFonts w:ascii="Cambria Math" w:hAnsi="Cambria Math"/>
        </w:rPr>
        <w:t>. We expect to see this type of simple structure in the true spectrum as well. We therefore choose regularization parameters </w:t>
      </w:r>
      <w:r w:rsidRPr="00027A8C">
        <w:rPr>
          <w:rFonts w:ascii="Cambria Math" w:hAnsi="Cambria Math"/>
          <w:i/>
          <w:iCs/>
        </w:rPr>
        <w:t>λ</w:t>
      </w:r>
      <w:r w:rsidRPr="00027A8C">
        <w:rPr>
          <w:rFonts w:ascii="Cambria Math" w:hAnsi="Cambria Math"/>
        </w:rPr>
        <w:t> that yield the spectrum whose bremsstrahlung part reflects the same unimodal structure as the initial spectrum. More specifically, consider the spectrum </w:t>
      </w:r>
      <m:oMath>
        <m:d>
          <m:dPr>
            <m:begChr m:val="{"/>
            <m:endChr m:val="}"/>
            <m:ctrlPr>
              <w:rPr>
                <w:rFonts w:ascii="Cambria Math" w:hAnsi="Cambria Math" w:cstheme="minorHAnsi"/>
                <w:i/>
                <w:noProof/>
              </w:rPr>
            </m:ctrlPr>
          </m:dPr>
          <m:e>
            <m:sSub>
              <m:sSubPr>
                <m:ctrlPr>
                  <w:rPr>
                    <w:rFonts w:ascii="Cambria Math" w:hAnsi="Cambria Math" w:cstheme="minorHAnsi"/>
                    <w:i/>
                    <w:noProof/>
                  </w:rPr>
                </m:ctrlPr>
              </m:sSubPr>
              <m:e>
                <m:r>
                  <w:rPr>
                    <w:rFonts w:ascii="Cambria Math" w:hAnsi="Cambria Math" w:cstheme="minorHAnsi"/>
                    <w:noProof/>
                  </w:rPr>
                  <m:t>s</m:t>
                </m:r>
              </m:e>
              <m:sub>
                <m:r>
                  <w:rPr>
                    <w:rFonts w:ascii="Cambria Math" w:hAnsi="Cambria Math" w:cstheme="minorHAnsi"/>
                    <w:noProof/>
                  </w:rPr>
                  <m:t>i</m:t>
                </m:r>
              </m:sub>
            </m:sSub>
          </m:e>
        </m:d>
      </m:oMath>
      <w:r w:rsidRPr="00027A8C">
        <w:rPr>
          <w:rFonts w:ascii="Cambria Math" w:hAnsi="Cambria Math"/>
        </w:rPr>
        <w:t> constrained to the bremsstrahlung part of the frequency curve, by removing the characteristic peaks at 58, 67, 69 keV:</w:t>
      </w:r>
    </w:p>
    <w:p w14:paraId="25731B80" w14:textId="69491EE5" w:rsidR="005D30EF" w:rsidRPr="00027A8C" w:rsidRDefault="005D30EF" w:rsidP="005D30EF">
      <w:pPr>
        <w:rPr>
          <w:rFonts w:ascii="Cambria Math" w:hAnsi="Cambria Math" w:cstheme="minorHAnsi"/>
        </w:rPr>
      </w:pPr>
      <w:r w:rsidRPr="00027A8C">
        <w:rPr>
          <w:rFonts w:ascii="Cambria Math" w:hAnsi="Cambria Math" w:cstheme="minorHAnsi"/>
          <w:noProof/>
        </w:rPr>
        <w:drawing>
          <wp:inline distT="0" distB="0" distL="0" distR="0" wp14:anchorId="296C90B4" wp14:editId="58FF3DA5">
            <wp:extent cx="3334385" cy="141605"/>
            <wp:effectExtent l="0" t="0" r="0" b="0"/>
            <wp:docPr id="28" name="Picture 28" descr="urn:x-wiley:00942405:media:mp13257:mp13257-math-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urn:x-wiley:00942405:media:mp13257:mp13257-math-0065"/>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334385" cy="141605"/>
                    </a:xfrm>
                    <a:prstGeom prst="rect">
                      <a:avLst/>
                    </a:prstGeom>
                    <a:noFill/>
                    <a:ln>
                      <a:noFill/>
                    </a:ln>
                  </pic:spPr>
                </pic:pic>
              </a:graphicData>
            </a:graphic>
          </wp:inline>
        </w:drawing>
      </w:r>
    </w:p>
    <w:bookmarkStart w:id="7" w:name="3.__Results"/>
    <w:bookmarkStart w:id="8" w:name="3.A.__Simulation_study"/>
    <w:bookmarkStart w:id="9" w:name="fig1"/>
    <w:bookmarkStart w:id="10" w:name="_bookmark0"/>
    <w:bookmarkStart w:id="11" w:name="_bookmark1"/>
    <w:bookmarkEnd w:id="7"/>
    <w:bookmarkEnd w:id="8"/>
    <w:bookmarkEnd w:id="9"/>
    <w:bookmarkEnd w:id="10"/>
    <w:bookmarkEnd w:id="11"/>
    <w:p w14:paraId="126FE8EB" w14:textId="49684335" w:rsidR="00DF1565" w:rsidRPr="00DF1565" w:rsidRDefault="00510989" w:rsidP="00DF1565">
      <w:pPr>
        <w:rPr>
          <w:rFonts w:ascii="Cambria Math" w:hAnsi="Cambria Math" w:cstheme="minorHAnsi"/>
          <w:sz w:val="32"/>
          <w:szCs w:val="32"/>
        </w:rPr>
      </w:pPr>
      <m:oMathPara>
        <m:oMathParaPr>
          <m:jc m:val="left"/>
        </m:oMathParaPr>
        <m:oMath>
          <m:sSub>
            <m:sSubPr>
              <m:ctrlPr>
                <w:rPr>
                  <w:rFonts w:ascii="Cambria Math" w:hAnsi="Cambria Math" w:cstheme="minorHAnsi"/>
                  <w:i/>
                  <w:sz w:val="32"/>
                  <w:szCs w:val="32"/>
                </w:rPr>
              </m:ctrlPr>
            </m:sSubPr>
            <m:e>
              <m:r>
                <w:rPr>
                  <w:rFonts w:ascii="Cambria Math" w:hAnsi="Cambria Math" w:cstheme="minorHAnsi"/>
                  <w:sz w:val="32"/>
                  <w:szCs w:val="32"/>
                </w:rPr>
                <m:t>s</m:t>
              </m:r>
            </m:e>
            <m:sub>
              <m:r>
                <m:rPr>
                  <m:sty m:val="p"/>
                </m:rPr>
                <w:rPr>
                  <w:rFonts w:ascii="Cambria Math" w:hAnsi="Cambria Math" w:cstheme="minorHAnsi"/>
                  <w:sz w:val="32"/>
                  <w:szCs w:val="32"/>
                  <w:vertAlign w:val="subscript"/>
                </w:rPr>
                <m:t>brem</m:t>
              </m:r>
            </m:sub>
          </m:sSub>
          <m:r>
            <w:rPr>
              <w:rFonts w:ascii="Cambria Math" w:hAnsi="Cambria Math" w:cstheme="minorHAnsi"/>
              <w:sz w:val="32"/>
              <w:szCs w:val="32"/>
            </w:rPr>
            <m:t xml:space="preserve">= </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vertAlign w:val="subscript"/>
                    </w:rPr>
                    <m:t>10</m:t>
                  </m:r>
                </m:sub>
              </m:sSub>
              <m:r>
                <w:rPr>
                  <w:rFonts w:ascii="Cambria Math" w:hAnsi="Cambria Math" w:cstheme="minorHAnsi"/>
                  <w:sz w:val="32"/>
                  <w:szCs w:val="32"/>
                </w:rPr>
                <m:t xml:space="preserve">, .. .;,; </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vertAlign w:val="subscript"/>
                    </w:rPr>
                    <m:t>59</m:t>
                  </m:r>
                </m:sub>
              </m:sSub>
              <m:r>
                <w:rPr>
                  <w:rFonts w:ascii="Cambria Math" w:hAnsi="Cambria Math" w:cstheme="minorHAnsi"/>
                  <w:sz w:val="32"/>
                  <w:szCs w:val="32"/>
                </w:rPr>
                <m:t xml:space="preserve">, .. ., </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vertAlign w:val="subscript"/>
                    </w:rPr>
                    <m:t>66</m:t>
                  </m:r>
                </m:sub>
              </m:sSub>
              <m: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vertAlign w:val="subscript"/>
                    </w:rPr>
                    <m:t>68</m:t>
                  </m:r>
                </m:sub>
              </m:sSub>
              <m: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vertAlign w:val="subscript"/>
                    </w:rPr>
                    <m:t>70</m:t>
                  </m:r>
                </m:sub>
              </m:sSub>
              <m:r>
                <w:rPr>
                  <w:rFonts w:ascii="Cambria Math" w:hAnsi="Cambria Math" w:cstheme="minorHAnsi"/>
                  <w:sz w:val="32"/>
                  <w:szCs w:val="32"/>
                </w:rPr>
                <m:t xml:space="preserve">, .. ., </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vertAlign w:val="subscript"/>
                    </w:rPr>
                    <m:t>100</m:t>
                  </m:r>
                </m:sub>
              </m:sSub>
            </m:e>
          </m:d>
          <m:r>
            <w:rPr>
              <w:rFonts w:ascii="Cambria Math" w:hAnsi="Cambria Math" w:cstheme="minorHAnsi"/>
              <w:sz w:val="32"/>
              <w:szCs w:val="32"/>
            </w:rPr>
            <m:t>,</m:t>
          </m:r>
        </m:oMath>
      </m:oMathPara>
    </w:p>
    <w:p w14:paraId="3533317A" w14:textId="77777777" w:rsidR="00DF1565" w:rsidRPr="00027A8C" w:rsidRDefault="00DF1565" w:rsidP="005D30EF">
      <w:pPr>
        <w:rPr>
          <w:rFonts w:ascii="Cambria Math" w:hAnsi="Cambria Math" w:cstheme="minorHAnsi"/>
        </w:rPr>
      </w:pPr>
    </w:p>
    <w:p w14:paraId="4BF2C68E" w14:textId="26A553FD" w:rsidR="005D30EF" w:rsidRPr="00027A8C" w:rsidRDefault="005D30EF" w:rsidP="005D30EF">
      <w:pPr>
        <w:rPr>
          <w:rFonts w:ascii="Cambria Math" w:hAnsi="Cambria Math" w:cstheme="minorHAnsi"/>
        </w:rPr>
      </w:pPr>
      <w:r w:rsidRPr="00027A8C">
        <w:rPr>
          <w:rFonts w:ascii="Cambria Math" w:hAnsi="Cambria Math" w:cstheme="minorHAnsi"/>
        </w:rPr>
        <w:t>that is, the energy spectrum of photons is decomposed into </w:t>
      </w:r>
      <m:oMath>
        <m:sSub>
          <m:sSubPr>
            <m:ctrlPr>
              <w:rPr>
                <w:rFonts w:ascii="Cambria Math" w:hAnsi="Cambria Math" w:cstheme="minorHAnsi"/>
                <w:i/>
              </w:rPr>
            </m:ctrlPr>
          </m:sSubPr>
          <m:e>
            <m:r>
              <w:rPr>
                <w:rFonts w:ascii="Cambria Math" w:hAnsi="Cambria Math" w:cstheme="minorHAnsi"/>
              </w:rPr>
              <m:t>s</m:t>
            </m:r>
          </m:e>
          <m:sub>
            <m:r>
              <m:rPr>
                <m:sty m:val="p"/>
              </m:rPr>
              <w:rPr>
                <w:rFonts w:ascii="Cambria Math" w:hAnsi="Cambria Math" w:cstheme="minorHAnsi"/>
                <w:vertAlign w:val="subscript"/>
              </w:rPr>
              <m:t>brem</m:t>
            </m:r>
          </m:sub>
        </m:sSub>
      </m:oMath>
      <w:r w:rsidRPr="00027A8C">
        <w:rPr>
          <w:rFonts w:ascii="Cambria Math" w:hAnsi="Cambria Math" w:cstheme="minorHAnsi"/>
        </w:rPr>
        <w:t> and </w:t>
      </w:r>
      <m:oMath>
        <m:sSub>
          <m:sSubPr>
            <m:ctrlPr>
              <w:rPr>
                <w:rFonts w:ascii="Cambria Math" w:hAnsi="Cambria Math" w:cstheme="minorHAnsi"/>
                <w:i/>
                <w:noProof/>
              </w:rPr>
            </m:ctrlPr>
          </m:sSubPr>
          <m:e>
            <m:r>
              <w:rPr>
                <w:rFonts w:ascii="Cambria Math" w:hAnsi="Cambria Math" w:cstheme="minorHAnsi"/>
                <w:noProof/>
              </w:rPr>
              <m:t>S</m:t>
            </m:r>
          </m:e>
          <m:sub>
            <m:r>
              <m:rPr>
                <m:sty m:val="p"/>
              </m:rPr>
              <w:rPr>
                <w:rFonts w:ascii="Cambria Math" w:hAnsi="Cambria Math" w:cstheme="minorHAnsi"/>
                <w:noProof/>
              </w:rPr>
              <m:t>char</m:t>
            </m:r>
          </m:sub>
        </m:sSub>
        <m:r>
          <w:rPr>
            <w:rFonts w:ascii="Cambria Math" w:hAnsi="Cambria Math" w:cstheme="minorHAnsi"/>
            <w:noProof/>
          </w:rPr>
          <m:t>=</m:t>
        </m:r>
        <m:sSub>
          <m:sSubPr>
            <m:ctrlPr>
              <w:rPr>
                <w:rFonts w:ascii="Cambria Math" w:hAnsi="Cambria Math" w:cstheme="minorHAnsi"/>
                <w:i/>
                <w:noProof/>
              </w:rPr>
            </m:ctrlPr>
          </m:sSubPr>
          <m:e>
            <m:r>
              <w:rPr>
                <w:rFonts w:ascii="Cambria Math" w:hAnsi="Cambria Math" w:cstheme="minorHAnsi"/>
                <w:noProof/>
              </w:rPr>
              <m:t>S</m:t>
            </m:r>
          </m:e>
          <m:sub>
            <m:r>
              <w:rPr>
                <w:rFonts w:ascii="Cambria Math" w:hAnsi="Cambria Math" w:cstheme="minorHAnsi"/>
                <w:noProof/>
              </w:rPr>
              <m:t>58</m:t>
            </m:r>
          </m:sub>
        </m:sSub>
        <m:r>
          <w:rPr>
            <w:rFonts w:ascii="Cambria Math" w:hAnsi="Cambria Math" w:cstheme="minorHAnsi"/>
            <w:noProof/>
          </w:rPr>
          <m:t>,</m:t>
        </m:r>
        <m:sSub>
          <m:sSubPr>
            <m:ctrlPr>
              <w:rPr>
                <w:rFonts w:ascii="Cambria Math" w:hAnsi="Cambria Math" w:cstheme="minorHAnsi"/>
                <w:i/>
                <w:noProof/>
              </w:rPr>
            </m:ctrlPr>
          </m:sSubPr>
          <m:e>
            <m:r>
              <w:rPr>
                <w:rFonts w:ascii="Cambria Math" w:hAnsi="Cambria Math" w:cstheme="minorHAnsi"/>
                <w:noProof/>
              </w:rPr>
              <m:t xml:space="preserve"> S</m:t>
            </m:r>
          </m:e>
          <m:sub>
            <m:r>
              <w:rPr>
                <w:rFonts w:ascii="Cambria Math" w:hAnsi="Cambria Math" w:cstheme="minorHAnsi"/>
                <w:noProof/>
              </w:rPr>
              <m:t>67</m:t>
            </m:r>
          </m:sub>
        </m:sSub>
        <m:r>
          <w:rPr>
            <w:rFonts w:ascii="Cambria Math" w:hAnsi="Cambria Math" w:cstheme="minorHAnsi"/>
            <w:noProof/>
          </w:rPr>
          <m:t>,</m:t>
        </m:r>
        <m:sSub>
          <m:sSubPr>
            <m:ctrlPr>
              <w:rPr>
                <w:rFonts w:ascii="Cambria Math" w:hAnsi="Cambria Math" w:cstheme="minorHAnsi"/>
                <w:i/>
                <w:noProof/>
              </w:rPr>
            </m:ctrlPr>
          </m:sSubPr>
          <m:e>
            <m:r>
              <w:rPr>
                <w:rFonts w:ascii="Cambria Math" w:hAnsi="Cambria Math" w:cstheme="minorHAnsi"/>
                <w:noProof/>
              </w:rPr>
              <m:t xml:space="preserve"> S</m:t>
            </m:r>
          </m:e>
          <m:sub>
            <m:r>
              <w:rPr>
                <w:rFonts w:ascii="Cambria Math" w:hAnsi="Cambria Math" w:cstheme="minorHAnsi"/>
                <w:noProof/>
              </w:rPr>
              <m:t>69</m:t>
            </m:r>
          </m:sub>
        </m:sSub>
      </m:oMath>
      <w:r w:rsidRPr="00027A8C">
        <w:rPr>
          <w:rFonts w:ascii="Cambria Math" w:hAnsi="Cambria Math" w:cstheme="minorHAnsi"/>
        </w:rPr>
        <w:t>. We choose the regularization parameter by taking the smallest value of </w:t>
      </w:r>
      <w:r w:rsidRPr="00027A8C">
        <w:rPr>
          <w:rFonts w:ascii="Cambria Math" w:hAnsi="Cambria Math" w:cstheme="minorHAnsi"/>
          <w:i/>
          <w:iCs/>
        </w:rPr>
        <w:t>λ</w:t>
      </w:r>
      <w:r w:rsidRPr="00027A8C">
        <w:rPr>
          <w:rFonts w:ascii="Cambria Math" w:hAnsi="Cambria Math" w:cstheme="minorHAnsi"/>
        </w:rPr>
        <w:t> such that the estimated spectrum, </w:t>
      </w:r>
      <m:oMath>
        <m:r>
          <w:rPr>
            <w:rFonts w:ascii="Cambria Math" w:hAnsi="Cambria Math" w:cstheme="minorHAnsi"/>
          </w:rPr>
          <m:t>s(λ)</m:t>
        </m:r>
      </m:oMath>
      <w:r w:rsidRPr="00027A8C">
        <w:rPr>
          <w:rFonts w:ascii="Cambria Math" w:hAnsi="Cambria Math" w:cstheme="minorHAnsi"/>
        </w:rPr>
        <w:t xml:space="preserve">, exhibits </w:t>
      </w:r>
      <w:r w:rsidRPr="00027A8C">
        <w:rPr>
          <w:rFonts w:ascii="Cambria Math" w:hAnsi="Cambria Math" w:cstheme="minorHAnsi"/>
        </w:rPr>
        <w:lastRenderedPageBreak/>
        <w:t>at most one local minimum and one local maximum, when the characteristic peaks are removed — that is, at most one local minimum and one local maximum in the vector </w:t>
      </w:r>
      <m:oMath>
        <m:sSub>
          <m:sSubPr>
            <m:ctrlPr>
              <w:rPr>
                <w:rFonts w:ascii="Cambria Math" w:hAnsi="Cambria Math" w:cstheme="minorHAnsi"/>
                <w:i/>
                <w:iCs/>
              </w:rPr>
            </m:ctrlPr>
          </m:sSubPr>
          <m:e>
            <m:r>
              <w:rPr>
                <w:rFonts w:ascii="Cambria Math" w:hAnsi="Cambria Math" w:cstheme="minorHAnsi"/>
              </w:rPr>
              <m:t>s(λ)</m:t>
            </m:r>
          </m:e>
          <m:sub>
            <m:r>
              <m:rPr>
                <m:sty m:val="p"/>
              </m:rPr>
              <w:rPr>
                <w:rFonts w:ascii="Cambria Math" w:hAnsi="Cambria Math" w:cstheme="minorHAnsi"/>
              </w:rPr>
              <m:t>brem</m:t>
            </m:r>
          </m:sub>
        </m:sSub>
      </m:oMath>
      <w:r w:rsidRPr="00027A8C">
        <w:rPr>
          <w:rFonts w:ascii="Cambria Math" w:hAnsi="Cambria Math" w:cstheme="minorHAnsi"/>
        </w:rPr>
        <w:t>, the bremsstrahlung part of the estimated spectrum. We expect that values of </w:t>
      </w:r>
      <w:r w:rsidRPr="00027A8C">
        <w:rPr>
          <w:rFonts w:ascii="Cambria Math" w:hAnsi="Cambria Math" w:cstheme="minorHAnsi"/>
          <w:i/>
          <w:iCs/>
        </w:rPr>
        <w:t>λ</w:t>
      </w:r>
      <w:r w:rsidRPr="00027A8C">
        <w:rPr>
          <w:rFonts w:ascii="Cambria Math" w:hAnsi="Cambria Math" w:cstheme="minorHAnsi"/>
        </w:rPr>
        <w:t> which are too small, leading to insufficient regularization, would yield an estimated spectrum </w:t>
      </w:r>
      <m:oMath>
        <m:r>
          <w:rPr>
            <w:rFonts w:ascii="Cambria Math" w:hAnsi="Cambria Math" w:cstheme="minorHAnsi"/>
          </w:rPr>
          <m:t>s(λ)</m:t>
        </m:r>
      </m:oMath>
      <w:r w:rsidRPr="00027A8C">
        <w:rPr>
          <w:rFonts w:ascii="Cambria Math" w:hAnsi="Cambria Math" w:cstheme="minorHAnsi"/>
        </w:rPr>
        <w:t xml:space="preserve"> that overfits to the data, which would typically exhibit many local minima and maxima; therefore, our procedure ensures that we choose a value of </w:t>
      </w:r>
      <w:r w:rsidRPr="00027A8C">
        <w:rPr>
          <w:rFonts w:ascii="Cambria Math" w:hAnsi="Cambria Math" w:cstheme="minorHAnsi"/>
          <w:i/>
          <w:iCs/>
        </w:rPr>
        <w:t>λ</w:t>
      </w:r>
      <w:r w:rsidRPr="00027A8C">
        <w:rPr>
          <w:rFonts w:ascii="Cambria Math" w:hAnsi="Cambria Math" w:cstheme="minorHAnsi"/>
        </w:rPr>
        <w:t> that is not too small, to avoid overfitting.</w:t>
      </w:r>
    </w:p>
    <w:p w14:paraId="3BB8133F" w14:textId="77777777" w:rsidR="005D30EF" w:rsidRPr="00027A8C" w:rsidRDefault="005D30EF" w:rsidP="00085505">
      <w:pPr>
        <w:rPr>
          <w:rFonts w:ascii="Cambria Math" w:hAnsi="Cambria Math"/>
        </w:rPr>
      </w:pPr>
      <w:r w:rsidRPr="00027A8C">
        <w:rPr>
          <w:rFonts w:ascii="Cambria Math" w:hAnsi="Cambria Math"/>
        </w:rPr>
        <w:t>It is shown in Section </w:t>
      </w:r>
      <w:hyperlink r:id="rId96" w:anchor="mp13257-sec-0016" w:history="1">
        <w:r w:rsidRPr="00027A8C">
          <w:rPr>
            <w:rStyle w:val="Hyperlink"/>
            <w:rFonts w:ascii="Cambria Math" w:hAnsi="Cambria Math" w:cstheme="minorHAnsi"/>
            <w:b/>
            <w:bCs/>
            <w:color w:val="005274"/>
          </w:rPr>
          <w:t>3.B</w:t>
        </w:r>
      </w:hyperlink>
      <w:r w:rsidRPr="00027A8C">
        <w:rPr>
          <w:rFonts w:ascii="Cambria Math" w:hAnsi="Cambria Math"/>
        </w:rPr>
        <w:t> that the approach for estimating </w:t>
      </w:r>
      <w:r w:rsidRPr="00027A8C">
        <w:rPr>
          <w:rFonts w:ascii="Cambria Math" w:hAnsi="Cambria Math"/>
          <w:i/>
          <w:iCs/>
        </w:rPr>
        <w:t>λ</w:t>
      </w:r>
      <w:r w:rsidRPr="00027A8C">
        <w:rPr>
          <w:rFonts w:ascii="Cambria Math" w:hAnsi="Cambria Math"/>
        </w:rPr>
        <w:t> works reasonably well for our system, yielding realistic looking spectra of the system for each energy window. For other photon‐counting systems, it may be necessary to devise other methods for estimating </w:t>
      </w:r>
      <w:r w:rsidRPr="00027A8C">
        <w:rPr>
          <w:rFonts w:ascii="Cambria Math" w:hAnsi="Cambria Math"/>
          <w:i/>
          <w:iCs/>
        </w:rPr>
        <w:t>λ</w:t>
      </w:r>
      <w:r w:rsidRPr="00027A8C">
        <w:rPr>
          <w:rFonts w:ascii="Cambria Math" w:hAnsi="Cambria Math"/>
        </w:rPr>
        <w:t>.</w:t>
      </w:r>
    </w:p>
    <w:p w14:paraId="1FC733AD" w14:textId="77777777" w:rsidR="005D30EF" w:rsidRPr="00027A8C" w:rsidRDefault="005D30EF" w:rsidP="001004E3">
      <w:pPr>
        <w:pStyle w:val="Heading1"/>
        <w:rPr>
          <w:rFonts w:ascii="Cambria Math" w:hAnsi="Cambria Math" w:cstheme="minorHAnsi"/>
        </w:rPr>
      </w:pPr>
      <w:r w:rsidRPr="00027A8C">
        <w:rPr>
          <w:rFonts w:ascii="Cambria Math" w:hAnsi="Cambria Math" w:cstheme="minorHAnsi"/>
        </w:rPr>
        <w:t>3 Results</w:t>
      </w:r>
    </w:p>
    <w:p w14:paraId="38163AE1"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3.A. Simulation study</w:t>
      </w:r>
    </w:p>
    <w:p w14:paraId="47DDAB12" w14:textId="77777777" w:rsidR="005D30EF" w:rsidRPr="00027A8C" w:rsidRDefault="005D30EF" w:rsidP="00085505">
      <w:pPr>
        <w:rPr>
          <w:rFonts w:ascii="Cambria Math" w:hAnsi="Cambria Math"/>
          <w:sz w:val="24"/>
          <w:szCs w:val="24"/>
        </w:rPr>
      </w:pPr>
      <w:r w:rsidRPr="00027A8C">
        <w:rPr>
          <w:rFonts w:ascii="Cambria Math" w:hAnsi="Cambria Math"/>
        </w:rPr>
        <w:t>Now, we perform a numerical experiment on the simulated transmission measurements to examine the empirical performance of the proposed method, as well as compare to the EM method. More simulation results can be found in our supplementary material (see Fig. S2).</w:t>
      </w:r>
    </w:p>
    <w:p w14:paraId="1DF8A982" w14:textId="77777777" w:rsidR="005D30EF" w:rsidRPr="00027A8C" w:rsidRDefault="005D30EF" w:rsidP="00085505">
      <w:pPr>
        <w:rPr>
          <w:rFonts w:ascii="Cambria Math" w:hAnsi="Cambria Math"/>
        </w:rPr>
      </w:pPr>
      <w:r w:rsidRPr="00027A8C">
        <w:rPr>
          <w:rFonts w:ascii="Cambria Math" w:hAnsi="Cambria Math"/>
        </w:rPr>
        <w:t>Figures </w:t>
      </w:r>
      <w:hyperlink r:id="rId97" w:anchor="mp13257-fig-0002" w:history="1">
        <w:r w:rsidRPr="00027A8C">
          <w:rPr>
            <w:rStyle w:val="Hyperlink"/>
            <w:rFonts w:ascii="Cambria Math" w:hAnsi="Cambria Math" w:cstheme="minorHAnsi"/>
            <w:b/>
            <w:bCs/>
            <w:color w:val="005274"/>
          </w:rPr>
          <w:t>2</w:t>
        </w:r>
      </w:hyperlink>
      <w:r w:rsidRPr="00027A8C">
        <w:rPr>
          <w:rFonts w:ascii="Cambria Math" w:hAnsi="Cambria Math"/>
        </w:rPr>
        <w:t>(a) and </w:t>
      </w:r>
      <w:hyperlink r:id="rId98" w:anchor="mp13257-fig-0002" w:history="1">
        <w:r w:rsidRPr="00027A8C">
          <w:rPr>
            <w:rStyle w:val="Hyperlink"/>
            <w:rFonts w:ascii="Cambria Math" w:hAnsi="Cambria Math" w:cstheme="minorHAnsi"/>
            <w:b/>
            <w:bCs/>
            <w:color w:val="005274"/>
          </w:rPr>
          <w:t>2</w:t>
        </w:r>
      </w:hyperlink>
      <w:r w:rsidRPr="00027A8C">
        <w:rPr>
          <w:rFonts w:ascii="Cambria Math" w:hAnsi="Cambria Math"/>
        </w:rPr>
        <w:t>(b) show the spectral curves reconstructed from transmission measurements by employing the ground truth and initial spectrum shown in the figures, respectively. For each given ground truth and initial spectrum, we simulate 20 independent sets of transmission measurements and obtain the best spectrum solutions by running the EG algorithm. Hence, each plot of Figs. </w:t>
      </w:r>
      <w:hyperlink r:id="rId99" w:anchor="mp13257-fig-0002" w:history="1">
        <w:r w:rsidRPr="00027A8C">
          <w:rPr>
            <w:rStyle w:val="Hyperlink"/>
            <w:rFonts w:ascii="Cambria Math" w:hAnsi="Cambria Math" w:cstheme="minorHAnsi"/>
            <w:b/>
            <w:bCs/>
            <w:color w:val="005274"/>
          </w:rPr>
          <w:t>2</w:t>
        </w:r>
      </w:hyperlink>
      <w:r w:rsidRPr="00027A8C">
        <w:rPr>
          <w:rFonts w:ascii="Cambria Math" w:hAnsi="Cambria Math"/>
        </w:rPr>
        <w:t>(a) and </w:t>
      </w:r>
      <w:hyperlink r:id="rId100" w:anchor="mp13257-fig-0002" w:history="1">
        <w:r w:rsidRPr="00027A8C">
          <w:rPr>
            <w:rStyle w:val="Hyperlink"/>
            <w:rFonts w:ascii="Cambria Math" w:hAnsi="Cambria Math" w:cstheme="minorHAnsi"/>
            <w:b/>
            <w:bCs/>
            <w:color w:val="005274"/>
          </w:rPr>
          <w:t>2</w:t>
        </w:r>
      </w:hyperlink>
      <w:r w:rsidRPr="00027A8C">
        <w:rPr>
          <w:rFonts w:ascii="Cambria Math" w:hAnsi="Cambria Math"/>
        </w:rPr>
        <w:t>(b) shows reconstructed x‐ray spectrum for 20 different sets of measurements. Due to the noise, there exist some variation between the spectral curves. As seen in the figures, however, the spectra generated by the method are concentrated near the respective true spectra and furthermore every single spectrum resembles the shape of its target with a high precision. More importantly, the results further show the robustness to the shapes of the chosen ground truth and initial spectra; the method continues to perform well, as long as the initial spectrum shares the same locations of the characteristic peaks as the true spectrum even though the relative intensities can be substantially different. This property can be particularly favorable for spectral calibration of a photon‐counting detector, since spectral information from one energy window can be useful for estimating the spectral response of other windows.</w:t>
      </w:r>
    </w:p>
    <w:p w14:paraId="678B9D24" w14:textId="2EE48289" w:rsidR="005D30EF" w:rsidRPr="00027A8C" w:rsidRDefault="005D30EF" w:rsidP="00085505">
      <w:pPr>
        <w:spacing w:after="0"/>
        <w:rPr>
          <w:rFonts w:ascii="Cambria Math" w:hAnsi="Cambria Math" w:cstheme="minorHAnsi"/>
        </w:rPr>
      </w:pPr>
      <w:r w:rsidRPr="00027A8C">
        <w:rPr>
          <w:rFonts w:ascii="Cambria Math" w:hAnsi="Cambria Math" w:cstheme="minorHAnsi"/>
          <w:noProof/>
          <w:color w:val="005274"/>
        </w:rPr>
        <w:drawing>
          <wp:inline distT="0" distB="0" distL="0" distR="0" wp14:anchorId="5DB06D14" wp14:editId="2F93E85A">
            <wp:extent cx="2743200" cy="2249424"/>
            <wp:effectExtent l="0" t="0" r="0" b="0"/>
            <wp:docPr id="24" name="Picture 24" descr="Figure 2 Spectrum estimation from simulated transmission measurements by use of KL. Different types of true and initial x‐ray spectrum are employed as shown in black solid line and black dotted lines, respectively. In each setting, spectrum reconstruction is performed for 20 independent sets of transmission measurements. (a and b): Spectral curves for 20 different trials. The band formed by the curves shows variation between the reconstructed x‐ray spectra. (c and d) The RMSE curves computed by 9 for different regularization parameters. Each point represents an average over 20 trials. [Color figure can be viewed at wileyonlinelibrary.com]">
              <a:hlinkClick xmlns:a="http://schemas.openxmlformats.org/drawingml/2006/main" r:id="rId10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image">
                      <a:hlinkClick r:id="rId101" tgtFrame="&quot;_blank&quot;"/>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2743200" cy="2249424"/>
                    </a:xfrm>
                    <a:prstGeom prst="rect">
                      <a:avLst/>
                    </a:prstGeom>
                    <a:noFill/>
                    <a:ln>
                      <a:noFill/>
                    </a:ln>
                  </pic:spPr>
                </pic:pic>
              </a:graphicData>
            </a:graphic>
          </wp:inline>
        </w:drawing>
      </w:r>
    </w:p>
    <w:p w14:paraId="343737BE" w14:textId="7D634015" w:rsidR="005D30EF" w:rsidRPr="00027A8C" w:rsidRDefault="005D30EF" w:rsidP="005D30EF">
      <w:pPr>
        <w:rPr>
          <w:rFonts w:ascii="Cambria Math" w:hAnsi="Cambria Math" w:cstheme="minorHAnsi"/>
          <w:sz w:val="20"/>
          <w:szCs w:val="20"/>
        </w:rPr>
      </w:pPr>
      <w:r w:rsidRPr="00027A8C">
        <w:rPr>
          <w:rStyle w:val="Strong"/>
          <w:rFonts w:ascii="Cambria Math" w:hAnsi="Cambria Math" w:cstheme="minorHAnsi"/>
          <w:color w:val="212121"/>
          <w:sz w:val="20"/>
          <w:szCs w:val="20"/>
        </w:rPr>
        <w:t>Figure 2</w:t>
      </w:r>
      <w:r w:rsidR="001004E3" w:rsidRPr="00027A8C">
        <w:rPr>
          <w:rFonts w:ascii="Cambria Math" w:hAnsi="Cambria Math" w:cstheme="minorHAnsi"/>
          <w:sz w:val="20"/>
          <w:szCs w:val="20"/>
        </w:rPr>
        <w:t xml:space="preserve"> </w:t>
      </w:r>
      <w:r w:rsidRPr="00027A8C">
        <w:rPr>
          <w:rFonts w:ascii="Cambria Math" w:hAnsi="Cambria Math" w:cstheme="minorHAnsi"/>
          <w:sz w:val="20"/>
          <w:szCs w:val="20"/>
        </w:rPr>
        <w:t>Spectrum estimation from simulated transmission measurements by use of KL. Different types of true and initial x‐ray spectrum are employed as shown in black solid line and black dotted lines, respectively. In each setting, spectrum reconstruction is performed for 20 independent sets of transmission measurements. (a and b): Spectral curves for 20 different trials. The band formed by the curves shows variation between the reconstructed x‐ray spectra. (c and d) The RMSE curves computed by </w:t>
      </w:r>
      <w:hyperlink r:id="rId103" w:anchor="mp13257-disp-0010" w:tooltip="Link to equation" w:history="1">
        <w:r w:rsidRPr="00027A8C">
          <w:rPr>
            <w:rStyle w:val="Hyperlink"/>
            <w:rFonts w:ascii="Cambria Math" w:hAnsi="Cambria Math" w:cstheme="minorHAnsi"/>
            <w:color w:val="005274"/>
            <w:sz w:val="20"/>
            <w:szCs w:val="20"/>
          </w:rPr>
          <w:t>9</w:t>
        </w:r>
      </w:hyperlink>
      <w:r w:rsidRPr="00027A8C">
        <w:rPr>
          <w:rFonts w:ascii="Cambria Math" w:hAnsi="Cambria Math" w:cstheme="minorHAnsi"/>
          <w:sz w:val="20"/>
          <w:szCs w:val="20"/>
        </w:rPr>
        <w:t> for different regularization parameters. Each point represents an average over 20 trials. [Color figure can be viewed at </w:t>
      </w:r>
      <w:hyperlink r:id="rId104" w:history="1">
        <w:r w:rsidRPr="00027A8C">
          <w:rPr>
            <w:rStyle w:val="Hyperlink"/>
            <w:rFonts w:ascii="Cambria Math" w:hAnsi="Cambria Math" w:cstheme="minorHAnsi"/>
            <w:color w:val="005274"/>
            <w:sz w:val="20"/>
            <w:szCs w:val="20"/>
          </w:rPr>
          <w:t>wileyonlinelibrary.com</w:t>
        </w:r>
      </w:hyperlink>
      <w:r w:rsidRPr="00027A8C">
        <w:rPr>
          <w:rFonts w:ascii="Cambria Math" w:hAnsi="Cambria Math" w:cstheme="minorHAnsi"/>
          <w:sz w:val="20"/>
          <w:szCs w:val="20"/>
        </w:rPr>
        <w:t>]</w:t>
      </w:r>
    </w:p>
    <w:p w14:paraId="45623104" w14:textId="58459D8F" w:rsidR="005D30EF" w:rsidRPr="00027A8C" w:rsidRDefault="005D30EF" w:rsidP="00085505">
      <w:pPr>
        <w:rPr>
          <w:rFonts w:ascii="Cambria Math" w:hAnsi="Cambria Math"/>
        </w:rPr>
      </w:pPr>
      <w:r w:rsidRPr="00027A8C">
        <w:rPr>
          <w:rFonts w:ascii="Cambria Math" w:hAnsi="Cambria Math"/>
        </w:rPr>
        <w:lastRenderedPageBreak/>
        <w:t>The lower row of Fig. </w:t>
      </w:r>
      <w:hyperlink r:id="rId105" w:anchor="mp13257-fig-0002" w:history="1">
        <w:r w:rsidRPr="00027A8C">
          <w:rPr>
            <w:rStyle w:val="Hyperlink"/>
            <w:rFonts w:ascii="Cambria Math" w:hAnsi="Cambria Math" w:cstheme="minorHAnsi"/>
            <w:b/>
            <w:bCs/>
            <w:color w:val="005274"/>
          </w:rPr>
          <w:t>2</w:t>
        </w:r>
      </w:hyperlink>
      <w:r w:rsidRPr="00027A8C">
        <w:rPr>
          <w:rFonts w:ascii="Cambria Math" w:hAnsi="Cambria Math"/>
        </w:rPr>
        <w:t> displays the RMSE plots, averaged over 20 trials, with respect to regularization parameter </w:t>
      </w:r>
      <w:r w:rsidRPr="00027A8C">
        <w:rPr>
          <w:rFonts w:ascii="Cambria Math" w:hAnsi="Cambria Math"/>
          <w:i/>
          <w:iCs/>
        </w:rPr>
        <w:t>λ</w:t>
      </w:r>
      <w:r w:rsidRPr="00027A8C">
        <w:rPr>
          <w:rFonts w:ascii="Cambria Math" w:hAnsi="Cambria Math"/>
        </w:rPr>
        <w:t>. For the two plots, the method yields larger error at first, but drops rapidly thereafter and achieves a minimum at </w:t>
      </w:r>
      <w:r w:rsidRPr="00027A8C">
        <w:rPr>
          <w:rFonts w:ascii="Cambria Math" w:hAnsi="Cambria Math"/>
          <w:i/>
          <w:iCs/>
        </w:rPr>
        <w:t>λ</w:t>
      </w:r>
      <w:r w:rsidRPr="00027A8C">
        <w:rPr>
          <w:rFonts w:ascii="Cambria Math" w:hAnsi="Cambria Math"/>
        </w:rPr>
        <w:t> in the range of 200–400. The error remains relatively lower in a broad range of </w:t>
      </w:r>
      <w:proofErr w:type="spellStart"/>
      <w:r w:rsidRPr="00027A8C">
        <w:rPr>
          <w:rFonts w:ascii="Cambria Math" w:hAnsi="Cambria Math"/>
          <w:i/>
          <w:iCs/>
        </w:rPr>
        <w:t>λ</w:t>
      </w:r>
      <w:r w:rsidRPr="00027A8C">
        <w:rPr>
          <w:rFonts w:ascii="Cambria Math" w:hAnsi="Cambria Math"/>
        </w:rPr>
        <w:t>’s</w:t>
      </w:r>
      <w:proofErr w:type="spellEnd"/>
      <w:r w:rsidRPr="00027A8C">
        <w:rPr>
          <w:rFonts w:ascii="Cambria Math" w:hAnsi="Cambria Math"/>
        </w:rPr>
        <w:t xml:space="preserve"> around the minimum, which illustrates that the method is numerically stable relative to the choice of </w:t>
      </w:r>
      <w:r w:rsidRPr="00027A8C">
        <w:rPr>
          <w:rFonts w:ascii="Cambria Math" w:hAnsi="Cambria Math"/>
          <w:i/>
          <w:iCs/>
        </w:rPr>
        <w:t>λ</w:t>
      </w:r>
      <w:r w:rsidRPr="00027A8C">
        <w:rPr>
          <w:rFonts w:ascii="Cambria Math" w:hAnsi="Cambria Math"/>
        </w:rPr>
        <w:t>. At larger values of </w:t>
      </w:r>
      <w:r w:rsidRPr="00027A8C">
        <w:rPr>
          <w:rFonts w:ascii="Cambria Math" w:hAnsi="Cambria Math"/>
          <w:i/>
          <w:iCs/>
        </w:rPr>
        <w:t>λ</w:t>
      </w:r>
      <w:r w:rsidRPr="00027A8C">
        <w:rPr>
          <w:rFonts w:ascii="Cambria Math" w:hAnsi="Cambria Math"/>
        </w:rPr>
        <w:t>, bias is induced in the solution and the error from the true spectrum begins to grow again. In comparison to the other case, the RMSE curve is placed higher in Fig. </w:t>
      </w:r>
      <w:hyperlink r:id="rId106" w:anchor="mp13257-fig-0002" w:history="1">
        <w:r w:rsidRPr="00027A8C">
          <w:rPr>
            <w:rStyle w:val="Hyperlink"/>
            <w:rFonts w:ascii="Cambria Math" w:hAnsi="Cambria Math" w:cstheme="minorHAnsi"/>
            <w:b/>
            <w:bCs/>
            <w:color w:val="005274"/>
          </w:rPr>
          <w:t>2</w:t>
        </w:r>
      </w:hyperlink>
      <w:r w:rsidRPr="00027A8C">
        <w:rPr>
          <w:rFonts w:ascii="Cambria Math" w:hAnsi="Cambria Math"/>
        </w:rPr>
        <w:t>(c), which results from the fact that the employed initial spectrum is farther from the truth than the other case.</w:t>
      </w:r>
    </w:p>
    <w:p w14:paraId="62FF3ABF" w14:textId="58E4C91D" w:rsidR="005D30EF" w:rsidRPr="00027A8C" w:rsidRDefault="005D30EF" w:rsidP="00085505">
      <w:pPr>
        <w:rPr>
          <w:rFonts w:ascii="Cambria Math" w:hAnsi="Cambria Math"/>
        </w:rPr>
      </w:pPr>
      <w:r w:rsidRPr="00027A8C">
        <w:rPr>
          <w:rFonts w:ascii="Cambria Math" w:hAnsi="Cambria Math"/>
        </w:rPr>
        <w:t>Figures </w:t>
      </w:r>
      <w:hyperlink r:id="rId107" w:anchor="mp13257-fig-0003" w:history="1">
        <w:r w:rsidRPr="00027A8C">
          <w:rPr>
            <w:rStyle w:val="Hyperlink"/>
            <w:rFonts w:ascii="Cambria Math" w:hAnsi="Cambria Math" w:cstheme="minorHAnsi"/>
            <w:b/>
            <w:bCs/>
            <w:color w:val="005274"/>
          </w:rPr>
          <w:t>3</w:t>
        </w:r>
      </w:hyperlink>
      <w:r w:rsidRPr="00027A8C">
        <w:rPr>
          <w:rFonts w:ascii="Cambria Math" w:hAnsi="Cambria Math"/>
        </w:rPr>
        <w:t>(a) and </w:t>
      </w:r>
      <w:hyperlink r:id="rId108" w:anchor="mp13257-fig-0003" w:history="1">
        <w:r w:rsidRPr="00027A8C">
          <w:rPr>
            <w:rStyle w:val="Hyperlink"/>
            <w:rFonts w:ascii="Cambria Math" w:hAnsi="Cambria Math" w:cstheme="minorHAnsi"/>
            <w:b/>
            <w:bCs/>
            <w:color w:val="005274"/>
          </w:rPr>
          <w:t>3</w:t>
        </w:r>
      </w:hyperlink>
      <w:r w:rsidRPr="00027A8C">
        <w:rPr>
          <w:rFonts w:ascii="Cambria Math" w:hAnsi="Cambria Math"/>
        </w:rPr>
        <w:t>(b) show comparison of the spectra fitted by the KL‐divergence‐based method and the EM method from simulated transmission measurements. For EM, the number of iterations is varied from 10 to </w:t>
      </w:r>
      <w:r w:rsidRPr="00027A8C">
        <w:rPr>
          <w:rFonts w:ascii="Cambria Math" w:hAnsi="Cambria Math"/>
          <w:noProof/>
        </w:rPr>
        <w:drawing>
          <wp:inline distT="0" distB="0" distL="0" distR="0" wp14:anchorId="5455891B" wp14:editId="3A89F0B9">
            <wp:extent cx="199390" cy="141605"/>
            <wp:effectExtent l="0" t="0" r="0" b="0"/>
            <wp:docPr id="23" name="Picture 23" descr="urn:x-wiley:00942405:media:mp13257:mp13257-math-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urn:x-wiley:00942405:media:mp13257:mp13257-math-006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99390" cy="141605"/>
                    </a:xfrm>
                    <a:prstGeom prst="rect">
                      <a:avLst/>
                    </a:prstGeom>
                    <a:noFill/>
                    <a:ln>
                      <a:noFill/>
                    </a:ln>
                  </pic:spPr>
                </pic:pic>
              </a:graphicData>
            </a:graphic>
          </wp:inline>
        </w:drawing>
      </w:r>
      <w:r w:rsidRPr="00027A8C">
        <w:rPr>
          <w:rFonts w:ascii="Cambria Math" w:hAnsi="Cambria Math"/>
        </w:rPr>
        <w:t> and the optimal number is chosen based on the RMSE rule described in </w:t>
      </w:r>
      <w:hyperlink r:id="rId110" w:anchor="mp13257-disp-0010" w:tooltip="Link to equation" w:history="1">
        <w:r w:rsidRPr="00027A8C">
          <w:rPr>
            <w:rStyle w:val="Hyperlink"/>
            <w:rFonts w:ascii="Cambria Math" w:hAnsi="Cambria Math" w:cstheme="minorHAnsi"/>
            <w:b/>
            <w:bCs/>
            <w:color w:val="005274"/>
          </w:rPr>
          <w:t>9</w:t>
        </w:r>
      </w:hyperlink>
      <w:r w:rsidRPr="00027A8C">
        <w:rPr>
          <w:rFonts w:ascii="Cambria Math" w:hAnsi="Cambria Math"/>
        </w:rPr>
        <w:t xml:space="preserve">. While it is seen that EM tends to estimate the true spectrum more faithfully (the averaged RMSE values by the </w:t>
      </w:r>
      <w:proofErr w:type="gramStart"/>
      <w:r w:rsidRPr="00027A8C">
        <w:rPr>
          <w:rFonts w:ascii="Cambria Math" w:hAnsi="Cambria Math"/>
        </w:rPr>
        <w:t>best case</w:t>
      </w:r>
      <w:proofErr w:type="gramEnd"/>
      <w:r w:rsidRPr="00027A8C">
        <w:rPr>
          <w:rFonts w:ascii="Cambria Math" w:hAnsi="Cambria Math"/>
        </w:rPr>
        <w:t xml:space="preserve"> KL and EM solutions are 0.0350 and 0.0184, respectively), the spectrum representations by both methods generally exhibit comparable performance in recovering physical shape of the true spectrum. Moreover, the utility of the KL‐divergence approach lies in the mathematical formulation of spectrum estimation as an optimization problem.</w:t>
      </w:r>
    </w:p>
    <w:p w14:paraId="747D987C" w14:textId="28328172" w:rsidR="005D30EF" w:rsidRPr="00027A8C" w:rsidRDefault="005D30EF" w:rsidP="00085505">
      <w:pPr>
        <w:spacing w:after="0"/>
        <w:rPr>
          <w:rFonts w:ascii="Cambria Math" w:hAnsi="Cambria Math" w:cstheme="minorHAnsi"/>
        </w:rPr>
      </w:pPr>
      <w:r w:rsidRPr="00027A8C">
        <w:rPr>
          <w:rFonts w:ascii="Cambria Math" w:hAnsi="Cambria Math" w:cstheme="minorHAnsi"/>
          <w:noProof/>
          <w:color w:val="005274"/>
        </w:rPr>
        <w:drawing>
          <wp:inline distT="0" distB="0" distL="0" distR="0" wp14:anchorId="7079BFC6" wp14:editId="7F7257F7">
            <wp:extent cx="2743200" cy="1161288"/>
            <wp:effectExtent l="0" t="0" r="0" b="1270"/>
            <wp:docPr id="22" name="Picture 22" descr="Figure 3 Comparison of spectrum estimation from simulated transmission measurements by use of KL and EM. Results for spectral curves, fitted by KL and EM, respectively, are displayed for 20 different trials. [Color figure can be viewed at wileyonlinelibrary.com]">
              <a:hlinkClick xmlns:a="http://schemas.openxmlformats.org/drawingml/2006/main" r:id="rId1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mage">
                      <a:hlinkClick r:id="rId111" tgtFrame="&quot;_blank&quot;"/>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743200" cy="1161288"/>
                    </a:xfrm>
                    <a:prstGeom prst="rect">
                      <a:avLst/>
                    </a:prstGeom>
                    <a:noFill/>
                    <a:ln>
                      <a:noFill/>
                    </a:ln>
                  </pic:spPr>
                </pic:pic>
              </a:graphicData>
            </a:graphic>
          </wp:inline>
        </w:drawing>
      </w:r>
    </w:p>
    <w:p w14:paraId="71FA977E" w14:textId="4398008F" w:rsidR="005D30EF" w:rsidRPr="00027A8C" w:rsidRDefault="005D30EF" w:rsidP="00085505">
      <w:pPr>
        <w:pStyle w:val="NoSpacing"/>
        <w:rPr>
          <w:rFonts w:ascii="Cambria Math" w:hAnsi="Cambria Math"/>
          <w:sz w:val="20"/>
          <w:szCs w:val="20"/>
        </w:rPr>
      </w:pPr>
      <w:r w:rsidRPr="00027A8C">
        <w:rPr>
          <w:rStyle w:val="Strong"/>
          <w:rFonts w:ascii="Cambria Math" w:hAnsi="Cambria Math" w:cstheme="minorHAnsi"/>
          <w:color w:val="212121"/>
          <w:sz w:val="20"/>
          <w:szCs w:val="20"/>
        </w:rPr>
        <w:t>Figure 3</w:t>
      </w:r>
      <w:r w:rsidR="001004E3" w:rsidRPr="00027A8C">
        <w:rPr>
          <w:rFonts w:ascii="Cambria Math" w:hAnsi="Cambria Math"/>
          <w:sz w:val="20"/>
          <w:szCs w:val="20"/>
        </w:rPr>
        <w:t xml:space="preserve"> </w:t>
      </w:r>
      <w:r w:rsidRPr="00027A8C">
        <w:rPr>
          <w:rFonts w:ascii="Cambria Math" w:hAnsi="Cambria Math"/>
          <w:sz w:val="20"/>
          <w:szCs w:val="20"/>
        </w:rPr>
        <w:t>Comparison of spectrum estimation from simulated transmission measurements by use of KL and EM. Results for spectral curves, fitted by KL and EM, respectively, are displayed for 20 different trials. [Color figure can be viewed at </w:t>
      </w:r>
      <w:hyperlink r:id="rId113" w:history="1">
        <w:r w:rsidRPr="00027A8C">
          <w:rPr>
            <w:rStyle w:val="Hyperlink"/>
            <w:rFonts w:ascii="Cambria Math" w:hAnsi="Cambria Math" w:cstheme="minorHAnsi"/>
            <w:color w:val="005274"/>
            <w:sz w:val="20"/>
            <w:szCs w:val="20"/>
          </w:rPr>
          <w:t>wileyonlinelibrary.com</w:t>
        </w:r>
      </w:hyperlink>
      <w:r w:rsidRPr="00027A8C">
        <w:rPr>
          <w:rFonts w:ascii="Cambria Math" w:hAnsi="Cambria Math"/>
          <w:sz w:val="20"/>
          <w:szCs w:val="20"/>
        </w:rPr>
        <w:t>]</w:t>
      </w:r>
    </w:p>
    <w:p w14:paraId="395A57AC" w14:textId="77777777" w:rsidR="00BD6E93" w:rsidRPr="00027A8C" w:rsidRDefault="00BD6E93" w:rsidP="00085505">
      <w:pPr>
        <w:pStyle w:val="NoSpacing"/>
        <w:rPr>
          <w:rFonts w:ascii="Cambria Math" w:hAnsi="Cambria Math"/>
          <w:sz w:val="20"/>
          <w:szCs w:val="20"/>
        </w:rPr>
      </w:pPr>
    </w:p>
    <w:p w14:paraId="3592A141" w14:textId="0C254412" w:rsidR="005D30EF" w:rsidRPr="00027A8C" w:rsidRDefault="005D30EF" w:rsidP="00085505">
      <w:pPr>
        <w:rPr>
          <w:rFonts w:ascii="Cambria Math" w:hAnsi="Cambria Math"/>
        </w:rPr>
      </w:pPr>
      <w:r w:rsidRPr="00027A8C">
        <w:rPr>
          <w:rFonts w:ascii="Cambria Math" w:hAnsi="Cambria Math"/>
        </w:rPr>
        <w:t>Next, we evaluate the prediction of the transmission curves using the spectrum estimates based on water transmission measurements at 20 thicknesses. We use the </w:t>
      </w:r>
      <m:oMath>
        <m:sSub>
          <m:sSubPr>
            <m:ctrlPr>
              <w:rPr>
                <w:rFonts w:ascii="Cambria Math" w:hAnsi="Cambria Math" w:cstheme="minorHAnsi"/>
                <w:i/>
              </w:rPr>
            </m:ctrlPr>
          </m:sSubPr>
          <m:e>
            <m:r>
              <m:rPr>
                <m:scr m:val="script"/>
              </m:rPr>
              <w:rPr>
                <w:rFonts w:ascii="Cambria Math" w:hAnsi="Cambria Math" w:cstheme="minorHAnsi"/>
              </w:rPr>
              <m:t>l</m:t>
            </m:r>
          </m:e>
          <m:sub>
            <m:r>
              <w:rPr>
                <w:rFonts w:ascii="Cambria Math" w:hAnsi="Cambria Math"/>
              </w:rPr>
              <m:t>2</m:t>
            </m:r>
          </m:sub>
        </m:sSub>
      </m:oMath>
      <w:r w:rsidRPr="00027A8C">
        <w:rPr>
          <w:rFonts w:ascii="Cambria Math" w:hAnsi="Cambria Math"/>
        </w:rPr>
        <w:t>‐distance for log counts</w:t>
      </w:r>
    </w:p>
    <w:p w14:paraId="049B5676" w14:textId="77777777" w:rsidR="002F3079" w:rsidRPr="00027A8C" w:rsidRDefault="005D30EF" w:rsidP="00085505">
      <w:pPr>
        <w:rPr>
          <w:rStyle w:val="inline-equationlabel"/>
          <w:rFonts w:ascii="Cambria Math" w:hAnsi="Cambria Math" w:cstheme="minorHAnsi"/>
        </w:rPr>
      </w:pPr>
      <w:r w:rsidRPr="00027A8C">
        <w:rPr>
          <w:rFonts w:ascii="Cambria Math" w:hAnsi="Cambria Math"/>
          <w:noProof/>
        </w:rPr>
        <w:drawing>
          <wp:inline distT="0" distB="0" distL="0" distR="0" wp14:anchorId="01C2BC62" wp14:editId="55F4667B">
            <wp:extent cx="1494790" cy="351790"/>
            <wp:effectExtent l="0" t="0" r="0" b="0"/>
            <wp:docPr id="20" name="Picture 20" descr="urn:x-wiley:00942405:media:mp13257:mp13257-math-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urn:x-wiley:00942405:media:mp13257:mp13257-math-0071"/>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494790" cy="351790"/>
                    </a:xfrm>
                    <a:prstGeom prst="rect">
                      <a:avLst/>
                    </a:prstGeom>
                    <a:noFill/>
                    <a:ln>
                      <a:noFill/>
                    </a:ln>
                  </pic:spPr>
                </pic:pic>
              </a:graphicData>
            </a:graphic>
          </wp:inline>
        </w:drawing>
      </w:r>
    </w:p>
    <w:p w14:paraId="5541046B" w14:textId="25A9AB39" w:rsidR="005D30EF" w:rsidRPr="00027A8C" w:rsidRDefault="00510989" w:rsidP="00085505">
      <w:pPr>
        <w:rPr>
          <w:rFonts w:ascii="Cambria Math" w:hAnsi="Cambria Math"/>
        </w:rPr>
      </w:pPr>
      <m:oMath>
        <m:nary>
          <m:naryPr>
            <m:chr m:val="∑"/>
            <m:limLoc m:val="undOvr"/>
            <m:supHide m:val="1"/>
            <m:ctrlPr>
              <w:rPr>
                <w:rFonts w:ascii="Cambria Math" w:hAnsi="Cambria Math" w:cstheme="minorHAnsi"/>
                <w:i/>
                <w:sz w:val="32"/>
                <w:szCs w:val="32"/>
              </w:rPr>
            </m:ctrlPr>
          </m:naryPr>
          <m:sub>
            <m:r>
              <m:rPr>
                <m:scr m:val="script"/>
              </m:rPr>
              <w:rPr>
                <w:rFonts w:ascii="Cambria Math" w:hAnsi="Cambria Math" w:cstheme="minorHAnsi"/>
                <w:sz w:val="32"/>
                <w:szCs w:val="32"/>
              </w:rPr>
              <m:t>l</m:t>
            </m:r>
          </m:sub>
          <m:sup/>
          <m:e>
            <m:sSup>
              <m:sSupPr>
                <m:ctrlPr>
                  <w:rPr>
                    <w:rFonts w:ascii="Cambria Math" w:hAnsi="Cambria Math" w:cstheme="minorHAnsi"/>
                    <w:iCs/>
                    <w:sz w:val="32"/>
                    <w:szCs w:val="32"/>
                  </w:rPr>
                </m:ctrlPr>
              </m:sSupPr>
              <m:e>
                <m:d>
                  <m:dPr>
                    <m:ctrlPr>
                      <w:rPr>
                        <w:rFonts w:ascii="Cambria Math" w:hAnsi="Cambria Math" w:cstheme="minorHAnsi"/>
                        <w:iCs/>
                        <w:sz w:val="32"/>
                        <w:szCs w:val="32"/>
                      </w:rPr>
                    </m:ctrlPr>
                  </m:dPr>
                  <m:e>
                    <m:r>
                      <m:rPr>
                        <m:sty m:val="p"/>
                      </m:rPr>
                      <w:rPr>
                        <w:rFonts w:ascii="Cambria Math" w:hAnsi="Cambria Math" w:cstheme="minorHAnsi"/>
                        <w:sz w:val="32"/>
                        <w:szCs w:val="32"/>
                      </w:rPr>
                      <m:t>log</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C</m:t>
                            </m:r>
                          </m:e>
                          <m:sub>
                            <m:r>
                              <m:rPr>
                                <m:scr m:val="script"/>
                              </m:rPr>
                              <w:rPr>
                                <w:rFonts w:ascii="Cambria Math" w:hAnsi="Cambria Math" w:cstheme="minorHAnsi"/>
                                <w:sz w:val="32"/>
                                <w:szCs w:val="32"/>
                              </w:rPr>
                              <m:t>l’</m:t>
                            </m:r>
                          </m:sub>
                        </m:sSub>
                      </m:e>
                    </m:d>
                    <m:r>
                      <w:rPr>
                        <w:rFonts w:ascii="Cambria Math" w:hAnsi="Cambria Math" w:cstheme="minorHAnsi"/>
                        <w:sz w:val="32"/>
                        <w:szCs w:val="32"/>
                      </w:rPr>
                      <m:t xml:space="preserve"> -</m:t>
                    </m:r>
                    <m:r>
                      <m:rPr>
                        <m:sty m:val="p"/>
                      </m:rPr>
                      <w:rPr>
                        <w:rFonts w:ascii="Cambria Math" w:hAnsi="Cambria Math" w:cstheme="minorHAnsi"/>
                        <w:sz w:val="32"/>
                        <w:szCs w:val="32"/>
                      </w:rPr>
                      <m:t>log</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C</m:t>
                                </m:r>
                              </m:e>
                            </m:acc>
                          </m:e>
                          <m:sub>
                            <m:r>
                              <m:rPr>
                                <m:scr m:val="script"/>
                              </m:rPr>
                              <w:rPr>
                                <w:rFonts w:ascii="Cambria Math" w:hAnsi="Cambria Math" w:cstheme="minorHAnsi"/>
                                <w:sz w:val="32"/>
                                <w:szCs w:val="32"/>
                              </w:rPr>
                              <m:t>l'</m:t>
                            </m:r>
                          </m:sub>
                        </m:sSub>
                      </m:e>
                    </m:d>
                  </m:e>
                </m:d>
              </m:e>
              <m:sup>
                <m:r>
                  <w:rPr>
                    <w:rFonts w:ascii="Cambria Math" w:hAnsi="Cambria Math" w:cstheme="minorHAnsi"/>
                    <w:sz w:val="32"/>
                    <w:szCs w:val="32"/>
                  </w:rPr>
                  <m:t>2</m:t>
                </m:r>
              </m:sup>
            </m:sSup>
          </m:e>
        </m:nary>
        <m:r>
          <w:rPr>
            <w:rFonts w:ascii="Cambria Math" w:hAnsi="Cambria Math" w:cstheme="minorHAnsi"/>
            <w:sz w:val="32"/>
            <w:szCs w:val="32"/>
          </w:rPr>
          <m:t xml:space="preserve">  </m:t>
        </m:r>
      </m:oMath>
      <w:r w:rsidR="005D4CA3" w:rsidRPr="00027A8C">
        <w:rPr>
          <w:rStyle w:val="inline-equationlabel"/>
          <w:rFonts w:ascii="Cambria Math" w:hAnsi="Cambria Math" w:cstheme="minorHAnsi"/>
          <w:sz w:val="32"/>
          <w:szCs w:val="32"/>
        </w:rPr>
        <w:t xml:space="preserve"> </w:t>
      </w:r>
      <w:r w:rsidR="005D30EF" w:rsidRPr="00027A8C">
        <w:rPr>
          <w:rStyle w:val="inline-equationlabel"/>
          <w:rFonts w:ascii="Cambria Math" w:hAnsi="Cambria Math" w:cstheme="minorHAnsi"/>
        </w:rPr>
        <w:t>(10)</w:t>
      </w:r>
    </w:p>
    <w:p w14:paraId="3A53537D" w14:textId="77777777" w:rsidR="005D30EF" w:rsidRPr="00027A8C" w:rsidRDefault="005D30EF" w:rsidP="00085505">
      <w:pPr>
        <w:rPr>
          <w:rFonts w:ascii="Cambria Math" w:hAnsi="Cambria Math"/>
        </w:rPr>
      </w:pPr>
      <w:r w:rsidRPr="00027A8C">
        <w:rPr>
          <w:rFonts w:ascii="Cambria Math" w:hAnsi="Cambria Math"/>
        </w:rPr>
        <w:t>to measure the prediction performance. Figure </w:t>
      </w:r>
      <w:hyperlink r:id="rId115" w:anchor="mp13257-fig-0004" w:history="1">
        <w:r w:rsidRPr="00027A8C">
          <w:rPr>
            <w:rStyle w:val="Hyperlink"/>
            <w:rFonts w:ascii="Cambria Math" w:hAnsi="Cambria Math" w:cstheme="minorHAnsi"/>
            <w:color w:val="005274"/>
          </w:rPr>
          <w:t>4</w:t>
        </w:r>
      </w:hyperlink>
      <w:r w:rsidRPr="00027A8C">
        <w:rPr>
          <w:rFonts w:ascii="Cambria Math" w:hAnsi="Cambria Math"/>
        </w:rPr>
        <w:t>(a) shows the prediction error of the KL‐divergence approach plotted against the varying regularization parameter, as well as the prediction by the best case EM solution [which, recall, minimizes the RMSE criterion in </w:t>
      </w:r>
      <w:hyperlink r:id="rId116" w:anchor="mp13257-disp-0010" w:tooltip="Link to equation" w:history="1">
        <w:r w:rsidRPr="00027A8C">
          <w:rPr>
            <w:rStyle w:val="Hyperlink"/>
            <w:rFonts w:ascii="Cambria Math" w:hAnsi="Cambria Math" w:cstheme="minorHAnsi"/>
            <w:color w:val="005274"/>
          </w:rPr>
          <w:t>9</w:t>
        </w:r>
      </w:hyperlink>
      <w:r w:rsidRPr="00027A8C">
        <w:rPr>
          <w:rFonts w:ascii="Cambria Math" w:hAnsi="Cambria Math"/>
        </w:rPr>
        <w:t>] and the true spectrum for reference (note that even the true spectrum cannot perfectly reproduce the transmission data due to the noise). For small values of </w:t>
      </w:r>
      <w:r w:rsidRPr="00027A8C">
        <w:rPr>
          <w:rFonts w:ascii="Cambria Math" w:hAnsi="Cambria Math"/>
          <w:i/>
          <w:iCs/>
        </w:rPr>
        <w:t>λ</w:t>
      </w:r>
      <w:r w:rsidRPr="00027A8C">
        <w:rPr>
          <w:rFonts w:ascii="Cambria Math" w:hAnsi="Cambria Math"/>
        </w:rPr>
        <w:t>, the KL‐divergence approach performs nearly as well as the best case EM solution and slightly less than the true spectrum, demonstrating its capability to represent the measurement process; for higher values of </w:t>
      </w:r>
      <w:r w:rsidRPr="00027A8C">
        <w:rPr>
          <w:rFonts w:ascii="Cambria Math" w:hAnsi="Cambria Math"/>
          <w:i/>
          <w:iCs/>
        </w:rPr>
        <w:t>λ</w:t>
      </w:r>
      <w:r w:rsidRPr="00027A8C">
        <w:rPr>
          <w:rFonts w:ascii="Cambria Math" w:hAnsi="Cambria Math"/>
        </w:rPr>
        <w:t>, however, the performance rapidly degrades which results from the underfitting of the model. Figure </w:t>
      </w:r>
      <w:hyperlink r:id="rId117" w:anchor="mp13257-fig-0004" w:history="1">
        <w:r w:rsidRPr="00027A8C">
          <w:rPr>
            <w:rStyle w:val="Hyperlink"/>
            <w:rFonts w:ascii="Cambria Math" w:hAnsi="Cambria Math" w:cstheme="minorHAnsi"/>
            <w:color w:val="005274"/>
          </w:rPr>
          <w:t>4</w:t>
        </w:r>
      </w:hyperlink>
      <w:r w:rsidRPr="00027A8C">
        <w:rPr>
          <w:rFonts w:ascii="Cambria Math" w:hAnsi="Cambria Math"/>
        </w:rPr>
        <w:t>(b) displays the actual transmission curves predicted by both methods, as well as the simulated water transmission data and the transmission curve predicted by the initial spectrum, and Fig. </w:t>
      </w:r>
      <w:hyperlink r:id="rId118" w:anchor="mp13257-fig-0004" w:history="1">
        <w:r w:rsidRPr="00027A8C">
          <w:rPr>
            <w:rStyle w:val="Hyperlink"/>
            <w:rFonts w:ascii="Cambria Math" w:hAnsi="Cambria Math" w:cstheme="minorHAnsi"/>
            <w:color w:val="005274"/>
          </w:rPr>
          <w:t>4</w:t>
        </w:r>
      </w:hyperlink>
      <w:r w:rsidRPr="00027A8C">
        <w:rPr>
          <w:rFonts w:ascii="Cambria Math" w:hAnsi="Cambria Math"/>
        </w:rPr>
        <w:t>(c) compares the relative differences between the predicted and water transmission curves. Without loss of generality, here we only give a representative result from different trials. Again, it is clearly seen that both predicted transmission curves are accurate enough to predict the water transmission data and show the significant improvement over the transmission curve predicted by the initial spectrum. The residuals also behave similarly across the water transmission data.</w:t>
      </w:r>
    </w:p>
    <w:p w14:paraId="29B6BB5A" w14:textId="736F7490" w:rsidR="005D30EF" w:rsidRPr="00027A8C" w:rsidRDefault="005D30EF" w:rsidP="00F96FF8">
      <w:pPr>
        <w:spacing w:after="0"/>
        <w:rPr>
          <w:rFonts w:ascii="Cambria Math" w:hAnsi="Cambria Math" w:cstheme="minorHAnsi"/>
        </w:rPr>
      </w:pPr>
      <w:r w:rsidRPr="00027A8C">
        <w:rPr>
          <w:rFonts w:ascii="Cambria Math" w:hAnsi="Cambria Math" w:cstheme="minorHAnsi"/>
          <w:noProof/>
          <w:color w:val="005274"/>
        </w:rPr>
        <w:lastRenderedPageBreak/>
        <w:drawing>
          <wp:inline distT="0" distB="0" distL="0" distR="0" wp14:anchorId="26C19A06" wp14:editId="3F641CD9">
            <wp:extent cx="2743200" cy="2414016"/>
            <wp:effectExtent l="0" t="0" r="0" b="5715"/>
            <wp:docPr id="19" name="Picture 19" descr="Figure 4 (a) Prediction error in the transmission curves derived from the x‐ray spectra using KL and EM. For the EM error, the best case solution is used to produce the transmission curve, which is irrelevant with respect to the regularization parameters. Each point represents an average over 20 trials. (b) Plot of the predicted transmission curves for the reference material water. The x‐axis indicates the thicknesses index   for water, and the y‐axis is plotted on a logarithmic scale. The results for KL and EM are nearly identical and cannot be distinguished in the plot. (c) Relative differences between the measured and the predicted transmission curves for the reference material water. The relative differences for KL and EM behave similarly across thicknesses lengths.">
              <a:hlinkClick xmlns:a="http://schemas.openxmlformats.org/drawingml/2006/main" r:id="rId1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image">
                      <a:hlinkClick r:id="rId119" tgtFrame="&quot;_blank&quot;"/>
                    </pic:cNvPr>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743200" cy="2414016"/>
                    </a:xfrm>
                    <a:prstGeom prst="rect">
                      <a:avLst/>
                    </a:prstGeom>
                    <a:noFill/>
                    <a:ln>
                      <a:noFill/>
                    </a:ln>
                  </pic:spPr>
                </pic:pic>
              </a:graphicData>
            </a:graphic>
          </wp:inline>
        </w:drawing>
      </w:r>
    </w:p>
    <w:p w14:paraId="6AFD266A" w14:textId="487BA47E" w:rsidR="005D30EF" w:rsidRPr="00027A8C" w:rsidRDefault="005D30EF" w:rsidP="00F96FF8">
      <w:pPr>
        <w:pStyle w:val="NoSpacing"/>
        <w:rPr>
          <w:rFonts w:ascii="Cambria Math" w:hAnsi="Cambria Math"/>
          <w:sz w:val="20"/>
          <w:szCs w:val="20"/>
        </w:rPr>
      </w:pPr>
      <w:r w:rsidRPr="00027A8C">
        <w:rPr>
          <w:rStyle w:val="Strong"/>
          <w:rFonts w:ascii="Cambria Math" w:hAnsi="Cambria Math" w:cstheme="minorHAnsi"/>
          <w:color w:val="212121"/>
          <w:sz w:val="20"/>
          <w:szCs w:val="20"/>
        </w:rPr>
        <w:t>Figure 4</w:t>
      </w:r>
      <w:r w:rsidR="001004E3" w:rsidRPr="00027A8C">
        <w:rPr>
          <w:rFonts w:ascii="Cambria Math" w:hAnsi="Cambria Math"/>
          <w:sz w:val="20"/>
          <w:szCs w:val="20"/>
        </w:rPr>
        <w:t xml:space="preserve"> </w:t>
      </w:r>
      <w:r w:rsidRPr="00027A8C">
        <w:rPr>
          <w:rFonts w:ascii="Cambria Math" w:hAnsi="Cambria Math"/>
          <w:sz w:val="20"/>
          <w:szCs w:val="20"/>
        </w:rPr>
        <w:t xml:space="preserve">(a) Prediction error in the transmission curves derived from the x‐ray spectra using KL and EM. For the EM error, the </w:t>
      </w:r>
      <w:proofErr w:type="gramStart"/>
      <w:r w:rsidRPr="00027A8C">
        <w:rPr>
          <w:rFonts w:ascii="Cambria Math" w:hAnsi="Cambria Math"/>
          <w:sz w:val="20"/>
          <w:szCs w:val="20"/>
        </w:rPr>
        <w:t>best case</w:t>
      </w:r>
      <w:proofErr w:type="gramEnd"/>
      <w:r w:rsidRPr="00027A8C">
        <w:rPr>
          <w:rFonts w:ascii="Cambria Math" w:hAnsi="Cambria Math"/>
          <w:sz w:val="20"/>
          <w:szCs w:val="20"/>
        </w:rPr>
        <w:t xml:space="preserve"> solution is used to produce the transmission curve, which is irrelevant with respect to the regularization parameters. Each point represents an average over 20 trials. (b) Plot of the predicted transmission curves for the reference material water. The x‐axis indicates the thicknesses index </w:t>
      </w:r>
      <m:oMath>
        <m:r>
          <m:rPr>
            <m:scr m:val="script"/>
          </m:rPr>
          <w:rPr>
            <w:rFonts w:ascii="Cambria Math" w:hAnsi="Cambria Math" w:cstheme="minorHAnsi"/>
          </w:rPr>
          <m:t>l’</m:t>
        </m:r>
      </m:oMath>
      <w:r w:rsidRPr="00027A8C">
        <w:rPr>
          <w:rFonts w:ascii="Cambria Math" w:hAnsi="Cambria Math"/>
          <w:sz w:val="20"/>
          <w:szCs w:val="20"/>
        </w:rPr>
        <w:t> for water, and the y‐axis is plotted on a logarithmic scale. The results for KL and EM are nearly identical and cannot be distinguished in the plot. (c) Relative differences between the measured and the predicted transmission curves for the reference material water. The relative differences for KL and EM behave similarly across thicknesses lengths.</w:t>
      </w:r>
    </w:p>
    <w:p w14:paraId="0CB7A686" w14:textId="77777777" w:rsidR="005D30EF" w:rsidRPr="00027A8C" w:rsidRDefault="005D30EF" w:rsidP="001004E3">
      <w:pPr>
        <w:pStyle w:val="Heading2"/>
        <w:rPr>
          <w:rFonts w:ascii="Cambria Math" w:hAnsi="Cambria Math" w:cstheme="minorHAnsi"/>
        </w:rPr>
      </w:pPr>
      <w:r w:rsidRPr="00027A8C">
        <w:rPr>
          <w:rFonts w:ascii="Cambria Math" w:hAnsi="Cambria Math" w:cstheme="minorHAnsi"/>
        </w:rPr>
        <w:t>3.B. Experimental study</w:t>
      </w:r>
    </w:p>
    <w:p w14:paraId="7C7C1973" w14:textId="57FA17CB" w:rsidR="005D30EF" w:rsidRPr="00027A8C" w:rsidRDefault="005D30EF" w:rsidP="00F57475">
      <w:pPr>
        <w:rPr>
          <w:rFonts w:ascii="Cambria Math" w:hAnsi="Cambria Math"/>
          <w:sz w:val="24"/>
          <w:szCs w:val="24"/>
        </w:rPr>
      </w:pPr>
      <w:r w:rsidRPr="00027A8C">
        <w:rPr>
          <w:rFonts w:ascii="Cambria Math" w:hAnsi="Cambria Math"/>
        </w:rPr>
        <w:t>Results for experimental data are shown in Fig. </w:t>
      </w:r>
      <w:hyperlink r:id="rId121" w:anchor="mp13257-fig-0005" w:history="1">
        <w:r w:rsidRPr="00027A8C">
          <w:rPr>
            <w:rStyle w:val="Hyperlink"/>
            <w:rFonts w:ascii="Cambria Math" w:hAnsi="Cambria Math" w:cstheme="minorHAnsi"/>
            <w:b/>
            <w:bCs/>
            <w:color w:val="005274"/>
          </w:rPr>
          <w:t>5</w:t>
        </w:r>
      </w:hyperlink>
      <w:r w:rsidRPr="00027A8C">
        <w:rPr>
          <w:rFonts w:ascii="Cambria Math" w:hAnsi="Cambria Math"/>
        </w:rPr>
        <w:t xml:space="preserve">. Each panel in the upper row shows the reconstructed x‐ray spectra for three different energy windows, as well as the initial spectrum depicted as the dotted line. Within each panel, the curves are obtained by running the EG algorithm from 96 different detector pixels, where the uniform weighting scheme is </w:t>
      </w:r>
      <w:proofErr w:type="gramStart"/>
      <w:r w:rsidRPr="00027A8C">
        <w:rPr>
          <w:rFonts w:ascii="Cambria Math" w:hAnsi="Cambria Math"/>
        </w:rPr>
        <w:t>used</w:t>
      </w:r>
      <w:proofErr w:type="gramEnd"/>
      <w:r w:rsidRPr="00027A8C">
        <w:rPr>
          <w:rFonts w:ascii="Cambria Math" w:hAnsi="Cambria Math"/>
        </w:rPr>
        <w:t xml:space="preserve"> and step size is set to </w:t>
      </w:r>
      <m:oMath>
        <m:r>
          <w:rPr>
            <w:rFonts w:ascii="Cambria Math" w:hAnsi="Cambria Math"/>
            <w:noProof/>
          </w:rPr>
          <m:t>η=1.3×</m:t>
        </m:r>
        <m:sSup>
          <m:sSupPr>
            <m:ctrlPr>
              <w:rPr>
                <w:rFonts w:ascii="Cambria Math" w:eastAsia="Times New Roman" w:hAnsi="Cambria Math"/>
                <w:i/>
                <w:noProof/>
                <w:sz w:val="24"/>
                <w:szCs w:val="24"/>
              </w:rPr>
            </m:ctrlPr>
          </m:sSupPr>
          <m:e>
            <m:r>
              <w:rPr>
                <w:rFonts w:ascii="Cambria Math" w:hAnsi="Cambria Math"/>
                <w:noProof/>
              </w:rPr>
              <m:t>10</m:t>
            </m:r>
          </m:e>
          <m:sup>
            <m:r>
              <w:rPr>
                <w:rFonts w:ascii="Cambria Math" w:hAnsi="Cambria Math"/>
                <w:noProof/>
              </w:rPr>
              <m:t>-5</m:t>
            </m:r>
          </m:sup>
        </m:sSup>
      </m:oMath>
      <w:r w:rsidRPr="00027A8C">
        <w:rPr>
          <w:rFonts w:ascii="Cambria Math" w:hAnsi="Cambria Math"/>
        </w:rPr>
        <w:t xml:space="preserve">. While there is substantial variation in the reconstructed x‐ray spectra across the detector pixels, the selection method based on the unimodality consistently yields spectra that resemble realistic shapes of the bremsstrahlung and characteristic lines. Compared to the results for high energy window, the spectra estimated for low and medium energy windows appear to follow the realistic shape more faithfully. The spectral curves displayed in high energy window seem to be less stable and exhibit more fluctuations in the bremsstrahlung region. We suspect that this is attributed to overfitting to the transmission measurements for high energy window, namely, the model </w:t>
      </w:r>
      <w:proofErr w:type="gramStart"/>
      <w:r w:rsidRPr="00027A8C">
        <w:rPr>
          <w:rFonts w:ascii="Cambria Math" w:hAnsi="Cambria Math"/>
        </w:rPr>
        <w:t>agree</w:t>
      </w:r>
      <w:proofErr w:type="gramEnd"/>
      <w:r w:rsidRPr="00027A8C">
        <w:rPr>
          <w:rFonts w:ascii="Cambria Math" w:hAnsi="Cambria Math"/>
        </w:rPr>
        <w:t xml:space="preserve"> with the given set of measurements too closely. Since the measurements are highly noisy, the spectra that overfits become tailored to fit noise in the data as well, resulting in a wider band of spectra as shown in </w:t>
      </w:r>
      <w:hyperlink r:id="rId122" w:anchor="mp13257-fig-0005" w:history="1">
        <w:r w:rsidRPr="00027A8C">
          <w:rPr>
            <w:rStyle w:val="Hyperlink"/>
            <w:rFonts w:ascii="Cambria Math" w:hAnsi="Cambria Math" w:cstheme="minorHAnsi"/>
            <w:b/>
            <w:bCs/>
            <w:color w:val="005274"/>
          </w:rPr>
          <w:t>5</w:t>
        </w:r>
      </w:hyperlink>
      <w:r w:rsidRPr="00027A8C">
        <w:rPr>
          <w:rFonts w:ascii="Cambria Math" w:hAnsi="Cambria Math"/>
        </w:rPr>
        <w:t>(c). On the other hand, comparing the prediction errors [calculated based on </w:t>
      </w:r>
      <m:oMath>
        <m:sSup>
          <m:sSupPr>
            <m:ctrlPr>
              <w:rPr>
                <w:rFonts w:ascii="Cambria Math" w:hAnsi="Cambria Math" w:cstheme="minorHAnsi"/>
                <w:i/>
              </w:rPr>
            </m:ctrlPr>
          </m:sSupPr>
          <m:e>
            <m:r>
              <m:rPr>
                <m:scr m:val="script"/>
              </m:rPr>
              <w:rPr>
                <w:rFonts w:ascii="Cambria Math" w:hAnsi="Cambria Math" w:cstheme="minorHAnsi"/>
              </w:rPr>
              <m:t>l</m:t>
            </m:r>
          </m:e>
          <m:sup>
            <m:r>
              <w:rPr>
                <w:rFonts w:ascii="Cambria Math" w:hAnsi="Cambria Math"/>
              </w:rPr>
              <m:t>2</m:t>
            </m:r>
          </m:sup>
        </m:sSup>
      </m:oMath>
      <w:r w:rsidRPr="00027A8C">
        <w:rPr>
          <w:rFonts w:ascii="Cambria Math" w:hAnsi="Cambria Math"/>
        </w:rPr>
        <w:t>‐distance for log counts </w:t>
      </w:r>
      <w:hyperlink r:id="rId123" w:anchor="mp13257-disp-0012" w:tooltip="Link to equation" w:history="1">
        <w:r w:rsidRPr="00027A8C">
          <w:rPr>
            <w:rStyle w:val="Hyperlink"/>
            <w:rFonts w:ascii="Cambria Math" w:hAnsi="Cambria Math" w:cstheme="minorHAnsi"/>
            <w:b/>
            <w:bCs/>
            <w:color w:val="005274"/>
          </w:rPr>
          <w:t>10</w:t>
        </w:r>
      </w:hyperlink>
      <w:r w:rsidRPr="00027A8C">
        <w:rPr>
          <w:rFonts w:ascii="Cambria Math" w:hAnsi="Cambria Math"/>
        </w:rPr>
        <w:t>] shown in the lower row of Fig. </w:t>
      </w:r>
      <w:hyperlink r:id="rId124" w:anchor="mp13257-fig-0005" w:history="1">
        <w:r w:rsidRPr="00027A8C">
          <w:rPr>
            <w:rStyle w:val="Hyperlink"/>
            <w:rFonts w:ascii="Cambria Math" w:hAnsi="Cambria Math" w:cstheme="minorHAnsi"/>
            <w:b/>
            <w:bCs/>
            <w:color w:val="005274"/>
          </w:rPr>
          <w:t>5</w:t>
        </w:r>
      </w:hyperlink>
      <w:r w:rsidRPr="00027A8C">
        <w:rPr>
          <w:rFonts w:ascii="Cambria Math" w:hAnsi="Cambria Math"/>
        </w:rPr>
        <w:t>, the error of the transmission model in </w:t>
      </w:r>
      <w:hyperlink r:id="rId125" w:anchor="mp13257-fig-0005" w:history="1">
        <w:r w:rsidRPr="00027A8C">
          <w:rPr>
            <w:rStyle w:val="Hyperlink"/>
            <w:rFonts w:ascii="Cambria Math" w:hAnsi="Cambria Math" w:cstheme="minorHAnsi"/>
            <w:b/>
            <w:bCs/>
            <w:color w:val="005274"/>
          </w:rPr>
          <w:t>5</w:t>
        </w:r>
      </w:hyperlink>
      <w:r w:rsidRPr="00027A8C">
        <w:rPr>
          <w:rFonts w:ascii="Cambria Math" w:hAnsi="Cambria Math"/>
        </w:rPr>
        <w:t>(f) is lower than the other windows in </w:t>
      </w:r>
      <w:hyperlink r:id="rId126" w:anchor="mp13257-fig-0005" w:history="1">
        <w:r w:rsidRPr="00027A8C">
          <w:rPr>
            <w:rStyle w:val="Hyperlink"/>
            <w:rFonts w:ascii="Cambria Math" w:hAnsi="Cambria Math" w:cstheme="minorHAnsi"/>
            <w:b/>
            <w:bCs/>
            <w:color w:val="005274"/>
          </w:rPr>
          <w:t>5</w:t>
        </w:r>
      </w:hyperlink>
      <w:r w:rsidRPr="00027A8C">
        <w:rPr>
          <w:rFonts w:ascii="Cambria Math" w:hAnsi="Cambria Math"/>
        </w:rPr>
        <w:t>(d) and </w:t>
      </w:r>
      <w:hyperlink r:id="rId127" w:anchor="mp13257-fig-0005" w:history="1">
        <w:r w:rsidRPr="00027A8C">
          <w:rPr>
            <w:rStyle w:val="Hyperlink"/>
            <w:rFonts w:ascii="Cambria Math" w:hAnsi="Cambria Math" w:cstheme="minorHAnsi"/>
            <w:b/>
            <w:bCs/>
            <w:color w:val="005274"/>
          </w:rPr>
          <w:t>5</w:t>
        </w:r>
      </w:hyperlink>
      <w:r w:rsidRPr="00027A8C">
        <w:rPr>
          <w:rFonts w:ascii="Cambria Math" w:hAnsi="Cambria Math"/>
        </w:rPr>
        <w:t>(e). Since the prediction error is calculated with the same measurements that have been used to reconstruct the spectra, this can also result from the overfitting phenomenon in the high energy window.</w:t>
      </w:r>
    </w:p>
    <w:p w14:paraId="3FE94883" w14:textId="2D288B96" w:rsidR="005D30EF" w:rsidRPr="00027A8C" w:rsidRDefault="005D30EF" w:rsidP="00F77DDF">
      <w:pPr>
        <w:spacing w:after="0"/>
        <w:rPr>
          <w:rFonts w:ascii="Cambria Math" w:hAnsi="Cambria Math" w:cstheme="minorHAnsi"/>
        </w:rPr>
      </w:pPr>
      <w:r w:rsidRPr="00027A8C">
        <w:rPr>
          <w:rFonts w:ascii="Cambria Math" w:hAnsi="Cambria Math" w:cstheme="minorHAnsi"/>
          <w:noProof/>
          <w:color w:val="005274"/>
        </w:rPr>
        <w:drawing>
          <wp:inline distT="0" distB="0" distL="0" distR="0" wp14:anchorId="764CBFA4" wp14:editId="3978B6B3">
            <wp:extent cx="2743200" cy="1453896"/>
            <wp:effectExtent l="0" t="0" r="0" b="0"/>
            <wp:docPr id="15" name="Picture 15" descr="Figure 5 Spectrum estimation from the measured transmission data by use of KL. Each column represents the results for different spectral windows. (a, b, and c) Spectral curves for each energy window. The plots show the solution curves for 96 different detector pixels. (d, e, and f) Prediction error in the transmission curves derived from the x‐ray spectra shown above across detector pixels. [Color figure can be viewed at wileyonlinelibrary.com]">
              <a:hlinkClick xmlns:a="http://schemas.openxmlformats.org/drawingml/2006/main" r:id="rId1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image">
                      <a:hlinkClick r:id="rId128" tgtFrame="&quot;_blank&quot;"/>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743200" cy="1453896"/>
                    </a:xfrm>
                    <a:prstGeom prst="rect">
                      <a:avLst/>
                    </a:prstGeom>
                    <a:noFill/>
                    <a:ln>
                      <a:noFill/>
                    </a:ln>
                  </pic:spPr>
                </pic:pic>
              </a:graphicData>
            </a:graphic>
          </wp:inline>
        </w:drawing>
      </w:r>
    </w:p>
    <w:p w14:paraId="47BE5585" w14:textId="0DE038C6" w:rsidR="005D30EF" w:rsidRPr="00027A8C" w:rsidRDefault="005D30EF" w:rsidP="00F77DDF">
      <w:pPr>
        <w:pStyle w:val="NoSpacing"/>
        <w:rPr>
          <w:rFonts w:ascii="Cambria Math" w:hAnsi="Cambria Math"/>
          <w:sz w:val="20"/>
          <w:szCs w:val="20"/>
        </w:rPr>
      </w:pPr>
      <w:r w:rsidRPr="00027A8C">
        <w:rPr>
          <w:rStyle w:val="Strong"/>
          <w:rFonts w:ascii="Cambria Math" w:hAnsi="Cambria Math" w:cstheme="minorHAnsi"/>
          <w:color w:val="212121"/>
          <w:sz w:val="20"/>
          <w:szCs w:val="20"/>
        </w:rPr>
        <w:t>Figure 5</w:t>
      </w:r>
      <w:r w:rsidR="001004E3" w:rsidRPr="00027A8C">
        <w:rPr>
          <w:rFonts w:ascii="Cambria Math" w:hAnsi="Cambria Math"/>
          <w:sz w:val="20"/>
          <w:szCs w:val="20"/>
        </w:rPr>
        <w:t xml:space="preserve"> </w:t>
      </w:r>
      <w:r w:rsidRPr="00027A8C">
        <w:rPr>
          <w:rFonts w:ascii="Cambria Math" w:hAnsi="Cambria Math"/>
          <w:sz w:val="20"/>
          <w:szCs w:val="20"/>
        </w:rPr>
        <w:t xml:space="preserve">Spectrum estimation from the measured transmission data by use of KL. Each column represents the results for different spectral windows. (a, b, and c) Spectral curves for each energy window. The plots show the solution </w:t>
      </w:r>
      <w:r w:rsidRPr="00027A8C">
        <w:rPr>
          <w:rFonts w:ascii="Cambria Math" w:hAnsi="Cambria Math"/>
          <w:sz w:val="20"/>
          <w:szCs w:val="20"/>
        </w:rPr>
        <w:lastRenderedPageBreak/>
        <w:t>curves for 96 different detector pixels. (d, e, and f) Prediction error in the transmission curves derived from the x‐ray spectra shown above across detector pixels. [Color figure can be viewed at </w:t>
      </w:r>
      <w:hyperlink r:id="rId130" w:history="1">
        <w:r w:rsidRPr="00027A8C">
          <w:rPr>
            <w:rStyle w:val="Hyperlink"/>
            <w:rFonts w:ascii="Cambria Math" w:hAnsi="Cambria Math" w:cstheme="minorHAnsi"/>
            <w:color w:val="005274"/>
            <w:sz w:val="20"/>
            <w:szCs w:val="20"/>
          </w:rPr>
          <w:t>wileyonlinelibrary.com</w:t>
        </w:r>
      </w:hyperlink>
      <w:r w:rsidRPr="00027A8C">
        <w:rPr>
          <w:rFonts w:ascii="Cambria Math" w:hAnsi="Cambria Math"/>
          <w:sz w:val="20"/>
          <w:szCs w:val="20"/>
        </w:rPr>
        <w:t>]</w:t>
      </w:r>
    </w:p>
    <w:p w14:paraId="6DEECAD0" w14:textId="77777777" w:rsidR="00F77DDF" w:rsidRPr="00027A8C" w:rsidRDefault="00F77DDF" w:rsidP="00F77DDF">
      <w:pPr>
        <w:pStyle w:val="NoSpacing"/>
        <w:rPr>
          <w:rFonts w:ascii="Cambria Math" w:hAnsi="Cambria Math"/>
          <w:sz w:val="20"/>
          <w:szCs w:val="20"/>
        </w:rPr>
      </w:pPr>
    </w:p>
    <w:p w14:paraId="6BE3B810" w14:textId="77777777" w:rsidR="005D30EF" w:rsidRPr="00027A8C" w:rsidRDefault="005D30EF" w:rsidP="00F77DDF">
      <w:pPr>
        <w:rPr>
          <w:rFonts w:ascii="Cambria Math" w:hAnsi="Cambria Math"/>
        </w:rPr>
      </w:pPr>
      <w:proofErr w:type="gramStart"/>
      <w:r w:rsidRPr="00027A8C">
        <w:rPr>
          <w:rFonts w:ascii="Cambria Math" w:hAnsi="Cambria Math"/>
        </w:rPr>
        <w:t>Of course</w:t>
      </w:r>
      <w:proofErr w:type="gramEnd"/>
      <w:r w:rsidRPr="00027A8C">
        <w:rPr>
          <w:rFonts w:ascii="Cambria Math" w:hAnsi="Cambria Math"/>
        </w:rPr>
        <w:t xml:space="preserve"> we can increase the penalization parameter </w:t>
      </w:r>
      <w:r w:rsidRPr="00027A8C">
        <w:rPr>
          <w:rFonts w:ascii="Cambria Math" w:hAnsi="Cambria Math"/>
          <w:i/>
          <w:iCs/>
        </w:rPr>
        <w:t>λ</w:t>
      </w:r>
      <w:r w:rsidRPr="00027A8C">
        <w:rPr>
          <w:rFonts w:ascii="Cambria Math" w:hAnsi="Cambria Math"/>
        </w:rPr>
        <w:t> to avoid this problem of overfitting, but the resulting spectra will now be strongly biased towards the initial spectrum. In principle, the problem of calibrating spectral response for high energy window is more difficult than the other cases, because the consecutive photons with low energies can be wrongly counted as the single photon with high energy, leading to a degradation of the spectral measurements in the high energy window.</w:t>
      </w:r>
    </w:p>
    <w:p w14:paraId="1A193B78" w14:textId="0E33B0BC" w:rsidR="005D30EF" w:rsidRPr="00027A8C" w:rsidRDefault="005D30EF" w:rsidP="00F77DDF">
      <w:pPr>
        <w:rPr>
          <w:rFonts w:ascii="Cambria Math" w:hAnsi="Cambria Math"/>
        </w:rPr>
      </w:pPr>
      <w:r w:rsidRPr="00027A8C">
        <w:rPr>
          <w:rFonts w:ascii="Cambria Math" w:hAnsi="Cambria Math"/>
        </w:rPr>
        <w:t>To improve the stability of the estimated spectra for high energy window, we next implement the method that imposes KL‐divergence regularization on the spectrum with weights proportional to the sum of each column of the system matrix, that is, </w:t>
      </w:r>
      <m:oMath>
        <m:sSub>
          <m:sSubPr>
            <m:ctrlPr>
              <w:rPr>
                <w:rFonts w:ascii="Cambria Math" w:hAnsi="Cambria Math"/>
                <w:i/>
                <w:noProof/>
              </w:rPr>
            </m:ctrlPr>
          </m:sSubPr>
          <m:e>
            <m:r>
              <w:rPr>
                <w:rFonts w:ascii="Cambria Math" w:hAnsi="Cambria Math"/>
                <w:noProof/>
              </w:rPr>
              <m:t>w</m:t>
            </m:r>
          </m:e>
          <m:sub>
            <m:r>
              <w:rPr>
                <w:rFonts w:ascii="Cambria Math" w:hAnsi="Cambria Math"/>
                <w:noProof/>
              </w:rPr>
              <m:t>i</m:t>
            </m:r>
          </m:sub>
        </m:sSub>
        <m:r>
          <w:rPr>
            <w:rFonts w:ascii="Cambria Math" w:hAnsi="Cambria Math" w:cstheme="minorHAnsi"/>
          </w:rPr>
          <m:t xml:space="preserve"> ∝</m:t>
        </m:r>
        <m:nary>
          <m:naryPr>
            <m:chr m:val="∑"/>
            <m:limLoc m:val="subSup"/>
            <m:supHide m:val="1"/>
            <m:ctrlPr>
              <w:rPr>
                <w:rFonts w:ascii="Cambria Math" w:hAnsi="Cambria Math" w:cstheme="minorHAnsi"/>
                <w:i/>
              </w:rPr>
            </m:ctrlPr>
          </m:naryPr>
          <m:sub>
            <m:r>
              <m:rPr>
                <m:scr m:val="script"/>
              </m:rPr>
              <w:rPr>
                <w:rFonts w:ascii="Cambria Math" w:hAnsi="Cambria Math" w:cstheme="minorHAnsi"/>
              </w:rPr>
              <m:t>l</m:t>
            </m:r>
          </m:sub>
          <m:sup/>
          <m:e>
            <m:sSub>
              <m:sSubPr>
                <m:ctrlPr>
                  <w:rPr>
                    <w:rFonts w:ascii="Cambria Math" w:hAnsi="Cambria Math" w:cstheme="minorHAnsi"/>
                    <w:i/>
                  </w:rPr>
                </m:ctrlPr>
              </m:sSubPr>
              <m:e>
                <m:r>
                  <w:rPr>
                    <w:rFonts w:ascii="Cambria Math" w:hAnsi="Cambria Math" w:cstheme="minorHAnsi"/>
                  </w:rPr>
                  <m:t>X</m:t>
                </m:r>
              </m:e>
              <m:sub>
                <m:r>
                  <m:rPr>
                    <m:scr m:val="script"/>
                  </m:rPr>
                  <w:rPr>
                    <w:rFonts w:ascii="Cambria Math" w:hAnsi="Cambria Math" w:cstheme="minorHAnsi"/>
                  </w:rPr>
                  <m:t>l</m:t>
                </m:r>
                <m:r>
                  <w:rPr>
                    <w:rFonts w:ascii="Cambria Math" w:hAnsi="Cambria Math" w:cstheme="minorHAnsi"/>
                  </w:rPr>
                  <m:t>i</m:t>
                </m:r>
              </m:sub>
            </m:sSub>
            <m:r>
              <m:rPr>
                <m:sty m:val="p"/>
              </m:rPr>
              <w:rPr>
                <w:rFonts w:ascii="Cambria Math" w:hAnsi="Cambria Math"/>
              </w:rPr>
              <m:t>.</m:t>
            </m:r>
          </m:e>
        </m:nary>
      </m:oMath>
      <w:r w:rsidRPr="00027A8C">
        <w:rPr>
          <w:rFonts w:ascii="Cambria Math" w:hAnsi="Cambria Math"/>
        </w:rPr>
        <w:t xml:space="preserve"> Figure </w:t>
      </w:r>
      <w:hyperlink r:id="rId131" w:anchor="mp13257-fig-0006" w:history="1">
        <w:r w:rsidRPr="00027A8C">
          <w:rPr>
            <w:rStyle w:val="Hyperlink"/>
            <w:rFonts w:ascii="Cambria Math" w:hAnsi="Cambria Math" w:cstheme="minorHAnsi"/>
            <w:b/>
            <w:bCs/>
            <w:color w:val="005274"/>
          </w:rPr>
          <w:t>6</w:t>
        </w:r>
      </w:hyperlink>
      <w:r w:rsidRPr="00027A8C">
        <w:rPr>
          <w:rFonts w:ascii="Cambria Math" w:hAnsi="Cambria Math"/>
        </w:rPr>
        <w:t xml:space="preserve"> shows spectral curves reconstructed by the three methods, the original (uniform weight) KL‐divergence‐based method, the column weighted version, and the EM method, from the measured counts data for different spectral windows. Here, we fix the detector pixel (pixel number = 34) such that the spectrum returned by the KL‐divergence approach exhibits some fluctuation in the high energy window. We can see that employing the column weighted KL divergence removes such unphysical shape in the resulting curve and makes the spectrum </w:t>
      </w:r>
      <w:proofErr w:type="gramStart"/>
      <w:r w:rsidRPr="00027A8C">
        <w:rPr>
          <w:rFonts w:ascii="Cambria Math" w:hAnsi="Cambria Math"/>
        </w:rPr>
        <w:t>more smooth</w:t>
      </w:r>
      <w:proofErr w:type="gramEnd"/>
      <w:r w:rsidRPr="00027A8C">
        <w:rPr>
          <w:rFonts w:ascii="Cambria Math" w:hAnsi="Cambria Math"/>
        </w:rPr>
        <w:t xml:space="preserve"> in the bremsstrahlung energy region. Moreover, it is interesting to see that in all energy windows, the column weighted KL divergence and the EM method yield x‐ray spectra that are close in </w:t>
      </w:r>
      <w:proofErr w:type="gramStart"/>
      <w:r w:rsidRPr="00027A8C">
        <w:rPr>
          <w:rFonts w:ascii="Cambria Math" w:hAnsi="Cambria Math"/>
        </w:rPr>
        <w:t>shape, but</w:t>
      </w:r>
      <w:proofErr w:type="gramEnd"/>
      <w:r w:rsidRPr="00027A8C">
        <w:rPr>
          <w:rFonts w:ascii="Cambria Math" w:hAnsi="Cambria Math"/>
        </w:rPr>
        <w:t xml:space="preserve"> have some deviations from the x‐ray spectra generated by the KL‐divergence‐based method. We observe this phenomenon not only for the measured data at this </w:t>
      </w:r>
      <w:proofErr w:type="gramStart"/>
      <w:r w:rsidRPr="00027A8C">
        <w:rPr>
          <w:rFonts w:ascii="Cambria Math" w:hAnsi="Cambria Math"/>
        </w:rPr>
        <w:t>particular detector</w:t>
      </w:r>
      <w:proofErr w:type="gramEnd"/>
      <w:r w:rsidRPr="00027A8C">
        <w:rPr>
          <w:rFonts w:ascii="Cambria Math" w:hAnsi="Cambria Math"/>
        </w:rPr>
        <w:t xml:space="preserve"> pixel, but across all detector pixels. This is in sharp contrast to the results shown in simulation study where both the KL‐divergence approach and the EM method yield x‐ray spectra that closely resemble the ground truth. Under the presence of inconsistency between the data model </w:t>
      </w:r>
      <w:hyperlink r:id="rId132" w:anchor="mp13257-disp-0001" w:tooltip="Link to equation" w:history="1">
        <w:r w:rsidRPr="00027A8C">
          <w:rPr>
            <w:rStyle w:val="Hyperlink"/>
            <w:rFonts w:ascii="Cambria Math" w:hAnsi="Cambria Math" w:cstheme="minorHAnsi"/>
            <w:b/>
            <w:bCs/>
            <w:color w:val="005274"/>
          </w:rPr>
          <w:t>1</w:t>
        </w:r>
      </w:hyperlink>
      <w:r w:rsidRPr="00027A8C">
        <w:rPr>
          <w:rFonts w:ascii="Cambria Math" w:hAnsi="Cambria Math"/>
        </w:rPr>
        <w:t> and the physical transmission model, the KL‐divergence‐based method can perform quite differently in comparison to EM and the column weighted KL‐divergence approach.</w:t>
      </w:r>
    </w:p>
    <w:p w14:paraId="550B3599" w14:textId="7251A483" w:rsidR="005D30EF" w:rsidRPr="00027A8C" w:rsidRDefault="005D30EF" w:rsidP="004F4328">
      <w:pPr>
        <w:spacing w:after="0"/>
        <w:rPr>
          <w:rFonts w:ascii="Cambria Math" w:hAnsi="Cambria Math" w:cstheme="minorHAnsi"/>
        </w:rPr>
      </w:pPr>
      <w:r w:rsidRPr="00027A8C">
        <w:rPr>
          <w:rFonts w:ascii="Cambria Math" w:hAnsi="Cambria Math" w:cstheme="minorHAnsi"/>
          <w:noProof/>
          <w:color w:val="005274"/>
        </w:rPr>
        <w:drawing>
          <wp:inline distT="0" distB="0" distL="0" distR="0" wp14:anchorId="14C90C5C" wp14:editId="1CC9A263">
            <wp:extent cx="2743200" cy="2368296"/>
            <wp:effectExtent l="0" t="0" r="0" b="0"/>
            <wp:docPr id="13" name="Picture 13" descr="Figure 6 Comparison of spectrum estimation from the measured transmission data by use of KL, EM, and weighted KL. Results are shown for one particular detector pixel (pixel number = 34). Each panel shows the reconstructed spectra for different spectral windows.">
              <a:hlinkClick xmlns:a="http://schemas.openxmlformats.org/drawingml/2006/main" r:id="rId1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image">
                      <a:hlinkClick r:id="rId133" tgtFrame="&quot;_blank&quot;"/>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743200" cy="2368296"/>
                    </a:xfrm>
                    <a:prstGeom prst="rect">
                      <a:avLst/>
                    </a:prstGeom>
                    <a:noFill/>
                    <a:ln>
                      <a:noFill/>
                    </a:ln>
                  </pic:spPr>
                </pic:pic>
              </a:graphicData>
            </a:graphic>
          </wp:inline>
        </w:drawing>
      </w:r>
    </w:p>
    <w:p w14:paraId="5B53419E" w14:textId="28AC2E75" w:rsidR="005D30EF" w:rsidRPr="00027A8C" w:rsidRDefault="005D30EF" w:rsidP="004F4328">
      <w:pPr>
        <w:pStyle w:val="NoSpacing"/>
        <w:rPr>
          <w:rFonts w:ascii="Cambria Math" w:hAnsi="Cambria Math"/>
          <w:sz w:val="20"/>
          <w:szCs w:val="20"/>
        </w:rPr>
      </w:pPr>
      <w:r w:rsidRPr="00027A8C">
        <w:rPr>
          <w:rStyle w:val="Strong"/>
          <w:rFonts w:ascii="Cambria Math" w:hAnsi="Cambria Math" w:cstheme="minorHAnsi"/>
          <w:color w:val="212121"/>
          <w:sz w:val="20"/>
          <w:szCs w:val="20"/>
        </w:rPr>
        <w:t>Figure 6</w:t>
      </w:r>
      <w:r w:rsidR="001004E3" w:rsidRPr="00027A8C">
        <w:rPr>
          <w:rFonts w:ascii="Cambria Math" w:hAnsi="Cambria Math"/>
          <w:sz w:val="20"/>
          <w:szCs w:val="20"/>
        </w:rPr>
        <w:t xml:space="preserve"> </w:t>
      </w:r>
      <w:r w:rsidRPr="00027A8C">
        <w:rPr>
          <w:rFonts w:ascii="Cambria Math" w:hAnsi="Cambria Math"/>
          <w:sz w:val="20"/>
          <w:szCs w:val="20"/>
        </w:rPr>
        <w:t xml:space="preserve">Comparison of spectrum estimation from the measured transmission data by use of KL, EM, and weighted KL. Results are shown for one </w:t>
      </w:r>
      <w:proofErr w:type="gramStart"/>
      <w:r w:rsidRPr="00027A8C">
        <w:rPr>
          <w:rFonts w:ascii="Cambria Math" w:hAnsi="Cambria Math"/>
          <w:sz w:val="20"/>
          <w:szCs w:val="20"/>
        </w:rPr>
        <w:t>particular detector</w:t>
      </w:r>
      <w:proofErr w:type="gramEnd"/>
      <w:r w:rsidRPr="00027A8C">
        <w:rPr>
          <w:rFonts w:ascii="Cambria Math" w:hAnsi="Cambria Math"/>
          <w:sz w:val="20"/>
          <w:szCs w:val="20"/>
        </w:rPr>
        <w:t xml:space="preserve"> pixel (pixel number = 34). Each panel shows the reconstructed spectra for different spectral windows.</w:t>
      </w:r>
    </w:p>
    <w:p w14:paraId="707EF832" w14:textId="77777777" w:rsidR="004F4328" w:rsidRPr="00027A8C" w:rsidRDefault="004F4328" w:rsidP="004F4328">
      <w:pPr>
        <w:pStyle w:val="NoSpacing"/>
        <w:rPr>
          <w:rFonts w:ascii="Cambria Math" w:hAnsi="Cambria Math"/>
          <w:sz w:val="20"/>
          <w:szCs w:val="20"/>
        </w:rPr>
      </w:pPr>
    </w:p>
    <w:p w14:paraId="24094343" w14:textId="77777777" w:rsidR="005D30EF" w:rsidRPr="00027A8C" w:rsidRDefault="005D30EF" w:rsidP="004F4328">
      <w:pPr>
        <w:rPr>
          <w:rFonts w:ascii="Cambria Math" w:hAnsi="Cambria Math"/>
        </w:rPr>
      </w:pPr>
      <w:r w:rsidRPr="00027A8C">
        <w:rPr>
          <w:rFonts w:ascii="Cambria Math" w:hAnsi="Cambria Math"/>
        </w:rPr>
        <w:t>In Figure </w:t>
      </w:r>
      <w:hyperlink r:id="rId135" w:anchor="mp13257-fig-0007" w:history="1">
        <w:r w:rsidRPr="00027A8C">
          <w:rPr>
            <w:rStyle w:val="Hyperlink"/>
            <w:rFonts w:ascii="Cambria Math" w:hAnsi="Cambria Math" w:cstheme="minorHAnsi"/>
            <w:b/>
            <w:bCs/>
            <w:color w:val="005274"/>
          </w:rPr>
          <w:t>7</w:t>
        </w:r>
      </w:hyperlink>
      <w:r w:rsidRPr="00027A8C">
        <w:rPr>
          <w:rFonts w:ascii="Cambria Math" w:hAnsi="Cambria Math"/>
        </w:rPr>
        <w:t>, the prediction performance is evaluated using the fitted x‐ray spectra shown in Fig. </w:t>
      </w:r>
      <w:hyperlink r:id="rId136" w:anchor="mp13257-fig-0006" w:history="1">
        <w:r w:rsidRPr="00027A8C">
          <w:rPr>
            <w:rStyle w:val="Hyperlink"/>
            <w:rFonts w:ascii="Cambria Math" w:hAnsi="Cambria Math" w:cstheme="minorHAnsi"/>
            <w:b/>
            <w:bCs/>
            <w:color w:val="005274"/>
          </w:rPr>
          <w:t>6</w:t>
        </w:r>
      </w:hyperlink>
      <w:r w:rsidRPr="00027A8C">
        <w:rPr>
          <w:rFonts w:ascii="Cambria Math" w:hAnsi="Cambria Math"/>
        </w:rPr>
        <w:t>, where the error is computed according to the squared log count distance </w:t>
      </w:r>
      <w:hyperlink r:id="rId137" w:anchor="mp13257-disp-0012" w:tooltip="Link to equation" w:history="1">
        <w:r w:rsidRPr="00027A8C">
          <w:rPr>
            <w:rStyle w:val="Hyperlink"/>
            <w:rFonts w:ascii="Cambria Math" w:hAnsi="Cambria Math" w:cstheme="minorHAnsi"/>
            <w:b/>
            <w:bCs/>
            <w:color w:val="005274"/>
          </w:rPr>
          <w:t>10</w:t>
        </w:r>
      </w:hyperlink>
      <w:r w:rsidRPr="00027A8C">
        <w:rPr>
          <w:rFonts w:ascii="Cambria Math" w:hAnsi="Cambria Math"/>
        </w:rPr>
        <w:t>. We can see that all three methods significantly improve the prediction of the transmission curves compared to the initial spectrum. The residuals between the measured and predicted transmission curves are shown in the lower row of Fig. </w:t>
      </w:r>
      <w:hyperlink r:id="rId138" w:anchor="mp13257-fig-0007" w:history="1">
        <w:r w:rsidRPr="00027A8C">
          <w:rPr>
            <w:rStyle w:val="Hyperlink"/>
            <w:rFonts w:ascii="Cambria Math" w:hAnsi="Cambria Math" w:cstheme="minorHAnsi"/>
            <w:b/>
            <w:bCs/>
            <w:color w:val="005274"/>
          </w:rPr>
          <w:t>7</w:t>
        </w:r>
      </w:hyperlink>
      <w:r w:rsidRPr="00027A8C">
        <w:rPr>
          <w:rFonts w:ascii="Cambria Math" w:hAnsi="Cambria Math"/>
        </w:rPr>
        <w:t xml:space="preserve">. While the residuals generally behave similarly between the three methods, in the case of low and medium energy windows, the EM method generates larger residual errors for small thicknesses indexes; this is </w:t>
      </w:r>
      <w:r w:rsidRPr="00027A8C">
        <w:rPr>
          <w:rFonts w:ascii="Cambria Math" w:hAnsi="Cambria Math"/>
        </w:rPr>
        <w:lastRenderedPageBreak/>
        <w:t>attributed to the fact that spectrum normalization constraint is not imposed in the EM solutions, which leads to errors in the transmission curves when there is no object in the scan system (thickness index 1 in the figure corresponds to the absence of an object). For high energy window, the three methods appear to perform similarly in terms of predicting the transmission data, though the curves between the KL‐divergence approach and EM are more similar than the column weighted KL divergence.</w:t>
      </w:r>
    </w:p>
    <w:p w14:paraId="1266144B" w14:textId="01767297" w:rsidR="005D30EF" w:rsidRPr="00027A8C" w:rsidRDefault="005D30EF" w:rsidP="004F4328">
      <w:pPr>
        <w:spacing w:after="0"/>
        <w:rPr>
          <w:rFonts w:ascii="Cambria Math" w:hAnsi="Cambria Math" w:cstheme="minorHAnsi"/>
        </w:rPr>
      </w:pPr>
      <w:r w:rsidRPr="00027A8C">
        <w:rPr>
          <w:rFonts w:ascii="Cambria Math" w:hAnsi="Cambria Math" w:cstheme="minorHAnsi"/>
          <w:noProof/>
          <w:color w:val="005274"/>
        </w:rPr>
        <w:drawing>
          <wp:inline distT="0" distB="0" distL="0" distR="0" wp14:anchorId="7FEBDA3E" wp14:editId="5204911F">
            <wp:extent cx="2743200" cy="1453896"/>
            <wp:effectExtent l="0" t="0" r="0" b="0"/>
            <wp:docPr id="12" name="Picture 12" descr="Figure 7 Comparison of spectrum estimation from the measured transmission data by use of KL, EM, and weighted KL. Results are shown for one particular detector pixel (pixel number = 34). The x‐axis indicates the thicknesses index ℓ for the step wedge. The upper row of each panel shows prediction in the transmission curves derived from the x‐ray spectra shown in Fig. 6. The resulting curves are nearly identical and cannot be distinguished in the plot. The lower row of each panel shows the residuals (relative differences) between the measured and the predicted transmission curves.">
              <a:hlinkClick xmlns:a="http://schemas.openxmlformats.org/drawingml/2006/main" r:id="rId1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image">
                      <a:hlinkClick r:id="rId139" tgtFrame="&quot;_blank&quot;"/>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743200" cy="1453896"/>
                    </a:xfrm>
                    <a:prstGeom prst="rect">
                      <a:avLst/>
                    </a:prstGeom>
                    <a:noFill/>
                    <a:ln>
                      <a:noFill/>
                    </a:ln>
                  </pic:spPr>
                </pic:pic>
              </a:graphicData>
            </a:graphic>
          </wp:inline>
        </w:drawing>
      </w:r>
    </w:p>
    <w:p w14:paraId="4F9BBA69" w14:textId="76999DD0" w:rsidR="005D30EF" w:rsidRPr="00027A8C" w:rsidRDefault="005D30EF" w:rsidP="004F4328">
      <w:pPr>
        <w:pStyle w:val="NoSpacing"/>
        <w:rPr>
          <w:rFonts w:ascii="Cambria Math" w:hAnsi="Cambria Math"/>
          <w:sz w:val="20"/>
          <w:szCs w:val="20"/>
        </w:rPr>
      </w:pPr>
      <w:r w:rsidRPr="00027A8C">
        <w:rPr>
          <w:rStyle w:val="Strong"/>
          <w:rFonts w:ascii="Cambria Math" w:hAnsi="Cambria Math" w:cstheme="minorHAnsi"/>
          <w:color w:val="212121"/>
          <w:sz w:val="20"/>
          <w:szCs w:val="20"/>
        </w:rPr>
        <w:t>Figure 7</w:t>
      </w:r>
      <w:r w:rsidR="001004E3" w:rsidRPr="00027A8C">
        <w:rPr>
          <w:rFonts w:ascii="Cambria Math" w:hAnsi="Cambria Math"/>
          <w:sz w:val="20"/>
          <w:szCs w:val="20"/>
        </w:rPr>
        <w:t xml:space="preserve"> </w:t>
      </w:r>
      <w:r w:rsidRPr="00027A8C">
        <w:rPr>
          <w:rFonts w:ascii="Cambria Math" w:hAnsi="Cambria Math"/>
          <w:sz w:val="20"/>
          <w:szCs w:val="20"/>
        </w:rPr>
        <w:t xml:space="preserve">Comparison of spectrum estimation from the measured transmission data by use of KL, EM, and weighted KL. Results are shown for one </w:t>
      </w:r>
      <w:proofErr w:type="gramStart"/>
      <w:r w:rsidRPr="00027A8C">
        <w:rPr>
          <w:rFonts w:ascii="Cambria Math" w:hAnsi="Cambria Math"/>
          <w:sz w:val="20"/>
          <w:szCs w:val="20"/>
        </w:rPr>
        <w:t>particular detector</w:t>
      </w:r>
      <w:proofErr w:type="gramEnd"/>
      <w:r w:rsidRPr="00027A8C">
        <w:rPr>
          <w:rFonts w:ascii="Cambria Math" w:hAnsi="Cambria Math"/>
          <w:sz w:val="20"/>
          <w:szCs w:val="20"/>
        </w:rPr>
        <w:t xml:space="preserve"> pixel (pixel number = 34). The x‐axis indicates the thicknesses index ℓ for the step wedge. The upper row of each panel shows prediction in the transmission curves derived from the x‐ray spectra shown in Fig. 6. The resulting curves are nearly identical and cannot be distinguished in the plot. The lower row of each panel shows the residuals (relative differences) between the measured and the predicted transmission curves.</w:t>
      </w:r>
    </w:p>
    <w:p w14:paraId="7E48398F" w14:textId="77777777" w:rsidR="004F4328" w:rsidRPr="00027A8C" w:rsidRDefault="004F4328" w:rsidP="005D30EF">
      <w:pPr>
        <w:rPr>
          <w:rFonts w:ascii="Cambria Math" w:hAnsi="Cambria Math" w:cstheme="minorHAnsi"/>
        </w:rPr>
      </w:pPr>
    </w:p>
    <w:p w14:paraId="244B407D" w14:textId="77777777" w:rsidR="005D30EF" w:rsidRPr="00027A8C" w:rsidRDefault="005D30EF" w:rsidP="004F4328">
      <w:pPr>
        <w:rPr>
          <w:rFonts w:ascii="Cambria Math" w:hAnsi="Cambria Math"/>
        </w:rPr>
      </w:pPr>
      <w:r w:rsidRPr="00027A8C">
        <w:rPr>
          <w:rFonts w:ascii="Cambria Math" w:hAnsi="Cambria Math"/>
        </w:rPr>
        <w:t>It is also worth noting that comparing to Fig. </w:t>
      </w:r>
      <w:hyperlink r:id="rId141" w:anchor="mp13257-fig-0004" w:history="1">
        <w:r w:rsidRPr="00027A8C">
          <w:rPr>
            <w:rStyle w:val="Hyperlink"/>
            <w:rFonts w:ascii="Cambria Math" w:hAnsi="Cambria Math" w:cstheme="minorHAnsi"/>
            <w:b/>
            <w:bCs/>
            <w:color w:val="005274"/>
          </w:rPr>
          <w:t>4</w:t>
        </w:r>
      </w:hyperlink>
      <w:r w:rsidRPr="00027A8C">
        <w:rPr>
          <w:rFonts w:ascii="Cambria Math" w:hAnsi="Cambria Math"/>
        </w:rPr>
        <w:t>(c) from the simulated data, the plots displayed in Fig. </w:t>
      </w:r>
      <w:hyperlink r:id="rId142" w:anchor="mp13257-fig-0007" w:history="1">
        <w:r w:rsidRPr="00027A8C">
          <w:rPr>
            <w:rStyle w:val="Hyperlink"/>
            <w:rFonts w:ascii="Cambria Math" w:hAnsi="Cambria Math" w:cstheme="minorHAnsi"/>
            <w:b/>
            <w:bCs/>
            <w:color w:val="005274"/>
          </w:rPr>
          <w:t>7</w:t>
        </w:r>
      </w:hyperlink>
      <w:r w:rsidRPr="00027A8C">
        <w:rPr>
          <w:rFonts w:ascii="Cambria Math" w:hAnsi="Cambria Math"/>
        </w:rPr>
        <w:t> clearly show visible trends in the residual errors, indicating the presence of systematic errors due to the unmodeled physics in the measurement process. While the spectrum estimation model is known to capture flux‐independent effects, the extent to which the estimated spectra account for flux‐dependent effects depends on the particulars of the experimental setup: test object, detector hardware, x‐ray source beam shape, quality, and intensity. This suggests the need for employing more realistic modeling of physical factors, as well as the given experimental setup, in order to account for the limitation of the method and enable more accurate and effective spectrum estimation.</w:t>
      </w:r>
    </w:p>
    <w:p w14:paraId="75F5B5ED" w14:textId="77777777" w:rsidR="005D30EF" w:rsidRPr="00027A8C" w:rsidRDefault="005D30EF" w:rsidP="004F4328">
      <w:pPr>
        <w:rPr>
          <w:rFonts w:ascii="Cambria Math" w:hAnsi="Cambria Math"/>
        </w:rPr>
      </w:pPr>
      <w:r w:rsidRPr="00027A8C">
        <w:rPr>
          <w:rFonts w:ascii="Cambria Math" w:hAnsi="Cambria Math"/>
        </w:rPr>
        <w:t>Finally, we mention that it is difficult to compare various spectrum estimation models with the EM model because it involves early stopping, which cannot easily be specified in a closed mathematical expression. In fact, this is one of the motivations of developing pure optimization approaches. They are precisely and concisely described mathematically, and as a result the difference between models (e.g., uniform weights vs column normalized weights) is also easy to appreciate.</w:t>
      </w:r>
    </w:p>
    <w:p w14:paraId="6E513FFA" w14:textId="77777777" w:rsidR="005D30EF" w:rsidRPr="00027A8C" w:rsidRDefault="005D30EF" w:rsidP="00BB35EB">
      <w:pPr>
        <w:pStyle w:val="Heading1"/>
        <w:rPr>
          <w:rFonts w:ascii="Cambria Math" w:hAnsi="Cambria Math" w:cstheme="minorHAnsi"/>
        </w:rPr>
      </w:pPr>
      <w:r w:rsidRPr="00027A8C">
        <w:rPr>
          <w:rFonts w:ascii="Cambria Math" w:hAnsi="Cambria Math" w:cstheme="minorHAnsi"/>
        </w:rPr>
        <w:t>4 Discussion and conclusions</w:t>
      </w:r>
    </w:p>
    <w:p w14:paraId="3E1055D4" w14:textId="77777777" w:rsidR="005D30EF" w:rsidRPr="00027A8C" w:rsidRDefault="005D30EF" w:rsidP="004F4328">
      <w:pPr>
        <w:rPr>
          <w:rFonts w:ascii="Cambria Math" w:hAnsi="Cambria Math"/>
          <w:sz w:val="24"/>
          <w:szCs w:val="24"/>
        </w:rPr>
      </w:pPr>
      <w:r w:rsidRPr="00027A8C">
        <w:rPr>
          <w:rFonts w:ascii="Cambria Math" w:hAnsi="Cambria Math"/>
        </w:rPr>
        <w:t>In this paper, we have developed a constrained optimization problem for reconstructing x‐ray spectrum from transmission measurements through known thicknesses of known materials. The proposed method places a (weighted) KL‐divergence constraint on the spectrum variable which improves numerical stability of the inversion process and allows to incorporate prior knowledge on the spectrum. The formulated optimization problem is a convex program over the simplex, which we propose to solve based on the EG algorithm. Both numerical simulations and experimental results show that the method can yield realistic x‐ray spectra that can accurately reproduce the spectral response of the CT system. Furthermore, the method that employs column normalization as a weight vector appears to perform well in the experimental data when the measurements are highly noisy and inconsistent with the data model.</w:t>
      </w:r>
    </w:p>
    <w:p w14:paraId="13B9712C" w14:textId="77777777" w:rsidR="005D30EF" w:rsidRPr="00027A8C" w:rsidRDefault="005D30EF" w:rsidP="004F4328">
      <w:pPr>
        <w:rPr>
          <w:rFonts w:ascii="Cambria Math" w:hAnsi="Cambria Math"/>
        </w:rPr>
      </w:pPr>
      <w:r w:rsidRPr="00027A8C">
        <w:rPr>
          <w:rFonts w:ascii="Cambria Math" w:hAnsi="Cambria Math"/>
        </w:rPr>
        <w:t xml:space="preserve">In realistic applications, the measured data is affected by many physical factors such as an x‐ray scatter and various physical processes involved in a photon‐counting detector. The simple data model assumed in this work is not </w:t>
      </w:r>
      <w:proofErr w:type="gramStart"/>
      <w:r w:rsidRPr="00027A8C">
        <w:rPr>
          <w:rFonts w:ascii="Cambria Math" w:hAnsi="Cambria Math"/>
        </w:rPr>
        <w:t>sufficient</w:t>
      </w:r>
      <w:proofErr w:type="gramEnd"/>
      <w:r w:rsidRPr="00027A8C">
        <w:rPr>
          <w:rFonts w:ascii="Cambria Math" w:hAnsi="Cambria Math"/>
        </w:rPr>
        <w:t xml:space="preserve"> to describe the realistic measurement process of the imaging system, and some </w:t>
      </w:r>
      <w:r w:rsidRPr="00027A8C">
        <w:rPr>
          <w:rFonts w:ascii="Cambria Math" w:hAnsi="Cambria Math"/>
        </w:rPr>
        <w:lastRenderedPageBreak/>
        <w:t>corrections and extensions are required to further improve the quantitative accuracy of the reconstructed spectrum. For the x‐ray scatter effects, one can perform scatter correction for spectrum estimation on the EM method.</w:t>
      </w:r>
      <w:hyperlink r:id="rId143" w:anchor="mp13257-bib-0027" w:history="1">
        <w:r w:rsidRPr="00027A8C">
          <w:rPr>
            <w:rStyle w:val="Hyperlink"/>
            <w:rFonts w:ascii="Cambria Math" w:hAnsi="Cambria Math" w:cstheme="minorHAnsi"/>
            <w:b/>
            <w:bCs/>
            <w:color w:val="000000"/>
          </w:rPr>
          <w:t>27</w:t>
        </w:r>
      </w:hyperlink>
      <w:r w:rsidRPr="00027A8C">
        <w:rPr>
          <w:rFonts w:ascii="Cambria Math" w:hAnsi="Cambria Math"/>
        </w:rPr>
        <w:t> An analogous approach can be considered to combine with the method presented in this work.</w:t>
      </w:r>
    </w:p>
    <w:p w14:paraId="4C375F94" w14:textId="77777777" w:rsidR="005D30EF" w:rsidRPr="00027A8C" w:rsidRDefault="005D30EF" w:rsidP="004F4328">
      <w:pPr>
        <w:rPr>
          <w:rFonts w:ascii="Cambria Math" w:hAnsi="Cambria Math"/>
        </w:rPr>
      </w:pPr>
      <w:r w:rsidRPr="00027A8C">
        <w:rPr>
          <w:rFonts w:ascii="Cambria Math" w:hAnsi="Cambria Math"/>
        </w:rPr>
        <w:t>While the numerical experiments demonstrate a comparable performance with the proposed method and EM, we emphasize the other benefits of our algorithm relative to EM. First, the proposed approach using a KL‐divergence constraint is a general optimization framework for spectrum estimation that supports different data discrepancy functions and can easily incorporate other desirable constraints on the x‐ray spectrum. The data model described in </w:t>
      </w:r>
      <w:hyperlink r:id="rId144" w:anchor="mp13257-disp-0001" w:tooltip="Link to equation" w:history="1">
        <w:r w:rsidRPr="00027A8C">
          <w:rPr>
            <w:rStyle w:val="Hyperlink"/>
            <w:rFonts w:ascii="Cambria Math" w:hAnsi="Cambria Math" w:cstheme="minorHAnsi"/>
            <w:b/>
            <w:bCs/>
            <w:color w:val="005274"/>
          </w:rPr>
          <w:t>1</w:t>
        </w:r>
      </w:hyperlink>
      <w:r w:rsidRPr="00027A8C">
        <w:rPr>
          <w:rFonts w:ascii="Cambria Math" w:hAnsi="Cambria Math"/>
        </w:rPr>
        <w:t> can be generalized to take the nonideal detector physics into account in the acquisition of the photon counts. By formulating the inversion of the data model into the optimization problem, the parameters specifying the detector effects can be estimated within our framework of spectrum estimation. Besides the flexibility of the method, our formulation also provides the advantage in terms of interpreting spectrum determination from transmission measurements. In particular, under the assumption of the simple data model </w:t>
      </w:r>
      <w:hyperlink r:id="rId145" w:anchor="mp13257-disp-0001" w:tooltip="Link to equation" w:history="1">
        <w:r w:rsidRPr="00027A8C">
          <w:rPr>
            <w:rStyle w:val="Hyperlink"/>
            <w:rFonts w:ascii="Cambria Math" w:hAnsi="Cambria Math" w:cstheme="minorHAnsi"/>
            <w:b/>
            <w:bCs/>
            <w:color w:val="005274"/>
          </w:rPr>
          <w:t>1</w:t>
        </w:r>
      </w:hyperlink>
      <w:r w:rsidRPr="00027A8C">
        <w:rPr>
          <w:rFonts w:ascii="Cambria Math" w:hAnsi="Cambria Math"/>
        </w:rPr>
        <w:t xml:space="preserve"> and using the TPL discrepancy function, the equivalence to the maximum entropy method is established which enriches our understanding of the spectrum estimation problem in connect to the long history of the maximum entropy literature. The flexibility and interpretability of the proposed method makes it </w:t>
      </w:r>
      <w:proofErr w:type="gramStart"/>
      <w:r w:rsidRPr="00027A8C">
        <w:rPr>
          <w:rFonts w:ascii="Cambria Math" w:hAnsi="Cambria Math"/>
        </w:rPr>
        <w:t>promising</w:t>
      </w:r>
      <w:proofErr w:type="gramEnd"/>
      <w:r w:rsidRPr="00027A8C">
        <w:rPr>
          <w:rFonts w:ascii="Cambria Math" w:hAnsi="Cambria Math"/>
        </w:rPr>
        <w:t xml:space="preserve"> for spectrum determination in practical spectral calibration applications.</w:t>
      </w:r>
    </w:p>
    <w:p w14:paraId="035A8C42" w14:textId="77777777" w:rsidR="005D30EF" w:rsidRPr="00027A8C" w:rsidRDefault="005D30EF" w:rsidP="004F4328">
      <w:pPr>
        <w:rPr>
          <w:rFonts w:ascii="Cambria Math" w:hAnsi="Cambria Math"/>
        </w:rPr>
      </w:pPr>
      <w:r w:rsidRPr="00027A8C">
        <w:rPr>
          <w:rFonts w:ascii="Cambria Math" w:hAnsi="Cambria Math"/>
        </w:rPr>
        <w:t>Finally, incorporating the proposed optimization calibration procedure in the framework of simultaneous spectral calibration and spectral CT image reconstruction can be an interesting future research direction. In previous work on spectral CT image reconstruction, we have incorporated unknown spectral response scaling factors in the spectral CT data model and we performed simultaneous image reconstruction and estimation of these scaling factors.</w:t>
      </w:r>
      <w:hyperlink r:id="rId146" w:anchor="mp13257-bib-0006" w:history="1">
        <w:r w:rsidRPr="00027A8C">
          <w:rPr>
            <w:rStyle w:val="Hyperlink"/>
            <w:rFonts w:ascii="Cambria Math" w:hAnsi="Cambria Math" w:cstheme="minorHAnsi"/>
            <w:b/>
            <w:bCs/>
            <w:color w:val="000000"/>
          </w:rPr>
          <w:t>6</w:t>
        </w:r>
      </w:hyperlink>
      <w:r w:rsidRPr="00027A8C">
        <w:rPr>
          <w:rFonts w:ascii="Cambria Math" w:hAnsi="Cambria Math"/>
        </w:rPr>
        <w:t>, </w:t>
      </w:r>
      <w:hyperlink r:id="rId147" w:anchor="mp13257-bib-0017" w:history="1">
        <w:r w:rsidRPr="00027A8C">
          <w:rPr>
            <w:rStyle w:val="Hyperlink"/>
            <w:rFonts w:ascii="Cambria Math" w:hAnsi="Cambria Math" w:cstheme="minorHAnsi"/>
            <w:b/>
            <w:bCs/>
            <w:color w:val="000000"/>
          </w:rPr>
          <w:t>17</w:t>
        </w:r>
      </w:hyperlink>
      <w:r w:rsidRPr="00027A8C">
        <w:rPr>
          <w:rFonts w:ascii="Cambria Math" w:hAnsi="Cambria Math"/>
        </w:rPr>
        <w:t> This approach allowed for the reduction of ring artifacts in the reconstructed images. Investigating the possibility of combining with the KL divergence for imposing constraint on the spectral components can potentially be useful for autocalibration of the spectral response of the imaging system during the spectral CT image reconstruction.</w:t>
      </w:r>
    </w:p>
    <w:p w14:paraId="43C36B23" w14:textId="77777777" w:rsidR="005D30EF" w:rsidRPr="00027A8C" w:rsidRDefault="005D30EF" w:rsidP="00BB35EB">
      <w:pPr>
        <w:pStyle w:val="Heading1"/>
        <w:rPr>
          <w:rFonts w:ascii="Cambria Math" w:hAnsi="Cambria Math" w:cstheme="minorHAnsi"/>
        </w:rPr>
      </w:pPr>
      <w:r w:rsidRPr="00027A8C">
        <w:rPr>
          <w:rFonts w:ascii="Cambria Math" w:hAnsi="Cambria Math" w:cstheme="minorHAnsi"/>
        </w:rPr>
        <w:t>Acknowledgments</w:t>
      </w:r>
    </w:p>
    <w:p w14:paraId="3AF1E92B" w14:textId="77777777" w:rsidR="005D30EF" w:rsidRPr="00027A8C" w:rsidRDefault="005D30EF" w:rsidP="004F4328">
      <w:pPr>
        <w:rPr>
          <w:rFonts w:ascii="Cambria Math" w:hAnsi="Cambria Math"/>
          <w:sz w:val="24"/>
          <w:szCs w:val="24"/>
        </w:rPr>
      </w:pPr>
      <w:r w:rsidRPr="00027A8C">
        <w:rPr>
          <w:rFonts w:ascii="Cambria Math" w:hAnsi="Cambria Math"/>
        </w:rPr>
        <w:t>W.H. is supported by NSF via the TRIPODS program and by Berkeley Institute for Data Science. R.F.B. is supported by an Alfred P. Sloan Fellowship and by NSF award DMS‐1654076. T.G.S. is supported by NIH R21EB015094. This work is also supported in part by NIH Grant Nos. R01‐EB018102, and R01‐CA182264. The contents of this article are solely the responsibility of the authors and do not necessarily represent the official views of the National Institutes of Health.</w:t>
      </w:r>
    </w:p>
    <w:p w14:paraId="6D8AED16" w14:textId="77777777" w:rsidR="005D30EF" w:rsidRPr="00027A8C" w:rsidRDefault="005D30EF" w:rsidP="00BB35EB">
      <w:pPr>
        <w:pStyle w:val="Heading1"/>
        <w:rPr>
          <w:rFonts w:ascii="Cambria Math" w:hAnsi="Cambria Math" w:cstheme="minorHAnsi"/>
        </w:rPr>
      </w:pPr>
      <w:r w:rsidRPr="00027A8C">
        <w:rPr>
          <w:rFonts w:ascii="Cambria Math" w:hAnsi="Cambria Math" w:cstheme="minorHAnsi"/>
        </w:rPr>
        <w:t>Conflicts of interest</w:t>
      </w:r>
    </w:p>
    <w:p w14:paraId="05B6565D" w14:textId="77777777" w:rsidR="005D30EF" w:rsidRPr="00027A8C" w:rsidRDefault="005D30EF" w:rsidP="004F4328">
      <w:pPr>
        <w:rPr>
          <w:rFonts w:ascii="Cambria Math" w:hAnsi="Cambria Math"/>
          <w:sz w:val="24"/>
          <w:szCs w:val="24"/>
        </w:rPr>
      </w:pPr>
      <w:r w:rsidRPr="00027A8C">
        <w:rPr>
          <w:rFonts w:ascii="Cambria Math" w:hAnsi="Cambria Math"/>
        </w:rPr>
        <w:t>The authors have no relevant conflicts of interest to disclose.</w:t>
      </w:r>
    </w:p>
    <w:p w14:paraId="3F1BDA85" w14:textId="77777777" w:rsidR="005D30EF" w:rsidRPr="00027A8C" w:rsidRDefault="005D30EF" w:rsidP="00BB35EB">
      <w:pPr>
        <w:pStyle w:val="Heading1"/>
        <w:rPr>
          <w:rFonts w:ascii="Cambria Math" w:hAnsi="Cambria Math" w:cstheme="minorHAnsi"/>
        </w:rPr>
      </w:pPr>
      <w:r w:rsidRPr="00027A8C">
        <w:rPr>
          <w:rFonts w:ascii="Cambria Math" w:hAnsi="Cambria Math" w:cstheme="minorHAnsi"/>
        </w:rPr>
        <w:t>Appendix A: Convergence test</w:t>
      </w:r>
    </w:p>
    <w:p w14:paraId="2A9AE4A7" w14:textId="77777777" w:rsidR="005D30EF" w:rsidRPr="00027A8C" w:rsidRDefault="005D30EF" w:rsidP="004F4328">
      <w:pPr>
        <w:rPr>
          <w:rFonts w:ascii="Cambria Math" w:hAnsi="Cambria Math"/>
          <w:sz w:val="24"/>
          <w:szCs w:val="24"/>
        </w:rPr>
      </w:pPr>
      <w:r w:rsidRPr="00027A8C">
        <w:rPr>
          <w:rFonts w:ascii="Cambria Math" w:hAnsi="Cambria Math"/>
        </w:rPr>
        <w:t>The convergence test of the exponentiated‐gradient algorithm has appeared in the literature,</w:t>
      </w:r>
      <w:hyperlink r:id="rId148" w:anchor="mp13257-bib-0024" w:history="1">
        <w:r w:rsidRPr="00027A8C">
          <w:rPr>
            <w:rStyle w:val="Hyperlink"/>
            <w:rFonts w:ascii="Cambria Math" w:hAnsi="Cambria Math" w:cstheme="minorHAnsi"/>
            <w:b/>
            <w:bCs/>
            <w:color w:val="000000"/>
          </w:rPr>
          <w:t>24</w:t>
        </w:r>
      </w:hyperlink>
      <w:r w:rsidRPr="00027A8C">
        <w:rPr>
          <w:rFonts w:ascii="Cambria Math" w:hAnsi="Cambria Math"/>
        </w:rPr>
        <w:t xml:space="preserve"> which we provide here for the sake of completeness. The </w:t>
      </w:r>
      <w:proofErr w:type="spellStart"/>
      <w:r w:rsidRPr="00027A8C">
        <w:rPr>
          <w:rFonts w:ascii="Cambria Math" w:hAnsi="Cambria Math"/>
        </w:rPr>
        <w:t>Lagrangian</w:t>
      </w:r>
      <w:proofErr w:type="spellEnd"/>
      <w:r w:rsidRPr="00027A8C">
        <w:rPr>
          <w:rFonts w:ascii="Cambria Math" w:hAnsi="Cambria Math"/>
        </w:rPr>
        <w:t xml:space="preserve"> function associated with the problem </w:t>
      </w:r>
      <w:hyperlink r:id="rId149" w:anchor="mp13257-disp-0008" w:tooltip="Link to equation" w:history="1">
        <w:r w:rsidRPr="00027A8C">
          <w:rPr>
            <w:rStyle w:val="Hyperlink"/>
            <w:rFonts w:ascii="Cambria Math" w:hAnsi="Cambria Math" w:cstheme="minorHAnsi"/>
            <w:b/>
            <w:bCs/>
            <w:color w:val="005274"/>
          </w:rPr>
          <w:t>7</w:t>
        </w:r>
      </w:hyperlink>
      <w:r w:rsidRPr="00027A8C">
        <w:rPr>
          <w:rFonts w:ascii="Cambria Math" w:hAnsi="Cambria Math"/>
        </w:rPr>
        <w:t> is given by</w:t>
      </w:r>
    </w:p>
    <w:p w14:paraId="1342A753" w14:textId="33D50CAD" w:rsidR="005D30EF" w:rsidRPr="00027A8C" w:rsidRDefault="005D30EF" w:rsidP="005D30EF">
      <w:pPr>
        <w:rPr>
          <w:rFonts w:ascii="Cambria Math" w:hAnsi="Cambria Math" w:cstheme="minorHAnsi"/>
        </w:rPr>
      </w:pPr>
      <w:r w:rsidRPr="00027A8C">
        <w:rPr>
          <w:rFonts w:ascii="Cambria Math" w:hAnsi="Cambria Math" w:cstheme="minorHAnsi"/>
          <w:noProof/>
        </w:rPr>
        <w:drawing>
          <wp:inline distT="0" distB="0" distL="0" distR="0" wp14:anchorId="16207EE7" wp14:editId="547062A6">
            <wp:extent cx="4401185" cy="467995"/>
            <wp:effectExtent l="0" t="0" r="0" b="8255"/>
            <wp:docPr id="11" name="Picture 11" descr="urn:x-wiley:00942405:media:mp13257:mp13257-math-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urn:x-wiley:00942405:media:mp13257:mp13257-math-0076"/>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4401185" cy="467995"/>
                    </a:xfrm>
                    <a:prstGeom prst="rect">
                      <a:avLst/>
                    </a:prstGeom>
                    <a:noFill/>
                    <a:ln>
                      <a:noFill/>
                    </a:ln>
                  </pic:spPr>
                </pic:pic>
              </a:graphicData>
            </a:graphic>
          </wp:inline>
        </w:drawing>
      </w:r>
    </w:p>
    <w:p w14:paraId="54BD70BE" w14:textId="139A394E" w:rsidR="00C94B8A" w:rsidRPr="00027A8C" w:rsidRDefault="00DD6BD4" w:rsidP="00C94B8A">
      <w:pPr>
        <w:rPr>
          <w:rFonts w:ascii="Cambria Math" w:hAnsi="Cambria Math" w:cstheme="minorHAnsi"/>
          <w:sz w:val="32"/>
          <w:szCs w:val="32"/>
        </w:rPr>
      </w:pPr>
      <m:oMathPara>
        <m:oMath>
          <m:r>
            <m:rPr>
              <m:scr m:val="script"/>
            </m:rPr>
            <w:rPr>
              <w:rFonts w:ascii="Cambria Math" w:hAnsi="Cambria Math" w:cstheme="minorHAnsi"/>
              <w:sz w:val="32"/>
              <w:szCs w:val="32"/>
            </w:rPr>
            <w:lastRenderedPageBreak/>
            <m:t>L</m:t>
          </m:r>
          <m:d>
            <m:dPr>
              <m:ctrlPr>
                <w:rPr>
                  <w:rFonts w:ascii="Cambria Math" w:hAnsi="Cambria Math" w:cstheme="minorHAnsi"/>
                  <w:i/>
                  <w:sz w:val="32"/>
                  <w:szCs w:val="32"/>
                </w:rPr>
              </m:ctrlPr>
            </m:dPr>
            <m:e>
              <m:r>
                <w:rPr>
                  <w:rFonts w:ascii="Cambria Math" w:hAnsi="Cambria Math" w:cstheme="minorHAnsi"/>
                  <w:sz w:val="32"/>
                  <w:szCs w:val="32"/>
                </w:rPr>
                <m:t>s, v, γ</m:t>
              </m:r>
            </m:e>
          </m:d>
          <m: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d</m:t>
              </m:r>
            </m:e>
            <m:sub>
              <m:r>
                <m:rPr>
                  <m:sty m:val="p"/>
                </m:rPr>
                <w:rPr>
                  <w:rFonts w:ascii="Cambria Math" w:hAnsi="Cambria Math" w:cstheme="minorHAnsi"/>
                  <w:sz w:val="32"/>
                  <w:szCs w:val="32"/>
                </w:rPr>
                <m:t>KL</m:t>
              </m:r>
            </m:sub>
          </m:sSub>
          <m:d>
            <m:dPr>
              <m:ctrlPr>
                <w:rPr>
                  <w:rFonts w:ascii="Cambria Math" w:hAnsi="Cambria Math" w:cstheme="minorHAnsi"/>
                  <w:i/>
                  <w:sz w:val="32"/>
                  <w:szCs w:val="32"/>
                </w:rPr>
              </m:ctrlPr>
            </m:dPr>
            <m:e>
              <m:r>
                <w:rPr>
                  <w:rFonts w:ascii="Cambria Math" w:hAnsi="Cambria Math" w:cstheme="minorHAnsi"/>
                  <w:sz w:val="32"/>
                  <w:szCs w:val="32"/>
                </w:rPr>
                <m:t>c, Xs</m:t>
              </m:r>
            </m:e>
          </m:d>
          <m:r>
            <w:rPr>
              <w:rFonts w:ascii="Cambria Math" w:hAnsi="Cambria Math" w:cstheme="minorHAnsi"/>
              <w:sz w:val="32"/>
              <w:szCs w:val="32"/>
            </w:rPr>
            <m:t xml:space="preserve">+λ∙ </m:t>
          </m:r>
          <m:sSubSup>
            <m:sSubSupPr>
              <m:ctrlPr>
                <w:rPr>
                  <w:rFonts w:ascii="Cambria Math" w:hAnsi="Cambria Math" w:cstheme="minorHAnsi"/>
                  <w:iCs/>
                  <w:sz w:val="32"/>
                  <w:szCs w:val="32"/>
                </w:rPr>
              </m:ctrlPr>
            </m:sSubSupPr>
            <m:e>
              <m:r>
                <m:rPr>
                  <m:sty m:val="p"/>
                </m:rPr>
                <w:rPr>
                  <w:rFonts w:ascii="Cambria Math" w:hAnsi="Cambria Math" w:cstheme="minorHAnsi"/>
                  <w:sz w:val="32"/>
                  <w:szCs w:val="32"/>
                </w:rPr>
                <m:t>d</m:t>
              </m:r>
            </m:e>
            <m:sub>
              <m:r>
                <m:rPr>
                  <m:sty m:val="p"/>
                </m:rPr>
                <w:rPr>
                  <w:rFonts w:ascii="Cambria Math" w:hAnsi="Cambria Math" w:cstheme="minorHAnsi"/>
                  <w:sz w:val="32"/>
                  <w:szCs w:val="32"/>
                </w:rPr>
                <m:t>KL</m:t>
              </m:r>
            </m:sub>
            <m:sup>
              <m:r>
                <m:rPr>
                  <m:sty m:val="p"/>
                </m:rPr>
                <w:rPr>
                  <w:rFonts w:ascii="Cambria Math" w:hAnsi="Cambria Math" w:cstheme="minorHAnsi"/>
                  <w:sz w:val="32"/>
                  <w:szCs w:val="32"/>
                </w:rPr>
                <m:t>w</m:t>
              </m:r>
            </m:sup>
          </m:sSubSup>
          <m:r>
            <w:rPr>
              <w:rFonts w:ascii="Cambria Math" w:hAnsi="Cambria Math" w:cstheme="minorHAnsi"/>
              <w:sz w:val="32"/>
              <w:szCs w:val="32"/>
            </w:rPr>
            <m:t xml:space="preserve"> </m:t>
          </m:r>
          <m:d>
            <m:dPr>
              <m:ctrlPr>
                <w:rPr>
                  <w:rFonts w:ascii="Cambria Math" w:hAnsi="Cambria Math" w:cstheme="minorHAnsi"/>
                  <w:i/>
                  <w:sz w:val="32"/>
                  <w:szCs w:val="32"/>
                </w:rPr>
              </m:ctrlPr>
            </m:dPr>
            <m:e>
              <m:r>
                <w:rPr>
                  <w:rFonts w:ascii="Cambria Math" w:hAnsi="Cambria Math" w:cstheme="minorHAnsi"/>
                  <w:sz w:val="32"/>
                  <w:szCs w:val="32"/>
                </w:rPr>
                <m:t>s,</m:t>
              </m:r>
              <m:sSup>
                <m:sSupPr>
                  <m:ctrlPr>
                    <w:rPr>
                      <w:rFonts w:ascii="Cambria Math" w:hAnsi="Cambria Math" w:cstheme="minorHAnsi"/>
                      <w:i/>
                      <w:sz w:val="32"/>
                      <w:szCs w:val="32"/>
                    </w:rPr>
                  </m:ctrlPr>
                </m:sSupPr>
                <m:e>
                  <m:r>
                    <w:rPr>
                      <w:rFonts w:ascii="Cambria Math" w:hAnsi="Cambria Math" w:cstheme="minorHAnsi"/>
                      <w:sz w:val="32"/>
                      <w:szCs w:val="32"/>
                    </w:rPr>
                    <m:t>s</m:t>
                  </m:r>
                </m:e>
                <m:sup>
                  <m:r>
                    <m:rPr>
                      <m:sty m:val="p"/>
                    </m:rPr>
                    <w:rPr>
                      <w:rFonts w:ascii="Cambria Math" w:hAnsi="Cambria Math" w:cstheme="minorHAnsi"/>
                      <w:sz w:val="32"/>
                      <w:szCs w:val="32"/>
                    </w:rPr>
                    <m:t>ini</m:t>
                  </m:r>
                </m:sup>
              </m:sSup>
            </m:e>
          </m:d>
          <m:r>
            <w:rPr>
              <w:rFonts w:ascii="Cambria Math" w:hAnsi="Cambria Math" w:cstheme="minorHAnsi"/>
              <w:sz w:val="32"/>
              <w:szCs w:val="32"/>
            </w:rPr>
            <m:t xml:space="preserve">- </m:t>
          </m:r>
          <m:nary>
            <m:naryPr>
              <m:chr m:val="∑"/>
              <m:limLoc m:val="undOvr"/>
              <m:supHide m:val="1"/>
              <m:ctrlPr>
                <w:rPr>
                  <w:rFonts w:ascii="Cambria Math" w:hAnsi="Cambria Math" w:cstheme="minorHAnsi"/>
                  <w:i/>
                  <w:sz w:val="32"/>
                  <w:szCs w:val="32"/>
                </w:rPr>
              </m:ctrlPr>
            </m:naryPr>
            <m:sub>
              <m:r>
                <w:rPr>
                  <w:rFonts w:ascii="Cambria Math" w:hAnsi="Cambria Math" w:cstheme="minorHAnsi"/>
                  <w:sz w:val="32"/>
                  <w:szCs w:val="32"/>
                </w:rPr>
                <m:t>i</m:t>
              </m:r>
            </m:sub>
            <m:sup/>
            <m:e>
              <m:sSub>
                <m:sSubPr>
                  <m:ctrlPr>
                    <w:rPr>
                      <w:rFonts w:ascii="Cambria Math" w:hAnsi="Cambria Math" w:cstheme="minorHAnsi"/>
                      <w:i/>
                      <w:sz w:val="32"/>
                      <w:szCs w:val="32"/>
                    </w:rPr>
                  </m:ctrlPr>
                </m:sSubPr>
                <m:e>
                  <m:r>
                    <w:rPr>
                      <w:rFonts w:ascii="Cambria Math" w:hAnsi="Cambria Math" w:cstheme="minorHAnsi"/>
                      <w:sz w:val="32"/>
                      <w:szCs w:val="32"/>
                    </w:rPr>
                    <m:t>v</m:t>
                  </m:r>
                </m:e>
                <m:sub>
                  <m:r>
                    <w:rPr>
                      <w:rFonts w:ascii="Cambria Math" w:hAnsi="Cambria Math" w:cstheme="minorHAnsi"/>
                      <w:sz w:val="32"/>
                      <w:szCs w:val="32"/>
                    </w:rPr>
                    <m:t>i</m:t>
                  </m:r>
                </m:sub>
              </m:sSub>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+γ</m:t>
              </m:r>
            </m:e>
          </m:nary>
          <m:r>
            <w:rPr>
              <w:rFonts w:ascii="Cambria Math" w:hAnsi="Cambria Math" w:cstheme="minorHAnsi"/>
              <w:sz w:val="32"/>
              <w:szCs w:val="32"/>
            </w:rPr>
            <m:t xml:space="preserve">   </m:t>
          </m:r>
          <m:d>
            <m:dPr>
              <m:ctrlPr>
                <w:rPr>
                  <w:rFonts w:ascii="Cambria Math" w:hAnsi="Cambria Math" w:cstheme="minorHAnsi"/>
                  <w:i/>
                  <w:sz w:val="32"/>
                  <w:szCs w:val="32"/>
                </w:rPr>
              </m:ctrlPr>
            </m:dPr>
            <m:e>
              <m:nary>
                <m:naryPr>
                  <m:chr m:val="∑"/>
                  <m:limLoc m:val="undOvr"/>
                  <m:supHide m:val="1"/>
                  <m:ctrlPr>
                    <w:rPr>
                      <w:rFonts w:ascii="Cambria Math" w:hAnsi="Cambria Math" w:cstheme="minorHAnsi"/>
                      <w:i/>
                      <w:sz w:val="32"/>
                      <w:szCs w:val="32"/>
                    </w:rPr>
                  </m:ctrlPr>
                </m:naryPr>
                <m:sub>
                  <m:r>
                    <w:rPr>
                      <w:rFonts w:ascii="Cambria Math" w:hAnsi="Cambria Math" w:cstheme="minorHAnsi"/>
                      <w:sz w:val="32"/>
                      <w:szCs w:val="32"/>
                    </w:rPr>
                    <m:t>i</m:t>
                  </m:r>
                </m:sub>
                <m:sup/>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 xml:space="preserve"> - 1</m:t>
                  </m:r>
                </m:e>
              </m:nary>
            </m:e>
          </m:d>
          <m:r>
            <w:rPr>
              <w:rFonts w:ascii="Cambria Math" w:hAnsi="Cambria Math" w:cstheme="minorHAnsi"/>
              <w:sz w:val="32"/>
              <w:szCs w:val="32"/>
            </w:rPr>
            <m:t xml:space="preserve"> .</m:t>
          </m:r>
        </m:oMath>
      </m:oMathPara>
    </w:p>
    <w:p w14:paraId="0F5407B7" w14:textId="77777777" w:rsidR="004F4328" w:rsidRPr="00027A8C" w:rsidRDefault="004F4328" w:rsidP="005D30EF">
      <w:pPr>
        <w:rPr>
          <w:rFonts w:ascii="Cambria Math" w:hAnsi="Cambria Math" w:cstheme="minorHAnsi"/>
        </w:rPr>
      </w:pPr>
    </w:p>
    <w:p w14:paraId="7F19C7A8" w14:textId="77777777" w:rsidR="005D30EF" w:rsidRPr="00027A8C" w:rsidRDefault="005D30EF" w:rsidP="005D30EF">
      <w:pPr>
        <w:rPr>
          <w:rFonts w:ascii="Cambria Math" w:hAnsi="Cambria Math" w:cstheme="minorHAnsi"/>
        </w:rPr>
      </w:pPr>
      <w:r w:rsidRPr="00027A8C">
        <w:rPr>
          <w:rFonts w:ascii="Cambria Math" w:hAnsi="Cambria Math" w:cstheme="minorHAnsi"/>
        </w:rPr>
        <w:t>By the KKT condition, the optimal solution satisfies the following conditions:</w:t>
      </w:r>
    </w:p>
    <w:p w14:paraId="1B0D7431" w14:textId="1E951A2A" w:rsidR="005D30EF" w:rsidRPr="00027A8C" w:rsidRDefault="005D30EF" w:rsidP="005D30EF">
      <w:pPr>
        <w:numPr>
          <w:ilvl w:val="0"/>
          <w:numId w:val="2"/>
        </w:numPr>
        <w:spacing w:before="100" w:beforeAutospacing="1" w:after="100" w:afterAutospacing="1" w:line="240" w:lineRule="auto"/>
        <w:rPr>
          <w:rFonts w:ascii="Cambria Math" w:hAnsi="Cambria Math" w:cstheme="minorHAnsi"/>
        </w:rPr>
      </w:pPr>
      <w:r w:rsidRPr="00027A8C">
        <w:rPr>
          <w:rFonts w:ascii="Cambria Math" w:hAnsi="Cambria Math" w:cstheme="minorHAnsi"/>
          <w:noProof/>
        </w:rPr>
        <w:drawing>
          <wp:inline distT="0" distB="0" distL="0" distR="0" wp14:anchorId="77B1197D" wp14:editId="2ABBB39E">
            <wp:extent cx="1589405" cy="173990"/>
            <wp:effectExtent l="0" t="0" r="0" b="0"/>
            <wp:docPr id="10" name="Picture 10" descr="urn:x-wiley:00942405:media:mp13257:mp13257-math-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urn:x-wiley:00942405:media:mp13257:mp13257-math-0077"/>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589405" cy="173990"/>
                    </a:xfrm>
                    <a:prstGeom prst="rect">
                      <a:avLst/>
                    </a:prstGeom>
                    <a:noFill/>
                    <a:ln>
                      <a:noFill/>
                    </a:ln>
                  </pic:spPr>
                </pic:pic>
              </a:graphicData>
            </a:graphic>
          </wp:inline>
        </w:drawing>
      </w:r>
      <w:r w:rsidRPr="00027A8C">
        <w:rPr>
          <w:rFonts w:ascii="Cambria Math" w:hAnsi="Cambria Math" w:cstheme="minorHAnsi"/>
        </w:rPr>
        <w:t>.</w:t>
      </w:r>
    </w:p>
    <w:p w14:paraId="591972E8" w14:textId="5761D0DC" w:rsidR="00EF60C8" w:rsidRPr="00027A8C" w:rsidRDefault="00510989" w:rsidP="00EF60C8">
      <w:pPr>
        <w:spacing w:before="100" w:beforeAutospacing="1" w:after="100" w:afterAutospacing="1" w:line="240" w:lineRule="auto"/>
        <w:ind w:left="720"/>
        <w:rPr>
          <w:rFonts w:ascii="Cambria Math" w:hAnsi="Cambria Math" w:cstheme="minorHAnsi"/>
          <w:sz w:val="32"/>
          <w:szCs w:val="32"/>
        </w:rPr>
      </w:pPr>
      <m:oMathPara>
        <m:oMathParaPr>
          <m:jc m:val="left"/>
        </m:oMathParaPr>
        <m:oMath>
          <m:nary>
            <m:naryPr>
              <m:chr m:val="∑"/>
              <m:limLoc m:val="subSup"/>
              <m:supHide m:val="1"/>
              <m:ctrlPr>
                <w:rPr>
                  <w:rFonts w:ascii="Cambria Math" w:hAnsi="Cambria Math" w:cstheme="minorHAnsi"/>
                  <w:i/>
                  <w:sz w:val="32"/>
                  <w:szCs w:val="32"/>
                </w:rPr>
              </m:ctrlPr>
            </m:naryPr>
            <m:sub>
              <m:r>
                <w:rPr>
                  <w:rFonts w:ascii="Cambria Math" w:hAnsi="Cambria Math" w:cstheme="minorHAnsi"/>
                  <w:sz w:val="32"/>
                  <w:szCs w:val="32"/>
                </w:rPr>
                <m:t>i</m:t>
              </m:r>
            </m:sub>
            <m:sup/>
            <m:e>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=1</m:t>
              </m:r>
            </m:e>
          </m:nary>
          <m:r>
            <w:rPr>
              <w:rFonts w:ascii="Cambria Math" w:hAnsi="Cambria Math" w:cstheme="minorHAnsi"/>
              <w:sz w:val="32"/>
              <w:szCs w:val="32"/>
            </w:rPr>
            <m:t xml:space="preserve"> </m:t>
          </m:r>
          <m:r>
            <m:rPr>
              <m:sty m:val="p"/>
            </m:rPr>
            <w:rPr>
              <w:rFonts w:ascii="Cambria Math" w:hAnsi="Cambria Math" w:cstheme="minorHAnsi"/>
              <w:sz w:val="32"/>
              <w:szCs w:val="32"/>
            </w:rPr>
            <m:t>and</m:t>
          </m:r>
          <m: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≥0∀i.</m:t>
          </m:r>
        </m:oMath>
      </m:oMathPara>
    </w:p>
    <w:p w14:paraId="6E2F2E86" w14:textId="244420C6" w:rsidR="005D30EF" w:rsidRPr="00027A8C" w:rsidRDefault="005D30EF" w:rsidP="005D30EF">
      <w:pPr>
        <w:numPr>
          <w:ilvl w:val="0"/>
          <w:numId w:val="2"/>
        </w:numPr>
        <w:spacing w:before="100" w:beforeAutospacing="1" w:after="100" w:afterAutospacing="1" w:line="240" w:lineRule="auto"/>
        <w:rPr>
          <w:rFonts w:ascii="Cambria Math" w:hAnsi="Cambria Math" w:cstheme="minorHAnsi"/>
        </w:rPr>
      </w:pPr>
      <w:r w:rsidRPr="00027A8C">
        <w:rPr>
          <w:rFonts w:ascii="Cambria Math" w:hAnsi="Cambria Math" w:cstheme="minorHAnsi"/>
          <w:noProof/>
        </w:rPr>
        <w:drawing>
          <wp:inline distT="0" distB="0" distL="0" distR="0" wp14:anchorId="602BCBBE" wp14:editId="24098673">
            <wp:extent cx="638810" cy="141605"/>
            <wp:effectExtent l="0" t="0" r="8890" b="0"/>
            <wp:docPr id="9" name="Picture 9" descr="urn:x-wiley:00942405:media:mp13257:mp13257-math-0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urn:x-wiley:00942405:media:mp13257:mp13257-math-0078"/>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638810" cy="141605"/>
                    </a:xfrm>
                    <a:prstGeom prst="rect">
                      <a:avLst/>
                    </a:prstGeom>
                    <a:noFill/>
                    <a:ln>
                      <a:noFill/>
                    </a:ln>
                  </pic:spPr>
                </pic:pic>
              </a:graphicData>
            </a:graphic>
          </wp:inline>
        </w:drawing>
      </w:r>
      <w:r w:rsidRPr="00027A8C">
        <w:rPr>
          <w:rFonts w:ascii="Cambria Math" w:hAnsi="Cambria Math" w:cstheme="minorHAnsi"/>
        </w:rPr>
        <w:t>.</w:t>
      </w:r>
    </w:p>
    <w:p w14:paraId="64AA1A74" w14:textId="1162DF40" w:rsidR="00FE1A50" w:rsidRPr="00027A8C" w:rsidRDefault="00510989" w:rsidP="00FE1A50">
      <w:pPr>
        <w:spacing w:before="100" w:beforeAutospacing="1" w:after="100" w:afterAutospacing="1" w:line="240" w:lineRule="auto"/>
        <w:ind w:left="720"/>
        <w:rPr>
          <w:rFonts w:ascii="Cambria Math" w:hAnsi="Cambria Math" w:cstheme="minorHAnsi"/>
        </w:rPr>
      </w:pPr>
      <m:oMathPara>
        <m:oMathParaPr>
          <m:jc m:val="left"/>
        </m:oMathParaPr>
        <m:oMath>
          <m:sSub>
            <m:sSubPr>
              <m:ctrlPr>
                <w:rPr>
                  <w:rFonts w:ascii="Cambria Math" w:hAnsi="Cambria Math" w:cstheme="minorHAnsi"/>
                  <w:i/>
                  <w:sz w:val="32"/>
                  <w:szCs w:val="32"/>
                </w:rPr>
              </m:ctrlPr>
            </m:sSubPr>
            <m:e>
              <m:r>
                <w:rPr>
                  <w:rFonts w:ascii="Cambria Math" w:hAnsi="Cambria Math" w:cstheme="minorHAnsi"/>
                  <w:sz w:val="32"/>
                  <w:szCs w:val="32"/>
                </w:rPr>
                <m:t>v</m:t>
              </m:r>
            </m:e>
            <m:sub>
              <m:r>
                <w:rPr>
                  <w:rFonts w:ascii="Cambria Math" w:hAnsi="Cambria Math" w:cstheme="minorHAnsi"/>
                  <w:sz w:val="32"/>
                  <w:szCs w:val="32"/>
                </w:rPr>
                <m:t>i</m:t>
              </m:r>
            </m:sub>
          </m:sSub>
          <m:r>
            <w:rPr>
              <w:rFonts w:ascii="Cambria Math" w:hAnsi="Cambria Math" w:cstheme="minorHAnsi"/>
              <w:sz w:val="32"/>
              <w:szCs w:val="32"/>
            </w:rPr>
            <m:t>≥0∀i.</m:t>
          </m:r>
        </m:oMath>
      </m:oMathPara>
    </w:p>
    <w:p w14:paraId="2318C9C3" w14:textId="191B5B11" w:rsidR="005D30EF" w:rsidRPr="00027A8C" w:rsidRDefault="005D30EF" w:rsidP="005D30EF">
      <w:pPr>
        <w:numPr>
          <w:ilvl w:val="0"/>
          <w:numId w:val="2"/>
        </w:numPr>
        <w:spacing w:before="100" w:beforeAutospacing="1" w:after="100" w:afterAutospacing="1" w:line="240" w:lineRule="auto"/>
        <w:rPr>
          <w:rFonts w:ascii="Cambria Math" w:hAnsi="Cambria Math" w:cstheme="minorHAnsi"/>
        </w:rPr>
      </w:pPr>
      <w:r w:rsidRPr="00027A8C">
        <w:rPr>
          <w:rFonts w:ascii="Cambria Math" w:hAnsi="Cambria Math" w:cstheme="minorHAnsi"/>
          <w:noProof/>
        </w:rPr>
        <w:drawing>
          <wp:inline distT="0" distB="0" distL="0" distR="0" wp14:anchorId="0B341144" wp14:editId="2F566D1B">
            <wp:extent cx="751205" cy="141605"/>
            <wp:effectExtent l="0" t="0" r="0" b="0"/>
            <wp:docPr id="8" name="Picture 8" descr="urn:x-wiley:00942405:media:mp13257:mp13257-math-0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urn:x-wiley:00942405:media:mp13257:mp13257-math-0079"/>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751205" cy="141605"/>
                    </a:xfrm>
                    <a:prstGeom prst="rect">
                      <a:avLst/>
                    </a:prstGeom>
                    <a:noFill/>
                    <a:ln>
                      <a:noFill/>
                    </a:ln>
                  </pic:spPr>
                </pic:pic>
              </a:graphicData>
            </a:graphic>
          </wp:inline>
        </w:drawing>
      </w:r>
      <w:r w:rsidRPr="00027A8C">
        <w:rPr>
          <w:rFonts w:ascii="Cambria Math" w:hAnsi="Cambria Math" w:cstheme="minorHAnsi"/>
        </w:rPr>
        <w:t>.</w:t>
      </w:r>
    </w:p>
    <w:p w14:paraId="49815339" w14:textId="60EBBE96" w:rsidR="00C1361B" w:rsidRPr="00027A8C" w:rsidRDefault="00510989" w:rsidP="00C1361B">
      <w:pPr>
        <w:spacing w:before="100" w:beforeAutospacing="1" w:after="100" w:afterAutospacing="1" w:line="240" w:lineRule="auto"/>
        <w:ind w:left="720"/>
        <w:rPr>
          <w:rFonts w:ascii="Cambria Math" w:hAnsi="Cambria Math" w:cstheme="minorHAnsi"/>
        </w:rPr>
      </w:pPr>
      <m:oMathPara>
        <m:oMathParaPr>
          <m:jc m:val="left"/>
        </m:oMathParaPr>
        <m:oMath>
          <m:sSub>
            <m:sSubPr>
              <m:ctrlPr>
                <w:rPr>
                  <w:rFonts w:ascii="Cambria Math" w:hAnsi="Cambria Math" w:cstheme="minorHAnsi"/>
                  <w:i/>
                  <w:sz w:val="32"/>
                  <w:szCs w:val="32"/>
                </w:rPr>
              </m:ctrlPr>
            </m:sSubPr>
            <m:e>
              <m:sSub>
                <m:sSubPr>
                  <m:ctrlPr>
                    <w:rPr>
                      <w:rFonts w:ascii="Cambria Math" w:hAnsi="Cambria Math" w:cstheme="minorHAnsi"/>
                      <w:i/>
                      <w:sz w:val="32"/>
                      <w:szCs w:val="32"/>
                    </w:rPr>
                  </m:ctrlPr>
                </m:sSubPr>
                <m:e>
                  <m:r>
                    <w:rPr>
                      <w:rFonts w:ascii="Cambria Math" w:hAnsi="Cambria Math" w:cstheme="minorHAnsi"/>
                      <w:sz w:val="32"/>
                      <w:szCs w:val="32"/>
                    </w:rPr>
                    <m:t>v</m:t>
                  </m:r>
                </m:e>
                <m:sub>
                  <m:r>
                    <w:rPr>
                      <w:rFonts w:ascii="Cambria Math" w:hAnsi="Cambria Math" w:cstheme="minorHAnsi"/>
                      <w:sz w:val="32"/>
                      <w:szCs w:val="32"/>
                    </w:rPr>
                    <m:t>i</m:t>
                  </m:r>
                </m:sub>
              </m:sSub>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≥0∀i.</m:t>
          </m:r>
        </m:oMath>
      </m:oMathPara>
    </w:p>
    <w:p w14:paraId="0900F3B8" w14:textId="4EFB5A55" w:rsidR="005D30EF" w:rsidRPr="00027A8C" w:rsidRDefault="005D30EF" w:rsidP="005D30EF">
      <w:pPr>
        <w:numPr>
          <w:ilvl w:val="0"/>
          <w:numId w:val="2"/>
        </w:numPr>
        <w:spacing w:before="100" w:beforeAutospacing="1" w:after="100" w:afterAutospacing="1" w:line="240" w:lineRule="auto"/>
        <w:rPr>
          <w:rFonts w:ascii="Cambria Math" w:hAnsi="Cambria Math" w:cstheme="minorHAnsi"/>
        </w:rPr>
      </w:pPr>
      <w:r w:rsidRPr="00027A8C">
        <w:rPr>
          <w:rFonts w:ascii="Cambria Math" w:hAnsi="Cambria Math" w:cstheme="minorHAnsi"/>
          <w:noProof/>
        </w:rPr>
        <w:drawing>
          <wp:inline distT="0" distB="0" distL="0" distR="0" wp14:anchorId="67871DFD" wp14:editId="2071FAA4">
            <wp:extent cx="1056005" cy="152400"/>
            <wp:effectExtent l="0" t="0" r="0" b="0"/>
            <wp:docPr id="7" name="Picture 7" descr="urn:x-wiley:00942405:media:mp13257:mp13257-math-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urn:x-wiley:00942405:media:mp13257:mp13257-math-0080"/>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056005" cy="152400"/>
                    </a:xfrm>
                    <a:prstGeom prst="rect">
                      <a:avLst/>
                    </a:prstGeom>
                    <a:noFill/>
                    <a:ln>
                      <a:noFill/>
                    </a:ln>
                  </pic:spPr>
                </pic:pic>
              </a:graphicData>
            </a:graphic>
          </wp:inline>
        </w:drawing>
      </w:r>
      <w:r w:rsidRPr="00027A8C">
        <w:rPr>
          <w:rFonts w:ascii="Cambria Math" w:hAnsi="Cambria Math" w:cstheme="minorHAnsi"/>
        </w:rPr>
        <w:t>.</w:t>
      </w:r>
    </w:p>
    <w:p w14:paraId="1BC5408E" w14:textId="2B1E1901" w:rsidR="00253E6B" w:rsidRPr="00027A8C" w:rsidRDefault="00510989" w:rsidP="00253E6B">
      <w:pPr>
        <w:spacing w:before="100" w:beforeAutospacing="1" w:after="100" w:afterAutospacing="1" w:line="240" w:lineRule="auto"/>
        <w:ind w:left="720"/>
        <w:rPr>
          <w:rFonts w:ascii="Cambria Math" w:hAnsi="Cambria Math" w:cstheme="minorHAnsi"/>
          <w:sz w:val="32"/>
          <w:szCs w:val="32"/>
        </w:rPr>
      </w:pPr>
      <m:oMathPara>
        <m:oMathParaPr>
          <m:jc m:val="left"/>
        </m:oMathParaPr>
        <m:oMath>
          <m:sSub>
            <m:sSubPr>
              <m:ctrlPr>
                <w:rPr>
                  <w:rFonts w:ascii="Cambria Math" w:hAnsi="Cambria Math" w:cstheme="minorHAnsi"/>
                  <w:sz w:val="32"/>
                  <w:szCs w:val="32"/>
                </w:rPr>
              </m:ctrlPr>
            </m:sSubPr>
            <m:e>
              <m:r>
                <m:rPr>
                  <m:sty m:val="p"/>
                </m:rPr>
                <w:rPr>
                  <w:rFonts w:ascii="Cambria Math" w:hAnsi="Cambria Math" w:cstheme="minorHAnsi"/>
                  <w:sz w:val="32"/>
                  <w:szCs w:val="32"/>
                </w:rPr>
                <m:t>∇</m:t>
              </m:r>
            </m:e>
            <m:sub>
              <m:r>
                <w:rPr>
                  <w:rFonts w:ascii="Cambria Math" w:hAnsi="Cambria Math" w:cstheme="minorHAnsi"/>
                  <w:sz w:val="32"/>
                  <w:szCs w:val="32"/>
                </w:rPr>
                <m:t>S</m:t>
              </m:r>
            </m:sub>
          </m:sSub>
          <m:r>
            <m:rPr>
              <m:scr m:val="script"/>
            </m:rPr>
            <w:rPr>
              <w:rFonts w:ascii="Cambria Math" w:hAnsi="Cambria Math" w:cstheme="minorHAnsi"/>
              <w:sz w:val="32"/>
              <w:szCs w:val="32"/>
            </w:rPr>
            <m:t>L(</m:t>
          </m:r>
          <m:r>
            <w:rPr>
              <w:rFonts w:ascii="Cambria Math" w:hAnsi="Cambria Math" w:cstheme="minorHAnsi"/>
              <w:sz w:val="32"/>
              <w:szCs w:val="32"/>
            </w:rPr>
            <m:t>s,v,γ)=0</m:t>
          </m:r>
        </m:oMath>
      </m:oMathPara>
    </w:p>
    <w:p w14:paraId="5FE89476" w14:textId="711AF633" w:rsidR="009A1037" w:rsidRPr="00027A8C" w:rsidRDefault="005D30EF" w:rsidP="00A15BEA">
      <w:pPr>
        <w:pStyle w:val="NormalWeb"/>
        <w:spacing w:after="240" w:line="360" w:lineRule="atLeast"/>
        <w:rPr>
          <w:rFonts w:ascii="Cambria Math" w:hAnsi="Cambria Math" w:cstheme="minorHAnsi"/>
        </w:rPr>
      </w:pPr>
      <w:r w:rsidRPr="00027A8C">
        <w:rPr>
          <w:rFonts w:ascii="Cambria Math" w:hAnsi="Cambria Math" w:cstheme="minorHAnsi"/>
        </w:rPr>
        <w:t>Set </w:t>
      </w:r>
      <m:oMath>
        <m:r>
          <w:rPr>
            <w:rFonts w:ascii="Cambria Math" w:hAnsi="Cambria Math" w:cstheme="minorHAnsi"/>
          </w:rPr>
          <m:t xml:space="preserve">γ =  - </m:t>
        </m:r>
        <m:r>
          <m:rPr>
            <m:sty m:val="p"/>
          </m:rPr>
          <w:rPr>
            <w:rFonts w:ascii="Cambria Math" w:hAnsi="Cambria Math" w:cstheme="minorHAnsi"/>
          </w:rPr>
          <m:t>min</m:t>
        </m:r>
        <m:d>
          <m:dPr>
            <m:ctrlPr>
              <w:rPr>
                <w:rFonts w:ascii="Cambria Math" w:hAnsi="Cambria Math" w:cstheme="minorHAnsi"/>
              </w:rPr>
            </m:ctrlPr>
          </m:dPr>
          <m:e>
            <m:sSub>
              <m:sSubPr>
                <m:ctrlPr>
                  <w:rPr>
                    <w:rFonts w:ascii="Cambria Math" w:hAnsi="Cambria Math" w:cstheme="minorHAnsi"/>
                  </w:rPr>
                </m:ctrlPr>
              </m:sSubPr>
              <m:e>
                <m:r>
                  <m:rPr>
                    <m:sty m:val="p"/>
                  </m:rPr>
                  <w:rPr>
                    <w:rFonts w:ascii="Cambria Math" w:hAnsi="Cambria Math" w:cstheme="minorHAnsi"/>
                  </w:rPr>
                  <m:t>∇</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iCs/>
                  </w:rPr>
                </m:ctrlPr>
              </m:sSubPr>
              <m:e>
                <m:r>
                  <m:rPr>
                    <m:sty m:val="p"/>
                  </m:rPr>
                  <w:rPr>
                    <w:rFonts w:ascii="Cambria Math" w:hAnsi="Cambria Math" w:cstheme="minorHAnsi"/>
                  </w:rPr>
                  <m:t>d</m:t>
                </m:r>
              </m:e>
              <m:sub>
                <m:r>
                  <m:rPr>
                    <m:sty m:val="p"/>
                  </m:rPr>
                  <w:rPr>
                    <w:rFonts w:ascii="Cambria Math" w:hAnsi="Cambria Math" w:cstheme="minorHAnsi"/>
                  </w:rPr>
                  <m:t>KL</m:t>
                </m:r>
              </m:sub>
            </m:sSub>
            <m:r>
              <w:rPr>
                <w:rFonts w:ascii="Cambria Math" w:hAnsi="Cambria Math" w:cstheme="minorHAnsi"/>
              </w:rPr>
              <m:t xml:space="preserve"> </m:t>
            </m:r>
            <m:d>
              <m:dPr>
                <m:ctrlPr>
                  <w:rPr>
                    <w:rFonts w:ascii="Cambria Math" w:hAnsi="Cambria Math" w:cstheme="minorHAnsi"/>
                    <w:i/>
                  </w:rPr>
                </m:ctrlPr>
              </m:dPr>
              <m:e>
                <m:r>
                  <w:rPr>
                    <w:rFonts w:ascii="Cambria Math" w:hAnsi="Cambria Math" w:cstheme="minorHAnsi"/>
                  </w:rPr>
                  <m:t>c; Xs</m:t>
                </m:r>
              </m:e>
            </m:d>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λ</m:t>
                </m:r>
                <m:r>
                  <m:rPr>
                    <m:sty m:val="p"/>
                  </m:rPr>
                  <w:rPr>
                    <w:rFonts w:ascii="Cambria Math" w:hAnsi="Cambria Math" w:cstheme="minorHAnsi"/>
                  </w:rPr>
                  <m:t>∇</m:t>
                </m:r>
              </m:e>
              <m:sub>
                <m:r>
                  <w:rPr>
                    <w:rFonts w:ascii="Cambria Math" w:hAnsi="Cambria Math" w:cstheme="minorHAnsi"/>
                  </w:rPr>
                  <m:t>s</m:t>
                </m:r>
              </m:sub>
            </m:sSub>
            <m:sSubSup>
              <m:sSubSupPr>
                <m:ctrlPr>
                  <w:rPr>
                    <w:rFonts w:ascii="Cambria Math" w:hAnsi="Cambria Math" w:cstheme="minorHAnsi"/>
                    <w:iCs/>
                  </w:rPr>
                </m:ctrlPr>
              </m:sSubSupPr>
              <m:e>
                <m:r>
                  <m:rPr>
                    <m:sty m:val="p"/>
                  </m:rPr>
                  <w:rPr>
                    <w:rFonts w:ascii="Cambria Math" w:hAnsi="Cambria Math" w:cstheme="minorHAnsi"/>
                  </w:rPr>
                  <m:t>d</m:t>
                </m:r>
              </m:e>
              <m:sub>
                <m:r>
                  <m:rPr>
                    <m:sty m:val="p"/>
                  </m:rPr>
                  <w:rPr>
                    <w:rFonts w:ascii="Cambria Math" w:hAnsi="Cambria Math" w:cstheme="minorHAnsi"/>
                  </w:rPr>
                  <m:t>KL</m:t>
                </m:r>
              </m:sub>
              <m:sup>
                <m:r>
                  <m:rPr>
                    <m:sty m:val="p"/>
                  </m:rPr>
                  <w:rPr>
                    <w:rFonts w:ascii="Cambria Math" w:hAnsi="Cambria Math" w:cstheme="minorHAnsi"/>
                  </w:rPr>
                  <m:t>w</m:t>
                </m:r>
              </m:sup>
            </m:sSubSup>
            <m:r>
              <w:rPr>
                <w:rFonts w:ascii="Cambria Math" w:hAnsi="Cambria Math" w:cstheme="minorHAnsi"/>
              </w:rPr>
              <m:t xml:space="preserve"> </m:t>
            </m:r>
            <m:d>
              <m:dPr>
                <m:ctrlPr>
                  <w:rPr>
                    <w:rFonts w:ascii="Cambria Math" w:hAnsi="Cambria Math" w:cstheme="minorHAnsi"/>
                    <w:i/>
                  </w:rPr>
                </m:ctrlPr>
              </m:dPr>
              <m:e>
                <m:r>
                  <w:rPr>
                    <w:rFonts w:ascii="Cambria Math" w:hAnsi="Cambria Math" w:cstheme="minorHAnsi"/>
                  </w:rPr>
                  <m:t xml:space="preserve">s, </m:t>
                </m:r>
                <m:sSup>
                  <m:sSupPr>
                    <m:ctrlPr>
                      <w:rPr>
                        <w:rFonts w:ascii="Cambria Math" w:hAnsi="Cambria Math" w:cstheme="minorHAnsi"/>
                        <w:i/>
                      </w:rPr>
                    </m:ctrlPr>
                  </m:sSupPr>
                  <m:e>
                    <m:r>
                      <w:rPr>
                        <w:rFonts w:ascii="Cambria Math" w:hAnsi="Cambria Math" w:cstheme="minorHAnsi"/>
                      </w:rPr>
                      <m:t>s</m:t>
                    </m:r>
                  </m:e>
                  <m:sup>
                    <m:r>
                      <m:rPr>
                        <m:sty m:val="p"/>
                      </m:rPr>
                      <w:rPr>
                        <w:rFonts w:ascii="Cambria Math" w:hAnsi="Cambria Math" w:cstheme="minorHAnsi"/>
                      </w:rPr>
                      <m:t>ini</m:t>
                    </m:r>
                  </m:sup>
                </m:sSup>
              </m:e>
            </m:d>
          </m:e>
        </m:d>
      </m:oMath>
      <w:r w:rsidRPr="00027A8C">
        <w:rPr>
          <w:rFonts w:ascii="Cambria Math" w:hAnsi="Cambria Math" w:cstheme="minorHAnsi"/>
        </w:rPr>
        <w:t> and </w:t>
      </w:r>
      <m:oMath>
        <m:r>
          <w:rPr>
            <w:rFonts w:ascii="Cambria Math" w:hAnsi="Cambria Math" w:cstheme="minorHAnsi"/>
          </w:rPr>
          <m:t>v =</m:t>
        </m:r>
        <m:sSub>
          <m:sSubPr>
            <m:ctrlPr>
              <w:rPr>
                <w:rFonts w:ascii="Cambria Math" w:hAnsi="Cambria Math" w:cstheme="minorHAnsi"/>
              </w:rPr>
            </m:ctrlPr>
          </m:sSubPr>
          <m:e>
            <m:r>
              <m:rPr>
                <m:sty m:val="p"/>
              </m:rPr>
              <w:rPr>
                <w:rFonts w:ascii="Cambria Math" w:hAnsi="Cambria Math" w:cstheme="minorHAnsi"/>
              </w:rPr>
              <m:t>∇</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iCs/>
              </w:rPr>
            </m:ctrlPr>
          </m:sSubPr>
          <m:e>
            <m:r>
              <m:rPr>
                <m:sty m:val="p"/>
              </m:rPr>
              <w:rPr>
                <w:rFonts w:ascii="Cambria Math" w:hAnsi="Cambria Math" w:cstheme="minorHAnsi"/>
              </w:rPr>
              <m:t>d</m:t>
            </m:r>
          </m:e>
          <m:sub>
            <m:r>
              <m:rPr>
                <m:sty m:val="p"/>
              </m:rPr>
              <w:rPr>
                <w:rFonts w:ascii="Cambria Math" w:hAnsi="Cambria Math" w:cstheme="minorHAnsi"/>
              </w:rPr>
              <m:t>KL</m:t>
            </m:r>
          </m:sub>
        </m:sSub>
        <m:r>
          <w:rPr>
            <w:rFonts w:ascii="Cambria Math" w:hAnsi="Cambria Math" w:cstheme="minorHAnsi"/>
          </w:rPr>
          <m:t xml:space="preserve"> </m:t>
        </m:r>
        <m:d>
          <m:dPr>
            <m:ctrlPr>
              <w:rPr>
                <w:rFonts w:ascii="Cambria Math" w:hAnsi="Cambria Math" w:cstheme="minorHAnsi"/>
                <w:i/>
              </w:rPr>
            </m:ctrlPr>
          </m:dPr>
          <m:e>
            <m:r>
              <w:rPr>
                <w:rFonts w:ascii="Cambria Math" w:hAnsi="Cambria Math" w:cstheme="minorHAnsi"/>
              </w:rPr>
              <m:t>c; Xs</m:t>
            </m:r>
          </m:e>
        </m:d>
        <m:r>
          <w:rPr>
            <w:rFonts w:ascii="Cambria Math" w:hAnsi="Cambria Math" w:cstheme="minorHAnsi"/>
          </w:rPr>
          <m:t xml:space="preserve"> + </m:t>
        </m:r>
        <m:sSub>
          <m:sSubPr>
            <m:ctrlPr>
              <w:rPr>
                <w:rFonts w:ascii="Cambria Math" w:hAnsi="Cambria Math" w:cstheme="minorHAnsi"/>
                <w:i/>
              </w:rPr>
            </m:ctrlPr>
          </m:sSubPr>
          <m:e>
            <m:r>
              <w:rPr>
                <w:rFonts w:ascii="Cambria Math" w:hAnsi="Cambria Math" w:cstheme="minorHAnsi"/>
              </w:rPr>
              <m:t>λ</m:t>
            </m:r>
            <m:r>
              <m:rPr>
                <m:sty m:val="p"/>
              </m:rPr>
              <w:rPr>
                <w:rFonts w:ascii="Cambria Math" w:hAnsi="Cambria Math" w:cstheme="minorHAnsi"/>
              </w:rPr>
              <m:t>∇</m:t>
            </m:r>
          </m:e>
          <m:sub>
            <m:r>
              <w:rPr>
                <w:rFonts w:ascii="Cambria Math" w:hAnsi="Cambria Math" w:cstheme="minorHAnsi"/>
              </w:rPr>
              <m:t>s</m:t>
            </m:r>
          </m:sub>
        </m:sSub>
        <m:sSubSup>
          <m:sSubSupPr>
            <m:ctrlPr>
              <w:rPr>
                <w:rFonts w:ascii="Cambria Math" w:hAnsi="Cambria Math" w:cstheme="minorHAnsi"/>
                <w:iCs/>
              </w:rPr>
            </m:ctrlPr>
          </m:sSubSupPr>
          <m:e>
            <m:r>
              <m:rPr>
                <m:sty m:val="p"/>
              </m:rPr>
              <w:rPr>
                <w:rFonts w:ascii="Cambria Math" w:hAnsi="Cambria Math" w:cstheme="minorHAnsi"/>
              </w:rPr>
              <m:t>d</m:t>
            </m:r>
          </m:e>
          <m:sub>
            <m:r>
              <m:rPr>
                <m:sty m:val="p"/>
              </m:rPr>
              <w:rPr>
                <w:rFonts w:ascii="Cambria Math" w:hAnsi="Cambria Math" w:cstheme="minorHAnsi"/>
              </w:rPr>
              <m:t>KL</m:t>
            </m:r>
          </m:sub>
          <m:sup>
            <m:r>
              <m:rPr>
                <m:sty m:val="p"/>
              </m:rPr>
              <w:rPr>
                <w:rFonts w:ascii="Cambria Math" w:hAnsi="Cambria Math" w:cstheme="minorHAnsi"/>
              </w:rPr>
              <m:t>w</m:t>
            </m:r>
          </m:sup>
        </m:sSubSup>
        <m:r>
          <w:rPr>
            <w:rFonts w:ascii="Cambria Math" w:hAnsi="Cambria Math" w:cstheme="minorHAnsi"/>
          </w:rPr>
          <m:t xml:space="preserve"> </m:t>
        </m:r>
        <m:d>
          <m:dPr>
            <m:ctrlPr>
              <w:rPr>
                <w:rFonts w:ascii="Cambria Math" w:hAnsi="Cambria Math" w:cstheme="minorHAnsi"/>
                <w:i/>
              </w:rPr>
            </m:ctrlPr>
          </m:dPr>
          <m:e>
            <m:r>
              <w:rPr>
                <w:rFonts w:ascii="Cambria Math" w:hAnsi="Cambria Math" w:cstheme="minorHAnsi"/>
              </w:rPr>
              <m:t xml:space="preserve">s, </m:t>
            </m:r>
            <m:sSup>
              <m:sSupPr>
                <m:ctrlPr>
                  <w:rPr>
                    <w:rFonts w:ascii="Cambria Math" w:hAnsi="Cambria Math" w:cstheme="minorHAnsi"/>
                    <w:i/>
                  </w:rPr>
                </m:ctrlPr>
              </m:sSupPr>
              <m:e>
                <m:r>
                  <w:rPr>
                    <w:rFonts w:ascii="Cambria Math" w:hAnsi="Cambria Math" w:cstheme="minorHAnsi"/>
                  </w:rPr>
                  <m:t>s</m:t>
                </m:r>
              </m:e>
              <m:sup>
                <m:r>
                  <m:rPr>
                    <m:sty m:val="p"/>
                  </m:rPr>
                  <w:rPr>
                    <w:rFonts w:ascii="Cambria Math" w:hAnsi="Cambria Math" w:cstheme="minorHAnsi"/>
                  </w:rPr>
                  <m:t>ini</m:t>
                </m:r>
              </m:sup>
            </m:sSup>
          </m:e>
        </m:d>
        <m:r>
          <w:rPr>
            <w:rFonts w:ascii="Cambria Math" w:hAnsi="Cambria Math" w:cstheme="minorHAnsi"/>
          </w:rPr>
          <m:t>+γ∙1</m:t>
        </m:r>
      </m:oMath>
      <w:r w:rsidRPr="00027A8C">
        <w:rPr>
          <w:rFonts w:ascii="Cambria Math" w:hAnsi="Cambria Math" w:cstheme="minorHAnsi"/>
        </w:rPr>
        <w:t>, where min is taken componentwise. Then, it can be checked that the conditions (2) and (4) are satisfied. Also, the condition (1) is trivial since the optimal solution is always feasible from the update Eq. </w:t>
      </w:r>
      <w:hyperlink r:id="rId155" w:anchor="mp13257-disp-0009" w:tooltip="Link to equation" w:history="1">
        <w:r w:rsidRPr="00027A8C">
          <w:rPr>
            <w:rStyle w:val="Hyperlink"/>
            <w:rFonts w:ascii="Cambria Math" w:eastAsiaTheme="majorEastAsia" w:hAnsi="Cambria Math" w:cstheme="minorHAnsi"/>
            <w:b/>
            <w:bCs/>
            <w:color w:val="005274"/>
          </w:rPr>
          <w:t>8</w:t>
        </w:r>
      </w:hyperlink>
      <w:r w:rsidRPr="00027A8C">
        <w:rPr>
          <w:rFonts w:ascii="Cambria Math" w:hAnsi="Cambria Math" w:cstheme="minorHAnsi"/>
        </w:rPr>
        <w:t>. It remains to check the complementary slackness condition (3). By the conditions (1) and (2), we know that </w:t>
      </w:r>
      <w:r w:rsidRPr="00027A8C">
        <w:rPr>
          <w:rFonts w:ascii="Cambria Math" w:hAnsi="Cambria Math" w:cstheme="minorHAnsi"/>
          <w:noProof/>
        </w:rPr>
        <w:drawing>
          <wp:inline distT="0" distB="0" distL="0" distR="0" wp14:anchorId="6620142B" wp14:editId="1B243ED8">
            <wp:extent cx="315595" cy="105410"/>
            <wp:effectExtent l="0" t="0" r="8255" b="8890"/>
            <wp:docPr id="4" name="Picture 4" descr="urn:x-wiley:00942405:media:mp13257:mp13257-math-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urn:x-wiley:00942405:media:mp13257:mp13257-math-0083"/>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315595" cy="105410"/>
                    </a:xfrm>
                    <a:prstGeom prst="rect">
                      <a:avLst/>
                    </a:prstGeom>
                    <a:noFill/>
                    <a:ln>
                      <a:noFill/>
                    </a:ln>
                  </pic:spPr>
                </pic:pic>
              </a:graphicData>
            </a:graphic>
          </wp:inline>
        </w:drawing>
      </w:r>
      <w:r w:rsidRPr="00027A8C">
        <w:rPr>
          <w:rFonts w:ascii="Cambria Math" w:hAnsi="Cambria Math" w:cstheme="minorHAnsi"/>
        </w:rPr>
        <w:t> is non‐negative, so the condition (3) is implied if </w:t>
      </w:r>
      <m:oMath>
        <m:nary>
          <m:naryPr>
            <m:chr m:val="∑"/>
            <m:limLoc m:val="subSup"/>
            <m:supHide m:val="1"/>
            <m:ctrlPr>
              <w:rPr>
                <w:rFonts w:ascii="Cambria Math" w:hAnsi="Cambria Math" w:cstheme="minorHAnsi"/>
                <w:i/>
              </w:rPr>
            </m:ctrlPr>
          </m:naryPr>
          <m:sub>
            <m:r>
              <w:rPr>
                <w:rFonts w:ascii="Cambria Math" w:hAnsi="Cambria Math" w:cstheme="minorHAnsi"/>
                <w:noProof/>
              </w:rPr>
              <m:t>i</m:t>
            </m:r>
          </m:sub>
          <m:sup/>
          <m:e>
            <m:sSub>
              <m:sSubPr>
                <m:ctrlPr>
                  <w:rPr>
                    <w:rFonts w:ascii="Cambria Math" w:hAnsi="Cambria Math" w:cstheme="minorHAnsi"/>
                    <w:i/>
                    <w:noProof/>
                  </w:rPr>
                </m:ctrlPr>
              </m:sSubPr>
              <m:e>
                <m:r>
                  <w:rPr>
                    <w:rFonts w:ascii="Cambria Math" w:hAnsi="Cambria Math" w:cstheme="minorHAnsi"/>
                    <w:noProof/>
                  </w:rPr>
                  <m:t>v</m:t>
                </m:r>
              </m:e>
              <m:sub>
                <m:r>
                  <w:rPr>
                    <w:rFonts w:ascii="Cambria Math" w:hAnsi="Cambria Math" w:cstheme="minorHAnsi"/>
                    <w:noProof/>
                  </w:rPr>
                  <m:t>i</m:t>
                </m:r>
              </m:sub>
            </m:sSub>
            <m:sSub>
              <m:sSubPr>
                <m:ctrlPr>
                  <w:rPr>
                    <w:rFonts w:ascii="Cambria Math" w:hAnsi="Cambria Math" w:cstheme="minorHAnsi"/>
                    <w:i/>
                    <w:noProof/>
                  </w:rPr>
                </m:ctrlPr>
              </m:sSubPr>
              <m:e>
                <m:r>
                  <w:rPr>
                    <w:rFonts w:ascii="Cambria Math" w:hAnsi="Cambria Math" w:cstheme="minorHAnsi"/>
                    <w:noProof/>
                  </w:rPr>
                  <m:t>s</m:t>
                </m:r>
              </m:e>
              <m:sub>
                <m:r>
                  <w:rPr>
                    <w:rFonts w:ascii="Cambria Math" w:hAnsi="Cambria Math" w:cstheme="minorHAnsi"/>
                    <w:noProof/>
                  </w:rPr>
                  <m:t>i</m:t>
                </m:r>
              </m:sub>
            </m:sSub>
            <m:r>
              <w:rPr>
                <w:rFonts w:ascii="Cambria Math" w:hAnsi="Cambria Math" w:cstheme="minorHAnsi"/>
                <w:noProof/>
              </w:rPr>
              <m:t>=0</m:t>
            </m:r>
          </m:e>
        </m:nary>
      </m:oMath>
      <w:r w:rsidRPr="00027A8C">
        <w:rPr>
          <w:rFonts w:ascii="Cambria Math" w:hAnsi="Cambria Math" w:cstheme="minorHAnsi"/>
        </w:rPr>
        <w:t>. Therefore, we can test convergence of the algorithm by checking </w:t>
      </w:r>
      <m:oMath>
        <m:nary>
          <m:naryPr>
            <m:chr m:val="∑"/>
            <m:limLoc m:val="subSup"/>
            <m:supHide m:val="1"/>
            <m:ctrlPr>
              <w:rPr>
                <w:rFonts w:ascii="Cambria Math" w:hAnsi="Cambria Math" w:cstheme="minorHAnsi"/>
                <w:i/>
              </w:rPr>
            </m:ctrlPr>
          </m:naryPr>
          <m:sub>
            <m:r>
              <w:rPr>
                <w:rFonts w:ascii="Cambria Math" w:hAnsi="Cambria Math" w:cstheme="minorHAnsi"/>
                <w:noProof/>
              </w:rPr>
              <m:t>i</m:t>
            </m:r>
          </m:sub>
          <m:sup/>
          <m:e>
            <m:sSub>
              <m:sSubPr>
                <m:ctrlPr>
                  <w:rPr>
                    <w:rFonts w:ascii="Cambria Math" w:hAnsi="Cambria Math" w:cstheme="minorHAnsi"/>
                    <w:i/>
                    <w:noProof/>
                  </w:rPr>
                </m:ctrlPr>
              </m:sSubPr>
              <m:e>
                <m:r>
                  <w:rPr>
                    <w:rFonts w:ascii="Cambria Math" w:hAnsi="Cambria Math" w:cstheme="minorHAnsi"/>
                    <w:noProof/>
                  </w:rPr>
                  <m:t>v</m:t>
                </m:r>
              </m:e>
              <m:sub>
                <m:r>
                  <w:rPr>
                    <w:rFonts w:ascii="Cambria Math" w:hAnsi="Cambria Math" w:cstheme="minorHAnsi"/>
                    <w:noProof/>
                  </w:rPr>
                  <m:t>i</m:t>
                </m:r>
              </m:sub>
            </m:sSub>
            <m:sSub>
              <m:sSubPr>
                <m:ctrlPr>
                  <w:rPr>
                    <w:rFonts w:ascii="Cambria Math" w:hAnsi="Cambria Math" w:cstheme="minorHAnsi"/>
                    <w:i/>
                    <w:noProof/>
                  </w:rPr>
                </m:ctrlPr>
              </m:sSubPr>
              <m:e>
                <m:r>
                  <w:rPr>
                    <w:rFonts w:ascii="Cambria Math" w:hAnsi="Cambria Math" w:cstheme="minorHAnsi"/>
                    <w:noProof/>
                  </w:rPr>
                  <m:t>s</m:t>
                </m:r>
              </m:e>
              <m:sub>
                <m:r>
                  <w:rPr>
                    <w:rFonts w:ascii="Cambria Math" w:hAnsi="Cambria Math" w:cstheme="minorHAnsi"/>
                    <w:noProof/>
                  </w:rPr>
                  <m:t>i</m:t>
                </m:r>
              </m:sub>
            </m:sSub>
            <m:r>
              <w:rPr>
                <w:rFonts w:ascii="Cambria Math" w:hAnsi="Cambria Math" w:cstheme="minorHAnsi"/>
                <w:noProof/>
              </w:rPr>
              <m:t>=ϵ</m:t>
            </m:r>
          </m:e>
        </m:nary>
      </m:oMath>
      <w:r w:rsidRPr="00027A8C">
        <w:rPr>
          <w:rFonts w:ascii="Cambria Math" w:hAnsi="Cambria Math" w:cstheme="minorHAnsi"/>
        </w:rPr>
        <w:t> for a predefined threshold </w:t>
      </w:r>
      <m:oMath>
        <m:r>
          <w:rPr>
            <w:rFonts w:ascii="Cambria Math" w:hAnsi="Cambria Math" w:cstheme="minorHAnsi"/>
            <w:i/>
            <w:noProof/>
          </w:rPr>
          <w:drawing>
            <wp:inline distT="0" distB="0" distL="0" distR="0" wp14:anchorId="51BB7039" wp14:editId="23629206">
              <wp:extent cx="57785" cy="76200"/>
              <wp:effectExtent l="0" t="0" r="0" b="0"/>
              <wp:docPr id="1" name="Picture 1" descr="urn:x-wiley:00942405:media:mp13257:mp13257-math-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urn:x-wiley:00942405:media:mp13257:mp13257-math-0086"/>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57785" cy="76200"/>
                      </a:xfrm>
                      <a:prstGeom prst="rect">
                        <a:avLst/>
                      </a:prstGeom>
                      <a:noFill/>
                      <a:ln>
                        <a:noFill/>
                      </a:ln>
                    </pic:spPr>
                  </pic:pic>
                </a:graphicData>
              </a:graphic>
            </wp:inline>
          </w:drawing>
        </m:r>
        <m:r>
          <w:rPr>
            <w:rFonts w:ascii="Cambria Math" w:hAnsi="Cambria Math" w:cstheme="minorHAnsi"/>
          </w:rPr>
          <m:t> &gt; 0</m:t>
        </m:r>
      </m:oMath>
      <w:r w:rsidRPr="00027A8C">
        <w:rPr>
          <w:rFonts w:ascii="Cambria Math" w:hAnsi="Cambria Math" w:cstheme="minorHAnsi"/>
        </w:rPr>
        <w:t>.</w:t>
      </w:r>
    </w:p>
    <w:p w14:paraId="4266F8FE" w14:textId="77777777" w:rsidR="00196D55" w:rsidRPr="00027A8C" w:rsidRDefault="00196D55" w:rsidP="00BB35EB">
      <w:pPr>
        <w:pStyle w:val="Heading1"/>
        <w:rPr>
          <w:rFonts w:ascii="Cambria Math" w:hAnsi="Cambria Math" w:cstheme="minorHAnsi"/>
        </w:rPr>
      </w:pPr>
      <w:r w:rsidRPr="00027A8C">
        <w:rPr>
          <w:rFonts w:ascii="Cambria Math" w:hAnsi="Cambria Math" w:cstheme="minorHAnsi"/>
        </w:rPr>
        <w:t>References</w:t>
      </w:r>
    </w:p>
    <w:p w14:paraId="036AFAD9"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1DeMarco JJ, </w:t>
      </w:r>
      <w:proofErr w:type="spellStart"/>
      <w:r w:rsidRPr="00027A8C">
        <w:rPr>
          <w:rFonts w:ascii="Cambria Math" w:hAnsi="Cambria Math" w:cstheme="minorHAnsi"/>
        </w:rPr>
        <w:t>Cagnon</w:t>
      </w:r>
      <w:proofErr w:type="spellEnd"/>
      <w:r w:rsidRPr="00027A8C">
        <w:rPr>
          <w:rFonts w:ascii="Cambria Math" w:hAnsi="Cambria Math" w:cstheme="minorHAnsi"/>
        </w:rPr>
        <w:t xml:space="preserve"> CH, Cody DD, et al. A Monte Carlo based method to estimate radiation dose from multidetector CT (MDCT): cylindrical and anthropomorphic phantoms. </w:t>
      </w:r>
      <w:r w:rsidRPr="00027A8C">
        <w:rPr>
          <w:rFonts w:ascii="Cambria Math" w:hAnsi="Cambria Math" w:cstheme="minorHAnsi"/>
          <w:i/>
          <w:iCs/>
        </w:rPr>
        <w:t>Phys Med Biol</w:t>
      </w:r>
      <w:r w:rsidRPr="00027A8C">
        <w:rPr>
          <w:rFonts w:ascii="Cambria Math" w:hAnsi="Cambria Math" w:cstheme="minorHAnsi"/>
        </w:rPr>
        <w:t>. 2005; </w:t>
      </w:r>
      <w:r w:rsidRPr="00027A8C">
        <w:rPr>
          <w:rFonts w:ascii="Cambria Math" w:hAnsi="Cambria Math" w:cstheme="minorHAnsi"/>
          <w:b/>
          <w:bCs/>
        </w:rPr>
        <w:t>50</w:t>
      </w:r>
      <w:r w:rsidRPr="00027A8C">
        <w:rPr>
          <w:rFonts w:ascii="Cambria Math" w:hAnsi="Cambria Math" w:cstheme="minorHAnsi"/>
        </w:rPr>
        <w:t>: 3989– 4004.</w:t>
      </w:r>
    </w:p>
    <w:p w14:paraId="615D7F3F"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2Heismann BJ, </w:t>
      </w:r>
      <w:proofErr w:type="spellStart"/>
      <w:r w:rsidRPr="00027A8C">
        <w:rPr>
          <w:rFonts w:ascii="Cambria Math" w:hAnsi="Cambria Math" w:cstheme="minorHAnsi"/>
        </w:rPr>
        <w:t>Leppert</w:t>
      </w:r>
      <w:proofErr w:type="spellEnd"/>
      <w:r w:rsidRPr="00027A8C">
        <w:rPr>
          <w:rFonts w:ascii="Cambria Math" w:hAnsi="Cambria Math" w:cstheme="minorHAnsi"/>
        </w:rPr>
        <w:t xml:space="preserve"> J, </w:t>
      </w:r>
      <w:proofErr w:type="spellStart"/>
      <w:r w:rsidRPr="00027A8C">
        <w:rPr>
          <w:rFonts w:ascii="Cambria Math" w:hAnsi="Cambria Math" w:cstheme="minorHAnsi"/>
        </w:rPr>
        <w:t>Stierstorfer</w:t>
      </w:r>
      <w:proofErr w:type="spellEnd"/>
      <w:r w:rsidRPr="00027A8C">
        <w:rPr>
          <w:rFonts w:ascii="Cambria Math" w:hAnsi="Cambria Math" w:cstheme="minorHAnsi"/>
        </w:rPr>
        <w:t xml:space="preserve"> K. Density and atomic number measurements with spectral x‐ray attenuation method. </w:t>
      </w:r>
      <w:r w:rsidRPr="00027A8C">
        <w:rPr>
          <w:rFonts w:ascii="Cambria Math" w:hAnsi="Cambria Math" w:cstheme="minorHAnsi"/>
          <w:i/>
          <w:iCs/>
        </w:rPr>
        <w:t>J Appl Phys</w:t>
      </w:r>
      <w:r w:rsidRPr="00027A8C">
        <w:rPr>
          <w:rFonts w:ascii="Cambria Math" w:hAnsi="Cambria Math" w:cstheme="minorHAnsi"/>
        </w:rPr>
        <w:t>. 2003; </w:t>
      </w:r>
      <w:r w:rsidRPr="00027A8C">
        <w:rPr>
          <w:rFonts w:ascii="Cambria Math" w:hAnsi="Cambria Math" w:cstheme="minorHAnsi"/>
          <w:b/>
          <w:bCs/>
        </w:rPr>
        <w:t>94</w:t>
      </w:r>
      <w:r w:rsidRPr="00027A8C">
        <w:rPr>
          <w:rFonts w:ascii="Cambria Math" w:hAnsi="Cambria Math" w:cstheme="minorHAnsi"/>
        </w:rPr>
        <w:t>: 2073– 2079.</w:t>
      </w:r>
    </w:p>
    <w:p w14:paraId="7FB91894"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3Engler P, Friedman WD. Review of dual‐energy computed tomography techniques. </w:t>
      </w:r>
      <w:r w:rsidRPr="00027A8C">
        <w:rPr>
          <w:rFonts w:ascii="Cambria Math" w:hAnsi="Cambria Math" w:cstheme="minorHAnsi"/>
          <w:i/>
          <w:iCs/>
        </w:rPr>
        <w:t>Mater Eval</w:t>
      </w:r>
      <w:r w:rsidRPr="00027A8C">
        <w:rPr>
          <w:rFonts w:ascii="Cambria Math" w:hAnsi="Cambria Math" w:cstheme="minorHAnsi"/>
        </w:rPr>
        <w:t>. 1990; </w:t>
      </w:r>
      <w:r w:rsidRPr="00027A8C">
        <w:rPr>
          <w:rFonts w:ascii="Cambria Math" w:hAnsi="Cambria Math" w:cstheme="minorHAnsi"/>
          <w:b/>
          <w:bCs/>
        </w:rPr>
        <w:t>48</w:t>
      </w:r>
      <w:r w:rsidRPr="00027A8C">
        <w:rPr>
          <w:rFonts w:ascii="Cambria Math" w:hAnsi="Cambria Math" w:cstheme="minorHAnsi"/>
        </w:rPr>
        <w:t>: 623– 629.</w:t>
      </w:r>
    </w:p>
    <w:p w14:paraId="0531FE2D"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4Taguchi K, </w:t>
      </w:r>
      <w:proofErr w:type="spellStart"/>
      <w:r w:rsidRPr="00027A8C">
        <w:rPr>
          <w:rFonts w:ascii="Cambria Math" w:hAnsi="Cambria Math" w:cstheme="minorHAnsi"/>
        </w:rPr>
        <w:t>Iwanczyk</w:t>
      </w:r>
      <w:proofErr w:type="spellEnd"/>
      <w:r w:rsidRPr="00027A8C">
        <w:rPr>
          <w:rFonts w:ascii="Cambria Math" w:hAnsi="Cambria Math" w:cstheme="minorHAnsi"/>
        </w:rPr>
        <w:t xml:space="preserve"> JS. Vision 20/20: single photon counting x‐ray detectors in medical imaging. </w:t>
      </w:r>
      <w:r w:rsidRPr="00027A8C">
        <w:rPr>
          <w:rFonts w:ascii="Cambria Math" w:hAnsi="Cambria Math" w:cstheme="minorHAnsi"/>
          <w:i/>
          <w:iCs/>
        </w:rPr>
        <w:t>Med Phys</w:t>
      </w:r>
      <w:r w:rsidRPr="00027A8C">
        <w:rPr>
          <w:rFonts w:ascii="Cambria Math" w:hAnsi="Cambria Math" w:cstheme="minorHAnsi"/>
        </w:rPr>
        <w:t>. 2013; </w:t>
      </w:r>
      <w:r w:rsidRPr="00027A8C">
        <w:rPr>
          <w:rFonts w:ascii="Cambria Math" w:hAnsi="Cambria Math" w:cstheme="minorHAnsi"/>
          <w:b/>
          <w:bCs/>
        </w:rPr>
        <w:t>40</w:t>
      </w:r>
      <w:r w:rsidRPr="00027A8C">
        <w:rPr>
          <w:rFonts w:ascii="Cambria Math" w:hAnsi="Cambria Math" w:cstheme="minorHAnsi"/>
        </w:rPr>
        <w:t>: 100901.</w:t>
      </w:r>
    </w:p>
    <w:p w14:paraId="504AC809"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5Schlomka JP, </w:t>
      </w:r>
      <w:proofErr w:type="spellStart"/>
      <w:r w:rsidRPr="00027A8C">
        <w:rPr>
          <w:rFonts w:ascii="Cambria Math" w:hAnsi="Cambria Math" w:cstheme="minorHAnsi"/>
        </w:rPr>
        <w:t>Roessl</w:t>
      </w:r>
      <w:proofErr w:type="spellEnd"/>
      <w:r w:rsidRPr="00027A8C">
        <w:rPr>
          <w:rFonts w:ascii="Cambria Math" w:hAnsi="Cambria Math" w:cstheme="minorHAnsi"/>
        </w:rPr>
        <w:t xml:space="preserve"> E, </w:t>
      </w:r>
      <w:proofErr w:type="spellStart"/>
      <w:r w:rsidRPr="00027A8C">
        <w:rPr>
          <w:rFonts w:ascii="Cambria Math" w:hAnsi="Cambria Math" w:cstheme="minorHAnsi"/>
        </w:rPr>
        <w:t>Dorscheid</w:t>
      </w:r>
      <w:proofErr w:type="spellEnd"/>
      <w:r w:rsidRPr="00027A8C">
        <w:rPr>
          <w:rFonts w:ascii="Cambria Math" w:hAnsi="Cambria Math" w:cstheme="minorHAnsi"/>
        </w:rPr>
        <w:t xml:space="preserve"> R, et al. Experimental feasibility of multi‐energy photon‐counting K‐edge imaging in pre‐clinical computed tomography. </w:t>
      </w:r>
      <w:r w:rsidRPr="00027A8C">
        <w:rPr>
          <w:rFonts w:ascii="Cambria Math" w:hAnsi="Cambria Math" w:cstheme="minorHAnsi"/>
          <w:i/>
          <w:iCs/>
        </w:rPr>
        <w:t>Phys Med Biol</w:t>
      </w:r>
      <w:r w:rsidRPr="00027A8C">
        <w:rPr>
          <w:rFonts w:ascii="Cambria Math" w:hAnsi="Cambria Math" w:cstheme="minorHAnsi"/>
        </w:rPr>
        <w:t>. 2008; </w:t>
      </w:r>
      <w:r w:rsidRPr="00027A8C">
        <w:rPr>
          <w:rFonts w:ascii="Cambria Math" w:hAnsi="Cambria Math" w:cstheme="minorHAnsi"/>
          <w:b/>
          <w:bCs/>
        </w:rPr>
        <w:t>53</w:t>
      </w:r>
      <w:r w:rsidRPr="00027A8C">
        <w:rPr>
          <w:rFonts w:ascii="Cambria Math" w:hAnsi="Cambria Math" w:cstheme="minorHAnsi"/>
        </w:rPr>
        <w:t>: 4031– 4047.</w:t>
      </w:r>
    </w:p>
    <w:p w14:paraId="02391DB6"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lastRenderedPageBreak/>
        <w:t>6Schmidt T, Barber R, </w:t>
      </w:r>
      <w:proofErr w:type="spellStart"/>
      <w:r w:rsidRPr="00027A8C">
        <w:rPr>
          <w:rFonts w:ascii="Cambria Math" w:hAnsi="Cambria Math" w:cstheme="minorHAnsi"/>
        </w:rPr>
        <w:t>Sidky</w:t>
      </w:r>
      <w:proofErr w:type="spellEnd"/>
      <w:r w:rsidRPr="00027A8C">
        <w:rPr>
          <w:rFonts w:ascii="Cambria Math" w:hAnsi="Cambria Math" w:cstheme="minorHAnsi"/>
        </w:rPr>
        <w:t xml:space="preserve"> E. A spectral CT method to directly estimate basis material maps from experimental photon‐counting data. </w:t>
      </w:r>
      <w:r w:rsidRPr="00027A8C">
        <w:rPr>
          <w:rFonts w:ascii="Cambria Math" w:hAnsi="Cambria Math" w:cstheme="minorHAnsi"/>
          <w:i/>
          <w:iCs/>
        </w:rPr>
        <w:t>IEEE Trans Med Imaging</w:t>
      </w:r>
      <w:r w:rsidRPr="00027A8C">
        <w:rPr>
          <w:rFonts w:ascii="Cambria Math" w:hAnsi="Cambria Math" w:cstheme="minorHAnsi"/>
        </w:rPr>
        <w:t>. 2017; </w:t>
      </w:r>
      <w:r w:rsidRPr="00027A8C">
        <w:rPr>
          <w:rFonts w:ascii="Cambria Math" w:hAnsi="Cambria Math" w:cstheme="minorHAnsi"/>
          <w:b/>
          <w:bCs/>
        </w:rPr>
        <w:t>36</w:t>
      </w:r>
      <w:r w:rsidRPr="00027A8C">
        <w:rPr>
          <w:rFonts w:ascii="Cambria Math" w:hAnsi="Cambria Math" w:cstheme="minorHAnsi"/>
        </w:rPr>
        <w:t>: 1808– 1819.</w:t>
      </w:r>
    </w:p>
    <w:p w14:paraId="73F1121D"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7Silberstein L. Determination of the spectral composition of X‐ray radiation from filtration data. </w:t>
      </w:r>
      <w:r w:rsidRPr="00027A8C">
        <w:rPr>
          <w:rFonts w:ascii="Cambria Math" w:hAnsi="Cambria Math" w:cstheme="minorHAnsi"/>
          <w:i/>
          <w:iCs/>
        </w:rPr>
        <w:t>JOSA</w:t>
      </w:r>
      <w:r w:rsidRPr="00027A8C">
        <w:rPr>
          <w:rFonts w:ascii="Cambria Math" w:hAnsi="Cambria Math" w:cstheme="minorHAnsi"/>
        </w:rPr>
        <w:t>. 1932; </w:t>
      </w:r>
      <w:r w:rsidRPr="00027A8C">
        <w:rPr>
          <w:rFonts w:ascii="Cambria Math" w:hAnsi="Cambria Math" w:cstheme="minorHAnsi"/>
          <w:b/>
          <w:bCs/>
        </w:rPr>
        <w:t>22</w:t>
      </w:r>
      <w:r w:rsidRPr="00027A8C">
        <w:rPr>
          <w:rFonts w:ascii="Cambria Math" w:hAnsi="Cambria Math" w:cstheme="minorHAnsi"/>
        </w:rPr>
        <w:t>: 265– 280.</w:t>
      </w:r>
    </w:p>
    <w:p w14:paraId="73C3E23B"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8Perkhounkov B, </w:t>
      </w:r>
      <w:proofErr w:type="spellStart"/>
      <w:r w:rsidRPr="00027A8C">
        <w:rPr>
          <w:rFonts w:ascii="Cambria Math" w:hAnsi="Cambria Math" w:cstheme="minorHAnsi"/>
        </w:rPr>
        <w:t>Stec</w:t>
      </w:r>
      <w:proofErr w:type="spellEnd"/>
      <w:r w:rsidRPr="00027A8C">
        <w:rPr>
          <w:rFonts w:ascii="Cambria Math" w:hAnsi="Cambria Math" w:cstheme="minorHAnsi"/>
        </w:rPr>
        <w:t xml:space="preserve"> J, </w:t>
      </w:r>
      <w:proofErr w:type="spellStart"/>
      <w:r w:rsidRPr="00027A8C">
        <w:rPr>
          <w:rFonts w:ascii="Cambria Math" w:hAnsi="Cambria Math" w:cstheme="minorHAnsi"/>
        </w:rPr>
        <w:t>Sidky</w:t>
      </w:r>
      <w:proofErr w:type="spellEnd"/>
      <w:r w:rsidRPr="00027A8C">
        <w:rPr>
          <w:rFonts w:ascii="Cambria Math" w:hAnsi="Cambria Math" w:cstheme="minorHAnsi"/>
        </w:rPr>
        <w:t xml:space="preserve"> EY, Pan X. X‐ray spectrum estimation from transmission measurements by an exponential of a polynomial model. </w:t>
      </w:r>
      <w:r w:rsidRPr="00027A8C">
        <w:rPr>
          <w:rFonts w:ascii="Cambria Math" w:hAnsi="Cambria Math" w:cstheme="minorHAnsi"/>
          <w:i/>
          <w:iCs/>
        </w:rPr>
        <w:t>SPIE Med Imaging</w:t>
      </w:r>
      <w:r w:rsidRPr="00027A8C">
        <w:rPr>
          <w:rFonts w:ascii="Cambria Math" w:hAnsi="Cambria Math" w:cstheme="minorHAnsi"/>
        </w:rPr>
        <w:t>. 2016; </w:t>
      </w:r>
      <w:r w:rsidRPr="00027A8C">
        <w:rPr>
          <w:rFonts w:ascii="Cambria Math" w:hAnsi="Cambria Math" w:cstheme="minorHAnsi"/>
          <w:b/>
          <w:bCs/>
        </w:rPr>
        <w:t>9783</w:t>
      </w:r>
      <w:r w:rsidRPr="00027A8C">
        <w:rPr>
          <w:rFonts w:ascii="Cambria Math" w:hAnsi="Cambria Math" w:cstheme="minorHAnsi"/>
        </w:rPr>
        <w:t>: 97834.</w:t>
      </w:r>
    </w:p>
    <w:p w14:paraId="4D942645"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9Zhao W, Xing L, Zhang Q, </w:t>
      </w:r>
      <w:proofErr w:type="spellStart"/>
      <w:r w:rsidRPr="00027A8C">
        <w:rPr>
          <w:rFonts w:ascii="Cambria Math" w:hAnsi="Cambria Math" w:cstheme="minorHAnsi"/>
        </w:rPr>
        <w:t>Xie</w:t>
      </w:r>
      <w:proofErr w:type="spellEnd"/>
      <w:r w:rsidRPr="00027A8C">
        <w:rPr>
          <w:rFonts w:ascii="Cambria Math" w:hAnsi="Cambria Math" w:cstheme="minorHAnsi"/>
        </w:rPr>
        <w:t xml:space="preserve"> Q, </w:t>
      </w:r>
      <w:proofErr w:type="spellStart"/>
      <w:r w:rsidRPr="00027A8C">
        <w:rPr>
          <w:rFonts w:ascii="Cambria Math" w:hAnsi="Cambria Math" w:cstheme="minorHAnsi"/>
        </w:rPr>
        <w:t>Niu</w:t>
      </w:r>
      <w:proofErr w:type="spellEnd"/>
      <w:r w:rsidRPr="00027A8C">
        <w:rPr>
          <w:rFonts w:ascii="Cambria Math" w:hAnsi="Cambria Math" w:cstheme="minorHAnsi"/>
        </w:rPr>
        <w:t xml:space="preserve"> T. Segmentation‐free x‐ray energy spectrum estimation for computed tomography using dual‐energy material decomposition. </w:t>
      </w:r>
      <w:r w:rsidRPr="00027A8C">
        <w:rPr>
          <w:rFonts w:ascii="Cambria Math" w:hAnsi="Cambria Math" w:cstheme="minorHAnsi"/>
          <w:i/>
          <w:iCs/>
        </w:rPr>
        <w:t>J Med Imaging</w:t>
      </w:r>
      <w:r w:rsidRPr="00027A8C">
        <w:rPr>
          <w:rFonts w:ascii="Cambria Math" w:hAnsi="Cambria Math" w:cstheme="minorHAnsi"/>
        </w:rPr>
        <w:t>. 2017; </w:t>
      </w:r>
      <w:r w:rsidRPr="00027A8C">
        <w:rPr>
          <w:rFonts w:ascii="Cambria Math" w:hAnsi="Cambria Math" w:cstheme="minorHAnsi"/>
          <w:b/>
          <w:bCs/>
        </w:rPr>
        <w:t>4</w:t>
      </w:r>
      <w:r w:rsidRPr="00027A8C">
        <w:rPr>
          <w:rFonts w:ascii="Cambria Math" w:hAnsi="Cambria Math" w:cstheme="minorHAnsi"/>
        </w:rPr>
        <w:t>: 023506.</w:t>
      </w:r>
    </w:p>
    <w:p w14:paraId="089A2AC2"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10Waggener RG, Blough MM, Terry JA, et al. X‐ray spectra estimation using attenuation measurements from 25 </w:t>
      </w:r>
      <w:proofErr w:type="spellStart"/>
      <w:r w:rsidRPr="00027A8C">
        <w:rPr>
          <w:rFonts w:ascii="Cambria Math" w:hAnsi="Cambria Math" w:cstheme="minorHAnsi"/>
        </w:rPr>
        <w:t>kVp</w:t>
      </w:r>
      <w:proofErr w:type="spellEnd"/>
      <w:r w:rsidRPr="00027A8C">
        <w:rPr>
          <w:rFonts w:ascii="Cambria Math" w:hAnsi="Cambria Math" w:cstheme="minorHAnsi"/>
        </w:rPr>
        <w:t xml:space="preserve"> to 18 MV. </w:t>
      </w:r>
      <w:r w:rsidRPr="00027A8C">
        <w:rPr>
          <w:rFonts w:ascii="Cambria Math" w:hAnsi="Cambria Math" w:cstheme="minorHAnsi"/>
          <w:i/>
          <w:iCs/>
        </w:rPr>
        <w:t>Med Phys</w:t>
      </w:r>
      <w:r w:rsidRPr="00027A8C">
        <w:rPr>
          <w:rFonts w:ascii="Cambria Math" w:hAnsi="Cambria Math" w:cstheme="minorHAnsi"/>
        </w:rPr>
        <w:t>. 1999; </w:t>
      </w:r>
      <w:r w:rsidRPr="00027A8C">
        <w:rPr>
          <w:rFonts w:ascii="Cambria Math" w:hAnsi="Cambria Math" w:cstheme="minorHAnsi"/>
          <w:b/>
          <w:bCs/>
        </w:rPr>
        <w:t>26</w:t>
      </w:r>
      <w:r w:rsidRPr="00027A8C">
        <w:rPr>
          <w:rFonts w:ascii="Cambria Math" w:hAnsi="Cambria Math" w:cstheme="minorHAnsi"/>
        </w:rPr>
        <w:t>: 1269– 1278.</w:t>
      </w:r>
    </w:p>
    <w:p w14:paraId="12F1211A"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11Ruth C, Joseph PM. Estimation of a photon energy spectrum for a computed tomography scanner. </w:t>
      </w:r>
      <w:r w:rsidRPr="00027A8C">
        <w:rPr>
          <w:rFonts w:ascii="Cambria Math" w:hAnsi="Cambria Math" w:cstheme="minorHAnsi"/>
          <w:i/>
          <w:iCs/>
        </w:rPr>
        <w:t>Med Phys</w:t>
      </w:r>
      <w:r w:rsidRPr="00027A8C">
        <w:rPr>
          <w:rFonts w:ascii="Cambria Math" w:hAnsi="Cambria Math" w:cstheme="minorHAnsi"/>
        </w:rPr>
        <w:t>. 1997; </w:t>
      </w:r>
      <w:r w:rsidRPr="00027A8C">
        <w:rPr>
          <w:rFonts w:ascii="Cambria Math" w:hAnsi="Cambria Math" w:cstheme="minorHAnsi"/>
          <w:b/>
          <w:bCs/>
        </w:rPr>
        <w:t>24</w:t>
      </w:r>
      <w:r w:rsidRPr="00027A8C">
        <w:rPr>
          <w:rFonts w:ascii="Cambria Math" w:hAnsi="Cambria Math" w:cstheme="minorHAnsi"/>
        </w:rPr>
        <w:t>: 695– 702.</w:t>
      </w:r>
    </w:p>
    <w:p w14:paraId="6CE71457"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12Sidky EY, Yu L, Pan X, Zou Y, </w:t>
      </w:r>
      <w:proofErr w:type="spellStart"/>
      <w:r w:rsidRPr="00027A8C">
        <w:rPr>
          <w:rFonts w:ascii="Cambria Math" w:hAnsi="Cambria Math" w:cstheme="minorHAnsi"/>
        </w:rPr>
        <w:t>Vannier</w:t>
      </w:r>
      <w:proofErr w:type="spellEnd"/>
      <w:r w:rsidRPr="00027A8C">
        <w:rPr>
          <w:rFonts w:ascii="Cambria Math" w:hAnsi="Cambria Math" w:cstheme="minorHAnsi"/>
        </w:rPr>
        <w:t xml:space="preserve"> M. A robust method of x‐ray source spectrum estimation from transmission measurements: demonstrated on computer simulated, scatter‐free transmission data. </w:t>
      </w:r>
      <w:r w:rsidRPr="00027A8C">
        <w:rPr>
          <w:rFonts w:ascii="Cambria Math" w:hAnsi="Cambria Math" w:cstheme="minorHAnsi"/>
          <w:i/>
          <w:iCs/>
        </w:rPr>
        <w:t>J Appl Phys</w:t>
      </w:r>
      <w:r w:rsidRPr="00027A8C">
        <w:rPr>
          <w:rFonts w:ascii="Cambria Math" w:hAnsi="Cambria Math" w:cstheme="minorHAnsi"/>
        </w:rPr>
        <w:t>. 2005; </w:t>
      </w:r>
      <w:r w:rsidRPr="00027A8C">
        <w:rPr>
          <w:rFonts w:ascii="Cambria Math" w:hAnsi="Cambria Math" w:cstheme="minorHAnsi"/>
          <w:b/>
          <w:bCs/>
        </w:rPr>
        <w:t>97</w:t>
      </w:r>
      <w:r w:rsidRPr="00027A8C">
        <w:rPr>
          <w:rFonts w:ascii="Cambria Math" w:hAnsi="Cambria Math" w:cstheme="minorHAnsi"/>
        </w:rPr>
        <w:t>: 124701.</w:t>
      </w:r>
    </w:p>
    <w:p w14:paraId="564F855C"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13Francois P, </w:t>
      </w:r>
      <w:proofErr w:type="spellStart"/>
      <w:r w:rsidRPr="00027A8C">
        <w:rPr>
          <w:rFonts w:ascii="Cambria Math" w:hAnsi="Cambria Math" w:cstheme="minorHAnsi"/>
        </w:rPr>
        <w:t>Catala</w:t>
      </w:r>
      <w:proofErr w:type="spellEnd"/>
      <w:r w:rsidRPr="00027A8C">
        <w:rPr>
          <w:rFonts w:ascii="Cambria Math" w:hAnsi="Cambria Math" w:cstheme="minorHAnsi"/>
        </w:rPr>
        <w:t xml:space="preserve"> A, </w:t>
      </w:r>
      <w:proofErr w:type="spellStart"/>
      <w:r w:rsidRPr="00027A8C">
        <w:rPr>
          <w:rFonts w:ascii="Cambria Math" w:hAnsi="Cambria Math" w:cstheme="minorHAnsi"/>
        </w:rPr>
        <w:t>Scouarnec</w:t>
      </w:r>
      <w:proofErr w:type="spellEnd"/>
      <w:r w:rsidRPr="00027A8C">
        <w:rPr>
          <w:rFonts w:ascii="Cambria Math" w:hAnsi="Cambria Math" w:cstheme="minorHAnsi"/>
        </w:rPr>
        <w:t xml:space="preserve"> C. Simulation of x‐ray spectral reconstruction from transmission data by direct resolution of the numeric system AF = T. </w:t>
      </w:r>
      <w:r w:rsidRPr="00027A8C">
        <w:rPr>
          <w:rFonts w:ascii="Cambria Math" w:hAnsi="Cambria Math" w:cstheme="minorHAnsi"/>
          <w:i/>
          <w:iCs/>
        </w:rPr>
        <w:t>Med Phys</w:t>
      </w:r>
      <w:r w:rsidRPr="00027A8C">
        <w:rPr>
          <w:rFonts w:ascii="Cambria Math" w:hAnsi="Cambria Math" w:cstheme="minorHAnsi"/>
        </w:rPr>
        <w:t>. 1993; </w:t>
      </w:r>
      <w:r w:rsidRPr="00027A8C">
        <w:rPr>
          <w:rFonts w:ascii="Cambria Math" w:hAnsi="Cambria Math" w:cstheme="minorHAnsi"/>
          <w:b/>
          <w:bCs/>
        </w:rPr>
        <w:t>20</w:t>
      </w:r>
      <w:r w:rsidRPr="00027A8C">
        <w:rPr>
          <w:rFonts w:ascii="Cambria Math" w:hAnsi="Cambria Math" w:cstheme="minorHAnsi"/>
        </w:rPr>
        <w:t>: 1695– 1703.</w:t>
      </w:r>
    </w:p>
    <w:p w14:paraId="1D097AD7"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14Stampanoni M, Fix M, Francois P, </w:t>
      </w:r>
      <w:proofErr w:type="spellStart"/>
      <w:r w:rsidRPr="00027A8C">
        <w:rPr>
          <w:rFonts w:ascii="Cambria Math" w:hAnsi="Cambria Math" w:cstheme="minorHAnsi"/>
        </w:rPr>
        <w:t>Rüegsegger</w:t>
      </w:r>
      <w:proofErr w:type="spellEnd"/>
      <w:r w:rsidRPr="00027A8C">
        <w:rPr>
          <w:rFonts w:ascii="Cambria Math" w:hAnsi="Cambria Math" w:cstheme="minorHAnsi"/>
        </w:rPr>
        <w:t xml:space="preserve"> P. Computer algebra for x‐ray spectral reconstruction between 6 and 25 MV. </w:t>
      </w:r>
      <w:r w:rsidRPr="00027A8C">
        <w:rPr>
          <w:rFonts w:ascii="Cambria Math" w:hAnsi="Cambria Math" w:cstheme="minorHAnsi"/>
          <w:i/>
          <w:iCs/>
        </w:rPr>
        <w:t>Med Phys</w:t>
      </w:r>
      <w:r w:rsidRPr="00027A8C">
        <w:rPr>
          <w:rFonts w:ascii="Cambria Math" w:hAnsi="Cambria Math" w:cstheme="minorHAnsi"/>
        </w:rPr>
        <w:t>. 2001; </w:t>
      </w:r>
      <w:r w:rsidRPr="00027A8C">
        <w:rPr>
          <w:rFonts w:ascii="Cambria Math" w:hAnsi="Cambria Math" w:cstheme="minorHAnsi"/>
          <w:b/>
          <w:bCs/>
        </w:rPr>
        <w:t>28</w:t>
      </w:r>
      <w:r w:rsidRPr="00027A8C">
        <w:rPr>
          <w:rFonts w:ascii="Cambria Math" w:hAnsi="Cambria Math" w:cstheme="minorHAnsi"/>
        </w:rPr>
        <w:t>: 325– 327.</w:t>
      </w:r>
    </w:p>
    <w:p w14:paraId="7AD2E104"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15Armbruster B, Hamilton RJ, Kuehl AK. Spectrum reconstruction from dose measurements as a linear inverse problem. </w:t>
      </w:r>
      <w:r w:rsidRPr="00027A8C">
        <w:rPr>
          <w:rFonts w:ascii="Cambria Math" w:hAnsi="Cambria Math" w:cstheme="minorHAnsi"/>
          <w:i/>
          <w:iCs/>
        </w:rPr>
        <w:t>Phys Med Biol</w:t>
      </w:r>
      <w:r w:rsidRPr="00027A8C">
        <w:rPr>
          <w:rFonts w:ascii="Cambria Math" w:hAnsi="Cambria Math" w:cstheme="minorHAnsi"/>
        </w:rPr>
        <w:t>. 2004; </w:t>
      </w:r>
      <w:r w:rsidRPr="00027A8C">
        <w:rPr>
          <w:rFonts w:ascii="Cambria Math" w:hAnsi="Cambria Math" w:cstheme="minorHAnsi"/>
          <w:b/>
          <w:bCs/>
        </w:rPr>
        <w:t>49</w:t>
      </w:r>
      <w:r w:rsidRPr="00027A8C">
        <w:rPr>
          <w:rFonts w:ascii="Cambria Math" w:hAnsi="Cambria Math" w:cstheme="minorHAnsi"/>
        </w:rPr>
        <w:t>: 5087– 5099.</w:t>
      </w:r>
    </w:p>
    <w:p w14:paraId="7242BF5D"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16Leinweber C, Maier J, </w:t>
      </w:r>
      <w:proofErr w:type="spellStart"/>
      <w:r w:rsidRPr="00027A8C">
        <w:rPr>
          <w:rFonts w:ascii="Cambria Math" w:hAnsi="Cambria Math" w:cstheme="minorHAnsi"/>
        </w:rPr>
        <w:t>Kachelrieß</w:t>
      </w:r>
      <w:proofErr w:type="spellEnd"/>
      <w:r w:rsidRPr="00027A8C">
        <w:rPr>
          <w:rFonts w:ascii="Cambria Math" w:hAnsi="Cambria Math" w:cstheme="minorHAnsi"/>
        </w:rPr>
        <w:t xml:space="preserve"> M. X‐ray spectrum estimation for accurate attenuation simulation. </w:t>
      </w:r>
      <w:r w:rsidRPr="00027A8C">
        <w:rPr>
          <w:rFonts w:ascii="Cambria Math" w:hAnsi="Cambria Math" w:cstheme="minorHAnsi"/>
          <w:i/>
          <w:iCs/>
        </w:rPr>
        <w:t>Med Phys</w:t>
      </w:r>
      <w:r w:rsidRPr="00027A8C">
        <w:rPr>
          <w:rFonts w:ascii="Cambria Math" w:hAnsi="Cambria Math" w:cstheme="minorHAnsi"/>
        </w:rPr>
        <w:t>. 2017; </w:t>
      </w:r>
      <w:r w:rsidRPr="00027A8C">
        <w:rPr>
          <w:rFonts w:ascii="Cambria Math" w:hAnsi="Cambria Math" w:cstheme="minorHAnsi"/>
          <w:b/>
          <w:bCs/>
        </w:rPr>
        <w:t>44</w:t>
      </w:r>
      <w:r w:rsidRPr="00027A8C">
        <w:rPr>
          <w:rFonts w:ascii="Cambria Math" w:hAnsi="Cambria Math" w:cstheme="minorHAnsi"/>
        </w:rPr>
        <w:t>: 6183– 6194.</w:t>
      </w:r>
    </w:p>
    <w:p w14:paraId="6DF552DD"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17&gt;Barber RF, </w:t>
      </w:r>
      <w:proofErr w:type="spellStart"/>
      <w:r w:rsidRPr="00027A8C">
        <w:rPr>
          <w:rFonts w:ascii="Cambria Math" w:hAnsi="Cambria Math" w:cstheme="minorHAnsi"/>
        </w:rPr>
        <w:t>Sidky</w:t>
      </w:r>
      <w:proofErr w:type="spellEnd"/>
      <w:r w:rsidRPr="00027A8C">
        <w:rPr>
          <w:rFonts w:ascii="Cambria Math" w:hAnsi="Cambria Math" w:cstheme="minorHAnsi"/>
        </w:rPr>
        <w:t xml:space="preserve"> EY, Schmidt TG, Pan X. An algorithm for constrained one‐step inversion of spectral CT data. </w:t>
      </w:r>
      <w:r w:rsidRPr="00027A8C">
        <w:rPr>
          <w:rFonts w:ascii="Cambria Math" w:hAnsi="Cambria Math" w:cstheme="minorHAnsi"/>
          <w:i/>
          <w:iCs/>
        </w:rPr>
        <w:t>Phys Med Biol</w:t>
      </w:r>
      <w:r w:rsidRPr="00027A8C">
        <w:rPr>
          <w:rFonts w:ascii="Cambria Math" w:hAnsi="Cambria Math" w:cstheme="minorHAnsi"/>
        </w:rPr>
        <w:t>. 2016; </w:t>
      </w:r>
      <w:r w:rsidRPr="00027A8C">
        <w:rPr>
          <w:rFonts w:ascii="Cambria Math" w:hAnsi="Cambria Math" w:cstheme="minorHAnsi"/>
          <w:b/>
          <w:bCs/>
        </w:rPr>
        <w:t>61</w:t>
      </w:r>
      <w:r w:rsidRPr="00027A8C">
        <w:rPr>
          <w:rFonts w:ascii="Cambria Math" w:hAnsi="Cambria Math" w:cstheme="minorHAnsi"/>
        </w:rPr>
        <w:t>: 3784– 3818.</w:t>
      </w:r>
    </w:p>
    <w:p w14:paraId="7392FFB4"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18Duan X, Wang J, Yu L, </w:t>
      </w:r>
      <w:proofErr w:type="spellStart"/>
      <w:r w:rsidRPr="00027A8C">
        <w:rPr>
          <w:rFonts w:ascii="Cambria Math" w:hAnsi="Cambria Math" w:cstheme="minorHAnsi"/>
        </w:rPr>
        <w:t>Leng</w:t>
      </w:r>
      <w:proofErr w:type="spellEnd"/>
      <w:r w:rsidRPr="00027A8C">
        <w:rPr>
          <w:rFonts w:ascii="Cambria Math" w:hAnsi="Cambria Math" w:cstheme="minorHAnsi"/>
        </w:rPr>
        <w:t xml:space="preserve"> S, McCollough CH. CT scanner x‐ray spectrum estimation from transmission measurements. </w:t>
      </w:r>
      <w:r w:rsidRPr="00027A8C">
        <w:rPr>
          <w:rFonts w:ascii="Cambria Math" w:hAnsi="Cambria Math" w:cstheme="minorHAnsi"/>
          <w:i/>
          <w:iCs/>
        </w:rPr>
        <w:t>Med Phys</w:t>
      </w:r>
      <w:r w:rsidRPr="00027A8C">
        <w:rPr>
          <w:rFonts w:ascii="Cambria Math" w:hAnsi="Cambria Math" w:cstheme="minorHAnsi"/>
        </w:rPr>
        <w:t>. 2011; </w:t>
      </w:r>
      <w:r w:rsidRPr="00027A8C">
        <w:rPr>
          <w:rFonts w:ascii="Cambria Math" w:hAnsi="Cambria Math" w:cstheme="minorHAnsi"/>
          <w:b/>
          <w:bCs/>
        </w:rPr>
        <w:t>38</w:t>
      </w:r>
      <w:r w:rsidRPr="00027A8C">
        <w:rPr>
          <w:rFonts w:ascii="Cambria Math" w:hAnsi="Cambria Math" w:cstheme="minorHAnsi"/>
        </w:rPr>
        <w:t>: 993– 997.</w:t>
      </w:r>
    </w:p>
    <w:p w14:paraId="6D9CC158"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19Barrett HH, Myers KJ. </w:t>
      </w:r>
      <w:r w:rsidRPr="00027A8C">
        <w:rPr>
          <w:rFonts w:ascii="Cambria Math" w:hAnsi="Cambria Math" w:cstheme="minorHAnsi"/>
          <w:i/>
          <w:iCs/>
        </w:rPr>
        <w:t>Foundations of Image Science</w:t>
      </w:r>
      <w:r w:rsidRPr="00027A8C">
        <w:rPr>
          <w:rFonts w:ascii="Cambria Math" w:hAnsi="Cambria Math" w:cstheme="minorHAnsi"/>
        </w:rPr>
        <w:t>. Hoboken, NJ: John Wiley &amp; Sons, 2013.</w:t>
      </w:r>
    </w:p>
    <w:p w14:paraId="1B763A4A"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20Gull SF, </w:t>
      </w:r>
      <w:proofErr w:type="spellStart"/>
      <w:r w:rsidRPr="00027A8C">
        <w:rPr>
          <w:rFonts w:ascii="Cambria Math" w:hAnsi="Cambria Math" w:cstheme="minorHAnsi"/>
        </w:rPr>
        <w:t>Daniell</w:t>
      </w:r>
      <w:proofErr w:type="spellEnd"/>
      <w:r w:rsidRPr="00027A8C">
        <w:rPr>
          <w:rFonts w:ascii="Cambria Math" w:hAnsi="Cambria Math" w:cstheme="minorHAnsi"/>
        </w:rPr>
        <w:t xml:space="preserve"> GJ. Image reconstruction from incomplete and noisy data. </w:t>
      </w:r>
      <w:r w:rsidRPr="00027A8C">
        <w:rPr>
          <w:rFonts w:ascii="Cambria Math" w:hAnsi="Cambria Math" w:cstheme="minorHAnsi"/>
          <w:i/>
          <w:iCs/>
        </w:rPr>
        <w:t>Nature</w:t>
      </w:r>
      <w:r w:rsidRPr="00027A8C">
        <w:rPr>
          <w:rFonts w:ascii="Cambria Math" w:hAnsi="Cambria Math" w:cstheme="minorHAnsi"/>
        </w:rPr>
        <w:t>. 1978; </w:t>
      </w:r>
      <w:r w:rsidRPr="00027A8C">
        <w:rPr>
          <w:rFonts w:ascii="Cambria Math" w:hAnsi="Cambria Math" w:cstheme="minorHAnsi"/>
          <w:b/>
          <w:bCs/>
        </w:rPr>
        <w:t>272</w:t>
      </w:r>
      <w:r w:rsidRPr="00027A8C">
        <w:rPr>
          <w:rFonts w:ascii="Cambria Math" w:hAnsi="Cambria Math" w:cstheme="minorHAnsi"/>
        </w:rPr>
        <w:t>: 686– 690.</w:t>
      </w:r>
    </w:p>
    <w:p w14:paraId="1BE18A42"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21Shore JE, Johnson RW. Axiomatic derivation of the principle of maximum entropy and the principle of minimum cross‐entropy. </w:t>
      </w:r>
      <w:r w:rsidRPr="00027A8C">
        <w:rPr>
          <w:rFonts w:ascii="Cambria Math" w:hAnsi="Cambria Math" w:cstheme="minorHAnsi"/>
          <w:i/>
          <w:iCs/>
        </w:rPr>
        <w:t>IEEE Trans Inf Theory</w:t>
      </w:r>
      <w:r w:rsidRPr="00027A8C">
        <w:rPr>
          <w:rFonts w:ascii="Cambria Math" w:hAnsi="Cambria Math" w:cstheme="minorHAnsi"/>
        </w:rPr>
        <w:t>. 1980; </w:t>
      </w:r>
      <w:r w:rsidRPr="00027A8C">
        <w:rPr>
          <w:rFonts w:ascii="Cambria Math" w:hAnsi="Cambria Math" w:cstheme="minorHAnsi"/>
          <w:b/>
          <w:bCs/>
        </w:rPr>
        <w:t>26</w:t>
      </w:r>
      <w:r w:rsidRPr="00027A8C">
        <w:rPr>
          <w:rFonts w:ascii="Cambria Math" w:hAnsi="Cambria Math" w:cstheme="minorHAnsi"/>
        </w:rPr>
        <w:t>: 26– 37.</w:t>
      </w:r>
    </w:p>
    <w:p w14:paraId="29E5469E"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22Kivinen J, </w:t>
      </w:r>
      <w:proofErr w:type="spellStart"/>
      <w:r w:rsidRPr="00027A8C">
        <w:rPr>
          <w:rFonts w:ascii="Cambria Math" w:hAnsi="Cambria Math" w:cstheme="minorHAnsi"/>
        </w:rPr>
        <w:t>Warmuth</w:t>
      </w:r>
      <w:proofErr w:type="spellEnd"/>
      <w:r w:rsidRPr="00027A8C">
        <w:rPr>
          <w:rFonts w:ascii="Cambria Math" w:hAnsi="Cambria Math" w:cstheme="minorHAnsi"/>
        </w:rPr>
        <w:t xml:space="preserve"> MK. Exponentiated gradient versus gradient descent for linear predictors. </w:t>
      </w:r>
      <w:r w:rsidRPr="00027A8C">
        <w:rPr>
          <w:rFonts w:ascii="Cambria Math" w:hAnsi="Cambria Math" w:cstheme="minorHAnsi"/>
          <w:i/>
          <w:iCs/>
        </w:rPr>
        <w:t xml:space="preserve">Inf </w:t>
      </w:r>
      <w:proofErr w:type="spellStart"/>
      <w:r w:rsidRPr="00027A8C">
        <w:rPr>
          <w:rFonts w:ascii="Cambria Math" w:hAnsi="Cambria Math" w:cstheme="minorHAnsi"/>
          <w:i/>
          <w:iCs/>
        </w:rPr>
        <w:t>Comput</w:t>
      </w:r>
      <w:proofErr w:type="spellEnd"/>
      <w:r w:rsidRPr="00027A8C">
        <w:rPr>
          <w:rFonts w:ascii="Cambria Math" w:hAnsi="Cambria Math" w:cstheme="minorHAnsi"/>
        </w:rPr>
        <w:t>. 1997; </w:t>
      </w:r>
      <w:r w:rsidRPr="00027A8C">
        <w:rPr>
          <w:rFonts w:ascii="Cambria Math" w:hAnsi="Cambria Math" w:cstheme="minorHAnsi"/>
          <w:b/>
          <w:bCs/>
        </w:rPr>
        <w:t>132</w:t>
      </w:r>
      <w:r w:rsidRPr="00027A8C">
        <w:rPr>
          <w:rFonts w:ascii="Cambria Math" w:hAnsi="Cambria Math" w:cstheme="minorHAnsi"/>
        </w:rPr>
        <w:t>: 1– 63.</w:t>
      </w:r>
    </w:p>
    <w:p w14:paraId="4245CE50"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23Bubeck S. Convex optimization: algorithms and complexity. </w:t>
      </w:r>
      <w:r w:rsidRPr="00027A8C">
        <w:rPr>
          <w:rFonts w:ascii="Cambria Math" w:hAnsi="Cambria Math" w:cstheme="minorHAnsi"/>
          <w:i/>
          <w:iCs/>
        </w:rPr>
        <w:t>Found Trends Mach Learn</w:t>
      </w:r>
      <w:r w:rsidRPr="00027A8C">
        <w:rPr>
          <w:rFonts w:ascii="Cambria Math" w:hAnsi="Cambria Math" w:cstheme="minorHAnsi"/>
        </w:rPr>
        <w:t>. 2015; </w:t>
      </w:r>
      <w:r w:rsidRPr="00027A8C">
        <w:rPr>
          <w:rFonts w:ascii="Cambria Math" w:hAnsi="Cambria Math" w:cstheme="minorHAnsi"/>
          <w:b/>
          <w:bCs/>
        </w:rPr>
        <w:t>8</w:t>
      </w:r>
      <w:r w:rsidRPr="00027A8C">
        <w:rPr>
          <w:rFonts w:ascii="Cambria Math" w:hAnsi="Cambria Math" w:cstheme="minorHAnsi"/>
        </w:rPr>
        <w:t>: 231– 357.</w:t>
      </w:r>
    </w:p>
    <w:p w14:paraId="674846CD"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24Arora S, Ge R, Halpern Y, et al. A practical algorithm for topic modeling with provable guarantees. In: </w:t>
      </w:r>
      <w:r w:rsidRPr="00027A8C">
        <w:rPr>
          <w:rFonts w:ascii="Cambria Math" w:hAnsi="Cambria Math" w:cstheme="minorHAnsi"/>
          <w:i/>
          <w:iCs/>
        </w:rPr>
        <w:t>ICML</w:t>
      </w:r>
      <w:r w:rsidRPr="00027A8C">
        <w:rPr>
          <w:rFonts w:ascii="Cambria Math" w:hAnsi="Cambria Math" w:cstheme="minorHAnsi"/>
        </w:rPr>
        <w:t>; 2013: 280– 288.</w:t>
      </w:r>
    </w:p>
    <w:p w14:paraId="24D9AB9E"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25Berger MJ, Hubbell JH, Seltzer S, Chang J, </w:t>
      </w:r>
      <w:proofErr w:type="spellStart"/>
      <w:r w:rsidRPr="00027A8C">
        <w:rPr>
          <w:rFonts w:ascii="Cambria Math" w:hAnsi="Cambria Math" w:cstheme="minorHAnsi"/>
        </w:rPr>
        <w:t>Coursey</w:t>
      </w:r>
      <w:proofErr w:type="spellEnd"/>
      <w:r w:rsidRPr="00027A8C">
        <w:rPr>
          <w:rFonts w:ascii="Cambria Math" w:hAnsi="Cambria Math" w:cstheme="minorHAnsi"/>
        </w:rPr>
        <w:t xml:space="preserve"> J, Sukumar R. XCOM: photon cross sections database. </w:t>
      </w:r>
      <w:r w:rsidRPr="00027A8C">
        <w:rPr>
          <w:rFonts w:ascii="Cambria Math" w:hAnsi="Cambria Math" w:cstheme="minorHAnsi"/>
          <w:i/>
          <w:iCs/>
        </w:rPr>
        <w:t>NIST Stand Ref Database</w:t>
      </w:r>
      <w:r w:rsidRPr="00027A8C">
        <w:rPr>
          <w:rFonts w:ascii="Cambria Math" w:hAnsi="Cambria Math" w:cstheme="minorHAnsi"/>
        </w:rPr>
        <w:t>. 1998; </w:t>
      </w:r>
      <w:r w:rsidRPr="00027A8C">
        <w:rPr>
          <w:rFonts w:ascii="Cambria Math" w:hAnsi="Cambria Math" w:cstheme="minorHAnsi"/>
          <w:b/>
          <w:bCs/>
        </w:rPr>
        <w:t>8</w:t>
      </w:r>
      <w:r w:rsidRPr="00027A8C">
        <w:rPr>
          <w:rFonts w:ascii="Cambria Math" w:hAnsi="Cambria Math" w:cstheme="minorHAnsi"/>
        </w:rPr>
        <w:t>: 3587– 3597.</w:t>
      </w:r>
    </w:p>
    <w:p w14:paraId="16275667"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26Cranley K, Gilmore B, Fogarty G, Desponds L. IPEM report 78: catalogue of diagnostic x‐ray spectra and other data. </w:t>
      </w:r>
      <w:r w:rsidRPr="00027A8C">
        <w:rPr>
          <w:rFonts w:ascii="Cambria Math" w:hAnsi="Cambria Math" w:cstheme="minorHAnsi"/>
          <w:i/>
          <w:iCs/>
        </w:rPr>
        <w:t>The Institute of Physics and Engineering in Medicine, York, UK, Technical Report</w:t>
      </w:r>
      <w:r w:rsidRPr="00027A8C">
        <w:rPr>
          <w:rFonts w:ascii="Cambria Math" w:hAnsi="Cambria Math" w:cstheme="minorHAnsi"/>
        </w:rPr>
        <w:t>; 1997.</w:t>
      </w:r>
    </w:p>
    <w:p w14:paraId="3AC5A383" w14:textId="77777777" w:rsidR="00196D55" w:rsidRPr="00027A8C" w:rsidRDefault="00196D55" w:rsidP="005F027B">
      <w:pPr>
        <w:pStyle w:val="NoSpacing"/>
        <w:ind w:left="720" w:hanging="720"/>
        <w:rPr>
          <w:rFonts w:ascii="Cambria Math" w:hAnsi="Cambria Math" w:cstheme="minorHAnsi"/>
        </w:rPr>
      </w:pPr>
      <w:r w:rsidRPr="00027A8C">
        <w:rPr>
          <w:rFonts w:ascii="Cambria Math" w:hAnsi="Cambria Math" w:cstheme="minorHAnsi"/>
        </w:rPr>
        <w:t>27Lee J‐S, Chen J‐C. A single scatter model for x‐ray CT energy spectrum estimation and polychromatic reconstruction. </w:t>
      </w:r>
      <w:r w:rsidRPr="00027A8C">
        <w:rPr>
          <w:rFonts w:ascii="Cambria Math" w:hAnsi="Cambria Math" w:cstheme="minorHAnsi"/>
          <w:i/>
          <w:iCs/>
        </w:rPr>
        <w:t>IEEE Trans Med Imaging</w:t>
      </w:r>
      <w:r w:rsidRPr="00027A8C">
        <w:rPr>
          <w:rFonts w:ascii="Cambria Math" w:hAnsi="Cambria Math" w:cstheme="minorHAnsi"/>
        </w:rPr>
        <w:t>. 2015; </w:t>
      </w:r>
      <w:r w:rsidRPr="00027A8C">
        <w:rPr>
          <w:rFonts w:ascii="Cambria Math" w:hAnsi="Cambria Math" w:cstheme="minorHAnsi"/>
          <w:b/>
          <w:bCs/>
        </w:rPr>
        <w:t>34</w:t>
      </w:r>
      <w:r w:rsidRPr="00027A8C">
        <w:rPr>
          <w:rFonts w:ascii="Cambria Math" w:hAnsi="Cambria Math" w:cstheme="minorHAnsi"/>
        </w:rPr>
        <w:t>: 1403– 1413.</w:t>
      </w:r>
    </w:p>
    <w:p w14:paraId="482F4A4B" w14:textId="77777777" w:rsidR="00255C33" w:rsidRPr="00027A8C" w:rsidRDefault="00255C33" w:rsidP="00255C33">
      <w:pPr>
        <w:pStyle w:val="Heading1"/>
        <w:rPr>
          <w:rFonts w:ascii="Cambria Math" w:hAnsi="Cambria Math"/>
        </w:rPr>
      </w:pPr>
      <w:r w:rsidRPr="00027A8C">
        <w:rPr>
          <w:rFonts w:ascii="Cambria Math" w:hAnsi="Cambria Math"/>
        </w:rPr>
        <w:t>Supporting Information</w:t>
      </w:r>
    </w:p>
    <w:tbl>
      <w:tblPr>
        <w:tblStyle w:val="TableGridLight"/>
        <w:tblW w:w="8400" w:type="dxa"/>
        <w:tblLook w:val="04A0" w:firstRow="1" w:lastRow="0" w:firstColumn="1" w:lastColumn="0" w:noHBand="0" w:noVBand="1"/>
      </w:tblPr>
      <w:tblGrid>
        <w:gridCol w:w="4931"/>
        <w:gridCol w:w="3469"/>
      </w:tblGrid>
      <w:tr w:rsidR="00255C33" w:rsidRPr="00196D55" w14:paraId="33CF9D29" w14:textId="77777777" w:rsidTr="005276E2">
        <w:tc>
          <w:tcPr>
            <w:tcW w:w="0" w:type="auto"/>
            <w:hideMark/>
          </w:tcPr>
          <w:p w14:paraId="5941F4F6" w14:textId="77777777" w:rsidR="00255C33" w:rsidRPr="00196D55" w:rsidRDefault="00255C33" w:rsidP="005276E2">
            <w:pPr>
              <w:pStyle w:val="NormalWeb"/>
              <w:spacing w:after="240"/>
              <w:rPr>
                <w:rFonts w:ascii="Cambria Math" w:hAnsi="Cambria Math" w:cstheme="minorHAnsi"/>
                <w:b/>
                <w:bCs/>
              </w:rPr>
            </w:pPr>
            <w:r w:rsidRPr="00196D55">
              <w:rPr>
                <w:rFonts w:ascii="Cambria Math" w:hAnsi="Cambria Math" w:cstheme="minorHAnsi"/>
                <w:b/>
                <w:bCs/>
              </w:rPr>
              <w:t>Filename</w:t>
            </w:r>
          </w:p>
        </w:tc>
        <w:tc>
          <w:tcPr>
            <w:tcW w:w="0" w:type="auto"/>
            <w:hideMark/>
          </w:tcPr>
          <w:p w14:paraId="525F79C7" w14:textId="77777777" w:rsidR="00255C33" w:rsidRPr="00196D55" w:rsidRDefault="00255C33" w:rsidP="005276E2">
            <w:pPr>
              <w:pStyle w:val="NormalWeb"/>
              <w:spacing w:after="240"/>
              <w:rPr>
                <w:rFonts w:ascii="Cambria Math" w:hAnsi="Cambria Math" w:cstheme="minorHAnsi"/>
                <w:b/>
                <w:bCs/>
              </w:rPr>
            </w:pPr>
            <w:r w:rsidRPr="00196D55">
              <w:rPr>
                <w:rFonts w:ascii="Cambria Math" w:hAnsi="Cambria Math" w:cstheme="minorHAnsi"/>
                <w:b/>
                <w:bCs/>
              </w:rPr>
              <w:t>Description</w:t>
            </w:r>
          </w:p>
        </w:tc>
      </w:tr>
      <w:tr w:rsidR="00255C33" w:rsidRPr="00196D55" w14:paraId="47575684" w14:textId="77777777" w:rsidTr="005276E2">
        <w:tc>
          <w:tcPr>
            <w:tcW w:w="0" w:type="auto"/>
            <w:hideMark/>
          </w:tcPr>
          <w:p w14:paraId="3ECD0DE1" w14:textId="77777777" w:rsidR="00255C33" w:rsidRPr="00196D55" w:rsidRDefault="00510989" w:rsidP="005276E2">
            <w:pPr>
              <w:pStyle w:val="NormalWeb"/>
              <w:spacing w:after="240"/>
              <w:rPr>
                <w:rFonts w:ascii="Cambria Math" w:hAnsi="Cambria Math" w:cstheme="minorHAnsi"/>
              </w:rPr>
            </w:pPr>
            <w:hyperlink r:id="rId158" w:history="1">
              <w:r w:rsidR="00255C33" w:rsidRPr="00196D55">
                <w:rPr>
                  <w:rStyle w:val="Hyperlink"/>
                  <w:rFonts w:ascii="Cambria Math" w:hAnsi="Cambria Math" w:cstheme="minorHAnsi"/>
                </w:rPr>
                <w:t>mp13257-sup-0001-supinfo.pdf</w:t>
              </w:r>
            </w:hyperlink>
            <w:r w:rsidR="00255C33" w:rsidRPr="00196D55">
              <w:rPr>
                <w:rFonts w:ascii="Cambria Math" w:hAnsi="Cambria Math" w:cstheme="minorHAnsi"/>
              </w:rPr>
              <w:t>PDF document, 220.7 KB</w:t>
            </w:r>
          </w:p>
        </w:tc>
        <w:tc>
          <w:tcPr>
            <w:tcW w:w="0" w:type="auto"/>
            <w:hideMark/>
          </w:tcPr>
          <w:p w14:paraId="5B9A3E5D" w14:textId="77777777" w:rsidR="00255C33" w:rsidRPr="00196D55" w:rsidRDefault="00255C33" w:rsidP="005276E2">
            <w:pPr>
              <w:pStyle w:val="NormalWeb"/>
              <w:spacing w:after="240"/>
              <w:rPr>
                <w:rFonts w:ascii="Cambria Math" w:hAnsi="Cambria Math" w:cstheme="minorHAnsi"/>
              </w:rPr>
            </w:pPr>
            <w:r w:rsidRPr="00196D55">
              <w:rPr>
                <w:rFonts w:ascii="Cambria Math" w:hAnsi="Cambria Math" w:cstheme="minorHAnsi"/>
                <w:b/>
                <w:bCs/>
              </w:rPr>
              <w:t>Data S1:</w:t>
            </w:r>
            <w:r w:rsidRPr="00196D55">
              <w:rPr>
                <w:rFonts w:ascii="Cambria Math" w:hAnsi="Cambria Math" w:cstheme="minorHAnsi"/>
              </w:rPr>
              <w:t> Additional simulation results.</w:t>
            </w:r>
          </w:p>
        </w:tc>
      </w:tr>
    </w:tbl>
    <w:p w14:paraId="3984A859" w14:textId="77777777" w:rsidR="008C1ECB" w:rsidRPr="00027A8C" w:rsidRDefault="008C1ECB" w:rsidP="005D30EF">
      <w:pPr>
        <w:pStyle w:val="NormalWeb"/>
        <w:spacing w:before="0" w:beforeAutospacing="0" w:after="240" w:afterAutospacing="0" w:line="360" w:lineRule="atLeast"/>
        <w:rPr>
          <w:rFonts w:ascii="Cambria Math" w:hAnsi="Cambria Math" w:cstheme="minorHAnsi"/>
        </w:rPr>
      </w:pPr>
      <w:r w:rsidRPr="00027A8C">
        <w:rPr>
          <w:rFonts w:ascii="Cambria Math" w:hAnsi="Cambria Math" w:cstheme="minorHAnsi"/>
        </w:rPr>
        <w:t>ADDITIONAL SIMULATION RESULTS</w:t>
      </w:r>
    </w:p>
    <w:p w14:paraId="58D7FB11" w14:textId="77777777" w:rsidR="0021447F" w:rsidRPr="00027A8C" w:rsidRDefault="008C1ECB" w:rsidP="00C428A5">
      <w:pPr>
        <w:rPr>
          <w:rFonts w:ascii="Cambria Math" w:hAnsi="Cambria Math"/>
        </w:rPr>
      </w:pPr>
      <w:r w:rsidRPr="00027A8C">
        <w:rPr>
          <w:rFonts w:ascii="Cambria Math" w:hAnsi="Cambria Math"/>
        </w:rPr>
        <w:lastRenderedPageBreak/>
        <w:t>Here, we provide simulation results that investigate the effect of early stopping on the x-ray spectrum reconstruction using the EM algorithm. Figure 1 shows the spectral curves estimated by EM for different numbers of iterations. The transmission data are simulated 20 as described in the simulation study (see Section III.A in the main text). As seen in the figure, by stopping after 300 iterations, the EM method recovers the ground truth spectrum remarkably well and both spectra are indistinguishable in the plot; however, for low iteration number 25 (e.g. 10 iterations), the resulting spectrum is still biased towards the initial value, and for high iteration number</w:t>
      </w:r>
      <w:r w:rsidR="0021447F" w:rsidRPr="00027A8C">
        <w:rPr>
          <w:rFonts w:ascii="Cambria Math" w:hAnsi="Cambria Math"/>
        </w:rPr>
        <w:t xml:space="preserve"> (e.g. 5, 000 iterations), the EM method appears to overfit to the transmission data and therefore cannot generalize to transmission measurements beyond the given 30 data set. While determining a good iteration number is crucial to implement the EM method, </w:t>
      </w:r>
      <w:proofErr w:type="spellStart"/>
      <w:r w:rsidR="0021447F" w:rsidRPr="00027A8C">
        <w:rPr>
          <w:rFonts w:ascii="Cambria Math" w:hAnsi="Cambria Math"/>
        </w:rPr>
        <w:t>Sidky</w:t>
      </w:r>
      <w:proofErr w:type="spellEnd"/>
      <w:r w:rsidR="0021447F" w:rsidRPr="00027A8C">
        <w:rPr>
          <w:rFonts w:ascii="Cambria Math" w:hAnsi="Cambria Math"/>
        </w:rPr>
        <w:t xml:space="preserve"> et al. </w:t>
      </w:r>
      <w:r w:rsidR="0021447F" w:rsidRPr="00027A8C">
        <w:rPr>
          <w:rFonts w:ascii="Cambria Math" w:hAnsi="Cambria Math"/>
          <w:vertAlign w:val="superscript"/>
        </w:rPr>
        <w:t>1</w:t>
      </w:r>
      <w:r w:rsidR="0021447F" w:rsidRPr="00027A8C">
        <w:rPr>
          <w:rFonts w:ascii="Cambria Math" w:hAnsi="Cambria Math"/>
        </w:rPr>
        <w:t xml:space="preserve"> demonstrates the robustness of the EM method, i.e. the estimated x-ray spectrum is not strongly sensitive to the choice of number of iterations. In practice, the number of 35 iterations can be determined by preliminary simulation studies. </w:t>
      </w:r>
    </w:p>
    <w:p w14:paraId="55C3A963" w14:textId="77777777" w:rsidR="00C428A5" w:rsidRPr="00027A8C" w:rsidRDefault="0021447F" w:rsidP="00C428A5">
      <w:pPr>
        <w:rPr>
          <w:rFonts w:ascii="Cambria Math" w:hAnsi="Cambria Math"/>
        </w:rPr>
      </w:pPr>
      <w:r w:rsidRPr="00027A8C">
        <w:rPr>
          <w:rFonts w:ascii="Cambria Math" w:hAnsi="Cambria Math"/>
        </w:rPr>
        <w:t xml:space="preserve">Next, we investigate how the choice of the initial spectrum </w:t>
      </w:r>
      <w:proofErr w:type="spellStart"/>
      <w:r w:rsidRPr="00027A8C">
        <w:rPr>
          <w:rFonts w:ascii="Cambria Math" w:hAnsi="Cambria Math"/>
        </w:rPr>
        <w:t>affects</w:t>
      </w:r>
      <w:proofErr w:type="spellEnd"/>
      <w:r w:rsidRPr="00027A8C">
        <w:rPr>
          <w:rFonts w:ascii="Cambria Math" w:hAnsi="Cambria Math"/>
        </w:rPr>
        <w:t xml:space="preserve"> on the performance of the proposed KL</w:t>
      </w:r>
      <w:r w:rsidR="00C428A5" w:rsidRPr="00027A8C">
        <w:rPr>
          <w:rFonts w:ascii="Cambria Math" w:hAnsi="Cambria Math"/>
        </w:rPr>
        <w:t xml:space="preserve"> </w:t>
      </w:r>
      <w:proofErr w:type="gramStart"/>
      <w:r w:rsidR="00C428A5" w:rsidRPr="00027A8C">
        <w:rPr>
          <w:rFonts w:ascii="Cambria Math" w:hAnsi="Cambria Math"/>
        </w:rPr>
        <w:t>divergence based</w:t>
      </w:r>
      <w:proofErr w:type="gramEnd"/>
      <w:r w:rsidR="00C428A5" w:rsidRPr="00027A8C">
        <w:rPr>
          <w:rFonts w:ascii="Cambria Math" w:hAnsi="Cambria Math"/>
        </w:rPr>
        <w:t xml:space="preserve"> method. We fix the ground truth spec40 </w:t>
      </w:r>
      <w:proofErr w:type="spellStart"/>
      <w:r w:rsidR="00C428A5" w:rsidRPr="00027A8C">
        <w:rPr>
          <w:rFonts w:ascii="Cambria Math" w:hAnsi="Cambria Math"/>
        </w:rPr>
        <w:t>trum</w:t>
      </w:r>
      <w:proofErr w:type="spellEnd"/>
      <w:r w:rsidR="00C428A5" w:rsidRPr="00027A8C">
        <w:rPr>
          <w:rFonts w:ascii="Cambria Math" w:hAnsi="Cambria Math"/>
        </w:rPr>
        <w:t xml:space="preserve"> as depicted in Figure 2(a) with black solid </w:t>
      </w:r>
      <w:proofErr w:type="gramStart"/>
      <w:r w:rsidR="00C428A5" w:rsidRPr="00027A8C">
        <w:rPr>
          <w:rFonts w:ascii="Cambria Math" w:hAnsi="Cambria Math"/>
        </w:rPr>
        <w:t>line, and</w:t>
      </w:r>
      <w:proofErr w:type="gramEnd"/>
      <w:r w:rsidR="00C428A5" w:rsidRPr="00027A8C">
        <w:rPr>
          <w:rFonts w:ascii="Cambria Math" w:hAnsi="Cambria Math"/>
        </w:rPr>
        <w:t xml:space="preserve"> vary the initial spectrum as shown in Figure 2(a). We repeat the estimation process as done in Section III.A, but now with a wider range of λ </w:t>
      </w:r>
      <w:r w:rsidR="00C428A5" w:rsidRPr="00027A8C">
        <w:rPr>
          <w:rFonts w:ascii="Cambria Math" w:hAnsi="Cambria Math" w:cs="Cambria Math"/>
        </w:rPr>
        <w:t>∈</w:t>
      </w:r>
      <w:r w:rsidR="00C428A5" w:rsidRPr="00027A8C">
        <w:rPr>
          <w:rFonts w:ascii="Cambria Math" w:hAnsi="Cambria Math"/>
        </w:rPr>
        <w:t xml:space="preserve"> {20, 30, </w:t>
      </w:r>
      <w:proofErr w:type="gramStart"/>
      <w:r w:rsidR="00C428A5" w:rsidRPr="00027A8C">
        <w:rPr>
          <w:rFonts w:ascii="Cambria Math" w:hAnsi="Cambria Math"/>
        </w:rPr>
        <w:t>. . . ,</w:t>
      </w:r>
      <w:proofErr w:type="gramEnd"/>
      <w:r w:rsidR="00C428A5" w:rsidRPr="00027A8C">
        <w:rPr>
          <w:rFonts w:ascii="Cambria Math" w:hAnsi="Cambria Math"/>
        </w:rPr>
        <w:t xml:space="preserve"> 2000} as larger regularization parameters are likely to be chosen when 45 the initial spectrum is more precise. Figure 2(b) shows the RMSE plots for the three initial values, each of which are averaged over 20 trials. As clearly indicated by the plot, spectrum estimation with better initial guess leads to improvements in the accuracy and appears to be more 50 </w:t>
      </w:r>
      <w:proofErr w:type="gramStart"/>
      <w:r w:rsidR="00C428A5" w:rsidRPr="00027A8C">
        <w:rPr>
          <w:rFonts w:ascii="Cambria Math" w:hAnsi="Cambria Math"/>
        </w:rPr>
        <w:t>stable</w:t>
      </w:r>
      <w:proofErr w:type="gramEnd"/>
      <w:r w:rsidR="00C428A5" w:rsidRPr="00027A8C">
        <w:rPr>
          <w:rFonts w:ascii="Cambria Math" w:hAnsi="Cambria Math"/>
        </w:rPr>
        <w:t xml:space="preserve"> against λ, compared to the poor initial guess. This finding is further confirmed by comparing Figure 2(c) and (d), where using better initial guess, Figure 2(c), results in narrower band between the spectral curves than the poor initial guess, Figure 2(d). </w:t>
      </w:r>
    </w:p>
    <w:p w14:paraId="0DE40E0B" w14:textId="00A5A5CF" w:rsidR="00196D55" w:rsidRPr="00027A8C" w:rsidRDefault="00C428A5" w:rsidP="00C428A5">
      <w:pPr>
        <w:pStyle w:val="NoSpacing"/>
        <w:ind w:left="540" w:hanging="540"/>
        <w:rPr>
          <w:rFonts w:ascii="Cambria Math" w:hAnsi="Cambria Math"/>
        </w:rPr>
      </w:pPr>
      <w:r w:rsidRPr="00027A8C">
        <w:rPr>
          <w:rFonts w:ascii="Cambria Math" w:hAnsi="Cambria Math"/>
        </w:rPr>
        <w:t xml:space="preserve">1E. Y. </w:t>
      </w:r>
      <w:proofErr w:type="spellStart"/>
      <w:r w:rsidRPr="00027A8C">
        <w:rPr>
          <w:rFonts w:ascii="Cambria Math" w:hAnsi="Cambria Math"/>
        </w:rPr>
        <w:t>Sidky</w:t>
      </w:r>
      <w:proofErr w:type="spellEnd"/>
      <w:r w:rsidRPr="00027A8C">
        <w:rPr>
          <w:rFonts w:ascii="Cambria Math" w:hAnsi="Cambria Math"/>
        </w:rPr>
        <w:t xml:space="preserve">, L. Yu, X. Pan, Y. Zou, and M. </w:t>
      </w:r>
      <w:proofErr w:type="spellStart"/>
      <w:r w:rsidRPr="00027A8C">
        <w:rPr>
          <w:rFonts w:ascii="Cambria Math" w:hAnsi="Cambria Math"/>
        </w:rPr>
        <w:t>Vannier</w:t>
      </w:r>
      <w:proofErr w:type="spellEnd"/>
      <w:r w:rsidRPr="00027A8C">
        <w:rPr>
          <w:rFonts w:ascii="Cambria Math" w:hAnsi="Cambria Math"/>
        </w:rPr>
        <w:t>, “A robust method of x-ray source spectrum estimation from transmission measurements: Demonstrated on computer simulated, scatter-free transmission data,” J. Appl. Phys., vol. 97, art. no. 124701, 2005.</w:t>
      </w:r>
    </w:p>
    <w:p w14:paraId="6DD6AD1F" w14:textId="5FBC5D92" w:rsidR="00C428A5" w:rsidRPr="00027A8C" w:rsidRDefault="00C428A5" w:rsidP="00C428A5">
      <w:pPr>
        <w:pStyle w:val="NoSpacing"/>
        <w:ind w:left="540" w:hanging="540"/>
        <w:rPr>
          <w:rFonts w:ascii="Cambria Math" w:hAnsi="Cambria Math"/>
        </w:rPr>
      </w:pPr>
    </w:p>
    <w:p w14:paraId="585E9137" w14:textId="3DD20FDE" w:rsidR="00C428A5" w:rsidRPr="00027A8C" w:rsidRDefault="00B7014E" w:rsidP="00B7014E">
      <w:pPr>
        <w:pStyle w:val="NoSpacing"/>
        <w:rPr>
          <w:rFonts w:ascii="Cambria Math" w:hAnsi="Cambria Math"/>
        </w:rPr>
      </w:pPr>
      <w:r w:rsidRPr="00027A8C">
        <w:rPr>
          <w:rFonts w:ascii="Cambria Math" w:hAnsi="Cambria Math" w:cs="CMCSC10"/>
        </w:rPr>
        <w:t xml:space="preserve">Fig. </w:t>
      </w:r>
      <w:r w:rsidRPr="00027A8C">
        <w:rPr>
          <w:rFonts w:ascii="Cambria Math" w:hAnsi="Cambria Math"/>
        </w:rPr>
        <w:t>1 Spectrum estimation from simulated transmission measurements by use of EM. A detailed description of the simulation setting</w:t>
      </w:r>
      <w:r w:rsidR="00795FBA" w:rsidRPr="00027A8C">
        <w:rPr>
          <w:rFonts w:ascii="Cambria Math" w:hAnsi="Cambria Math"/>
        </w:rPr>
        <w:t xml:space="preserve"> </w:t>
      </w:r>
      <w:r w:rsidRPr="00027A8C">
        <w:rPr>
          <w:rFonts w:ascii="Cambria Math" w:hAnsi="Cambria Math"/>
        </w:rPr>
        <w:t>is given in the main text. Panel (a) shows the ground truth x-ray</w:t>
      </w:r>
      <w:r w:rsidR="00795FBA" w:rsidRPr="00027A8C">
        <w:rPr>
          <w:rFonts w:ascii="Cambria Math" w:hAnsi="Cambria Math"/>
        </w:rPr>
        <w:t xml:space="preserve"> </w:t>
      </w:r>
      <w:r w:rsidRPr="00027A8C">
        <w:rPr>
          <w:rFonts w:ascii="Cambria Math" w:hAnsi="Cambria Math"/>
        </w:rPr>
        <w:t>spectrum (black solid line) and the initial x-ray spectrum (black</w:t>
      </w:r>
      <w:r w:rsidR="00795FBA" w:rsidRPr="00027A8C">
        <w:rPr>
          <w:rFonts w:ascii="Cambria Math" w:hAnsi="Cambria Math"/>
        </w:rPr>
        <w:t xml:space="preserve"> </w:t>
      </w:r>
      <w:r w:rsidRPr="00027A8C">
        <w:rPr>
          <w:rFonts w:ascii="Cambria Math" w:hAnsi="Cambria Math"/>
        </w:rPr>
        <w:t xml:space="preserve">dotted line). The remaining three panels show the estimated spectra by EM for </w:t>
      </w:r>
      <w:proofErr w:type="spellStart"/>
      <w:r w:rsidRPr="00027A8C">
        <w:rPr>
          <w:rFonts w:ascii="Cambria Math" w:hAnsi="Cambria Math"/>
        </w:rPr>
        <w:t>d</w:t>
      </w:r>
      <w:r w:rsidR="00795FBA" w:rsidRPr="00027A8C">
        <w:rPr>
          <w:rFonts w:ascii="Cambria Math" w:hAnsi="Cambria Math"/>
        </w:rPr>
        <w:t>ff</w:t>
      </w:r>
      <w:r w:rsidRPr="00027A8C">
        <w:rPr>
          <w:rFonts w:ascii="Cambria Math" w:hAnsi="Cambria Math"/>
        </w:rPr>
        <w:t>erent</w:t>
      </w:r>
      <w:proofErr w:type="spellEnd"/>
      <w:r w:rsidRPr="00027A8C">
        <w:rPr>
          <w:rFonts w:ascii="Cambria Math" w:hAnsi="Cambria Math"/>
        </w:rPr>
        <w:t xml:space="preserve"> number of iterations.</w:t>
      </w:r>
    </w:p>
    <w:p w14:paraId="79B3FA80" w14:textId="3DD8D2AA" w:rsidR="00B7014E" w:rsidRPr="00027A8C" w:rsidRDefault="00B7014E" w:rsidP="00B7014E">
      <w:pPr>
        <w:pStyle w:val="NoSpacing"/>
        <w:ind w:left="540" w:hanging="540"/>
        <w:rPr>
          <w:rFonts w:ascii="Cambria Math" w:hAnsi="Cambria Math"/>
        </w:rPr>
      </w:pPr>
      <w:r w:rsidRPr="00027A8C">
        <w:rPr>
          <w:rFonts w:ascii="Cambria Math" w:hAnsi="Cambria Math"/>
          <w:noProof/>
        </w:rPr>
        <w:lastRenderedPageBreak/>
        <w:drawing>
          <wp:inline distT="0" distB="0" distL="0" distR="0" wp14:anchorId="33960E28" wp14:editId="32E2B224">
            <wp:extent cx="4085590" cy="3461385"/>
            <wp:effectExtent l="0" t="0" r="0" b="5715"/>
            <wp:docPr id="102" name="Picture 102" descr="Fig. 1 Spectrum estimation from simulated transmission measurements by use of EM. A detailed description of the simulation setting is given in the main text. Panel (a) shows the ground truth x-ray spectrum (black solid line) and the initial x-ray spectrum (black dotted line). The remaining three panels show the estimated spectra by EM for dfferent number of ite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4085590" cy="3461385"/>
                    </a:xfrm>
                    <a:prstGeom prst="rect">
                      <a:avLst/>
                    </a:prstGeom>
                    <a:noFill/>
                    <a:ln>
                      <a:noFill/>
                    </a:ln>
                  </pic:spPr>
                </pic:pic>
              </a:graphicData>
            </a:graphic>
          </wp:inline>
        </w:drawing>
      </w:r>
    </w:p>
    <w:p w14:paraId="48324684" w14:textId="77777777" w:rsidR="00666650" w:rsidRPr="00027A8C" w:rsidRDefault="00666650" w:rsidP="00666650">
      <w:pPr>
        <w:pStyle w:val="NoSpacing"/>
        <w:ind w:left="540" w:hanging="540"/>
        <w:rPr>
          <w:rFonts w:ascii="Cambria Math" w:hAnsi="Cambria Math"/>
        </w:rPr>
      </w:pPr>
    </w:p>
    <w:p w14:paraId="42169774" w14:textId="052AA0A7" w:rsidR="00795FBA" w:rsidRPr="00027A8C" w:rsidRDefault="00666650" w:rsidP="00666650">
      <w:pPr>
        <w:pStyle w:val="NoSpacing"/>
        <w:ind w:left="540" w:hanging="540"/>
        <w:rPr>
          <w:rFonts w:ascii="Cambria Math" w:hAnsi="Cambria Math"/>
        </w:rPr>
      </w:pPr>
      <w:r w:rsidRPr="00027A8C">
        <w:rPr>
          <w:rFonts w:ascii="Cambria Math" w:hAnsi="Cambria Math"/>
        </w:rPr>
        <w:t xml:space="preserve">Fig. </w:t>
      </w:r>
      <w:proofErr w:type="gramStart"/>
      <w:r w:rsidRPr="00027A8C">
        <w:rPr>
          <w:rFonts w:ascii="Cambria Math" w:hAnsi="Cambria Math"/>
        </w:rPr>
        <w:t>2  Spectrum</w:t>
      </w:r>
      <w:proofErr w:type="gramEnd"/>
      <w:r w:rsidRPr="00027A8C">
        <w:rPr>
          <w:rFonts w:ascii="Cambria Math" w:hAnsi="Cambria Math"/>
        </w:rPr>
        <w:t xml:space="preserve"> estimation from simulated transmission measurements by use of KL. Different types of true and initial x-ray spec- </w:t>
      </w:r>
      <w:proofErr w:type="spellStart"/>
      <w:r w:rsidRPr="00027A8C">
        <w:rPr>
          <w:rFonts w:ascii="Cambria Math" w:hAnsi="Cambria Math"/>
        </w:rPr>
        <w:t>trum</w:t>
      </w:r>
      <w:proofErr w:type="spellEnd"/>
      <w:r w:rsidRPr="00027A8C">
        <w:rPr>
          <w:rFonts w:ascii="Cambria Math" w:hAnsi="Cambria Math"/>
        </w:rPr>
        <w:t xml:space="preserve"> are employed as </w:t>
      </w:r>
      <w:proofErr w:type="gramStart"/>
      <w:r w:rsidRPr="00027A8C">
        <w:rPr>
          <w:rFonts w:ascii="Cambria Math" w:hAnsi="Cambria Math"/>
        </w:rPr>
        <w:t>depicted  in</w:t>
      </w:r>
      <w:proofErr w:type="gramEnd"/>
      <w:r w:rsidRPr="00027A8C">
        <w:rPr>
          <w:rFonts w:ascii="Cambria Math" w:hAnsi="Cambria Math"/>
        </w:rPr>
        <w:t xml:space="preserve"> panel (a).  In each setting, spectrum reconstruction is performed for 20 independent sets </w:t>
      </w:r>
      <w:proofErr w:type="gramStart"/>
      <w:r w:rsidRPr="00027A8C">
        <w:rPr>
          <w:rFonts w:ascii="Cambria Math" w:hAnsi="Cambria Math"/>
        </w:rPr>
        <w:t>of  trans</w:t>
      </w:r>
      <w:proofErr w:type="gramEnd"/>
      <w:r w:rsidRPr="00027A8C">
        <w:rPr>
          <w:rFonts w:ascii="Cambria Math" w:hAnsi="Cambria Math"/>
        </w:rPr>
        <w:t xml:space="preserve">- mission measurements.  Panel (b):  Spectral curves for 20 different trials.   </w:t>
      </w:r>
      <w:proofErr w:type="gramStart"/>
      <w:r w:rsidRPr="00027A8C">
        <w:rPr>
          <w:rFonts w:ascii="Cambria Math" w:hAnsi="Cambria Math"/>
        </w:rPr>
        <w:t>The  band</w:t>
      </w:r>
      <w:proofErr w:type="gramEnd"/>
      <w:r w:rsidRPr="00027A8C">
        <w:rPr>
          <w:rFonts w:ascii="Cambria Math" w:hAnsi="Cambria Math"/>
        </w:rPr>
        <w:t xml:space="preserve">   formed  by  the  curves  shows  variation  between the reconstructed x-ray spectra.  </w:t>
      </w:r>
      <w:proofErr w:type="gramStart"/>
      <w:r w:rsidRPr="00027A8C">
        <w:rPr>
          <w:rFonts w:ascii="Cambria Math" w:hAnsi="Cambria Math"/>
        </w:rPr>
        <w:t>Panels  (</w:t>
      </w:r>
      <w:proofErr w:type="gramEnd"/>
      <w:r w:rsidRPr="00027A8C">
        <w:rPr>
          <w:rFonts w:ascii="Cambria Math" w:hAnsi="Cambria Math"/>
        </w:rPr>
        <w:t xml:space="preserve">c),(d):  The RMSE curves for  different  regularization  parameters.   </w:t>
      </w:r>
      <w:proofErr w:type="gramStart"/>
      <w:r w:rsidRPr="00027A8C">
        <w:rPr>
          <w:rFonts w:ascii="Cambria Math" w:hAnsi="Cambria Math"/>
        </w:rPr>
        <w:t>Each  point</w:t>
      </w:r>
      <w:proofErr w:type="gramEnd"/>
      <w:r w:rsidRPr="00027A8C">
        <w:rPr>
          <w:rFonts w:ascii="Cambria Math" w:hAnsi="Cambria Math"/>
        </w:rPr>
        <w:t xml:space="preserve">  represents  an average over 20 trials.</w:t>
      </w:r>
    </w:p>
    <w:p w14:paraId="63387FB9" w14:textId="504617EB" w:rsidR="00666650" w:rsidRPr="00027A8C" w:rsidRDefault="00666650" w:rsidP="00B7014E">
      <w:pPr>
        <w:pStyle w:val="NoSpacing"/>
        <w:ind w:left="540" w:hanging="540"/>
        <w:rPr>
          <w:rFonts w:ascii="Cambria Math" w:hAnsi="Cambria Math"/>
        </w:rPr>
      </w:pPr>
      <w:r w:rsidRPr="00027A8C">
        <w:rPr>
          <w:rFonts w:ascii="Cambria Math" w:hAnsi="Cambria Math"/>
          <w:noProof/>
        </w:rPr>
        <w:drawing>
          <wp:inline distT="0" distB="0" distL="0" distR="0" wp14:anchorId="68BC618D" wp14:editId="2FD6038F">
            <wp:extent cx="4020185" cy="3450590"/>
            <wp:effectExtent l="0" t="0" r="0" b="0"/>
            <wp:docPr id="103" name="Picture 103" descr="Fig. 2  Spectrum estimation from simulated transmission measurements by use of KL. Different types of true and initial x-ray spec- trum are employed as depicted  in panel (a).  In each setting, spectrum reconstruction is performed for 20 independent sets of  trans- mission measurements.  Panel (b):  Spectral curves for 20 different trials.   The  band   formed  by  the  curves  shows  variation  between the reconstructed x-ray spectra.  Panels  (c),(d):  The RMSE curves for  different  regularization  parameters.   Each  point  represents  an average over 20 tr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4020185" cy="3450590"/>
                    </a:xfrm>
                    <a:prstGeom prst="rect">
                      <a:avLst/>
                    </a:prstGeom>
                    <a:noFill/>
                    <a:ln>
                      <a:noFill/>
                    </a:ln>
                  </pic:spPr>
                </pic:pic>
              </a:graphicData>
            </a:graphic>
          </wp:inline>
        </w:drawing>
      </w:r>
    </w:p>
    <w:sectPr w:rsidR="00666650" w:rsidRPr="00027A8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MCSC10">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33C11"/>
    <w:multiLevelType w:val="multilevel"/>
    <w:tmpl w:val="56182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A0440E"/>
    <w:multiLevelType w:val="multilevel"/>
    <w:tmpl w:val="FD6E1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812B54"/>
    <w:multiLevelType w:val="multilevel"/>
    <w:tmpl w:val="DEEC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7K9NL6Cbe2NnckWLxpDWKkDQcIYWOn82JxdbeAPsh8plp0+/cgtqBKA3NztS9mo/5ZuJaar1J/WK6pItE6mbzw==" w:salt="tQ0Eid/wKFBbFxqxgnZ28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D2A"/>
    <w:rsid w:val="000028DC"/>
    <w:rsid w:val="00003562"/>
    <w:rsid w:val="0000729D"/>
    <w:rsid w:val="0001072F"/>
    <w:rsid w:val="00014F38"/>
    <w:rsid w:val="00020441"/>
    <w:rsid w:val="00020AF3"/>
    <w:rsid w:val="000230C3"/>
    <w:rsid w:val="000233C1"/>
    <w:rsid w:val="00024048"/>
    <w:rsid w:val="00026BC7"/>
    <w:rsid w:val="00027A8C"/>
    <w:rsid w:val="0003036D"/>
    <w:rsid w:val="00034205"/>
    <w:rsid w:val="00035704"/>
    <w:rsid w:val="00041C27"/>
    <w:rsid w:val="000437DE"/>
    <w:rsid w:val="00043C8E"/>
    <w:rsid w:val="00043ED2"/>
    <w:rsid w:val="00044EBA"/>
    <w:rsid w:val="0004637E"/>
    <w:rsid w:val="00046C57"/>
    <w:rsid w:val="00046DEB"/>
    <w:rsid w:val="0004717F"/>
    <w:rsid w:val="00050521"/>
    <w:rsid w:val="00050C44"/>
    <w:rsid w:val="000525F1"/>
    <w:rsid w:val="0005413F"/>
    <w:rsid w:val="000556F8"/>
    <w:rsid w:val="00055D01"/>
    <w:rsid w:val="00057D20"/>
    <w:rsid w:val="000604C9"/>
    <w:rsid w:val="000606A8"/>
    <w:rsid w:val="00061102"/>
    <w:rsid w:val="00064ECB"/>
    <w:rsid w:val="00071537"/>
    <w:rsid w:val="00072612"/>
    <w:rsid w:val="000735D6"/>
    <w:rsid w:val="00074B64"/>
    <w:rsid w:val="000769FD"/>
    <w:rsid w:val="00077000"/>
    <w:rsid w:val="00082637"/>
    <w:rsid w:val="00083102"/>
    <w:rsid w:val="000846CC"/>
    <w:rsid w:val="00085505"/>
    <w:rsid w:val="00085797"/>
    <w:rsid w:val="00085B02"/>
    <w:rsid w:val="00087367"/>
    <w:rsid w:val="00087B08"/>
    <w:rsid w:val="00087BC6"/>
    <w:rsid w:val="0009064A"/>
    <w:rsid w:val="00091815"/>
    <w:rsid w:val="00092DFF"/>
    <w:rsid w:val="00093C1A"/>
    <w:rsid w:val="00097FBC"/>
    <w:rsid w:val="000A0975"/>
    <w:rsid w:val="000A266C"/>
    <w:rsid w:val="000A7622"/>
    <w:rsid w:val="000A7995"/>
    <w:rsid w:val="000A7F84"/>
    <w:rsid w:val="000B1EEB"/>
    <w:rsid w:val="000B22D3"/>
    <w:rsid w:val="000B2768"/>
    <w:rsid w:val="000B2B6D"/>
    <w:rsid w:val="000B3464"/>
    <w:rsid w:val="000B389E"/>
    <w:rsid w:val="000B501D"/>
    <w:rsid w:val="000B5170"/>
    <w:rsid w:val="000C0CE6"/>
    <w:rsid w:val="000C0E5B"/>
    <w:rsid w:val="000C4FCD"/>
    <w:rsid w:val="000C6BA7"/>
    <w:rsid w:val="000D3573"/>
    <w:rsid w:val="000D4F0B"/>
    <w:rsid w:val="000D6BF2"/>
    <w:rsid w:val="000E25E4"/>
    <w:rsid w:val="000E40BB"/>
    <w:rsid w:val="000E69EF"/>
    <w:rsid w:val="000E7C46"/>
    <w:rsid w:val="000F0449"/>
    <w:rsid w:val="000F08DA"/>
    <w:rsid w:val="000F14F0"/>
    <w:rsid w:val="000F1D5E"/>
    <w:rsid w:val="000F2978"/>
    <w:rsid w:val="000F33D0"/>
    <w:rsid w:val="000F560D"/>
    <w:rsid w:val="001004E3"/>
    <w:rsid w:val="00101A98"/>
    <w:rsid w:val="00104CE6"/>
    <w:rsid w:val="00105DEC"/>
    <w:rsid w:val="00107EA8"/>
    <w:rsid w:val="00110A72"/>
    <w:rsid w:val="00114114"/>
    <w:rsid w:val="00117F89"/>
    <w:rsid w:val="00120313"/>
    <w:rsid w:val="001233A5"/>
    <w:rsid w:val="00123BC0"/>
    <w:rsid w:val="00123E80"/>
    <w:rsid w:val="00131A15"/>
    <w:rsid w:val="00131C28"/>
    <w:rsid w:val="00134CF7"/>
    <w:rsid w:val="0013670C"/>
    <w:rsid w:val="0014182B"/>
    <w:rsid w:val="0014490B"/>
    <w:rsid w:val="00146A5C"/>
    <w:rsid w:val="00146E50"/>
    <w:rsid w:val="00147D91"/>
    <w:rsid w:val="00150DB6"/>
    <w:rsid w:val="00154D34"/>
    <w:rsid w:val="00154D5C"/>
    <w:rsid w:val="00160E1F"/>
    <w:rsid w:val="00161372"/>
    <w:rsid w:val="001622DB"/>
    <w:rsid w:val="00163F71"/>
    <w:rsid w:val="00171C08"/>
    <w:rsid w:val="00173556"/>
    <w:rsid w:val="00177733"/>
    <w:rsid w:val="0018114F"/>
    <w:rsid w:val="00181ADF"/>
    <w:rsid w:val="00183471"/>
    <w:rsid w:val="00183A38"/>
    <w:rsid w:val="001854EA"/>
    <w:rsid w:val="00185C26"/>
    <w:rsid w:val="0019061B"/>
    <w:rsid w:val="00192534"/>
    <w:rsid w:val="00196C7C"/>
    <w:rsid w:val="00196D55"/>
    <w:rsid w:val="0019749D"/>
    <w:rsid w:val="001A1C71"/>
    <w:rsid w:val="001A1DF4"/>
    <w:rsid w:val="001A34C4"/>
    <w:rsid w:val="001B6E76"/>
    <w:rsid w:val="001C3A3F"/>
    <w:rsid w:val="001C69E9"/>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EAC"/>
    <w:rsid w:val="00206486"/>
    <w:rsid w:val="00206CC8"/>
    <w:rsid w:val="00211422"/>
    <w:rsid w:val="00212109"/>
    <w:rsid w:val="0021447F"/>
    <w:rsid w:val="0021488B"/>
    <w:rsid w:val="00224240"/>
    <w:rsid w:val="00226253"/>
    <w:rsid w:val="00226FA2"/>
    <w:rsid w:val="00235449"/>
    <w:rsid w:val="0024134B"/>
    <w:rsid w:val="00251132"/>
    <w:rsid w:val="002535DF"/>
    <w:rsid w:val="00253E6B"/>
    <w:rsid w:val="002558EB"/>
    <w:rsid w:val="00255B43"/>
    <w:rsid w:val="00255BDC"/>
    <w:rsid w:val="00255BEA"/>
    <w:rsid w:val="00255C33"/>
    <w:rsid w:val="00261403"/>
    <w:rsid w:val="002619CF"/>
    <w:rsid w:val="00261F59"/>
    <w:rsid w:val="00272AF4"/>
    <w:rsid w:val="0027374B"/>
    <w:rsid w:val="00276C06"/>
    <w:rsid w:val="00280198"/>
    <w:rsid w:val="00282094"/>
    <w:rsid w:val="00282125"/>
    <w:rsid w:val="002843BC"/>
    <w:rsid w:val="00284A84"/>
    <w:rsid w:val="0028611C"/>
    <w:rsid w:val="002861C4"/>
    <w:rsid w:val="0029129F"/>
    <w:rsid w:val="002952C0"/>
    <w:rsid w:val="00296B90"/>
    <w:rsid w:val="00297296"/>
    <w:rsid w:val="002A0668"/>
    <w:rsid w:val="002A6B8B"/>
    <w:rsid w:val="002A7FBB"/>
    <w:rsid w:val="002B1ED8"/>
    <w:rsid w:val="002B45EC"/>
    <w:rsid w:val="002B497A"/>
    <w:rsid w:val="002B62C6"/>
    <w:rsid w:val="002C17A7"/>
    <w:rsid w:val="002C1F48"/>
    <w:rsid w:val="002C2DA5"/>
    <w:rsid w:val="002C4714"/>
    <w:rsid w:val="002C6160"/>
    <w:rsid w:val="002D02F2"/>
    <w:rsid w:val="002D28EA"/>
    <w:rsid w:val="002D51BB"/>
    <w:rsid w:val="002D5BAE"/>
    <w:rsid w:val="002D5DDC"/>
    <w:rsid w:val="002D6AA3"/>
    <w:rsid w:val="002E282D"/>
    <w:rsid w:val="002E5C33"/>
    <w:rsid w:val="002E5D29"/>
    <w:rsid w:val="002E6790"/>
    <w:rsid w:val="002F2CE7"/>
    <w:rsid w:val="002F3079"/>
    <w:rsid w:val="00300B84"/>
    <w:rsid w:val="00300EE4"/>
    <w:rsid w:val="0030197F"/>
    <w:rsid w:val="0030223E"/>
    <w:rsid w:val="00302E4F"/>
    <w:rsid w:val="00303A1E"/>
    <w:rsid w:val="00303BBD"/>
    <w:rsid w:val="00313440"/>
    <w:rsid w:val="00314FCD"/>
    <w:rsid w:val="003160FC"/>
    <w:rsid w:val="00324290"/>
    <w:rsid w:val="00331737"/>
    <w:rsid w:val="0033227E"/>
    <w:rsid w:val="0033243D"/>
    <w:rsid w:val="003364EC"/>
    <w:rsid w:val="0033652E"/>
    <w:rsid w:val="00340617"/>
    <w:rsid w:val="00340B13"/>
    <w:rsid w:val="00340CDB"/>
    <w:rsid w:val="003427C6"/>
    <w:rsid w:val="00343472"/>
    <w:rsid w:val="003455AA"/>
    <w:rsid w:val="00347634"/>
    <w:rsid w:val="00350364"/>
    <w:rsid w:val="00351E90"/>
    <w:rsid w:val="0035346D"/>
    <w:rsid w:val="00360206"/>
    <w:rsid w:val="003624EE"/>
    <w:rsid w:val="00362921"/>
    <w:rsid w:val="003632E1"/>
    <w:rsid w:val="00363CD3"/>
    <w:rsid w:val="003656A9"/>
    <w:rsid w:val="00365964"/>
    <w:rsid w:val="00366852"/>
    <w:rsid w:val="003706EF"/>
    <w:rsid w:val="00370BE4"/>
    <w:rsid w:val="00371D56"/>
    <w:rsid w:val="0037755D"/>
    <w:rsid w:val="00381F0E"/>
    <w:rsid w:val="00385462"/>
    <w:rsid w:val="0038549B"/>
    <w:rsid w:val="0038628A"/>
    <w:rsid w:val="0038634F"/>
    <w:rsid w:val="00391C48"/>
    <w:rsid w:val="00392879"/>
    <w:rsid w:val="00394337"/>
    <w:rsid w:val="00397745"/>
    <w:rsid w:val="003A19E1"/>
    <w:rsid w:val="003A246D"/>
    <w:rsid w:val="003A437A"/>
    <w:rsid w:val="003A503E"/>
    <w:rsid w:val="003A6039"/>
    <w:rsid w:val="003B47FA"/>
    <w:rsid w:val="003B6208"/>
    <w:rsid w:val="003B7F8F"/>
    <w:rsid w:val="003C4172"/>
    <w:rsid w:val="003C437D"/>
    <w:rsid w:val="003C4456"/>
    <w:rsid w:val="003C4B76"/>
    <w:rsid w:val="003D3301"/>
    <w:rsid w:val="003D4641"/>
    <w:rsid w:val="003D4834"/>
    <w:rsid w:val="003E05B7"/>
    <w:rsid w:val="003E0C0A"/>
    <w:rsid w:val="003E6286"/>
    <w:rsid w:val="003E6CFF"/>
    <w:rsid w:val="003F580E"/>
    <w:rsid w:val="004010E3"/>
    <w:rsid w:val="004055B8"/>
    <w:rsid w:val="0040709D"/>
    <w:rsid w:val="0041154A"/>
    <w:rsid w:val="004122F9"/>
    <w:rsid w:val="004124D3"/>
    <w:rsid w:val="004139BA"/>
    <w:rsid w:val="00421CBC"/>
    <w:rsid w:val="0042235A"/>
    <w:rsid w:val="0043008C"/>
    <w:rsid w:val="00430B91"/>
    <w:rsid w:val="004374EF"/>
    <w:rsid w:val="00440F61"/>
    <w:rsid w:val="004441CB"/>
    <w:rsid w:val="004447F4"/>
    <w:rsid w:val="00450185"/>
    <w:rsid w:val="00450DB8"/>
    <w:rsid w:val="00453D2C"/>
    <w:rsid w:val="004546B7"/>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5FE4"/>
    <w:rsid w:val="004816ED"/>
    <w:rsid w:val="004834F0"/>
    <w:rsid w:val="00487185"/>
    <w:rsid w:val="004873AE"/>
    <w:rsid w:val="00487718"/>
    <w:rsid w:val="0049095B"/>
    <w:rsid w:val="00490ABE"/>
    <w:rsid w:val="004932A8"/>
    <w:rsid w:val="00496E7C"/>
    <w:rsid w:val="00497E47"/>
    <w:rsid w:val="004A0368"/>
    <w:rsid w:val="004A1C6E"/>
    <w:rsid w:val="004A2715"/>
    <w:rsid w:val="004A2894"/>
    <w:rsid w:val="004A2B41"/>
    <w:rsid w:val="004A3B3E"/>
    <w:rsid w:val="004A4C35"/>
    <w:rsid w:val="004B2226"/>
    <w:rsid w:val="004B6BED"/>
    <w:rsid w:val="004B77C2"/>
    <w:rsid w:val="004C0B3D"/>
    <w:rsid w:val="004C2D7B"/>
    <w:rsid w:val="004C3905"/>
    <w:rsid w:val="004C45D2"/>
    <w:rsid w:val="004C5EEF"/>
    <w:rsid w:val="004C625F"/>
    <w:rsid w:val="004C6E10"/>
    <w:rsid w:val="004D118A"/>
    <w:rsid w:val="004D1CB9"/>
    <w:rsid w:val="004D21C9"/>
    <w:rsid w:val="004D2F65"/>
    <w:rsid w:val="004D7686"/>
    <w:rsid w:val="004E142B"/>
    <w:rsid w:val="004E2E2F"/>
    <w:rsid w:val="004E34F8"/>
    <w:rsid w:val="004E3C84"/>
    <w:rsid w:val="004E528B"/>
    <w:rsid w:val="004F146C"/>
    <w:rsid w:val="004F1F3C"/>
    <w:rsid w:val="004F4328"/>
    <w:rsid w:val="004F657B"/>
    <w:rsid w:val="0050408D"/>
    <w:rsid w:val="00504C6A"/>
    <w:rsid w:val="005063D4"/>
    <w:rsid w:val="005068CB"/>
    <w:rsid w:val="00506FAB"/>
    <w:rsid w:val="00507567"/>
    <w:rsid w:val="00510364"/>
    <w:rsid w:val="00510989"/>
    <w:rsid w:val="005116C9"/>
    <w:rsid w:val="00511BEE"/>
    <w:rsid w:val="005175E9"/>
    <w:rsid w:val="00520368"/>
    <w:rsid w:val="005211F2"/>
    <w:rsid w:val="0052658A"/>
    <w:rsid w:val="00533270"/>
    <w:rsid w:val="00540146"/>
    <w:rsid w:val="00543C22"/>
    <w:rsid w:val="0054405B"/>
    <w:rsid w:val="0054567F"/>
    <w:rsid w:val="00546B44"/>
    <w:rsid w:val="00553291"/>
    <w:rsid w:val="005546FF"/>
    <w:rsid w:val="00554B34"/>
    <w:rsid w:val="00556B72"/>
    <w:rsid w:val="0056017F"/>
    <w:rsid w:val="005605E4"/>
    <w:rsid w:val="00563D7B"/>
    <w:rsid w:val="00563E3B"/>
    <w:rsid w:val="005643C8"/>
    <w:rsid w:val="005673D1"/>
    <w:rsid w:val="00570F38"/>
    <w:rsid w:val="00573955"/>
    <w:rsid w:val="00580E33"/>
    <w:rsid w:val="00583225"/>
    <w:rsid w:val="00584451"/>
    <w:rsid w:val="0058724D"/>
    <w:rsid w:val="00596593"/>
    <w:rsid w:val="00596A35"/>
    <w:rsid w:val="005979CD"/>
    <w:rsid w:val="005A12F0"/>
    <w:rsid w:val="005A5291"/>
    <w:rsid w:val="005A6FD1"/>
    <w:rsid w:val="005B08F1"/>
    <w:rsid w:val="005B47BC"/>
    <w:rsid w:val="005C00EC"/>
    <w:rsid w:val="005C15C9"/>
    <w:rsid w:val="005C30E9"/>
    <w:rsid w:val="005C3DB5"/>
    <w:rsid w:val="005C663B"/>
    <w:rsid w:val="005D1C38"/>
    <w:rsid w:val="005D1ED6"/>
    <w:rsid w:val="005D30EF"/>
    <w:rsid w:val="005D34BD"/>
    <w:rsid w:val="005D4CA3"/>
    <w:rsid w:val="005D767A"/>
    <w:rsid w:val="005E18A8"/>
    <w:rsid w:val="005E1D2F"/>
    <w:rsid w:val="005E2628"/>
    <w:rsid w:val="005E3BE4"/>
    <w:rsid w:val="005E51F3"/>
    <w:rsid w:val="005E5F66"/>
    <w:rsid w:val="005F027B"/>
    <w:rsid w:val="005F2625"/>
    <w:rsid w:val="005F46EC"/>
    <w:rsid w:val="005F49C9"/>
    <w:rsid w:val="005F71CE"/>
    <w:rsid w:val="005F7A68"/>
    <w:rsid w:val="00601980"/>
    <w:rsid w:val="0060332C"/>
    <w:rsid w:val="00604C5A"/>
    <w:rsid w:val="00607F1D"/>
    <w:rsid w:val="00612DE8"/>
    <w:rsid w:val="00615A83"/>
    <w:rsid w:val="006171C6"/>
    <w:rsid w:val="00620EA0"/>
    <w:rsid w:val="00623E47"/>
    <w:rsid w:val="00623E7D"/>
    <w:rsid w:val="00624CD2"/>
    <w:rsid w:val="0062795C"/>
    <w:rsid w:val="00627DF4"/>
    <w:rsid w:val="00631A06"/>
    <w:rsid w:val="00633D28"/>
    <w:rsid w:val="00633F1B"/>
    <w:rsid w:val="00634D07"/>
    <w:rsid w:val="00635799"/>
    <w:rsid w:val="00636A77"/>
    <w:rsid w:val="00636BD0"/>
    <w:rsid w:val="0064051B"/>
    <w:rsid w:val="00645D2C"/>
    <w:rsid w:val="00650138"/>
    <w:rsid w:val="00650724"/>
    <w:rsid w:val="006517B5"/>
    <w:rsid w:val="00652076"/>
    <w:rsid w:val="00653DA3"/>
    <w:rsid w:val="00654D37"/>
    <w:rsid w:val="00657C2A"/>
    <w:rsid w:val="006621F0"/>
    <w:rsid w:val="006647E7"/>
    <w:rsid w:val="00666650"/>
    <w:rsid w:val="00666FD4"/>
    <w:rsid w:val="00667217"/>
    <w:rsid w:val="006702C6"/>
    <w:rsid w:val="006769E6"/>
    <w:rsid w:val="00676C63"/>
    <w:rsid w:val="00680CE7"/>
    <w:rsid w:val="00682333"/>
    <w:rsid w:val="00682F0D"/>
    <w:rsid w:val="006844CA"/>
    <w:rsid w:val="006871E0"/>
    <w:rsid w:val="00693B53"/>
    <w:rsid w:val="00697377"/>
    <w:rsid w:val="006A1F61"/>
    <w:rsid w:val="006A533C"/>
    <w:rsid w:val="006A5E52"/>
    <w:rsid w:val="006A712D"/>
    <w:rsid w:val="006A7B71"/>
    <w:rsid w:val="006B20FD"/>
    <w:rsid w:val="006B3B2B"/>
    <w:rsid w:val="006B471C"/>
    <w:rsid w:val="006B61B7"/>
    <w:rsid w:val="006C024E"/>
    <w:rsid w:val="006C7ED1"/>
    <w:rsid w:val="006D042C"/>
    <w:rsid w:val="006D75E1"/>
    <w:rsid w:val="006D7670"/>
    <w:rsid w:val="006E10F4"/>
    <w:rsid w:val="006E10FD"/>
    <w:rsid w:val="006E2996"/>
    <w:rsid w:val="006E2EEC"/>
    <w:rsid w:val="006E3C8F"/>
    <w:rsid w:val="006E471E"/>
    <w:rsid w:val="006E4859"/>
    <w:rsid w:val="006F1F56"/>
    <w:rsid w:val="006F24E3"/>
    <w:rsid w:val="007065D3"/>
    <w:rsid w:val="007071B1"/>
    <w:rsid w:val="00707EC1"/>
    <w:rsid w:val="00710582"/>
    <w:rsid w:val="00714EE9"/>
    <w:rsid w:val="007246B0"/>
    <w:rsid w:val="007258CB"/>
    <w:rsid w:val="00730E29"/>
    <w:rsid w:val="00732FF6"/>
    <w:rsid w:val="00733F7C"/>
    <w:rsid w:val="00735393"/>
    <w:rsid w:val="007433B5"/>
    <w:rsid w:val="00745E32"/>
    <w:rsid w:val="007466F7"/>
    <w:rsid w:val="00747A84"/>
    <w:rsid w:val="00753D93"/>
    <w:rsid w:val="00757D89"/>
    <w:rsid w:val="0076093C"/>
    <w:rsid w:val="0076194B"/>
    <w:rsid w:val="00763676"/>
    <w:rsid w:val="00764E74"/>
    <w:rsid w:val="0076750F"/>
    <w:rsid w:val="00772776"/>
    <w:rsid w:val="00776E56"/>
    <w:rsid w:val="00781619"/>
    <w:rsid w:val="007862B7"/>
    <w:rsid w:val="0079146B"/>
    <w:rsid w:val="00791DD5"/>
    <w:rsid w:val="00795207"/>
    <w:rsid w:val="00795FBA"/>
    <w:rsid w:val="007963C4"/>
    <w:rsid w:val="00796875"/>
    <w:rsid w:val="0079756E"/>
    <w:rsid w:val="007A11C8"/>
    <w:rsid w:val="007A1233"/>
    <w:rsid w:val="007A227A"/>
    <w:rsid w:val="007A258F"/>
    <w:rsid w:val="007A3B3A"/>
    <w:rsid w:val="007B0BBA"/>
    <w:rsid w:val="007B6454"/>
    <w:rsid w:val="007B7586"/>
    <w:rsid w:val="007C16F7"/>
    <w:rsid w:val="007D25DB"/>
    <w:rsid w:val="007D51E8"/>
    <w:rsid w:val="007D5650"/>
    <w:rsid w:val="007D655B"/>
    <w:rsid w:val="007D762B"/>
    <w:rsid w:val="007D7C64"/>
    <w:rsid w:val="007E2E07"/>
    <w:rsid w:val="007E4442"/>
    <w:rsid w:val="007E491C"/>
    <w:rsid w:val="007E53E2"/>
    <w:rsid w:val="007E56D0"/>
    <w:rsid w:val="007E5B0E"/>
    <w:rsid w:val="007E604C"/>
    <w:rsid w:val="007E714E"/>
    <w:rsid w:val="007F0413"/>
    <w:rsid w:val="007F12C0"/>
    <w:rsid w:val="007F336A"/>
    <w:rsid w:val="007F4E20"/>
    <w:rsid w:val="007F7A0B"/>
    <w:rsid w:val="0080037D"/>
    <w:rsid w:val="00803ACF"/>
    <w:rsid w:val="00804BB7"/>
    <w:rsid w:val="008061E0"/>
    <w:rsid w:val="0080711D"/>
    <w:rsid w:val="008110A7"/>
    <w:rsid w:val="00813292"/>
    <w:rsid w:val="00813E40"/>
    <w:rsid w:val="00816008"/>
    <w:rsid w:val="00816489"/>
    <w:rsid w:val="00817C16"/>
    <w:rsid w:val="00820049"/>
    <w:rsid w:val="0082013E"/>
    <w:rsid w:val="00822617"/>
    <w:rsid w:val="00824B15"/>
    <w:rsid w:val="008322E3"/>
    <w:rsid w:val="0083309D"/>
    <w:rsid w:val="00834DF7"/>
    <w:rsid w:val="008352AD"/>
    <w:rsid w:val="00836F01"/>
    <w:rsid w:val="008406F5"/>
    <w:rsid w:val="00841F1E"/>
    <w:rsid w:val="00842203"/>
    <w:rsid w:val="00846003"/>
    <w:rsid w:val="008462EC"/>
    <w:rsid w:val="00850BD8"/>
    <w:rsid w:val="00850E3E"/>
    <w:rsid w:val="0085514D"/>
    <w:rsid w:val="0085797A"/>
    <w:rsid w:val="00863E09"/>
    <w:rsid w:val="00864432"/>
    <w:rsid w:val="008649A3"/>
    <w:rsid w:val="0086670A"/>
    <w:rsid w:val="00870BA1"/>
    <w:rsid w:val="00873CDE"/>
    <w:rsid w:val="00874421"/>
    <w:rsid w:val="00875997"/>
    <w:rsid w:val="0087796C"/>
    <w:rsid w:val="0087798B"/>
    <w:rsid w:val="00880932"/>
    <w:rsid w:val="008825B5"/>
    <w:rsid w:val="00885E74"/>
    <w:rsid w:val="00886B14"/>
    <w:rsid w:val="008927F4"/>
    <w:rsid w:val="008935DE"/>
    <w:rsid w:val="00893B58"/>
    <w:rsid w:val="00894E4C"/>
    <w:rsid w:val="0089642A"/>
    <w:rsid w:val="008A1743"/>
    <w:rsid w:val="008A23DD"/>
    <w:rsid w:val="008A6C51"/>
    <w:rsid w:val="008B15CF"/>
    <w:rsid w:val="008B2242"/>
    <w:rsid w:val="008B4AD1"/>
    <w:rsid w:val="008B6D93"/>
    <w:rsid w:val="008B7AF1"/>
    <w:rsid w:val="008C1ECB"/>
    <w:rsid w:val="008C3543"/>
    <w:rsid w:val="008C7701"/>
    <w:rsid w:val="008D0F0D"/>
    <w:rsid w:val="008D0FF2"/>
    <w:rsid w:val="008D14D6"/>
    <w:rsid w:val="008D1D7F"/>
    <w:rsid w:val="008D3526"/>
    <w:rsid w:val="008D3611"/>
    <w:rsid w:val="008D3A70"/>
    <w:rsid w:val="008E163C"/>
    <w:rsid w:val="008F0401"/>
    <w:rsid w:val="008F04C1"/>
    <w:rsid w:val="008F2457"/>
    <w:rsid w:val="008F252A"/>
    <w:rsid w:val="008F6AFD"/>
    <w:rsid w:val="008F7645"/>
    <w:rsid w:val="0090248F"/>
    <w:rsid w:val="00902F25"/>
    <w:rsid w:val="0090407E"/>
    <w:rsid w:val="00905334"/>
    <w:rsid w:val="00905469"/>
    <w:rsid w:val="00907ABB"/>
    <w:rsid w:val="00911307"/>
    <w:rsid w:val="00915110"/>
    <w:rsid w:val="009151B5"/>
    <w:rsid w:val="00916ADA"/>
    <w:rsid w:val="00916C64"/>
    <w:rsid w:val="00922A65"/>
    <w:rsid w:val="00925107"/>
    <w:rsid w:val="00925421"/>
    <w:rsid w:val="009267EE"/>
    <w:rsid w:val="00927998"/>
    <w:rsid w:val="00932185"/>
    <w:rsid w:val="0093340C"/>
    <w:rsid w:val="009346E4"/>
    <w:rsid w:val="00935F23"/>
    <w:rsid w:val="009372D8"/>
    <w:rsid w:val="00937D12"/>
    <w:rsid w:val="00940ED2"/>
    <w:rsid w:val="00946997"/>
    <w:rsid w:val="0094737A"/>
    <w:rsid w:val="00950094"/>
    <w:rsid w:val="0095139E"/>
    <w:rsid w:val="00951536"/>
    <w:rsid w:val="00952B32"/>
    <w:rsid w:val="00952C61"/>
    <w:rsid w:val="00952E2B"/>
    <w:rsid w:val="00954B3E"/>
    <w:rsid w:val="009554A6"/>
    <w:rsid w:val="00956FEB"/>
    <w:rsid w:val="009650D5"/>
    <w:rsid w:val="0096535F"/>
    <w:rsid w:val="00965F35"/>
    <w:rsid w:val="00966500"/>
    <w:rsid w:val="00967DA9"/>
    <w:rsid w:val="009710F6"/>
    <w:rsid w:val="009729A3"/>
    <w:rsid w:val="009732A9"/>
    <w:rsid w:val="00977C0E"/>
    <w:rsid w:val="00977F1D"/>
    <w:rsid w:val="00982217"/>
    <w:rsid w:val="00984B39"/>
    <w:rsid w:val="00986A83"/>
    <w:rsid w:val="00990645"/>
    <w:rsid w:val="00991275"/>
    <w:rsid w:val="009A1037"/>
    <w:rsid w:val="009A130B"/>
    <w:rsid w:val="009A2639"/>
    <w:rsid w:val="009A397F"/>
    <w:rsid w:val="009B4F83"/>
    <w:rsid w:val="009B6983"/>
    <w:rsid w:val="009C5450"/>
    <w:rsid w:val="009C5716"/>
    <w:rsid w:val="009C7120"/>
    <w:rsid w:val="009D316A"/>
    <w:rsid w:val="009D3527"/>
    <w:rsid w:val="009D3788"/>
    <w:rsid w:val="009D5368"/>
    <w:rsid w:val="009D54DF"/>
    <w:rsid w:val="009E180D"/>
    <w:rsid w:val="009E56AC"/>
    <w:rsid w:val="009E56AF"/>
    <w:rsid w:val="009E678D"/>
    <w:rsid w:val="009F28E2"/>
    <w:rsid w:val="009F4BDF"/>
    <w:rsid w:val="009F60BA"/>
    <w:rsid w:val="009F7F44"/>
    <w:rsid w:val="00A01B8D"/>
    <w:rsid w:val="00A034AE"/>
    <w:rsid w:val="00A035F5"/>
    <w:rsid w:val="00A04754"/>
    <w:rsid w:val="00A11F34"/>
    <w:rsid w:val="00A1350A"/>
    <w:rsid w:val="00A15BEA"/>
    <w:rsid w:val="00A167CA"/>
    <w:rsid w:val="00A231A4"/>
    <w:rsid w:val="00A23FEE"/>
    <w:rsid w:val="00A27A56"/>
    <w:rsid w:val="00A310DA"/>
    <w:rsid w:val="00A32FCB"/>
    <w:rsid w:val="00A3561C"/>
    <w:rsid w:val="00A3600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684"/>
    <w:rsid w:val="00A648A4"/>
    <w:rsid w:val="00A650B2"/>
    <w:rsid w:val="00A7073F"/>
    <w:rsid w:val="00A7216B"/>
    <w:rsid w:val="00A7290A"/>
    <w:rsid w:val="00A75006"/>
    <w:rsid w:val="00A816D0"/>
    <w:rsid w:val="00A81E28"/>
    <w:rsid w:val="00A82932"/>
    <w:rsid w:val="00A82C4D"/>
    <w:rsid w:val="00A82D07"/>
    <w:rsid w:val="00A868FB"/>
    <w:rsid w:val="00A915ED"/>
    <w:rsid w:val="00A91CF2"/>
    <w:rsid w:val="00A93BA4"/>
    <w:rsid w:val="00A9416E"/>
    <w:rsid w:val="00AA493D"/>
    <w:rsid w:val="00AB4807"/>
    <w:rsid w:val="00AB4813"/>
    <w:rsid w:val="00AB7A1E"/>
    <w:rsid w:val="00AC0052"/>
    <w:rsid w:val="00AC04D6"/>
    <w:rsid w:val="00AC4F39"/>
    <w:rsid w:val="00AD014A"/>
    <w:rsid w:val="00AD0685"/>
    <w:rsid w:val="00AD38C1"/>
    <w:rsid w:val="00AD5A78"/>
    <w:rsid w:val="00AD7FEA"/>
    <w:rsid w:val="00AE1517"/>
    <w:rsid w:val="00AE4078"/>
    <w:rsid w:val="00AE4230"/>
    <w:rsid w:val="00AE69D7"/>
    <w:rsid w:val="00AE71AA"/>
    <w:rsid w:val="00AF1374"/>
    <w:rsid w:val="00AF1E8A"/>
    <w:rsid w:val="00AF2DE8"/>
    <w:rsid w:val="00AF5947"/>
    <w:rsid w:val="00AF692A"/>
    <w:rsid w:val="00AF6D69"/>
    <w:rsid w:val="00AF7626"/>
    <w:rsid w:val="00B01334"/>
    <w:rsid w:val="00B03D08"/>
    <w:rsid w:val="00B05BF7"/>
    <w:rsid w:val="00B079F6"/>
    <w:rsid w:val="00B1094A"/>
    <w:rsid w:val="00B129D1"/>
    <w:rsid w:val="00B12F61"/>
    <w:rsid w:val="00B14CBC"/>
    <w:rsid w:val="00B1760D"/>
    <w:rsid w:val="00B17FF0"/>
    <w:rsid w:val="00B24A14"/>
    <w:rsid w:val="00B30468"/>
    <w:rsid w:val="00B32160"/>
    <w:rsid w:val="00B32B07"/>
    <w:rsid w:val="00B336E9"/>
    <w:rsid w:val="00B3397D"/>
    <w:rsid w:val="00B3426B"/>
    <w:rsid w:val="00B34F7B"/>
    <w:rsid w:val="00B35999"/>
    <w:rsid w:val="00B37ABE"/>
    <w:rsid w:val="00B44237"/>
    <w:rsid w:val="00B44731"/>
    <w:rsid w:val="00B47D09"/>
    <w:rsid w:val="00B50108"/>
    <w:rsid w:val="00B5097D"/>
    <w:rsid w:val="00B525D3"/>
    <w:rsid w:val="00B5282E"/>
    <w:rsid w:val="00B5460E"/>
    <w:rsid w:val="00B55B5C"/>
    <w:rsid w:val="00B56290"/>
    <w:rsid w:val="00B57C89"/>
    <w:rsid w:val="00B61B54"/>
    <w:rsid w:val="00B6351D"/>
    <w:rsid w:val="00B64203"/>
    <w:rsid w:val="00B6519E"/>
    <w:rsid w:val="00B65592"/>
    <w:rsid w:val="00B66AF1"/>
    <w:rsid w:val="00B67576"/>
    <w:rsid w:val="00B7014E"/>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6C32"/>
    <w:rsid w:val="00BA7628"/>
    <w:rsid w:val="00BB2130"/>
    <w:rsid w:val="00BB30B6"/>
    <w:rsid w:val="00BB35EB"/>
    <w:rsid w:val="00BB40CB"/>
    <w:rsid w:val="00BB6B5F"/>
    <w:rsid w:val="00BB7C37"/>
    <w:rsid w:val="00BC0269"/>
    <w:rsid w:val="00BC168F"/>
    <w:rsid w:val="00BC1E95"/>
    <w:rsid w:val="00BC2262"/>
    <w:rsid w:val="00BC3D81"/>
    <w:rsid w:val="00BC420A"/>
    <w:rsid w:val="00BC540B"/>
    <w:rsid w:val="00BC7302"/>
    <w:rsid w:val="00BD01F3"/>
    <w:rsid w:val="00BD0D8D"/>
    <w:rsid w:val="00BD439F"/>
    <w:rsid w:val="00BD4F14"/>
    <w:rsid w:val="00BD6E93"/>
    <w:rsid w:val="00BD75BD"/>
    <w:rsid w:val="00BE2644"/>
    <w:rsid w:val="00BE33CA"/>
    <w:rsid w:val="00BE42F3"/>
    <w:rsid w:val="00BE551C"/>
    <w:rsid w:val="00BF1236"/>
    <w:rsid w:val="00BF2F8C"/>
    <w:rsid w:val="00BF4318"/>
    <w:rsid w:val="00BF63FA"/>
    <w:rsid w:val="00BF6ECD"/>
    <w:rsid w:val="00BF790B"/>
    <w:rsid w:val="00C01E67"/>
    <w:rsid w:val="00C05302"/>
    <w:rsid w:val="00C06B6B"/>
    <w:rsid w:val="00C06F37"/>
    <w:rsid w:val="00C0799A"/>
    <w:rsid w:val="00C13438"/>
    <w:rsid w:val="00C1361B"/>
    <w:rsid w:val="00C14B62"/>
    <w:rsid w:val="00C1586E"/>
    <w:rsid w:val="00C170FF"/>
    <w:rsid w:val="00C173E1"/>
    <w:rsid w:val="00C2019E"/>
    <w:rsid w:val="00C24032"/>
    <w:rsid w:val="00C27AEF"/>
    <w:rsid w:val="00C3110E"/>
    <w:rsid w:val="00C3466C"/>
    <w:rsid w:val="00C34C9A"/>
    <w:rsid w:val="00C355FF"/>
    <w:rsid w:val="00C41A64"/>
    <w:rsid w:val="00C428A5"/>
    <w:rsid w:val="00C45ABF"/>
    <w:rsid w:val="00C47122"/>
    <w:rsid w:val="00C47959"/>
    <w:rsid w:val="00C47CEA"/>
    <w:rsid w:val="00C515E0"/>
    <w:rsid w:val="00C5234C"/>
    <w:rsid w:val="00C531A3"/>
    <w:rsid w:val="00C57F24"/>
    <w:rsid w:val="00C61BF1"/>
    <w:rsid w:val="00C63EA6"/>
    <w:rsid w:val="00C6619F"/>
    <w:rsid w:val="00C6624A"/>
    <w:rsid w:val="00C67B92"/>
    <w:rsid w:val="00C714DF"/>
    <w:rsid w:val="00C738E1"/>
    <w:rsid w:val="00C742C3"/>
    <w:rsid w:val="00C75559"/>
    <w:rsid w:val="00C76D88"/>
    <w:rsid w:val="00C7785D"/>
    <w:rsid w:val="00C77A26"/>
    <w:rsid w:val="00C8539F"/>
    <w:rsid w:val="00C85BDD"/>
    <w:rsid w:val="00C86B81"/>
    <w:rsid w:val="00C86D56"/>
    <w:rsid w:val="00C87E37"/>
    <w:rsid w:val="00C91557"/>
    <w:rsid w:val="00C92F74"/>
    <w:rsid w:val="00C94B8A"/>
    <w:rsid w:val="00CA1544"/>
    <w:rsid w:val="00CA1C19"/>
    <w:rsid w:val="00CA204D"/>
    <w:rsid w:val="00CA2C2B"/>
    <w:rsid w:val="00CA2E14"/>
    <w:rsid w:val="00CA50DA"/>
    <w:rsid w:val="00CA60CD"/>
    <w:rsid w:val="00CA6AB1"/>
    <w:rsid w:val="00CB10E9"/>
    <w:rsid w:val="00CB11D6"/>
    <w:rsid w:val="00CB5475"/>
    <w:rsid w:val="00CB665E"/>
    <w:rsid w:val="00CB6E09"/>
    <w:rsid w:val="00CC09A7"/>
    <w:rsid w:val="00CC0FD9"/>
    <w:rsid w:val="00CC1F8F"/>
    <w:rsid w:val="00CD139B"/>
    <w:rsid w:val="00CD54DE"/>
    <w:rsid w:val="00CD5E59"/>
    <w:rsid w:val="00CD7831"/>
    <w:rsid w:val="00CE05D4"/>
    <w:rsid w:val="00CE446C"/>
    <w:rsid w:val="00CE4712"/>
    <w:rsid w:val="00CF11DD"/>
    <w:rsid w:val="00CF53EE"/>
    <w:rsid w:val="00D01E5B"/>
    <w:rsid w:val="00D02378"/>
    <w:rsid w:val="00D02BE9"/>
    <w:rsid w:val="00D101DD"/>
    <w:rsid w:val="00D14423"/>
    <w:rsid w:val="00D15D74"/>
    <w:rsid w:val="00D15F27"/>
    <w:rsid w:val="00D17394"/>
    <w:rsid w:val="00D17B7F"/>
    <w:rsid w:val="00D21541"/>
    <w:rsid w:val="00D23FFF"/>
    <w:rsid w:val="00D2778A"/>
    <w:rsid w:val="00D31043"/>
    <w:rsid w:val="00D32077"/>
    <w:rsid w:val="00D324C0"/>
    <w:rsid w:val="00D34A13"/>
    <w:rsid w:val="00D3640D"/>
    <w:rsid w:val="00D377DC"/>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4DA"/>
    <w:rsid w:val="00D81915"/>
    <w:rsid w:val="00D81DD5"/>
    <w:rsid w:val="00D845EF"/>
    <w:rsid w:val="00D87BB8"/>
    <w:rsid w:val="00D90BD9"/>
    <w:rsid w:val="00D932C5"/>
    <w:rsid w:val="00D939A7"/>
    <w:rsid w:val="00D95298"/>
    <w:rsid w:val="00D9581C"/>
    <w:rsid w:val="00D95B56"/>
    <w:rsid w:val="00D95DCB"/>
    <w:rsid w:val="00D96228"/>
    <w:rsid w:val="00DA5459"/>
    <w:rsid w:val="00DA619A"/>
    <w:rsid w:val="00DB357A"/>
    <w:rsid w:val="00DB4233"/>
    <w:rsid w:val="00DB5097"/>
    <w:rsid w:val="00DB66E0"/>
    <w:rsid w:val="00DC4F7C"/>
    <w:rsid w:val="00DC7134"/>
    <w:rsid w:val="00DC7C2C"/>
    <w:rsid w:val="00DD2256"/>
    <w:rsid w:val="00DD4B55"/>
    <w:rsid w:val="00DD53FB"/>
    <w:rsid w:val="00DD5871"/>
    <w:rsid w:val="00DD64E9"/>
    <w:rsid w:val="00DD6BD4"/>
    <w:rsid w:val="00DE2F66"/>
    <w:rsid w:val="00DE4173"/>
    <w:rsid w:val="00DE4592"/>
    <w:rsid w:val="00DF1565"/>
    <w:rsid w:val="00DF6125"/>
    <w:rsid w:val="00E114E6"/>
    <w:rsid w:val="00E12732"/>
    <w:rsid w:val="00E13E05"/>
    <w:rsid w:val="00E15784"/>
    <w:rsid w:val="00E16734"/>
    <w:rsid w:val="00E1766A"/>
    <w:rsid w:val="00E179BE"/>
    <w:rsid w:val="00E20401"/>
    <w:rsid w:val="00E264D8"/>
    <w:rsid w:val="00E319F9"/>
    <w:rsid w:val="00E32DC9"/>
    <w:rsid w:val="00E331C7"/>
    <w:rsid w:val="00E35240"/>
    <w:rsid w:val="00E36E18"/>
    <w:rsid w:val="00E37099"/>
    <w:rsid w:val="00E40A15"/>
    <w:rsid w:val="00E40CCE"/>
    <w:rsid w:val="00E43177"/>
    <w:rsid w:val="00E43654"/>
    <w:rsid w:val="00E459FA"/>
    <w:rsid w:val="00E45A4B"/>
    <w:rsid w:val="00E46996"/>
    <w:rsid w:val="00E50522"/>
    <w:rsid w:val="00E52F87"/>
    <w:rsid w:val="00E6120D"/>
    <w:rsid w:val="00E61D06"/>
    <w:rsid w:val="00E66EEB"/>
    <w:rsid w:val="00E7043E"/>
    <w:rsid w:val="00E747D9"/>
    <w:rsid w:val="00E75D5D"/>
    <w:rsid w:val="00E766CA"/>
    <w:rsid w:val="00E80A2D"/>
    <w:rsid w:val="00E81F85"/>
    <w:rsid w:val="00E8413D"/>
    <w:rsid w:val="00E84C2A"/>
    <w:rsid w:val="00E90CA1"/>
    <w:rsid w:val="00E91D25"/>
    <w:rsid w:val="00E95F4D"/>
    <w:rsid w:val="00E97067"/>
    <w:rsid w:val="00E97734"/>
    <w:rsid w:val="00EA6E8E"/>
    <w:rsid w:val="00EA7978"/>
    <w:rsid w:val="00EA7D19"/>
    <w:rsid w:val="00EB3AC6"/>
    <w:rsid w:val="00EB453E"/>
    <w:rsid w:val="00EB547E"/>
    <w:rsid w:val="00EB63A3"/>
    <w:rsid w:val="00EB7F70"/>
    <w:rsid w:val="00EC3D7A"/>
    <w:rsid w:val="00EC4C2A"/>
    <w:rsid w:val="00EC6261"/>
    <w:rsid w:val="00EC6764"/>
    <w:rsid w:val="00EC726F"/>
    <w:rsid w:val="00EC7743"/>
    <w:rsid w:val="00EC7B8C"/>
    <w:rsid w:val="00ED2540"/>
    <w:rsid w:val="00ED48A6"/>
    <w:rsid w:val="00ED521A"/>
    <w:rsid w:val="00EE1F48"/>
    <w:rsid w:val="00EE2756"/>
    <w:rsid w:val="00EE3C5A"/>
    <w:rsid w:val="00EE4E0F"/>
    <w:rsid w:val="00EE504D"/>
    <w:rsid w:val="00EE75E3"/>
    <w:rsid w:val="00EE7777"/>
    <w:rsid w:val="00EF0AF4"/>
    <w:rsid w:val="00EF0C86"/>
    <w:rsid w:val="00EF2D7A"/>
    <w:rsid w:val="00EF586D"/>
    <w:rsid w:val="00EF60C8"/>
    <w:rsid w:val="00F00B9A"/>
    <w:rsid w:val="00F0246E"/>
    <w:rsid w:val="00F026DB"/>
    <w:rsid w:val="00F04133"/>
    <w:rsid w:val="00F12233"/>
    <w:rsid w:val="00F12CE1"/>
    <w:rsid w:val="00F14096"/>
    <w:rsid w:val="00F14820"/>
    <w:rsid w:val="00F30DED"/>
    <w:rsid w:val="00F31DB2"/>
    <w:rsid w:val="00F37720"/>
    <w:rsid w:val="00F4046D"/>
    <w:rsid w:val="00F40A6C"/>
    <w:rsid w:val="00F41AA0"/>
    <w:rsid w:val="00F44EA5"/>
    <w:rsid w:val="00F4518D"/>
    <w:rsid w:val="00F46AEA"/>
    <w:rsid w:val="00F46C28"/>
    <w:rsid w:val="00F46CF6"/>
    <w:rsid w:val="00F51019"/>
    <w:rsid w:val="00F52179"/>
    <w:rsid w:val="00F52B79"/>
    <w:rsid w:val="00F559A5"/>
    <w:rsid w:val="00F55F9D"/>
    <w:rsid w:val="00F56E1A"/>
    <w:rsid w:val="00F57475"/>
    <w:rsid w:val="00F60EEE"/>
    <w:rsid w:val="00F6204B"/>
    <w:rsid w:val="00F62CDA"/>
    <w:rsid w:val="00F6448C"/>
    <w:rsid w:val="00F65D8A"/>
    <w:rsid w:val="00F66E68"/>
    <w:rsid w:val="00F74422"/>
    <w:rsid w:val="00F76222"/>
    <w:rsid w:val="00F77DDF"/>
    <w:rsid w:val="00F8003A"/>
    <w:rsid w:val="00F83712"/>
    <w:rsid w:val="00F86BEC"/>
    <w:rsid w:val="00F9447B"/>
    <w:rsid w:val="00F944E0"/>
    <w:rsid w:val="00F95C39"/>
    <w:rsid w:val="00F96FF8"/>
    <w:rsid w:val="00FA132A"/>
    <w:rsid w:val="00FA1FC3"/>
    <w:rsid w:val="00FA431A"/>
    <w:rsid w:val="00FA54C6"/>
    <w:rsid w:val="00FA5E0B"/>
    <w:rsid w:val="00FA7BFA"/>
    <w:rsid w:val="00FB00F5"/>
    <w:rsid w:val="00FB0527"/>
    <w:rsid w:val="00FB3A37"/>
    <w:rsid w:val="00FB635D"/>
    <w:rsid w:val="00FB6BC1"/>
    <w:rsid w:val="00FB7FDE"/>
    <w:rsid w:val="00FC0EED"/>
    <w:rsid w:val="00FC11D2"/>
    <w:rsid w:val="00FC1405"/>
    <w:rsid w:val="00FD0FFF"/>
    <w:rsid w:val="00FD59E0"/>
    <w:rsid w:val="00FE1A50"/>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D30E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D30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D30EF"/>
    <w:rPr>
      <w:color w:val="0000FF"/>
      <w:u w:val="single"/>
    </w:rPr>
  </w:style>
  <w:style w:type="character" w:styleId="FollowedHyperlink">
    <w:name w:val="FollowedHyperlink"/>
    <w:basedOn w:val="DefaultParagraphFont"/>
    <w:uiPriority w:val="99"/>
    <w:semiHidden/>
    <w:unhideWhenUsed/>
    <w:rsid w:val="005D30EF"/>
    <w:rPr>
      <w:color w:val="800080"/>
      <w:u w:val="single"/>
    </w:rPr>
  </w:style>
  <w:style w:type="character" w:customStyle="1" w:styleId="inline-equationconstruct">
    <w:name w:val="inline-equation__construct"/>
    <w:basedOn w:val="DefaultParagraphFont"/>
    <w:rsid w:val="005D30EF"/>
  </w:style>
  <w:style w:type="character" w:customStyle="1" w:styleId="inline-equationlabel">
    <w:name w:val="inline-equation__label"/>
    <w:basedOn w:val="DefaultParagraphFont"/>
    <w:rsid w:val="005D30EF"/>
  </w:style>
  <w:style w:type="character" w:styleId="UnresolvedMention">
    <w:name w:val="Unresolved Mention"/>
    <w:basedOn w:val="DefaultParagraphFont"/>
    <w:uiPriority w:val="99"/>
    <w:semiHidden/>
    <w:unhideWhenUsed/>
    <w:rsid w:val="00196D55"/>
    <w:rPr>
      <w:color w:val="605E5C"/>
      <w:shd w:val="clear" w:color="auto" w:fill="E1DFDD"/>
    </w:rPr>
  </w:style>
  <w:style w:type="table" w:styleId="TableGridLight">
    <w:name w:val="Grid Table Light"/>
    <w:basedOn w:val="TableNormal"/>
    <w:uiPriority w:val="40"/>
    <w:rsid w:val="00BB35E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0E25E4"/>
    <w:pPr>
      <w:spacing w:after="120"/>
    </w:pPr>
  </w:style>
  <w:style w:type="character" w:customStyle="1" w:styleId="BodyTextChar">
    <w:name w:val="Body Text Char"/>
    <w:basedOn w:val="DefaultParagraphFont"/>
    <w:link w:val="BodyText"/>
    <w:uiPriority w:val="99"/>
    <w:semiHidden/>
    <w:rsid w:val="000E2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69731">
      <w:bodyDiv w:val="1"/>
      <w:marLeft w:val="0"/>
      <w:marRight w:val="0"/>
      <w:marTop w:val="0"/>
      <w:marBottom w:val="0"/>
      <w:divBdr>
        <w:top w:val="none" w:sz="0" w:space="0" w:color="auto"/>
        <w:left w:val="none" w:sz="0" w:space="0" w:color="auto"/>
        <w:bottom w:val="none" w:sz="0" w:space="0" w:color="auto"/>
        <w:right w:val="none" w:sz="0" w:space="0" w:color="auto"/>
      </w:divBdr>
    </w:div>
    <w:div w:id="470250132">
      <w:bodyDiv w:val="1"/>
      <w:marLeft w:val="0"/>
      <w:marRight w:val="0"/>
      <w:marTop w:val="0"/>
      <w:marBottom w:val="0"/>
      <w:divBdr>
        <w:top w:val="none" w:sz="0" w:space="0" w:color="auto"/>
        <w:left w:val="none" w:sz="0" w:space="0" w:color="auto"/>
        <w:bottom w:val="none" w:sz="0" w:space="0" w:color="auto"/>
        <w:right w:val="none" w:sz="0" w:space="0" w:color="auto"/>
      </w:divBdr>
      <w:divsChild>
        <w:div w:id="869419319">
          <w:marLeft w:val="0"/>
          <w:marRight w:val="0"/>
          <w:marTop w:val="480"/>
          <w:marBottom w:val="360"/>
          <w:divBdr>
            <w:top w:val="none" w:sz="0" w:space="0" w:color="auto"/>
            <w:left w:val="none" w:sz="0" w:space="0" w:color="auto"/>
            <w:bottom w:val="none" w:sz="0" w:space="0" w:color="auto"/>
            <w:right w:val="none" w:sz="0" w:space="0" w:color="auto"/>
          </w:divBdr>
          <w:divsChild>
            <w:div w:id="1801339740">
              <w:marLeft w:val="0"/>
              <w:marRight w:val="0"/>
              <w:marTop w:val="0"/>
              <w:marBottom w:val="0"/>
              <w:divBdr>
                <w:top w:val="single" w:sz="6" w:space="18" w:color="005274"/>
                <w:left w:val="single" w:sz="6" w:space="18" w:color="005274"/>
                <w:bottom w:val="single" w:sz="6" w:space="18" w:color="005274"/>
                <w:right w:val="single" w:sz="6" w:space="18" w:color="005274"/>
              </w:divBdr>
              <w:divsChild>
                <w:div w:id="3739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8744">
          <w:marLeft w:val="0"/>
          <w:marRight w:val="0"/>
          <w:marTop w:val="480"/>
          <w:marBottom w:val="360"/>
          <w:divBdr>
            <w:top w:val="none" w:sz="0" w:space="0" w:color="auto"/>
            <w:left w:val="none" w:sz="0" w:space="0" w:color="auto"/>
            <w:bottom w:val="none" w:sz="0" w:space="0" w:color="auto"/>
            <w:right w:val="none" w:sz="0" w:space="0" w:color="auto"/>
          </w:divBdr>
          <w:divsChild>
            <w:div w:id="1724716853">
              <w:marLeft w:val="0"/>
              <w:marRight w:val="0"/>
              <w:marTop w:val="0"/>
              <w:marBottom w:val="0"/>
              <w:divBdr>
                <w:top w:val="none" w:sz="0" w:space="0" w:color="auto"/>
                <w:left w:val="none" w:sz="0" w:space="0" w:color="auto"/>
                <w:bottom w:val="none" w:sz="0" w:space="0" w:color="auto"/>
                <w:right w:val="none" w:sz="0" w:space="0" w:color="auto"/>
              </w:divBdr>
            </w:div>
            <w:div w:id="691296904">
              <w:marLeft w:val="0"/>
              <w:marRight w:val="0"/>
              <w:marTop w:val="0"/>
              <w:marBottom w:val="0"/>
              <w:divBdr>
                <w:top w:val="single" w:sz="6" w:space="18" w:color="005274"/>
                <w:left w:val="single" w:sz="6" w:space="18" w:color="005274"/>
                <w:bottom w:val="single" w:sz="6" w:space="18" w:color="005274"/>
                <w:right w:val="single" w:sz="6" w:space="18" w:color="005274"/>
              </w:divBdr>
              <w:divsChild>
                <w:div w:id="1280532925">
                  <w:marLeft w:val="0"/>
                  <w:marRight w:val="0"/>
                  <w:marTop w:val="0"/>
                  <w:marBottom w:val="0"/>
                  <w:divBdr>
                    <w:top w:val="none" w:sz="0" w:space="0" w:color="auto"/>
                    <w:left w:val="none" w:sz="0" w:space="0" w:color="auto"/>
                    <w:bottom w:val="none" w:sz="0" w:space="0" w:color="auto"/>
                    <w:right w:val="none" w:sz="0" w:space="0" w:color="auto"/>
                  </w:divBdr>
                </w:div>
                <w:div w:id="722097125">
                  <w:marLeft w:val="0"/>
                  <w:marRight w:val="0"/>
                  <w:marTop w:val="0"/>
                  <w:marBottom w:val="0"/>
                  <w:divBdr>
                    <w:top w:val="none" w:sz="0" w:space="0" w:color="auto"/>
                    <w:left w:val="none" w:sz="0" w:space="0" w:color="auto"/>
                    <w:bottom w:val="none" w:sz="0" w:space="0" w:color="auto"/>
                    <w:right w:val="none" w:sz="0" w:space="0" w:color="auto"/>
                  </w:divBdr>
                </w:div>
                <w:div w:id="129788027">
                  <w:marLeft w:val="0"/>
                  <w:marRight w:val="0"/>
                  <w:marTop w:val="0"/>
                  <w:marBottom w:val="0"/>
                  <w:divBdr>
                    <w:top w:val="none" w:sz="0" w:space="0" w:color="auto"/>
                    <w:left w:val="none" w:sz="0" w:space="0" w:color="auto"/>
                    <w:bottom w:val="none" w:sz="0" w:space="0" w:color="auto"/>
                    <w:right w:val="none" w:sz="0" w:space="0" w:color="auto"/>
                  </w:divBdr>
                </w:div>
                <w:div w:id="1628196109">
                  <w:marLeft w:val="0"/>
                  <w:marRight w:val="0"/>
                  <w:marTop w:val="0"/>
                  <w:marBottom w:val="0"/>
                  <w:divBdr>
                    <w:top w:val="none" w:sz="0" w:space="0" w:color="auto"/>
                    <w:left w:val="none" w:sz="0" w:space="0" w:color="auto"/>
                    <w:bottom w:val="none" w:sz="0" w:space="0" w:color="auto"/>
                    <w:right w:val="none" w:sz="0" w:space="0" w:color="auto"/>
                  </w:divBdr>
                </w:div>
                <w:div w:id="2024743179">
                  <w:marLeft w:val="0"/>
                  <w:marRight w:val="0"/>
                  <w:marTop w:val="0"/>
                  <w:marBottom w:val="0"/>
                  <w:divBdr>
                    <w:top w:val="none" w:sz="0" w:space="0" w:color="auto"/>
                    <w:left w:val="none" w:sz="0" w:space="0" w:color="auto"/>
                    <w:bottom w:val="none" w:sz="0" w:space="0" w:color="auto"/>
                    <w:right w:val="none" w:sz="0" w:space="0" w:color="auto"/>
                  </w:divBdr>
                </w:div>
                <w:div w:id="667516013">
                  <w:marLeft w:val="0"/>
                  <w:marRight w:val="0"/>
                  <w:marTop w:val="0"/>
                  <w:marBottom w:val="0"/>
                  <w:divBdr>
                    <w:top w:val="none" w:sz="0" w:space="0" w:color="auto"/>
                    <w:left w:val="none" w:sz="0" w:space="0" w:color="auto"/>
                    <w:bottom w:val="none" w:sz="0" w:space="0" w:color="auto"/>
                    <w:right w:val="none" w:sz="0" w:space="0" w:color="auto"/>
                  </w:divBdr>
                </w:div>
                <w:div w:id="2097243082">
                  <w:marLeft w:val="0"/>
                  <w:marRight w:val="0"/>
                  <w:marTop w:val="0"/>
                  <w:marBottom w:val="0"/>
                  <w:divBdr>
                    <w:top w:val="none" w:sz="0" w:space="0" w:color="auto"/>
                    <w:left w:val="none" w:sz="0" w:space="0" w:color="auto"/>
                    <w:bottom w:val="none" w:sz="0" w:space="0" w:color="auto"/>
                    <w:right w:val="none" w:sz="0" w:space="0" w:color="auto"/>
                  </w:divBdr>
                </w:div>
                <w:div w:id="1927762255">
                  <w:marLeft w:val="0"/>
                  <w:marRight w:val="0"/>
                  <w:marTop w:val="0"/>
                  <w:marBottom w:val="0"/>
                  <w:divBdr>
                    <w:top w:val="none" w:sz="0" w:space="0" w:color="auto"/>
                    <w:left w:val="none" w:sz="0" w:space="0" w:color="auto"/>
                    <w:bottom w:val="none" w:sz="0" w:space="0" w:color="auto"/>
                    <w:right w:val="none" w:sz="0" w:space="0" w:color="auto"/>
                  </w:divBdr>
                </w:div>
                <w:div w:id="1640380546">
                  <w:marLeft w:val="0"/>
                  <w:marRight w:val="0"/>
                  <w:marTop w:val="0"/>
                  <w:marBottom w:val="0"/>
                  <w:divBdr>
                    <w:top w:val="none" w:sz="0" w:space="0" w:color="auto"/>
                    <w:left w:val="none" w:sz="0" w:space="0" w:color="auto"/>
                    <w:bottom w:val="none" w:sz="0" w:space="0" w:color="auto"/>
                    <w:right w:val="none" w:sz="0" w:space="0" w:color="auto"/>
                  </w:divBdr>
                </w:div>
                <w:div w:id="1740209055">
                  <w:marLeft w:val="0"/>
                  <w:marRight w:val="0"/>
                  <w:marTop w:val="0"/>
                  <w:marBottom w:val="0"/>
                  <w:divBdr>
                    <w:top w:val="none" w:sz="0" w:space="0" w:color="auto"/>
                    <w:left w:val="none" w:sz="0" w:space="0" w:color="auto"/>
                    <w:bottom w:val="none" w:sz="0" w:space="0" w:color="auto"/>
                    <w:right w:val="none" w:sz="0" w:space="0" w:color="auto"/>
                  </w:divBdr>
                </w:div>
                <w:div w:id="736441208">
                  <w:marLeft w:val="0"/>
                  <w:marRight w:val="0"/>
                  <w:marTop w:val="0"/>
                  <w:marBottom w:val="0"/>
                  <w:divBdr>
                    <w:top w:val="none" w:sz="0" w:space="0" w:color="auto"/>
                    <w:left w:val="none" w:sz="0" w:space="0" w:color="auto"/>
                    <w:bottom w:val="none" w:sz="0" w:space="0" w:color="auto"/>
                    <w:right w:val="none" w:sz="0" w:space="0" w:color="auto"/>
                  </w:divBdr>
                </w:div>
                <w:div w:id="233663515">
                  <w:marLeft w:val="0"/>
                  <w:marRight w:val="0"/>
                  <w:marTop w:val="0"/>
                  <w:marBottom w:val="0"/>
                  <w:divBdr>
                    <w:top w:val="none" w:sz="0" w:space="0" w:color="auto"/>
                    <w:left w:val="none" w:sz="0" w:space="0" w:color="auto"/>
                    <w:bottom w:val="none" w:sz="0" w:space="0" w:color="auto"/>
                    <w:right w:val="none" w:sz="0" w:space="0" w:color="auto"/>
                  </w:divBdr>
                </w:div>
                <w:div w:id="1816292874">
                  <w:marLeft w:val="0"/>
                  <w:marRight w:val="0"/>
                  <w:marTop w:val="0"/>
                  <w:marBottom w:val="0"/>
                  <w:divBdr>
                    <w:top w:val="none" w:sz="0" w:space="0" w:color="auto"/>
                    <w:left w:val="none" w:sz="0" w:space="0" w:color="auto"/>
                    <w:bottom w:val="none" w:sz="0" w:space="0" w:color="auto"/>
                    <w:right w:val="none" w:sz="0" w:space="0" w:color="auto"/>
                  </w:divBdr>
                </w:div>
                <w:div w:id="568198563">
                  <w:marLeft w:val="0"/>
                  <w:marRight w:val="0"/>
                  <w:marTop w:val="0"/>
                  <w:marBottom w:val="0"/>
                  <w:divBdr>
                    <w:top w:val="none" w:sz="0" w:space="0" w:color="auto"/>
                    <w:left w:val="none" w:sz="0" w:space="0" w:color="auto"/>
                    <w:bottom w:val="none" w:sz="0" w:space="0" w:color="auto"/>
                    <w:right w:val="none" w:sz="0" w:space="0" w:color="auto"/>
                  </w:divBdr>
                </w:div>
                <w:div w:id="1251769854">
                  <w:marLeft w:val="0"/>
                  <w:marRight w:val="0"/>
                  <w:marTop w:val="0"/>
                  <w:marBottom w:val="0"/>
                  <w:divBdr>
                    <w:top w:val="none" w:sz="0" w:space="0" w:color="auto"/>
                    <w:left w:val="none" w:sz="0" w:space="0" w:color="auto"/>
                    <w:bottom w:val="none" w:sz="0" w:space="0" w:color="auto"/>
                    <w:right w:val="none" w:sz="0" w:space="0" w:color="auto"/>
                  </w:divBdr>
                </w:div>
                <w:div w:id="804617944">
                  <w:marLeft w:val="0"/>
                  <w:marRight w:val="0"/>
                  <w:marTop w:val="0"/>
                  <w:marBottom w:val="0"/>
                  <w:divBdr>
                    <w:top w:val="none" w:sz="0" w:space="0" w:color="auto"/>
                    <w:left w:val="none" w:sz="0" w:space="0" w:color="auto"/>
                    <w:bottom w:val="none" w:sz="0" w:space="0" w:color="auto"/>
                    <w:right w:val="none" w:sz="0" w:space="0" w:color="auto"/>
                  </w:divBdr>
                </w:div>
                <w:div w:id="1153640633">
                  <w:marLeft w:val="0"/>
                  <w:marRight w:val="0"/>
                  <w:marTop w:val="0"/>
                  <w:marBottom w:val="0"/>
                  <w:divBdr>
                    <w:top w:val="none" w:sz="0" w:space="0" w:color="auto"/>
                    <w:left w:val="none" w:sz="0" w:space="0" w:color="auto"/>
                    <w:bottom w:val="none" w:sz="0" w:space="0" w:color="auto"/>
                    <w:right w:val="none" w:sz="0" w:space="0" w:color="auto"/>
                  </w:divBdr>
                </w:div>
                <w:div w:id="1532038484">
                  <w:marLeft w:val="0"/>
                  <w:marRight w:val="0"/>
                  <w:marTop w:val="0"/>
                  <w:marBottom w:val="0"/>
                  <w:divBdr>
                    <w:top w:val="none" w:sz="0" w:space="0" w:color="auto"/>
                    <w:left w:val="none" w:sz="0" w:space="0" w:color="auto"/>
                    <w:bottom w:val="none" w:sz="0" w:space="0" w:color="auto"/>
                    <w:right w:val="none" w:sz="0" w:space="0" w:color="auto"/>
                  </w:divBdr>
                </w:div>
                <w:div w:id="1356693255">
                  <w:marLeft w:val="0"/>
                  <w:marRight w:val="0"/>
                  <w:marTop w:val="0"/>
                  <w:marBottom w:val="0"/>
                  <w:divBdr>
                    <w:top w:val="none" w:sz="0" w:space="0" w:color="auto"/>
                    <w:left w:val="none" w:sz="0" w:space="0" w:color="auto"/>
                    <w:bottom w:val="none" w:sz="0" w:space="0" w:color="auto"/>
                    <w:right w:val="none" w:sz="0" w:space="0" w:color="auto"/>
                  </w:divBdr>
                </w:div>
                <w:div w:id="1651325445">
                  <w:marLeft w:val="0"/>
                  <w:marRight w:val="0"/>
                  <w:marTop w:val="0"/>
                  <w:marBottom w:val="0"/>
                  <w:divBdr>
                    <w:top w:val="none" w:sz="0" w:space="0" w:color="auto"/>
                    <w:left w:val="none" w:sz="0" w:space="0" w:color="auto"/>
                    <w:bottom w:val="none" w:sz="0" w:space="0" w:color="auto"/>
                    <w:right w:val="none" w:sz="0" w:space="0" w:color="auto"/>
                  </w:divBdr>
                </w:div>
                <w:div w:id="2025748027">
                  <w:marLeft w:val="0"/>
                  <w:marRight w:val="0"/>
                  <w:marTop w:val="0"/>
                  <w:marBottom w:val="0"/>
                  <w:divBdr>
                    <w:top w:val="none" w:sz="0" w:space="0" w:color="auto"/>
                    <w:left w:val="none" w:sz="0" w:space="0" w:color="auto"/>
                    <w:bottom w:val="none" w:sz="0" w:space="0" w:color="auto"/>
                    <w:right w:val="none" w:sz="0" w:space="0" w:color="auto"/>
                  </w:divBdr>
                </w:div>
                <w:div w:id="1913811792">
                  <w:marLeft w:val="0"/>
                  <w:marRight w:val="0"/>
                  <w:marTop w:val="0"/>
                  <w:marBottom w:val="0"/>
                  <w:divBdr>
                    <w:top w:val="none" w:sz="0" w:space="0" w:color="auto"/>
                    <w:left w:val="none" w:sz="0" w:space="0" w:color="auto"/>
                    <w:bottom w:val="none" w:sz="0" w:space="0" w:color="auto"/>
                    <w:right w:val="none" w:sz="0" w:space="0" w:color="auto"/>
                  </w:divBdr>
                </w:div>
                <w:div w:id="1639726590">
                  <w:marLeft w:val="0"/>
                  <w:marRight w:val="0"/>
                  <w:marTop w:val="0"/>
                  <w:marBottom w:val="0"/>
                  <w:divBdr>
                    <w:top w:val="none" w:sz="0" w:space="0" w:color="auto"/>
                    <w:left w:val="none" w:sz="0" w:space="0" w:color="auto"/>
                    <w:bottom w:val="none" w:sz="0" w:space="0" w:color="auto"/>
                    <w:right w:val="none" w:sz="0" w:space="0" w:color="auto"/>
                  </w:divBdr>
                </w:div>
                <w:div w:id="1496267187">
                  <w:marLeft w:val="0"/>
                  <w:marRight w:val="0"/>
                  <w:marTop w:val="0"/>
                  <w:marBottom w:val="0"/>
                  <w:divBdr>
                    <w:top w:val="none" w:sz="0" w:space="0" w:color="auto"/>
                    <w:left w:val="none" w:sz="0" w:space="0" w:color="auto"/>
                    <w:bottom w:val="none" w:sz="0" w:space="0" w:color="auto"/>
                    <w:right w:val="none" w:sz="0" w:space="0" w:color="auto"/>
                  </w:divBdr>
                </w:div>
                <w:div w:id="610665712">
                  <w:marLeft w:val="0"/>
                  <w:marRight w:val="0"/>
                  <w:marTop w:val="0"/>
                  <w:marBottom w:val="0"/>
                  <w:divBdr>
                    <w:top w:val="none" w:sz="0" w:space="0" w:color="auto"/>
                    <w:left w:val="none" w:sz="0" w:space="0" w:color="auto"/>
                    <w:bottom w:val="none" w:sz="0" w:space="0" w:color="auto"/>
                    <w:right w:val="none" w:sz="0" w:space="0" w:color="auto"/>
                  </w:divBdr>
                </w:div>
                <w:div w:id="2106726704">
                  <w:marLeft w:val="0"/>
                  <w:marRight w:val="0"/>
                  <w:marTop w:val="0"/>
                  <w:marBottom w:val="0"/>
                  <w:divBdr>
                    <w:top w:val="none" w:sz="0" w:space="0" w:color="auto"/>
                    <w:left w:val="none" w:sz="0" w:space="0" w:color="auto"/>
                    <w:bottom w:val="none" w:sz="0" w:space="0" w:color="auto"/>
                    <w:right w:val="none" w:sz="0" w:space="0" w:color="auto"/>
                  </w:divBdr>
                </w:div>
                <w:div w:id="17175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483701">
      <w:bodyDiv w:val="1"/>
      <w:marLeft w:val="0"/>
      <w:marRight w:val="0"/>
      <w:marTop w:val="0"/>
      <w:marBottom w:val="0"/>
      <w:divBdr>
        <w:top w:val="none" w:sz="0" w:space="0" w:color="auto"/>
        <w:left w:val="none" w:sz="0" w:space="0" w:color="auto"/>
        <w:bottom w:val="none" w:sz="0" w:space="0" w:color="auto"/>
        <w:right w:val="none" w:sz="0" w:space="0" w:color="auto"/>
      </w:divBdr>
      <w:divsChild>
        <w:div w:id="1684278570">
          <w:marLeft w:val="0"/>
          <w:marRight w:val="0"/>
          <w:marTop w:val="0"/>
          <w:marBottom w:val="0"/>
          <w:divBdr>
            <w:top w:val="none" w:sz="0" w:space="0" w:color="auto"/>
            <w:left w:val="none" w:sz="0" w:space="0" w:color="auto"/>
            <w:bottom w:val="none" w:sz="0" w:space="0" w:color="auto"/>
            <w:right w:val="none" w:sz="0" w:space="0" w:color="auto"/>
          </w:divBdr>
          <w:divsChild>
            <w:div w:id="1230573882">
              <w:marLeft w:val="0"/>
              <w:marRight w:val="0"/>
              <w:marTop w:val="0"/>
              <w:marBottom w:val="0"/>
              <w:divBdr>
                <w:top w:val="none" w:sz="0" w:space="0" w:color="auto"/>
                <w:left w:val="none" w:sz="0" w:space="0" w:color="auto"/>
                <w:bottom w:val="none" w:sz="0" w:space="0" w:color="auto"/>
                <w:right w:val="none" w:sz="0" w:space="0" w:color="auto"/>
              </w:divBdr>
              <w:divsChild>
                <w:div w:id="794564929">
                  <w:marLeft w:val="0"/>
                  <w:marRight w:val="0"/>
                  <w:marTop w:val="0"/>
                  <w:marBottom w:val="0"/>
                  <w:divBdr>
                    <w:top w:val="none" w:sz="0" w:space="0" w:color="auto"/>
                    <w:left w:val="none" w:sz="0" w:space="0" w:color="auto"/>
                    <w:bottom w:val="none" w:sz="0" w:space="0" w:color="auto"/>
                    <w:right w:val="none" w:sz="0" w:space="0" w:color="auto"/>
                  </w:divBdr>
                </w:div>
                <w:div w:id="1541744277">
                  <w:marLeft w:val="0"/>
                  <w:marRight w:val="0"/>
                  <w:marTop w:val="0"/>
                  <w:marBottom w:val="0"/>
                  <w:divBdr>
                    <w:top w:val="none" w:sz="0" w:space="0" w:color="auto"/>
                    <w:left w:val="none" w:sz="0" w:space="0" w:color="auto"/>
                    <w:bottom w:val="none" w:sz="0" w:space="0" w:color="auto"/>
                    <w:right w:val="none" w:sz="0" w:space="0" w:color="auto"/>
                  </w:divBdr>
                </w:div>
                <w:div w:id="682585983">
                  <w:marLeft w:val="0"/>
                  <w:marRight w:val="0"/>
                  <w:marTop w:val="0"/>
                  <w:marBottom w:val="0"/>
                  <w:divBdr>
                    <w:top w:val="none" w:sz="0" w:space="0" w:color="auto"/>
                    <w:left w:val="none" w:sz="0" w:space="0" w:color="auto"/>
                    <w:bottom w:val="none" w:sz="0" w:space="0" w:color="auto"/>
                    <w:right w:val="none" w:sz="0" w:space="0" w:color="auto"/>
                  </w:divBdr>
                </w:div>
                <w:div w:id="202220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215">
          <w:marLeft w:val="0"/>
          <w:marRight w:val="0"/>
          <w:marTop w:val="0"/>
          <w:marBottom w:val="0"/>
          <w:divBdr>
            <w:top w:val="none" w:sz="0" w:space="0" w:color="auto"/>
            <w:left w:val="none" w:sz="0" w:space="0" w:color="auto"/>
            <w:bottom w:val="none" w:sz="0" w:space="0" w:color="auto"/>
            <w:right w:val="none" w:sz="0" w:space="0" w:color="auto"/>
          </w:divBdr>
        </w:div>
        <w:div w:id="202796190">
          <w:marLeft w:val="0"/>
          <w:marRight w:val="0"/>
          <w:marTop w:val="0"/>
          <w:marBottom w:val="0"/>
          <w:divBdr>
            <w:top w:val="none" w:sz="0" w:space="0" w:color="auto"/>
            <w:left w:val="none" w:sz="0" w:space="0" w:color="auto"/>
            <w:bottom w:val="none" w:sz="0" w:space="0" w:color="auto"/>
            <w:right w:val="none" w:sz="0" w:space="0" w:color="auto"/>
          </w:divBdr>
          <w:divsChild>
            <w:div w:id="1204471">
              <w:marLeft w:val="0"/>
              <w:marRight w:val="0"/>
              <w:marTop w:val="150"/>
              <w:marBottom w:val="270"/>
              <w:divBdr>
                <w:top w:val="none" w:sz="0" w:space="0" w:color="auto"/>
                <w:left w:val="none" w:sz="0" w:space="0" w:color="auto"/>
                <w:bottom w:val="none" w:sz="0" w:space="0" w:color="auto"/>
                <w:right w:val="none" w:sz="0" w:space="0" w:color="auto"/>
              </w:divBdr>
              <w:divsChild>
                <w:div w:id="1581789224">
                  <w:marLeft w:val="0"/>
                  <w:marRight w:val="0"/>
                  <w:marTop w:val="270"/>
                  <w:marBottom w:val="270"/>
                  <w:divBdr>
                    <w:top w:val="none" w:sz="0" w:space="0" w:color="auto"/>
                    <w:left w:val="none" w:sz="0" w:space="0" w:color="auto"/>
                    <w:bottom w:val="none" w:sz="0" w:space="0" w:color="auto"/>
                    <w:right w:val="none" w:sz="0" w:space="0" w:color="auto"/>
                  </w:divBdr>
                </w:div>
                <w:div w:id="845755401">
                  <w:marLeft w:val="0"/>
                  <w:marRight w:val="0"/>
                  <w:marTop w:val="0"/>
                  <w:marBottom w:val="0"/>
                  <w:divBdr>
                    <w:top w:val="none" w:sz="0" w:space="0" w:color="auto"/>
                    <w:left w:val="none" w:sz="0" w:space="0" w:color="auto"/>
                    <w:bottom w:val="none" w:sz="0" w:space="0" w:color="auto"/>
                    <w:right w:val="none" w:sz="0" w:space="0" w:color="auto"/>
                  </w:divBdr>
                  <w:divsChild>
                    <w:div w:id="77674992">
                      <w:marLeft w:val="0"/>
                      <w:marRight w:val="0"/>
                      <w:marTop w:val="0"/>
                      <w:marBottom w:val="0"/>
                      <w:divBdr>
                        <w:top w:val="none" w:sz="0" w:space="0" w:color="auto"/>
                        <w:left w:val="none" w:sz="0" w:space="0" w:color="auto"/>
                        <w:bottom w:val="none" w:sz="0" w:space="0" w:color="auto"/>
                        <w:right w:val="none" w:sz="0" w:space="0" w:color="auto"/>
                      </w:divBdr>
                    </w:div>
                  </w:divsChild>
                </w:div>
                <w:div w:id="1373964082">
                  <w:marLeft w:val="0"/>
                  <w:marRight w:val="0"/>
                  <w:marTop w:val="0"/>
                  <w:marBottom w:val="0"/>
                  <w:divBdr>
                    <w:top w:val="none" w:sz="0" w:space="0" w:color="auto"/>
                    <w:left w:val="none" w:sz="0" w:space="0" w:color="auto"/>
                    <w:bottom w:val="none" w:sz="0" w:space="0" w:color="auto"/>
                    <w:right w:val="none" w:sz="0" w:space="0" w:color="auto"/>
                  </w:divBdr>
                </w:div>
              </w:divsChild>
            </w:div>
            <w:div w:id="405154628">
              <w:marLeft w:val="0"/>
              <w:marRight w:val="0"/>
              <w:marTop w:val="150"/>
              <w:marBottom w:val="270"/>
              <w:divBdr>
                <w:top w:val="none" w:sz="0" w:space="0" w:color="auto"/>
                <w:left w:val="none" w:sz="0" w:space="0" w:color="auto"/>
                <w:bottom w:val="none" w:sz="0" w:space="0" w:color="auto"/>
                <w:right w:val="none" w:sz="0" w:space="0" w:color="auto"/>
              </w:divBdr>
              <w:divsChild>
                <w:div w:id="221408063">
                  <w:marLeft w:val="0"/>
                  <w:marRight w:val="0"/>
                  <w:marTop w:val="270"/>
                  <w:marBottom w:val="270"/>
                  <w:divBdr>
                    <w:top w:val="none" w:sz="0" w:space="0" w:color="auto"/>
                    <w:left w:val="none" w:sz="0" w:space="0" w:color="auto"/>
                    <w:bottom w:val="none" w:sz="0" w:space="0" w:color="auto"/>
                    <w:right w:val="none" w:sz="0" w:space="0" w:color="auto"/>
                  </w:divBdr>
                </w:div>
                <w:div w:id="2030372500">
                  <w:marLeft w:val="0"/>
                  <w:marRight w:val="0"/>
                  <w:marTop w:val="270"/>
                  <w:marBottom w:val="270"/>
                  <w:divBdr>
                    <w:top w:val="none" w:sz="0" w:space="0" w:color="auto"/>
                    <w:left w:val="none" w:sz="0" w:space="0" w:color="auto"/>
                    <w:bottom w:val="none" w:sz="0" w:space="0" w:color="auto"/>
                    <w:right w:val="none" w:sz="0" w:space="0" w:color="auto"/>
                  </w:divBdr>
                </w:div>
                <w:div w:id="1792937035">
                  <w:marLeft w:val="0"/>
                  <w:marRight w:val="0"/>
                  <w:marTop w:val="270"/>
                  <w:marBottom w:val="270"/>
                  <w:divBdr>
                    <w:top w:val="none" w:sz="0" w:space="0" w:color="auto"/>
                    <w:left w:val="none" w:sz="0" w:space="0" w:color="auto"/>
                    <w:bottom w:val="none" w:sz="0" w:space="0" w:color="auto"/>
                    <w:right w:val="none" w:sz="0" w:space="0" w:color="auto"/>
                  </w:divBdr>
                </w:div>
              </w:divsChild>
            </w:div>
            <w:div w:id="1229147595">
              <w:marLeft w:val="0"/>
              <w:marRight w:val="0"/>
              <w:marTop w:val="150"/>
              <w:marBottom w:val="270"/>
              <w:divBdr>
                <w:top w:val="none" w:sz="0" w:space="0" w:color="auto"/>
                <w:left w:val="none" w:sz="0" w:space="0" w:color="auto"/>
                <w:bottom w:val="none" w:sz="0" w:space="0" w:color="auto"/>
                <w:right w:val="none" w:sz="0" w:space="0" w:color="auto"/>
              </w:divBdr>
              <w:divsChild>
                <w:div w:id="1731149475">
                  <w:marLeft w:val="0"/>
                  <w:marRight w:val="0"/>
                  <w:marTop w:val="270"/>
                  <w:marBottom w:val="270"/>
                  <w:divBdr>
                    <w:top w:val="none" w:sz="0" w:space="0" w:color="auto"/>
                    <w:left w:val="none" w:sz="0" w:space="0" w:color="auto"/>
                    <w:bottom w:val="none" w:sz="0" w:space="0" w:color="auto"/>
                    <w:right w:val="none" w:sz="0" w:space="0" w:color="auto"/>
                  </w:divBdr>
                </w:div>
                <w:div w:id="480653744">
                  <w:marLeft w:val="0"/>
                  <w:marRight w:val="0"/>
                  <w:marTop w:val="270"/>
                  <w:marBottom w:val="270"/>
                  <w:divBdr>
                    <w:top w:val="none" w:sz="0" w:space="0" w:color="auto"/>
                    <w:left w:val="none" w:sz="0" w:space="0" w:color="auto"/>
                    <w:bottom w:val="none" w:sz="0" w:space="0" w:color="auto"/>
                    <w:right w:val="none" w:sz="0" w:space="0" w:color="auto"/>
                  </w:divBdr>
                </w:div>
              </w:divsChild>
            </w:div>
            <w:div w:id="1230576113">
              <w:marLeft w:val="0"/>
              <w:marRight w:val="0"/>
              <w:marTop w:val="150"/>
              <w:marBottom w:val="270"/>
              <w:divBdr>
                <w:top w:val="none" w:sz="0" w:space="0" w:color="auto"/>
                <w:left w:val="none" w:sz="0" w:space="0" w:color="auto"/>
                <w:bottom w:val="none" w:sz="0" w:space="0" w:color="auto"/>
                <w:right w:val="none" w:sz="0" w:space="0" w:color="auto"/>
              </w:divBdr>
              <w:divsChild>
                <w:div w:id="58133547">
                  <w:marLeft w:val="0"/>
                  <w:marRight w:val="0"/>
                  <w:marTop w:val="270"/>
                  <w:marBottom w:val="270"/>
                  <w:divBdr>
                    <w:top w:val="none" w:sz="0" w:space="0" w:color="auto"/>
                    <w:left w:val="none" w:sz="0" w:space="0" w:color="auto"/>
                    <w:bottom w:val="none" w:sz="0" w:space="0" w:color="auto"/>
                    <w:right w:val="none" w:sz="0" w:space="0" w:color="auto"/>
                  </w:divBdr>
                </w:div>
              </w:divsChild>
            </w:div>
            <w:div w:id="674839365">
              <w:marLeft w:val="0"/>
              <w:marRight w:val="0"/>
              <w:marTop w:val="150"/>
              <w:marBottom w:val="270"/>
              <w:divBdr>
                <w:top w:val="none" w:sz="0" w:space="0" w:color="auto"/>
                <w:left w:val="none" w:sz="0" w:space="0" w:color="auto"/>
                <w:bottom w:val="none" w:sz="0" w:space="0" w:color="auto"/>
                <w:right w:val="none" w:sz="0" w:space="0" w:color="auto"/>
              </w:divBdr>
              <w:divsChild>
                <w:div w:id="1314480885">
                  <w:marLeft w:val="0"/>
                  <w:marRight w:val="0"/>
                  <w:marTop w:val="270"/>
                  <w:marBottom w:val="270"/>
                  <w:divBdr>
                    <w:top w:val="none" w:sz="0" w:space="0" w:color="auto"/>
                    <w:left w:val="none" w:sz="0" w:space="0" w:color="auto"/>
                    <w:bottom w:val="none" w:sz="0" w:space="0" w:color="auto"/>
                    <w:right w:val="none" w:sz="0" w:space="0" w:color="auto"/>
                  </w:divBdr>
                </w:div>
                <w:div w:id="120460050">
                  <w:marLeft w:val="0"/>
                  <w:marRight w:val="0"/>
                  <w:marTop w:val="270"/>
                  <w:marBottom w:val="270"/>
                  <w:divBdr>
                    <w:top w:val="none" w:sz="0" w:space="0" w:color="auto"/>
                    <w:left w:val="none" w:sz="0" w:space="0" w:color="auto"/>
                    <w:bottom w:val="none" w:sz="0" w:space="0" w:color="auto"/>
                    <w:right w:val="none" w:sz="0" w:space="0" w:color="auto"/>
                  </w:divBdr>
                </w:div>
              </w:divsChild>
            </w:div>
            <w:div w:id="170994672">
              <w:marLeft w:val="0"/>
              <w:marRight w:val="0"/>
              <w:marTop w:val="150"/>
              <w:marBottom w:val="270"/>
              <w:divBdr>
                <w:top w:val="none" w:sz="0" w:space="0" w:color="auto"/>
                <w:left w:val="none" w:sz="0" w:space="0" w:color="auto"/>
                <w:bottom w:val="none" w:sz="0" w:space="0" w:color="auto"/>
                <w:right w:val="none" w:sz="0" w:space="0" w:color="auto"/>
              </w:divBdr>
              <w:divsChild>
                <w:div w:id="1633249354">
                  <w:marLeft w:val="0"/>
                  <w:marRight w:val="0"/>
                  <w:marTop w:val="270"/>
                  <w:marBottom w:val="270"/>
                  <w:divBdr>
                    <w:top w:val="none" w:sz="0" w:space="0" w:color="auto"/>
                    <w:left w:val="none" w:sz="0" w:space="0" w:color="auto"/>
                    <w:bottom w:val="none" w:sz="0" w:space="0" w:color="auto"/>
                    <w:right w:val="none" w:sz="0" w:space="0" w:color="auto"/>
                  </w:divBdr>
                </w:div>
              </w:divsChild>
            </w:div>
            <w:div w:id="1110314565">
              <w:marLeft w:val="0"/>
              <w:marRight w:val="0"/>
              <w:marTop w:val="150"/>
              <w:marBottom w:val="270"/>
              <w:divBdr>
                <w:top w:val="none" w:sz="0" w:space="0" w:color="auto"/>
                <w:left w:val="none" w:sz="0" w:space="0" w:color="auto"/>
                <w:bottom w:val="none" w:sz="0" w:space="0" w:color="auto"/>
                <w:right w:val="none" w:sz="0" w:space="0" w:color="auto"/>
              </w:divBdr>
              <w:divsChild>
                <w:div w:id="81429587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2064058958">
          <w:marLeft w:val="0"/>
          <w:marRight w:val="0"/>
          <w:marTop w:val="0"/>
          <w:marBottom w:val="0"/>
          <w:divBdr>
            <w:top w:val="none" w:sz="0" w:space="0" w:color="auto"/>
            <w:left w:val="none" w:sz="0" w:space="0" w:color="auto"/>
            <w:bottom w:val="none" w:sz="0" w:space="0" w:color="auto"/>
            <w:right w:val="none" w:sz="0" w:space="0" w:color="auto"/>
          </w:divBdr>
          <w:divsChild>
            <w:div w:id="1682273501">
              <w:marLeft w:val="0"/>
              <w:marRight w:val="0"/>
              <w:marTop w:val="150"/>
              <w:marBottom w:val="270"/>
              <w:divBdr>
                <w:top w:val="none" w:sz="0" w:space="0" w:color="auto"/>
                <w:left w:val="none" w:sz="0" w:space="0" w:color="auto"/>
                <w:bottom w:val="none" w:sz="0" w:space="0" w:color="auto"/>
                <w:right w:val="none" w:sz="0" w:space="0" w:color="auto"/>
              </w:divBdr>
              <w:divsChild>
                <w:div w:id="1087842125">
                  <w:marLeft w:val="0"/>
                  <w:marRight w:val="0"/>
                  <w:marTop w:val="0"/>
                  <w:marBottom w:val="0"/>
                  <w:divBdr>
                    <w:top w:val="none" w:sz="0" w:space="0" w:color="auto"/>
                    <w:left w:val="none" w:sz="0" w:space="0" w:color="auto"/>
                    <w:bottom w:val="none" w:sz="0" w:space="0" w:color="auto"/>
                    <w:right w:val="none" w:sz="0" w:space="0" w:color="auto"/>
                  </w:divBdr>
                  <w:divsChild>
                    <w:div w:id="319895287">
                      <w:marLeft w:val="0"/>
                      <w:marRight w:val="0"/>
                      <w:marTop w:val="0"/>
                      <w:marBottom w:val="0"/>
                      <w:divBdr>
                        <w:top w:val="none" w:sz="0" w:space="0" w:color="auto"/>
                        <w:left w:val="none" w:sz="0" w:space="0" w:color="auto"/>
                        <w:bottom w:val="none" w:sz="0" w:space="0" w:color="auto"/>
                        <w:right w:val="none" w:sz="0" w:space="0" w:color="auto"/>
                      </w:divBdr>
                    </w:div>
                  </w:divsChild>
                </w:div>
                <w:div w:id="1035229546">
                  <w:marLeft w:val="0"/>
                  <w:marRight w:val="0"/>
                  <w:marTop w:val="0"/>
                  <w:marBottom w:val="0"/>
                  <w:divBdr>
                    <w:top w:val="none" w:sz="0" w:space="0" w:color="auto"/>
                    <w:left w:val="none" w:sz="0" w:space="0" w:color="auto"/>
                    <w:bottom w:val="none" w:sz="0" w:space="0" w:color="auto"/>
                    <w:right w:val="none" w:sz="0" w:space="0" w:color="auto"/>
                  </w:divBdr>
                </w:div>
                <w:div w:id="1088699545">
                  <w:marLeft w:val="0"/>
                  <w:marRight w:val="0"/>
                  <w:marTop w:val="0"/>
                  <w:marBottom w:val="0"/>
                  <w:divBdr>
                    <w:top w:val="none" w:sz="0" w:space="0" w:color="auto"/>
                    <w:left w:val="none" w:sz="0" w:space="0" w:color="auto"/>
                    <w:bottom w:val="none" w:sz="0" w:space="0" w:color="auto"/>
                    <w:right w:val="none" w:sz="0" w:space="0" w:color="auto"/>
                  </w:divBdr>
                  <w:divsChild>
                    <w:div w:id="1479884309">
                      <w:marLeft w:val="0"/>
                      <w:marRight w:val="0"/>
                      <w:marTop w:val="0"/>
                      <w:marBottom w:val="0"/>
                      <w:divBdr>
                        <w:top w:val="none" w:sz="0" w:space="0" w:color="auto"/>
                        <w:left w:val="none" w:sz="0" w:space="0" w:color="auto"/>
                        <w:bottom w:val="none" w:sz="0" w:space="0" w:color="auto"/>
                        <w:right w:val="none" w:sz="0" w:space="0" w:color="auto"/>
                      </w:divBdr>
                    </w:div>
                  </w:divsChild>
                </w:div>
                <w:div w:id="1710109590">
                  <w:marLeft w:val="0"/>
                  <w:marRight w:val="0"/>
                  <w:marTop w:val="0"/>
                  <w:marBottom w:val="0"/>
                  <w:divBdr>
                    <w:top w:val="none" w:sz="0" w:space="0" w:color="auto"/>
                    <w:left w:val="none" w:sz="0" w:space="0" w:color="auto"/>
                    <w:bottom w:val="none" w:sz="0" w:space="0" w:color="auto"/>
                    <w:right w:val="none" w:sz="0" w:space="0" w:color="auto"/>
                  </w:divBdr>
                </w:div>
                <w:div w:id="660886318">
                  <w:marLeft w:val="0"/>
                  <w:marRight w:val="0"/>
                  <w:marTop w:val="270"/>
                  <w:marBottom w:val="270"/>
                  <w:divBdr>
                    <w:top w:val="none" w:sz="0" w:space="0" w:color="auto"/>
                    <w:left w:val="none" w:sz="0" w:space="0" w:color="auto"/>
                    <w:bottom w:val="none" w:sz="0" w:space="0" w:color="auto"/>
                    <w:right w:val="none" w:sz="0" w:space="0" w:color="auto"/>
                  </w:divBdr>
                </w:div>
                <w:div w:id="1220089700">
                  <w:marLeft w:val="0"/>
                  <w:marRight w:val="0"/>
                  <w:marTop w:val="0"/>
                  <w:marBottom w:val="0"/>
                  <w:divBdr>
                    <w:top w:val="none" w:sz="0" w:space="0" w:color="auto"/>
                    <w:left w:val="none" w:sz="0" w:space="0" w:color="auto"/>
                    <w:bottom w:val="none" w:sz="0" w:space="0" w:color="auto"/>
                    <w:right w:val="none" w:sz="0" w:space="0" w:color="auto"/>
                  </w:divBdr>
                  <w:divsChild>
                    <w:div w:id="1064063884">
                      <w:marLeft w:val="0"/>
                      <w:marRight w:val="0"/>
                      <w:marTop w:val="0"/>
                      <w:marBottom w:val="0"/>
                      <w:divBdr>
                        <w:top w:val="none" w:sz="0" w:space="0" w:color="auto"/>
                        <w:left w:val="none" w:sz="0" w:space="0" w:color="auto"/>
                        <w:bottom w:val="none" w:sz="0" w:space="0" w:color="auto"/>
                        <w:right w:val="none" w:sz="0" w:space="0" w:color="auto"/>
                      </w:divBdr>
                    </w:div>
                  </w:divsChild>
                </w:div>
                <w:div w:id="1505321269">
                  <w:marLeft w:val="0"/>
                  <w:marRight w:val="0"/>
                  <w:marTop w:val="0"/>
                  <w:marBottom w:val="0"/>
                  <w:divBdr>
                    <w:top w:val="none" w:sz="0" w:space="0" w:color="auto"/>
                    <w:left w:val="none" w:sz="0" w:space="0" w:color="auto"/>
                    <w:bottom w:val="none" w:sz="0" w:space="0" w:color="auto"/>
                    <w:right w:val="none" w:sz="0" w:space="0" w:color="auto"/>
                  </w:divBdr>
                </w:div>
              </w:divsChild>
            </w:div>
            <w:div w:id="1849975921">
              <w:marLeft w:val="0"/>
              <w:marRight w:val="0"/>
              <w:marTop w:val="150"/>
              <w:marBottom w:val="270"/>
              <w:divBdr>
                <w:top w:val="none" w:sz="0" w:space="0" w:color="auto"/>
                <w:left w:val="none" w:sz="0" w:space="0" w:color="auto"/>
                <w:bottom w:val="none" w:sz="0" w:space="0" w:color="auto"/>
                <w:right w:val="none" w:sz="0" w:space="0" w:color="auto"/>
              </w:divBdr>
              <w:divsChild>
                <w:div w:id="2028409937">
                  <w:marLeft w:val="0"/>
                  <w:marRight w:val="0"/>
                  <w:marTop w:val="0"/>
                  <w:marBottom w:val="0"/>
                  <w:divBdr>
                    <w:top w:val="none" w:sz="0" w:space="0" w:color="auto"/>
                    <w:left w:val="none" w:sz="0" w:space="0" w:color="auto"/>
                    <w:bottom w:val="none" w:sz="0" w:space="0" w:color="auto"/>
                    <w:right w:val="none" w:sz="0" w:space="0" w:color="auto"/>
                  </w:divBdr>
                  <w:divsChild>
                    <w:div w:id="2105833787">
                      <w:marLeft w:val="0"/>
                      <w:marRight w:val="0"/>
                      <w:marTop w:val="0"/>
                      <w:marBottom w:val="0"/>
                      <w:divBdr>
                        <w:top w:val="none" w:sz="0" w:space="0" w:color="auto"/>
                        <w:left w:val="none" w:sz="0" w:space="0" w:color="auto"/>
                        <w:bottom w:val="none" w:sz="0" w:space="0" w:color="auto"/>
                        <w:right w:val="none" w:sz="0" w:space="0" w:color="auto"/>
                      </w:divBdr>
                    </w:div>
                  </w:divsChild>
                </w:div>
                <w:div w:id="1783572019">
                  <w:marLeft w:val="0"/>
                  <w:marRight w:val="0"/>
                  <w:marTop w:val="0"/>
                  <w:marBottom w:val="0"/>
                  <w:divBdr>
                    <w:top w:val="none" w:sz="0" w:space="0" w:color="auto"/>
                    <w:left w:val="none" w:sz="0" w:space="0" w:color="auto"/>
                    <w:bottom w:val="none" w:sz="0" w:space="0" w:color="auto"/>
                    <w:right w:val="none" w:sz="0" w:space="0" w:color="auto"/>
                  </w:divBdr>
                </w:div>
                <w:div w:id="946693976">
                  <w:marLeft w:val="0"/>
                  <w:marRight w:val="0"/>
                  <w:marTop w:val="0"/>
                  <w:marBottom w:val="0"/>
                  <w:divBdr>
                    <w:top w:val="none" w:sz="0" w:space="0" w:color="auto"/>
                    <w:left w:val="none" w:sz="0" w:space="0" w:color="auto"/>
                    <w:bottom w:val="none" w:sz="0" w:space="0" w:color="auto"/>
                    <w:right w:val="none" w:sz="0" w:space="0" w:color="auto"/>
                  </w:divBdr>
                  <w:divsChild>
                    <w:div w:id="276763861">
                      <w:marLeft w:val="0"/>
                      <w:marRight w:val="0"/>
                      <w:marTop w:val="0"/>
                      <w:marBottom w:val="0"/>
                      <w:divBdr>
                        <w:top w:val="none" w:sz="0" w:space="0" w:color="auto"/>
                        <w:left w:val="none" w:sz="0" w:space="0" w:color="auto"/>
                        <w:bottom w:val="none" w:sz="0" w:space="0" w:color="auto"/>
                        <w:right w:val="none" w:sz="0" w:space="0" w:color="auto"/>
                      </w:divBdr>
                    </w:div>
                  </w:divsChild>
                </w:div>
                <w:div w:id="806050970">
                  <w:marLeft w:val="0"/>
                  <w:marRight w:val="0"/>
                  <w:marTop w:val="0"/>
                  <w:marBottom w:val="0"/>
                  <w:divBdr>
                    <w:top w:val="none" w:sz="0" w:space="0" w:color="auto"/>
                    <w:left w:val="none" w:sz="0" w:space="0" w:color="auto"/>
                    <w:bottom w:val="none" w:sz="0" w:space="0" w:color="auto"/>
                    <w:right w:val="none" w:sz="0" w:space="0" w:color="auto"/>
                  </w:divBdr>
                </w:div>
                <w:div w:id="651567023">
                  <w:marLeft w:val="0"/>
                  <w:marRight w:val="0"/>
                  <w:marTop w:val="0"/>
                  <w:marBottom w:val="0"/>
                  <w:divBdr>
                    <w:top w:val="none" w:sz="0" w:space="0" w:color="auto"/>
                    <w:left w:val="none" w:sz="0" w:space="0" w:color="auto"/>
                    <w:bottom w:val="none" w:sz="0" w:space="0" w:color="auto"/>
                    <w:right w:val="none" w:sz="0" w:space="0" w:color="auto"/>
                  </w:divBdr>
                  <w:divsChild>
                    <w:div w:id="888028075">
                      <w:marLeft w:val="0"/>
                      <w:marRight w:val="0"/>
                      <w:marTop w:val="0"/>
                      <w:marBottom w:val="0"/>
                      <w:divBdr>
                        <w:top w:val="none" w:sz="0" w:space="0" w:color="auto"/>
                        <w:left w:val="none" w:sz="0" w:space="0" w:color="auto"/>
                        <w:bottom w:val="none" w:sz="0" w:space="0" w:color="auto"/>
                        <w:right w:val="none" w:sz="0" w:space="0" w:color="auto"/>
                      </w:divBdr>
                    </w:div>
                  </w:divsChild>
                </w:div>
                <w:div w:id="20533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965781">
          <w:marLeft w:val="0"/>
          <w:marRight w:val="0"/>
          <w:marTop w:val="0"/>
          <w:marBottom w:val="0"/>
          <w:divBdr>
            <w:top w:val="none" w:sz="0" w:space="0" w:color="auto"/>
            <w:left w:val="none" w:sz="0" w:space="0" w:color="auto"/>
            <w:bottom w:val="none" w:sz="0" w:space="0" w:color="auto"/>
            <w:right w:val="none" w:sz="0" w:space="0" w:color="auto"/>
          </w:divBdr>
        </w:div>
        <w:div w:id="809909389">
          <w:marLeft w:val="0"/>
          <w:marRight w:val="0"/>
          <w:marTop w:val="0"/>
          <w:marBottom w:val="0"/>
          <w:divBdr>
            <w:top w:val="none" w:sz="0" w:space="0" w:color="auto"/>
            <w:left w:val="none" w:sz="0" w:space="0" w:color="auto"/>
            <w:bottom w:val="none" w:sz="0" w:space="0" w:color="auto"/>
            <w:right w:val="none" w:sz="0" w:space="0" w:color="auto"/>
          </w:divBdr>
        </w:div>
        <w:div w:id="2118333713">
          <w:marLeft w:val="0"/>
          <w:marRight w:val="0"/>
          <w:marTop w:val="0"/>
          <w:marBottom w:val="0"/>
          <w:divBdr>
            <w:top w:val="none" w:sz="0" w:space="0" w:color="auto"/>
            <w:left w:val="none" w:sz="0" w:space="0" w:color="auto"/>
            <w:bottom w:val="none" w:sz="0" w:space="0" w:color="auto"/>
            <w:right w:val="none" w:sz="0" w:space="0" w:color="auto"/>
          </w:divBdr>
        </w:div>
        <w:div w:id="1246839422">
          <w:marLeft w:val="0"/>
          <w:marRight w:val="0"/>
          <w:marTop w:val="150"/>
          <w:marBottom w:val="270"/>
          <w:divBdr>
            <w:top w:val="none" w:sz="0" w:space="0" w:color="auto"/>
            <w:left w:val="none" w:sz="0" w:space="0" w:color="auto"/>
            <w:bottom w:val="none" w:sz="0" w:space="0" w:color="auto"/>
            <w:right w:val="none" w:sz="0" w:space="0" w:color="auto"/>
          </w:divBdr>
          <w:divsChild>
            <w:div w:id="1974364776">
              <w:marLeft w:val="0"/>
              <w:marRight w:val="0"/>
              <w:marTop w:val="0"/>
              <w:marBottom w:val="0"/>
              <w:divBdr>
                <w:top w:val="none" w:sz="0" w:space="0" w:color="auto"/>
                <w:left w:val="none" w:sz="0" w:space="0" w:color="auto"/>
                <w:bottom w:val="none" w:sz="0" w:space="0" w:color="auto"/>
                <w:right w:val="none" w:sz="0" w:space="0" w:color="auto"/>
              </w:divBdr>
              <w:divsChild>
                <w:div w:id="144234139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28296998">
          <w:marLeft w:val="0"/>
          <w:marRight w:val="0"/>
          <w:marTop w:val="480"/>
          <w:marBottom w:val="360"/>
          <w:divBdr>
            <w:top w:val="none" w:sz="0" w:space="0" w:color="auto"/>
            <w:left w:val="none" w:sz="0" w:space="0" w:color="auto"/>
            <w:bottom w:val="none" w:sz="0" w:space="0" w:color="auto"/>
            <w:right w:val="none" w:sz="0" w:space="0" w:color="auto"/>
          </w:divBdr>
        </w:div>
        <w:div w:id="932474703">
          <w:marLeft w:val="0"/>
          <w:marRight w:val="0"/>
          <w:marTop w:val="480"/>
          <w:marBottom w:val="360"/>
          <w:divBdr>
            <w:top w:val="none" w:sz="0" w:space="0" w:color="auto"/>
            <w:left w:val="none" w:sz="0" w:space="0" w:color="auto"/>
            <w:bottom w:val="none" w:sz="0" w:space="0" w:color="auto"/>
            <w:right w:val="none" w:sz="0" w:space="0" w:color="auto"/>
          </w:divBdr>
          <w:divsChild>
            <w:div w:id="7250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apm.onlinelibrary.wiley.com/doi/full/10.1002/mp.13257" TargetMode="External"/><Relationship Id="rId21" Type="http://schemas.openxmlformats.org/officeDocument/2006/relationships/hyperlink" Target="https://aapm.onlinelibrary.wiley.com/doi/full/10.1002/mp.13257" TargetMode="External"/><Relationship Id="rId42" Type="http://schemas.openxmlformats.org/officeDocument/2006/relationships/hyperlink" Target="https://aapm.onlinelibrary.wiley.com/doi/full/10.1002/mp.13257" TargetMode="External"/><Relationship Id="rId63" Type="http://schemas.openxmlformats.org/officeDocument/2006/relationships/hyperlink" Target="https://aapm.onlinelibrary.wiley.com/doi/full/10.1002/mp.13257" TargetMode="External"/><Relationship Id="rId84" Type="http://schemas.openxmlformats.org/officeDocument/2006/relationships/hyperlink" Target="https://aapm.onlinelibrary.wiley.com/doi/full/10.1002/mp.13257" TargetMode="External"/><Relationship Id="rId138" Type="http://schemas.openxmlformats.org/officeDocument/2006/relationships/hyperlink" Target="https://aapm.onlinelibrary.wiley.com/doi/full/10.1002/mp.13257" TargetMode="External"/><Relationship Id="rId159" Type="http://schemas.openxmlformats.org/officeDocument/2006/relationships/image" Target="media/image28.emf"/><Relationship Id="rId107" Type="http://schemas.openxmlformats.org/officeDocument/2006/relationships/hyperlink" Target="https://aapm.onlinelibrary.wiley.com/doi/full/10.1002/mp.13257" TargetMode="External"/><Relationship Id="rId11" Type="http://schemas.openxmlformats.org/officeDocument/2006/relationships/hyperlink" Target="https://aapm.onlinelibrary.wiley.com/doi/full/10.1002/mp.13257" TargetMode="External"/><Relationship Id="rId32" Type="http://schemas.openxmlformats.org/officeDocument/2006/relationships/hyperlink" Target="https://aapm.onlinelibrary.wiley.com/doi/full/10.1002/mp.13257" TargetMode="External"/><Relationship Id="rId53" Type="http://schemas.openxmlformats.org/officeDocument/2006/relationships/hyperlink" Target="https://aapm.onlinelibrary.wiley.com/doi/full/10.1002/mp.13257" TargetMode="External"/><Relationship Id="rId74" Type="http://schemas.openxmlformats.org/officeDocument/2006/relationships/hyperlink" Target="https://aapm.onlinelibrary.wiley.com/doi/full/10.1002/mp.13257" TargetMode="External"/><Relationship Id="rId128" Type="http://schemas.openxmlformats.org/officeDocument/2006/relationships/hyperlink" Target="https://wol-prod-cdn.literatumonline.com/cms/attachment/723c4c0c-530e-438c-a61e-4d7b0b6efcaa/mp13257-fig-0005-m.jpg" TargetMode="External"/><Relationship Id="rId149" Type="http://schemas.openxmlformats.org/officeDocument/2006/relationships/hyperlink" Target="https://aapm.onlinelibrary.wiley.com/doi/full/10.1002/mp.13257" TargetMode="External"/><Relationship Id="rId5" Type="http://schemas.openxmlformats.org/officeDocument/2006/relationships/styles" Target="styles.xml"/><Relationship Id="rId95" Type="http://schemas.openxmlformats.org/officeDocument/2006/relationships/image" Target="media/image12.png"/><Relationship Id="rId160" Type="http://schemas.openxmlformats.org/officeDocument/2006/relationships/image" Target="media/image29.emf"/><Relationship Id="rId22" Type="http://schemas.openxmlformats.org/officeDocument/2006/relationships/hyperlink" Target="https://aapm.onlinelibrary.wiley.com/doi/full/10.1002/mp.13257" TargetMode="External"/><Relationship Id="rId43" Type="http://schemas.openxmlformats.org/officeDocument/2006/relationships/hyperlink" Target="https://aapm.onlinelibrary.wiley.com/doi/full/10.1002/mp.13257" TargetMode="External"/><Relationship Id="rId64" Type="http://schemas.openxmlformats.org/officeDocument/2006/relationships/hyperlink" Target="https://aapm.onlinelibrary.wiley.com/doi/full/10.1002/mp.13257" TargetMode="External"/><Relationship Id="rId118" Type="http://schemas.openxmlformats.org/officeDocument/2006/relationships/hyperlink" Target="https://aapm.onlinelibrary.wiley.com/doi/full/10.1002/mp.13257" TargetMode="External"/><Relationship Id="rId139" Type="http://schemas.openxmlformats.org/officeDocument/2006/relationships/hyperlink" Target="https://wol-prod-cdn.literatumonline.com/cms/attachment/aaeb328c-a9cd-44cf-b1f4-bf3b0cbc1c5e/mp13257-fig-0007-m.jpg" TargetMode="External"/><Relationship Id="rId85" Type="http://schemas.openxmlformats.org/officeDocument/2006/relationships/image" Target="media/image11.png"/><Relationship Id="rId150" Type="http://schemas.openxmlformats.org/officeDocument/2006/relationships/image" Target="media/image21.png"/><Relationship Id="rId12" Type="http://schemas.openxmlformats.org/officeDocument/2006/relationships/hyperlink" Target="https://aapm.onlinelibrary.wiley.com/doi/full/10.1002/mp.13257" TargetMode="External"/><Relationship Id="rId17" Type="http://schemas.openxmlformats.org/officeDocument/2006/relationships/hyperlink" Target="https://aapm.onlinelibrary.wiley.com/doi/full/10.1002/mp.13257" TargetMode="External"/><Relationship Id="rId33" Type="http://schemas.openxmlformats.org/officeDocument/2006/relationships/hyperlink" Target="https://wol-prod-cdn.literatumonline.com/cms/attachment/4f63a87f-8c4d-4259-9064-6c77b183972e/mp13257-fig-0001-m.jpg" TargetMode="External"/><Relationship Id="rId38" Type="http://schemas.openxmlformats.org/officeDocument/2006/relationships/image" Target="media/image3.png"/><Relationship Id="rId59" Type="http://schemas.openxmlformats.org/officeDocument/2006/relationships/image" Target="media/image8.png"/><Relationship Id="rId103" Type="http://schemas.openxmlformats.org/officeDocument/2006/relationships/hyperlink" Target="https://aapm.onlinelibrary.wiley.com/doi/full/10.1002/mp.13257" TargetMode="External"/><Relationship Id="rId108" Type="http://schemas.openxmlformats.org/officeDocument/2006/relationships/hyperlink" Target="https://aapm.onlinelibrary.wiley.com/doi/full/10.1002/mp.13257" TargetMode="External"/><Relationship Id="rId124" Type="http://schemas.openxmlformats.org/officeDocument/2006/relationships/hyperlink" Target="https://aapm.onlinelibrary.wiley.com/doi/full/10.1002/mp.13257" TargetMode="External"/><Relationship Id="rId129" Type="http://schemas.openxmlformats.org/officeDocument/2006/relationships/image" Target="media/image18.png"/><Relationship Id="rId54" Type="http://schemas.openxmlformats.org/officeDocument/2006/relationships/hyperlink" Target="https://aapm.onlinelibrary.wiley.com/doi/full/10.1002/mp.13257" TargetMode="External"/><Relationship Id="rId70" Type="http://schemas.openxmlformats.org/officeDocument/2006/relationships/hyperlink" Target="https://aapm.onlinelibrary.wiley.com/doi/full/10.1002/mp.13257" TargetMode="External"/><Relationship Id="rId75" Type="http://schemas.openxmlformats.org/officeDocument/2006/relationships/hyperlink" Target="https://aapm.onlinelibrary.wiley.com/doi/full/10.1002/mp.13257" TargetMode="External"/><Relationship Id="rId91" Type="http://schemas.openxmlformats.org/officeDocument/2006/relationships/hyperlink" Target="https://aapm.onlinelibrary.wiley.com/doi/full/10.1002/mp.13257" TargetMode="External"/><Relationship Id="rId96" Type="http://schemas.openxmlformats.org/officeDocument/2006/relationships/hyperlink" Target="https://aapm.onlinelibrary.wiley.com/doi/full/10.1002/mp.13257" TargetMode="External"/><Relationship Id="rId140" Type="http://schemas.openxmlformats.org/officeDocument/2006/relationships/image" Target="media/image20.png"/><Relationship Id="rId145" Type="http://schemas.openxmlformats.org/officeDocument/2006/relationships/hyperlink" Target="https://aapm.onlinelibrary.wiley.com/doi/full/10.1002/mp.13257"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aapm.onlinelibrary.wiley.com/doi/full/10.1002/mp.13257" TargetMode="External"/><Relationship Id="rId28" Type="http://schemas.openxmlformats.org/officeDocument/2006/relationships/hyperlink" Target="https://aapm.onlinelibrary.wiley.com/doi/full/10.1002/mp.13257" TargetMode="External"/><Relationship Id="rId49" Type="http://schemas.openxmlformats.org/officeDocument/2006/relationships/hyperlink" Target="https://aapm.onlinelibrary.wiley.com/doi/full/10.1002/mp.13257" TargetMode="External"/><Relationship Id="rId114" Type="http://schemas.openxmlformats.org/officeDocument/2006/relationships/image" Target="media/image16.png"/><Relationship Id="rId119" Type="http://schemas.openxmlformats.org/officeDocument/2006/relationships/hyperlink" Target="https://wol-prod-cdn.literatumonline.com/cms/attachment/f5a40be2-f857-40c6-820e-2d5b434943a2/mp13257-fig-0004-m.jpg" TargetMode="External"/><Relationship Id="rId44" Type="http://schemas.openxmlformats.org/officeDocument/2006/relationships/image" Target="media/image6.png"/><Relationship Id="rId60" Type="http://schemas.openxmlformats.org/officeDocument/2006/relationships/hyperlink" Target="https://aapm.onlinelibrary.wiley.com/doi/full/10.1002/mp.13257" TargetMode="External"/><Relationship Id="rId65" Type="http://schemas.openxmlformats.org/officeDocument/2006/relationships/hyperlink" Target="https://aapm.onlinelibrary.wiley.com/doi/full/10.1002/mp.13257" TargetMode="External"/><Relationship Id="rId81" Type="http://schemas.openxmlformats.org/officeDocument/2006/relationships/hyperlink" Target="https://aapm.onlinelibrary.wiley.com/doi/full/10.1002/mp.13257" TargetMode="External"/><Relationship Id="rId86" Type="http://schemas.openxmlformats.org/officeDocument/2006/relationships/hyperlink" Target="https://aapm.onlinelibrary.wiley.com/doi/full/10.1002/mp.13257" TargetMode="External"/><Relationship Id="rId130" Type="http://schemas.openxmlformats.org/officeDocument/2006/relationships/hyperlink" Target="http://wileyonlinelibrary.com/" TargetMode="External"/><Relationship Id="rId135" Type="http://schemas.openxmlformats.org/officeDocument/2006/relationships/hyperlink" Target="https://aapm.onlinelibrary.wiley.com/doi/full/10.1002/mp.13257" TargetMode="External"/><Relationship Id="rId151" Type="http://schemas.openxmlformats.org/officeDocument/2006/relationships/image" Target="media/image22.png"/><Relationship Id="rId156" Type="http://schemas.openxmlformats.org/officeDocument/2006/relationships/image" Target="media/image26.png"/><Relationship Id="rId13" Type="http://schemas.openxmlformats.org/officeDocument/2006/relationships/hyperlink" Target="https://aapm.onlinelibrary.wiley.com/doi/full/10.1002/mp.13257" TargetMode="External"/><Relationship Id="rId18" Type="http://schemas.openxmlformats.org/officeDocument/2006/relationships/hyperlink" Target="https://aapm.onlinelibrary.wiley.com/doi/full/10.1002/mp.13257" TargetMode="External"/><Relationship Id="rId39" Type="http://schemas.openxmlformats.org/officeDocument/2006/relationships/image" Target="media/image4.png"/><Relationship Id="rId109" Type="http://schemas.openxmlformats.org/officeDocument/2006/relationships/image" Target="media/image14.png"/><Relationship Id="rId34" Type="http://schemas.openxmlformats.org/officeDocument/2006/relationships/image" Target="media/image2.png"/><Relationship Id="rId50" Type="http://schemas.openxmlformats.org/officeDocument/2006/relationships/hyperlink" Target="https://aapm.onlinelibrary.wiley.com/doi/full/10.1002/mp.13257" TargetMode="External"/><Relationship Id="rId55" Type="http://schemas.openxmlformats.org/officeDocument/2006/relationships/hyperlink" Target="https://aapm.onlinelibrary.wiley.com/doi/full/10.1002/mp.13257" TargetMode="External"/><Relationship Id="rId76" Type="http://schemas.openxmlformats.org/officeDocument/2006/relationships/hyperlink" Target="https://aapm.onlinelibrary.wiley.com/doi/full/10.1002/mp.13257" TargetMode="External"/><Relationship Id="rId97" Type="http://schemas.openxmlformats.org/officeDocument/2006/relationships/hyperlink" Target="https://aapm.onlinelibrary.wiley.com/doi/full/10.1002/mp.13257" TargetMode="External"/><Relationship Id="rId104" Type="http://schemas.openxmlformats.org/officeDocument/2006/relationships/hyperlink" Target="http://wileyonlinelibrary.com/" TargetMode="External"/><Relationship Id="rId120" Type="http://schemas.openxmlformats.org/officeDocument/2006/relationships/image" Target="media/image17.png"/><Relationship Id="rId125" Type="http://schemas.openxmlformats.org/officeDocument/2006/relationships/hyperlink" Target="https://aapm.onlinelibrary.wiley.com/doi/full/10.1002/mp.13257" TargetMode="External"/><Relationship Id="rId141" Type="http://schemas.openxmlformats.org/officeDocument/2006/relationships/hyperlink" Target="https://aapm.onlinelibrary.wiley.com/doi/full/10.1002/mp.13257" TargetMode="External"/><Relationship Id="rId146" Type="http://schemas.openxmlformats.org/officeDocument/2006/relationships/hyperlink" Target="https://aapm.onlinelibrary.wiley.com/doi/full/10.1002/mp.13257" TargetMode="External"/><Relationship Id="rId7" Type="http://schemas.openxmlformats.org/officeDocument/2006/relationships/webSettings" Target="webSettings.xml"/><Relationship Id="rId71" Type="http://schemas.openxmlformats.org/officeDocument/2006/relationships/image" Target="media/image10.png"/><Relationship Id="rId92" Type="http://schemas.openxmlformats.org/officeDocument/2006/relationships/hyperlink" Target="https://aapm.onlinelibrary.wiley.com/doi/full/10.1002/mp.13257" TargetMode="External"/><Relationship Id="rId16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aapm.onlinelibrary.wiley.com/doi/full/10.1002/mp.13257" TargetMode="External"/><Relationship Id="rId24" Type="http://schemas.openxmlformats.org/officeDocument/2006/relationships/hyperlink" Target="https://aapm.onlinelibrary.wiley.com/doi/full/10.1002/mp.13257" TargetMode="External"/><Relationship Id="rId40" Type="http://schemas.openxmlformats.org/officeDocument/2006/relationships/image" Target="media/image5.png"/><Relationship Id="rId45" Type="http://schemas.openxmlformats.org/officeDocument/2006/relationships/image" Target="media/image7.png"/><Relationship Id="rId66" Type="http://schemas.openxmlformats.org/officeDocument/2006/relationships/hyperlink" Target="https://aapm.onlinelibrary.wiley.com/doi/full/10.1002/mp.13257" TargetMode="External"/><Relationship Id="rId87" Type="http://schemas.openxmlformats.org/officeDocument/2006/relationships/hyperlink" Target="https://aapm.onlinelibrary.wiley.com/doi/full/10.1002/mp.13257" TargetMode="External"/><Relationship Id="rId110" Type="http://schemas.openxmlformats.org/officeDocument/2006/relationships/hyperlink" Target="https://aapm.onlinelibrary.wiley.com/doi/full/10.1002/mp.13257" TargetMode="External"/><Relationship Id="rId115" Type="http://schemas.openxmlformats.org/officeDocument/2006/relationships/hyperlink" Target="https://aapm.onlinelibrary.wiley.com/doi/full/10.1002/mp.13257" TargetMode="External"/><Relationship Id="rId131" Type="http://schemas.openxmlformats.org/officeDocument/2006/relationships/hyperlink" Target="https://aapm.onlinelibrary.wiley.com/doi/full/10.1002/mp.13257" TargetMode="External"/><Relationship Id="rId136" Type="http://schemas.openxmlformats.org/officeDocument/2006/relationships/hyperlink" Target="https://aapm.onlinelibrary.wiley.com/doi/full/10.1002/mp.13257" TargetMode="External"/><Relationship Id="rId157" Type="http://schemas.openxmlformats.org/officeDocument/2006/relationships/image" Target="media/image27.png"/><Relationship Id="rId61" Type="http://schemas.openxmlformats.org/officeDocument/2006/relationships/hyperlink" Target="https://aapm.onlinelibrary.wiley.com/doi/full/10.1002/mp.13257" TargetMode="External"/><Relationship Id="rId82" Type="http://schemas.openxmlformats.org/officeDocument/2006/relationships/hyperlink" Target="https://aapm.onlinelibrary.wiley.com/doi/full/10.1002/mp.13257" TargetMode="External"/><Relationship Id="rId152" Type="http://schemas.openxmlformats.org/officeDocument/2006/relationships/image" Target="media/image23.png"/><Relationship Id="rId19" Type="http://schemas.openxmlformats.org/officeDocument/2006/relationships/hyperlink" Target="https://aapm.onlinelibrary.wiley.com/doi/full/10.1002/mp.13257" TargetMode="External"/><Relationship Id="rId14" Type="http://schemas.openxmlformats.org/officeDocument/2006/relationships/hyperlink" Target="https://aapm.onlinelibrary.wiley.com/doi/full/10.1002/mp.13257" TargetMode="External"/><Relationship Id="rId30" Type="http://schemas.openxmlformats.org/officeDocument/2006/relationships/hyperlink" Target="https://aapm.onlinelibrary.wiley.com/doi/full/10.1002/mp.13257" TargetMode="External"/><Relationship Id="rId35" Type="http://schemas.openxmlformats.org/officeDocument/2006/relationships/hyperlink" Target="http://wileyonlinelibrary.com/" TargetMode="External"/><Relationship Id="rId56" Type="http://schemas.openxmlformats.org/officeDocument/2006/relationships/hyperlink" Target="https://aapm.onlinelibrary.wiley.com/doi/full/10.1002/mp.13257" TargetMode="External"/><Relationship Id="rId77" Type="http://schemas.openxmlformats.org/officeDocument/2006/relationships/hyperlink" Target="https://aapm.onlinelibrary.wiley.com/doi/full/10.1002/mp.13257" TargetMode="External"/><Relationship Id="rId100" Type="http://schemas.openxmlformats.org/officeDocument/2006/relationships/hyperlink" Target="https://aapm.onlinelibrary.wiley.com/doi/full/10.1002/mp.13257" TargetMode="External"/><Relationship Id="rId105" Type="http://schemas.openxmlformats.org/officeDocument/2006/relationships/hyperlink" Target="https://aapm.onlinelibrary.wiley.com/doi/full/10.1002/mp.13257" TargetMode="External"/><Relationship Id="rId126" Type="http://schemas.openxmlformats.org/officeDocument/2006/relationships/hyperlink" Target="https://aapm.onlinelibrary.wiley.com/doi/full/10.1002/mp.13257" TargetMode="External"/><Relationship Id="rId147" Type="http://schemas.openxmlformats.org/officeDocument/2006/relationships/hyperlink" Target="https://aapm.onlinelibrary.wiley.com/doi/full/10.1002/mp.13257" TargetMode="External"/><Relationship Id="rId8" Type="http://schemas.openxmlformats.org/officeDocument/2006/relationships/hyperlink" Target="https://doi.org/10.1002/mp.13257" TargetMode="External"/><Relationship Id="rId51" Type="http://schemas.openxmlformats.org/officeDocument/2006/relationships/hyperlink" Target="https://aapm.onlinelibrary.wiley.com/doi/full/10.1002/mp.13257" TargetMode="External"/><Relationship Id="rId72" Type="http://schemas.openxmlformats.org/officeDocument/2006/relationships/hyperlink" Target="https://aapm.onlinelibrary.wiley.com/doi/full/10.1002/mp.13257" TargetMode="External"/><Relationship Id="rId93" Type="http://schemas.openxmlformats.org/officeDocument/2006/relationships/hyperlink" Target="https://aapm.onlinelibrary.wiley.com/doi/full/10.1002/mp.13257" TargetMode="External"/><Relationship Id="rId98" Type="http://schemas.openxmlformats.org/officeDocument/2006/relationships/hyperlink" Target="https://aapm.onlinelibrary.wiley.com/doi/full/10.1002/mp.13257" TargetMode="External"/><Relationship Id="rId121" Type="http://schemas.openxmlformats.org/officeDocument/2006/relationships/hyperlink" Target="https://aapm.onlinelibrary.wiley.com/doi/full/10.1002/mp.13257" TargetMode="External"/><Relationship Id="rId142" Type="http://schemas.openxmlformats.org/officeDocument/2006/relationships/hyperlink" Target="https://aapm.onlinelibrary.wiley.com/doi/full/10.1002/mp.13257" TargetMode="External"/><Relationship Id="rId3" Type="http://schemas.openxmlformats.org/officeDocument/2006/relationships/customXml" Target="../customXml/item3.xml"/><Relationship Id="rId25" Type="http://schemas.openxmlformats.org/officeDocument/2006/relationships/hyperlink" Target="https://aapm.onlinelibrary.wiley.com/doi/full/10.1002/mp.13257" TargetMode="External"/><Relationship Id="rId46" Type="http://schemas.openxmlformats.org/officeDocument/2006/relationships/hyperlink" Target="https://aapm.onlinelibrary.wiley.com/doi/full/10.1002/mp.13257" TargetMode="External"/><Relationship Id="rId67" Type="http://schemas.openxmlformats.org/officeDocument/2006/relationships/hyperlink" Target="https://aapm.onlinelibrary.wiley.com/doi/full/10.1002/mp.13257" TargetMode="External"/><Relationship Id="rId116" Type="http://schemas.openxmlformats.org/officeDocument/2006/relationships/hyperlink" Target="https://aapm.onlinelibrary.wiley.com/doi/full/10.1002/mp.13257" TargetMode="External"/><Relationship Id="rId137" Type="http://schemas.openxmlformats.org/officeDocument/2006/relationships/hyperlink" Target="https://aapm.onlinelibrary.wiley.com/doi/full/10.1002/mp.13257" TargetMode="External"/><Relationship Id="rId158" Type="http://schemas.openxmlformats.org/officeDocument/2006/relationships/hyperlink" Target="https://aapm.onlinelibrary.wiley.com/action/downloadSupplement?doi=10.1002%2Fmp.13257&amp;file=mp13257-sup-0001-supinfo.pdf" TargetMode="External"/><Relationship Id="rId20" Type="http://schemas.openxmlformats.org/officeDocument/2006/relationships/hyperlink" Target="https://aapm.onlinelibrary.wiley.com/doi/full/10.1002/mp.13257" TargetMode="External"/><Relationship Id="rId41" Type="http://schemas.openxmlformats.org/officeDocument/2006/relationships/hyperlink" Target="https://aapm.onlinelibrary.wiley.com/doi/full/10.1002/mp.13257" TargetMode="External"/><Relationship Id="rId62" Type="http://schemas.openxmlformats.org/officeDocument/2006/relationships/hyperlink" Target="https://aapm.onlinelibrary.wiley.com/doi/full/10.1002/mp.13257" TargetMode="External"/><Relationship Id="rId83" Type="http://schemas.openxmlformats.org/officeDocument/2006/relationships/hyperlink" Target="https://aapm.onlinelibrary.wiley.com/doi/full/10.1002/mp.13257" TargetMode="External"/><Relationship Id="rId88" Type="http://schemas.openxmlformats.org/officeDocument/2006/relationships/hyperlink" Target="https://aapm.onlinelibrary.wiley.com/doi/full/10.1002/mp.13257" TargetMode="External"/><Relationship Id="rId111" Type="http://schemas.openxmlformats.org/officeDocument/2006/relationships/hyperlink" Target="https://wol-prod-cdn.literatumonline.com/cms/attachment/18c00667-ea7b-4964-8764-ac255d27dc8b/mp13257-fig-0003-m.jpg" TargetMode="External"/><Relationship Id="rId132" Type="http://schemas.openxmlformats.org/officeDocument/2006/relationships/hyperlink" Target="https://aapm.onlinelibrary.wiley.com/doi/full/10.1002/mp.13257" TargetMode="External"/><Relationship Id="rId153" Type="http://schemas.openxmlformats.org/officeDocument/2006/relationships/image" Target="media/image24.png"/><Relationship Id="rId15" Type="http://schemas.openxmlformats.org/officeDocument/2006/relationships/hyperlink" Target="https://aapm.onlinelibrary.wiley.com/doi/full/10.1002/mp.13257" TargetMode="External"/><Relationship Id="rId36" Type="http://schemas.openxmlformats.org/officeDocument/2006/relationships/hyperlink" Target="https://aapm.onlinelibrary.wiley.com/doi/full/10.1002/mp.13257" TargetMode="External"/><Relationship Id="rId57" Type="http://schemas.openxmlformats.org/officeDocument/2006/relationships/hyperlink" Target="https://aapm.onlinelibrary.wiley.com/doi/full/10.1002/mp.13257" TargetMode="External"/><Relationship Id="rId106" Type="http://schemas.openxmlformats.org/officeDocument/2006/relationships/hyperlink" Target="https://aapm.onlinelibrary.wiley.com/doi/full/10.1002/mp.13257" TargetMode="External"/><Relationship Id="rId127" Type="http://schemas.openxmlformats.org/officeDocument/2006/relationships/hyperlink" Target="https://aapm.onlinelibrary.wiley.com/doi/full/10.1002/mp.13257" TargetMode="External"/><Relationship Id="rId10" Type="http://schemas.openxmlformats.org/officeDocument/2006/relationships/hyperlink" Target="https://aapm.onlinelibrary.wiley.com/doi/full/10.1002/mp.13257" TargetMode="External"/><Relationship Id="rId31" Type="http://schemas.openxmlformats.org/officeDocument/2006/relationships/hyperlink" Target="https://aapm.onlinelibrary.wiley.com/doi/full/10.1002/mp.13257" TargetMode="External"/><Relationship Id="rId52" Type="http://schemas.openxmlformats.org/officeDocument/2006/relationships/hyperlink" Target="https://aapm.onlinelibrary.wiley.com/doi/full/10.1002/mp.13257" TargetMode="External"/><Relationship Id="rId73" Type="http://schemas.openxmlformats.org/officeDocument/2006/relationships/hyperlink" Target="https://aapm.onlinelibrary.wiley.com/doi/full/10.1002/mp.13257" TargetMode="External"/><Relationship Id="rId78" Type="http://schemas.openxmlformats.org/officeDocument/2006/relationships/hyperlink" Target="https://aapm.onlinelibrary.wiley.com/doi/full/10.1002/mp.13257" TargetMode="External"/><Relationship Id="rId94" Type="http://schemas.openxmlformats.org/officeDocument/2006/relationships/hyperlink" Target="https://aapm.onlinelibrary.wiley.com/doi/full/10.1002/mp.13257" TargetMode="External"/><Relationship Id="rId99" Type="http://schemas.openxmlformats.org/officeDocument/2006/relationships/hyperlink" Target="https://aapm.onlinelibrary.wiley.com/doi/full/10.1002/mp.13257" TargetMode="External"/><Relationship Id="rId101" Type="http://schemas.openxmlformats.org/officeDocument/2006/relationships/hyperlink" Target="https://wol-prod-cdn.literatumonline.com/cms/attachment/2c923f5e-c737-4cc1-ab6f-b3a3ebe9cac8/mp13257-fig-0002-m.jpg" TargetMode="External"/><Relationship Id="rId122" Type="http://schemas.openxmlformats.org/officeDocument/2006/relationships/hyperlink" Target="https://aapm.onlinelibrary.wiley.com/doi/full/10.1002/mp.13257" TargetMode="External"/><Relationship Id="rId143" Type="http://schemas.openxmlformats.org/officeDocument/2006/relationships/hyperlink" Target="https://aapm.onlinelibrary.wiley.com/doi/full/10.1002/mp.13257" TargetMode="External"/><Relationship Id="rId148" Type="http://schemas.openxmlformats.org/officeDocument/2006/relationships/hyperlink" Target="https://aapm.onlinelibrary.wiley.com/doi/full/10.1002/mp.13257"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image" Target="media/image1.png"/><Relationship Id="rId47" Type="http://schemas.openxmlformats.org/officeDocument/2006/relationships/hyperlink" Target="https://aapm.onlinelibrary.wiley.com/doi/full/10.1002/mp.13257" TargetMode="External"/><Relationship Id="rId68" Type="http://schemas.openxmlformats.org/officeDocument/2006/relationships/image" Target="media/image9.png"/><Relationship Id="rId89" Type="http://schemas.openxmlformats.org/officeDocument/2006/relationships/hyperlink" Target="https://aapm.onlinelibrary.wiley.com/doi/full/10.1002/mp.13257" TargetMode="External"/><Relationship Id="rId112" Type="http://schemas.openxmlformats.org/officeDocument/2006/relationships/image" Target="media/image15.png"/><Relationship Id="rId133" Type="http://schemas.openxmlformats.org/officeDocument/2006/relationships/hyperlink" Target="https://wol-prod-cdn.literatumonline.com/cms/attachment/100df0dd-b95d-46cf-acd3-c556200db3ce/mp13257-fig-0006-m.jpg" TargetMode="External"/><Relationship Id="rId154" Type="http://schemas.openxmlformats.org/officeDocument/2006/relationships/image" Target="media/image25.png"/><Relationship Id="rId16" Type="http://schemas.openxmlformats.org/officeDocument/2006/relationships/hyperlink" Target="https://aapm.onlinelibrary.wiley.com/doi/full/10.1002/mp.13257" TargetMode="External"/><Relationship Id="rId37" Type="http://schemas.openxmlformats.org/officeDocument/2006/relationships/hyperlink" Target="https://aapm.onlinelibrary.wiley.com/doi/full/10.1002/mp.13257" TargetMode="External"/><Relationship Id="rId58" Type="http://schemas.openxmlformats.org/officeDocument/2006/relationships/hyperlink" Target="https://aapm.onlinelibrary.wiley.com/doi/full/10.1002/mp.13257" TargetMode="External"/><Relationship Id="rId79" Type="http://schemas.openxmlformats.org/officeDocument/2006/relationships/hyperlink" Target="https://aapm.onlinelibrary.wiley.com/doi/full/10.1002/mp.13257" TargetMode="External"/><Relationship Id="rId102" Type="http://schemas.openxmlformats.org/officeDocument/2006/relationships/image" Target="media/image13.png"/><Relationship Id="rId123" Type="http://schemas.openxmlformats.org/officeDocument/2006/relationships/hyperlink" Target="https://aapm.onlinelibrary.wiley.com/doi/full/10.1002/mp.13257" TargetMode="External"/><Relationship Id="rId144" Type="http://schemas.openxmlformats.org/officeDocument/2006/relationships/hyperlink" Target="https://aapm.onlinelibrary.wiley.com/doi/full/10.1002/mp.13257" TargetMode="External"/><Relationship Id="rId90" Type="http://schemas.openxmlformats.org/officeDocument/2006/relationships/hyperlink" Target="https://aapm.onlinelibrary.wiley.com/doi/full/10.1002/mp.13257" TargetMode="External"/><Relationship Id="rId27" Type="http://schemas.openxmlformats.org/officeDocument/2006/relationships/hyperlink" Target="https://aapm.onlinelibrary.wiley.com/doi/full/10.1002/mp.13257" TargetMode="External"/><Relationship Id="rId48" Type="http://schemas.openxmlformats.org/officeDocument/2006/relationships/hyperlink" Target="https://aapm.onlinelibrary.wiley.com/doi/full/10.1002/mp.13257" TargetMode="External"/><Relationship Id="rId69" Type="http://schemas.openxmlformats.org/officeDocument/2006/relationships/hyperlink" Target="https://aapm.onlinelibrary.wiley.com/doi/full/10.1002/mp.13257" TargetMode="External"/><Relationship Id="rId113" Type="http://schemas.openxmlformats.org/officeDocument/2006/relationships/hyperlink" Target="http://wileyonlinelibrary.com/" TargetMode="External"/><Relationship Id="rId134" Type="http://schemas.openxmlformats.org/officeDocument/2006/relationships/image" Target="media/image19.png"/><Relationship Id="rId80" Type="http://schemas.openxmlformats.org/officeDocument/2006/relationships/hyperlink" Target="https://aapm.onlinelibrary.wiley.com/doi/full/10.1002/mp.13257" TargetMode="External"/><Relationship Id="rId155" Type="http://schemas.openxmlformats.org/officeDocument/2006/relationships/hyperlink" Target="https://aapm.onlinelibrary.wiley.com/doi/full/10.1002/mp.132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20</Pages>
  <Words>11025</Words>
  <Characters>60201</Characters>
  <Application>Microsoft Office Word</Application>
  <DocSecurity>8</DocSecurity>
  <Lines>872</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279</cp:revision>
  <dcterms:created xsi:type="dcterms:W3CDTF">2019-09-13T21:00:00Z</dcterms:created>
  <dcterms:modified xsi:type="dcterms:W3CDTF">2019-09-16T18:40:00Z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