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76630" w:rsidRDefault="000A7622" w:rsidP="000A7622">
      <w:pPr>
        <w:pStyle w:val="Default"/>
        <w:rPr>
          <w:rFonts w:asciiTheme="minorHAnsi" w:hAnsiTheme="minorHAnsi" w:cstheme="minorHAnsi"/>
          <w:sz w:val="22"/>
          <w:szCs w:val="22"/>
        </w:rPr>
      </w:pPr>
    </w:p>
    <w:p w14:paraId="2538F7F5" w14:textId="77777777" w:rsidR="000A7622" w:rsidRPr="00C7663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76630">
        <w:rPr>
          <w:rFonts w:cstheme="minorHAnsi"/>
          <w:b/>
          <w:bCs/>
          <w:color w:val="316192"/>
          <w:sz w:val="28"/>
          <w:szCs w:val="26"/>
        </w:rPr>
        <w:t>Mar</w:t>
      </w:r>
      <w:bookmarkStart w:id="2" w:name="_GoBack"/>
      <w:bookmarkEnd w:id="2"/>
      <w:r w:rsidRPr="00C76630">
        <w:rPr>
          <w:rFonts w:cstheme="minorHAnsi"/>
          <w:b/>
          <w:bCs/>
          <w:color w:val="316192"/>
          <w:sz w:val="28"/>
          <w:szCs w:val="26"/>
        </w:rPr>
        <w:t>quette University</w:t>
      </w:r>
    </w:p>
    <w:p w14:paraId="158D4B9F" w14:textId="77777777" w:rsidR="000A7622" w:rsidRPr="00C76630" w:rsidRDefault="000A7622" w:rsidP="00D14423">
      <w:pPr>
        <w:autoSpaceDE w:val="0"/>
        <w:autoSpaceDN w:val="0"/>
        <w:adjustRightInd w:val="0"/>
        <w:rPr>
          <w:rFonts w:cstheme="minorHAnsi"/>
          <w:b/>
          <w:bCs/>
          <w:color w:val="316192"/>
          <w:sz w:val="40"/>
          <w:szCs w:val="36"/>
        </w:rPr>
      </w:pPr>
      <w:proofErr w:type="spellStart"/>
      <w:r w:rsidRPr="00C76630">
        <w:rPr>
          <w:rFonts w:cstheme="minorHAnsi"/>
          <w:b/>
          <w:bCs/>
          <w:color w:val="316192"/>
          <w:sz w:val="40"/>
          <w:szCs w:val="36"/>
        </w:rPr>
        <w:t>e-Publications@Marquette</w:t>
      </w:r>
      <w:proofErr w:type="spellEnd"/>
    </w:p>
    <w:p w14:paraId="689ACF87" w14:textId="77777777" w:rsidR="000A7622" w:rsidRPr="00C76630" w:rsidRDefault="000A7622" w:rsidP="00D14423">
      <w:pPr>
        <w:autoSpaceDE w:val="0"/>
        <w:autoSpaceDN w:val="0"/>
        <w:adjustRightInd w:val="0"/>
        <w:rPr>
          <w:rFonts w:cstheme="minorHAnsi"/>
          <w:b/>
          <w:bCs/>
          <w:i/>
          <w:iCs/>
        </w:rPr>
      </w:pPr>
    </w:p>
    <w:bookmarkEnd w:id="0"/>
    <w:p w14:paraId="2A38AFE1" w14:textId="7B123B72" w:rsidR="000A7622" w:rsidRPr="00C76630" w:rsidRDefault="000A7622" w:rsidP="00D14423">
      <w:pPr>
        <w:rPr>
          <w:rFonts w:cstheme="minorHAnsi"/>
          <w:sz w:val="24"/>
          <w:szCs w:val="24"/>
        </w:rPr>
      </w:pPr>
      <w:r w:rsidRPr="00C76630">
        <w:rPr>
          <w:rFonts w:cstheme="minorHAnsi"/>
          <w:i/>
          <w:sz w:val="24"/>
          <w:szCs w:val="24"/>
          <w:lang w:val="fr-FR"/>
        </w:rPr>
        <w:t>Journal</w:t>
      </w:r>
      <w:r w:rsidR="004530DA">
        <w:rPr>
          <w:rFonts w:cstheme="minorHAnsi"/>
          <w:i/>
          <w:sz w:val="24"/>
          <w:szCs w:val="24"/>
          <w:lang w:val="fr-FR"/>
        </w:rPr>
        <w:t xml:space="preserve"> of </w:t>
      </w:r>
      <w:proofErr w:type="spellStart"/>
      <w:r w:rsidR="004530DA">
        <w:rPr>
          <w:rFonts w:cstheme="minorHAnsi"/>
          <w:i/>
          <w:sz w:val="24"/>
          <w:szCs w:val="24"/>
          <w:lang w:val="fr-FR"/>
        </w:rPr>
        <w:t>Statistical</w:t>
      </w:r>
      <w:proofErr w:type="spellEnd"/>
      <w:r w:rsidR="004530DA">
        <w:rPr>
          <w:rFonts w:cstheme="minorHAnsi"/>
          <w:i/>
          <w:sz w:val="24"/>
          <w:szCs w:val="24"/>
          <w:lang w:val="fr-FR"/>
        </w:rPr>
        <w:t xml:space="preserve"> Theory and </w:t>
      </w:r>
      <w:r w:rsidR="00D2663B">
        <w:rPr>
          <w:rFonts w:cstheme="minorHAnsi"/>
          <w:i/>
          <w:sz w:val="24"/>
          <w:szCs w:val="24"/>
          <w:lang w:val="fr-FR"/>
        </w:rPr>
        <w:t>Applications</w:t>
      </w:r>
      <w:r w:rsidRPr="00C76630">
        <w:rPr>
          <w:rFonts w:cstheme="minorHAnsi"/>
          <w:sz w:val="24"/>
          <w:szCs w:val="24"/>
          <w:lang w:val="fr-FR"/>
        </w:rPr>
        <w:t xml:space="preserve">, Vol. </w:t>
      </w:r>
      <w:r w:rsidR="00D2663B">
        <w:rPr>
          <w:rFonts w:cstheme="minorHAnsi"/>
          <w:sz w:val="24"/>
          <w:szCs w:val="24"/>
          <w:lang w:val="fr-FR"/>
        </w:rPr>
        <w:t>17</w:t>
      </w:r>
      <w:r w:rsidRPr="00C76630">
        <w:rPr>
          <w:rFonts w:cstheme="minorHAnsi"/>
          <w:sz w:val="24"/>
          <w:szCs w:val="24"/>
          <w:lang w:val="fr-FR"/>
        </w:rPr>
        <w:t xml:space="preserve">, No. </w:t>
      </w:r>
      <w:r w:rsidR="00D2663B">
        <w:rPr>
          <w:rFonts w:cstheme="minorHAnsi"/>
          <w:sz w:val="24"/>
          <w:szCs w:val="24"/>
          <w:lang w:val="fr-FR"/>
        </w:rPr>
        <w:t>1</w:t>
      </w:r>
      <w:r w:rsidRPr="00C76630">
        <w:rPr>
          <w:rFonts w:cstheme="minorHAnsi"/>
          <w:sz w:val="24"/>
          <w:szCs w:val="24"/>
          <w:lang w:val="fr-FR"/>
        </w:rPr>
        <w:t xml:space="preserve"> (</w:t>
      </w:r>
      <w:r w:rsidR="00D2663B">
        <w:rPr>
          <w:rFonts w:cstheme="minorHAnsi"/>
          <w:sz w:val="24"/>
          <w:szCs w:val="24"/>
          <w:lang w:val="fr-FR"/>
        </w:rPr>
        <w:t>March 2018</w:t>
      </w:r>
      <w:proofErr w:type="gramStart"/>
      <w:r w:rsidRPr="00C76630">
        <w:rPr>
          <w:rFonts w:cstheme="minorHAnsi"/>
          <w:sz w:val="24"/>
          <w:szCs w:val="24"/>
          <w:lang w:val="fr-FR"/>
        </w:rPr>
        <w:t>):</w:t>
      </w:r>
      <w:proofErr w:type="gramEnd"/>
      <w:r w:rsidRPr="00C76630">
        <w:rPr>
          <w:rFonts w:cstheme="minorHAnsi"/>
          <w:sz w:val="24"/>
          <w:szCs w:val="24"/>
          <w:lang w:val="fr-FR"/>
        </w:rPr>
        <w:t xml:space="preserve"> </w:t>
      </w:r>
      <w:r w:rsidR="00D2663B">
        <w:rPr>
          <w:rFonts w:cstheme="minorHAnsi"/>
          <w:sz w:val="24"/>
          <w:szCs w:val="24"/>
          <w:lang w:val="fr-FR"/>
        </w:rPr>
        <w:t>59-76</w:t>
      </w:r>
      <w:r w:rsidRPr="00C76630">
        <w:rPr>
          <w:rFonts w:cstheme="minorHAnsi"/>
          <w:sz w:val="24"/>
          <w:szCs w:val="24"/>
          <w:lang w:val="fr-FR"/>
        </w:rPr>
        <w:t xml:space="preserve">. </w:t>
      </w:r>
      <w:hyperlink r:id="rId7" w:history="1">
        <w:r w:rsidRPr="00C76630">
          <w:rPr>
            <w:rFonts w:cstheme="minorHAnsi"/>
            <w:color w:val="0563C1" w:themeColor="hyperlink"/>
            <w:sz w:val="24"/>
            <w:szCs w:val="24"/>
            <w:u w:val="single"/>
            <w:lang w:val="fr-FR"/>
          </w:rPr>
          <w:t>DOI</w:t>
        </w:r>
      </w:hyperlink>
      <w:r w:rsidRPr="00C76630">
        <w:rPr>
          <w:rFonts w:cstheme="minorHAnsi"/>
          <w:sz w:val="24"/>
          <w:szCs w:val="24"/>
          <w:lang w:val="fr-FR"/>
        </w:rPr>
        <w:t xml:space="preserve">. </w:t>
      </w:r>
      <w:r w:rsidRPr="00C76630">
        <w:rPr>
          <w:rFonts w:cstheme="minorHAnsi"/>
          <w:sz w:val="24"/>
          <w:szCs w:val="24"/>
        </w:rPr>
        <w:t xml:space="preserve">This article is © </w:t>
      </w:r>
      <w:r w:rsidR="00F552B1">
        <w:rPr>
          <w:rFonts w:cstheme="minorHAnsi"/>
          <w:sz w:val="24"/>
          <w:szCs w:val="24"/>
        </w:rPr>
        <w:t>the Authors</w:t>
      </w:r>
      <w:r w:rsidRPr="00C76630">
        <w:rPr>
          <w:rFonts w:cstheme="minorHAnsi"/>
          <w:sz w:val="24"/>
          <w:szCs w:val="24"/>
        </w:rPr>
        <w:t xml:space="preserve"> and permission has been granted for this version to appear in </w:t>
      </w:r>
      <w:hyperlink r:id="rId8" w:history="1">
        <w:proofErr w:type="spellStart"/>
        <w:r w:rsidRPr="00C76630">
          <w:rPr>
            <w:rFonts w:cstheme="minorHAnsi"/>
            <w:color w:val="0563C1" w:themeColor="hyperlink"/>
            <w:sz w:val="24"/>
            <w:szCs w:val="24"/>
            <w:u w:val="single"/>
          </w:rPr>
          <w:t>e-Publications@Marquette</w:t>
        </w:r>
        <w:proofErr w:type="spellEnd"/>
      </w:hyperlink>
      <w:r w:rsidRPr="00C76630">
        <w:rPr>
          <w:rFonts w:cstheme="minorHAnsi"/>
          <w:sz w:val="24"/>
          <w:szCs w:val="24"/>
        </w:rPr>
        <w:t xml:space="preserve">. </w:t>
      </w:r>
      <w:r w:rsidR="008C0D68" w:rsidRPr="008C0D68">
        <w:rPr>
          <w:rFonts w:cstheme="minorHAnsi"/>
          <w:sz w:val="24"/>
          <w:szCs w:val="24"/>
        </w:rPr>
        <w:t>This is an open access article under the CC BY-NC license (</w:t>
      </w:r>
      <w:hyperlink r:id="rId9" w:history="1">
        <w:r w:rsidR="008C0D68" w:rsidRPr="00105E00">
          <w:rPr>
            <w:rStyle w:val="Hyperlink"/>
            <w:rFonts w:cstheme="minorHAnsi"/>
            <w:sz w:val="24"/>
            <w:szCs w:val="24"/>
          </w:rPr>
          <w:t>http://creativecommons.org/licences/by-nc/4.0/</w:t>
        </w:r>
      </w:hyperlink>
      <w:r w:rsidR="008C0D68" w:rsidRPr="008C0D68">
        <w:rPr>
          <w:rFonts w:cstheme="minorHAnsi"/>
          <w:sz w:val="24"/>
          <w:szCs w:val="24"/>
        </w:rPr>
        <w:t>).</w:t>
      </w:r>
    </w:p>
    <w:bookmarkEnd w:id="1"/>
    <w:p w14:paraId="577F6A5E" w14:textId="77777777" w:rsidR="00D23E15" w:rsidRPr="00C76630" w:rsidRDefault="00D23E15" w:rsidP="00D23E15">
      <w:pPr>
        <w:pStyle w:val="Title"/>
        <w:rPr>
          <w:rFonts w:asciiTheme="minorHAnsi" w:hAnsiTheme="minorHAnsi" w:cstheme="minorHAnsi"/>
        </w:rPr>
      </w:pPr>
      <w:r w:rsidRPr="00C76630">
        <w:rPr>
          <w:rFonts w:asciiTheme="minorHAnsi" w:hAnsiTheme="minorHAnsi" w:cstheme="minorHAnsi"/>
        </w:rPr>
        <w:t>The Kumaraswamy Marshall-Olkin Log-Logistic Distribution with Application</w:t>
      </w:r>
    </w:p>
    <w:p w14:paraId="003F0B7C" w14:textId="77777777" w:rsidR="00D03874" w:rsidRPr="00C76630" w:rsidRDefault="00D03874" w:rsidP="00D23E15">
      <w:pPr>
        <w:rPr>
          <w:rFonts w:cstheme="minorHAnsi"/>
        </w:rPr>
      </w:pPr>
    </w:p>
    <w:p w14:paraId="6777034E" w14:textId="0D08E321" w:rsidR="00D23E15" w:rsidRPr="00C76630" w:rsidRDefault="00D23E15" w:rsidP="00717BF7">
      <w:pPr>
        <w:pStyle w:val="NoSpacing"/>
        <w:rPr>
          <w:rFonts w:cstheme="minorHAnsi"/>
          <w:sz w:val="28"/>
        </w:rPr>
      </w:pPr>
      <w:proofErr w:type="spellStart"/>
      <w:r w:rsidRPr="00C76630">
        <w:rPr>
          <w:rFonts w:cstheme="minorHAnsi"/>
          <w:sz w:val="28"/>
        </w:rPr>
        <w:t>Selen</w:t>
      </w:r>
      <w:proofErr w:type="spellEnd"/>
      <w:r w:rsidRPr="00C76630">
        <w:rPr>
          <w:rFonts w:cstheme="minorHAnsi"/>
          <w:sz w:val="28"/>
        </w:rPr>
        <w:t xml:space="preserve"> </w:t>
      </w:r>
      <w:proofErr w:type="spellStart"/>
      <w:r w:rsidRPr="00C76630">
        <w:rPr>
          <w:rFonts w:cstheme="minorHAnsi"/>
          <w:sz w:val="28"/>
        </w:rPr>
        <w:t>Cakmakyapan</w:t>
      </w:r>
      <w:proofErr w:type="spellEnd"/>
      <w:r w:rsidR="00D03874" w:rsidRPr="00C76630">
        <w:rPr>
          <w:rFonts w:cstheme="minorHAnsi"/>
          <w:sz w:val="28"/>
        </w:rPr>
        <w:t xml:space="preserve"> </w:t>
      </w:r>
    </w:p>
    <w:p w14:paraId="5BC6C297" w14:textId="77777777" w:rsidR="00D23E15" w:rsidRPr="00C76630" w:rsidRDefault="00D23E15" w:rsidP="00717BF7">
      <w:pPr>
        <w:pStyle w:val="NoSpacing"/>
        <w:rPr>
          <w:rFonts w:cstheme="minorHAnsi"/>
        </w:rPr>
      </w:pPr>
      <w:r w:rsidRPr="00C76630">
        <w:rPr>
          <w:rFonts w:cstheme="minorHAnsi"/>
        </w:rPr>
        <w:t xml:space="preserve">Department of Statistics, </w:t>
      </w:r>
      <w:proofErr w:type="spellStart"/>
      <w:r w:rsidRPr="00C76630">
        <w:rPr>
          <w:rFonts w:cstheme="minorHAnsi"/>
        </w:rPr>
        <w:t>Hacettepe</w:t>
      </w:r>
      <w:proofErr w:type="spellEnd"/>
      <w:r w:rsidRPr="00C76630">
        <w:rPr>
          <w:rFonts w:cstheme="minorHAnsi"/>
        </w:rPr>
        <w:t xml:space="preserve"> University, Ankara, Turkey</w:t>
      </w:r>
    </w:p>
    <w:p w14:paraId="73241356" w14:textId="3ABAF6B9" w:rsidR="00D23E15" w:rsidRPr="00C76630" w:rsidRDefault="00D23E15" w:rsidP="00717BF7">
      <w:pPr>
        <w:pStyle w:val="NoSpacing"/>
        <w:rPr>
          <w:rFonts w:cstheme="minorHAnsi"/>
          <w:sz w:val="28"/>
        </w:rPr>
      </w:pPr>
      <w:r w:rsidRPr="00C76630">
        <w:rPr>
          <w:rFonts w:cstheme="minorHAnsi"/>
          <w:sz w:val="28"/>
        </w:rPr>
        <w:t xml:space="preserve">Gamze </w:t>
      </w:r>
      <w:proofErr w:type="spellStart"/>
      <w:r w:rsidRPr="00C76630">
        <w:rPr>
          <w:rFonts w:cstheme="minorHAnsi"/>
          <w:sz w:val="28"/>
        </w:rPr>
        <w:t>Ozel</w:t>
      </w:r>
      <w:proofErr w:type="spellEnd"/>
      <w:r w:rsidR="00D03874" w:rsidRPr="00C76630">
        <w:rPr>
          <w:rFonts w:cstheme="minorHAnsi"/>
          <w:sz w:val="28"/>
        </w:rPr>
        <w:t xml:space="preserve"> </w:t>
      </w:r>
    </w:p>
    <w:p w14:paraId="4A06CD71" w14:textId="77777777" w:rsidR="00D23E15" w:rsidRPr="00C76630" w:rsidRDefault="00D23E15" w:rsidP="00717BF7">
      <w:pPr>
        <w:pStyle w:val="NoSpacing"/>
        <w:rPr>
          <w:rFonts w:cstheme="minorHAnsi"/>
        </w:rPr>
      </w:pPr>
      <w:r w:rsidRPr="00C76630">
        <w:rPr>
          <w:rFonts w:cstheme="minorHAnsi"/>
        </w:rPr>
        <w:t xml:space="preserve">Department of Statistics, </w:t>
      </w:r>
      <w:proofErr w:type="spellStart"/>
      <w:r w:rsidRPr="00C76630">
        <w:rPr>
          <w:rFonts w:cstheme="minorHAnsi"/>
        </w:rPr>
        <w:t>Hacettepe</w:t>
      </w:r>
      <w:proofErr w:type="spellEnd"/>
      <w:r w:rsidRPr="00C76630">
        <w:rPr>
          <w:rFonts w:cstheme="minorHAnsi"/>
        </w:rPr>
        <w:t xml:space="preserve"> University, Ankara, Turkey</w:t>
      </w:r>
    </w:p>
    <w:p w14:paraId="020443FE" w14:textId="648C0435" w:rsidR="00D23E15" w:rsidRPr="00C76630" w:rsidRDefault="00D23E15" w:rsidP="00717BF7">
      <w:pPr>
        <w:pStyle w:val="NoSpacing"/>
        <w:rPr>
          <w:rFonts w:cstheme="minorHAnsi"/>
          <w:sz w:val="28"/>
        </w:rPr>
      </w:pPr>
      <w:r w:rsidRPr="00C76630">
        <w:rPr>
          <w:rFonts w:cstheme="minorHAnsi"/>
          <w:sz w:val="28"/>
        </w:rPr>
        <w:t xml:space="preserve">Yehia Mousa Hussein El </w:t>
      </w:r>
      <w:proofErr w:type="spellStart"/>
      <w:r w:rsidRPr="00C76630">
        <w:rPr>
          <w:rFonts w:cstheme="minorHAnsi"/>
          <w:sz w:val="28"/>
        </w:rPr>
        <w:t>Gebaly</w:t>
      </w:r>
      <w:proofErr w:type="spellEnd"/>
      <w:r w:rsidR="00717BF7" w:rsidRPr="00C76630">
        <w:rPr>
          <w:rFonts w:cstheme="minorHAnsi"/>
          <w:sz w:val="28"/>
        </w:rPr>
        <w:t xml:space="preserve"> </w:t>
      </w:r>
    </w:p>
    <w:p w14:paraId="78B115E0" w14:textId="77777777" w:rsidR="00D23E15" w:rsidRPr="00C76630" w:rsidRDefault="00D23E15" w:rsidP="00717BF7">
      <w:pPr>
        <w:pStyle w:val="NoSpacing"/>
        <w:rPr>
          <w:rFonts w:cstheme="minorHAnsi"/>
        </w:rPr>
      </w:pPr>
      <w:r w:rsidRPr="00C76630">
        <w:rPr>
          <w:rFonts w:cstheme="minorHAnsi"/>
        </w:rPr>
        <w:t xml:space="preserve">Department of Statistics, Mathematics and Insurance, </w:t>
      </w:r>
      <w:proofErr w:type="spellStart"/>
      <w:r w:rsidRPr="00C76630">
        <w:rPr>
          <w:rFonts w:cstheme="minorHAnsi"/>
        </w:rPr>
        <w:t>Benha</w:t>
      </w:r>
      <w:proofErr w:type="spellEnd"/>
      <w:r w:rsidRPr="00C76630">
        <w:rPr>
          <w:rFonts w:cstheme="minorHAnsi"/>
        </w:rPr>
        <w:t xml:space="preserve"> University, Egypt</w:t>
      </w:r>
    </w:p>
    <w:p w14:paraId="3CA131D5" w14:textId="54F100E7" w:rsidR="00D23E15" w:rsidRPr="00C76630" w:rsidRDefault="00D23E15" w:rsidP="00717BF7">
      <w:pPr>
        <w:pStyle w:val="NoSpacing"/>
        <w:rPr>
          <w:rFonts w:cstheme="minorHAnsi"/>
          <w:sz w:val="28"/>
        </w:rPr>
      </w:pPr>
      <w:r w:rsidRPr="00C76630">
        <w:rPr>
          <w:rFonts w:cstheme="minorHAnsi"/>
          <w:sz w:val="28"/>
        </w:rPr>
        <w:t>G. G. Hamedani</w:t>
      </w:r>
      <w:r w:rsidR="00717BF7" w:rsidRPr="00C76630">
        <w:rPr>
          <w:rFonts w:cstheme="minorHAnsi"/>
          <w:sz w:val="28"/>
        </w:rPr>
        <w:t xml:space="preserve"> </w:t>
      </w:r>
    </w:p>
    <w:p w14:paraId="5BC0075B" w14:textId="0D296550" w:rsidR="000A7622" w:rsidRPr="00C76630" w:rsidRDefault="00D23E15" w:rsidP="00717BF7">
      <w:pPr>
        <w:pStyle w:val="NoSpacing"/>
        <w:rPr>
          <w:rFonts w:cstheme="minorHAnsi"/>
        </w:rPr>
      </w:pPr>
      <w:r w:rsidRPr="00C76630">
        <w:rPr>
          <w:rFonts w:cstheme="minorHAnsi"/>
        </w:rPr>
        <w:t>Department of Mathematics, Statistics and Computer Science, Marquette University,</w:t>
      </w:r>
      <w:r w:rsidR="00717BF7" w:rsidRPr="00C76630">
        <w:rPr>
          <w:rFonts w:cstheme="minorHAnsi"/>
        </w:rPr>
        <w:t xml:space="preserve"> Milwaukee, WI</w:t>
      </w:r>
    </w:p>
    <w:p w14:paraId="08206729" w14:textId="5E22531B" w:rsidR="00717BF7" w:rsidRPr="00C76630" w:rsidRDefault="00717BF7" w:rsidP="00717BF7">
      <w:pPr>
        <w:pStyle w:val="NoSpacing"/>
        <w:rPr>
          <w:rFonts w:cstheme="minorHAnsi"/>
        </w:rPr>
      </w:pPr>
    </w:p>
    <w:p w14:paraId="6ABD677A" w14:textId="77777777" w:rsidR="00B87A02" w:rsidRPr="00C76630" w:rsidRDefault="00B87A02" w:rsidP="006C0D35">
      <w:pPr>
        <w:pStyle w:val="Heading1"/>
        <w:rPr>
          <w:rFonts w:asciiTheme="minorHAnsi" w:hAnsiTheme="minorHAnsi" w:cstheme="minorHAnsi"/>
        </w:rPr>
      </w:pPr>
      <w:r w:rsidRPr="00C76630">
        <w:rPr>
          <w:rFonts w:asciiTheme="minorHAnsi" w:hAnsiTheme="minorHAnsi" w:cstheme="minorHAnsi"/>
        </w:rPr>
        <w:t>Keywords</w:t>
      </w:r>
    </w:p>
    <w:p w14:paraId="7F37B145" w14:textId="77777777" w:rsidR="00B87A02" w:rsidRPr="00C76630" w:rsidRDefault="00B87A02" w:rsidP="00B87A02">
      <w:pPr>
        <w:pStyle w:val="NoSpacing"/>
        <w:rPr>
          <w:rFonts w:cstheme="minorHAnsi"/>
        </w:rPr>
      </w:pPr>
      <w:r w:rsidRPr="00C76630">
        <w:rPr>
          <w:rFonts w:cstheme="minorHAnsi"/>
        </w:rPr>
        <w:t>Kumaraswamy-G, Maximum likelihood, Log-Logistic, Order statistic</w:t>
      </w:r>
    </w:p>
    <w:p w14:paraId="1698B13C" w14:textId="77777777" w:rsidR="00B87A02" w:rsidRPr="00C76630" w:rsidRDefault="00B87A02" w:rsidP="006C0D35">
      <w:pPr>
        <w:pStyle w:val="Heading1"/>
        <w:rPr>
          <w:rFonts w:asciiTheme="minorHAnsi" w:hAnsiTheme="minorHAnsi" w:cstheme="minorHAnsi"/>
        </w:rPr>
      </w:pPr>
      <w:r w:rsidRPr="00C76630">
        <w:rPr>
          <w:rFonts w:asciiTheme="minorHAnsi" w:hAnsiTheme="minorHAnsi" w:cstheme="minorHAnsi"/>
        </w:rPr>
        <w:t>Abstract</w:t>
      </w:r>
    </w:p>
    <w:p w14:paraId="7AD4065D" w14:textId="77777777" w:rsidR="00B87A02" w:rsidRPr="00C76630" w:rsidRDefault="00B87A02" w:rsidP="00B87A02">
      <w:pPr>
        <w:pStyle w:val="NoSpacing"/>
        <w:rPr>
          <w:rFonts w:cstheme="minorHAnsi"/>
        </w:rPr>
      </w:pPr>
      <w:r w:rsidRPr="00C76630">
        <w:rPr>
          <w:rFonts w:cstheme="minorHAnsi"/>
        </w:rPr>
        <w:t xml:space="preserve">In this paper, we define and study a new lifetime model called the Kumaraswamy Marshall-Olkin log-logistic distribution. The new model has the advantage of being capable of modeling various shapes of aging and failure criteria. The new model contains some well-known distributions as special cases such as the Marshall-Olkin log-logistic, log-logistic, </w:t>
      </w:r>
      <w:proofErr w:type="spellStart"/>
      <w:r w:rsidRPr="00C76630">
        <w:rPr>
          <w:rFonts w:cstheme="minorHAnsi"/>
        </w:rPr>
        <w:t>lomax</w:t>
      </w:r>
      <w:proofErr w:type="spellEnd"/>
      <w:r w:rsidRPr="00C76630">
        <w:rPr>
          <w:rFonts w:cstheme="minorHAnsi"/>
        </w:rPr>
        <w:t>, Pareto type II and Burr XII distributions. Some of its mathematical properties including explicit expressions for the quantile and generating functions, ordinary moments, skewness, kurtosis are derived. The maximum likelihood estimators of the unknown parameters are obtained. The importance and flexibility of the new model is proved empirically using a real data set.</w:t>
      </w:r>
    </w:p>
    <w:p w14:paraId="33050723" w14:textId="77777777" w:rsidR="00B87A02" w:rsidRPr="00C76630" w:rsidRDefault="00B87A02" w:rsidP="006C0D35">
      <w:pPr>
        <w:pStyle w:val="Heading1"/>
        <w:rPr>
          <w:rFonts w:asciiTheme="minorHAnsi" w:hAnsiTheme="minorHAnsi" w:cstheme="minorHAnsi"/>
        </w:rPr>
      </w:pPr>
      <w:r w:rsidRPr="00C76630">
        <w:rPr>
          <w:rFonts w:asciiTheme="minorHAnsi" w:hAnsiTheme="minorHAnsi" w:cstheme="minorHAnsi"/>
        </w:rPr>
        <w:t>Copyright</w:t>
      </w:r>
    </w:p>
    <w:p w14:paraId="62EF8C2D" w14:textId="77777777" w:rsidR="00B87A02" w:rsidRPr="00C76630" w:rsidRDefault="00B87A02" w:rsidP="00B87A02">
      <w:pPr>
        <w:pStyle w:val="NoSpacing"/>
        <w:rPr>
          <w:rFonts w:cstheme="minorHAnsi"/>
        </w:rPr>
      </w:pPr>
      <w:r w:rsidRPr="00C76630">
        <w:rPr>
          <w:rFonts w:cstheme="minorHAnsi"/>
        </w:rPr>
        <w:t>Copyright © 2018, the Authors. Published by Atlantis Press.</w:t>
      </w:r>
    </w:p>
    <w:p w14:paraId="1AE1789C" w14:textId="77777777" w:rsidR="00B87A02" w:rsidRPr="00C76630" w:rsidRDefault="00B87A02" w:rsidP="006C0D35">
      <w:pPr>
        <w:pStyle w:val="Heading1"/>
        <w:rPr>
          <w:rFonts w:asciiTheme="minorHAnsi" w:hAnsiTheme="minorHAnsi" w:cstheme="minorHAnsi"/>
        </w:rPr>
      </w:pPr>
      <w:r w:rsidRPr="00C76630">
        <w:rPr>
          <w:rFonts w:asciiTheme="minorHAnsi" w:hAnsiTheme="minorHAnsi" w:cstheme="minorHAnsi"/>
        </w:rPr>
        <w:t>Open Access</w:t>
      </w:r>
    </w:p>
    <w:p w14:paraId="56DCBF7A" w14:textId="77777777" w:rsidR="00B87A02" w:rsidRPr="00C76630" w:rsidRDefault="00B87A02" w:rsidP="00B87A02">
      <w:pPr>
        <w:pStyle w:val="NoSpacing"/>
        <w:rPr>
          <w:rFonts w:cstheme="minorHAnsi"/>
        </w:rPr>
      </w:pPr>
      <w:r w:rsidRPr="00C76630">
        <w:rPr>
          <w:rFonts w:cstheme="minorHAnsi"/>
        </w:rPr>
        <w:t>This is an open access article under the CC BY-NC license (</w:t>
      </w:r>
      <w:hyperlink r:id="rId10" w:history="1">
        <w:r w:rsidRPr="00C76630">
          <w:rPr>
            <w:rStyle w:val="Hyperlink"/>
            <w:rFonts w:cstheme="minorHAnsi"/>
          </w:rPr>
          <w:t>http://creativecommons.org/licences/by-nc/4.0/</w:t>
        </w:r>
      </w:hyperlink>
      <w:r w:rsidRPr="00C76630">
        <w:rPr>
          <w:rFonts w:cstheme="minorHAnsi"/>
        </w:rPr>
        <w:t>).</w:t>
      </w:r>
    </w:p>
    <w:p w14:paraId="6DAA9E1C" w14:textId="77777777" w:rsidR="00B87A02" w:rsidRPr="00C76630" w:rsidRDefault="00B87A02" w:rsidP="00B87A02">
      <w:pPr>
        <w:pStyle w:val="NoSpacing"/>
        <w:rPr>
          <w:rFonts w:cstheme="minorHAnsi"/>
        </w:rPr>
      </w:pPr>
    </w:p>
    <w:p w14:paraId="45807C80" w14:textId="77777777" w:rsidR="00B87A02" w:rsidRPr="00C76630" w:rsidRDefault="00B87A02" w:rsidP="006C0D35">
      <w:pPr>
        <w:pStyle w:val="Heading1"/>
        <w:rPr>
          <w:rFonts w:asciiTheme="minorHAnsi" w:hAnsiTheme="minorHAnsi" w:cstheme="minorHAnsi"/>
        </w:rPr>
      </w:pPr>
      <w:r w:rsidRPr="00C76630">
        <w:rPr>
          <w:rFonts w:asciiTheme="minorHAnsi" w:hAnsiTheme="minorHAnsi" w:cstheme="minorHAnsi"/>
        </w:rPr>
        <w:lastRenderedPageBreak/>
        <w:t>1. Introduction</w:t>
      </w:r>
    </w:p>
    <w:p w14:paraId="6D351CBB" w14:textId="77777777" w:rsidR="00B87A02" w:rsidRPr="00C76630" w:rsidRDefault="00B87A02" w:rsidP="00B87A02">
      <w:pPr>
        <w:pStyle w:val="NoSpacing"/>
        <w:rPr>
          <w:rFonts w:cstheme="minorHAnsi"/>
        </w:rPr>
      </w:pPr>
      <w:r w:rsidRPr="00C76630">
        <w:rPr>
          <w:rFonts w:cstheme="minorHAnsi"/>
        </w:rPr>
        <w:t xml:space="preserve">There has been an increased interest in defining new generated classes of univariate continuous distributions by introducing additional shape parameter(s) to a baseline model. The extended distributions have attracted several statisticians to develop new models. The addition of parameters has been proven to be useful in exploring skewness and tail properties, </w:t>
      </w:r>
      <w:proofErr w:type="gramStart"/>
      <w:r w:rsidRPr="00C76630">
        <w:rPr>
          <w:rFonts w:cstheme="minorHAnsi"/>
        </w:rPr>
        <w:t>and also</w:t>
      </w:r>
      <w:proofErr w:type="gramEnd"/>
      <w:r w:rsidRPr="00C76630">
        <w:rPr>
          <w:rFonts w:cstheme="minorHAnsi"/>
        </w:rPr>
        <w:t xml:space="preserve"> for improving the goodness-of-fit of the generated family. The well-known generators are the following: the Marshall-Olkin distribution family by </w:t>
      </w:r>
      <w:hyperlink r:id="rId11" w:anchor="bibr-B19" w:history="1">
        <w:r w:rsidRPr="00C76630">
          <w:rPr>
            <w:rStyle w:val="Hyperlink"/>
            <w:rFonts w:cstheme="minorHAnsi"/>
          </w:rPr>
          <w:t>Marshall and Olkin (1997)</w:t>
        </w:r>
      </w:hyperlink>
      <w:r w:rsidRPr="00C76630">
        <w:rPr>
          <w:rFonts w:cstheme="minorHAnsi"/>
        </w:rPr>
        <w:t>, the beta-G by </w:t>
      </w:r>
      <w:hyperlink r:id="rId12" w:anchor="bibr-B12" w:history="1">
        <w:r w:rsidRPr="00C76630">
          <w:rPr>
            <w:rStyle w:val="Hyperlink"/>
            <w:rFonts w:cstheme="minorHAnsi"/>
          </w:rPr>
          <w:t>Eugene et al. (2002)</w:t>
        </w:r>
      </w:hyperlink>
      <w:r w:rsidRPr="00C76630">
        <w:rPr>
          <w:rFonts w:cstheme="minorHAnsi"/>
        </w:rPr>
        <w:t>, the Kumaraswamy-G (Kw-G) by </w:t>
      </w:r>
      <w:hyperlink r:id="rId13" w:anchor="bibr-B9" w:history="1">
        <w:r w:rsidRPr="00C76630">
          <w:rPr>
            <w:rStyle w:val="Hyperlink"/>
            <w:rFonts w:cstheme="minorHAnsi"/>
          </w:rPr>
          <w:t>Cordeiro and de Castro (2011)</w:t>
        </w:r>
      </w:hyperlink>
      <w:r w:rsidRPr="00C76630">
        <w:rPr>
          <w:rFonts w:cstheme="minorHAnsi"/>
        </w:rPr>
        <w:t>, the Logistic-G by </w:t>
      </w:r>
      <w:proofErr w:type="spellStart"/>
      <w:r w:rsidRPr="00C76630">
        <w:rPr>
          <w:rFonts w:cstheme="minorHAnsi"/>
        </w:rPr>
        <w:fldChar w:fldCharType="begin"/>
      </w:r>
      <w:r w:rsidRPr="00C76630">
        <w:rPr>
          <w:rFonts w:cstheme="minorHAnsi"/>
        </w:rPr>
        <w:instrText xml:space="preserve"> HYPERLINK "https://www.atlantis-press.com/journals/jsta/25894613/view" \l "bibr-B27" </w:instrText>
      </w:r>
      <w:r w:rsidRPr="00C76630">
        <w:rPr>
          <w:rFonts w:cstheme="minorHAnsi"/>
        </w:rPr>
        <w:fldChar w:fldCharType="separate"/>
      </w:r>
      <w:r w:rsidRPr="00C76630">
        <w:rPr>
          <w:rStyle w:val="Hyperlink"/>
          <w:rFonts w:cstheme="minorHAnsi"/>
        </w:rPr>
        <w:t>Torabi</w:t>
      </w:r>
      <w:proofErr w:type="spellEnd"/>
      <w:r w:rsidRPr="00C76630">
        <w:rPr>
          <w:rStyle w:val="Hyperlink"/>
          <w:rFonts w:cstheme="minorHAnsi"/>
        </w:rPr>
        <w:t xml:space="preserve"> and </w:t>
      </w:r>
      <w:proofErr w:type="spellStart"/>
      <w:r w:rsidRPr="00C76630">
        <w:rPr>
          <w:rStyle w:val="Hyperlink"/>
          <w:rFonts w:cstheme="minorHAnsi"/>
        </w:rPr>
        <w:t>Montazari</w:t>
      </w:r>
      <w:proofErr w:type="spellEnd"/>
      <w:r w:rsidRPr="00C76630">
        <w:rPr>
          <w:rStyle w:val="Hyperlink"/>
          <w:rFonts w:cstheme="minorHAnsi"/>
        </w:rPr>
        <w:t xml:space="preserve"> (2014)</w:t>
      </w:r>
      <w:r w:rsidRPr="00C76630">
        <w:rPr>
          <w:rFonts w:cstheme="minorHAnsi"/>
        </w:rPr>
        <w:fldChar w:fldCharType="end"/>
      </w:r>
      <w:r w:rsidRPr="00C76630">
        <w:rPr>
          <w:rFonts w:cstheme="minorHAnsi"/>
        </w:rPr>
        <w:t>, the transformed-transformer (T-X) by </w:t>
      </w:r>
      <w:proofErr w:type="spellStart"/>
      <w:r w:rsidRPr="00C76630">
        <w:rPr>
          <w:rFonts w:cstheme="minorHAnsi"/>
        </w:rPr>
        <w:fldChar w:fldCharType="begin"/>
      </w:r>
      <w:r w:rsidRPr="00C76630">
        <w:rPr>
          <w:rFonts w:cstheme="minorHAnsi"/>
        </w:rPr>
        <w:instrText xml:space="preserve"> HYPERLINK "https://www.atlantis-press.com/journals/jsta/25894613/view" \l "bibr-B7" </w:instrText>
      </w:r>
      <w:r w:rsidRPr="00C76630">
        <w:rPr>
          <w:rFonts w:cstheme="minorHAnsi"/>
        </w:rPr>
        <w:fldChar w:fldCharType="separate"/>
      </w:r>
      <w:r w:rsidRPr="00C76630">
        <w:rPr>
          <w:rStyle w:val="Hyperlink"/>
          <w:rFonts w:cstheme="minorHAnsi"/>
        </w:rPr>
        <w:t>Alzaatreh</w:t>
      </w:r>
      <w:proofErr w:type="spellEnd"/>
      <w:r w:rsidRPr="00C76630">
        <w:rPr>
          <w:rStyle w:val="Hyperlink"/>
          <w:rFonts w:cstheme="minorHAnsi"/>
        </w:rPr>
        <w:t xml:space="preserve"> et al. (2013)</w:t>
      </w:r>
      <w:r w:rsidRPr="00C76630">
        <w:rPr>
          <w:rFonts w:cstheme="minorHAnsi"/>
        </w:rPr>
        <w:fldChar w:fldCharType="end"/>
      </w:r>
      <w:r w:rsidRPr="00C76630">
        <w:rPr>
          <w:rFonts w:cstheme="minorHAnsi"/>
        </w:rPr>
        <w:t>, the odd exponentiated generalized by Cordeiro et al. (2013), the Weibull-G by </w:t>
      </w:r>
      <w:hyperlink r:id="rId14" w:anchor="bibr-B8" w:history="1">
        <w:r w:rsidRPr="00C76630">
          <w:rPr>
            <w:rStyle w:val="Hyperlink"/>
            <w:rFonts w:cstheme="minorHAnsi"/>
          </w:rPr>
          <w:t>Bourguignon et al. (2014)</w:t>
        </w:r>
      </w:hyperlink>
      <w:r w:rsidRPr="00C76630">
        <w:rPr>
          <w:rFonts w:cstheme="minorHAnsi"/>
        </w:rPr>
        <w:t>, the Kumaraswamy Marshal-Olkin distribution family by </w:t>
      </w:r>
      <w:hyperlink r:id="rId15" w:anchor="bibr-B6" w:history="1">
        <w:r w:rsidRPr="00C76630">
          <w:rPr>
            <w:rStyle w:val="Hyperlink"/>
            <w:rFonts w:cstheme="minorHAnsi"/>
          </w:rPr>
          <w:t>Alizadeh et al. (2015)</w:t>
        </w:r>
      </w:hyperlink>
      <w:r w:rsidRPr="00C76630">
        <w:rPr>
          <w:rFonts w:cstheme="minorHAnsi"/>
        </w:rPr>
        <w:t>, the transmuted geometric-G by </w:t>
      </w:r>
      <w:proofErr w:type="spellStart"/>
      <w:r w:rsidRPr="00C76630">
        <w:rPr>
          <w:rFonts w:cstheme="minorHAnsi"/>
        </w:rPr>
        <w:fldChar w:fldCharType="begin"/>
      </w:r>
      <w:r w:rsidRPr="00C76630">
        <w:rPr>
          <w:rFonts w:cstheme="minorHAnsi"/>
        </w:rPr>
        <w:instrText xml:space="preserve"> HYPERLINK "https://www.atlantis-press.com/journals/jsta/25894613/view" \l "bibr-B1" </w:instrText>
      </w:r>
      <w:r w:rsidRPr="00C76630">
        <w:rPr>
          <w:rFonts w:cstheme="minorHAnsi"/>
        </w:rPr>
        <w:fldChar w:fldCharType="separate"/>
      </w:r>
      <w:r w:rsidRPr="00C76630">
        <w:rPr>
          <w:rStyle w:val="Hyperlink"/>
          <w:rFonts w:cstheme="minorHAnsi"/>
        </w:rPr>
        <w:t>Afify</w:t>
      </w:r>
      <w:proofErr w:type="spellEnd"/>
      <w:r w:rsidRPr="00C76630">
        <w:rPr>
          <w:rStyle w:val="Hyperlink"/>
          <w:rFonts w:cstheme="minorHAnsi"/>
        </w:rPr>
        <w:t xml:space="preserve"> et al. (2016a)</w:t>
      </w:r>
      <w:r w:rsidRPr="00C76630">
        <w:rPr>
          <w:rFonts w:cstheme="minorHAnsi"/>
        </w:rPr>
        <w:fldChar w:fldCharType="end"/>
      </w:r>
      <w:r w:rsidRPr="00C76630">
        <w:rPr>
          <w:rFonts w:cstheme="minorHAnsi"/>
        </w:rPr>
        <w:t> and the beta transmuted-H by </w:t>
      </w:r>
      <w:proofErr w:type="spellStart"/>
      <w:r w:rsidRPr="00C76630">
        <w:rPr>
          <w:rFonts w:cstheme="minorHAnsi"/>
        </w:rPr>
        <w:fldChar w:fldCharType="begin"/>
      </w:r>
      <w:r w:rsidRPr="00C76630">
        <w:rPr>
          <w:rFonts w:cstheme="minorHAnsi"/>
        </w:rPr>
        <w:instrText xml:space="preserve"> HYPERLINK "https://www.atlantis-press.com/journals/jsta/25894613/view" \l "bibr-B4" </w:instrText>
      </w:r>
      <w:r w:rsidRPr="00C76630">
        <w:rPr>
          <w:rFonts w:cstheme="minorHAnsi"/>
        </w:rPr>
        <w:fldChar w:fldCharType="separate"/>
      </w:r>
      <w:r w:rsidRPr="00C76630">
        <w:rPr>
          <w:rStyle w:val="Hyperlink"/>
          <w:rFonts w:cstheme="minorHAnsi"/>
        </w:rPr>
        <w:t>Afify</w:t>
      </w:r>
      <w:proofErr w:type="spellEnd"/>
      <w:r w:rsidRPr="00C76630">
        <w:rPr>
          <w:rStyle w:val="Hyperlink"/>
          <w:rFonts w:cstheme="minorHAnsi"/>
        </w:rPr>
        <w:t xml:space="preserve"> et al. (2017)</w:t>
      </w:r>
      <w:r w:rsidRPr="00C76630">
        <w:rPr>
          <w:rFonts w:cstheme="minorHAnsi"/>
        </w:rPr>
        <w:fldChar w:fldCharType="end"/>
      </w:r>
      <w:r w:rsidRPr="00C76630">
        <w:rPr>
          <w:rFonts w:cstheme="minorHAnsi"/>
        </w:rPr>
        <w:t>.</w:t>
      </w:r>
    </w:p>
    <w:p w14:paraId="6E319B69" w14:textId="77777777" w:rsidR="006C0D35" w:rsidRPr="00C76630" w:rsidRDefault="006C0D35" w:rsidP="00B87A02">
      <w:pPr>
        <w:pStyle w:val="NoSpacing"/>
        <w:rPr>
          <w:rFonts w:cstheme="minorHAnsi"/>
        </w:rPr>
      </w:pPr>
    </w:p>
    <w:p w14:paraId="299C10CB" w14:textId="4669C016" w:rsidR="00B87A02" w:rsidRPr="00C76630" w:rsidRDefault="00F00028" w:rsidP="00B87A02">
      <w:pPr>
        <w:pStyle w:val="NoSpacing"/>
        <w:rPr>
          <w:rFonts w:cstheme="minorHAnsi"/>
        </w:rPr>
      </w:pPr>
      <w:hyperlink r:id="rId16" w:anchor="bibr-B19" w:history="1">
        <w:r w:rsidR="00B87A02" w:rsidRPr="00C76630">
          <w:rPr>
            <w:rStyle w:val="Hyperlink"/>
            <w:rFonts w:cstheme="minorHAnsi"/>
          </w:rPr>
          <w:t>Marshall and Olkin (1997)</w:t>
        </w:r>
      </w:hyperlink>
      <w:r w:rsidR="00B87A02" w:rsidRPr="00C76630">
        <w:rPr>
          <w:rFonts w:cstheme="minorHAnsi"/>
        </w:rPr>
        <w:t> proposed a flexible family of distributions and introduced an interesting method of adding a new parameter to an existing distribution. The resulting new distribution includes the original distribution as a special case and gives more flexibility to model various types of data. For further information about the Marshall–Olkin family of distributions, see Barreto-Souza et al. (2013). The log-logistic (LL) distribution (known as the Fisk distribution in economics) has been widely used particularly in survival and reliability over the last few decades. It is the probability distribution of a random variable whose logarithm has a logistic distribution, an alternative to the log-normal distribution since it presents a failure rate function that increases initially and decreases later. The cumulative distribution function (</w:t>
      </w:r>
      <w:proofErr w:type="spellStart"/>
      <w:r w:rsidR="00B87A02" w:rsidRPr="00C76630">
        <w:rPr>
          <w:rFonts w:cstheme="minorHAnsi"/>
        </w:rPr>
        <w:t>cdf</w:t>
      </w:r>
      <w:proofErr w:type="spellEnd"/>
      <w:r w:rsidR="00B87A02" w:rsidRPr="00C76630">
        <w:rPr>
          <w:rFonts w:cstheme="minorHAnsi"/>
        </w:rPr>
        <w:t>) and probability density function (pdf) of the LL distribution are given (for </w:t>
      </w:r>
      <m:oMath>
        <m:r>
          <w:rPr>
            <w:rFonts w:ascii="Cambria Math" w:hAnsi="Cambria Math" w:cstheme="minorHAnsi"/>
          </w:rPr>
          <m:t>x</m:t>
        </m:r>
        <m:r>
          <w:rPr>
            <w:rFonts w:ascii="Cambria Math" w:hAnsi="Cambria Math" w:cstheme="minorHAnsi"/>
          </w:rPr>
          <m:t> &gt; 0</m:t>
        </m:r>
      </m:oMath>
      <w:r w:rsidR="00B87A02" w:rsidRPr="00C76630">
        <w:rPr>
          <w:rFonts w:cstheme="minorHAnsi"/>
        </w:rPr>
        <w:t>) by</w:t>
      </w:r>
    </w:p>
    <w:p w14:paraId="5AE91B2C" w14:textId="77777777" w:rsidR="00F52563" w:rsidRPr="00C76630" w:rsidRDefault="00F52563" w:rsidP="00B87A02">
      <w:pPr>
        <w:pStyle w:val="NoSpacing"/>
        <w:rPr>
          <w:rFonts w:cstheme="minorHAnsi"/>
        </w:rPr>
      </w:pPr>
    </w:p>
    <w:p w14:paraId="633D1416" w14:textId="77777777" w:rsidR="00B87A02" w:rsidRPr="00C76630" w:rsidRDefault="00B87A02" w:rsidP="00B87A02">
      <w:pPr>
        <w:pStyle w:val="NoSpacing"/>
        <w:rPr>
          <w:rFonts w:cstheme="minorHAnsi"/>
          <w:sz w:val="28"/>
        </w:rPr>
      </w:pPr>
      <w:r w:rsidRPr="00C76630">
        <w:rPr>
          <w:rFonts w:cstheme="minorHAnsi"/>
          <w:sz w:val="28"/>
        </w:rPr>
        <w:t>(1.1)</w:t>
      </w:r>
    </w:p>
    <w:p w14:paraId="72429878" w14:textId="17929960" w:rsidR="00F52563" w:rsidRPr="00C76630" w:rsidRDefault="00F00028"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LL</m:t>
              </m:r>
            </m:sub>
          </m:sSub>
          <m:r>
            <w:rPr>
              <w:rFonts w:ascii="Cambria Math" w:hAnsi="Cambria Math" w:cstheme="minorHAnsi"/>
              <w:sz w:val="28"/>
            </w:rPr>
            <m:t>(x;γ,α)=1-</m:t>
          </m:r>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x</m:t>
                      </m:r>
                    </m:num>
                    <m:den>
                      <m:r>
                        <w:rPr>
                          <w:rFonts w:ascii="Cambria Math" w:hAnsi="Cambria Math" w:cstheme="minorHAnsi"/>
                          <w:sz w:val="28"/>
                        </w:rPr>
                        <m:t>α</m:t>
                      </m:r>
                    </m:den>
                  </m:f>
                  <m:r>
                    <w:rPr>
                      <w:rFonts w:ascii="Cambria Math" w:hAnsi="Cambria Math" w:cstheme="minorHAnsi"/>
                      <w:sz w:val="28"/>
                    </w:rPr>
                    <m:t>)</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-1</m:t>
              </m:r>
            </m:sup>
          </m:sSup>
          <m:r>
            <w:rPr>
              <w:rFonts w:ascii="Cambria Math" w:hAnsi="Cambria Math" w:cstheme="minorHAnsi"/>
              <w:sz w:val="28"/>
            </w:rPr>
            <m:t>     </m:t>
          </m:r>
          <m:r>
            <m:rPr>
              <m:nor/>
            </m:rPr>
            <w:rPr>
              <w:rFonts w:cstheme="minorHAnsi"/>
              <w:sz w:val="28"/>
            </w:rPr>
            <m:t>and</m:t>
          </m:r>
          <m:r>
            <w:rPr>
              <w:rFonts w:ascii="Cambria Math" w:hAnsi="Cambria Math" w:cstheme="minorHAnsi"/>
              <w:sz w:val="28"/>
            </w:rPr>
            <m:t>   </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LL</m:t>
              </m:r>
            </m:sub>
          </m:sSub>
          <m:r>
            <w:rPr>
              <w:rFonts w:ascii="Cambria Math" w:hAnsi="Cambria Math" w:cstheme="minorHAnsi"/>
              <w:sz w:val="28"/>
            </w:rPr>
            <m:t>(x;γ,α)=</m:t>
          </m:r>
          <m:f>
            <m:fPr>
              <m:ctrlPr>
                <w:rPr>
                  <w:rFonts w:ascii="Cambria Math" w:hAnsi="Cambria Math" w:cstheme="minorHAnsi"/>
                  <w:sz w:val="28"/>
                </w:rPr>
              </m:ctrlPr>
            </m:fPr>
            <m:num>
              <m:r>
                <w:rPr>
                  <w:rFonts w:ascii="Cambria Math" w:hAnsi="Cambria Math" w:cstheme="minorHAnsi"/>
                  <w:sz w:val="28"/>
                </w:rPr>
                <m:t>γ</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num>
            <m:den>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x</m:t>
                      </m:r>
                    </m:num>
                    <m:den>
                      <m:r>
                        <w:rPr>
                          <w:rFonts w:ascii="Cambria Math" w:hAnsi="Cambria Math" w:cstheme="minorHAnsi"/>
                          <w:sz w:val="28"/>
                        </w:rPr>
                        <m:t>α</m:t>
                      </m:r>
                    </m:den>
                  </m:f>
                  <m:r>
                    <w:rPr>
                      <w:rFonts w:ascii="Cambria Math" w:hAnsi="Cambria Math" w:cstheme="minorHAnsi"/>
                      <w:sz w:val="28"/>
                    </w:rPr>
                    <m:t>)</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m:t>
          </m:r>
        </m:oMath>
      </m:oMathPara>
    </w:p>
    <w:p w14:paraId="394F6F1B" w14:textId="77777777" w:rsidR="00F27F75" w:rsidRPr="00C76630" w:rsidRDefault="00F27F75" w:rsidP="00B87A02">
      <w:pPr>
        <w:pStyle w:val="NoSpacing"/>
        <w:rPr>
          <w:rFonts w:cstheme="minorHAnsi"/>
        </w:rPr>
      </w:pPr>
    </w:p>
    <w:p w14:paraId="4523F7D6" w14:textId="77F57416" w:rsidR="00B87A02" w:rsidRPr="00C76630" w:rsidRDefault="00B87A02" w:rsidP="00B87A02">
      <w:pPr>
        <w:pStyle w:val="NoSpacing"/>
        <w:rPr>
          <w:rFonts w:cstheme="minorHAnsi"/>
        </w:rPr>
      </w:pPr>
      <w:r w:rsidRPr="00C76630">
        <w:rPr>
          <w:rFonts w:cstheme="minorHAnsi"/>
        </w:rPr>
        <w:t>respectively, where </w:t>
      </w:r>
      <m:oMath>
        <m:r>
          <w:rPr>
            <w:rFonts w:ascii="Cambria Math" w:hAnsi="Cambria Math" w:cstheme="minorHAnsi"/>
          </w:rPr>
          <m:t>α</m:t>
        </m:r>
        <m:r>
          <w:rPr>
            <w:rFonts w:ascii="Cambria Math" w:hAnsi="Cambria Math" w:cstheme="minorHAnsi"/>
          </w:rPr>
          <m:t> &gt; 0</m:t>
        </m:r>
      </m:oMath>
      <w:r w:rsidRPr="00C76630">
        <w:rPr>
          <w:rFonts w:cstheme="minorHAnsi"/>
        </w:rPr>
        <w:t xml:space="preserve"> is the scale parameter and </w:t>
      </w:r>
      <m:oMath>
        <m:r>
          <w:rPr>
            <w:rFonts w:ascii="Cambria Math" w:hAnsi="Cambria Math" w:cstheme="minorHAnsi"/>
          </w:rPr>
          <m:t>γ</m:t>
        </m:r>
        <m:r>
          <w:rPr>
            <w:rFonts w:ascii="Cambria Math" w:hAnsi="Cambria Math" w:cstheme="minorHAnsi"/>
          </w:rPr>
          <m:t> &gt; 0</m:t>
        </m:r>
      </m:oMath>
      <w:r w:rsidRPr="00C76630">
        <w:rPr>
          <w:rFonts w:cstheme="minorHAnsi"/>
        </w:rPr>
        <w:t xml:space="preserve"> is the shape parameter.</w:t>
      </w:r>
    </w:p>
    <w:p w14:paraId="049562DC" w14:textId="77777777" w:rsidR="00F27F75" w:rsidRPr="00C76630" w:rsidRDefault="00F27F75" w:rsidP="00B87A02">
      <w:pPr>
        <w:pStyle w:val="NoSpacing"/>
        <w:rPr>
          <w:rFonts w:cstheme="minorHAnsi"/>
        </w:rPr>
      </w:pPr>
    </w:p>
    <w:p w14:paraId="0FE7937A" w14:textId="5730C228" w:rsidR="00B87A02" w:rsidRPr="00C76630" w:rsidRDefault="00B87A02" w:rsidP="00B87A02">
      <w:pPr>
        <w:pStyle w:val="NoSpacing"/>
        <w:rPr>
          <w:rFonts w:cstheme="minorHAnsi"/>
        </w:rPr>
      </w:pPr>
      <w:r w:rsidRPr="00C76630">
        <w:rPr>
          <w:rFonts w:cstheme="minorHAnsi"/>
        </w:rPr>
        <w:t>Searching a more flexible LL distribution, many authors defined generalizations and modified forms of the LL distribution, with different number of parameters. For example, the Kumaraswamy log-logistic (</w:t>
      </w:r>
      <w:hyperlink r:id="rId17" w:anchor="bibr-B11" w:history="1">
        <w:r w:rsidRPr="00C76630">
          <w:rPr>
            <w:rStyle w:val="Hyperlink"/>
            <w:rFonts w:cstheme="minorHAnsi"/>
          </w:rPr>
          <w:t>de Santana et al., 2012</w:t>
        </w:r>
      </w:hyperlink>
      <w:r w:rsidRPr="00C76630">
        <w:rPr>
          <w:rFonts w:cstheme="minorHAnsi"/>
        </w:rPr>
        <w:t>), Marshall-Olkin LL (MOLL) (</w:t>
      </w:r>
      <w:proofErr w:type="spellStart"/>
      <w:r w:rsidRPr="00C76630">
        <w:rPr>
          <w:rFonts w:cstheme="minorHAnsi"/>
        </w:rPr>
        <w:fldChar w:fldCharType="begin"/>
      </w:r>
      <w:r w:rsidRPr="00C76630">
        <w:rPr>
          <w:rFonts w:cstheme="minorHAnsi"/>
        </w:rPr>
        <w:instrText xml:space="preserve"> HYPERLINK "https://www.atlantis-press.com/journals/jsta/25894613/view" \l "bibr-B16" </w:instrText>
      </w:r>
      <w:r w:rsidRPr="00C76630">
        <w:rPr>
          <w:rFonts w:cstheme="minorHAnsi"/>
        </w:rPr>
        <w:fldChar w:fldCharType="separate"/>
      </w:r>
      <w:r w:rsidRPr="00C76630">
        <w:rPr>
          <w:rStyle w:val="Hyperlink"/>
          <w:rFonts w:cstheme="minorHAnsi"/>
        </w:rPr>
        <w:t>Gui</w:t>
      </w:r>
      <w:proofErr w:type="spellEnd"/>
      <w:r w:rsidRPr="00C76630">
        <w:rPr>
          <w:rStyle w:val="Hyperlink"/>
          <w:rFonts w:cstheme="minorHAnsi"/>
        </w:rPr>
        <w:t>, 2013</w:t>
      </w:r>
      <w:r w:rsidRPr="00C76630">
        <w:rPr>
          <w:rFonts w:cstheme="minorHAnsi"/>
        </w:rPr>
        <w:fldChar w:fldCharType="end"/>
      </w:r>
      <w:r w:rsidRPr="00C76630">
        <w:rPr>
          <w:rFonts w:cstheme="minorHAnsi"/>
        </w:rPr>
        <w:t>), Lomax log-logistic (</w:t>
      </w:r>
      <w:hyperlink r:id="rId18" w:anchor="bibr-B10" w:history="1">
        <w:r w:rsidRPr="00C76630">
          <w:rPr>
            <w:rStyle w:val="Hyperlink"/>
            <w:rFonts w:cstheme="minorHAnsi"/>
          </w:rPr>
          <w:t>Cordeiro et al., 2014</w:t>
        </w:r>
      </w:hyperlink>
      <w:r w:rsidRPr="00C76630">
        <w:rPr>
          <w:rFonts w:cstheme="minorHAnsi"/>
        </w:rPr>
        <w:t>), McDonald log-logistic (</w:t>
      </w:r>
      <w:hyperlink r:id="rId19" w:anchor="bibr-B26" w:history="1">
        <w:r w:rsidRPr="00C76630">
          <w:rPr>
            <w:rStyle w:val="Hyperlink"/>
            <w:rFonts w:cstheme="minorHAnsi"/>
          </w:rPr>
          <w:t>Tahir et al., 2014</w:t>
        </w:r>
      </w:hyperlink>
      <w:r w:rsidRPr="00C76630">
        <w:rPr>
          <w:rFonts w:cstheme="minorHAnsi"/>
        </w:rPr>
        <w:t>), beta log-logistic (</w:t>
      </w:r>
      <w:proofErr w:type="spellStart"/>
      <w:r w:rsidRPr="00C76630">
        <w:rPr>
          <w:rFonts w:cstheme="minorHAnsi"/>
        </w:rPr>
        <w:fldChar w:fldCharType="begin"/>
      </w:r>
      <w:r w:rsidRPr="00C76630">
        <w:rPr>
          <w:rFonts w:cstheme="minorHAnsi"/>
        </w:rPr>
        <w:instrText xml:space="preserve"> HYPERLINK "https://www.atlantis-press.com/journals/jsta/25894613/view" \l "bibr-B18" </w:instrText>
      </w:r>
      <w:r w:rsidRPr="00C76630">
        <w:rPr>
          <w:rFonts w:cstheme="minorHAnsi"/>
        </w:rPr>
        <w:fldChar w:fldCharType="separate"/>
      </w:r>
      <w:r w:rsidRPr="00C76630">
        <w:rPr>
          <w:rStyle w:val="Hyperlink"/>
          <w:rFonts w:cstheme="minorHAnsi"/>
        </w:rPr>
        <w:t>Lemonte</w:t>
      </w:r>
      <w:proofErr w:type="spellEnd"/>
      <w:r w:rsidRPr="00C76630">
        <w:rPr>
          <w:rStyle w:val="Hyperlink"/>
          <w:rFonts w:cstheme="minorHAnsi"/>
        </w:rPr>
        <w:t>, 2014</w:t>
      </w:r>
      <w:r w:rsidRPr="00C76630">
        <w:rPr>
          <w:rFonts w:cstheme="minorHAnsi"/>
        </w:rPr>
        <w:fldChar w:fldCharType="end"/>
      </w:r>
      <w:r w:rsidRPr="00C76630">
        <w:rPr>
          <w:rFonts w:cstheme="minorHAnsi"/>
        </w:rPr>
        <w:t>), transmuted log-logistic (</w:t>
      </w:r>
      <w:proofErr w:type="spellStart"/>
      <w:r w:rsidRPr="00C76630">
        <w:rPr>
          <w:rFonts w:cstheme="minorHAnsi"/>
        </w:rPr>
        <w:fldChar w:fldCharType="begin"/>
      </w:r>
      <w:r w:rsidRPr="00C76630">
        <w:rPr>
          <w:rFonts w:cstheme="minorHAnsi"/>
        </w:rPr>
        <w:instrText xml:space="preserve"> HYPERLINK "https://www.atlantis-press.com/journals/jsta/25894613/view" \l "bibr-B15" </w:instrText>
      </w:r>
      <w:r w:rsidRPr="00C76630">
        <w:rPr>
          <w:rFonts w:cstheme="minorHAnsi"/>
        </w:rPr>
        <w:fldChar w:fldCharType="separate"/>
      </w:r>
      <w:r w:rsidRPr="00C76630">
        <w:rPr>
          <w:rStyle w:val="Hyperlink"/>
          <w:rFonts w:cstheme="minorHAnsi"/>
        </w:rPr>
        <w:t>Granzotto</w:t>
      </w:r>
      <w:proofErr w:type="spellEnd"/>
      <w:r w:rsidRPr="00C76630">
        <w:rPr>
          <w:rStyle w:val="Hyperlink"/>
          <w:rFonts w:cstheme="minorHAnsi"/>
        </w:rPr>
        <w:t xml:space="preserve"> and </w:t>
      </w:r>
      <w:proofErr w:type="spellStart"/>
      <w:r w:rsidRPr="00C76630">
        <w:rPr>
          <w:rStyle w:val="Hyperlink"/>
          <w:rFonts w:cstheme="minorHAnsi"/>
        </w:rPr>
        <w:t>Louzada</w:t>
      </w:r>
      <w:proofErr w:type="spellEnd"/>
      <w:r w:rsidRPr="00C76630">
        <w:rPr>
          <w:rStyle w:val="Hyperlink"/>
          <w:rFonts w:cstheme="minorHAnsi"/>
        </w:rPr>
        <w:t>, 2015</w:t>
      </w:r>
      <w:r w:rsidRPr="00C76630">
        <w:rPr>
          <w:rFonts w:cstheme="minorHAnsi"/>
        </w:rPr>
        <w:fldChar w:fldCharType="end"/>
      </w:r>
      <w:r w:rsidRPr="00C76630">
        <w:rPr>
          <w:rFonts w:cstheme="minorHAnsi"/>
        </w:rPr>
        <w:t>), Kumaraswamy transmuted log-logistic (</w:t>
      </w:r>
      <w:proofErr w:type="spellStart"/>
      <w:r w:rsidRPr="00C76630">
        <w:rPr>
          <w:rFonts w:cstheme="minorHAnsi"/>
        </w:rPr>
        <w:fldChar w:fldCharType="begin"/>
      </w:r>
      <w:r w:rsidRPr="00C76630">
        <w:rPr>
          <w:rFonts w:cstheme="minorHAnsi"/>
        </w:rPr>
        <w:instrText xml:space="preserve"> HYPERLINK "https://www.atlantis-press.com/journals/jsta/25894613/view" \l "bibr-B2" </w:instrText>
      </w:r>
      <w:r w:rsidRPr="00C76630">
        <w:rPr>
          <w:rFonts w:cstheme="minorHAnsi"/>
        </w:rPr>
        <w:fldChar w:fldCharType="separate"/>
      </w:r>
      <w:r w:rsidRPr="00C76630">
        <w:rPr>
          <w:rStyle w:val="Hyperlink"/>
          <w:rFonts w:cstheme="minorHAnsi"/>
        </w:rPr>
        <w:t>Afify</w:t>
      </w:r>
      <w:proofErr w:type="spellEnd"/>
      <w:r w:rsidRPr="00C76630">
        <w:rPr>
          <w:rStyle w:val="Hyperlink"/>
          <w:rFonts w:cstheme="minorHAnsi"/>
        </w:rPr>
        <w:t xml:space="preserve"> et al., 2016b</w:t>
      </w:r>
      <w:r w:rsidRPr="00C76630">
        <w:rPr>
          <w:rFonts w:cstheme="minorHAnsi"/>
        </w:rPr>
        <w:fldChar w:fldCharType="end"/>
      </w:r>
      <w:r w:rsidRPr="00C76630">
        <w:rPr>
          <w:rFonts w:cstheme="minorHAnsi"/>
        </w:rPr>
        <w:t>) and generalized transmuted log-logistic (GTLL) (</w:t>
      </w:r>
      <w:proofErr w:type="spellStart"/>
      <w:r w:rsidRPr="00C76630">
        <w:rPr>
          <w:rFonts w:cstheme="minorHAnsi"/>
        </w:rPr>
        <w:fldChar w:fldCharType="begin"/>
      </w:r>
      <w:r w:rsidRPr="00C76630">
        <w:rPr>
          <w:rFonts w:cstheme="minorHAnsi"/>
        </w:rPr>
        <w:instrText xml:space="preserve"> HYPERLINK "https://www.atlantis-press.com/journals/jsta/25894613/view" \l "bibr-B22" </w:instrText>
      </w:r>
      <w:r w:rsidRPr="00C76630">
        <w:rPr>
          <w:rFonts w:cstheme="minorHAnsi"/>
        </w:rPr>
        <w:fldChar w:fldCharType="separate"/>
      </w:r>
      <w:r w:rsidRPr="00C76630">
        <w:rPr>
          <w:rStyle w:val="Hyperlink"/>
          <w:rFonts w:cstheme="minorHAnsi"/>
        </w:rPr>
        <w:t>Nofal</w:t>
      </w:r>
      <w:proofErr w:type="spellEnd"/>
      <w:r w:rsidRPr="00C76630">
        <w:rPr>
          <w:rStyle w:val="Hyperlink"/>
          <w:rFonts w:cstheme="minorHAnsi"/>
        </w:rPr>
        <w:t xml:space="preserve"> et al., 2017</w:t>
      </w:r>
      <w:r w:rsidRPr="00C76630">
        <w:rPr>
          <w:rFonts w:cstheme="minorHAnsi"/>
        </w:rPr>
        <w:fldChar w:fldCharType="end"/>
      </w:r>
      <w:r w:rsidRPr="00C76630">
        <w:rPr>
          <w:rFonts w:cstheme="minorHAnsi"/>
        </w:rPr>
        <w:t>) distributions.</w:t>
      </w:r>
    </w:p>
    <w:p w14:paraId="41465C69" w14:textId="77777777" w:rsidR="00F27F75" w:rsidRPr="00C76630" w:rsidRDefault="00F27F75" w:rsidP="00B87A02">
      <w:pPr>
        <w:pStyle w:val="NoSpacing"/>
        <w:rPr>
          <w:rFonts w:cstheme="minorHAnsi"/>
        </w:rPr>
      </w:pPr>
    </w:p>
    <w:p w14:paraId="421174C7" w14:textId="6C0FA2D2" w:rsidR="00B87A02" w:rsidRPr="00C76630" w:rsidRDefault="00F00028" w:rsidP="00B87A02">
      <w:pPr>
        <w:pStyle w:val="NoSpacing"/>
        <w:rPr>
          <w:rFonts w:cstheme="minorHAnsi"/>
        </w:rPr>
      </w:pPr>
      <w:hyperlink r:id="rId20" w:anchor="bibr-B16" w:history="1">
        <w:proofErr w:type="spellStart"/>
        <w:r w:rsidR="00B87A02" w:rsidRPr="00C76630">
          <w:rPr>
            <w:rStyle w:val="Hyperlink"/>
            <w:rFonts w:cstheme="minorHAnsi"/>
          </w:rPr>
          <w:t>Gui</w:t>
        </w:r>
        <w:proofErr w:type="spellEnd"/>
        <w:r w:rsidR="00B87A02" w:rsidRPr="00C76630">
          <w:rPr>
            <w:rStyle w:val="Hyperlink"/>
            <w:rFonts w:cstheme="minorHAnsi"/>
          </w:rPr>
          <w:t xml:space="preserve"> (2013)</w:t>
        </w:r>
      </w:hyperlink>
      <w:r w:rsidR="00B87A02" w:rsidRPr="00C76630">
        <w:rPr>
          <w:rFonts w:cstheme="minorHAnsi"/>
        </w:rPr>
        <w:t xml:space="preserve"> defined the </w:t>
      </w:r>
      <w:proofErr w:type="spellStart"/>
      <w:r w:rsidR="00B87A02" w:rsidRPr="00C76630">
        <w:rPr>
          <w:rFonts w:cstheme="minorHAnsi"/>
        </w:rPr>
        <w:t>cdf</w:t>
      </w:r>
      <w:proofErr w:type="spellEnd"/>
      <w:r w:rsidR="00B87A02" w:rsidRPr="00C76630">
        <w:rPr>
          <w:rFonts w:cstheme="minorHAnsi"/>
        </w:rPr>
        <w:t xml:space="preserve"> and pdf of the MOLL distribution (for </w:t>
      </w:r>
      <m:oMath>
        <m:r>
          <w:rPr>
            <w:rFonts w:ascii="Cambria Math" w:hAnsi="Cambria Math" w:cstheme="minorHAnsi"/>
          </w:rPr>
          <m:t>x</m:t>
        </m:r>
        <m:r>
          <w:rPr>
            <w:rFonts w:ascii="Cambria Math" w:hAnsi="Cambria Math" w:cstheme="minorHAnsi"/>
          </w:rPr>
          <m:t> &gt; 0</m:t>
        </m:r>
      </m:oMath>
      <w:r w:rsidR="00B87A02" w:rsidRPr="00C76630">
        <w:rPr>
          <w:rFonts w:cstheme="minorHAnsi"/>
        </w:rPr>
        <w:t>) by</w:t>
      </w:r>
    </w:p>
    <w:p w14:paraId="29B6789A" w14:textId="77777777" w:rsidR="00D039D1" w:rsidRPr="00C76630" w:rsidRDefault="00D039D1" w:rsidP="00B87A02">
      <w:pPr>
        <w:pStyle w:val="NoSpacing"/>
        <w:rPr>
          <w:rFonts w:cstheme="minorHAnsi"/>
        </w:rPr>
      </w:pPr>
    </w:p>
    <w:p w14:paraId="32B9DEBF" w14:textId="77777777" w:rsidR="00B87A02" w:rsidRPr="00C76630" w:rsidRDefault="00B87A02" w:rsidP="00B87A02">
      <w:pPr>
        <w:pStyle w:val="NoSpacing"/>
        <w:rPr>
          <w:rFonts w:cstheme="minorHAnsi"/>
          <w:sz w:val="28"/>
        </w:rPr>
      </w:pPr>
      <w:r w:rsidRPr="00C76630">
        <w:rPr>
          <w:rFonts w:cstheme="minorHAnsi"/>
          <w:sz w:val="28"/>
        </w:rPr>
        <w:t>(1.2)</w:t>
      </w:r>
    </w:p>
    <w:p w14:paraId="47AA6B13" w14:textId="3876DF6A" w:rsidR="00D039D1" w:rsidRPr="00C76630" w:rsidRDefault="00F00028"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(x;γ,α,β)=1-</m:t>
          </m:r>
          <m:f>
            <m:fPr>
              <m:ctrlPr>
                <w:rPr>
                  <w:rFonts w:ascii="Cambria Math" w:hAnsi="Cambria Math" w:cstheme="minorHAnsi"/>
                  <w:sz w:val="28"/>
                </w:rPr>
              </m:ctrlPr>
            </m:fPr>
            <m:num>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num>
            <m:den>
              <m:r>
                <w:rPr>
                  <w:rFonts w:ascii="Cambria Math" w:hAnsi="Cambria Math" w:cstheme="minorHAnsi"/>
                  <w:sz w:val="28"/>
                </w:rPr>
                <m:t>(</m:t>
              </m:r>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den>
          </m:f>
          <m:r>
            <w:rPr>
              <w:rFonts w:ascii="Cambria Math" w:hAnsi="Cambria Math" w:cstheme="minorHAnsi"/>
              <w:sz w:val="28"/>
            </w:rPr>
            <m:t>        </m:t>
          </m:r>
          <m:r>
            <m:rPr>
              <m:nor/>
            </m:rPr>
            <w:rPr>
              <w:rFonts w:cstheme="minorHAnsi"/>
              <w:sz w:val="28"/>
            </w:rPr>
            <m:t>and</m:t>
          </m:r>
          <m:r>
            <w:rPr>
              <w:rFonts w:ascii="Cambria Math" w:hAnsi="Cambria Math" w:cstheme="minorHAnsi"/>
              <w:sz w:val="28"/>
            </w:rPr>
            <m:t>            </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(x;γ,α,β)=</m:t>
          </m:r>
          <m:f>
            <m:fPr>
              <m:ctrlPr>
                <w:rPr>
                  <w:rFonts w:ascii="Cambria Math" w:hAnsi="Cambria Math" w:cstheme="minorHAnsi"/>
                  <w:sz w:val="28"/>
                </w:rPr>
              </m:ctrlPr>
            </m:fPr>
            <m:num>
              <m:r>
                <w:rPr>
                  <w:rFonts w:ascii="Cambria Math" w:hAnsi="Cambria Math" w:cstheme="minorHAnsi"/>
                  <w:sz w:val="28"/>
                </w:rPr>
                <m:t>βγ</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2</m:t>
                  </m:r>
                </m:sup>
              </m:sSup>
            </m:den>
          </m:f>
          <m:r>
            <w:rPr>
              <w:rFonts w:ascii="Cambria Math" w:hAnsi="Cambria Math" w:cstheme="minorHAnsi"/>
              <w:sz w:val="28"/>
            </w:rPr>
            <m:t>,</m:t>
          </m:r>
        </m:oMath>
      </m:oMathPara>
    </w:p>
    <w:p w14:paraId="4B7D2E4C" w14:textId="77777777" w:rsidR="00D039D1" w:rsidRPr="00C76630" w:rsidRDefault="00D039D1" w:rsidP="00B87A02">
      <w:pPr>
        <w:pStyle w:val="NoSpacing"/>
        <w:rPr>
          <w:rFonts w:cstheme="minorHAnsi"/>
        </w:rPr>
      </w:pPr>
    </w:p>
    <w:p w14:paraId="4B62BA40" w14:textId="2A108A95" w:rsidR="00B87A02" w:rsidRPr="00C76630" w:rsidRDefault="00B87A02" w:rsidP="00B87A02">
      <w:pPr>
        <w:pStyle w:val="NoSpacing"/>
        <w:rPr>
          <w:rFonts w:cstheme="minorHAnsi"/>
        </w:rPr>
      </w:pPr>
      <w:r w:rsidRPr="00C76630">
        <w:rPr>
          <w:rFonts w:cstheme="minorHAnsi"/>
        </w:rPr>
        <w:t>respectively, where </w:t>
      </w:r>
      <m:oMath>
        <m:r>
          <w:rPr>
            <w:rFonts w:ascii="Cambria Math" w:hAnsi="Cambria Math" w:cstheme="minorHAnsi"/>
          </w:rPr>
          <m:t>α</m:t>
        </m:r>
        <m:r>
          <w:rPr>
            <w:rFonts w:ascii="Cambria Math" w:hAnsi="Cambria Math" w:cstheme="minorHAnsi"/>
          </w:rPr>
          <m:t>, </m:t>
        </m:r>
        <m:r>
          <w:rPr>
            <w:rFonts w:ascii="Cambria Math" w:hAnsi="Cambria Math" w:cstheme="minorHAnsi"/>
          </w:rPr>
          <m:t>γ</m:t>
        </m:r>
        <m:r>
          <w:rPr>
            <w:rFonts w:ascii="Cambria Math" w:hAnsi="Cambria Math" w:cstheme="minorHAnsi"/>
          </w:rPr>
          <m:t>, </m:t>
        </m:r>
        <m:r>
          <w:rPr>
            <w:rFonts w:ascii="Cambria Math" w:hAnsi="Cambria Math" w:cstheme="minorHAnsi"/>
          </w:rPr>
          <m:t>β</m:t>
        </m:r>
        <m:r>
          <w:rPr>
            <w:rFonts w:ascii="Cambria Math" w:hAnsi="Cambria Math" w:cstheme="minorHAnsi"/>
          </w:rPr>
          <m:t> &gt; 0</m:t>
        </m:r>
      </m:oMath>
      <w:r w:rsidRPr="00C76630">
        <w:rPr>
          <w:rFonts w:cstheme="minorHAnsi"/>
        </w:rPr>
        <w:t>. For </w:t>
      </w:r>
      <m:oMath>
        <m:r>
          <w:rPr>
            <w:rFonts w:ascii="Cambria Math" w:hAnsi="Cambria Math" w:cstheme="minorHAnsi"/>
          </w:rPr>
          <m:t>β</m:t>
        </m:r>
        <m:r>
          <w:rPr>
            <w:rFonts w:ascii="Cambria Math" w:hAnsi="Cambria Math" w:cstheme="minorHAnsi"/>
          </w:rPr>
          <m:t> = 1</m:t>
        </m:r>
      </m:oMath>
      <w:r w:rsidRPr="00C76630">
        <w:rPr>
          <w:rFonts w:cstheme="minorHAnsi"/>
        </w:rPr>
        <w:t>, we obtain the LL distribution.</w:t>
      </w:r>
    </w:p>
    <w:p w14:paraId="0BCBD3B8" w14:textId="77777777" w:rsidR="00C61304" w:rsidRPr="00C76630" w:rsidRDefault="00C61304" w:rsidP="00B87A02">
      <w:pPr>
        <w:pStyle w:val="NoSpacing"/>
        <w:rPr>
          <w:rFonts w:cstheme="minorHAnsi"/>
        </w:rPr>
      </w:pPr>
    </w:p>
    <w:p w14:paraId="258FF3CE" w14:textId="37DF47A2" w:rsidR="00B87A02" w:rsidRPr="00C76630" w:rsidRDefault="00B87A02" w:rsidP="00B87A02">
      <w:pPr>
        <w:pStyle w:val="NoSpacing"/>
        <w:rPr>
          <w:rFonts w:cstheme="minorHAnsi"/>
        </w:rPr>
      </w:pPr>
      <w:r w:rsidRPr="00C76630">
        <w:rPr>
          <w:rFonts w:cstheme="minorHAnsi"/>
        </w:rPr>
        <w:t>The goal of this paper is to define and study a new lifetime model called the </w:t>
      </w:r>
      <w:r w:rsidRPr="00C76630">
        <w:rPr>
          <w:rFonts w:cstheme="minorHAnsi"/>
          <w:i/>
          <w:iCs/>
        </w:rPr>
        <w:t>Kumaraswamy Marshall-Olkin Log-Logistic</w:t>
      </w:r>
      <w:r w:rsidRPr="00C76630">
        <w:rPr>
          <w:rFonts w:cstheme="minorHAnsi"/>
        </w:rPr>
        <w:t> (“KMOLL” for short) distribution. The main feature of this model is that two additional shape parameters are inserted in (2) to give more flexibility in the form of the generated distribution. Based on the Kumaraswamy-generalized (K-G) family proposed by </w:t>
      </w:r>
      <w:hyperlink r:id="rId21" w:anchor="bibr-B9" w:history="1">
        <w:r w:rsidRPr="00C76630">
          <w:rPr>
            <w:rStyle w:val="Hyperlink"/>
            <w:rFonts w:cstheme="minorHAnsi"/>
          </w:rPr>
          <w:t>Cordeiro and de Castro (2011)</w:t>
        </w:r>
      </w:hyperlink>
      <w:r w:rsidRPr="00C76630">
        <w:rPr>
          <w:rFonts w:cstheme="minorHAnsi"/>
        </w:rPr>
        <w:t xml:space="preserve">, we construct the new five-parameter KMOLL distribution. We give some mathematical properties of the new distribution with the hope that it will </w:t>
      </w:r>
      <w:r w:rsidRPr="00C76630">
        <w:rPr>
          <w:rFonts w:cstheme="minorHAnsi"/>
        </w:rPr>
        <w:lastRenderedPageBreak/>
        <w:t>attract wider applications in engineering, reliability, life testing and other research. In fact, the KMOLL distribution can provide better fits than other models.</w:t>
      </w:r>
    </w:p>
    <w:p w14:paraId="1BFCEAD6" w14:textId="77777777" w:rsidR="00C61304" w:rsidRPr="00C76630" w:rsidRDefault="00C61304" w:rsidP="00B87A02">
      <w:pPr>
        <w:pStyle w:val="NoSpacing"/>
        <w:rPr>
          <w:rFonts w:cstheme="minorHAnsi"/>
        </w:rPr>
      </w:pPr>
    </w:p>
    <w:p w14:paraId="1E88F56A" w14:textId="1CB007ED" w:rsidR="00B87A02" w:rsidRPr="00C76630" w:rsidRDefault="00B87A02" w:rsidP="00B87A02">
      <w:pPr>
        <w:pStyle w:val="NoSpacing"/>
        <w:rPr>
          <w:rFonts w:cstheme="minorHAnsi"/>
        </w:rPr>
      </w:pPr>
      <w:r w:rsidRPr="00C76630">
        <w:rPr>
          <w:rFonts w:cstheme="minorHAnsi"/>
        </w:rPr>
        <w:t>Let </w:t>
      </w:r>
      <m:oMath>
        <m:r>
          <w:rPr>
            <w:rFonts w:ascii="Cambria Math" w:hAnsi="Cambria Math" w:cstheme="minorHAnsi"/>
          </w:rPr>
          <m:t>g</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and </w:t>
      </w:r>
      <m:oMath>
        <m:r>
          <w:rPr>
            <w:rFonts w:ascii="Cambria Math" w:hAnsi="Cambria Math" w:cstheme="minorHAnsi"/>
          </w:rPr>
          <m:t>G</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denote the pdf and cdf of the baseline model. </w:t>
      </w:r>
      <w:hyperlink r:id="rId22" w:anchor="bibr-B9" w:history="1">
        <w:r w:rsidRPr="00C76630">
          <w:rPr>
            <w:rStyle w:val="Hyperlink"/>
            <w:rFonts w:cstheme="minorHAnsi"/>
          </w:rPr>
          <w:t>Cordeiro and de Castro (2011)</w:t>
        </w:r>
      </w:hyperlink>
      <w:r w:rsidRPr="00C76630">
        <w:rPr>
          <w:rFonts w:cstheme="minorHAnsi"/>
        </w:rPr>
        <w:t xml:space="preserve"> defined the </w:t>
      </w:r>
      <w:proofErr w:type="spellStart"/>
      <w:r w:rsidRPr="00C76630">
        <w:rPr>
          <w:rFonts w:cstheme="minorHAnsi"/>
        </w:rPr>
        <w:t>cdf</w:t>
      </w:r>
      <w:proofErr w:type="spellEnd"/>
      <w:r w:rsidRPr="00C76630">
        <w:rPr>
          <w:rFonts w:cstheme="minorHAnsi"/>
        </w:rPr>
        <w:t xml:space="preserve"> of the K-G family by</w:t>
      </w:r>
    </w:p>
    <w:p w14:paraId="301DEB38" w14:textId="77777777" w:rsidR="00B52741" w:rsidRPr="00C76630" w:rsidRDefault="00B52741" w:rsidP="00B87A02">
      <w:pPr>
        <w:pStyle w:val="NoSpacing"/>
        <w:rPr>
          <w:rFonts w:cstheme="minorHAnsi"/>
        </w:rPr>
      </w:pPr>
    </w:p>
    <w:p w14:paraId="073B933E" w14:textId="77777777" w:rsidR="00B87A02" w:rsidRPr="00C76630" w:rsidRDefault="00B87A02" w:rsidP="00B87A02">
      <w:pPr>
        <w:pStyle w:val="NoSpacing"/>
        <w:rPr>
          <w:rFonts w:cstheme="minorHAnsi"/>
          <w:sz w:val="28"/>
        </w:rPr>
      </w:pPr>
      <w:r w:rsidRPr="00C76630">
        <w:rPr>
          <w:rFonts w:cstheme="minorHAnsi"/>
          <w:sz w:val="28"/>
        </w:rPr>
        <w:t>(1.3)</w:t>
      </w:r>
    </w:p>
    <w:p w14:paraId="492A6635" w14:textId="7EF47AEE" w:rsidR="00B52741" w:rsidRPr="00C76630" w:rsidRDefault="00B52741" w:rsidP="00B87A02">
      <w:pPr>
        <w:pStyle w:val="NoSpacing"/>
        <w:rPr>
          <w:rFonts w:cstheme="minorHAnsi"/>
        </w:rPr>
      </w:pPr>
      <m:oMathPara>
        <m:oMath>
          <m:r>
            <w:rPr>
              <w:rFonts w:ascii="Cambria Math" w:hAnsi="Cambria Math" w:cstheme="minorHAnsi"/>
              <w:sz w:val="28"/>
            </w:rPr>
            <m:t>F(x)=1-</m:t>
          </m:r>
          <m:sSup>
            <m:sSupPr>
              <m:ctrlPr>
                <w:rPr>
                  <w:rFonts w:ascii="Cambria Math" w:hAnsi="Cambria Math" w:cstheme="minorHAnsi"/>
                  <w:sz w:val="28"/>
                </w:rPr>
              </m:ctrlPr>
            </m:sSupPr>
            <m:e>
              <m:r>
                <w:rPr>
                  <w:rFonts w:ascii="Cambria Math" w:hAnsi="Cambria Math" w:cstheme="minorHAnsi"/>
                  <w:sz w:val="28"/>
                </w:rPr>
                <m:t>{1-G</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b</m:t>
              </m:r>
            </m:sup>
          </m:sSup>
          <m:r>
            <w:rPr>
              <w:rFonts w:ascii="Cambria Math" w:hAnsi="Cambria Math" w:cstheme="minorHAnsi"/>
              <w:sz w:val="28"/>
            </w:rPr>
            <m:t>.</m:t>
          </m:r>
        </m:oMath>
      </m:oMathPara>
    </w:p>
    <w:p w14:paraId="72E27AF2" w14:textId="77777777" w:rsidR="00B52741" w:rsidRPr="00C76630" w:rsidRDefault="00B52741" w:rsidP="00B87A02">
      <w:pPr>
        <w:pStyle w:val="NoSpacing"/>
        <w:rPr>
          <w:rFonts w:cstheme="minorHAnsi"/>
        </w:rPr>
      </w:pPr>
    </w:p>
    <w:p w14:paraId="0A597634" w14:textId="2C206C2B" w:rsidR="00B87A02" w:rsidRPr="00C76630" w:rsidRDefault="00B87A02" w:rsidP="00B87A02">
      <w:pPr>
        <w:pStyle w:val="NoSpacing"/>
        <w:rPr>
          <w:rFonts w:cstheme="minorHAnsi"/>
        </w:rPr>
      </w:pPr>
      <w:r w:rsidRPr="00C76630">
        <w:rPr>
          <w:rFonts w:cstheme="minorHAnsi"/>
        </w:rPr>
        <w:t>The corresponding pdf of </w:t>
      </w:r>
      <w:hyperlink r:id="rId23" w:anchor="disp-formula-FD1.3" w:history="1">
        <w:r w:rsidRPr="00C76630">
          <w:rPr>
            <w:rStyle w:val="Hyperlink"/>
            <w:rFonts w:cstheme="minorHAnsi"/>
          </w:rPr>
          <w:t>(1.3)</w:t>
        </w:r>
      </w:hyperlink>
      <w:r w:rsidRPr="00C76630">
        <w:rPr>
          <w:rFonts w:cstheme="minorHAnsi"/>
        </w:rPr>
        <w:t> is given by</w:t>
      </w:r>
    </w:p>
    <w:p w14:paraId="6110629F" w14:textId="77777777" w:rsidR="00B52741" w:rsidRPr="00C76630" w:rsidRDefault="00B52741" w:rsidP="00B87A02">
      <w:pPr>
        <w:pStyle w:val="NoSpacing"/>
        <w:rPr>
          <w:rFonts w:cstheme="minorHAnsi"/>
        </w:rPr>
      </w:pPr>
    </w:p>
    <w:p w14:paraId="25186463" w14:textId="77777777" w:rsidR="00B87A02" w:rsidRPr="00C76630" w:rsidRDefault="00B87A02" w:rsidP="00B87A02">
      <w:pPr>
        <w:pStyle w:val="NoSpacing"/>
        <w:rPr>
          <w:rFonts w:cstheme="minorHAnsi"/>
          <w:sz w:val="28"/>
        </w:rPr>
      </w:pPr>
      <w:r w:rsidRPr="00C76630">
        <w:rPr>
          <w:rFonts w:cstheme="minorHAnsi"/>
          <w:sz w:val="28"/>
        </w:rPr>
        <w:t>(1.4)</w:t>
      </w:r>
    </w:p>
    <w:p w14:paraId="593E43DF" w14:textId="266273C9" w:rsidR="00B52741" w:rsidRPr="00C76630" w:rsidRDefault="00EA64E1" w:rsidP="00B87A02">
      <w:pPr>
        <w:pStyle w:val="NoSpacing"/>
        <w:rPr>
          <w:rFonts w:cstheme="minorHAnsi"/>
        </w:rPr>
      </w:pPr>
      <m:oMathPara>
        <m:oMath>
          <m:r>
            <w:rPr>
              <w:rFonts w:ascii="Cambria Math" w:hAnsi="Cambria Math" w:cstheme="minorHAnsi"/>
              <w:sz w:val="28"/>
            </w:rPr>
            <m:t>f(x)=abg(x)G</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{1-G</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b-1</m:t>
              </m:r>
            </m:sup>
          </m:sSup>
          <m:r>
            <w:rPr>
              <w:rFonts w:ascii="Cambria Math" w:hAnsi="Cambria Math" w:cstheme="minorHAnsi"/>
              <w:sz w:val="28"/>
            </w:rPr>
            <m:t>,</m:t>
          </m:r>
        </m:oMath>
      </m:oMathPara>
    </w:p>
    <w:p w14:paraId="12F829DB" w14:textId="77777777" w:rsidR="00EA64E1" w:rsidRPr="00C76630" w:rsidRDefault="00EA64E1" w:rsidP="00B87A02">
      <w:pPr>
        <w:pStyle w:val="NoSpacing"/>
        <w:rPr>
          <w:rFonts w:cstheme="minorHAnsi"/>
        </w:rPr>
      </w:pPr>
    </w:p>
    <w:p w14:paraId="49B6BAFB" w14:textId="783CE262" w:rsidR="00B87A02" w:rsidRPr="00C76630" w:rsidRDefault="00B87A02" w:rsidP="00B87A02">
      <w:pPr>
        <w:pStyle w:val="NoSpacing"/>
        <w:rPr>
          <w:rFonts w:cstheme="minorHAnsi"/>
        </w:rPr>
      </w:pPr>
      <w:r w:rsidRPr="00C76630">
        <w:rPr>
          <w:rFonts w:cstheme="minorHAnsi"/>
        </w:rPr>
        <w:t>where </w:t>
      </w:r>
      <m:oMath>
        <m:r>
          <w:rPr>
            <w:rFonts w:ascii="Cambria Math" w:hAnsi="Cambria Math" w:cstheme="minorHAnsi"/>
          </w:rPr>
          <m:t>a</m:t>
        </m:r>
        <m:r>
          <w:rPr>
            <w:rFonts w:ascii="Cambria Math" w:hAnsi="Cambria Math" w:cstheme="minorHAnsi"/>
          </w:rPr>
          <m:t> &gt; 0</m:t>
        </m:r>
      </m:oMath>
      <w:r w:rsidRPr="00C76630">
        <w:rPr>
          <w:rFonts w:cstheme="minorHAnsi"/>
        </w:rPr>
        <w:t xml:space="preserve"> and </w:t>
      </w:r>
      <m:oMath>
        <m:r>
          <w:rPr>
            <w:rFonts w:ascii="Cambria Math" w:hAnsi="Cambria Math" w:cstheme="minorHAnsi"/>
          </w:rPr>
          <m:t>b</m:t>
        </m:r>
        <m:r>
          <w:rPr>
            <w:rFonts w:ascii="Cambria Math" w:hAnsi="Cambria Math" w:cstheme="minorHAnsi"/>
          </w:rPr>
          <m:t> &gt; 0</m:t>
        </m:r>
      </m:oMath>
      <w:r w:rsidRPr="00C76630">
        <w:rPr>
          <w:rFonts w:cstheme="minorHAnsi"/>
        </w:rPr>
        <w:t xml:space="preserve"> are two extra shape parameters whose role are to govern skewness and tail weights. Clearly, for </w:t>
      </w:r>
      <m:oMath>
        <m:r>
          <w:rPr>
            <w:rFonts w:ascii="Cambria Math" w:hAnsi="Cambria Math" w:cstheme="minorHAnsi"/>
          </w:rPr>
          <m:t>a</m:t>
        </m:r>
        <m:r>
          <w:rPr>
            <w:rFonts w:ascii="Cambria Math" w:hAnsi="Cambria Math" w:cstheme="minorHAnsi"/>
          </w:rPr>
          <m:t> = </m:t>
        </m:r>
        <m:r>
          <w:rPr>
            <w:rFonts w:ascii="Cambria Math" w:hAnsi="Cambria Math" w:cstheme="minorHAnsi"/>
          </w:rPr>
          <m:t>b</m:t>
        </m:r>
        <m:r>
          <w:rPr>
            <w:rFonts w:ascii="Cambria Math" w:hAnsi="Cambria Math" w:cstheme="minorHAnsi"/>
          </w:rPr>
          <m:t> = 1</m:t>
        </m:r>
      </m:oMath>
      <w:r w:rsidRPr="00C76630">
        <w:rPr>
          <w:rFonts w:cstheme="minorHAnsi"/>
        </w:rPr>
        <w:t>, we obtain the baseline distribution.</w:t>
      </w:r>
    </w:p>
    <w:p w14:paraId="710AAF10" w14:textId="77777777" w:rsidR="00EA64E1" w:rsidRPr="00C76630" w:rsidRDefault="00EA64E1" w:rsidP="00B87A02">
      <w:pPr>
        <w:pStyle w:val="NoSpacing"/>
        <w:rPr>
          <w:rFonts w:cstheme="minorHAnsi"/>
        </w:rPr>
      </w:pPr>
    </w:p>
    <w:p w14:paraId="022FFF23" w14:textId="4E492248" w:rsidR="00B87A02" w:rsidRPr="00C76630" w:rsidRDefault="00B87A02" w:rsidP="00B87A02">
      <w:pPr>
        <w:pStyle w:val="NoSpacing"/>
        <w:rPr>
          <w:rFonts w:cstheme="minorHAnsi"/>
        </w:rPr>
      </w:pPr>
      <w:r w:rsidRPr="00C76630">
        <w:rPr>
          <w:rFonts w:cstheme="minorHAnsi"/>
        </w:rPr>
        <w:t>To this end, we start from the MOLL distribution to define the new KMOLL distribution by inserting </w:t>
      </w:r>
      <w:hyperlink r:id="rId24" w:anchor="disp-formula-FD1.2" w:history="1">
        <w:r w:rsidRPr="00C76630">
          <w:rPr>
            <w:rStyle w:val="Hyperlink"/>
            <w:rFonts w:cstheme="minorHAnsi"/>
          </w:rPr>
          <w:t>(1.2)</w:t>
        </w:r>
      </w:hyperlink>
      <w:r w:rsidRPr="00C76630">
        <w:rPr>
          <w:rFonts w:cstheme="minorHAnsi"/>
        </w:rPr>
        <w:t> in </w:t>
      </w:r>
      <w:hyperlink r:id="rId25" w:anchor="disp-formula-FD1.3" w:history="1">
        <w:r w:rsidRPr="00C76630">
          <w:rPr>
            <w:rStyle w:val="Hyperlink"/>
            <w:rFonts w:cstheme="minorHAnsi"/>
          </w:rPr>
          <w:t>equations (1.3)</w:t>
        </w:r>
      </w:hyperlink>
      <w:r w:rsidRPr="00C76630">
        <w:rPr>
          <w:rFonts w:cstheme="minorHAnsi"/>
        </w:rPr>
        <w:t> and </w:t>
      </w:r>
      <w:hyperlink r:id="rId26" w:anchor="disp-formula-FD1.4" w:history="1">
        <w:r w:rsidRPr="00C76630">
          <w:rPr>
            <w:rStyle w:val="Hyperlink"/>
            <w:rFonts w:cstheme="minorHAnsi"/>
          </w:rPr>
          <w:t>(1.4)</w:t>
        </w:r>
      </w:hyperlink>
      <w:r w:rsidRPr="00C76630">
        <w:rPr>
          <w:rFonts w:cstheme="minorHAnsi"/>
        </w:rPr>
        <w:t xml:space="preserve">. Then, the </w:t>
      </w:r>
      <w:proofErr w:type="spellStart"/>
      <w:r w:rsidRPr="00C76630">
        <w:rPr>
          <w:rFonts w:cstheme="minorHAnsi"/>
        </w:rPr>
        <w:t>cdf</w:t>
      </w:r>
      <w:proofErr w:type="spellEnd"/>
      <w:r w:rsidRPr="00C76630">
        <w:rPr>
          <w:rFonts w:cstheme="minorHAnsi"/>
        </w:rPr>
        <w:t xml:space="preserve"> (for </w:t>
      </w:r>
      <m:oMath>
        <m:r>
          <w:rPr>
            <w:rFonts w:ascii="Cambria Math" w:hAnsi="Cambria Math" w:cstheme="minorHAnsi"/>
          </w:rPr>
          <m:t>x</m:t>
        </m:r>
        <m:r>
          <w:rPr>
            <w:rFonts w:ascii="Cambria Math" w:hAnsi="Cambria Math" w:cstheme="minorHAnsi"/>
          </w:rPr>
          <m:t> &gt; 0</m:t>
        </m:r>
      </m:oMath>
      <w:r w:rsidRPr="00C76630">
        <w:rPr>
          <w:rFonts w:cstheme="minorHAnsi"/>
        </w:rPr>
        <w:t>) of the KMOLL distribution is given by</w:t>
      </w:r>
    </w:p>
    <w:p w14:paraId="3F95842A" w14:textId="77777777" w:rsidR="00A04622" w:rsidRPr="00C76630" w:rsidRDefault="00A04622" w:rsidP="00B87A02">
      <w:pPr>
        <w:pStyle w:val="NoSpacing"/>
        <w:rPr>
          <w:rFonts w:cstheme="minorHAnsi"/>
        </w:rPr>
      </w:pPr>
    </w:p>
    <w:p w14:paraId="065B8DED" w14:textId="77777777" w:rsidR="00B87A02" w:rsidRPr="00C76630" w:rsidRDefault="00B87A02" w:rsidP="00B87A02">
      <w:pPr>
        <w:pStyle w:val="NoSpacing"/>
        <w:rPr>
          <w:rFonts w:cstheme="minorHAnsi"/>
          <w:sz w:val="28"/>
        </w:rPr>
      </w:pPr>
      <w:r w:rsidRPr="00C76630">
        <w:rPr>
          <w:rFonts w:cstheme="minorHAnsi"/>
          <w:sz w:val="28"/>
        </w:rPr>
        <w:t>(1.5)</w:t>
      </w:r>
    </w:p>
    <w:p w14:paraId="10C3A3A2" w14:textId="281EF98E" w:rsidR="00A04622" w:rsidRPr="00C76630" w:rsidRDefault="00A04622" w:rsidP="00B87A02">
      <w:pPr>
        <w:pStyle w:val="NoSpacing"/>
        <w:rPr>
          <w:rFonts w:cstheme="minorHAnsi"/>
        </w:rPr>
      </w:pPr>
      <m:oMathPara>
        <m:oMath>
          <m:r>
            <w:rPr>
              <w:rFonts w:ascii="Cambria Math" w:hAnsi="Cambria Math" w:cstheme="minorHAnsi"/>
              <w:sz w:val="28"/>
            </w:rPr>
            <m:t>F(x;a,b,γ,α,β)=1-</m:t>
          </m:r>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b</m:t>
              </m:r>
            </m:sup>
          </m:sSup>
          <m:r>
            <w:rPr>
              <w:rFonts w:ascii="Cambria Math" w:hAnsi="Cambria Math" w:cstheme="minorHAnsi"/>
              <w:sz w:val="28"/>
            </w:rPr>
            <m:t>.</m:t>
          </m:r>
        </m:oMath>
      </m:oMathPara>
    </w:p>
    <w:p w14:paraId="2973E240" w14:textId="77777777" w:rsidR="00A04622" w:rsidRPr="00C76630" w:rsidRDefault="00A04622" w:rsidP="00B87A02">
      <w:pPr>
        <w:pStyle w:val="NoSpacing"/>
        <w:rPr>
          <w:rFonts w:cstheme="minorHAnsi"/>
        </w:rPr>
      </w:pPr>
    </w:p>
    <w:p w14:paraId="6CC2D4F2" w14:textId="5DBB84DE" w:rsidR="00B87A02" w:rsidRPr="00C76630" w:rsidRDefault="00B87A02" w:rsidP="00B87A02">
      <w:pPr>
        <w:pStyle w:val="NoSpacing"/>
        <w:rPr>
          <w:rFonts w:cstheme="minorHAnsi"/>
        </w:rPr>
      </w:pPr>
      <w:r w:rsidRPr="00C76630">
        <w:rPr>
          <w:rFonts w:cstheme="minorHAnsi"/>
        </w:rPr>
        <w:t>The corresponding pdf of </w:t>
      </w:r>
      <w:hyperlink r:id="rId27" w:anchor="disp-formula-FD1.5" w:history="1">
        <w:r w:rsidRPr="00C76630">
          <w:rPr>
            <w:rStyle w:val="Hyperlink"/>
            <w:rFonts w:cstheme="minorHAnsi"/>
          </w:rPr>
          <w:t>(1.5)</w:t>
        </w:r>
      </w:hyperlink>
      <w:r w:rsidRPr="00C76630">
        <w:rPr>
          <w:rFonts w:cstheme="minorHAnsi"/>
        </w:rPr>
        <w:t> is</w:t>
      </w:r>
    </w:p>
    <w:p w14:paraId="7DE52DC2" w14:textId="77777777" w:rsidR="00A04622" w:rsidRPr="00C76630" w:rsidRDefault="00A04622" w:rsidP="00B87A02">
      <w:pPr>
        <w:pStyle w:val="NoSpacing"/>
        <w:rPr>
          <w:rFonts w:cstheme="minorHAnsi"/>
        </w:rPr>
      </w:pPr>
    </w:p>
    <w:p w14:paraId="09702635" w14:textId="77777777" w:rsidR="00B87A02" w:rsidRPr="00C76630" w:rsidRDefault="00B87A02" w:rsidP="00B87A02">
      <w:pPr>
        <w:pStyle w:val="NoSpacing"/>
        <w:rPr>
          <w:rFonts w:cstheme="minorHAnsi"/>
          <w:sz w:val="28"/>
        </w:rPr>
      </w:pPr>
      <w:r w:rsidRPr="00C76630">
        <w:rPr>
          <w:rFonts w:cstheme="minorHAnsi"/>
          <w:sz w:val="28"/>
        </w:rPr>
        <w:t>(1.6)</w:t>
      </w:r>
    </w:p>
    <w:p w14:paraId="55B7EA5E" w14:textId="0DD9D366" w:rsidR="00A04622" w:rsidRPr="00C76630" w:rsidRDefault="007A1DDB" w:rsidP="00B87A02">
      <w:pPr>
        <w:pStyle w:val="NoSpacing"/>
        <w:rPr>
          <w:rFonts w:cstheme="minorHAnsi"/>
        </w:rPr>
      </w:pPr>
      <m:oMathPara>
        <m:oMath>
          <m:r>
            <w:rPr>
              <w:rFonts w:ascii="Cambria Math" w:hAnsi="Cambria Math" w:cstheme="minorHAnsi"/>
              <w:sz w:val="28"/>
            </w:rPr>
            <m:t>f(x;a,b,γ,α,β)=</m:t>
          </m:r>
          <m:f>
            <m:fPr>
              <m:ctrlPr>
                <w:rPr>
                  <w:rFonts w:ascii="Cambria Math" w:hAnsi="Cambria Math" w:cstheme="minorHAnsi"/>
                  <w:sz w:val="28"/>
                </w:rPr>
              </m:ctrlPr>
            </m:fPr>
            <m:num>
              <m:r>
                <w:rPr>
                  <w:rFonts w:ascii="Cambria Math" w:hAnsi="Cambria Math" w:cstheme="minorHAnsi"/>
                  <w:sz w:val="28"/>
                </w:rPr>
                <m:t>abβγ</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γa-1</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a+1</m:t>
                  </m:r>
                </m:sup>
              </m:sSup>
            </m:den>
          </m:f>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b-1</m:t>
              </m:r>
            </m:sup>
          </m:sSup>
          <m:r>
            <w:rPr>
              <w:rFonts w:ascii="Cambria Math" w:hAnsi="Cambria Math" w:cstheme="minorHAnsi"/>
              <w:sz w:val="28"/>
            </w:rPr>
            <m:t>.</m:t>
          </m:r>
        </m:oMath>
      </m:oMathPara>
    </w:p>
    <w:p w14:paraId="2227BFD9" w14:textId="77777777" w:rsidR="00A04622" w:rsidRPr="00C76630" w:rsidRDefault="00A04622" w:rsidP="00B87A02">
      <w:pPr>
        <w:pStyle w:val="NoSpacing"/>
        <w:rPr>
          <w:rFonts w:cstheme="minorHAnsi"/>
        </w:rPr>
      </w:pPr>
    </w:p>
    <w:p w14:paraId="111C419C" w14:textId="219D2A6E" w:rsidR="00B87A02" w:rsidRPr="00C76630" w:rsidRDefault="00B87A02" w:rsidP="00B87A02">
      <w:pPr>
        <w:pStyle w:val="NoSpacing"/>
        <w:rPr>
          <w:rFonts w:cstheme="minorHAnsi"/>
        </w:rPr>
      </w:pPr>
      <w:r w:rsidRPr="00C76630">
        <w:rPr>
          <w:rFonts w:cstheme="minorHAnsi"/>
        </w:rPr>
        <w:t>where </w:t>
      </w:r>
      <w:r w:rsidRPr="00C76630">
        <w:rPr>
          <w:rFonts w:cstheme="minorHAnsi"/>
          <w:i/>
          <w:iCs/>
        </w:rPr>
        <w:t>α</w:t>
      </w:r>
      <w:r w:rsidRPr="00C76630">
        <w:rPr>
          <w:rFonts w:cstheme="minorHAnsi"/>
        </w:rPr>
        <w:t> is a scale parameter and the shape parameters </w:t>
      </w:r>
      <m:oMath>
        <m:r>
          <w:rPr>
            <w:rFonts w:ascii="Cambria Math" w:hAnsi="Cambria Math" w:cstheme="minorHAnsi"/>
          </w:rPr>
          <m:t>a,b,γ</m:t>
        </m:r>
      </m:oMath>
      <w:r w:rsidRPr="00C76630">
        <w:rPr>
          <w:rFonts w:cstheme="minorHAnsi"/>
        </w:rPr>
        <w:t> and </w:t>
      </w:r>
      <m:oMath>
        <m:r>
          <w:rPr>
            <w:rFonts w:ascii="Cambria Math" w:hAnsi="Cambria Math" w:cstheme="minorHAnsi"/>
          </w:rPr>
          <m:t>β</m:t>
        </m:r>
      </m:oMath>
      <w:r w:rsidRPr="00C76630">
        <w:rPr>
          <w:rFonts w:cstheme="minorHAnsi"/>
        </w:rPr>
        <w:t> govern the skewness of </w:t>
      </w:r>
      <w:hyperlink r:id="rId28" w:anchor="disp-formula-FD1.6" w:history="1">
        <w:r w:rsidRPr="00C76630">
          <w:rPr>
            <w:rStyle w:val="Hyperlink"/>
            <w:rFonts w:cstheme="minorHAnsi"/>
          </w:rPr>
          <w:t>(1.6)</w:t>
        </w:r>
      </w:hyperlink>
      <w:r w:rsidRPr="00C76630">
        <w:rPr>
          <w:rFonts w:cstheme="minorHAnsi"/>
        </w:rPr>
        <w:t>.</w:t>
      </w:r>
    </w:p>
    <w:p w14:paraId="0DA69104" w14:textId="77777777" w:rsidR="007A1DDB" w:rsidRPr="00C76630" w:rsidRDefault="007A1DDB" w:rsidP="00B87A02">
      <w:pPr>
        <w:pStyle w:val="NoSpacing"/>
        <w:rPr>
          <w:rFonts w:cstheme="minorHAnsi"/>
        </w:rPr>
      </w:pPr>
    </w:p>
    <w:p w14:paraId="040DB0B4" w14:textId="0A492DA1" w:rsidR="00B87A02" w:rsidRPr="00C76630" w:rsidRDefault="00B87A02" w:rsidP="00B87A02">
      <w:pPr>
        <w:pStyle w:val="NoSpacing"/>
        <w:rPr>
          <w:rFonts w:cstheme="minorHAnsi"/>
        </w:rPr>
      </w:pPr>
      <w:r w:rsidRPr="00C76630">
        <w:rPr>
          <w:rFonts w:cstheme="minorHAnsi"/>
        </w:rPr>
        <w:t>A random variable </w:t>
      </w:r>
      <m:oMath>
        <m:r>
          <w:rPr>
            <w:rFonts w:ascii="Cambria Math" w:hAnsi="Cambria Math" w:cstheme="minorHAnsi"/>
          </w:rPr>
          <m:t>X</m:t>
        </m:r>
      </m:oMath>
      <w:r w:rsidRPr="00C76630">
        <w:rPr>
          <w:rFonts w:cstheme="minorHAnsi"/>
        </w:rPr>
        <w:t> with the pdf </w:t>
      </w:r>
      <w:hyperlink r:id="rId29" w:anchor="disp-formula-FD1.6" w:history="1">
        <w:r w:rsidRPr="00C76630">
          <w:rPr>
            <w:rStyle w:val="Hyperlink"/>
            <w:rFonts w:cstheme="minorHAnsi"/>
          </w:rPr>
          <w:t>(1.6)</w:t>
        </w:r>
      </w:hyperlink>
      <w:r w:rsidRPr="00C76630">
        <w:rPr>
          <w:rFonts w:cstheme="minorHAnsi"/>
        </w:rPr>
        <w:t> is denoted by </w:t>
      </w:r>
      <m:oMath>
        <m:r>
          <w:rPr>
            <w:rFonts w:ascii="Cambria Math" w:hAnsi="Cambria Math" w:cstheme="minorHAnsi"/>
          </w:rPr>
          <m:t>X</m:t>
        </m:r>
        <m:r>
          <w:rPr>
            <w:rFonts w:ascii="Cambria Math" w:hAnsi="Cambria Math" w:cstheme="minorHAnsi"/>
          </w:rPr>
          <m:t> ~</m:t>
        </m:r>
      </m:oMath>
      <w:r w:rsidRPr="00C76630">
        <w:rPr>
          <w:rFonts w:cstheme="minorHAnsi"/>
        </w:rPr>
        <w:t xml:space="preserve"> KMOLL</w:t>
      </w:r>
      <w:r w:rsidRPr="00C76630">
        <w:rPr>
          <w:rFonts w:cstheme="minorHAnsi"/>
          <w:i/>
          <w:iCs/>
        </w:rPr>
        <w:t>(</w:t>
      </w:r>
      <m:oMath>
        <m:r>
          <w:rPr>
            <w:rFonts w:ascii="Cambria Math" w:hAnsi="Cambria Math" w:cstheme="minorHAnsi"/>
          </w:rPr>
          <m:t>a,b,α,γ,β</m:t>
        </m:r>
      </m:oMath>
      <w:r w:rsidRPr="00C76630">
        <w:rPr>
          <w:rFonts w:cstheme="minorHAnsi"/>
          <w:i/>
          <w:iCs/>
        </w:rPr>
        <w:t>)</w:t>
      </w:r>
      <w:r w:rsidRPr="00C76630">
        <w:rPr>
          <w:rFonts w:cstheme="minorHAnsi"/>
        </w:rPr>
        <w:t>. The survival function, hazard rate function (</w:t>
      </w:r>
      <w:proofErr w:type="spellStart"/>
      <w:r w:rsidRPr="00C76630">
        <w:rPr>
          <w:rFonts w:cstheme="minorHAnsi"/>
        </w:rPr>
        <w:t>hrf</w:t>
      </w:r>
      <w:proofErr w:type="spellEnd"/>
      <w:r w:rsidRPr="00C76630">
        <w:rPr>
          <w:rFonts w:cstheme="minorHAnsi"/>
        </w:rPr>
        <w:t>) and cumulative hazard rate function (</w:t>
      </w:r>
      <w:proofErr w:type="spellStart"/>
      <w:r w:rsidRPr="00C76630">
        <w:rPr>
          <w:rFonts w:cstheme="minorHAnsi"/>
        </w:rPr>
        <w:t>chrf</w:t>
      </w:r>
      <w:proofErr w:type="spellEnd"/>
      <w:r w:rsidRPr="00C76630">
        <w:rPr>
          <w:rFonts w:cstheme="minorHAnsi"/>
        </w:rPr>
        <w:t>) of </w:t>
      </w:r>
      <m:oMath>
        <m:r>
          <w:rPr>
            <w:rFonts w:ascii="Cambria Math" w:hAnsi="Cambria Math" w:cstheme="minorHAnsi"/>
          </w:rPr>
          <m:t>X</m:t>
        </m:r>
      </m:oMath>
      <w:r w:rsidRPr="00C76630">
        <w:rPr>
          <w:rFonts w:cstheme="minorHAnsi"/>
        </w:rPr>
        <w:t> are, respectively, given by</w:t>
      </w:r>
    </w:p>
    <w:p w14:paraId="4810B1E9" w14:textId="77777777" w:rsidR="007A1DDB" w:rsidRPr="00C76630" w:rsidRDefault="007A1DDB" w:rsidP="00B87A02">
      <w:pPr>
        <w:pStyle w:val="NoSpacing"/>
        <w:rPr>
          <w:rFonts w:cstheme="minorHAnsi"/>
        </w:rPr>
      </w:pPr>
    </w:p>
    <w:p w14:paraId="64E054D8" w14:textId="7D5A6951" w:rsidR="004D3DD1" w:rsidRPr="00C76630" w:rsidRDefault="00F00028" w:rsidP="00B87A02">
      <w:pPr>
        <w:pStyle w:val="NoSpacing"/>
        <w:rPr>
          <w:rFonts w:cstheme="minorHAnsi"/>
          <w:sz w:val="28"/>
        </w:rPr>
      </w:pPr>
      <m:oMathPara>
        <m:oMath>
          <m:acc>
            <m:accPr>
              <m:chr m:val="̅"/>
              <m:ctrlPr>
                <w:rPr>
                  <w:rFonts w:ascii="Cambria Math" w:hAnsi="Cambria Math" w:cstheme="minorHAnsi"/>
                  <w:sz w:val="28"/>
                </w:rPr>
              </m:ctrlPr>
            </m:accPr>
            <m:e>
              <m:r>
                <w:rPr>
                  <w:rFonts w:ascii="Cambria Math" w:hAnsi="Cambria Math" w:cstheme="minorHAnsi"/>
                  <w:sz w:val="28"/>
                </w:rPr>
                <m:t>F</m:t>
              </m:r>
            </m:e>
          </m:acc>
          <m:r>
            <w:rPr>
              <w:rFonts w:ascii="Cambria Math" w:hAnsi="Cambria Math" w:cstheme="minorHAnsi"/>
              <w:sz w:val="28"/>
            </w:rPr>
            <m:t>(x;a,b,γ,α,β)=</m:t>
          </m:r>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b</m:t>
              </m:r>
            </m:sup>
          </m:sSup>
          <m:r>
            <w:rPr>
              <w:rFonts w:ascii="Cambria Math" w:hAnsi="Cambria Math" w:cstheme="minorHAnsi"/>
              <w:sz w:val="28"/>
            </w:rPr>
            <m:t>,</m:t>
          </m:r>
        </m:oMath>
      </m:oMathPara>
    </w:p>
    <w:p w14:paraId="319116A1" w14:textId="3EFEE152" w:rsidR="004D3DD1" w:rsidRPr="00C76630" w:rsidRDefault="00255E4C" w:rsidP="00B87A02">
      <w:pPr>
        <w:pStyle w:val="NoSpacing"/>
        <w:rPr>
          <w:rFonts w:cstheme="minorHAnsi"/>
          <w:sz w:val="28"/>
        </w:rPr>
      </w:pPr>
      <m:oMathPara>
        <m:oMath>
          <m:r>
            <w:rPr>
              <w:rFonts w:ascii="Cambria Math" w:hAnsi="Cambria Math" w:cstheme="minorHAnsi"/>
              <w:sz w:val="28"/>
            </w:rPr>
            <m:t>h(x;a,b,γ,α,β)=ab</m:t>
          </m:r>
          <m:f>
            <m:fPr>
              <m:ctrlPr>
                <w:rPr>
                  <w:rFonts w:ascii="Cambria Math" w:hAnsi="Cambria Math" w:cstheme="minorHAnsi"/>
                  <w:sz w:val="28"/>
                </w:rPr>
              </m:ctrlPr>
            </m:fPr>
            <m:num>
              <m:r>
                <w:rPr>
                  <w:rFonts w:ascii="Cambria Math" w:hAnsi="Cambria Math" w:cstheme="minorHAnsi"/>
                  <w:sz w:val="28"/>
                </w:rPr>
                <m:t>βγ</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2</m:t>
                  </m:r>
                </m:sup>
              </m:sSup>
            </m:den>
          </m:f>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-1</m:t>
              </m:r>
            </m:sup>
          </m:sSup>
        </m:oMath>
      </m:oMathPara>
    </w:p>
    <w:p w14:paraId="08878204" w14:textId="77777777" w:rsidR="006B7660" w:rsidRPr="00C76630" w:rsidRDefault="006B7660" w:rsidP="00B87A02">
      <w:pPr>
        <w:pStyle w:val="NoSpacing"/>
        <w:rPr>
          <w:rFonts w:cstheme="minorHAnsi"/>
        </w:rPr>
      </w:pPr>
    </w:p>
    <w:p w14:paraId="535F8020" w14:textId="7E2264F2" w:rsidR="00B87A02" w:rsidRPr="00C76630" w:rsidRDefault="00B87A02" w:rsidP="00B87A02">
      <w:pPr>
        <w:pStyle w:val="NoSpacing"/>
        <w:rPr>
          <w:rFonts w:cstheme="minorHAnsi"/>
        </w:rPr>
      </w:pPr>
      <w:r w:rsidRPr="00C76630">
        <w:rPr>
          <w:rFonts w:cstheme="minorHAnsi"/>
        </w:rPr>
        <w:t>and</w:t>
      </w:r>
    </w:p>
    <w:p w14:paraId="073D2C09" w14:textId="69DC89E1" w:rsidR="007A1DDB" w:rsidRPr="00C76630" w:rsidRDefault="006B7660" w:rsidP="00B87A02">
      <w:pPr>
        <w:pStyle w:val="NoSpacing"/>
        <w:rPr>
          <w:rFonts w:cstheme="minorHAnsi"/>
          <w:sz w:val="24"/>
        </w:rPr>
      </w:pPr>
      <m:oMathPara>
        <m:oMath>
          <m:r>
            <w:rPr>
              <w:rFonts w:ascii="Cambria Math" w:hAnsi="Cambria Math" w:cstheme="minorHAnsi"/>
              <w:sz w:val="28"/>
            </w:rPr>
            <m:t>H(x;a,b,γ,α,β)=-blog⌊1-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m:rPr>
                          <m:nor/>
                        </m:rPr>
                        <w:rPr>
                          <w:rFonts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oMath>
      </m:oMathPara>
    </w:p>
    <w:p w14:paraId="329D8CE7" w14:textId="77777777" w:rsidR="007A1DDB" w:rsidRPr="00C76630" w:rsidRDefault="007A1DDB" w:rsidP="00B87A02">
      <w:pPr>
        <w:pStyle w:val="NoSpacing"/>
        <w:rPr>
          <w:rFonts w:cstheme="minorHAnsi"/>
        </w:rPr>
      </w:pPr>
    </w:p>
    <w:p w14:paraId="07950B7E" w14:textId="4F5AB80A" w:rsidR="00B87A02" w:rsidRPr="00C76630" w:rsidRDefault="00B87A02" w:rsidP="00B87A02">
      <w:pPr>
        <w:pStyle w:val="NoSpacing"/>
        <w:rPr>
          <w:rFonts w:cstheme="minorHAnsi"/>
        </w:rPr>
      </w:pPr>
      <w:r w:rsidRPr="00C76630">
        <w:rPr>
          <w:rFonts w:cstheme="minorHAnsi"/>
        </w:rPr>
        <w:t>Some of the possible shapes of the pdf </w:t>
      </w:r>
      <w:hyperlink r:id="rId30" w:anchor="disp-formula-FD1.6" w:history="1">
        <w:r w:rsidRPr="00C76630">
          <w:rPr>
            <w:rStyle w:val="Hyperlink"/>
            <w:rFonts w:cstheme="minorHAnsi"/>
          </w:rPr>
          <w:t>(1.6)</w:t>
        </w:r>
      </w:hyperlink>
      <w:r w:rsidRPr="00C76630">
        <w:rPr>
          <w:rFonts w:cstheme="minorHAnsi"/>
        </w:rPr>
        <w:t> for selected parameter values are illustrated in </w:t>
      </w:r>
      <w:hyperlink r:id="rId31" w:anchor="fig-F1" w:history="1">
        <w:r w:rsidRPr="00C76630">
          <w:rPr>
            <w:rStyle w:val="Hyperlink"/>
            <w:rFonts w:cstheme="minorHAnsi"/>
          </w:rPr>
          <w:t>Figure 1</w:t>
        </w:r>
      </w:hyperlink>
      <w:r w:rsidRPr="00C76630">
        <w:rPr>
          <w:rFonts w:cstheme="minorHAnsi"/>
        </w:rPr>
        <w:t>. As seen from </w:t>
      </w:r>
      <w:hyperlink r:id="rId32" w:anchor="fig-F1" w:history="1">
        <w:r w:rsidRPr="00C76630">
          <w:rPr>
            <w:rStyle w:val="Hyperlink"/>
            <w:rFonts w:cstheme="minorHAnsi"/>
          </w:rPr>
          <w:t>Figure 1</w:t>
        </w:r>
      </w:hyperlink>
      <w:r w:rsidRPr="00C76630">
        <w:rPr>
          <w:rFonts w:cstheme="minorHAnsi"/>
        </w:rPr>
        <w:t xml:space="preserve">, the density function can take various forms depending on the parameter values. It is evident that </w:t>
      </w:r>
      <w:r w:rsidRPr="00C76630">
        <w:rPr>
          <w:rFonts w:cstheme="minorHAnsi"/>
        </w:rPr>
        <w:lastRenderedPageBreak/>
        <w:t>the KMOLL distribution is much more flexible than the MOLL distribution, i.e. the additional shape parameters </w:t>
      </w:r>
      <m:oMath>
        <m:r>
          <w:rPr>
            <w:rFonts w:ascii="Cambria Math" w:hAnsi="Cambria Math" w:cstheme="minorHAnsi"/>
          </w:rPr>
          <m:t>a</m:t>
        </m:r>
      </m:oMath>
      <w:r w:rsidRPr="00C76630">
        <w:rPr>
          <w:rFonts w:cstheme="minorHAnsi"/>
        </w:rPr>
        <w:t> and </w:t>
      </w:r>
      <m:oMath>
        <m:r>
          <w:rPr>
            <w:rFonts w:ascii="Cambria Math" w:hAnsi="Cambria Math" w:cstheme="minorHAnsi"/>
          </w:rPr>
          <m:t>b</m:t>
        </m:r>
      </m:oMath>
      <w:r w:rsidRPr="00C76630">
        <w:rPr>
          <w:rFonts w:cstheme="minorHAnsi"/>
        </w:rPr>
        <w:t> allow for a high degree of flexibility of the KMOLL distribution. Both unimodal and monotonically decreasing shapes appear to be possible.</w:t>
      </w:r>
    </w:p>
    <w:p w14:paraId="24D71CAF" w14:textId="77777777" w:rsidR="006B7660" w:rsidRPr="00C76630" w:rsidRDefault="006B7660" w:rsidP="00B87A02">
      <w:pPr>
        <w:pStyle w:val="NoSpacing"/>
        <w:rPr>
          <w:rFonts w:cstheme="minorHAnsi"/>
        </w:rPr>
      </w:pPr>
    </w:p>
    <w:p w14:paraId="7BE687CF" w14:textId="2CD4E3B9" w:rsidR="00B87A02" w:rsidRPr="00C76630" w:rsidRDefault="00B87A02" w:rsidP="00B87A02">
      <w:pPr>
        <w:pStyle w:val="NoSpacing"/>
        <w:rPr>
          <w:rFonts w:cstheme="minorHAnsi"/>
        </w:rPr>
      </w:pPr>
      <w:r w:rsidRPr="00C76630">
        <w:rPr>
          <w:rFonts w:cstheme="minorHAnsi"/>
          <w:noProof/>
        </w:rPr>
        <w:drawing>
          <wp:inline distT="0" distB="0" distL="0" distR="0" wp14:anchorId="16719DD6" wp14:editId="347E39C5">
            <wp:extent cx="3657600" cy="1280160"/>
            <wp:effectExtent l="0" t="0" r="0" b="0"/>
            <wp:docPr id="6" name="Picture 6" descr="Fig. 1. Plots for the pdf of the KMOLL distribution for several parameter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tlantis-press.com/assets/articles/JSTA-17-1-59/JSTA-17-1-59-g001.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657600" cy="1280160"/>
                    </a:xfrm>
                    <a:prstGeom prst="rect">
                      <a:avLst/>
                    </a:prstGeom>
                    <a:noFill/>
                    <a:ln>
                      <a:noFill/>
                    </a:ln>
                  </pic:spPr>
                </pic:pic>
              </a:graphicData>
            </a:graphic>
          </wp:inline>
        </w:drawing>
      </w:r>
    </w:p>
    <w:p w14:paraId="33698946" w14:textId="42F0A5B4" w:rsidR="00B87A02" w:rsidRPr="00C76630" w:rsidRDefault="00B87A02" w:rsidP="00B87A02">
      <w:pPr>
        <w:pStyle w:val="NoSpacing"/>
        <w:rPr>
          <w:rFonts w:cstheme="minorHAnsi"/>
        </w:rPr>
      </w:pPr>
      <w:r w:rsidRPr="00C76630">
        <w:rPr>
          <w:rFonts w:cstheme="minorHAnsi"/>
        </w:rPr>
        <w:t>Fig. 1.</w:t>
      </w:r>
      <w:r w:rsidR="006B7660" w:rsidRPr="00C76630">
        <w:rPr>
          <w:rFonts w:cstheme="minorHAnsi"/>
        </w:rPr>
        <w:t xml:space="preserve"> </w:t>
      </w:r>
      <w:r w:rsidRPr="00C76630">
        <w:rPr>
          <w:rFonts w:cstheme="minorHAnsi"/>
        </w:rPr>
        <w:t>Plots for the pdf of the KMOLL distribution for several parameter values.</w:t>
      </w:r>
    </w:p>
    <w:p w14:paraId="14A763D5" w14:textId="77777777" w:rsidR="006B7660" w:rsidRPr="00C76630" w:rsidRDefault="006B7660" w:rsidP="00B87A02">
      <w:pPr>
        <w:pStyle w:val="NoSpacing"/>
        <w:rPr>
          <w:rFonts w:cstheme="minorHAnsi"/>
        </w:rPr>
      </w:pPr>
    </w:p>
    <w:p w14:paraId="72C41F30" w14:textId="2FE238BC" w:rsidR="00B87A02" w:rsidRPr="00C76630" w:rsidRDefault="00B87A02" w:rsidP="00B87A02">
      <w:pPr>
        <w:pStyle w:val="NoSpacing"/>
        <w:rPr>
          <w:rFonts w:cstheme="minorHAnsi"/>
        </w:rPr>
      </w:pPr>
      <w:r w:rsidRPr="00C76630">
        <w:rPr>
          <w:rFonts w:cstheme="minorHAnsi"/>
        </w:rPr>
        <w:t xml:space="preserve">Plots for the </w:t>
      </w:r>
      <w:proofErr w:type="spellStart"/>
      <w:r w:rsidRPr="00C76630">
        <w:rPr>
          <w:rFonts w:cstheme="minorHAnsi"/>
        </w:rPr>
        <w:t>hrf</w:t>
      </w:r>
      <w:proofErr w:type="spellEnd"/>
      <w:r w:rsidRPr="00C76630">
        <w:rPr>
          <w:rFonts w:cstheme="minorHAnsi"/>
        </w:rPr>
        <w:t xml:space="preserve"> of the KMOLL distribution for several parameter values are displayed in </w:t>
      </w:r>
      <w:hyperlink r:id="rId34" w:anchor="fig-F2" w:history="1">
        <w:r w:rsidRPr="00C76630">
          <w:rPr>
            <w:rStyle w:val="Hyperlink"/>
            <w:rFonts w:cstheme="minorHAnsi"/>
          </w:rPr>
          <w:t>Figure 2</w:t>
        </w:r>
      </w:hyperlink>
      <w:r w:rsidRPr="00C76630">
        <w:rPr>
          <w:rFonts w:cstheme="minorHAnsi"/>
        </w:rPr>
        <w:t>. </w:t>
      </w:r>
      <w:hyperlink r:id="rId35" w:anchor="fig-F2" w:history="1">
        <w:r w:rsidRPr="00C76630">
          <w:rPr>
            <w:rStyle w:val="Hyperlink"/>
            <w:rFonts w:cstheme="minorHAnsi"/>
          </w:rPr>
          <w:t>Figure 2</w:t>
        </w:r>
      </w:hyperlink>
      <w:r w:rsidRPr="00C76630">
        <w:rPr>
          <w:rFonts w:cstheme="minorHAnsi"/>
        </w:rPr>
        <w:t xml:space="preserve"> shows that the </w:t>
      </w:r>
      <w:proofErr w:type="spellStart"/>
      <w:r w:rsidRPr="00C76630">
        <w:rPr>
          <w:rFonts w:cstheme="minorHAnsi"/>
        </w:rPr>
        <w:t>hrf</w:t>
      </w:r>
      <w:proofErr w:type="spellEnd"/>
      <w:r w:rsidRPr="00C76630">
        <w:rPr>
          <w:rFonts w:cstheme="minorHAnsi"/>
        </w:rPr>
        <w:t xml:space="preserve"> of the KMOLL distribution can be bathtub, upside down bathtub (unimodal), increasing or decreasing. This attractive flexibility makes the </w:t>
      </w:r>
      <w:proofErr w:type="spellStart"/>
      <w:r w:rsidRPr="00C76630">
        <w:rPr>
          <w:rFonts w:cstheme="minorHAnsi"/>
        </w:rPr>
        <w:t>hrf</w:t>
      </w:r>
      <w:proofErr w:type="spellEnd"/>
      <w:r w:rsidRPr="00C76630">
        <w:rPr>
          <w:rFonts w:cstheme="minorHAnsi"/>
        </w:rPr>
        <w:t xml:space="preserve"> of the KMOLL useful and suitable for non-monotone empirical hazard behaviors which are more likely to be encountered or observed in real life situations.</w:t>
      </w:r>
    </w:p>
    <w:p w14:paraId="32B39EDC" w14:textId="77777777" w:rsidR="006B7660" w:rsidRPr="00C76630" w:rsidRDefault="006B7660" w:rsidP="00B87A02">
      <w:pPr>
        <w:pStyle w:val="NoSpacing"/>
        <w:rPr>
          <w:rFonts w:cstheme="minorHAnsi"/>
        </w:rPr>
      </w:pPr>
    </w:p>
    <w:p w14:paraId="68ED6FB1" w14:textId="05B1AE38" w:rsidR="00B87A02" w:rsidRPr="00C76630" w:rsidRDefault="00B87A02" w:rsidP="00B87A02">
      <w:pPr>
        <w:pStyle w:val="NoSpacing"/>
        <w:rPr>
          <w:rFonts w:cstheme="minorHAnsi"/>
        </w:rPr>
      </w:pPr>
      <w:r w:rsidRPr="00C76630">
        <w:rPr>
          <w:rFonts w:cstheme="minorHAnsi"/>
          <w:noProof/>
        </w:rPr>
        <w:drawing>
          <wp:inline distT="0" distB="0" distL="0" distR="0" wp14:anchorId="1FC0D0EB" wp14:editId="7989BFFF">
            <wp:extent cx="3657600" cy="1335024"/>
            <wp:effectExtent l="0" t="0" r="0" b="0"/>
            <wp:docPr id="5" name="Picture 5" descr="Fig. 2. Plots of the hrf of the KMOLL distribution for several parameter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atlantis-press.com/assets/articles/JSTA-17-1-59/JSTA-17-1-59-g002.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657600" cy="1335024"/>
                    </a:xfrm>
                    <a:prstGeom prst="rect">
                      <a:avLst/>
                    </a:prstGeom>
                    <a:noFill/>
                    <a:ln>
                      <a:noFill/>
                    </a:ln>
                  </pic:spPr>
                </pic:pic>
              </a:graphicData>
            </a:graphic>
          </wp:inline>
        </w:drawing>
      </w:r>
    </w:p>
    <w:p w14:paraId="5399C8BA" w14:textId="1DDFFBFB" w:rsidR="00B87A02" w:rsidRPr="00C76630" w:rsidRDefault="00B87A02" w:rsidP="00B87A02">
      <w:pPr>
        <w:pStyle w:val="NoSpacing"/>
        <w:rPr>
          <w:rFonts w:cstheme="minorHAnsi"/>
        </w:rPr>
      </w:pPr>
      <w:r w:rsidRPr="00C76630">
        <w:rPr>
          <w:rFonts w:cstheme="minorHAnsi"/>
        </w:rPr>
        <w:t>Fig. 2.</w:t>
      </w:r>
      <w:r w:rsidR="006B7660" w:rsidRPr="00C76630">
        <w:rPr>
          <w:rFonts w:cstheme="minorHAnsi"/>
        </w:rPr>
        <w:t xml:space="preserve"> </w:t>
      </w:r>
      <w:r w:rsidRPr="00C76630">
        <w:rPr>
          <w:rFonts w:cstheme="minorHAnsi"/>
        </w:rPr>
        <w:t xml:space="preserve">Plots of the </w:t>
      </w:r>
      <w:proofErr w:type="spellStart"/>
      <w:r w:rsidRPr="00C76630">
        <w:rPr>
          <w:rFonts w:cstheme="minorHAnsi"/>
        </w:rPr>
        <w:t>hrf</w:t>
      </w:r>
      <w:proofErr w:type="spellEnd"/>
      <w:r w:rsidRPr="00C76630">
        <w:rPr>
          <w:rFonts w:cstheme="minorHAnsi"/>
        </w:rPr>
        <w:t xml:space="preserve"> of the KMOLL distribution for several parameter values.</w:t>
      </w:r>
    </w:p>
    <w:p w14:paraId="0BBA3996" w14:textId="77777777" w:rsidR="006B7660" w:rsidRPr="00C76630" w:rsidRDefault="006B7660" w:rsidP="00B87A02">
      <w:pPr>
        <w:pStyle w:val="NoSpacing"/>
        <w:rPr>
          <w:rFonts w:cstheme="minorHAnsi"/>
        </w:rPr>
      </w:pPr>
    </w:p>
    <w:p w14:paraId="4DB65F50" w14:textId="34979CFD" w:rsidR="00B87A02" w:rsidRPr="00C76630" w:rsidRDefault="00B87A02" w:rsidP="00B87A02">
      <w:pPr>
        <w:pStyle w:val="NoSpacing"/>
        <w:rPr>
          <w:rFonts w:cstheme="minorHAnsi"/>
        </w:rPr>
      </w:pPr>
      <w:r w:rsidRPr="00C76630">
        <w:rPr>
          <w:rFonts w:cstheme="minorHAnsi"/>
        </w:rPr>
        <w:t>We now state a useful expansion for the KMOLL density. Using the binomial expansion, the pdf of the KMOLL reduces to</w:t>
      </w:r>
    </w:p>
    <w:p w14:paraId="376E596C" w14:textId="77777777" w:rsidR="006B7660" w:rsidRPr="00C76630" w:rsidRDefault="006B7660" w:rsidP="00B87A02">
      <w:pPr>
        <w:pStyle w:val="NoSpacing"/>
        <w:rPr>
          <w:rFonts w:cstheme="minorHAnsi"/>
        </w:rPr>
      </w:pPr>
    </w:p>
    <w:p w14:paraId="68734E6F" w14:textId="77777777" w:rsidR="00B87A02" w:rsidRPr="00C76630" w:rsidRDefault="00B87A02" w:rsidP="00B87A02">
      <w:pPr>
        <w:pStyle w:val="NoSpacing"/>
        <w:rPr>
          <w:rFonts w:cstheme="minorHAnsi"/>
          <w:sz w:val="28"/>
        </w:rPr>
      </w:pPr>
      <w:r w:rsidRPr="00C76630">
        <w:rPr>
          <w:rFonts w:cstheme="minorHAnsi"/>
          <w:sz w:val="28"/>
        </w:rPr>
        <w:t>(1.7)</w:t>
      </w:r>
    </w:p>
    <w:p w14:paraId="2653C735" w14:textId="4986B77D" w:rsidR="006B7660" w:rsidRPr="00C76630" w:rsidRDefault="008527F7" w:rsidP="00B87A02">
      <w:pPr>
        <w:pStyle w:val="NoSpacing"/>
        <w:rPr>
          <w:rFonts w:cstheme="minorHAnsi"/>
        </w:rPr>
      </w:pPr>
      <m:oMathPara>
        <m:oMath>
          <m:r>
            <w:rPr>
              <w:rFonts w:ascii="Cambria Math" w:hAnsi="Cambria Math" w:cstheme="minorHAnsi"/>
              <w:sz w:val="28"/>
            </w:rPr>
            <m:t>f(x)=g(x)</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sSup>
                <m:sSupPr>
                  <m:ctrlPr>
                    <w:rPr>
                      <w:rFonts w:ascii="Cambria Math" w:hAnsi="Cambria Math" w:cstheme="minorHAnsi"/>
                      <w:sz w:val="28"/>
                    </w:rPr>
                  </m:ctrlPr>
                </m:sSupPr>
                <m:e>
                  <m:r>
                    <w:rPr>
                      <w:rFonts w:ascii="Cambria Math" w:hAnsi="Cambria Math" w:cstheme="minorHAnsi"/>
                      <w:sz w:val="28"/>
                    </w:rPr>
                    <m:t>G</m:t>
                  </m:r>
                </m:e>
                <m:sup>
                  <m:r>
                    <w:rPr>
                      <w:rFonts w:ascii="Cambria Math" w:hAnsi="Cambria Math" w:cstheme="minorHAnsi"/>
                      <w:sz w:val="28"/>
                    </w:rPr>
                    <m:t>a(i+1)-1</m:t>
                  </m:r>
                </m:sup>
              </m:sSup>
              <m:r>
                <w:rPr>
                  <w:rFonts w:ascii="Cambria Math" w:hAnsi="Cambria Math" w:cstheme="minorHAnsi"/>
                  <w:sz w:val="28"/>
                </w:rPr>
                <m:t>(x)</m:t>
              </m:r>
            </m:e>
          </m:nary>
        </m:oMath>
      </m:oMathPara>
    </w:p>
    <w:p w14:paraId="300964FA" w14:textId="007E40C0" w:rsidR="00B87A02"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i</m:t>
            </m:r>
          </m:sup>
        </m:sSup>
        <m:r>
          <w:rPr>
            <w:rFonts w:ascii="Cambria Math" w:hAnsi="Cambria Math" w:cstheme="minorHAnsi"/>
          </w:rPr>
          <m:t>ab(</m:t>
        </m:r>
        <m:eqArr>
          <m:eqArrPr>
            <m:ctrlPr>
              <w:rPr>
                <w:rFonts w:ascii="Cambria Math" w:hAnsi="Cambria Math" w:cstheme="minorHAnsi"/>
              </w:rPr>
            </m:ctrlPr>
          </m:eqArrPr>
          <m:e>
            <m:r>
              <w:rPr>
                <w:rFonts w:ascii="Cambria Math" w:hAnsi="Cambria Math" w:cstheme="minorHAnsi"/>
              </w:rPr>
              <m:t>b-1</m:t>
            </m:r>
          </m:e>
          <m:e>
            <m:r>
              <w:rPr>
                <w:rFonts w:ascii="Cambria Math" w:hAnsi="Cambria Math" w:cstheme="minorHAnsi"/>
              </w:rPr>
              <m:t>i</m:t>
            </m:r>
          </m:e>
        </m:eqArr>
        <m:r>
          <w:rPr>
            <w:rFonts w:ascii="Cambria Math" w:hAnsi="Cambria Math" w:cstheme="minorHAnsi"/>
          </w:rPr>
          <m:t>)</m:t>
        </m:r>
      </m:oMath>
    </w:p>
    <w:p w14:paraId="7139167C" w14:textId="77777777" w:rsidR="006B7660" w:rsidRPr="00C76630" w:rsidRDefault="006B7660" w:rsidP="00B87A02">
      <w:pPr>
        <w:pStyle w:val="NoSpacing"/>
        <w:rPr>
          <w:rFonts w:cstheme="minorHAnsi"/>
        </w:rPr>
      </w:pPr>
    </w:p>
    <w:p w14:paraId="73738616" w14:textId="5EBE1F40" w:rsidR="00B87A02" w:rsidRPr="00C76630" w:rsidRDefault="00B87A02" w:rsidP="00B87A02">
      <w:pPr>
        <w:pStyle w:val="NoSpacing"/>
        <w:rPr>
          <w:rFonts w:cstheme="minorHAnsi"/>
        </w:rPr>
      </w:pPr>
      <w:r w:rsidRPr="00C76630">
        <w:rPr>
          <w:rFonts w:cstheme="minorHAnsi"/>
        </w:rPr>
        <w:t>The importance of the KMOLL distribution is that it contains as special sub-models several well-known distributions. </w:t>
      </w:r>
      <w:hyperlink r:id="rId37" w:anchor="table-T1" w:history="1">
        <w:r w:rsidRPr="00C76630">
          <w:rPr>
            <w:rStyle w:val="Hyperlink"/>
            <w:rFonts w:cstheme="minorHAnsi"/>
          </w:rPr>
          <w:t>Table 1</w:t>
        </w:r>
      </w:hyperlink>
      <w:r w:rsidRPr="00C76630">
        <w:rPr>
          <w:rFonts w:cstheme="minorHAnsi"/>
        </w:rPr>
        <w:t> lists the special distributions related to KMOLL distribution.</w:t>
      </w:r>
    </w:p>
    <w:p w14:paraId="3EC1CCE4" w14:textId="77777777" w:rsidR="008527F7" w:rsidRPr="00C76630" w:rsidRDefault="008527F7" w:rsidP="00B87A02">
      <w:pPr>
        <w:pStyle w:val="NoSpacing"/>
        <w:rPr>
          <w:rFonts w:cstheme="minorHAnsi"/>
        </w:rPr>
      </w:pPr>
    </w:p>
    <w:tbl>
      <w:tblPr>
        <w:tblStyle w:val="TableGridLight"/>
        <w:tblW w:w="0" w:type="auto"/>
        <w:tblLook w:val="04A0" w:firstRow="1" w:lastRow="0" w:firstColumn="1" w:lastColumn="0" w:noHBand="0" w:noVBand="1"/>
      </w:tblPr>
      <w:tblGrid>
        <w:gridCol w:w="1651"/>
        <w:gridCol w:w="333"/>
        <w:gridCol w:w="576"/>
        <w:gridCol w:w="328"/>
        <w:gridCol w:w="345"/>
        <w:gridCol w:w="655"/>
      </w:tblGrid>
      <w:tr w:rsidR="00B87A02" w:rsidRPr="00C76630" w14:paraId="578DC374" w14:textId="77777777" w:rsidTr="00481443">
        <w:tc>
          <w:tcPr>
            <w:tcW w:w="0" w:type="auto"/>
            <w:hideMark/>
          </w:tcPr>
          <w:p w14:paraId="31EBEDD5" w14:textId="77777777" w:rsidR="00B87A02" w:rsidRPr="00C76630" w:rsidRDefault="00B87A02" w:rsidP="00B87A02">
            <w:pPr>
              <w:pStyle w:val="NoSpacing"/>
              <w:rPr>
                <w:rFonts w:cstheme="minorHAnsi"/>
                <w:b/>
                <w:bCs/>
              </w:rPr>
            </w:pPr>
            <w:r w:rsidRPr="00C76630">
              <w:rPr>
                <w:rFonts w:cstheme="minorHAnsi"/>
                <w:b/>
                <w:bCs/>
              </w:rPr>
              <w:t>Reduced Model</w:t>
            </w:r>
          </w:p>
        </w:tc>
        <w:tc>
          <w:tcPr>
            <w:tcW w:w="0" w:type="auto"/>
            <w:hideMark/>
          </w:tcPr>
          <w:p w14:paraId="430FD753" w14:textId="77777777" w:rsidR="00B87A02" w:rsidRPr="00C76630" w:rsidRDefault="00B87A02" w:rsidP="00B87A02">
            <w:pPr>
              <w:pStyle w:val="NoSpacing"/>
              <w:rPr>
                <w:rFonts w:cstheme="minorHAnsi"/>
                <w:b/>
                <w:bCs/>
              </w:rPr>
            </w:pPr>
            <w:r w:rsidRPr="00C76630">
              <w:rPr>
                <w:rFonts w:cstheme="minorHAnsi"/>
                <w:b/>
                <w:bCs/>
                <w:i/>
                <w:iCs/>
              </w:rPr>
              <w:t>a</w:t>
            </w:r>
          </w:p>
        </w:tc>
        <w:tc>
          <w:tcPr>
            <w:tcW w:w="0" w:type="auto"/>
            <w:hideMark/>
          </w:tcPr>
          <w:p w14:paraId="51C467EA" w14:textId="77777777" w:rsidR="00B87A02" w:rsidRPr="00C76630" w:rsidRDefault="00B87A02" w:rsidP="00B87A02">
            <w:pPr>
              <w:pStyle w:val="NoSpacing"/>
              <w:rPr>
                <w:rFonts w:cstheme="minorHAnsi"/>
                <w:b/>
                <w:bCs/>
              </w:rPr>
            </w:pPr>
            <w:r w:rsidRPr="00C76630">
              <w:rPr>
                <w:rFonts w:cstheme="minorHAnsi"/>
                <w:b/>
                <w:bCs/>
                <w:i/>
                <w:iCs/>
              </w:rPr>
              <w:t>b</w:t>
            </w:r>
          </w:p>
        </w:tc>
        <w:tc>
          <w:tcPr>
            <w:tcW w:w="0" w:type="auto"/>
            <w:hideMark/>
          </w:tcPr>
          <w:p w14:paraId="76D350E6" w14:textId="77777777" w:rsidR="00B87A02" w:rsidRPr="00C76630" w:rsidRDefault="00B87A02" w:rsidP="00B87A02">
            <w:pPr>
              <w:pStyle w:val="NoSpacing"/>
              <w:rPr>
                <w:rFonts w:cstheme="minorHAnsi"/>
                <w:b/>
                <w:bCs/>
              </w:rPr>
            </w:pPr>
            <w:r w:rsidRPr="00C76630">
              <w:rPr>
                <w:rFonts w:cstheme="minorHAnsi"/>
                <w:b/>
                <w:bCs/>
                <w:i/>
                <w:iCs/>
              </w:rPr>
              <w:t>γ</w:t>
            </w:r>
          </w:p>
        </w:tc>
        <w:tc>
          <w:tcPr>
            <w:tcW w:w="0" w:type="auto"/>
            <w:hideMark/>
          </w:tcPr>
          <w:p w14:paraId="23D3800B" w14:textId="77777777" w:rsidR="00B87A02" w:rsidRPr="00C76630" w:rsidRDefault="00B87A02" w:rsidP="00B87A02">
            <w:pPr>
              <w:pStyle w:val="NoSpacing"/>
              <w:rPr>
                <w:rFonts w:cstheme="minorHAnsi"/>
                <w:b/>
                <w:bCs/>
              </w:rPr>
            </w:pPr>
            <w:r w:rsidRPr="00C76630">
              <w:rPr>
                <w:rFonts w:cstheme="minorHAnsi"/>
                <w:b/>
                <w:bCs/>
                <w:i/>
                <w:iCs/>
              </w:rPr>
              <w:t>α</w:t>
            </w:r>
          </w:p>
        </w:tc>
        <w:tc>
          <w:tcPr>
            <w:tcW w:w="0" w:type="auto"/>
            <w:hideMark/>
          </w:tcPr>
          <w:p w14:paraId="03E3DC79" w14:textId="77777777" w:rsidR="00B87A02" w:rsidRPr="00C76630" w:rsidRDefault="00B87A02" w:rsidP="00B87A02">
            <w:pPr>
              <w:pStyle w:val="NoSpacing"/>
              <w:rPr>
                <w:rFonts w:cstheme="minorHAnsi"/>
                <w:b/>
                <w:bCs/>
              </w:rPr>
            </w:pPr>
            <w:r w:rsidRPr="00C76630">
              <w:rPr>
                <w:rFonts w:cstheme="minorHAnsi"/>
                <w:b/>
                <w:bCs/>
                <w:i/>
                <w:iCs/>
              </w:rPr>
              <w:t>β</w:t>
            </w:r>
          </w:p>
        </w:tc>
      </w:tr>
      <w:tr w:rsidR="00B87A02" w:rsidRPr="00C76630" w14:paraId="30698970" w14:textId="77777777" w:rsidTr="00481443">
        <w:tc>
          <w:tcPr>
            <w:tcW w:w="0" w:type="auto"/>
            <w:hideMark/>
          </w:tcPr>
          <w:p w14:paraId="74902D80" w14:textId="77777777" w:rsidR="00B87A02" w:rsidRPr="00C76630" w:rsidRDefault="00B87A02" w:rsidP="00B87A02">
            <w:pPr>
              <w:pStyle w:val="NoSpacing"/>
              <w:rPr>
                <w:rFonts w:cstheme="minorHAnsi"/>
              </w:rPr>
            </w:pPr>
            <w:r w:rsidRPr="00C76630">
              <w:rPr>
                <w:rFonts w:cstheme="minorHAnsi"/>
              </w:rPr>
              <w:t>KLL</w:t>
            </w:r>
          </w:p>
        </w:tc>
        <w:tc>
          <w:tcPr>
            <w:tcW w:w="0" w:type="auto"/>
            <w:hideMark/>
          </w:tcPr>
          <w:p w14:paraId="5A2E8B13"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469A303E" w14:textId="77777777" w:rsidR="00B87A02" w:rsidRPr="00C76630" w:rsidRDefault="00B87A02" w:rsidP="00B87A02">
            <w:pPr>
              <w:pStyle w:val="NoSpacing"/>
              <w:rPr>
                <w:rFonts w:cstheme="minorHAnsi"/>
              </w:rPr>
            </w:pPr>
            <w:r w:rsidRPr="00C76630">
              <w:rPr>
                <w:rFonts w:cstheme="minorHAnsi"/>
                <w:i/>
                <w:iCs/>
              </w:rPr>
              <w:t>b</w:t>
            </w:r>
          </w:p>
        </w:tc>
        <w:tc>
          <w:tcPr>
            <w:tcW w:w="0" w:type="auto"/>
            <w:hideMark/>
          </w:tcPr>
          <w:p w14:paraId="24399A49"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50E09B3D" w14:textId="77777777" w:rsidR="00B87A02" w:rsidRPr="00C76630" w:rsidRDefault="00B87A02" w:rsidP="00B87A02">
            <w:pPr>
              <w:pStyle w:val="NoSpacing"/>
              <w:rPr>
                <w:rFonts w:cstheme="minorHAnsi"/>
              </w:rPr>
            </w:pPr>
            <w:r w:rsidRPr="00C76630">
              <w:rPr>
                <w:rFonts w:cstheme="minorHAnsi"/>
                <w:i/>
                <w:iCs/>
              </w:rPr>
              <w:t>α</w:t>
            </w:r>
          </w:p>
        </w:tc>
        <w:tc>
          <w:tcPr>
            <w:tcW w:w="0" w:type="auto"/>
            <w:hideMark/>
          </w:tcPr>
          <w:p w14:paraId="53B06041" w14:textId="77777777" w:rsidR="00B87A02" w:rsidRPr="00C76630" w:rsidRDefault="00B87A02" w:rsidP="00B87A02">
            <w:pPr>
              <w:pStyle w:val="NoSpacing"/>
              <w:rPr>
                <w:rFonts w:cstheme="minorHAnsi"/>
              </w:rPr>
            </w:pPr>
            <w:r w:rsidRPr="00C76630">
              <w:rPr>
                <w:rFonts w:cstheme="minorHAnsi"/>
              </w:rPr>
              <w:t>1</w:t>
            </w:r>
          </w:p>
        </w:tc>
      </w:tr>
      <w:tr w:rsidR="00B87A02" w:rsidRPr="00C76630" w14:paraId="0B25E378" w14:textId="77777777" w:rsidTr="00481443">
        <w:tc>
          <w:tcPr>
            <w:tcW w:w="0" w:type="auto"/>
            <w:hideMark/>
          </w:tcPr>
          <w:p w14:paraId="5BCA4FC6" w14:textId="77777777" w:rsidR="00B87A02" w:rsidRPr="00C76630" w:rsidRDefault="00B87A02" w:rsidP="00B87A02">
            <w:pPr>
              <w:pStyle w:val="NoSpacing"/>
              <w:rPr>
                <w:rFonts w:cstheme="minorHAnsi"/>
              </w:rPr>
            </w:pPr>
            <w:r w:rsidRPr="00C76630">
              <w:rPr>
                <w:rFonts w:cstheme="minorHAnsi"/>
              </w:rPr>
              <w:t>MOLL</w:t>
            </w:r>
          </w:p>
        </w:tc>
        <w:tc>
          <w:tcPr>
            <w:tcW w:w="0" w:type="auto"/>
            <w:hideMark/>
          </w:tcPr>
          <w:p w14:paraId="7B6340B5"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29B66188"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54C868F5"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276F74F1" w14:textId="77777777" w:rsidR="00B87A02" w:rsidRPr="00C76630" w:rsidRDefault="00B87A02" w:rsidP="00B87A02">
            <w:pPr>
              <w:pStyle w:val="NoSpacing"/>
              <w:rPr>
                <w:rFonts w:cstheme="minorHAnsi"/>
              </w:rPr>
            </w:pPr>
            <w:r w:rsidRPr="00C76630">
              <w:rPr>
                <w:rFonts w:cstheme="minorHAnsi"/>
              </w:rPr>
              <w:t>α</w:t>
            </w:r>
          </w:p>
        </w:tc>
        <w:tc>
          <w:tcPr>
            <w:tcW w:w="0" w:type="auto"/>
            <w:hideMark/>
          </w:tcPr>
          <w:p w14:paraId="79E617A4" w14:textId="77777777" w:rsidR="00B87A02" w:rsidRPr="00C76630" w:rsidRDefault="00B87A02" w:rsidP="00B87A02">
            <w:pPr>
              <w:pStyle w:val="NoSpacing"/>
              <w:rPr>
                <w:rFonts w:cstheme="minorHAnsi"/>
              </w:rPr>
            </w:pPr>
            <w:r w:rsidRPr="00C76630">
              <w:rPr>
                <w:rFonts w:cstheme="minorHAnsi"/>
                <w:i/>
                <w:iCs/>
              </w:rPr>
              <w:t>β</w:t>
            </w:r>
          </w:p>
        </w:tc>
      </w:tr>
      <w:tr w:rsidR="00B87A02" w:rsidRPr="00C76630" w14:paraId="1E7D7C6D" w14:textId="77777777" w:rsidTr="00481443">
        <w:tc>
          <w:tcPr>
            <w:tcW w:w="0" w:type="auto"/>
            <w:hideMark/>
          </w:tcPr>
          <w:p w14:paraId="479433DB" w14:textId="77777777" w:rsidR="00B87A02" w:rsidRPr="00C76630" w:rsidRDefault="00B87A02" w:rsidP="00B87A02">
            <w:pPr>
              <w:pStyle w:val="NoSpacing"/>
              <w:rPr>
                <w:rFonts w:cstheme="minorHAnsi"/>
              </w:rPr>
            </w:pPr>
            <w:r w:rsidRPr="00C76630">
              <w:rPr>
                <w:rFonts w:cstheme="minorHAnsi"/>
              </w:rPr>
              <w:t>EMOLL</w:t>
            </w:r>
          </w:p>
        </w:tc>
        <w:tc>
          <w:tcPr>
            <w:tcW w:w="0" w:type="auto"/>
            <w:hideMark/>
          </w:tcPr>
          <w:p w14:paraId="1B963A6B"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6D4BD6E3"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117FAF44"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6A736D49" w14:textId="77777777" w:rsidR="00B87A02" w:rsidRPr="00C76630" w:rsidRDefault="00B87A02" w:rsidP="00B87A02">
            <w:pPr>
              <w:pStyle w:val="NoSpacing"/>
              <w:rPr>
                <w:rFonts w:cstheme="minorHAnsi"/>
              </w:rPr>
            </w:pPr>
            <w:r w:rsidRPr="00C76630">
              <w:rPr>
                <w:rFonts w:cstheme="minorHAnsi"/>
                <w:i/>
                <w:iCs/>
              </w:rPr>
              <w:t>α</w:t>
            </w:r>
          </w:p>
        </w:tc>
        <w:tc>
          <w:tcPr>
            <w:tcW w:w="0" w:type="auto"/>
            <w:hideMark/>
          </w:tcPr>
          <w:p w14:paraId="69348274" w14:textId="77777777" w:rsidR="00B87A02" w:rsidRPr="00C76630" w:rsidRDefault="00B87A02" w:rsidP="00B87A02">
            <w:pPr>
              <w:pStyle w:val="NoSpacing"/>
              <w:rPr>
                <w:rFonts w:cstheme="minorHAnsi"/>
              </w:rPr>
            </w:pPr>
            <w:r w:rsidRPr="00C76630">
              <w:rPr>
                <w:rFonts w:cstheme="minorHAnsi"/>
                <w:i/>
                <w:iCs/>
              </w:rPr>
              <w:t>β</w:t>
            </w:r>
          </w:p>
        </w:tc>
      </w:tr>
      <w:tr w:rsidR="00B87A02" w:rsidRPr="00C76630" w14:paraId="79676774" w14:textId="77777777" w:rsidTr="00481443">
        <w:tc>
          <w:tcPr>
            <w:tcW w:w="0" w:type="auto"/>
            <w:hideMark/>
          </w:tcPr>
          <w:p w14:paraId="4F1B24BC" w14:textId="77777777" w:rsidR="00B87A02" w:rsidRPr="00C76630" w:rsidRDefault="00B87A02" w:rsidP="00B87A02">
            <w:pPr>
              <w:pStyle w:val="NoSpacing"/>
              <w:rPr>
                <w:rFonts w:cstheme="minorHAnsi"/>
              </w:rPr>
            </w:pPr>
            <w:r w:rsidRPr="00C76630">
              <w:rPr>
                <w:rFonts w:cstheme="minorHAnsi"/>
              </w:rPr>
              <w:t>GMOLL</w:t>
            </w:r>
          </w:p>
        </w:tc>
        <w:tc>
          <w:tcPr>
            <w:tcW w:w="0" w:type="auto"/>
            <w:hideMark/>
          </w:tcPr>
          <w:p w14:paraId="5F5D108B"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105092F2" w14:textId="77777777" w:rsidR="00B87A02" w:rsidRPr="00C76630" w:rsidRDefault="00B87A02" w:rsidP="00B87A02">
            <w:pPr>
              <w:pStyle w:val="NoSpacing"/>
              <w:rPr>
                <w:rFonts w:cstheme="minorHAnsi"/>
              </w:rPr>
            </w:pPr>
            <w:r w:rsidRPr="00C76630">
              <w:rPr>
                <w:rFonts w:cstheme="minorHAnsi"/>
                <w:i/>
                <w:iCs/>
              </w:rPr>
              <w:t>b</w:t>
            </w:r>
          </w:p>
        </w:tc>
        <w:tc>
          <w:tcPr>
            <w:tcW w:w="0" w:type="auto"/>
            <w:hideMark/>
          </w:tcPr>
          <w:p w14:paraId="7E21F759"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781AFC54" w14:textId="77777777" w:rsidR="00B87A02" w:rsidRPr="00C76630" w:rsidRDefault="00B87A02" w:rsidP="00B87A02">
            <w:pPr>
              <w:pStyle w:val="NoSpacing"/>
              <w:rPr>
                <w:rFonts w:cstheme="minorHAnsi"/>
              </w:rPr>
            </w:pPr>
            <w:r w:rsidRPr="00C76630">
              <w:rPr>
                <w:rFonts w:cstheme="minorHAnsi"/>
                <w:i/>
                <w:iCs/>
              </w:rPr>
              <w:t>α</w:t>
            </w:r>
          </w:p>
        </w:tc>
        <w:tc>
          <w:tcPr>
            <w:tcW w:w="0" w:type="auto"/>
            <w:hideMark/>
          </w:tcPr>
          <w:p w14:paraId="3E4F0B0B" w14:textId="77777777" w:rsidR="00B87A02" w:rsidRPr="00C76630" w:rsidRDefault="00B87A02" w:rsidP="00B87A02">
            <w:pPr>
              <w:pStyle w:val="NoSpacing"/>
              <w:rPr>
                <w:rFonts w:cstheme="minorHAnsi"/>
              </w:rPr>
            </w:pPr>
            <w:r w:rsidRPr="00C76630">
              <w:rPr>
                <w:rFonts w:cstheme="minorHAnsi"/>
                <w:i/>
                <w:iCs/>
              </w:rPr>
              <w:t>β</w:t>
            </w:r>
          </w:p>
        </w:tc>
      </w:tr>
      <w:tr w:rsidR="00B87A02" w:rsidRPr="00C76630" w14:paraId="0CDC138B" w14:textId="77777777" w:rsidTr="00481443">
        <w:tc>
          <w:tcPr>
            <w:tcW w:w="0" w:type="auto"/>
            <w:hideMark/>
          </w:tcPr>
          <w:p w14:paraId="0EF8D1C4" w14:textId="77777777" w:rsidR="00B87A02" w:rsidRPr="00C76630" w:rsidRDefault="00B87A02" w:rsidP="00B87A02">
            <w:pPr>
              <w:pStyle w:val="NoSpacing"/>
              <w:rPr>
                <w:rFonts w:cstheme="minorHAnsi"/>
              </w:rPr>
            </w:pPr>
            <w:r w:rsidRPr="00C76630">
              <w:rPr>
                <w:rFonts w:cstheme="minorHAnsi"/>
              </w:rPr>
              <w:t>ELL</w:t>
            </w:r>
          </w:p>
        </w:tc>
        <w:tc>
          <w:tcPr>
            <w:tcW w:w="0" w:type="auto"/>
            <w:hideMark/>
          </w:tcPr>
          <w:p w14:paraId="7A941328"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1DAFE643"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00214E38"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18C25E76" w14:textId="77777777" w:rsidR="00B87A02" w:rsidRPr="00C76630" w:rsidRDefault="00B87A02" w:rsidP="00B87A02">
            <w:pPr>
              <w:pStyle w:val="NoSpacing"/>
              <w:rPr>
                <w:rFonts w:cstheme="minorHAnsi"/>
              </w:rPr>
            </w:pPr>
            <w:r w:rsidRPr="00C76630">
              <w:rPr>
                <w:rFonts w:cstheme="minorHAnsi"/>
                <w:i/>
                <w:iCs/>
              </w:rPr>
              <w:t>α</w:t>
            </w:r>
          </w:p>
        </w:tc>
        <w:tc>
          <w:tcPr>
            <w:tcW w:w="0" w:type="auto"/>
            <w:hideMark/>
          </w:tcPr>
          <w:p w14:paraId="73AE9D79" w14:textId="77777777" w:rsidR="00B87A02" w:rsidRPr="00C76630" w:rsidRDefault="00B87A02" w:rsidP="00B87A02">
            <w:pPr>
              <w:pStyle w:val="NoSpacing"/>
              <w:rPr>
                <w:rFonts w:cstheme="minorHAnsi"/>
              </w:rPr>
            </w:pPr>
            <w:r w:rsidRPr="00C76630">
              <w:rPr>
                <w:rFonts w:cstheme="minorHAnsi"/>
              </w:rPr>
              <w:t>1</w:t>
            </w:r>
          </w:p>
        </w:tc>
      </w:tr>
      <w:tr w:rsidR="00B87A02" w:rsidRPr="00C76630" w14:paraId="262A70BD" w14:textId="77777777" w:rsidTr="00481443">
        <w:tc>
          <w:tcPr>
            <w:tcW w:w="0" w:type="auto"/>
            <w:hideMark/>
          </w:tcPr>
          <w:p w14:paraId="71E6666D" w14:textId="77777777" w:rsidR="00B87A02" w:rsidRPr="00C76630" w:rsidRDefault="00B87A02" w:rsidP="00B87A02">
            <w:pPr>
              <w:pStyle w:val="NoSpacing"/>
              <w:rPr>
                <w:rFonts w:cstheme="minorHAnsi"/>
              </w:rPr>
            </w:pPr>
            <w:r w:rsidRPr="00C76630">
              <w:rPr>
                <w:rFonts w:cstheme="minorHAnsi"/>
              </w:rPr>
              <w:t>GLL</w:t>
            </w:r>
          </w:p>
        </w:tc>
        <w:tc>
          <w:tcPr>
            <w:tcW w:w="0" w:type="auto"/>
            <w:hideMark/>
          </w:tcPr>
          <w:p w14:paraId="2EF466E0"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711B5BD7" w14:textId="77777777" w:rsidR="00B87A02" w:rsidRPr="00C76630" w:rsidRDefault="00B87A02" w:rsidP="00B87A02">
            <w:pPr>
              <w:pStyle w:val="NoSpacing"/>
              <w:rPr>
                <w:rFonts w:cstheme="minorHAnsi"/>
              </w:rPr>
            </w:pPr>
            <w:r w:rsidRPr="00C76630">
              <w:rPr>
                <w:rFonts w:cstheme="minorHAnsi"/>
                <w:i/>
                <w:iCs/>
              </w:rPr>
              <w:t>b</w:t>
            </w:r>
          </w:p>
        </w:tc>
        <w:tc>
          <w:tcPr>
            <w:tcW w:w="0" w:type="auto"/>
            <w:hideMark/>
          </w:tcPr>
          <w:p w14:paraId="419F3759"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141B2F12" w14:textId="77777777" w:rsidR="00B87A02" w:rsidRPr="00C76630" w:rsidRDefault="00B87A02" w:rsidP="00B87A02">
            <w:pPr>
              <w:pStyle w:val="NoSpacing"/>
              <w:rPr>
                <w:rFonts w:cstheme="minorHAnsi"/>
              </w:rPr>
            </w:pPr>
            <w:r w:rsidRPr="00C76630">
              <w:rPr>
                <w:rFonts w:cstheme="minorHAnsi"/>
                <w:i/>
                <w:iCs/>
              </w:rPr>
              <w:t>α</w:t>
            </w:r>
          </w:p>
        </w:tc>
        <w:tc>
          <w:tcPr>
            <w:tcW w:w="0" w:type="auto"/>
            <w:hideMark/>
          </w:tcPr>
          <w:p w14:paraId="71E981EE" w14:textId="77777777" w:rsidR="00B87A02" w:rsidRPr="00C76630" w:rsidRDefault="00B87A02" w:rsidP="00B87A02">
            <w:pPr>
              <w:pStyle w:val="NoSpacing"/>
              <w:rPr>
                <w:rFonts w:cstheme="minorHAnsi"/>
              </w:rPr>
            </w:pPr>
            <w:r w:rsidRPr="00C76630">
              <w:rPr>
                <w:rFonts w:cstheme="minorHAnsi"/>
              </w:rPr>
              <w:t>1</w:t>
            </w:r>
          </w:p>
        </w:tc>
      </w:tr>
      <w:tr w:rsidR="00B87A02" w:rsidRPr="00C76630" w14:paraId="6FEF223C" w14:textId="77777777" w:rsidTr="00481443">
        <w:tc>
          <w:tcPr>
            <w:tcW w:w="0" w:type="auto"/>
            <w:hideMark/>
          </w:tcPr>
          <w:p w14:paraId="4533BE14" w14:textId="77777777" w:rsidR="00B87A02" w:rsidRPr="00C76630" w:rsidRDefault="00B87A02" w:rsidP="00B87A02">
            <w:pPr>
              <w:pStyle w:val="NoSpacing"/>
              <w:rPr>
                <w:rFonts w:cstheme="minorHAnsi"/>
              </w:rPr>
            </w:pPr>
            <w:r w:rsidRPr="00C76630">
              <w:rPr>
                <w:rFonts w:cstheme="minorHAnsi"/>
              </w:rPr>
              <w:t>LL</w:t>
            </w:r>
          </w:p>
        </w:tc>
        <w:tc>
          <w:tcPr>
            <w:tcW w:w="0" w:type="auto"/>
            <w:hideMark/>
          </w:tcPr>
          <w:p w14:paraId="6D0FE0AD"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152B3DC4"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36ED57DA"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4A502342" w14:textId="77777777" w:rsidR="00B87A02" w:rsidRPr="00C76630" w:rsidRDefault="00B87A02" w:rsidP="00B87A02">
            <w:pPr>
              <w:pStyle w:val="NoSpacing"/>
              <w:rPr>
                <w:rFonts w:cstheme="minorHAnsi"/>
              </w:rPr>
            </w:pPr>
            <w:r w:rsidRPr="00C76630">
              <w:rPr>
                <w:rFonts w:cstheme="minorHAnsi"/>
                <w:i/>
                <w:iCs/>
              </w:rPr>
              <w:t>α</w:t>
            </w:r>
          </w:p>
        </w:tc>
        <w:tc>
          <w:tcPr>
            <w:tcW w:w="0" w:type="auto"/>
            <w:hideMark/>
          </w:tcPr>
          <w:p w14:paraId="7F656560" w14:textId="77777777" w:rsidR="00B87A02" w:rsidRPr="00C76630" w:rsidRDefault="00B87A02" w:rsidP="00B87A02">
            <w:pPr>
              <w:pStyle w:val="NoSpacing"/>
              <w:rPr>
                <w:rFonts w:cstheme="minorHAnsi"/>
              </w:rPr>
            </w:pPr>
            <w:r w:rsidRPr="00C76630">
              <w:rPr>
                <w:rFonts w:cstheme="minorHAnsi"/>
              </w:rPr>
              <w:t>1</w:t>
            </w:r>
          </w:p>
        </w:tc>
      </w:tr>
      <w:tr w:rsidR="00B87A02" w:rsidRPr="00C76630" w14:paraId="7F2BC8B8" w14:textId="77777777" w:rsidTr="00481443">
        <w:tc>
          <w:tcPr>
            <w:tcW w:w="0" w:type="auto"/>
            <w:hideMark/>
          </w:tcPr>
          <w:p w14:paraId="44015C7F" w14:textId="77777777" w:rsidR="00B87A02" w:rsidRPr="00C76630" w:rsidRDefault="00B87A02" w:rsidP="00B87A02">
            <w:pPr>
              <w:pStyle w:val="NoSpacing"/>
              <w:rPr>
                <w:rFonts w:cstheme="minorHAnsi"/>
              </w:rPr>
            </w:pPr>
            <w:proofErr w:type="spellStart"/>
            <w:r w:rsidRPr="00C76630">
              <w:rPr>
                <w:rFonts w:cstheme="minorHAnsi"/>
              </w:rPr>
              <w:lastRenderedPageBreak/>
              <w:t>Dagum</w:t>
            </w:r>
            <w:proofErr w:type="spellEnd"/>
          </w:p>
        </w:tc>
        <w:tc>
          <w:tcPr>
            <w:tcW w:w="0" w:type="auto"/>
            <w:hideMark/>
          </w:tcPr>
          <w:p w14:paraId="034641FE"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395E562F"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731D29A8" w14:textId="77777777" w:rsidR="00B87A02" w:rsidRPr="00C76630" w:rsidRDefault="00B87A02" w:rsidP="00B87A02">
            <w:pPr>
              <w:pStyle w:val="NoSpacing"/>
              <w:rPr>
                <w:rFonts w:cstheme="minorHAnsi"/>
              </w:rPr>
            </w:pPr>
            <w:r w:rsidRPr="00C76630">
              <w:rPr>
                <w:rFonts w:cstheme="minorHAnsi"/>
                <w:i/>
                <w:iCs/>
              </w:rPr>
              <w:t>γ</w:t>
            </w:r>
          </w:p>
        </w:tc>
        <w:tc>
          <w:tcPr>
            <w:tcW w:w="0" w:type="auto"/>
            <w:hideMark/>
          </w:tcPr>
          <w:p w14:paraId="40D4080B"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21456B22" w14:textId="77777777" w:rsidR="00B87A02" w:rsidRPr="00C76630" w:rsidRDefault="00B87A02" w:rsidP="00B87A02">
            <w:pPr>
              <w:pStyle w:val="NoSpacing"/>
              <w:rPr>
                <w:rFonts w:cstheme="minorHAnsi"/>
              </w:rPr>
            </w:pPr>
            <w:r w:rsidRPr="00C76630">
              <w:rPr>
                <w:rFonts w:cstheme="minorHAnsi"/>
                <w:i/>
                <w:iCs/>
              </w:rPr>
              <w:t>αβ</w:t>
            </w:r>
            <w:r w:rsidRPr="00C76630">
              <w:rPr>
                <w:rFonts w:cstheme="minorHAnsi"/>
                <w:vertAlign w:val="superscript"/>
              </w:rPr>
              <w:t>1/γ</w:t>
            </w:r>
          </w:p>
        </w:tc>
      </w:tr>
      <w:tr w:rsidR="00B87A02" w:rsidRPr="00C76630" w14:paraId="661723D6" w14:textId="77777777" w:rsidTr="00481443">
        <w:tc>
          <w:tcPr>
            <w:tcW w:w="0" w:type="auto"/>
            <w:hideMark/>
          </w:tcPr>
          <w:p w14:paraId="4DC04516" w14:textId="77777777" w:rsidR="00B87A02" w:rsidRPr="00C76630" w:rsidRDefault="00B87A02" w:rsidP="00B87A02">
            <w:pPr>
              <w:pStyle w:val="NoSpacing"/>
              <w:rPr>
                <w:rFonts w:cstheme="minorHAnsi"/>
              </w:rPr>
            </w:pPr>
            <w:proofErr w:type="spellStart"/>
            <w:r w:rsidRPr="00C76630">
              <w:rPr>
                <w:rFonts w:cstheme="minorHAnsi"/>
              </w:rPr>
              <w:t>BurrXII</w:t>
            </w:r>
            <w:proofErr w:type="spellEnd"/>
          </w:p>
        </w:tc>
        <w:tc>
          <w:tcPr>
            <w:tcW w:w="0" w:type="auto"/>
            <w:hideMark/>
          </w:tcPr>
          <w:p w14:paraId="64273BC6"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502D1284" w14:textId="77777777" w:rsidR="00B87A02" w:rsidRPr="00C76630" w:rsidRDefault="00B87A02" w:rsidP="00B87A02">
            <w:pPr>
              <w:pStyle w:val="NoSpacing"/>
              <w:rPr>
                <w:rFonts w:cstheme="minorHAnsi"/>
              </w:rPr>
            </w:pPr>
            <w:r w:rsidRPr="00C76630">
              <w:rPr>
                <w:rFonts w:cstheme="minorHAnsi"/>
                <w:i/>
                <w:iCs/>
              </w:rPr>
              <w:t>b</w:t>
            </w:r>
          </w:p>
        </w:tc>
        <w:tc>
          <w:tcPr>
            <w:tcW w:w="0" w:type="auto"/>
            <w:hideMark/>
          </w:tcPr>
          <w:p w14:paraId="6C2C27E5"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75036324"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1DFF4C19" w14:textId="77777777" w:rsidR="00B87A02" w:rsidRPr="00C76630" w:rsidRDefault="00B87A02" w:rsidP="00B87A02">
            <w:pPr>
              <w:pStyle w:val="NoSpacing"/>
              <w:rPr>
                <w:rFonts w:cstheme="minorHAnsi"/>
              </w:rPr>
            </w:pPr>
            <w:r w:rsidRPr="00C76630">
              <w:rPr>
                <w:rFonts w:cstheme="minorHAnsi"/>
                <w:i/>
                <w:iCs/>
              </w:rPr>
              <w:t>αβ</w:t>
            </w:r>
          </w:p>
        </w:tc>
      </w:tr>
      <w:tr w:rsidR="00B87A02" w:rsidRPr="00C76630" w14:paraId="6A6ED48D" w14:textId="77777777" w:rsidTr="00481443">
        <w:tc>
          <w:tcPr>
            <w:tcW w:w="0" w:type="auto"/>
            <w:hideMark/>
          </w:tcPr>
          <w:p w14:paraId="20C6B0E5" w14:textId="77777777" w:rsidR="00B87A02" w:rsidRPr="00C76630" w:rsidRDefault="00B87A02" w:rsidP="00B87A02">
            <w:pPr>
              <w:pStyle w:val="NoSpacing"/>
              <w:rPr>
                <w:rFonts w:cstheme="minorHAnsi"/>
              </w:rPr>
            </w:pPr>
            <w:proofErr w:type="spellStart"/>
            <w:r w:rsidRPr="00C76630">
              <w:rPr>
                <w:rFonts w:cstheme="minorHAnsi"/>
              </w:rPr>
              <w:t>EBurrXII</w:t>
            </w:r>
            <w:proofErr w:type="spellEnd"/>
          </w:p>
        </w:tc>
        <w:tc>
          <w:tcPr>
            <w:tcW w:w="0" w:type="auto"/>
            <w:hideMark/>
          </w:tcPr>
          <w:p w14:paraId="017D071B"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348635FB" w14:textId="77777777" w:rsidR="00B87A02" w:rsidRPr="00C76630" w:rsidRDefault="00B87A02" w:rsidP="00B87A02">
            <w:pPr>
              <w:pStyle w:val="NoSpacing"/>
              <w:rPr>
                <w:rFonts w:cstheme="minorHAnsi"/>
              </w:rPr>
            </w:pPr>
            <w:r w:rsidRPr="00C76630">
              <w:rPr>
                <w:rFonts w:cstheme="minorHAnsi"/>
                <w:i/>
                <w:iCs/>
              </w:rPr>
              <w:t>b</w:t>
            </w:r>
          </w:p>
        </w:tc>
        <w:tc>
          <w:tcPr>
            <w:tcW w:w="0" w:type="auto"/>
            <w:hideMark/>
          </w:tcPr>
          <w:p w14:paraId="1BD1A73E"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5509B852"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70F10C39" w14:textId="77777777" w:rsidR="00B87A02" w:rsidRPr="00C76630" w:rsidRDefault="00B87A02" w:rsidP="00B87A02">
            <w:pPr>
              <w:pStyle w:val="NoSpacing"/>
              <w:rPr>
                <w:rFonts w:cstheme="minorHAnsi"/>
              </w:rPr>
            </w:pPr>
            <w:r w:rsidRPr="00C76630">
              <w:rPr>
                <w:rFonts w:cstheme="minorHAnsi"/>
                <w:i/>
                <w:iCs/>
              </w:rPr>
              <w:t>αβ</w:t>
            </w:r>
          </w:p>
        </w:tc>
      </w:tr>
      <w:tr w:rsidR="00B87A02" w:rsidRPr="00C76630" w14:paraId="35B193A0" w14:textId="77777777" w:rsidTr="00481443">
        <w:tc>
          <w:tcPr>
            <w:tcW w:w="0" w:type="auto"/>
            <w:hideMark/>
          </w:tcPr>
          <w:p w14:paraId="38DD0A27" w14:textId="77777777" w:rsidR="00B87A02" w:rsidRPr="00C76630" w:rsidRDefault="00B87A02" w:rsidP="00B87A02">
            <w:pPr>
              <w:pStyle w:val="NoSpacing"/>
              <w:rPr>
                <w:rFonts w:cstheme="minorHAnsi"/>
              </w:rPr>
            </w:pPr>
            <w:proofErr w:type="spellStart"/>
            <w:r w:rsidRPr="00C76630">
              <w:rPr>
                <w:rFonts w:cstheme="minorHAnsi"/>
              </w:rPr>
              <w:t>ParetoII</w:t>
            </w:r>
            <w:proofErr w:type="spellEnd"/>
          </w:p>
        </w:tc>
        <w:tc>
          <w:tcPr>
            <w:tcW w:w="0" w:type="auto"/>
            <w:hideMark/>
          </w:tcPr>
          <w:p w14:paraId="12DB4759" w14:textId="77777777" w:rsidR="00B87A02" w:rsidRPr="00C76630" w:rsidRDefault="00B87A02" w:rsidP="00B87A02">
            <w:pPr>
              <w:pStyle w:val="NoSpacing"/>
              <w:rPr>
                <w:rFonts w:cstheme="minorHAnsi"/>
              </w:rPr>
            </w:pPr>
            <w:r w:rsidRPr="00C76630">
              <w:rPr>
                <w:rFonts w:cstheme="minorHAnsi"/>
              </w:rPr>
              <w:t>1</w:t>
            </w:r>
          </w:p>
        </w:tc>
        <w:tc>
          <w:tcPr>
            <w:tcW w:w="0" w:type="auto"/>
            <w:hideMark/>
          </w:tcPr>
          <w:p w14:paraId="014CD842" w14:textId="77777777" w:rsidR="00B87A02" w:rsidRPr="00C76630" w:rsidRDefault="00B87A02" w:rsidP="00B87A02">
            <w:pPr>
              <w:pStyle w:val="NoSpacing"/>
              <w:rPr>
                <w:rFonts w:cstheme="minorHAnsi"/>
              </w:rPr>
            </w:pPr>
            <w:r w:rsidRPr="00C76630">
              <w:rPr>
                <w:rFonts w:cstheme="minorHAnsi"/>
              </w:rPr>
              <w:t>1/ </w:t>
            </w:r>
            <w:r w:rsidRPr="00C76630">
              <w:rPr>
                <w:rFonts w:cstheme="minorHAnsi"/>
                <w:i/>
                <w:iCs/>
              </w:rPr>
              <w:t>b</w:t>
            </w:r>
          </w:p>
        </w:tc>
        <w:tc>
          <w:tcPr>
            <w:tcW w:w="0" w:type="auto"/>
            <w:hideMark/>
          </w:tcPr>
          <w:p w14:paraId="7C1114EB" w14:textId="77777777" w:rsidR="00B87A02" w:rsidRPr="00C76630" w:rsidRDefault="00B87A02" w:rsidP="00B87A02">
            <w:pPr>
              <w:pStyle w:val="NoSpacing"/>
              <w:rPr>
                <w:rFonts w:cstheme="minorHAnsi"/>
              </w:rPr>
            </w:pPr>
            <w:r w:rsidRPr="00C76630">
              <w:rPr>
                <w:rFonts w:cstheme="minorHAnsi"/>
              </w:rPr>
              <w:t>0</w:t>
            </w:r>
          </w:p>
        </w:tc>
        <w:tc>
          <w:tcPr>
            <w:tcW w:w="0" w:type="auto"/>
            <w:hideMark/>
          </w:tcPr>
          <w:p w14:paraId="365C7D60"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15429096" w14:textId="77777777" w:rsidR="00B87A02" w:rsidRPr="00C76630" w:rsidRDefault="00B87A02" w:rsidP="00B87A02">
            <w:pPr>
              <w:pStyle w:val="NoSpacing"/>
              <w:rPr>
                <w:rFonts w:cstheme="minorHAnsi"/>
              </w:rPr>
            </w:pPr>
            <w:r w:rsidRPr="00C76630">
              <w:rPr>
                <w:rFonts w:cstheme="minorHAnsi"/>
                <w:i/>
                <w:iCs/>
              </w:rPr>
              <w:t>αβ</w:t>
            </w:r>
            <w:r w:rsidRPr="00C76630">
              <w:rPr>
                <w:rFonts w:cstheme="minorHAnsi"/>
              </w:rPr>
              <w:t>/</w:t>
            </w:r>
            <w:r w:rsidRPr="00C76630">
              <w:rPr>
                <w:rFonts w:cstheme="minorHAnsi"/>
                <w:i/>
                <w:iCs/>
              </w:rPr>
              <w:t>b</w:t>
            </w:r>
          </w:p>
        </w:tc>
      </w:tr>
      <w:tr w:rsidR="00B87A02" w:rsidRPr="00C76630" w14:paraId="0552F045" w14:textId="77777777" w:rsidTr="00481443">
        <w:tc>
          <w:tcPr>
            <w:tcW w:w="0" w:type="auto"/>
            <w:hideMark/>
          </w:tcPr>
          <w:p w14:paraId="78791F63" w14:textId="77777777" w:rsidR="00B87A02" w:rsidRPr="00C76630" w:rsidRDefault="00B87A02" w:rsidP="00B87A02">
            <w:pPr>
              <w:pStyle w:val="NoSpacing"/>
              <w:rPr>
                <w:rFonts w:cstheme="minorHAnsi"/>
              </w:rPr>
            </w:pPr>
            <w:proofErr w:type="spellStart"/>
            <w:r w:rsidRPr="00C76630">
              <w:rPr>
                <w:rFonts w:cstheme="minorHAnsi"/>
              </w:rPr>
              <w:t>EParetoII</w:t>
            </w:r>
            <w:proofErr w:type="spellEnd"/>
          </w:p>
        </w:tc>
        <w:tc>
          <w:tcPr>
            <w:tcW w:w="0" w:type="auto"/>
            <w:hideMark/>
          </w:tcPr>
          <w:p w14:paraId="59B616FE"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399CFC32" w14:textId="77777777" w:rsidR="00B87A02" w:rsidRPr="00C76630" w:rsidRDefault="00B87A02" w:rsidP="00B87A02">
            <w:pPr>
              <w:pStyle w:val="NoSpacing"/>
              <w:rPr>
                <w:rFonts w:cstheme="minorHAnsi"/>
              </w:rPr>
            </w:pPr>
            <w:r w:rsidRPr="00C76630">
              <w:rPr>
                <w:rFonts w:cstheme="minorHAnsi"/>
              </w:rPr>
              <w:t>1/ </w:t>
            </w:r>
            <w:r w:rsidRPr="00C76630">
              <w:rPr>
                <w:rFonts w:cstheme="minorHAnsi"/>
                <w:i/>
                <w:iCs/>
              </w:rPr>
              <w:t>b</w:t>
            </w:r>
          </w:p>
        </w:tc>
        <w:tc>
          <w:tcPr>
            <w:tcW w:w="0" w:type="auto"/>
            <w:hideMark/>
          </w:tcPr>
          <w:p w14:paraId="5683CF8C" w14:textId="77777777" w:rsidR="00B87A02" w:rsidRPr="00C76630" w:rsidRDefault="00B87A02" w:rsidP="00B87A02">
            <w:pPr>
              <w:pStyle w:val="NoSpacing"/>
              <w:rPr>
                <w:rFonts w:cstheme="minorHAnsi"/>
              </w:rPr>
            </w:pPr>
            <w:r w:rsidRPr="00C76630">
              <w:rPr>
                <w:rFonts w:cstheme="minorHAnsi"/>
              </w:rPr>
              <w:t>0</w:t>
            </w:r>
          </w:p>
        </w:tc>
        <w:tc>
          <w:tcPr>
            <w:tcW w:w="0" w:type="auto"/>
            <w:hideMark/>
          </w:tcPr>
          <w:p w14:paraId="19BE0F58"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2B5F6282" w14:textId="77777777" w:rsidR="00B87A02" w:rsidRPr="00C76630" w:rsidRDefault="00B87A02" w:rsidP="00B87A02">
            <w:pPr>
              <w:pStyle w:val="NoSpacing"/>
              <w:rPr>
                <w:rFonts w:cstheme="minorHAnsi"/>
              </w:rPr>
            </w:pPr>
            <w:r w:rsidRPr="00C76630">
              <w:rPr>
                <w:rFonts w:cstheme="minorHAnsi"/>
                <w:i/>
                <w:iCs/>
              </w:rPr>
              <w:t>αβ</w:t>
            </w:r>
            <w:r w:rsidRPr="00C76630">
              <w:rPr>
                <w:rFonts w:cstheme="minorHAnsi"/>
              </w:rPr>
              <w:t>/</w:t>
            </w:r>
            <w:r w:rsidRPr="00C76630">
              <w:rPr>
                <w:rFonts w:cstheme="minorHAnsi"/>
                <w:i/>
                <w:iCs/>
              </w:rPr>
              <w:t>b</w:t>
            </w:r>
          </w:p>
        </w:tc>
      </w:tr>
      <w:tr w:rsidR="00B87A02" w:rsidRPr="00C76630" w14:paraId="53FED792" w14:textId="77777777" w:rsidTr="00481443">
        <w:tc>
          <w:tcPr>
            <w:tcW w:w="0" w:type="auto"/>
            <w:hideMark/>
          </w:tcPr>
          <w:p w14:paraId="59D82EC7" w14:textId="77777777" w:rsidR="00B87A02" w:rsidRPr="00C76630" w:rsidRDefault="00B87A02" w:rsidP="00B87A02">
            <w:pPr>
              <w:pStyle w:val="NoSpacing"/>
              <w:rPr>
                <w:rFonts w:cstheme="minorHAnsi"/>
              </w:rPr>
            </w:pPr>
            <w:r w:rsidRPr="00C76630">
              <w:rPr>
                <w:rFonts w:cstheme="minorHAnsi"/>
              </w:rPr>
              <w:t>Lomax</w:t>
            </w:r>
          </w:p>
        </w:tc>
        <w:tc>
          <w:tcPr>
            <w:tcW w:w="0" w:type="auto"/>
            <w:hideMark/>
          </w:tcPr>
          <w:p w14:paraId="55876C79" w14:textId="77777777" w:rsidR="00B87A02" w:rsidRPr="00C76630" w:rsidRDefault="00B87A02" w:rsidP="00B87A02">
            <w:pPr>
              <w:pStyle w:val="NoSpacing"/>
              <w:rPr>
                <w:rFonts w:cstheme="minorHAnsi"/>
              </w:rPr>
            </w:pPr>
            <w:r w:rsidRPr="00C76630">
              <w:rPr>
                <w:rFonts w:cstheme="minorHAnsi"/>
                <w:i/>
                <w:iCs/>
              </w:rPr>
              <w:t>a</w:t>
            </w:r>
          </w:p>
        </w:tc>
        <w:tc>
          <w:tcPr>
            <w:tcW w:w="0" w:type="auto"/>
            <w:hideMark/>
          </w:tcPr>
          <w:p w14:paraId="4759322D" w14:textId="77777777" w:rsidR="00B87A02" w:rsidRPr="00C76630" w:rsidRDefault="00B87A02" w:rsidP="00B87A02">
            <w:pPr>
              <w:pStyle w:val="NoSpacing"/>
              <w:rPr>
                <w:rFonts w:cstheme="minorHAnsi"/>
              </w:rPr>
            </w:pPr>
            <w:r w:rsidRPr="00C76630">
              <w:rPr>
                <w:rFonts w:cstheme="minorHAnsi"/>
              </w:rPr>
              <w:t>1/ </w:t>
            </w:r>
            <w:r w:rsidRPr="00C76630">
              <w:rPr>
                <w:rFonts w:cstheme="minorHAnsi"/>
                <w:i/>
                <w:iCs/>
              </w:rPr>
              <w:t>b</w:t>
            </w:r>
          </w:p>
        </w:tc>
        <w:tc>
          <w:tcPr>
            <w:tcW w:w="0" w:type="auto"/>
            <w:hideMark/>
          </w:tcPr>
          <w:p w14:paraId="43E6C87B"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07A5F240" w14:textId="77777777" w:rsidR="00B87A02" w:rsidRPr="00C76630" w:rsidRDefault="00B87A02" w:rsidP="00B87A02">
            <w:pPr>
              <w:pStyle w:val="NoSpacing"/>
              <w:rPr>
                <w:rFonts w:cstheme="minorHAnsi"/>
              </w:rPr>
            </w:pPr>
            <w:r w:rsidRPr="00C76630">
              <w:rPr>
                <w:rFonts w:cstheme="minorHAnsi"/>
              </w:rPr>
              <w:t>-</w:t>
            </w:r>
          </w:p>
        </w:tc>
        <w:tc>
          <w:tcPr>
            <w:tcW w:w="0" w:type="auto"/>
            <w:hideMark/>
          </w:tcPr>
          <w:p w14:paraId="044B3362" w14:textId="77777777" w:rsidR="00B87A02" w:rsidRPr="00C76630" w:rsidRDefault="00B87A02" w:rsidP="00B87A02">
            <w:pPr>
              <w:pStyle w:val="NoSpacing"/>
              <w:rPr>
                <w:rFonts w:cstheme="minorHAnsi"/>
              </w:rPr>
            </w:pPr>
            <w:r w:rsidRPr="00C76630">
              <w:rPr>
                <w:rFonts w:cstheme="minorHAnsi"/>
                <w:i/>
                <w:iCs/>
              </w:rPr>
              <w:t>αβ</w:t>
            </w:r>
            <w:r w:rsidRPr="00C76630">
              <w:rPr>
                <w:rFonts w:cstheme="minorHAnsi"/>
              </w:rPr>
              <w:t>/</w:t>
            </w:r>
            <w:r w:rsidRPr="00C76630">
              <w:rPr>
                <w:rFonts w:cstheme="minorHAnsi"/>
                <w:i/>
                <w:iCs/>
              </w:rPr>
              <w:t>b</w:t>
            </w:r>
          </w:p>
        </w:tc>
      </w:tr>
    </w:tbl>
    <w:p w14:paraId="1EC6EF96" w14:textId="12F1938D" w:rsidR="00B87A02" w:rsidRPr="00C76630" w:rsidRDefault="00B87A02" w:rsidP="00B87A02">
      <w:pPr>
        <w:pStyle w:val="NoSpacing"/>
        <w:rPr>
          <w:rFonts w:cstheme="minorHAnsi"/>
        </w:rPr>
      </w:pPr>
      <w:r w:rsidRPr="00C76630">
        <w:rPr>
          <w:rFonts w:cstheme="minorHAnsi"/>
        </w:rPr>
        <w:t>Table 1.</w:t>
      </w:r>
      <w:r w:rsidR="00481443" w:rsidRPr="00C76630">
        <w:rPr>
          <w:rFonts w:cstheme="minorHAnsi"/>
        </w:rPr>
        <w:t xml:space="preserve"> </w:t>
      </w:r>
      <w:r w:rsidRPr="00C76630">
        <w:rPr>
          <w:rFonts w:cstheme="minorHAnsi"/>
        </w:rPr>
        <w:t>Sub-models of the KMOLL distribution</w:t>
      </w:r>
    </w:p>
    <w:p w14:paraId="58B64E94" w14:textId="77777777" w:rsidR="00481443" w:rsidRPr="00C76630" w:rsidRDefault="00481443" w:rsidP="00B87A02">
      <w:pPr>
        <w:pStyle w:val="NoSpacing"/>
        <w:rPr>
          <w:rFonts w:cstheme="minorHAnsi"/>
        </w:rPr>
      </w:pPr>
    </w:p>
    <w:p w14:paraId="50E20C0E" w14:textId="77777777" w:rsidR="00B87A02" w:rsidRPr="00C76630" w:rsidRDefault="00B87A02" w:rsidP="00B87A02">
      <w:pPr>
        <w:pStyle w:val="NoSpacing"/>
        <w:rPr>
          <w:rFonts w:cstheme="minorHAnsi"/>
        </w:rPr>
      </w:pPr>
      <w:r w:rsidRPr="00C76630">
        <w:rPr>
          <w:rFonts w:cstheme="minorHAnsi"/>
        </w:rPr>
        <w:t>The rest of the article is outlined as follows. In </w:t>
      </w:r>
      <w:hyperlink r:id="rId38" w:anchor="sec-s2" w:history="1">
        <w:r w:rsidRPr="00C76630">
          <w:rPr>
            <w:rStyle w:val="Hyperlink"/>
            <w:rFonts w:cstheme="minorHAnsi"/>
          </w:rPr>
          <w:t>Section 2</w:t>
        </w:r>
      </w:hyperlink>
      <w:r w:rsidRPr="00C76630">
        <w:rPr>
          <w:rFonts w:cstheme="minorHAnsi"/>
        </w:rPr>
        <w:t xml:space="preserve">, we obtain the quantile function, shapes, skewness, kurtosis, moments, moment generating functions, </w:t>
      </w:r>
      <w:proofErr w:type="spellStart"/>
      <w:r w:rsidRPr="00C76630">
        <w:rPr>
          <w:rFonts w:cstheme="minorHAnsi"/>
        </w:rPr>
        <w:t>Rényi</w:t>
      </w:r>
      <w:proofErr w:type="spellEnd"/>
      <w:r w:rsidRPr="00C76630">
        <w:rPr>
          <w:rFonts w:cstheme="minorHAnsi"/>
        </w:rPr>
        <w:t xml:space="preserve"> entropies, reliability function and order statistics of </w:t>
      </w:r>
      <w:r w:rsidRPr="00C76630">
        <w:rPr>
          <w:rFonts w:cstheme="minorHAnsi"/>
          <w:i/>
          <w:iCs/>
        </w:rPr>
        <w:t>X</w:t>
      </w:r>
      <w:r w:rsidRPr="00C76630">
        <w:rPr>
          <w:rFonts w:cstheme="minorHAnsi"/>
        </w:rPr>
        <w:t>. Certain characterizations are presented in </w:t>
      </w:r>
      <w:hyperlink r:id="rId39" w:anchor="sec-s3" w:history="1">
        <w:r w:rsidRPr="00C76630">
          <w:rPr>
            <w:rStyle w:val="Hyperlink"/>
            <w:rFonts w:cstheme="minorHAnsi"/>
          </w:rPr>
          <w:t>Section 3</w:t>
        </w:r>
      </w:hyperlink>
      <w:r w:rsidRPr="00C76630">
        <w:rPr>
          <w:rFonts w:cstheme="minorHAnsi"/>
        </w:rPr>
        <w:t>. The maximum likelihood estimates (MLEs) of the model parameters are obtained in </w:t>
      </w:r>
      <w:hyperlink r:id="rId40" w:anchor="sec-s4" w:history="1">
        <w:r w:rsidRPr="00C76630">
          <w:rPr>
            <w:rStyle w:val="Hyperlink"/>
            <w:rFonts w:cstheme="minorHAnsi"/>
          </w:rPr>
          <w:t>Section 4</w:t>
        </w:r>
      </w:hyperlink>
      <w:r w:rsidRPr="00C76630">
        <w:rPr>
          <w:rFonts w:cstheme="minorHAnsi"/>
        </w:rPr>
        <w:t>. An application to real data set is considered in </w:t>
      </w:r>
      <w:hyperlink r:id="rId41" w:anchor="sec-s5" w:history="1">
        <w:r w:rsidRPr="00C76630">
          <w:rPr>
            <w:rStyle w:val="Hyperlink"/>
            <w:rFonts w:cstheme="minorHAnsi"/>
          </w:rPr>
          <w:t>Section 5</w:t>
        </w:r>
      </w:hyperlink>
      <w:r w:rsidRPr="00C76630">
        <w:rPr>
          <w:rFonts w:cstheme="minorHAnsi"/>
        </w:rPr>
        <w:t>. Finally, </w:t>
      </w:r>
      <w:hyperlink r:id="rId42" w:anchor="sec-s6" w:history="1">
        <w:r w:rsidRPr="00C76630">
          <w:rPr>
            <w:rStyle w:val="Hyperlink"/>
            <w:rFonts w:cstheme="minorHAnsi"/>
          </w:rPr>
          <w:t>Section 6</w:t>
        </w:r>
      </w:hyperlink>
      <w:r w:rsidRPr="00C76630">
        <w:rPr>
          <w:rFonts w:cstheme="minorHAnsi"/>
        </w:rPr>
        <w:t>provides some concluding remarks.</w:t>
      </w:r>
    </w:p>
    <w:p w14:paraId="0AF568A1" w14:textId="77777777" w:rsidR="00B87A02" w:rsidRPr="00C76630" w:rsidRDefault="00B87A02" w:rsidP="00481443">
      <w:pPr>
        <w:pStyle w:val="Heading1"/>
        <w:rPr>
          <w:rFonts w:asciiTheme="minorHAnsi" w:hAnsiTheme="minorHAnsi" w:cstheme="minorHAnsi"/>
        </w:rPr>
      </w:pPr>
      <w:r w:rsidRPr="00C76630">
        <w:rPr>
          <w:rFonts w:asciiTheme="minorHAnsi" w:hAnsiTheme="minorHAnsi" w:cstheme="minorHAnsi"/>
        </w:rPr>
        <w:t>2. The KMOLL Properties</w:t>
      </w:r>
    </w:p>
    <w:p w14:paraId="03BB9F6A" w14:textId="77777777" w:rsidR="00B87A02" w:rsidRPr="00C76630" w:rsidRDefault="00B87A02" w:rsidP="00B87A02">
      <w:pPr>
        <w:pStyle w:val="NoSpacing"/>
        <w:rPr>
          <w:rFonts w:cstheme="minorHAnsi"/>
        </w:rPr>
      </w:pPr>
      <w:r w:rsidRPr="00C76630">
        <w:rPr>
          <w:rFonts w:cstheme="minorHAnsi"/>
        </w:rPr>
        <w:t xml:space="preserve">In this section, we investigate mathematical properties of the KMOLL distribution including quantile function, skewness, kurtosis, shapes of functions, moments, the </w:t>
      </w:r>
      <w:proofErr w:type="spellStart"/>
      <w:r w:rsidRPr="00C76630">
        <w:rPr>
          <w:rFonts w:cstheme="minorHAnsi"/>
        </w:rPr>
        <w:t>Rényi</w:t>
      </w:r>
      <w:proofErr w:type="spellEnd"/>
      <w:r w:rsidRPr="00C76630">
        <w:rPr>
          <w:rFonts w:cstheme="minorHAnsi"/>
        </w:rPr>
        <w:t xml:space="preserve"> and Shannon entropies, reliability and order statistics.</w:t>
      </w:r>
    </w:p>
    <w:p w14:paraId="4FDF5E74" w14:textId="77777777" w:rsidR="00B87A02" w:rsidRPr="00C76630" w:rsidRDefault="00B87A02" w:rsidP="00481443">
      <w:pPr>
        <w:pStyle w:val="Heading2"/>
        <w:rPr>
          <w:rFonts w:asciiTheme="minorHAnsi" w:hAnsiTheme="minorHAnsi" w:cstheme="minorHAnsi"/>
        </w:rPr>
      </w:pPr>
      <w:r w:rsidRPr="00C76630">
        <w:rPr>
          <w:rFonts w:asciiTheme="minorHAnsi" w:hAnsiTheme="minorHAnsi" w:cstheme="minorHAnsi"/>
        </w:rPr>
        <w:t>2.1. Quantile function</w:t>
      </w:r>
    </w:p>
    <w:p w14:paraId="473763C7" w14:textId="4ED86B8F" w:rsidR="00B87A02" w:rsidRPr="00C76630" w:rsidRDefault="00B87A02" w:rsidP="00B87A02">
      <w:pPr>
        <w:pStyle w:val="NoSpacing"/>
        <w:rPr>
          <w:rFonts w:cstheme="minorHAnsi"/>
        </w:rPr>
      </w:pPr>
      <w:r w:rsidRPr="00C76630">
        <w:rPr>
          <w:rFonts w:cstheme="minorHAnsi"/>
        </w:rPr>
        <w:t>Quantile functions are in widespread use in statistics and often find representations in terms of lookup tables for key percentiles. Let </w:t>
      </w:r>
      <m:oMath>
        <m:r>
          <w:rPr>
            <w:rFonts w:ascii="Cambria Math" w:hAnsi="Cambria Math" w:cstheme="minorHAnsi"/>
          </w:rPr>
          <m:t>X</m:t>
        </m:r>
        <m:r>
          <w:rPr>
            <w:rFonts w:ascii="Cambria Math" w:hAnsi="Cambria Math" w:cstheme="minorHAnsi"/>
          </w:rPr>
          <m:t> ~</m:t>
        </m:r>
      </m:oMath>
      <w:r w:rsidRPr="00C76630">
        <w:rPr>
          <w:rFonts w:cstheme="minorHAnsi"/>
        </w:rPr>
        <w:t xml:space="preserve"> </w:t>
      </w:r>
      <w:proofErr w:type="gramStart"/>
      <w:r w:rsidRPr="00C76630">
        <w:rPr>
          <w:rFonts w:cstheme="minorHAnsi"/>
        </w:rPr>
        <w:t>KMOLL(</w:t>
      </w:r>
      <w:proofErr w:type="gramEnd"/>
      <m:oMath>
        <m:r>
          <w:rPr>
            <w:rFonts w:ascii="Cambria Math" w:hAnsi="Cambria Math" w:cstheme="minorHAnsi"/>
          </w:rPr>
          <m:t>a,b,α,γ,β</m:t>
        </m:r>
      </m:oMath>
      <w:r w:rsidRPr="00C76630">
        <w:rPr>
          <w:rFonts w:cstheme="minorHAnsi"/>
        </w:rPr>
        <w:t>). The quantile function say </w:t>
      </w:r>
      <m:oMath>
        <m:r>
          <w:rPr>
            <w:rFonts w:ascii="Cambria Math" w:hAnsi="Cambria Math" w:cstheme="minorHAnsi"/>
          </w:rPr>
          <m:t>Q</m:t>
        </m:r>
        <m:r>
          <w:rPr>
            <w:rFonts w:ascii="Cambria Math" w:hAnsi="Cambria Math" w:cstheme="minorHAnsi"/>
          </w:rPr>
          <m:t>(</m:t>
        </m:r>
        <m:r>
          <w:rPr>
            <w:rFonts w:ascii="Cambria Math" w:hAnsi="Cambria Math" w:cstheme="minorHAnsi"/>
          </w:rPr>
          <m:t>u</m:t>
        </m:r>
        <m:r>
          <w:rPr>
            <w:rFonts w:ascii="Cambria Math" w:hAnsi="Cambria Math" w:cstheme="minorHAnsi"/>
          </w:rPr>
          <m:t>)</m:t>
        </m:r>
      </m:oMath>
      <w:r w:rsidRPr="00C76630">
        <w:rPr>
          <w:rFonts w:cstheme="minorHAnsi"/>
        </w:rPr>
        <w:t xml:space="preserve"> is defined by inverting </w:t>
      </w:r>
      <m:oMath>
        <m:r>
          <w:rPr>
            <w:rFonts w:ascii="Cambria Math" w:hAnsi="Cambria Math" w:cstheme="minorHAnsi"/>
          </w:rPr>
          <m:t>F</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in </w:t>
      </w:r>
      <w:hyperlink r:id="rId43" w:anchor="disp-formula-FD1.5" w:history="1">
        <w:r w:rsidRPr="00C76630">
          <w:rPr>
            <w:rStyle w:val="Hyperlink"/>
            <w:rFonts w:cstheme="minorHAnsi"/>
          </w:rPr>
          <w:t>(1.5)</w:t>
        </w:r>
      </w:hyperlink>
      <w:r w:rsidRPr="00C76630">
        <w:rPr>
          <w:rFonts w:cstheme="minorHAnsi"/>
        </w:rPr>
        <w:t> as</w:t>
      </w:r>
    </w:p>
    <w:p w14:paraId="368C73CD" w14:textId="77777777" w:rsidR="00077D53" w:rsidRPr="00C76630" w:rsidRDefault="00077D53" w:rsidP="00B87A02">
      <w:pPr>
        <w:pStyle w:val="NoSpacing"/>
        <w:rPr>
          <w:rFonts w:cstheme="minorHAnsi"/>
        </w:rPr>
      </w:pPr>
    </w:p>
    <w:p w14:paraId="413F60D5" w14:textId="3C4B73B3" w:rsidR="00077D53" w:rsidRPr="00C76630" w:rsidRDefault="00077D53" w:rsidP="00B87A02">
      <w:pPr>
        <w:pStyle w:val="NoSpacing"/>
        <w:rPr>
          <w:rFonts w:cstheme="minorHAnsi"/>
        </w:rPr>
      </w:pPr>
      <m:oMathPara>
        <m:oMath>
          <m:r>
            <w:rPr>
              <w:rFonts w:ascii="Cambria Math" w:hAnsi="Cambria Math" w:cstheme="minorHAnsi"/>
              <w:sz w:val="28"/>
            </w:rPr>
            <m:t>x=Q(u)=α</m:t>
          </m:r>
          <m:sSup>
            <m:sSupPr>
              <m:ctrlPr>
                <w:rPr>
                  <w:rFonts w:ascii="Cambria Math" w:hAnsi="Cambria Math" w:cstheme="minorHAnsi"/>
                  <w:sz w:val="28"/>
                </w:rPr>
              </m:ctrlPr>
            </m:sSupPr>
            <m:e>
              <m:r>
                <w:rPr>
                  <w:rFonts w:ascii="Cambria Math" w:hAnsi="Cambria Math" w:cstheme="minorHAnsi"/>
                  <w:sz w:val="28"/>
                </w:rPr>
                <m:t>β</m:t>
              </m:r>
            </m:e>
            <m:sup>
              <m:f>
                <m:fPr>
                  <m:type m:val="lin"/>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γ</m:t>
                  </m:r>
                </m:den>
              </m:f>
            </m:sup>
          </m:sSup>
          <m:sSup>
            <m:sSupPr>
              <m:ctrlPr>
                <w:rPr>
                  <w:rFonts w:ascii="Cambria Math" w:hAnsi="Cambria Math" w:cstheme="minorHAnsi"/>
                  <w:sz w:val="28"/>
                </w:rPr>
              </m:ctrlPr>
            </m:sSupPr>
            <m:e>
              <m:d>
                <m:dPr>
                  <m:begChr m:val="["/>
                  <m:endChr m:val="]"/>
                  <m:ctrlPr>
                    <w:rPr>
                      <w:rFonts w:ascii="Cambria Math" w:hAnsi="Cambria Math" w:cstheme="minorHAnsi"/>
                      <w:sz w:val="28"/>
                    </w:rPr>
                  </m:ctrlPr>
                </m:dPr>
                <m:e>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(1-u)</m:t>
                          </m:r>
                        </m:e>
                        <m:sup>
                          <m:f>
                            <m:fPr>
                              <m:type m:val="lin"/>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b</m:t>
                              </m:r>
                            </m:den>
                          </m:f>
                        </m:sup>
                      </m:sSup>
                      <m:r>
                        <w:rPr>
                          <w:rFonts w:ascii="Cambria Math" w:hAnsi="Cambria Math" w:cstheme="minorHAnsi"/>
                          <w:sz w:val="28"/>
                        </w:rPr>
                        <m:t>]</m:t>
                      </m:r>
                    </m:e>
                    <m:sup>
                      <m:r>
                        <w:rPr>
                          <w:rFonts w:ascii="Cambria Math" w:hAnsi="Cambria Math" w:cstheme="minorHAnsi"/>
                          <w:sz w:val="28"/>
                        </w:rPr>
                        <m:t>-1/a</m:t>
                      </m:r>
                    </m:sup>
                  </m:sSup>
                  <m:r>
                    <w:rPr>
                      <w:rFonts w:ascii="Cambria Math" w:hAnsi="Cambria Math" w:cstheme="minorHAnsi"/>
                      <w:sz w:val="28"/>
                    </w:rPr>
                    <m:t>-1</m:t>
                  </m:r>
                </m:e>
              </m:d>
            </m:e>
            <m:sup>
              <m:f>
                <m:fPr>
                  <m:type m:val="lin"/>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γ</m:t>
                  </m:r>
                </m:den>
              </m:f>
            </m:sup>
          </m:sSup>
          <m:r>
            <w:rPr>
              <w:rFonts w:ascii="Cambria Math" w:hAnsi="Cambria Math" w:cstheme="minorHAnsi"/>
              <w:sz w:val="28"/>
            </w:rPr>
            <m:t>.</m:t>
          </m:r>
        </m:oMath>
      </m:oMathPara>
    </w:p>
    <w:p w14:paraId="4521FC8A" w14:textId="77777777" w:rsidR="00077D53" w:rsidRPr="00C76630" w:rsidRDefault="00077D53" w:rsidP="00B87A02">
      <w:pPr>
        <w:pStyle w:val="NoSpacing"/>
        <w:rPr>
          <w:rFonts w:cstheme="minorHAnsi"/>
        </w:rPr>
      </w:pPr>
    </w:p>
    <w:p w14:paraId="7B85B752" w14:textId="33CFA479" w:rsidR="00B87A02" w:rsidRPr="00C76630" w:rsidRDefault="00B87A02" w:rsidP="00B87A02">
      <w:pPr>
        <w:pStyle w:val="NoSpacing"/>
        <w:rPr>
          <w:rFonts w:cstheme="minorHAnsi"/>
        </w:rPr>
      </w:pPr>
      <w:r w:rsidRPr="00C76630">
        <w:rPr>
          <w:rFonts w:cstheme="minorHAnsi"/>
        </w:rPr>
        <w:t>The effect of the shape parameters </w:t>
      </w:r>
      <m:oMath>
        <m:r>
          <w:rPr>
            <w:rFonts w:ascii="Cambria Math" w:hAnsi="Cambria Math" w:cstheme="minorHAnsi"/>
          </w:rPr>
          <m:t>a,b,α</m:t>
        </m:r>
        <m:r>
          <w:rPr>
            <w:rFonts w:ascii="Cambria Math" w:hAnsi="Cambria Math" w:cstheme="minorHAnsi"/>
          </w:rPr>
          <m:t>, </m:t>
        </m:r>
        <m:r>
          <w:rPr>
            <w:rFonts w:ascii="Cambria Math" w:hAnsi="Cambria Math" w:cstheme="minorHAnsi"/>
          </w:rPr>
          <m:t>γ</m:t>
        </m:r>
        <m:r>
          <w:rPr>
            <w:rFonts w:ascii="Cambria Math" w:hAnsi="Cambria Math" w:cstheme="minorHAnsi"/>
          </w:rPr>
          <m:t>, </m:t>
        </m:r>
        <m:r>
          <w:rPr>
            <w:rFonts w:ascii="Cambria Math" w:hAnsi="Cambria Math" w:cstheme="minorHAnsi"/>
          </w:rPr>
          <m:t>β</m:t>
        </m:r>
      </m:oMath>
      <w:r w:rsidRPr="00C76630">
        <w:rPr>
          <w:rFonts w:cstheme="minorHAnsi"/>
        </w:rPr>
        <w:t>, on the skewness and kurtosis can be considered based on quantile measures. There are many heavy tailed distributions for which this measure is infinite. So, it becomes uninformative precisely when it needs to be. The Bowley’s skewness is based on quartiles:</w:t>
      </w:r>
    </w:p>
    <w:p w14:paraId="4A1B6830" w14:textId="77777777" w:rsidR="005D1F59" w:rsidRPr="00C76630" w:rsidRDefault="005D1F59" w:rsidP="00B87A02">
      <w:pPr>
        <w:pStyle w:val="NoSpacing"/>
        <w:rPr>
          <w:rFonts w:cstheme="minorHAnsi"/>
        </w:rPr>
      </w:pPr>
    </w:p>
    <w:p w14:paraId="6C9C0FFE" w14:textId="7D90A3DF" w:rsidR="005D1F59" w:rsidRPr="00C76630" w:rsidRDefault="005D1F59" w:rsidP="00B87A02">
      <w:pPr>
        <w:pStyle w:val="NoSpacing"/>
        <w:rPr>
          <w:rFonts w:cstheme="minorHAnsi"/>
        </w:rPr>
      </w:pPr>
      <m:oMathPara>
        <m:oMath>
          <m:r>
            <w:rPr>
              <w:rFonts w:ascii="Cambria Math" w:hAnsi="Cambria Math" w:cstheme="minorHAnsi"/>
              <w:sz w:val="28"/>
            </w:rPr>
            <m:t>S=</m:t>
          </m:r>
          <m:f>
            <m:fPr>
              <m:ctrlPr>
                <w:rPr>
                  <w:rFonts w:ascii="Cambria Math" w:hAnsi="Cambria Math" w:cstheme="minorHAnsi"/>
                  <w:sz w:val="28"/>
                </w:rPr>
              </m:ctrlPr>
            </m:fPr>
            <m:num>
              <m:r>
                <w:rPr>
                  <w:rFonts w:ascii="Cambria Math" w:hAnsi="Cambria Math" w:cstheme="minorHAnsi"/>
                  <w:sz w:val="28"/>
                </w:rPr>
                <m:t>Q(3/4)-2Q(1/2)+Q(1/4)</m:t>
              </m:r>
            </m:num>
            <m:den>
              <m:r>
                <w:rPr>
                  <w:rFonts w:ascii="Cambria Math" w:hAnsi="Cambria Math" w:cstheme="minorHAnsi"/>
                  <w:sz w:val="28"/>
                </w:rPr>
                <m:t>Q(3/4)-Q(1/4)</m:t>
              </m:r>
            </m:den>
          </m:f>
        </m:oMath>
      </m:oMathPara>
    </w:p>
    <w:p w14:paraId="3B1A8585" w14:textId="77777777" w:rsidR="005D1F59" w:rsidRPr="00C76630" w:rsidRDefault="005D1F59" w:rsidP="00B87A02">
      <w:pPr>
        <w:pStyle w:val="NoSpacing"/>
        <w:rPr>
          <w:rFonts w:cstheme="minorHAnsi"/>
        </w:rPr>
      </w:pPr>
    </w:p>
    <w:p w14:paraId="70EB7A78" w14:textId="3A1E6521" w:rsidR="00B87A02" w:rsidRPr="00C76630" w:rsidRDefault="00B87A02" w:rsidP="00B87A02">
      <w:pPr>
        <w:pStyle w:val="NoSpacing"/>
        <w:rPr>
          <w:rFonts w:cstheme="minorHAnsi"/>
        </w:rPr>
      </w:pPr>
      <w:r w:rsidRPr="00C76630">
        <w:rPr>
          <w:rFonts w:cstheme="minorHAnsi"/>
        </w:rPr>
        <w:t>and the Moors’ kurtosis is based on octiles:</w:t>
      </w:r>
    </w:p>
    <w:p w14:paraId="06609669" w14:textId="77777777" w:rsidR="005D1F59" w:rsidRPr="00C76630" w:rsidRDefault="005D1F59" w:rsidP="00B87A02">
      <w:pPr>
        <w:pStyle w:val="NoSpacing"/>
        <w:rPr>
          <w:rFonts w:cstheme="minorHAnsi"/>
        </w:rPr>
      </w:pPr>
    </w:p>
    <w:p w14:paraId="09DD0EA6" w14:textId="2F06F65E" w:rsidR="005D1F59" w:rsidRPr="00C76630" w:rsidRDefault="000F6A3B" w:rsidP="00B87A02">
      <w:pPr>
        <w:pStyle w:val="NoSpacing"/>
        <w:rPr>
          <w:rFonts w:cstheme="minorHAnsi"/>
        </w:rPr>
      </w:pPr>
      <m:oMathPara>
        <m:oMath>
          <m:r>
            <w:rPr>
              <w:rFonts w:ascii="Cambria Math" w:hAnsi="Cambria Math" w:cstheme="minorHAnsi"/>
              <w:sz w:val="28"/>
            </w:rPr>
            <m:t>K=</m:t>
          </m:r>
          <m:f>
            <m:fPr>
              <m:ctrlPr>
                <w:rPr>
                  <w:rFonts w:ascii="Cambria Math" w:hAnsi="Cambria Math" w:cstheme="minorHAnsi"/>
                  <w:sz w:val="28"/>
                </w:rPr>
              </m:ctrlPr>
            </m:fPr>
            <m:num>
              <m:r>
                <w:rPr>
                  <w:rFonts w:ascii="Cambria Math" w:hAnsi="Cambria Math" w:cstheme="minorHAnsi"/>
                  <w:sz w:val="28"/>
                </w:rPr>
                <m:t>Q(7/8)-Q(5/8)+Q(3/8)-Q(1/8)</m:t>
              </m:r>
            </m:num>
            <m:den>
              <m:r>
                <w:rPr>
                  <w:rFonts w:ascii="Cambria Math" w:hAnsi="Cambria Math" w:cstheme="minorHAnsi"/>
                  <w:sz w:val="28"/>
                </w:rPr>
                <m:t>Q(6/8)-Q(2/8)</m:t>
              </m:r>
            </m:den>
          </m:f>
          <m:r>
            <w:rPr>
              <w:rFonts w:ascii="Cambria Math" w:hAnsi="Cambria Math" w:cstheme="minorHAnsi"/>
              <w:sz w:val="28"/>
            </w:rPr>
            <m:t>,</m:t>
          </m:r>
        </m:oMath>
      </m:oMathPara>
    </w:p>
    <w:p w14:paraId="6E8F1A94" w14:textId="77777777" w:rsidR="005D1F59" w:rsidRPr="00C76630" w:rsidRDefault="005D1F59" w:rsidP="00B87A02">
      <w:pPr>
        <w:pStyle w:val="NoSpacing"/>
        <w:rPr>
          <w:rFonts w:cstheme="minorHAnsi"/>
        </w:rPr>
      </w:pPr>
    </w:p>
    <w:p w14:paraId="15308D9E" w14:textId="2B38F5CA" w:rsidR="00B87A02" w:rsidRPr="00C76630" w:rsidRDefault="00B87A02" w:rsidP="00B87A02">
      <w:pPr>
        <w:pStyle w:val="NoSpacing"/>
        <w:rPr>
          <w:rFonts w:cstheme="minorHAnsi"/>
        </w:rPr>
      </w:pPr>
      <w:r w:rsidRPr="00C76630">
        <w:rPr>
          <w:rFonts w:cstheme="minorHAnsi"/>
        </w:rPr>
        <w:t>where </w:t>
      </w:r>
      <m:oMath>
        <m:r>
          <w:rPr>
            <w:rFonts w:ascii="Cambria Math" w:hAnsi="Cambria Math" w:cstheme="minorHAnsi"/>
          </w:rPr>
          <m:t>Q</m:t>
        </m:r>
        <m:r>
          <w:rPr>
            <w:rFonts w:ascii="Cambria Math" w:hAnsi="Cambria Math" w:cstheme="minorHAnsi"/>
          </w:rPr>
          <m:t>(.)</m:t>
        </m:r>
      </m:oMath>
      <w:r w:rsidRPr="00C76630">
        <w:rPr>
          <w:rFonts w:cstheme="minorHAnsi"/>
        </w:rPr>
        <w:t xml:space="preserve"> represents the quantile function of </w:t>
      </w:r>
      <m:oMath>
        <m:r>
          <w:rPr>
            <w:rFonts w:ascii="Cambria Math" w:hAnsi="Cambria Math" w:cstheme="minorHAnsi"/>
          </w:rPr>
          <m:t>X</m:t>
        </m:r>
      </m:oMath>
      <w:r w:rsidRPr="00C76630">
        <w:rPr>
          <w:rFonts w:cstheme="minorHAnsi"/>
        </w:rPr>
        <w:t>. These measures are less sensitive to outliers and they exist even for distributions without moments. Skewness measures the degree of the long tail and kurtosis is a measure of the degree of tail heaviness. When the distribution is symmetric, </w:t>
      </w:r>
      <m:oMath>
        <m:r>
          <w:rPr>
            <w:rFonts w:ascii="Cambria Math" w:hAnsi="Cambria Math" w:cstheme="minorHAnsi"/>
          </w:rPr>
          <m:t>S</m:t>
        </m:r>
        <m:r>
          <w:rPr>
            <w:rFonts w:ascii="Cambria Math" w:hAnsi="Cambria Math" w:cstheme="minorHAnsi"/>
          </w:rPr>
          <m:t> = 0</m:t>
        </m:r>
      </m:oMath>
      <w:r w:rsidRPr="00C76630">
        <w:rPr>
          <w:rFonts w:cstheme="minorHAnsi"/>
        </w:rPr>
        <w:t xml:space="preserve"> and the when the distribution is right (or left) skewed, </w:t>
      </w:r>
      <m:oMath>
        <m:r>
          <w:rPr>
            <w:rFonts w:ascii="Cambria Math" w:hAnsi="Cambria Math" w:cstheme="minorHAnsi"/>
          </w:rPr>
          <m:t>S</m:t>
        </m:r>
        <m:r>
          <w:rPr>
            <w:rFonts w:ascii="Cambria Math" w:hAnsi="Cambria Math" w:cstheme="minorHAnsi"/>
          </w:rPr>
          <m:t> &gt; 0</m:t>
        </m:r>
      </m:oMath>
      <w:r w:rsidRPr="00C76630">
        <w:rPr>
          <w:rFonts w:cstheme="minorHAnsi"/>
        </w:rPr>
        <w:t xml:space="preserve"> or </w:t>
      </w:r>
      <m:oMath>
        <m:r>
          <w:rPr>
            <w:rFonts w:ascii="Cambria Math" w:hAnsi="Cambria Math" w:cstheme="minorHAnsi"/>
          </w:rPr>
          <m:t>(</m:t>
        </m:r>
        <m:r>
          <w:rPr>
            <w:rFonts w:ascii="Cambria Math" w:hAnsi="Cambria Math" w:cstheme="minorHAnsi"/>
          </w:rPr>
          <m:t>S</m:t>
        </m:r>
        <m:r>
          <w:rPr>
            <w:rFonts w:ascii="Cambria Math" w:hAnsi="Cambria Math" w:cstheme="minorHAnsi"/>
          </w:rPr>
          <m:t> &lt; 0)</m:t>
        </m:r>
      </m:oMath>
      <w:r w:rsidRPr="00C76630">
        <w:rPr>
          <w:rFonts w:cstheme="minorHAnsi"/>
        </w:rPr>
        <w:t xml:space="preserve">. As </w:t>
      </w:r>
      <m:oMath>
        <m:r>
          <w:rPr>
            <w:rFonts w:ascii="Cambria Math" w:hAnsi="Cambria Math" w:cstheme="minorHAnsi"/>
          </w:rPr>
          <m:t>K</m:t>
        </m:r>
      </m:oMath>
      <w:r w:rsidRPr="00C76630">
        <w:rPr>
          <w:rFonts w:cstheme="minorHAnsi"/>
        </w:rPr>
        <w:t xml:space="preserve"> increases, the tail of the distribution becomes heavier.</w:t>
      </w:r>
    </w:p>
    <w:p w14:paraId="02B5A1E5" w14:textId="77777777" w:rsidR="00B87A02" w:rsidRPr="00C76630" w:rsidRDefault="00B87A02" w:rsidP="000F6A3B">
      <w:pPr>
        <w:pStyle w:val="Heading2"/>
        <w:rPr>
          <w:rFonts w:asciiTheme="minorHAnsi" w:hAnsiTheme="minorHAnsi" w:cstheme="minorHAnsi"/>
        </w:rPr>
      </w:pPr>
      <w:r w:rsidRPr="00C76630">
        <w:rPr>
          <w:rFonts w:asciiTheme="minorHAnsi" w:hAnsiTheme="minorHAnsi" w:cstheme="minorHAnsi"/>
        </w:rPr>
        <w:t>2.2. Moments and moment generating function</w:t>
      </w:r>
    </w:p>
    <w:p w14:paraId="0D108A36" w14:textId="596582BC" w:rsidR="00B87A02" w:rsidRPr="00C76630" w:rsidRDefault="00B87A02" w:rsidP="00B87A02">
      <w:pPr>
        <w:pStyle w:val="NoSpacing"/>
        <w:rPr>
          <w:rFonts w:cstheme="minorHAnsi"/>
        </w:rPr>
      </w:pPr>
      <w:r w:rsidRPr="00C76630">
        <w:rPr>
          <w:rFonts w:cstheme="minorHAnsi"/>
        </w:rPr>
        <w:t>Some of the most important features and characteristics of a distribution can be studied through moments (e.g. tendency, dispersion, skewness and kurtosis). Now we obtain ordinary moments and the moment generating function of the KMOLL distribution. The ordinary moments </w:t>
      </w:r>
      <m:oMath>
        <m:r>
          <w:rPr>
            <w:rFonts w:ascii="Cambria Math" w:hAnsi="Cambria Math" w:cstheme="minorHAnsi"/>
          </w:rPr>
          <m:t>E</m:t>
        </m:r>
        <m:sSup>
          <m:sSupPr>
            <m:ctrlPr>
              <w:rPr>
                <w:rFonts w:ascii="Cambria Math" w:hAnsi="Cambria Math" w:cstheme="minorHAnsi"/>
                <w:i/>
              </w:rPr>
            </m:ctrlPr>
          </m:sSupPr>
          <m:e>
            <m:r>
              <w:rPr>
                <w:rFonts w:ascii="Cambria Math" w:hAnsi="Cambria Math" w:cstheme="minorHAnsi"/>
              </w:rPr>
              <m:t>(</m:t>
            </m:r>
            <m:r>
              <w:rPr>
                <w:rFonts w:ascii="Cambria Math" w:hAnsi="Cambria Math" w:cstheme="minorHAnsi"/>
              </w:rPr>
              <m:t>X</m:t>
            </m:r>
            <m:r>
              <w:rPr>
                <w:rFonts w:ascii="Cambria Math" w:hAnsi="Cambria Math" w:cstheme="minorHAnsi"/>
              </w:rPr>
              <m:t>)</m:t>
            </m:r>
          </m:e>
          <m:sup>
            <m:r>
              <w:rPr>
                <w:rFonts w:ascii="Cambria Math" w:hAnsi="Cambria Math" w:cstheme="minorHAnsi"/>
                <w:vertAlign w:val="superscript"/>
              </w:rPr>
              <m:t>n</m:t>
            </m:r>
          </m:sup>
        </m:sSup>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μ'</m:t>
            </m:r>
          </m:e>
          <m:sub>
            <m:r>
              <w:rPr>
                <w:rFonts w:ascii="Cambria Math" w:hAnsi="Cambria Math" w:cstheme="minorHAnsi"/>
                <w:vertAlign w:val="subscript"/>
              </w:rPr>
              <m:t>n</m:t>
            </m:r>
          </m:sub>
        </m:sSub>
        <m:r>
          <w:rPr>
            <w:rFonts w:ascii="Cambria Math" w:hAnsi="Cambria Math" w:cstheme="minorHAnsi"/>
          </w:rPr>
          <m:t>, </m:t>
        </m:r>
        <m:r>
          <w:rPr>
            <w:rFonts w:ascii="Cambria Math" w:hAnsi="Cambria Math" w:cstheme="minorHAnsi"/>
          </w:rPr>
          <m:t>n</m:t>
        </m:r>
        <m:r>
          <w:rPr>
            <w:rFonts w:ascii="Cambria Math" w:hAnsi="Cambria Math" w:cstheme="minorHAnsi"/>
          </w:rPr>
          <m:t> = 1,2,...,</m:t>
        </m:r>
      </m:oMath>
      <w:r w:rsidRPr="00C76630">
        <w:rPr>
          <w:rFonts w:cstheme="minorHAnsi"/>
        </w:rPr>
        <w:t xml:space="preserve"> of the KMOLL distribution can be obtained, using </w:t>
      </w:r>
      <w:hyperlink r:id="rId44" w:anchor="disp-formula-FD1.7" w:history="1">
        <w:r w:rsidRPr="00C76630">
          <w:rPr>
            <w:rStyle w:val="Hyperlink"/>
            <w:rFonts w:cstheme="minorHAnsi"/>
          </w:rPr>
          <w:t>(1.7)</w:t>
        </w:r>
      </w:hyperlink>
      <w:r w:rsidRPr="00C76630">
        <w:rPr>
          <w:rFonts w:cstheme="minorHAnsi"/>
        </w:rPr>
        <w:t>, as</w:t>
      </w:r>
    </w:p>
    <w:p w14:paraId="04516E75" w14:textId="77777777" w:rsidR="000F6A3B" w:rsidRPr="00C76630" w:rsidRDefault="000F6A3B" w:rsidP="00B87A02">
      <w:pPr>
        <w:pStyle w:val="NoSpacing"/>
        <w:rPr>
          <w:rFonts w:cstheme="minorHAnsi"/>
        </w:rPr>
      </w:pPr>
    </w:p>
    <w:p w14:paraId="4E93000D" w14:textId="77777777" w:rsidR="00B87A02" w:rsidRPr="00C76630" w:rsidRDefault="00B87A02" w:rsidP="00B87A02">
      <w:pPr>
        <w:pStyle w:val="NoSpacing"/>
        <w:rPr>
          <w:rFonts w:cstheme="minorHAnsi"/>
          <w:sz w:val="28"/>
        </w:rPr>
      </w:pPr>
      <w:r w:rsidRPr="00C76630">
        <w:rPr>
          <w:rFonts w:cstheme="minorHAnsi"/>
          <w:sz w:val="28"/>
        </w:rPr>
        <w:t>(2.1)</w:t>
      </w:r>
    </w:p>
    <w:p w14:paraId="084B900A" w14:textId="3EEAA80A" w:rsidR="000F6A3B" w:rsidRPr="00C76630" w:rsidRDefault="00F00028" w:rsidP="00B87A02">
      <w:pPr>
        <w:pStyle w:val="NoSpacing"/>
        <w:rPr>
          <w:rFonts w:cstheme="minorHAnsi"/>
        </w:rPr>
      </w:pPr>
      <m:oMathPara>
        <m:oMath>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n</m:t>
              </m:r>
            </m:sub>
            <m:sup>
              <m:r>
                <w:rPr>
                  <w:rFonts w:ascii="Cambria Math" w:hAnsi="Cambria Math" w:cstheme="minorHAnsi"/>
                  <w:sz w:val="28"/>
                </w:rPr>
                <m:t>'</m:t>
              </m:r>
            </m:sup>
          </m:sSubSup>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m:t>
                  </m:r>
                </m:sup>
                <m:e>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n</m:t>
                      </m:r>
                    </m:sup>
                  </m:sSup>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a(i+1)-1</m:t>
                      </m:r>
                    </m:sup>
                  </m:sSubSup>
                  <m:r>
                    <w:rPr>
                      <w:rFonts w:ascii="Cambria Math" w:hAnsi="Cambria Math" w:cstheme="minorHAnsi"/>
                      <w:sz w:val="28"/>
                    </w:rPr>
                    <m:t>(x)dx,</m:t>
                  </m:r>
                </m:e>
              </m:nary>
            </m:e>
          </m:nary>
        </m:oMath>
      </m:oMathPara>
    </w:p>
    <w:p w14:paraId="4598300E" w14:textId="77777777" w:rsidR="000F6A3B" w:rsidRPr="00C76630" w:rsidRDefault="000F6A3B" w:rsidP="00B87A02">
      <w:pPr>
        <w:pStyle w:val="NoSpacing"/>
        <w:rPr>
          <w:rFonts w:cstheme="minorHAnsi"/>
        </w:rPr>
      </w:pPr>
    </w:p>
    <w:p w14:paraId="5C2C2F57" w14:textId="76AA011F" w:rsidR="00B87A02" w:rsidRPr="00C76630" w:rsidRDefault="00B87A02" w:rsidP="00B87A02">
      <w:pPr>
        <w:pStyle w:val="NoSpacing"/>
        <w:rPr>
          <w:rFonts w:cstheme="minorHAnsi"/>
        </w:rPr>
      </w:pPr>
      <w:r w:rsidRPr="00C76630">
        <w:rPr>
          <w:rFonts w:cstheme="minorHAnsi"/>
          <w:color w:val="000000" w:themeColor="text1"/>
        </w:rPr>
        <w:t>where </w:t>
      </w:r>
      <m:oMath>
        <m:sSub>
          <m:sSubPr>
            <m:ctrlPr>
              <w:rPr>
                <w:rFonts w:ascii="Cambria Math" w:hAnsi="Cambria Math" w:cstheme="minorHAnsi"/>
                <w:color w:val="000000" w:themeColor="text1"/>
              </w:rPr>
            </m:ctrlPr>
          </m:sSubPr>
          <m:e>
            <m:r>
              <w:rPr>
                <w:rFonts w:ascii="Cambria Math" w:hAnsi="Cambria Math" w:cstheme="minorHAnsi"/>
                <w:color w:val="000000" w:themeColor="text1"/>
              </w:rPr>
              <m:t>w</m:t>
            </m:r>
          </m:e>
          <m:sub>
            <m:r>
              <w:rPr>
                <w:rFonts w:ascii="Cambria Math" w:hAnsi="Cambria Math" w:cstheme="minorHAnsi"/>
                <w:color w:val="000000" w:themeColor="text1"/>
              </w:rPr>
              <m:t>i</m:t>
            </m:r>
          </m:sub>
        </m:sSub>
        <m:r>
          <w:rPr>
            <w:rFonts w:ascii="Cambria Math" w:hAnsi="Cambria Math" w:cstheme="minorHAnsi"/>
            <w:color w:val="000000" w:themeColor="text1"/>
          </w:rPr>
          <m:t>=</m:t>
        </m:r>
        <m:sSup>
          <m:sSupPr>
            <m:ctrlPr>
              <w:rPr>
                <w:rFonts w:ascii="Cambria Math" w:hAnsi="Cambria Math" w:cstheme="minorHAnsi"/>
                <w:color w:val="000000" w:themeColor="text1"/>
              </w:rPr>
            </m:ctrlPr>
          </m:sSupPr>
          <m:e>
            <m:r>
              <w:rPr>
                <w:rFonts w:ascii="Cambria Math" w:hAnsi="Cambria Math" w:cstheme="minorHAnsi"/>
                <w:color w:val="000000" w:themeColor="text1"/>
              </w:rPr>
              <m:t>(-1)</m:t>
            </m:r>
          </m:e>
          <m:sup>
            <m:r>
              <w:rPr>
                <w:rFonts w:ascii="Cambria Math" w:hAnsi="Cambria Math" w:cstheme="minorHAnsi"/>
                <w:color w:val="000000" w:themeColor="text1"/>
              </w:rPr>
              <m:t>i</m:t>
            </m:r>
          </m:sup>
        </m:sSup>
        <m:r>
          <w:rPr>
            <w:rFonts w:ascii="Cambria Math" w:hAnsi="Cambria Math" w:cstheme="minorHAnsi"/>
            <w:color w:val="000000" w:themeColor="text1"/>
          </w:rPr>
          <m:t>ab</m:t>
        </m:r>
        <m:d>
          <m:dPr>
            <m:ctrlPr>
              <w:rPr>
                <w:rFonts w:ascii="Cambria Math" w:hAnsi="Cambria Math" w:cstheme="minorHAnsi"/>
                <w:i/>
                <w:color w:val="000000" w:themeColor="text1"/>
              </w:rPr>
            </m:ctrlPr>
          </m:dPr>
          <m:e>
            <m:eqArr>
              <m:eqArrPr>
                <m:ctrlPr>
                  <w:rPr>
                    <w:rFonts w:ascii="Cambria Math" w:hAnsi="Cambria Math" w:cstheme="minorHAnsi"/>
                    <w:color w:val="000000" w:themeColor="text1"/>
                  </w:rPr>
                </m:ctrlPr>
              </m:eqArrPr>
              <m:e>
                <m:r>
                  <w:rPr>
                    <w:rFonts w:ascii="Cambria Math" w:hAnsi="Cambria Math" w:cstheme="minorHAnsi"/>
                    <w:color w:val="000000" w:themeColor="text1"/>
                  </w:rPr>
                  <m:t>b-1</m:t>
                </m:r>
              </m:e>
              <m:e>
                <m:r>
                  <w:rPr>
                    <w:rFonts w:ascii="Cambria Math" w:hAnsi="Cambria Math" w:cstheme="minorHAnsi"/>
                    <w:color w:val="000000" w:themeColor="text1"/>
                  </w:rPr>
                  <m:t>i</m:t>
                </m:r>
              </m:e>
            </m:eqArr>
          </m:e>
        </m:d>
      </m:oMath>
      <w:r w:rsidRPr="00C76630">
        <w:rPr>
          <w:rFonts w:cstheme="minorHAnsi"/>
          <w:color w:val="000000" w:themeColor="text1"/>
        </w:rPr>
        <w:t>. Here,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g</m:t>
            </m:r>
          </m:e>
          <m:sub>
            <m:r>
              <w:rPr>
                <w:rFonts w:ascii="Cambria Math" w:hAnsi="Cambria Math" w:cstheme="minorHAnsi"/>
                <w:color w:val="000000" w:themeColor="text1"/>
                <w:vertAlign w:val="subscript"/>
              </w:rPr>
              <m:t>MOLL</m:t>
            </m:r>
          </m:sub>
        </m:sSub>
        <m:r>
          <w:rPr>
            <w:rFonts w:ascii="Cambria Math" w:hAnsi="Cambria Math" w:cstheme="minorHAnsi"/>
            <w:color w:val="000000" w:themeColor="text1"/>
          </w:rPr>
          <m:t>(.)</m:t>
        </m:r>
      </m:oMath>
      <w:r w:rsidRPr="00C76630">
        <w:rPr>
          <w:rFonts w:cstheme="minorHAnsi"/>
          <w:color w:val="000000" w:themeColor="text1"/>
        </w:rPr>
        <w:t xml:space="preserve"> and </w:t>
      </w:r>
      <m:oMath>
        <m:sSub>
          <m:sSubPr>
            <m:ctrlPr>
              <w:rPr>
                <w:rFonts w:ascii="Cambria Math" w:hAnsi="Cambria Math" w:cstheme="minorHAnsi"/>
                <w:i/>
                <w:iCs/>
                <w:color w:val="000000" w:themeColor="text1"/>
              </w:rPr>
            </m:ctrlPr>
          </m:sSubPr>
          <m:e>
            <m:r>
              <w:rPr>
                <w:rFonts w:ascii="Cambria Math" w:hAnsi="Cambria Math" w:cstheme="minorHAnsi"/>
                <w:color w:val="000000" w:themeColor="text1"/>
              </w:rPr>
              <m:t>G</m:t>
            </m:r>
          </m:e>
          <m:sub>
            <m:r>
              <w:rPr>
                <w:rFonts w:ascii="Cambria Math" w:hAnsi="Cambria Math" w:cstheme="minorHAnsi"/>
                <w:color w:val="000000" w:themeColor="text1"/>
                <w:vertAlign w:val="subscript"/>
              </w:rPr>
              <m:t>MOLL</m:t>
            </m:r>
          </m:sub>
        </m:sSub>
        <m:r>
          <w:rPr>
            <w:rFonts w:ascii="Cambria Math" w:hAnsi="Cambria Math" w:cstheme="minorHAnsi"/>
            <w:color w:val="000000" w:themeColor="text1"/>
          </w:rPr>
          <m:t>(.)</m:t>
        </m:r>
      </m:oMath>
      <w:r w:rsidRPr="00C76630">
        <w:rPr>
          <w:rFonts w:cstheme="minorHAnsi"/>
          <w:color w:val="000000" w:themeColor="text1"/>
        </w:rPr>
        <w:t xml:space="preserve"> are the pdf and cdf of the MOLL distribution, </w:t>
      </w:r>
      <w:r w:rsidRPr="00C76630">
        <w:rPr>
          <w:rFonts w:cstheme="minorHAnsi"/>
        </w:rPr>
        <w:t>respectively. Then, the integral part in </w:t>
      </w:r>
      <w:hyperlink r:id="rId45" w:anchor="disp-formula-FD2.1" w:history="1">
        <w:r w:rsidRPr="00C76630">
          <w:rPr>
            <w:rStyle w:val="Hyperlink"/>
            <w:rFonts w:cstheme="minorHAnsi"/>
          </w:rPr>
          <w:t>(2.1)</w:t>
        </w:r>
      </w:hyperlink>
      <w:r w:rsidRPr="00C76630">
        <w:rPr>
          <w:rFonts w:cstheme="minorHAnsi"/>
        </w:rPr>
        <w:t> is defined as</w:t>
      </w:r>
    </w:p>
    <w:p w14:paraId="7CA9C02A" w14:textId="77777777" w:rsidR="00A652EF" w:rsidRPr="00C76630" w:rsidRDefault="00A652EF" w:rsidP="00B87A02">
      <w:pPr>
        <w:pStyle w:val="NoSpacing"/>
        <w:rPr>
          <w:rFonts w:cstheme="minorHAnsi"/>
        </w:rPr>
      </w:pPr>
    </w:p>
    <w:p w14:paraId="3F989EA7" w14:textId="60ECC7B4" w:rsidR="00A652EF" w:rsidRPr="00C76630" w:rsidRDefault="0078680A" w:rsidP="00B87A02">
      <w:pPr>
        <w:pStyle w:val="NoSpacing"/>
        <w:rPr>
          <w:rFonts w:cstheme="minorHAnsi"/>
        </w:rPr>
      </w:pPr>
      <m:oMathPara>
        <m:oMath>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m:t>
              </m:r>
            </m:sup>
            <m:e>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n</m:t>
                  </m:r>
                </m:sup>
              </m:sSup>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a(i+1)-1</m:t>
                  </m:r>
                </m:sup>
              </m:sSubSup>
              <m:r>
                <w:rPr>
                  <w:rFonts w:ascii="Cambria Math" w:hAnsi="Cambria Math" w:cstheme="minorHAnsi"/>
                  <w:sz w:val="28"/>
                </w:rPr>
                <m:t>(x)dx=</m:t>
              </m:r>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1</m:t>
                  </m:r>
                </m:sup>
                <m:e>
                  <m:sSubSup>
                    <m:sSubSupPr>
                      <m:ctrlPr>
                        <w:rPr>
                          <w:rFonts w:ascii="Cambria Math" w:hAnsi="Cambria Math" w:cstheme="minorHAnsi"/>
                          <w:sz w:val="28"/>
                        </w:rPr>
                      </m:ctrlPr>
                    </m:sSubSupPr>
                    <m:e>
                      <m:r>
                        <w:rPr>
                          <w:rFonts w:ascii="Cambria Math" w:hAnsi="Cambria Math" w:cstheme="minorHAnsi"/>
                          <w:sz w:val="28"/>
                        </w:rPr>
                        <m:t>Q</m:t>
                      </m:r>
                    </m:e>
                    <m:sub>
                      <m:r>
                        <w:rPr>
                          <w:rFonts w:ascii="Cambria Math" w:hAnsi="Cambria Math" w:cstheme="minorHAnsi"/>
                          <w:sz w:val="28"/>
                        </w:rPr>
                        <m:t>MOLL</m:t>
                      </m:r>
                    </m:sub>
                    <m:sup>
                      <m:r>
                        <w:rPr>
                          <w:rFonts w:ascii="Cambria Math" w:hAnsi="Cambria Math" w:cstheme="minorHAnsi"/>
                          <w:sz w:val="28"/>
                        </w:rPr>
                        <m:t>n</m:t>
                      </m:r>
                    </m:sup>
                  </m:sSubSup>
                  <m:r>
                    <w:rPr>
                      <w:rFonts w:ascii="Cambria Math" w:hAnsi="Cambria Math" w:cstheme="minorHAnsi"/>
                      <w:sz w:val="28"/>
                    </w:rPr>
                    <m:t>(u)</m:t>
                  </m:r>
                  <m:sSup>
                    <m:sSupPr>
                      <m:ctrlPr>
                        <w:rPr>
                          <w:rFonts w:ascii="Cambria Math" w:hAnsi="Cambria Math" w:cstheme="minorHAnsi"/>
                          <w:sz w:val="28"/>
                        </w:rPr>
                      </m:ctrlPr>
                    </m:sSupPr>
                    <m:e>
                      <m:r>
                        <w:rPr>
                          <w:rFonts w:ascii="Cambria Math" w:hAnsi="Cambria Math" w:cstheme="minorHAnsi"/>
                          <w:sz w:val="28"/>
                        </w:rPr>
                        <m:t>u</m:t>
                      </m:r>
                    </m:e>
                    <m:sup>
                      <m:r>
                        <w:rPr>
                          <w:rFonts w:ascii="Cambria Math" w:hAnsi="Cambria Math" w:cstheme="minorHAnsi"/>
                          <w:sz w:val="28"/>
                        </w:rPr>
                        <m:t>a(i+1)-1</m:t>
                      </m:r>
                    </m:sup>
                  </m:sSup>
                  <m:r>
                    <w:rPr>
                      <w:rFonts w:ascii="Cambria Math" w:hAnsi="Cambria Math" w:cstheme="minorHAnsi"/>
                      <w:sz w:val="28"/>
                    </w:rPr>
                    <m:t>du,</m:t>
                  </m:r>
                </m:e>
              </m:nary>
            </m:e>
          </m:nary>
        </m:oMath>
      </m:oMathPara>
    </w:p>
    <w:p w14:paraId="1454DE22" w14:textId="77777777" w:rsidR="00A652EF" w:rsidRPr="00C76630" w:rsidRDefault="00A652EF" w:rsidP="00B87A02">
      <w:pPr>
        <w:pStyle w:val="NoSpacing"/>
        <w:rPr>
          <w:rFonts w:cstheme="minorHAnsi"/>
        </w:rPr>
      </w:pPr>
    </w:p>
    <w:p w14:paraId="5A647C08" w14:textId="7504B04A" w:rsidR="00B87A02"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i/>
                <w:iCs/>
              </w:rPr>
            </m:ctrlPr>
          </m:sSubPr>
          <m:e>
            <m:r>
              <w:rPr>
                <w:rFonts w:ascii="Cambria Math" w:hAnsi="Cambria Math" w:cstheme="minorHAnsi"/>
              </w:rPr>
              <m:t>Q</m:t>
            </m:r>
          </m:e>
          <m:sub>
            <m:r>
              <w:rPr>
                <w:rFonts w:ascii="Cambria Math" w:hAnsi="Cambria Math" w:cstheme="minorHAnsi"/>
                <w:vertAlign w:val="subscript"/>
              </w:rPr>
              <m:t>MOLL</m:t>
            </m:r>
          </m:sub>
        </m:sSub>
        <m:r>
          <w:rPr>
            <w:rFonts w:ascii="Cambria Math" w:hAnsi="Cambria Math" w:cstheme="minorHAnsi"/>
          </w:rPr>
          <m:t>(.)</m:t>
        </m:r>
      </m:oMath>
      <w:r w:rsidRPr="00C76630">
        <w:rPr>
          <w:rFonts w:cstheme="minorHAnsi"/>
        </w:rPr>
        <w:t xml:space="preserve"> is the quantile function of the MOLL distribution for </w:t>
      </w:r>
      <m:oMath>
        <m:r>
          <w:rPr>
            <w:rFonts w:ascii="Cambria Math" w:hAnsi="Cambria Math" w:cstheme="minorHAnsi"/>
          </w:rPr>
          <m:t>0 &lt; </m:t>
        </m:r>
        <m:r>
          <w:rPr>
            <w:rFonts w:ascii="Cambria Math" w:hAnsi="Cambria Math" w:cstheme="minorHAnsi"/>
          </w:rPr>
          <m:t>u</m:t>
        </m:r>
        <m:r>
          <w:rPr>
            <w:rFonts w:ascii="Cambria Math" w:hAnsi="Cambria Math" w:cstheme="minorHAnsi"/>
          </w:rPr>
          <m:t>&lt; 1</m:t>
        </m:r>
      </m:oMath>
      <w:r w:rsidRPr="00C76630">
        <w:rPr>
          <w:rFonts w:cstheme="minorHAnsi"/>
        </w:rPr>
        <w:t>. Then, we obtain</w:t>
      </w:r>
    </w:p>
    <w:p w14:paraId="3C5DFE1E" w14:textId="77777777" w:rsidR="005E7E43" w:rsidRPr="00C76630" w:rsidRDefault="005E7E43" w:rsidP="00B87A02">
      <w:pPr>
        <w:pStyle w:val="NoSpacing"/>
        <w:rPr>
          <w:rFonts w:cstheme="minorHAnsi"/>
        </w:rPr>
      </w:pPr>
    </w:p>
    <w:p w14:paraId="4F23727B" w14:textId="68F44F71" w:rsidR="005E7E43" w:rsidRPr="00C76630" w:rsidRDefault="005E7E43" w:rsidP="00B87A02">
      <w:pPr>
        <w:pStyle w:val="NoSpacing"/>
        <w:rPr>
          <w:rFonts w:cstheme="minorHAnsi"/>
          <w:sz w:val="24"/>
        </w:rPr>
      </w:pPr>
      <m:oMathPara>
        <m:oMath>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n</m:t>
              </m:r>
            </m:sub>
            <m:sup>
              <m:r>
                <w:rPr>
                  <w:rFonts w:ascii="Cambria Math" w:hAnsi="Cambria Math" w:cstheme="minorHAnsi"/>
                  <w:sz w:val="28"/>
                </w:rPr>
                <m:t>'</m:t>
              </m:r>
            </m:sup>
          </m:sSub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β</m:t>
              </m:r>
            </m:e>
            <m:sup>
              <m:f>
                <m:fPr>
                  <m:type m:val="lin"/>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γ</m:t>
                  </m:r>
                </m:den>
              </m:f>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n</m:t>
              </m:r>
            </m:sup>
          </m:sSup>
          <m:nary>
            <m:naryPr>
              <m:chr m:val="∑"/>
              <m:limLoc m:val="undOvr"/>
              <m:grow m:val="1"/>
              <m:ctrlPr>
                <w:rPr>
                  <w:rFonts w:ascii="Cambria Math" w:hAnsi="Cambria Math" w:cstheme="minorHAnsi"/>
                  <w:sz w:val="28"/>
                </w:rPr>
              </m:ctrlPr>
            </m:naryPr>
            <m:sub>
              <m:r>
                <w:rPr>
                  <w:rFonts w:ascii="Cambria Math" w:hAnsi="Cambria Math" w:cstheme="minorHAnsi"/>
                  <w:sz w:val="28"/>
                </w:rPr>
                <m:t>i=0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r>
                <w:rPr>
                  <w:rFonts w:ascii="Cambria Math" w:hAnsi="Cambria Math" w:cstheme="minorHAnsi"/>
                  <w:sz w:val="28"/>
                </w:rPr>
                <m:t>B(</m:t>
              </m:r>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γ</m:t>
                  </m:r>
                </m:den>
              </m:f>
              <m:r>
                <w:rPr>
                  <w:rFonts w:ascii="Cambria Math" w:hAnsi="Cambria Math" w:cstheme="minorHAnsi"/>
                  <w:sz w:val="28"/>
                </w:rPr>
                <m:t>+a(i+1),1-</m:t>
              </m:r>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γ</m:t>
                  </m:r>
                </m:den>
              </m:f>
              <m:r>
                <w:rPr>
                  <w:rFonts w:ascii="Cambria Math" w:hAnsi="Cambria Math" w:cstheme="minorHAnsi"/>
                  <w:sz w:val="28"/>
                </w:rPr>
                <m:t>),</m:t>
              </m:r>
            </m:e>
          </m:nary>
        </m:oMath>
      </m:oMathPara>
    </w:p>
    <w:p w14:paraId="74C82063" w14:textId="77777777" w:rsidR="005E7E43" w:rsidRPr="00C76630" w:rsidRDefault="005E7E43" w:rsidP="00B87A02">
      <w:pPr>
        <w:pStyle w:val="NoSpacing"/>
        <w:rPr>
          <w:rFonts w:cstheme="minorHAnsi"/>
        </w:rPr>
      </w:pPr>
    </w:p>
    <w:p w14:paraId="342F0A05" w14:textId="505517C3" w:rsidR="00B87A02" w:rsidRPr="00C76630" w:rsidRDefault="00B87A02" w:rsidP="00B87A02">
      <w:pPr>
        <w:pStyle w:val="NoSpacing"/>
        <w:rPr>
          <w:rFonts w:cstheme="minorHAnsi"/>
        </w:rPr>
      </w:pPr>
      <w:r w:rsidRPr="00C76630">
        <w:rPr>
          <w:rFonts w:cstheme="minorHAnsi"/>
        </w:rPr>
        <w:t>where </w:t>
      </w:r>
      <m:oMath>
        <m:r>
          <w:rPr>
            <w:rFonts w:ascii="Cambria Math" w:hAnsi="Cambria Math" w:cstheme="minorHAnsi"/>
          </w:rPr>
          <m:t>B</m:t>
        </m:r>
        <m:r>
          <w:rPr>
            <w:rFonts w:ascii="Cambria Math" w:hAnsi="Cambria Math" w:cstheme="minorHAnsi"/>
          </w:rPr>
          <m:t>(.,.)</m:t>
        </m:r>
      </m:oMath>
      <w:r w:rsidRPr="00C76630">
        <w:rPr>
          <w:rFonts w:cstheme="minorHAnsi"/>
        </w:rPr>
        <w:t xml:space="preserve"> is the beta </w:t>
      </w:r>
      <w:proofErr w:type="gramStart"/>
      <w:r w:rsidRPr="00C76630">
        <w:rPr>
          <w:rFonts w:cstheme="minorHAnsi"/>
        </w:rPr>
        <w:t>function.</w:t>
      </w:r>
      <w:proofErr w:type="gramEnd"/>
    </w:p>
    <w:p w14:paraId="070CE07F" w14:textId="77777777" w:rsidR="00EB6807" w:rsidRPr="00C76630" w:rsidRDefault="00EB6807" w:rsidP="00B87A02">
      <w:pPr>
        <w:pStyle w:val="NoSpacing"/>
        <w:rPr>
          <w:rFonts w:cstheme="minorHAnsi"/>
        </w:rPr>
      </w:pPr>
    </w:p>
    <w:p w14:paraId="0BA0439A" w14:textId="44355187" w:rsidR="00B87A02" w:rsidRPr="00C76630" w:rsidRDefault="00B87A02" w:rsidP="00B87A02">
      <w:pPr>
        <w:pStyle w:val="NoSpacing"/>
        <w:rPr>
          <w:rFonts w:cstheme="minorHAnsi"/>
        </w:rPr>
      </w:pPr>
      <w:r w:rsidRPr="00C76630">
        <w:rPr>
          <w:rFonts w:cstheme="minorHAnsi"/>
        </w:rPr>
        <w:t xml:space="preserve">Further, the central moments </w:t>
      </w: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μ</m:t>
            </m:r>
          </m:e>
          <m:sub>
            <m:r>
              <w:rPr>
                <w:rFonts w:ascii="Cambria Math" w:hAnsi="Cambria Math" w:cstheme="minorHAnsi"/>
                <w:vertAlign w:val="subscript"/>
              </w:rPr>
              <m:t>n</m:t>
            </m:r>
          </m:sub>
        </m:sSub>
        <m:r>
          <w:rPr>
            <w:rFonts w:ascii="Cambria Math" w:hAnsi="Cambria Math" w:cstheme="minorHAnsi"/>
          </w:rPr>
          <m:t>)</m:t>
        </m:r>
      </m:oMath>
      <w:r w:rsidRPr="00C76630">
        <w:rPr>
          <w:rFonts w:cstheme="minorHAnsi"/>
        </w:rPr>
        <w:t xml:space="preserve"> and cumulants </w:t>
      </w: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κ</m:t>
            </m:r>
          </m:e>
          <m:sub>
            <m:r>
              <w:rPr>
                <w:rFonts w:ascii="Cambria Math" w:hAnsi="Cambria Math" w:cstheme="minorHAnsi"/>
                <w:vertAlign w:val="subscript"/>
              </w:rPr>
              <m:t>n</m:t>
            </m:r>
          </m:sub>
        </m:sSub>
        <m:r>
          <w:rPr>
            <w:rFonts w:ascii="Cambria Math" w:hAnsi="Cambria Math" w:cstheme="minorHAnsi"/>
          </w:rPr>
          <m:t>), </m:t>
        </m:r>
        <m:r>
          <w:rPr>
            <w:rFonts w:ascii="Cambria Math" w:hAnsi="Cambria Math" w:cstheme="minorHAnsi"/>
          </w:rPr>
          <m:t>n</m:t>
        </m:r>
        <m:r>
          <w:rPr>
            <w:rFonts w:ascii="Cambria Math" w:hAnsi="Cambria Math" w:cstheme="minorHAnsi"/>
          </w:rPr>
          <m:t> = 1, 2,...</m:t>
        </m:r>
      </m:oMath>
      <w:r w:rsidRPr="00C76630">
        <w:rPr>
          <w:rFonts w:cstheme="minorHAnsi"/>
        </w:rPr>
        <w:t>, of the KMOLL distribution can be obtained from</w:t>
      </w:r>
    </w:p>
    <w:p w14:paraId="53B00150" w14:textId="77777777" w:rsidR="00EB6807" w:rsidRPr="00C76630" w:rsidRDefault="00EB6807" w:rsidP="00B87A02">
      <w:pPr>
        <w:pStyle w:val="NoSpacing"/>
        <w:rPr>
          <w:rFonts w:cstheme="minorHAnsi"/>
        </w:rPr>
      </w:pPr>
    </w:p>
    <w:p w14:paraId="09626586" w14:textId="1AF98C3B" w:rsidR="00EB6807" w:rsidRPr="00C76630" w:rsidRDefault="00EB6807"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μ</m:t>
              </m:r>
            </m:e>
            <m:sub>
              <m:r>
                <w:rPr>
                  <w:rFonts w:ascii="Cambria Math" w:hAnsi="Cambria Math" w:cstheme="minorHAnsi"/>
                  <w:sz w:val="28"/>
                </w:rPr>
                <m:t>n</m:t>
              </m:r>
            </m:sub>
          </m:sSub>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k=0</m:t>
              </m:r>
            </m:sub>
            <m:sup>
              <m:r>
                <w:rPr>
                  <w:rFonts w:ascii="Cambria Math" w:hAnsi="Cambria Math" w:cstheme="minorHAnsi"/>
                  <w:sz w:val="28"/>
                </w:rPr>
                <m:t>n</m:t>
              </m:r>
            </m:sup>
            <m:e>
              <m:sSup>
                <m:sSupPr>
                  <m:ctrlPr>
                    <w:rPr>
                      <w:rFonts w:ascii="Cambria Math" w:hAnsi="Cambria Math" w:cstheme="minorHAnsi"/>
                      <w:sz w:val="28"/>
                    </w:rPr>
                  </m:ctrlPr>
                </m:sSupPr>
                <m:e>
                  <m:r>
                    <w:rPr>
                      <w:rFonts w:ascii="Cambria Math" w:hAnsi="Cambria Math" w:cstheme="minorHAnsi"/>
                      <w:sz w:val="28"/>
                    </w:rPr>
                    <m:t>(-1)</m:t>
                  </m:r>
                </m:e>
                <m:sup>
                  <m:r>
                    <w:rPr>
                      <w:rFonts w:ascii="Cambria Math" w:hAnsi="Cambria Math" w:cstheme="minorHAnsi"/>
                      <w:sz w:val="28"/>
                    </w:rPr>
                    <m:t>k</m:t>
                  </m:r>
                </m:sup>
              </m:sSup>
              <m:r>
                <w:rPr>
                  <w:rFonts w:ascii="Cambria Math" w:hAnsi="Cambria Math" w:cstheme="minorHAnsi"/>
                  <w:sz w:val="28"/>
                </w:rPr>
                <m:t>(</m:t>
              </m:r>
              <m:eqArr>
                <m:eqArrPr>
                  <m:ctrlPr>
                    <w:rPr>
                      <w:rFonts w:ascii="Cambria Math" w:hAnsi="Cambria Math" w:cstheme="minorHAnsi"/>
                      <w:sz w:val="28"/>
                    </w:rPr>
                  </m:ctrlPr>
                </m:eqArrPr>
                <m:e>
                  <m:r>
                    <w:rPr>
                      <w:rFonts w:ascii="Cambria Math" w:hAnsi="Cambria Math" w:cstheme="minorHAnsi"/>
                      <w:sz w:val="28"/>
                    </w:rPr>
                    <m:t>n</m:t>
                  </m:r>
                </m:e>
                <m:e>
                  <m:r>
                    <w:rPr>
                      <w:rFonts w:ascii="Cambria Math" w:hAnsi="Cambria Math" w:cstheme="minorHAnsi"/>
                      <w:sz w:val="28"/>
                    </w:rPr>
                    <m:t>k</m:t>
                  </m:r>
                </m:e>
              </m:eqArr>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1</m:t>
                  </m:r>
                </m:sub>
                <m:sup>
                  <m:r>
                    <w:rPr>
                      <w:rFonts w:ascii="Cambria Math" w:hAnsi="Cambria Math" w:cstheme="minorHAnsi"/>
                      <w:sz w:val="28"/>
                    </w:rPr>
                    <m:t>'n</m:t>
                  </m:r>
                </m:sup>
              </m:sSubSup>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n-k</m:t>
                  </m:r>
                </m:sub>
                <m:sup>
                  <m:r>
                    <w:rPr>
                      <w:rFonts w:ascii="Cambria Math" w:hAnsi="Cambria Math" w:cstheme="minorHAnsi"/>
                      <w:sz w:val="28"/>
                    </w:rPr>
                    <m:t>'</m:t>
                  </m:r>
                </m:sup>
              </m:sSubSup>
              <m:r>
                <w:rPr>
                  <w:rFonts w:ascii="Cambria Math" w:hAnsi="Cambria Math" w:cstheme="minorHAnsi"/>
                  <w:sz w:val="28"/>
                </w:rPr>
                <m:t>   </m:t>
              </m:r>
              <m:r>
                <m:rPr>
                  <m:nor/>
                </m:rPr>
                <w:rPr>
                  <w:rFonts w:cstheme="minorHAnsi"/>
                  <w:sz w:val="28"/>
                </w:rPr>
                <m:t>and</m:t>
              </m:r>
              <m:r>
                <w:rPr>
                  <w:rFonts w:ascii="Cambria Math" w:hAnsi="Cambria Math" w:cstheme="minorHAnsi"/>
                  <w:sz w:val="28"/>
                </w:rPr>
                <m:t>   </m:t>
              </m:r>
            </m:e>
          </m:nary>
          <m:sSub>
            <m:sSubPr>
              <m:ctrlPr>
                <w:rPr>
                  <w:rFonts w:ascii="Cambria Math" w:hAnsi="Cambria Math" w:cstheme="minorHAnsi"/>
                  <w:sz w:val="28"/>
                </w:rPr>
              </m:ctrlPr>
            </m:sSubPr>
            <m:e>
              <m:r>
                <w:rPr>
                  <w:rFonts w:ascii="Cambria Math" w:hAnsi="Cambria Math" w:cstheme="minorHAnsi"/>
                  <w:sz w:val="28"/>
                </w:rPr>
                <m:t>κ</m:t>
              </m:r>
            </m:e>
            <m:sub>
              <m:r>
                <w:rPr>
                  <w:rFonts w:ascii="Cambria Math" w:hAnsi="Cambria Math" w:cstheme="minorHAnsi"/>
                  <w:sz w:val="28"/>
                </w:rPr>
                <m:t>n</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n</m:t>
              </m:r>
            </m:sub>
            <m:sup>
              <m:r>
                <w:rPr>
                  <w:rFonts w:ascii="Cambria Math" w:hAnsi="Cambria Math" w:cstheme="minorHAnsi"/>
                  <w:sz w:val="28"/>
                </w:rPr>
                <m:t>'</m:t>
              </m:r>
            </m:sup>
          </m:sSubSup>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k=0</m:t>
              </m:r>
            </m:sub>
            <m:sup>
              <m:r>
                <w:rPr>
                  <w:rFonts w:ascii="Cambria Math" w:hAnsi="Cambria Math" w:cstheme="minorHAnsi"/>
                  <w:sz w:val="28"/>
                </w:rPr>
                <m:t>n</m:t>
              </m:r>
            </m:sup>
            <m:e>
              <m:sSup>
                <m:sSupPr>
                  <m:ctrlPr>
                    <w:rPr>
                      <w:rFonts w:ascii="Cambria Math" w:hAnsi="Cambria Math" w:cstheme="minorHAnsi"/>
                      <w:sz w:val="28"/>
                    </w:rPr>
                  </m:ctrlPr>
                </m:sSupPr>
                <m:e>
                  <m:r>
                    <w:rPr>
                      <w:rFonts w:ascii="Cambria Math" w:hAnsi="Cambria Math" w:cstheme="minorHAnsi"/>
                      <w:sz w:val="28"/>
                    </w:rPr>
                    <m:t>(-1)</m:t>
                  </m:r>
                </m:e>
                <m:sup>
                  <m:r>
                    <w:rPr>
                      <w:rFonts w:ascii="Cambria Math" w:hAnsi="Cambria Math" w:cstheme="minorHAnsi"/>
                      <w:sz w:val="28"/>
                    </w:rPr>
                    <m:t>k</m:t>
                  </m:r>
                </m:sup>
              </m:sSup>
              <m:r>
                <w:rPr>
                  <w:rFonts w:ascii="Cambria Math" w:hAnsi="Cambria Math" w:cstheme="minorHAnsi"/>
                  <w:sz w:val="28"/>
                </w:rPr>
                <m:t>(</m:t>
              </m:r>
              <m:eqArr>
                <m:eqArrPr>
                  <m:ctrlPr>
                    <w:rPr>
                      <w:rFonts w:ascii="Cambria Math" w:hAnsi="Cambria Math" w:cstheme="minorHAnsi"/>
                      <w:sz w:val="28"/>
                    </w:rPr>
                  </m:ctrlPr>
                </m:eqArrPr>
                <m:e>
                  <m:r>
                    <w:rPr>
                      <w:rFonts w:ascii="Cambria Math" w:hAnsi="Cambria Math" w:cstheme="minorHAnsi"/>
                      <w:sz w:val="28"/>
                    </w:rPr>
                    <m:t>n</m:t>
                  </m:r>
                </m:e>
                <m:e>
                  <m:r>
                    <w:rPr>
                      <w:rFonts w:ascii="Cambria Math" w:hAnsi="Cambria Math" w:cstheme="minorHAnsi"/>
                      <w:sz w:val="28"/>
                    </w:rPr>
                    <m:t>k</m:t>
                  </m:r>
                </m:e>
              </m:eqArr>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1</m:t>
                  </m:r>
                </m:sub>
                <m:sup>
                  <m:r>
                    <w:rPr>
                      <w:rFonts w:ascii="Cambria Math" w:hAnsi="Cambria Math" w:cstheme="minorHAnsi"/>
                      <w:sz w:val="28"/>
                    </w:rPr>
                    <m:t>'k</m:t>
                  </m:r>
                </m:sup>
              </m:sSubSup>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n-k</m:t>
                  </m:r>
                </m:sub>
                <m:sup>
                  <m:r>
                    <w:rPr>
                      <w:rFonts w:ascii="Cambria Math" w:hAnsi="Cambria Math" w:cstheme="minorHAnsi"/>
                      <w:sz w:val="28"/>
                    </w:rPr>
                    <m:t>'</m:t>
                  </m:r>
                </m:sup>
              </m:sSubSup>
              <m:r>
                <w:rPr>
                  <w:rFonts w:ascii="Cambria Math" w:hAnsi="Cambria Math" w:cstheme="minorHAnsi"/>
                  <w:sz w:val="28"/>
                </w:rPr>
                <m:t>.</m:t>
              </m:r>
            </m:e>
          </m:nary>
        </m:oMath>
      </m:oMathPara>
    </w:p>
    <w:p w14:paraId="37815C09" w14:textId="77777777" w:rsidR="00E24CC4" w:rsidRPr="00C76630" w:rsidRDefault="00E24CC4" w:rsidP="00B87A02">
      <w:pPr>
        <w:pStyle w:val="NoSpacing"/>
        <w:rPr>
          <w:rFonts w:cstheme="minorHAnsi"/>
        </w:rPr>
      </w:pPr>
    </w:p>
    <w:p w14:paraId="362E4431" w14:textId="46446BF2" w:rsidR="00B87A02" w:rsidRPr="00C76630" w:rsidRDefault="00B87A02" w:rsidP="00B87A02">
      <w:pPr>
        <w:pStyle w:val="NoSpacing"/>
        <w:rPr>
          <w:rFonts w:cstheme="minorHAnsi"/>
        </w:rPr>
      </w:pPr>
      <w:r w:rsidRPr="00C76630">
        <w:rPr>
          <w:rFonts w:cstheme="minorHAnsi"/>
        </w:rPr>
        <w:t>Here, </w:t>
      </w:r>
      <m:oMath>
        <m:sSub>
          <m:sSubPr>
            <m:ctrlPr>
              <w:rPr>
                <w:rFonts w:ascii="Cambria Math" w:hAnsi="Cambria Math" w:cstheme="minorHAnsi"/>
                <w:i/>
                <w:iCs/>
              </w:rPr>
            </m:ctrlPr>
          </m:sSubPr>
          <m:e>
            <m:r>
              <w:rPr>
                <w:rFonts w:ascii="Cambria Math" w:hAnsi="Cambria Math" w:cstheme="minorHAnsi"/>
              </w:rPr>
              <m:t>κ</m:t>
            </m:r>
          </m:e>
          <m:sub>
            <m:r>
              <w:rPr>
                <w:rFonts w:ascii="Cambria Math" w:hAnsi="Cambria Math" w:cstheme="minorHAnsi"/>
                <w:vertAlign w:val="subscript"/>
              </w:rPr>
              <m:t>1</m:t>
            </m:r>
          </m:sub>
        </m:sSub>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µ'</m:t>
            </m:r>
          </m:e>
          <m:sub>
            <m:r>
              <w:rPr>
                <w:rFonts w:ascii="Cambria Math" w:hAnsi="Cambria Math" w:cstheme="minorHAnsi"/>
                <w:vertAlign w:val="subscript"/>
              </w:rPr>
              <m:t>1</m:t>
            </m:r>
          </m:sub>
        </m:sSub>
      </m:oMath>
      <w:r w:rsidRPr="00C76630">
        <w:rPr>
          <w:rFonts w:cstheme="minorHAnsi"/>
        </w:rPr>
        <w:t>, </w:t>
      </w:r>
      <m:oMath>
        <m:sSub>
          <m:sSubPr>
            <m:ctrlPr>
              <w:rPr>
                <w:rFonts w:ascii="Cambria Math" w:hAnsi="Cambria Math" w:cstheme="minorHAnsi"/>
              </w:rPr>
            </m:ctrlPr>
          </m:sSubPr>
          <m:e>
            <m:r>
              <w:rPr>
                <w:rFonts w:ascii="Cambria Math" w:hAnsi="Cambria Math" w:cstheme="minorHAnsi"/>
              </w:rPr>
              <m:t>κ</m:t>
            </m:r>
          </m:e>
          <m:sub>
            <m:r>
              <w:rPr>
                <w:rFonts w:ascii="Cambria Math" w:hAnsi="Cambria Math" w:cstheme="minorHAnsi"/>
              </w:rPr>
              <m:t>2</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2</m:t>
            </m:r>
          </m:sub>
          <m:sup>
            <m:r>
              <w:rPr>
                <w:rFonts w:ascii="Cambria Math" w:hAnsi="Cambria Math" w:cstheme="minorHAnsi"/>
              </w:rPr>
              <m:t>'</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1</m:t>
            </m:r>
          </m:sub>
          <m:sup>
            <m:r>
              <w:rPr>
                <w:rFonts w:ascii="Cambria Math" w:hAnsi="Cambria Math" w:cstheme="minorHAnsi"/>
              </w:rPr>
              <m:t>'2</m:t>
            </m:r>
          </m:sup>
        </m:sSubSup>
      </m:oMath>
      <w:r w:rsidRPr="00C76630">
        <w:rPr>
          <w:rFonts w:cstheme="minorHAnsi"/>
        </w:rPr>
        <w:t>, </w:t>
      </w:r>
      <m:oMath>
        <m:sSub>
          <m:sSubPr>
            <m:ctrlPr>
              <w:rPr>
                <w:rFonts w:ascii="Cambria Math" w:hAnsi="Cambria Math" w:cstheme="minorHAnsi"/>
              </w:rPr>
            </m:ctrlPr>
          </m:sSubPr>
          <m:e>
            <m:r>
              <w:rPr>
                <w:rFonts w:ascii="Cambria Math" w:hAnsi="Cambria Math" w:cstheme="minorHAnsi"/>
              </w:rPr>
              <m:t>κ</m:t>
            </m:r>
          </m:e>
          <m:sub>
            <m:r>
              <w:rPr>
                <w:rFonts w:ascii="Cambria Math" w:hAnsi="Cambria Math" w:cstheme="minorHAnsi"/>
              </w:rPr>
              <m:t>3</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3</m:t>
            </m:r>
          </m:sub>
          <m:sup>
            <m:r>
              <w:rPr>
                <w:rFonts w:ascii="Cambria Math" w:hAnsi="Cambria Math" w:cstheme="minorHAnsi"/>
              </w:rPr>
              <m:t>'</m:t>
            </m:r>
          </m:sup>
        </m:sSubSup>
        <m:r>
          <w:rPr>
            <w:rFonts w:ascii="Cambria Math" w:hAnsi="Cambria Math" w:cstheme="minorHAnsi"/>
          </w:rPr>
          <m:t>-3</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2</m:t>
            </m:r>
          </m:sub>
          <m:sup>
            <m:r>
              <w:rPr>
                <w:rFonts w:ascii="Cambria Math" w:hAnsi="Cambria Math" w:cstheme="minorHAnsi"/>
              </w:rPr>
              <m:t>'</m:t>
            </m:r>
          </m:sup>
        </m:sSubSup>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1</m:t>
            </m:r>
          </m:sub>
          <m:sup>
            <m:r>
              <w:rPr>
                <w:rFonts w:ascii="Cambria Math" w:hAnsi="Cambria Math" w:cstheme="minorHAnsi"/>
              </w:rPr>
              <m:t>'</m:t>
            </m:r>
          </m:sup>
        </m:sSubSup>
        <m:r>
          <w:rPr>
            <w:rFonts w:ascii="Cambria Math" w:hAnsi="Cambria Math" w:cstheme="minorHAnsi"/>
          </w:rPr>
          <m:t>+2</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1</m:t>
            </m:r>
          </m:sub>
          <m:sup>
            <m:r>
              <w:rPr>
                <w:rFonts w:ascii="Cambria Math" w:hAnsi="Cambria Math" w:cstheme="minorHAnsi"/>
              </w:rPr>
              <m:t>'3</m:t>
            </m:r>
          </m:sup>
        </m:sSubSup>
      </m:oMath>
      <w:r w:rsidRPr="00C76630">
        <w:rPr>
          <w:rFonts w:cstheme="minorHAnsi"/>
        </w:rPr>
        <w:t>, </w:t>
      </w:r>
      <m:oMath>
        <m:sSub>
          <m:sSubPr>
            <m:ctrlPr>
              <w:rPr>
                <w:rFonts w:ascii="Cambria Math" w:hAnsi="Cambria Math" w:cstheme="minorHAnsi"/>
              </w:rPr>
            </m:ctrlPr>
          </m:sSubPr>
          <m:e>
            <m:r>
              <w:rPr>
                <w:rFonts w:ascii="Cambria Math" w:hAnsi="Cambria Math" w:cstheme="minorHAnsi"/>
              </w:rPr>
              <m:t>κ</m:t>
            </m:r>
          </m:e>
          <m:sub>
            <m:r>
              <w:rPr>
                <w:rFonts w:ascii="Cambria Math" w:hAnsi="Cambria Math" w:cstheme="minorHAnsi"/>
              </w:rPr>
              <m:t>4</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4</m:t>
            </m:r>
          </m:sub>
          <m:sup>
            <m:r>
              <w:rPr>
                <w:rFonts w:ascii="Cambria Math" w:hAnsi="Cambria Math" w:cstheme="minorHAnsi"/>
              </w:rPr>
              <m:t>'</m:t>
            </m:r>
          </m:sup>
        </m:sSubSup>
        <m:r>
          <w:rPr>
            <w:rFonts w:ascii="Cambria Math" w:hAnsi="Cambria Math" w:cstheme="minorHAnsi"/>
          </w:rPr>
          <m:t>-4</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3</m:t>
            </m:r>
          </m:sub>
          <m:sup>
            <m:r>
              <w:rPr>
                <w:rFonts w:ascii="Cambria Math" w:hAnsi="Cambria Math" w:cstheme="minorHAnsi"/>
              </w:rPr>
              <m:t>'</m:t>
            </m:r>
          </m:sup>
        </m:sSubSup>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1</m:t>
            </m:r>
          </m:sub>
          <m:sup>
            <m:r>
              <w:rPr>
                <w:rFonts w:ascii="Cambria Math" w:hAnsi="Cambria Math" w:cstheme="minorHAnsi"/>
              </w:rPr>
              <m:t>'</m:t>
            </m:r>
          </m:sup>
        </m:sSubSup>
        <m:r>
          <w:rPr>
            <w:rFonts w:ascii="Cambria Math" w:hAnsi="Cambria Math" w:cstheme="minorHAnsi"/>
          </w:rPr>
          <m:t>-3</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2</m:t>
            </m:r>
          </m:sub>
          <m:sup>
            <m:r>
              <w:rPr>
                <w:rFonts w:ascii="Cambria Math" w:hAnsi="Cambria Math" w:cstheme="minorHAnsi"/>
              </w:rPr>
              <m:t>'2</m:t>
            </m:r>
          </m:sup>
        </m:sSubSup>
        <m:r>
          <w:rPr>
            <w:rFonts w:ascii="Cambria Math" w:hAnsi="Cambria Math" w:cstheme="minorHAnsi"/>
          </w:rPr>
          <m:t>+12</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2</m:t>
            </m:r>
          </m:sub>
          <m:sup>
            <m:r>
              <w:rPr>
                <w:rFonts w:ascii="Cambria Math" w:hAnsi="Cambria Math" w:cstheme="minorHAnsi"/>
              </w:rPr>
              <m:t>'</m:t>
            </m:r>
          </m:sup>
        </m:sSubSup>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1</m:t>
            </m:r>
          </m:sub>
          <m:sup>
            <m:r>
              <w:rPr>
                <w:rFonts w:ascii="Cambria Math" w:hAnsi="Cambria Math" w:cstheme="minorHAnsi"/>
              </w:rPr>
              <m:t>'2</m:t>
            </m:r>
          </m:sup>
        </m:sSubSup>
        <m:r>
          <w:rPr>
            <w:rFonts w:ascii="Cambria Math" w:hAnsi="Cambria Math" w:cstheme="minorHAnsi"/>
          </w:rPr>
          <m:t>-6</m:t>
        </m:r>
        <m:sSubSup>
          <m:sSubSupPr>
            <m:ctrlPr>
              <w:rPr>
                <w:rFonts w:ascii="Cambria Math" w:hAnsi="Cambria Math" w:cstheme="minorHAnsi"/>
              </w:rPr>
            </m:ctrlPr>
          </m:sSubSupPr>
          <m:e>
            <m:r>
              <w:rPr>
                <w:rFonts w:ascii="Cambria Math" w:hAnsi="Cambria Math" w:cstheme="minorHAnsi"/>
              </w:rPr>
              <m:t>μ</m:t>
            </m:r>
          </m:e>
          <m:sub>
            <m:r>
              <w:rPr>
                <w:rFonts w:ascii="Cambria Math" w:hAnsi="Cambria Math" w:cstheme="minorHAnsi"/>
              </w:rPr>
              <m:t>1</m:t>
            </m:r>
          </m:sub>
          <m:sup>
            <m:r>
              <w:rPr>
                <w:rFonts w:ascii="Cambria Math" w:hAnsi="Cambria Math" w:cstheme="minorHAnsi"/>
              </w:rPr>
              <m:t>'4</m:t>
            </m:r>
          </m:sup>
        </m:sSubSup>
      </m:oMath>
      <w:r w:rsidRPr="00C76630">
        <w:rPr>
          <w:rFonts w:cstheme="minorHAnsi"/>
        </w:rPr>
        <w:t>etc.</w:t>
      </w:r>
    </w:p>
    <w:p w14:paraId="1ED9CF65" w14:textId="77777777" w:rsidR="00FB3242" w:rsidRPr="00C76630" w:rsidRDefault="00FB3242" w:rsidP="00B87A02">
      <w:pPr>
        <w:pStyle w:val="NoSpacing"/>
        <w:rPr>
          <w:rFonts w:cstheme="minorHAnsi"/>
        </w:rPr>
      </w:pPr>
    </w:p>
    <w:p w14:paraId="27FADB60" w14:textId="3D1795AC" w:rsidR="00B87A02" w:rsidRPr="00C76630" w:rsidRDefault="00B87A02" w:rsidP="00B87A02">
      <w:pPr>
        <w:pStyle w:val="NoSpacing"/>
        <w:rPr>
          <w:rFonts w:cstheme="minorHAnsi"/>
        </w:rPr>
      </w:pPr>
      <w:r w:rsidRPr="00C76630">
        <w:rPr>
          <w:rFonts w:cstheme="minorHAnsi"/>
        </w:rPr>
        <w:t>The skewness </w:t>
      </w:r>
      <m:oMath>
        <m:sSub>
          <m:sSubPr>
            <m:ctrlPr>
              <w:rPr>
                <w:rFonts w:ascii="Cambria Math" w:hAnsi="Cambria Math" w:cstheme="minorHAnsi"/>
              </w:rPr>
            </m:ctrlPr>
          </m:sSubPr>
          <m:e>
            <m:r>
              <w:rPr>
                <w:rFonts w:ascii="Cambria Math" w:hAnsi="Cambria Math" w:cstheme="minorHAnsi"/>
              </w:rPr>
              <m:t>γ</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κ</m:t>
            </m:r>
          </m:e>
          <m:sub>
            <m:r>
              <w:rPr>
                <w:rFonts w:ascii="Cambria Math" w:hAnsi="Cambria Math" w:cstheme="minorHAnsi"/>
              </w:rPr>
              <m:t>3</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κ</m:t>
            </m:r>
          </m:e>
          <m:sub>
            <m:r>
              <w:rPr>
                <w:rFonts w:ascii="Cambria Math" w:hAnsi="Cambria Math" w:cstheme="minorHAnsi"/>
              </w:rPr>
              <m:t>2</m:t>
            </m:r>
          </m:sub>
          <m:sup>
            <m:f>
              <m:fPr>
                <m:type m:val="lin"/>
                <m:ctrlPr>
                  <w:rPr>
                    <w:rFonts w:ascii="Cambria Math" w:hAnsi="Cambria Math" w:cstheme="minorHAnsi"/>
                  </w:rPr>
                </m:ctrlPr>
              </m:fPr>
              <m:num>
                <m:r>
                  <w:rPr>
                    <w:rFonts w:ascii="Cambria Math" w:hAnsi="Cambria Math" w:cstheme="minorHAnsi"/>
                  </w:rPr>
                  <m:t>3</m:t>
                </m:r>
              </m:num>
              <m:den>
                <m:r>
                  <w:rPr>
                    <w:rFonts w:ascii="Cambria Math" w:hAnsi="Cambria Math" w:cstheme="minorHAnsi"/>
                  </w:rPr>
                  <m:t>2</m:t>
                </m:r>
              </m:den>
            </m:f>
          </m:sup>
        </m:sSubSup>
      </m:oMath>
      <w:r w:rsidRPr="00C76630">
        <w:rPr>
          <w:rFonts w:cstheme="minorHAnsi"/>
        </w:rPr>
        <w:t> and kurtosis </w:t>
      </w:r>
      <m:oMath>
        <m:sSub>
          <m:sSubPr>
            <m:ctrlPr>
              <w:rPr>
                <w:rFonts w:ascii="Cambria Math" w:hAnsi="Cambria Math" w:cstheme="minorHAnsi"/>
              </w:rPr>
            </m:ctrlPr>
          </m:sSubPr>
          <m:e>
            <m:r>
              <w:rPr>
                <w:rFonts w:ascii="Cambria Math" w:hAnsi="Cambria Math" w:cstheme="minorHAnsi"/>
              </w:rPr>
              <m:t>γ</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κ</m:t>
            </m:r>
          </m:e>
          <m:sub>
            <m:r>
              <w:rPr>
                <w:rFonts w:ascii="Cambria Math" w:hAnsi="Cambria Math" w:cstheme="minorHAnsi"/>
              </w:rPr>
              <m:t>4</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κ</m:t>
            </m:r>
          </m:e>
          <m:sub>
            <m:r>
              <w:rPr>
                <w:rFonts w:ascii="Cambria Math" w:hAnsi="Cambria Math" w:cstheme="minorHAnsi"/>
              </w:rPr>
              <m:t>2</m:t>
            </m:r>
          </m:sub>
          <m:sup>
            <m:r>
              <w:rPr>
                <w:rFonts w:ascii="Cambria Math" w:hAnsi="Cambria Math" w:cstheme="minorHAnsi"/>
              </w:rPr>
              <m:t>2</m:t>
            </m:r>
          </m:sup>
        </m:sSubSup>
      </m:oMath>
      <w:r w:rsidRPr="00C76630">
        <w:rPr>
          <w:rFonts w:cstheme="minorHAnsi"/>
        </w:rPr>
        <w:t> are also computed from the second, third and fourth cumulants. </w:t>
      </w:r>
      <w:hyperlink r:id="rId46" w:anchor="table-T2" w:history="1">
        <w:r w:rsidRPr="00C76630">
          <w:rPr>
            <w:rStyle w:val="Hyperlink"/>
            <w:rFonts w:cstheme="minorHAnsi"/>
          </w:rPr>
          <w:t>Table 2</w:t>
        </w:r>
      </w:hyperlink>
      <w:r w:rsidRPr="00C76630">
        <w:rPr>
          <w:rFonts w:cstheme="minorHAnsi"/>
        </w:rPr>
        <w:t> gives moments, skewness, and kurtosis of the KMOLL distribution for some parameter values.</w:t>
      </w:r>
    </w:p>
    <w:p w14:paraId="4CD5B27D" w14:textId="77777777" w:rsidR="00C454F2" w:rsidRPr="00C76630" w:rsidRDefault="00C454F2" w:rsidP="00B87A02">
      <w:pPr>
        <w:pStyle w:val="NoSpacing"/>
        <w:rPr>
          <w:rFonts w:cstheme="minorHAnsi"/>
        </w:rPr>
      </w:pPr>
    </w:p>
    <w:tbl>
      <w:tblPr>
        <w:tblStyle w:val="TableGridLight"/>
        <w:tblW w:w="0" w:type="auto"/>
        <w:tblLook w:val="04A0" w:firstRow="1" w:lastRow="0" w:firstColumn="1" w:lastColumn="0" w:noHBand="0" w:noVBand="1"/>
      </w:tblPr>
      <w:tblGrid>
        <w:gridCol w:w="2008"/>
        <w:gridCol w:w="830"/>
        <w:gridCol w:w="941"/>
        <w:gridCol w:w="1053"/>
        <w:gridCol w:w="1276"/>
        <w:gridCol w:w="828"/>
        <w:gridCol w:w="1053"/>
      </w:tblGrid>
      <w:tr w:rsidR="00B87A02" w:rsidRPr="00C76630" w14:paraId="73856DA1" w14:textId="77777777" w:rsidTr="00C454F2">
        <w:tc>
          <w:tcPr>
            <w:tcW w:w="0" w:type="auto"/>
            <w:hideMark/>
          </w:tcPr>
          <w:p w14:paraId="5DBEC7F7" w14:textId="77777777" w:rsidR="00B87A02" w:rsidRPr="00C76630" w:rsidRDefault="00B87A02" w:rsidP="00B87A02">
            <w:pPr>
              <w:pStyle w:val="NoSpacing"/>
              <w:rPr>
                <w:rFonts w:cstheme="minorHAnsi"/>
                <w:b/>
                <w:bCs/>
              </w:rPr>
            </w:pPr>
            <w:proofErr w:type="gramStart"/>
            <w:r w:rsidRPr="00C76630">
              <w:rPr>
                <w:rFonts w:cstheme="minorHAnsi"/>
                <w:b/>
                <w:bCs/>
                <w:i/>
                <w:iCs/>
              </w:rPr>
              <w:t>KMOLL</w:t>
            </w:r>
            <w:r w:rsidRPr="00C76630">
              <w:rPr>
                <w:rFonts w:cstheme="minorHAnsi"/>
                <w:b/>
                <w:bCs/>
              </w:rPr>
              <w:t>(</w:t>
            </w:r>
            <w:proofErr w:type="gramEnd"/>
            <w:r w:rsidRPr="00C76630">
              <w:rPr>
                <w:rFonts w:cstheme="minorHAnsi"/>
                <w:b/>
                <w:bCs/>
                <w:i/>
                <w:iCs/>
              </w:rPr>
              <w:t>a</w:t>
            </w:r>
            <w:r w:rsidRPr="00C76630">
              <w:rPr>
                <w:rFonts w:cstheme="minorHAnsi"/>
                <w:b/>
                <w:bCs/>
              </w:rPr>
              <w:t>, </w:t>
            </w:r>
            <w:r w:rsidRPr="00C76630">
              <w:rPr>
                <w:rFonts w:cstheme="minorHAnsi"/>
                <w:b/>
                <w:bCs/>
                <w:i/>
                <w:iCs/>
              </w:rPr>
              <w:t>b</w:t>
            </w:r>
            <w:r w:rsidRPr="00C76630">
              <w:rPr>
                <w:rFonts w:cstheme="minorHAnsi"/>
                <w:b/>
                <w:bCs/>
              </w:rPr>
              <w:t>, </w:t>
            </w:r>
            <w:r w:rsidRPr="00C76630">
              <w:rPr>
                <w:rFonts w:cstheme="minorHAnsi"/>
                <w:b/>
                <w:bCs/>
                <w:i/>
                <w:iCs/>
              </w:rPr>
              <w:t>γ</w:t>
            </w:r>
            <w:r w:rsidRPr="00C76630">
              <w:rPr>
                <w:rFonts w:cstheme="minorHAnsi"/>
                <w:b/>
                <w:bCs/>
              </w:rPr>
              <w:t>, </w:t>
            </w:r>
            <w:r w:rsidRPr="00C76630">
              <w:rPr>
                <w:rFonts w:cstheme="minorHAnsi"/>
                <w:b/>
                <w:bCs/>
                <w:i/>
                <w:iCs/>
              </w:rPr>
              <w:t>α</w:t>
            </w:r>
            <w:r w:rsidRPr="00C76630">
              <w:rPr>
                <w:rFonts w:cstheme="minorHAnsi"/>
                <w:b/>
                <w:bCs/>
              </w:rPr>
              <w:t>, </w:t>
            </w:r>
            <w:r w:rsidRPr="00C76630">
              <w:rPr>
                <w:rFonts w:cstheme="minorHAnsi"/>
                <w:b/>
                <w:bCs/>
                <w:i/>
                <w:iCs/>
              </w:rPr>
              <w:t>β</w:t>
            </w:r>
            <w:r w:rsidRPr="00C76630">
              <w:rPr>
                <w:rFonts w:cstheme="minorHAnsi"/>
                <w:b/>
                <w:bCs/>
              </w:rPr>
              <w:t>)</w:t>
            </w:r>
          </w:p>
        </w:tc>
        <w:tc>
          <w:tcPr>
            <w:tcW w:w="0" w:type="auto"/>
            <w:hideMark/>
          </w:tcPr>
          <w:p w14:paraId="7B0A439E" w14:textId="77777777" w:rsidR="00B87A02" w:rsidRPr="00C76630" w:rsidRDefault="00B87A02" w:rsidP="00B87A02">
            <w:pPr>
              <w:pStyle w:val="NoSpacing"/>
              <w:rPr>
                <w:rFonts w:cstheme="minorHAnsi"/>
                <w:b/>
                <w:bCs/>
              </w:rPr>
            </w:pPr>
            <w:r w:rsidRPr="00C76630">
              <w:rPr>
                <w:rFonts w:cstheme="minorHAnsi"/>
                <w:b/>
                <w:bCs/>
                <w:i/>
                <w:iCs/>
              </w:rPr>
              <w:t>μ′</w:t>
            </w:r>
            <w:r w:rsidRPr="00C76630">
              <w:rPr>
                <w:rFonts w:cstheme="minorHAnsi"/>
                <w:b/>
                <w:bCs/>
                <w:vertAlign w:val="subscript"/>
              </w:rPr>
              <w:t>1</w:t>
            </w:r>
          </w:p>
        </w:tc>
        <w:tc>
          <w:tcPr>
            <w:tcW w:w="0" w:type="auto"/>
            <w:hideMark/>
          </w:tcPr>
          <w:p w14:paraId="53D0EC06" w14:textId="77777777" w:rsidR="00B87A02" w:rsidRPr="00C76630" w:rsidRDefault="00B87A02" w:rsidP="00B87A02">
            <w:pPr>
              <w:pStyle w:val="NoSpacing"/>
              <w:rPr>
                <w:rFonts w:cstheme="minorHAnsi"/>
                <w:b/>
                <w:bCs/>
              </w:rPr>
            </w:pPr>
            <w:r w:rsidRPr="00C76630">
              <w:rPr>
                <w:rFonts w:cstheme="minorHAnsi"/>
                <w:b/>
                <w:bCs/>
                <w:i/>
                <w:iCs/>
              </w:rPr>
              <w:t>μ′</w:t>
            </w:r>
            <w:r w:rsidRPr="00C76630">
              <w:rPr>
                <w:rFonts w:cstheme="minorHAnsi"/>
                <w:b/>
                <w:bCs/>
                <w:vertAlign w:val="subscript"/>
              </w:rPr>
              <w:t>2</w:t>
            </w:r>
          </w:p>
        </w:tc>
        <w:tc>
          <w:tcPr>
            <w:tcW w:w="0" w:type="auto"/>
            <w:hideMark/>
          </w:tcPr>
          <w:p w14:paraId="10FB841D" w14:textId="77777777" w:rsidR="00B87A02" w:rsidRPr="00C76630" w:rsidRDefault="00B87A02" w:rsidP="00B87A02">
            <w:pPr>
              <w:pStyle w:val="NoSpacing"/>
              <w:rPr>
                <w:rFonts w:cstheme="minorHAnsi"/>
                <w:b/>
                <w:bCs/>
              </w:rPr>
            </w:pPr>
            <w:r w:rsidRPr="00C76630">
              <w:rPr>
                <w:rFonts w:cstheme="minorHAnsi"/>
                <w:b/>
                <w:bCs/>
                <w:i/>
                <w:iCs/>
              </w:rPr>
              <w:t>μ′</w:t>
            </w:r>
            <w:r w:rsidRPr="00C76630">
              <w:rPr>
                <w:rFonts w:cstheme="minorHAnsi"/>
                <w:b/>
                <w:bCs/>
                <w:vertAlign w:val="subscript"/>
              </w:rPr>
              <w:t>3</w:t>
            </w:r>
          </w:p>
        </w:tc>
        <w:tc>
          <w:tcPr>
            <w:tcW w:w="0" w:type="auto"/>
            <w:hideMark/>
          </w:tcPr>
          <w:p w14:paraId="1C080F86" w14:textId="77777777" w:rsidR="00B87A02" w:rsidRPr="00C76630" w:rsidRDefault="00B87A02" w:rsidP="00B87A02">
            <w:pPr>
              <w:pStyle w:val="NoSpacing"/>
              <w:rPr>
                <w:rFonts w:cstheme="minorHAnsi"/>
                <w:b/>
                <w:bCs/>
              </w:rPr>
            </w:pPr>
            <w:r w:rsidRPr="00C76630">
              <w:rPr>
                <w:rFonts w:cstheme="minorHAnsi"/>
                <w:b/>
                <w:bCs/>
                <w:i/>
                <w:iCs/>
              </w:rPr>
              <w:t>μ′</w:t>
            </w:r>
            <w:r w:rsidRPr="00C76630">
              <w:rPr>
                <w:rFonts w:cstheme="minorHAnsi"/>
                <w:b/>
                <w:bCs/>
                <w:vertAlign w:val="subscript"/>
              </w:rPr>
              <w:t>4</w:t>
            </w:r>
          </w:p>
        </w:tc>
        <w:tc>
          <w:tcPr>
            <w:tcW w:w="0" w:type="auto"/>
            <w:hideMark/>
          </w:tcPr>
          <w:p w14:paraId="7C4849FD" w14:textId="77777777" w:rsidR="00B87A02" w:rsidRPr="00C76630" w:rsidRDefault="00B87A02" w:rsidP="00B87A02">
            <w:pPr>
              <w:pStyle w:val="NoSpacing"/>
              <w:rPr>
                <w:rFonts w:cstheme="minorHAnsi"/>
                <w:b/>
                <w:bCs/>
              </w:rPr>
            </w:pPr>
            <w:r w:rsidRPr="00C76630">
              <w:rPr>
                <w:rFonts w:cstheme="minorHAnsi"/>
                <w:b/>
                <w:bCs/>
                <w:i/>
                <w:iCs/>
              </w:rPr>
              <w:t>S</w:t>
            </w:r>
          </w:p>
        </w:tc>
        <w:tc>
          <w:tcPr>
            <w:tcW w:w="0" w:type="auto"/>
            <w:hideMark/>
          </w:tcPr>
          <w:p w14:paraId="7C4B6598" w14:textId="77777777" w:rsidR="00B87A02" w:rsidRPr="00C76630" w:rsidRDefault="00B87A02" w:rsidP="00B87A02">
            <w:pPr>
              <w:pStyle w:val="NoSpacing"/>
              <w:rPr>
                <w:rFonts w:cstheme="minorHAnsi"/>
                <w:b/>
                <w:bCs/>
              </w:rPr>
            </w:pPr>
            <w:r w:rsidRPr="00C76630">
              <w:rPr>
                <w:rFonts w:cstheme="minorHAnsi"/>
                <w:b/>
                <w:bCs/>
                <w:i/>
                <w:iCs/>
              </w:rPr>
              <w:t>K</w:t>
            </w:r>
          </w:p>
        </w:tc>
      </w:tr>
      <w:tr w:rsidR="00B87A02" w:rsidRPr="00C76630" w14:paraId="2EA1B990" w14:textId="77777777" w:rsidTr="00C454F2">
        <w:tc>
          <w:tcPr>
            <w:tcW w:w="0" w:type="auto"/>
            <w:hideMark/>
          </w:tcPr>
          <w:p w14:paraId="60CBAB9A" w14:textId="77777777" w:rsidR="00B87A02" w:rsidRPr="00C76630" w:rsidRDefault="00B87A02" w:rsidP="00B87A02">
            <w:pPr>
              <w:pStyle w:val="NoSpacing"/>
              <w:rPr>
                <w:rFonts w:cstheme="minorHAnsi"/>
              </w:rPr>
            </w:pPr>
            <w:r w:rsidRPr="00C76630">
              <w:rPr>
                <w:rFonts w:cstheme="minorHAnsi"/>
              </w:rPr>
              <w:t>(0.1,1.98,16,18,20)</w:t>
            </w:r>
          </w:p>
        </w:tc>
        <w:tc>
          <w:tcPr>
            <w:tcW w:w="0" w:type="auto"/>
            <w:hideMark/>
          </w:tcPr>
          <w:p w14:paraId="0083255D" w14:textId="77777777" w:rsidR="00B87A02" w:rsidRPr="00C76630" w:rsidRDefault="00B87A02" w:rsidP="00B87A02">
            <w:pPr>
              <w:pStyle w:val="NoSpacing"/>
              <w:rPr>
                <w:rFonts w:cstheme="minorHAnsi"/>
              </w:rPr>
            </w:pPr>
            <w:r w:rsidRPr="00C76630">
              <w:rPr>
                <w:rFonts w:cstheme="minorHAnsi"/>
              </w:rPr>
              <w:t>11.806</w:t>
            </w:r>
          </w:p>
        </w:tc>
        <w:tc>
          <w:tcPr>
            <w:tcW w:w="0" w:type="auto"/>
            <w:hideMark/>
          </w:tcPr>
          <w:p w14:paraId="423D2246" w14:textId="77777777" w:rsidR="00B87A02" w:rsidRPr="00C76630" w:rsidRDefault="00B87A02" w:rsidP="00B87A02">
            <w:pPr>
              <w:pStyle w:val="NoSpacing"/>
              <w:rPr>
                <w:rFonts w:cstheme="minorHAnsi"/>
              </w:rPr>
            </w:pPr>
            <w:r w:rsidRPr="00C76630">
              <w:rPr>
                <w:rFonts w:cstheme="minorHAnsi"/>
              </w:rPr>
              <w:t>167.936</w:t>
            </w:r>
          </w:p>
        </w:tc>
        <w:tc>
          <w:tcPr>
            <w:tcW w:w="0" w:type="auto"/>
            <w:hideMark/>
          </w:tcPr>
          <w:p w14:paraId="3E58A7D4" w14:textId="77777777" w:rsidR="00B87A02" w:rsidRPr="00C76630" w:rsidRDefault="00B87A02" w:rsidP="00B87A02">
            <w:pPr>
              <w:pStyle w:val="NoSpacing"/>
              <w:rPr>
                <w:rFonts w:cstheme="minorHAnsi"/>
              </w:rPr>
            </w:pPr>
            <w:r w:rsidRPr="00C76630">
              <w:rPr>
                <w:rFonts w:cstheme="minorHAnsi"/>
              </w:rPr>
              <w:t>2656.865</w:t>
            </w:r>
          </w:p>
        </w:tc>
        <w:tc>
          <w:tcPr>
            <w:tcW w:w="0" w:type="auto"/>
            <w:hideMark/>
          </w:tcPr>
          <w:p w14:paraId="6A2B517F" w14:textId="77777777" w:rsidR="00B87A02" w:rsidRPr="00C76630" w:rsidRDefault="00B87A02" w:rsidP="00B87A02">
            <w:pPr>
              <w:pStyle w:val="NoSpacing"/>
              <w:rPr>
                <w:rFonts w:cstheme="minorHAnsi"/>
              </w:rPr>
            </w:pPr>
            <w:r w:rsidRPr="00C76630">
              <w:rPr>
                <w:rFonts w:cstheme="minorHAnsi"/>
              </w:rPr>
              <w:t>45090.060</w:t>
            </w:r>
          </w:p>
        </w:tc>
        <w:tc>
          <w:tcPr>
            <w:tcW w:w="0" w:type="auto"/>
            <w:hideMark/>
          </w:tcPr>
          <w:p w14:paraId="1AE25B0B" w14:textId="77777777" w:rsidR="00B87A02" w:rsidRPr="00C76630" w:rsidRDefault="00B87A02" w:rsidP="00B87A02">
            <w:pPr>
              <w:pStyle w:val="NoSpacing"/>
              <w:rPr>
                <w:rFonts w:cstheme="minorHAnsi"/>
              </w:rPr>
            </w:pPr>
            <w:r w:rsidRPr="00C76630">
              <w:rPr>
                <w:rFonts w:cstheme="minorHAnsi"/>
              </w:rPr>
              <w:t>0.000</w:t>
            </w:r>
          </w:p>
        </w:tc>
        <w:tc>
          <w:tcPr>
            <w:tcW w:w="0" w:type="auto"/>
            <w:hideMark/>
          </w:tcPr>
          <w:p w14:paraId="78CB69AB" w14:textId="77777777" w:rsidR="00B87A02" w:rsidRPr="00C76630" w:rsidRDefault="00B87A02" w:rsidP="00B87A02">
            <w:pPr>
              <w:pStyle w:val="NoSpacing"/>
              <w:rPr>
                <w:rFonts w:cstheme="minorHAnsi"/>
              </w:rPr>
            </w:pPr>
            <w:r w:rsidRPr="00C76630">
              <w:rPr>
                <w:rFonts w:cstheme="minorHAnsi"/>
              </w:rPr>
              <w:t>−0.811</w:t>
            </w:r>
          </w:p>
        </w:tc>
      </w:tr>
      <w:tr w:rsidR="00B87A02" w:rsidRPr="00C76630" w14:paraId="0C475137" w14:textId="77777777" w:rsidTr="00C454F2">
        <w:tc>
          <w:tcPr>
            <w:tcW w:w="0" w:type="auto"/>
            <w:hideMark/>
          </w:tcPr>
          <w:p w14:paraId="0D588748" w14:textId="77777777" w:rsidR="00B87A02" w:rsidRPr="00C76630" w:rsidRDefault="00B87A02" w:rsidP="00B87A02">
            <w:pPr>
              <w:pStyle w:val="NoSpacing"/>
              <w:rPr>
                <w:rFonts w:cstheme="minorHAnsi"/>
              </w:rPr>
            </w:pPr>
            <w:r w:rsidRPr="00C76630">
              <w:rPr>
                <w:rFonts w:cstheme="minorHAnsi"/>
              </w:rPr>
              <w:t>(5,10,2,3,8)</w:t>
            </w:r>
          </w:p>
        </w:tc>
        <w:tc>
          <w:tcPr>
            <w:tcW w:w="0" w:type="auto"/>
            <w:hideMark/>
          </w:tcPr>
          <w:p w14:paraId="184A90F4" w14:textId="77777777" w:rsidR="00B87A02" w:rsidRPr="00C76630" w:rsidRDefault="00B87A02" w:rsidP="00B87A02">
            <w:pPr>
              <w:pStyle w:val="NoSpacing"/>
              <w:rPr>
                <w:rFonts w:cstheme="minorHAnsi"/>
              </w:rPr>
            </w:pPr>
            <w:r w:rsidRPr="00C76630">
              <w:rPr>
                <w:rFonts w:cstheme="minorHAnsi"/>
              </w:rPr>
              <w:t>11.362</w:t>
            </w:r>
          </w:p>
        </w:tc>
        <w:tc>
          <w:tcPr>
            <w:tcW w:w="0" w:type="auto"/>
            <w:hideMark/>
          </w:tcPr>
          <w:p w14:paraId="7FA7922A" w14:textId="77777777" w:rsidR="00B87A02" w:rsidRPr="00C76630" w:rsidRDefault="00B87A02" w:rsidP="00B87A02">
            <w:pPr>
              <w:pStyle w:val="NoSpacing"/>
              <w:rPr>
                <w:rFonts w:cstheme="minorHAnsi"/>
              </w:rPr>
            </w:pPr>
            <w:r w:rsidRPr="00C76630">
              <w:rPr>
                <w:rFonts w:cstheme="minorHAnsi"/>
              </w:rPr>
              <w:t>133.290</w:t>
            </w:r>
          </w:p>
        </w:tc>
        <w:tc>
          <w:tcPr>
            <w:tcW w:w="0" w:type="auto"/>
            <w:hideMark/>
          </w:tcPr>
          <w:p w14:paraId="5A9F57EE" w14:textId="77777777" w:rsidR="00B87A02" w:rsidRPr="00C76630" w:rsidRDefault="00B87A02" w:rsidP="00B87A02">
            <w:pPr>
              <w:pStyle w:val="NoSpacing"/>
              <w:rPr>
                <w:rFonts w:cstheme="minorHAnsi"/>
              </w:rPr>
            </w:pPr>
            <w:r w:rsidRPr="00C76630">
              <w:rPr>
                <w:rFonts w:cstheme="minorHAnsi"/>
              </w:rPr>
              <w:t>1612.749</w:t>
            </w:r>
          </w:p>
        </w:tc>
        <w:tc>
          <w:tcPr>
            <w:tcW w:w="0" w:type="auto"/>
            <w:hideMark/>
          </w:tcPr>
          <w:p w14:paraId="2DFD3D46" w14:textId="77777777" w:rsidR="00B87A02" w:rsidRPr="00C76630" w:rsidRDefault="00B87A02" w:rsidP="00B87A02">
            <w:pPr>
              <w:pStyle w:val="NoSpacing"/>
              <w:rPr>
                <w:rFonts w:cstheme="minorHAnsi"/>
              </w:rPr>
            </w:pPr>
            <w:r w:rsidRPr="00C76630">
              <w:rPr>
                <w:rFonts w:cstheme="minorHAnsi"/>
              </w:rPr>
              <w:t>20108.035</w:t>
            </w:r>
          </w:p>
        </w:tc>
        <w:tc>
          <w:tcPr>
            <w:tcW w:w="0" w:type="auto"/>
            <w:hideMark/>
          </w:tcPr>
          <w:p w14:paraId="67246AE9" w14:textId="77777777" w:rsidR="00B87A02" w:rsidRPr="00C76630" w:rsidRDefault="00B87A02" w:rsidP="00B87A02">
            <w:pPr>
              <w:pStyle w:val="NoSpacing"/>
              <w:rPr>
                <w:rFonts w:cstheme="minorHAnsi"/>
              </w:rPr>
            </w:pPr>
            <w:r w:rsidRPr="00C76630">
              <w:rPr>
                <w:rFonts w:cstheme="minorHAnsi"/>
              </w:rPr>
              <w:t>0.335</w:t>
            </w:r>
          </w:p>
        </w:tc>
        <w:tc>
          <w:tcPr>
            <w:tcW w:w="0" w:type="auto"/>
            <w:hideMark/>
          </w:tcPr>
          <w:p w14:paraId="7B266D98" w14:textId="77777777" w:rsidR="00B87A02" w:rsidRPr="00C76630" w:rsidRDefault="00B87A02" w:rsidP="00B87A02">
            <w:pPr>
              <w:pStyle w:val="NoSpacing"/>
              <w:rPr>
                <w:rFonts w:cstheme="minorHAnsi"/>
              </w:rPr>
            </w:pPr>
            <w:r w:rsidRPr="00C76630">
              <w:rPr>
                <w:rFonts w:cstheme="minorHAnsi"/>
              </w:rPr>
              <w:t>0.357</w:t>
            </w:r>
          </w:p>
        </w:tc>
      </w:tr>
      <w:tr w:rsidR="00B87A02" w:rsidRPr="00C76630" w14:paraId="2A5336A2" w14:textId="77777777" w:rsidTr="00C454F2">
        <w:tc>
          <w:tcPr>
            <w:tcW w:w="0" w:type="auto"/>
            <w:hideMark/>
          </w:tcPr>
          <w:p w14:paraId="27035B29" w14:textId="77777777" w:rsidR="00B87A02" w:rsidRPr="00C76630" w:rsidRDefault="00B87A02" w:rsidP="00B87A02">
            <w:pPr>
              <w:pStyle w:val="NoSpacing"/>
              <w:rPr>
                <w:rFonts w:cstheme="minorHAnsi"/>
              </w:rPr>
            </w:pPr>
            <w:r w:rsidRPr="00C76630">
              <w:rPr>
                <w:rFonts w:cstheme="minorHAnsi"/>
              </w:rPr>
              <w:t>(2,1,5,4,3)</w:t>
            </w:r>
          </w:p>
        </w:tc>
        <w:tc>
          <w:tcPr>
            <w:tcW w:w="0" w:type="auto"/>
            <w:hideMark/>
          </w:tcPr>
          <w:p w14:paraId="46CD05DE" w14:textId="77777777" w:rsidR="00B87A02" w:rsidRPr="00C76630" w:rsidRDefault="00B87A02" w:rsidP="00B87A02">
            <w:pPr>
              <w:pStyle w:val="NoSpacing"/>
              <w:rPr>
                <w:rFonts w:cstheme="minorHAnsi"/>
              </w:rPr>
            </w:pPr>
            <w:r w:rsidRPr="00C76630">
              <w:rPr>
                <w:rFonts w:cstheme="minorHAnsi"/>
              </w:rPr>
              <w:t>6.228</w:t>
            </w:r>
          </w:p>
        </w:tc>
        <w:tc>
          <w:tcPr>
            <w:tcW w:w="0" w:type="auto"/>
            <w:hideMark/>
          </w:tcPr>
          <w:p w14:paraId="4266E48C" w14:textId="77777777" w:rsidR="00B87A02" w:rsidRPr="00C76630" w:rsidRDefault="00B87A02" w:rsidP="00B87A02">
            <w:pPr>
              <w:pStyle w:val="NoSpacing"/>
              <w:rPr>
                <w:rFonts w:cstheme="minorHAnsi"/>
              </w:rPr>
            </w:pPr>
            <w:r w:rsidRPr="00C76630">
              <w:rPr>
                <w:rFonts w:cstheme="minorHAnsi"/>
              </w:rPr>
              <w:t>47.418</w:t>
            </w:r>
          </w:p>
        </w:tc>
        <w:tc>
          <w:tcPr>
            <w:tcW w:w="0" w:type="auto"/>
            <w:hideMark/>
          </w:tcPr>
          <w:p w14:paraId="005AB2F8" w14:textId="77777777" w:rsidR="00B87A02" w:rsidRPr="00C76630" w:rsidRDefault="00B87A02" w:rsidP="00B87A02">
            <w:pPr>
              <w:pStyle w:val="NoSpacing"/>
              <w:rPr>
                <w:rFonts w:cstheme="minorHAnsi"/>
              </w:rPr>
            </w:pPr>
            <w:r w:rsidRPr="00C76630">
              <w:rPr>
                <w:rFonts w:cstheme="minorHAnsi"/>
              </w:rPr>
              <w:t>526.448</w:t>
            </w:r>
          </w:p>
        </w:tc>
        <w:tc>
          <w:tcPr>
            <w:tcW w:w="0" w:type="auto"/>
            <w:hideMark/>
          </w:tcPr>
          <w:p w14:paraId="32907AFC" w14:textId="77777777" w:rsidR="00B87A02" w:rsidRPr="00C76630" w:rsidRDefault="00B87A02" w:rsidP="00B87A02">
            <w:pPr>
              <w:pStyle w:val="NoSpacing"/>
              <w:rPr>
                <w:rFonts w:cstheme="minorHAnsi"/>
              </w:rPr>
            </w:pPr>
            <w:r w:rsidRPr="00C76630">
              <w:rPr>
                <w:rFonts w:cstheme="minorHAnsi"/>
              </w:rPr>
              <w:t>185560.800</w:t>
            </w:r>
          </w:p>
        </w:tc>
        <w:tc>
          <w:tcPr>
            <w:tcW w:w="0" w:type="auto"/>
            <w:hideMark/>
          </w:tcPr>
          <w:p w14:paraId="6BCAD370" w14:textId="77777777" w:rsidR="00B87A02" w:rsidRPr="00C76630" w:rsidRDefault="00B87A02" w:rsidP="00B87A02">
            <w:pPr>
              <w:pStyle w:val="NoSpacing"/>
              <w:rPr>
                <w:rFonts w:cstheme="minorHAnsi"/>
              </w:rPr>
            </w:pPr>
            <w:r w:rsidRPr="00C76630">
              <w:rPr>
                <w:rFonts w:cstheme="minorHAnsi"/>
              </w:rPr>
              <w:t>4.883</w:t>
            </w:r>
          </w:p>
        </w:tc>
        <w:tc>
          <w:tcPr>
            <w:tcW w:w="0" w:type="auto"/>
            <w:hideMark/>
          </w:tcPr>
          <w:p w14:paraId="5F1E5943" w14:textId="77777777" w:rsidR="00B87A02" w:rsidRPr="00C76630" w:rsidRDefault="00B87A02" w:rsidP="00B87A02">
            <w:pPr>
              <w:pStyle w:val="NoSpacing"/>
              <w:rPr>
                <w:rFonts w:cstheme="minorHAnsi"/>
              </w:rPr>
            </w:pPr>
            <w:r w:rsidRPr="00C76630">
              <w:rPr>
                <w:rFonts w:cstheme="minorHAnsi"/>
              </w:rPr>
              <w:t>2403.251</w:t>
            </w:r>
          </w:p>
        </w:tc>
      </w:tr>
      <w:tr w:rsidR="00B87A02" w:rsidRPr="00C76630" w14:paraId="0889B3F8" w14:textId="77777777" w:rsidTr="00C454F2">
        <w:tc>
          <w:tcPr>
            <w:tcW w:w="0" w:type="auto"/>
            <w:hideMark/>
          </w:tcPr>
          <w:p w14:paraId="5563AFC7" w14:textId="77777777" w:rsidR="00B87A02" w:rsidRPr="00C76630" w:rsidRDefault="00B87A02" w:rsidP="00B87A02">
            <w:pPr>
              <w:pStyle w:val="NoSpacing"/>
              <w:rPr>
                <w:rFonts w:cstheme="minorHAnsi"/>
              </w:rPr>
            </w:pPr>
            <w:r w:rsidRPr="00C76630">
              <w:rPr>
                <w:rFonts w:cstheme="minorHAnsi"/>
              </w:rPr>
              <w:t>(4,9,1.2,1.5,8)</w:t>
            </w:r>
          </w:p>
        </w:tc>
        <w:tc>
          <w:tcPr>
            <w:tcW w:w="0" w:type="auto"/>
            <w:hideMark/>
          </w:tcPr>
          <w:p w14:paraId="6C5B57B5" w14:textId="77777777" w:rsidR="00B87A02" w:rsidRPr="00C76630" w:rsidRDefault="00B87A02" w:rsidP="00B87A02">
            <w:pPr>
              <w:pStyle w:val="NoSpacing"/>
              <w:rPr>
                <w:rFonts w:cstheme="minorHAnsi"/>
              </w:rPr>
            </w:pPr>
            <w:r w:rsidRPr="00C76630">
              <w:rPr>
                <w:rFonts w:cstheme="minorHAnsi"/>
              </w:rPr>
              <w:t>10.148</w:t>
            </w:r>
          </w:p>
        </w:tc>
        <w:tc>
          <w:tcPr>
            <w:tcW w:w="0" w:type="auto"/>
            <w:hideMark/>
          </w:tcPr>
          <w:p w14:paraId="0740A29C" w14:textId="77777777" w:rsidR="00B87A02" w:rsidRPr="00C76630" w:rsidRDefault="00B87A02" w:rsidP="00B87A02">
            <w:pPr>
              <w:pStyle w:val="NoSpacing"/>
              <w:rPr>
                <w:rFonts w:cstheme="minorHAnsi"/>
              </w:rPr>
            </w:pPr>
            <w:r w:rsidRPr="00C76630">
              <w:rPr>
                <w:rFonts w:cstheme="minorHAnsi"/>
              </w:rPr>
              <w:t>119.066</w:t>
            </w:r>
          </w:p>
        </w:tc>
        <w:tc>
          <w:tcPr>
            <w:tcW w:w="0" w:type="auto"/>
            <w:hideMark/>
          </w:tcPr>
          <w:p w14:paraId="55AAE4DB" w14:textId="77777777" w:rsidR="00B87A02" w:rsidRPr="00C76630" w:rsidRDefault="00B87A02" w:rsidP="00B87A02">
            <w:pPr>
              <w:pStyle w:val="NoSpacing"/>
              <w:rPr>
                <w:rFonts w:cstheme="minorHAnsi"/>
              </w:rPr>
            </w:pPr>
            <w:r w:rsidRPr="00C76630">
              <w:rPr>
                <w:rFonts w:cstheme="minorHAnsi"/>
              </w:rPr>
              <w:t>1601.209</w:t>
            </w:r>
          </w:p>
        </w:tc>
        <w:tc>
          <w:tcPr>
            <w:tcW w:w="0" w:type="auto"/>
            <w:hideMark/>
          </w:tcPr>
          <w:p w14:paraId="181A8984" w14:textId="77777777" w:rsidR="00B87A02" w:rsidRPr="00C76630" w:rsidRDefault="00B87A02" w:rsidP="00B87A02">
            <w:pPr>
              <w:pStyle w:val="NoSpacing"/>
              <w:rPr>
                <w:rFonts w:cstheme="minorHAnsi"/>
              </w:rPr>
            </w:pPr>
            <w:r w:rsidRPr="00C76630">
              <w:rPr>
                <w:rFonts w:cstheme="minorHAnsi"/>
              </w:rPr>
              <w:t>24581.778</w:t>
            </w:r>
          </w:p>
        </w:tc>
        <w:tc>
          <w:tcPr>
            <w:tcW w:w="0" w:type="auto"/>
            <w:hideMark/>
          </w:tcPr>
          <w:p w14:paraId="4D1A4C44" w14:textId="77777777" w:rsidR="00B87A02" w:rsidRPr="00C76630" w:rsidRDefault="00B87A02" w:rsidP="00B87A02">
            <w:pPr>
              <w:pStyle w:val="NoSpacing"/>
              <w:rPr>
                <w:rFonts w:cstheme="minorHAnsi"/>
              </w:rPr>
            </w:pPr>
            <w:r w:rsidRPr="00C76630">
              <w:rPr>
                <w:rFonts w:cstheme="minorHAnsi"/>
              </w:rPr>
              <w:t>1.028</w:t>
            </w:r>
          </w:p>
        </w:tc>
        <w:tc>
          <w:tcPr>
            <w:tcW w:w="0" w:type="auto"/>
            <w:hideMark/>
          </w:tcPr>
          <w:p w14:paraId="04ECB934" w14:textId="77777777" w:rsidR="00B87A02" w:rsidRPr="00C76630" w:rsidRDefault="00B87A02" w:rsidP="00B87A02">
            <w:pPr>
              <w:pStyle w:val="NoSpacing"/>
              <w:rPr>
                <w:rFonts w:cstheme="minorHAnsi"/>
              </w:rPr>
            </w:pPr>
            <w:r w:rsidRPr="00C76630">
              <w:rPr>
                <w:rFonts w:cstheme="minorHAnsi"/>
              </w:rPr>
              <w:t>2.180</w:t>
            </w:r>
          </w:p>
        </w:tc>
      </w:tr>
      <w:tr w:rsidR="00B87A02" w:rsidRPr="00C76630" w14:paraId="7FE320DD" w14:textId="77777777" w:rsidTr="00C454F2">
        <w:tc>
          <w:tcPr>
            <w:tcW w:w="0" w:type="auto"/>
            <w:hideMark/>
          </w:tcPr>
          <w:p w14:paraId="25C9EDCA" w14:textId="77777777" w:rsidR="00B87A02" w:rsidRPr="00C76630" w:rsidRDefault="00B87A02" w:rsidP="00B87A02">
            <w:pPr>
              <w:pStyle w:val="NoSpacing"/>
              <w:rPr>
                <w:rFonts w:cstheme="minorHAnsi"/>
              </w:rPr>
            </w:pPr>
            <w:r w:rsidRPr="00C76630">
              <w:rPr>
                <w:rFonts w:cstheme="minorHAnsi"/>
              </w:rPr>
              <w:t>(0.4,15,0.5,1.2,5)</w:t>
            </w:r>
          </w:p>
        </w:tc>
        <w:tc>
          <w:tcPr>
            <w:tcW w:w="0" w:type="auto"/>
            <w:hideMark/>
          </w:tcPr>
          <w:p w14:paraId="4EB416CE" w14:textId="77777777" w:rsidR="00B87A02" w:rsidRPr="00C76630" w:rsidRDefault="00B87A02" w:rsidP="00B87A02">
            <w:pPr>
              <w:pStyle w:val="NoSpacing"/>
              <w:rPr>
                <w:rFonts w:cstheme="minorHAnsi"/>
              </w:rPr>
            </w:pPr>
            <w:r w:rsidRPr="00C76630">
              <w:rPr>
                <w:rFonts w:cstheme="minorHAnsi"/>
              </w:rPr>
              <w:t>0.018</w:t>
            </w:r>
          </w:p>
        </w:tc>
        <w:tc>
          <w:tcPr>
            <w:tcW w:w="0" w:type="auto"/>
            <w:hideMark/>
          </w:tcPr>
          <w:p w14:paraId="6DDBAE0E" w14:textId="77777777" w:rsidR="00B87A02" w:rsidRPr="00C76630" w:rsidRDefault="00B87A02" w:rsidP="00B87A02">
            <w:pPr>
              <w:pStyle w:val="NoSpacing"/>
              <w:rPr>
                <w:rFonts w:cstheme="minorHAnsi"/>
              </w:rPr>
            </w:pPr>
            <w:r w:rsidRPr="00C76630">
              <w:rPr>
                <w:rFonts w:cstheme="minorHAnsi"/>
              </w:rPr>
              <w:t>0.002</w:t>
            </w:r>
          </w:p>
        </w:tc>
        <w:tc>
          <w:tcPr>
            <w:tcW w:w="0" w:type="auto"/>
            <w:hideMark/>
          </w:tcPr>
          <w:p w14:paraId="1FB14B65" w14:textId="77777777" w:rsidR="00B87A02" w:rsidRPr="00C76630" w:rsidRDefault="00B87A02" w:rsidP="00B87A02">
            <w:pPr>
              <w:pStyle w:val="NoSpacing"/>
              <w:rPr>
                <w:rFonts w:cstheme="minorHAnsi"/>
              </w:rPr>
            </w:pPr>
            <w:r w:rsidRPr="00C76630">
              <w:rPr>
                <w:rFonts w:cstheme="minorHAnsi"/>
              </w:rPr>
              <w:t>0.000</w:t>
            </w:r>
          </w:p>
        </w:tc>
        <w:tc>
          <w:tcPr>
            <w:tcW w:w="0" w:type="auto"/>
            <w:hideMark/>
          </w:tcPr>
          <w:p w14:paraId="6FA6225A" w14:textId="77777777" w:rsidR="00B87A02" w:rsidRPr="00C76630" w:rsidRDefault="00B87A02" w:rsidP="00B87A02">
            <w:pPr>
              <w:pStyle w:val="NoSpacing"/>
              <w:rPr>
                <w:rFonts w:cstheme="minorHAnsi"/>
              </w:rPr>
            </w:pPr>
            <w:r w:rsidRPr="00C76630">
              <w:rPr>
                <w:rFonts w:cstheme="minorHAnsi"/>
              </w:rPr>
              <w:t>0.000</w:t>
            </w:r>
          </w:p>
        </w:tc>
        <w:tc>
          <w:tcPr>
            <w:tcW w:w="0" w:type="auto"/>
            <w:hideMark/>
          </w:tcPr>
          <w:p w14:paraId="5380CD88" w14:textId="77777777" w:rsidR="00B87A02" w:rsidRPr="00C76630" w:rsidRDefault="00B87A02" w:rsidP="00B87A02">
            <w:pPr>
              <w:pStyle w:val="NoSpacing"/>
              <w:rPr>
                <w:rFonts w:cstheme="minorHAnsi"/>
              </w:rPr>
            </w:pPr>
            <w:r w:rsidRPr="00C76630">
              <w:rPr>
                <w:rFonts w:cstheme="minorHAnsi"/>
              </w:rPr>
              <w:t>5.511</w:t>
            </w:r>
          </w:p>
        </w:tc>
        <w:tc>
          <w:tcPr>
            <w:tcW w:w="0" w:type="auto"/>
            <w:hideMark/>
          </w:tcPr>
          <w:p w14:paraId="0F59B78C" w14:textId="77777777" w:rsidR="00B87A02" w:rsidRPr="00C76630" w:rsidRDefault="00B87A02" w:rsidP="00B87A02">
            <w:pPr>
              <w:pStyle w:val="NoSpacing"/>
              <w:rPr>
                <w:rFonts w:cstheme="minorHAnsi"/>
              </w:rPr>
            </w:pPr>
            <w:r w:rsidRPr="00C76630">
              <w:rPr>
                <w:rFonts w:cstheme="minorHAnsi"/>
              </w:rPr>
              <w:t>53.883</w:t>
            </w:r>
          </w:p>
        </w:tc>
      </w:tr>
      <w:tr w:rsidR="00B87A02" w:rsidRPr="00C76630" w14:paraId="0D0DF4CB" w14:textId="77777777" w:rsidTr="00C454F2">
        <w:tc>
          <w:tcPr>
            <w:tcW w:w="0" w:type="auto"/>
            <w:hideMark/>
          </w:tcPr>
          <w:p w14:paraId="4770C887" w14:textId="77777777" w:rsidR="00B87A02" w:rsidRPr="00C76630" w:rsidRDefault="00B87A02" w:rsidP="00B87A02">
            <w:pPr>
              <w:pStyle w:val="NoSpacing"/>
              <w:rPr>
                <w:rFonts w:cstheme="minorHAnsi"/>
              </w:rPr>
            </w:pPr>
            <w:r w:rsidRPr="00C76630">
              <w:rPr>
                <w:rFonts w:cstheme="minorHAnsi"/>
              </w:rPr>
              <w:t>(7,2,3.5,3,0.2)</w:t>
            </w:r>
          </w:p>
        </w:tc>
        <w:tc>
          <w:tcPr>
            <w:tcW w:w="0" w:type="auto"/>
            <w:hideMark/>
          </w:tcPr>
          <w:p w14:paraId="4CC9C1D4" w14:textId="77777777" w:rsidR="00B87A02" w:rsidRPr="00C76630" w:rsidRDefault="00B87A02" w:rsidP="00B87A02">
            <w:pPr>
              <w:pStyle w:val="NoSpacing"/>
              <w:rPr>
                <w:rFonts w:cstheme="minorHAnsi"/>
              </w:rPr>
            </w:pPr>
            <w:r w:rsidRPr="00C76630">
              <w:rPr>
                <w:rFonts w:cstheme="minorHAnsi"/>
              </w:rPr>
              <w:t>0.565</w:t>
            </w:r>
          </w:p>
        </w:tc>
        <w:tc>
          <w:tcPr>
            <w:tcW w:w="0" w:type="auto"/>
            <w:hideMark/>
          </w:tcPr>
          <w:p w14:paraId="731DB33C" w14:textId="77777777" w:rsidR="00B87A02" w:rsidRPr="00C76630" w:rsidRDefault="00B87A02" w:rsidP="00B87A02">
            <w:pPr>
              <w:pStyle w:val="NoSpacing"/>
              <w:rPr>
                <w:rFonts w:cstheme="minorHAnsi"/>
              </w:rPr>
            </w:pPr>
            <w:r w:rsidRPr="00C76630">
              <w:rPr>
                <w:rFonts w:cstheme="minorHAnsi"/>
              </w:rPr>
              <w:t>0.356</w:t>
            </w:r>
          </w:p>
        </w:tc>
        <w:tc>
          <w:tcPr>
            <w:tcW w:w="0" w:type="auto"/>
            <w:hideMark/>
          </w:tcPr>
          <w:p w14:paraId="5572011A" w14:textId="77777777" w:rsidR="00B87A02" w:rsidRPr="00C76630" w:rsidRDefault="00B87A02" w:rsidP="00B87A02">
            <w:pPr>
              <w:pStyle w:val="NoSpacing"/>
              <w:rPr>
                <w:rFonts w:cstheme="minorHAnsi"/>
              </w:rPr>
            </w:pPr>
            <w:r w:rsidRPr="00C76630">
              <w:rPr>
                <w:rFonts w:cstheme="minorHAnsi"/>
              </w:rPr>
              <w:t>0.258</w:t>
            </w:r>
          </w:p>
        </w:tc>
        <w:tc>
          <w:tcPr>
            <w:tcW w:w="0" w:type="auto"/>
            <w:hideMark/>
          </w:tcPr>
          <w:p w14:paraId="11A1297A" w14:textId="77777777" w:rsidR="00B87A02" w:rsidRPr="00C76630" w:rsidRDefault="00B87A02" w:rsidP="00B87A02">
            <w:pPr>
              <w:pStyle w:val="NoSpacing"/>
              <w:rPr>
                <w:rFonts w:cstheme="minorHAnsi"/>
              </w:rPr>
            </w:pPr>
            <w:r w:rsidRPr="00C76630">
              <w:rPr>
                <w:rFonts w:cstheme="minorHAnsi"/>
              </w:rPr>
              <w:t>0.230</w:t>
            </w:r>
          </w:p>
        </w:tc>
        <w:tc>
          <w:tcPr>
            <w:tcW w:w="0" w:type="auto"/>
            <w:hideMark/>
          </w:tcPr>
          <w:p w14:paraId="6EC0D76D" w14:textId="77777777" w:rsidR="00B87A02" w:rsidRPr="00C76630" w:rsidRDefault="00B87A02" w:rsidP="00B87A02">
            <w:pPr>
              <w:pStyle w:val="NoSpacing"/>
              <w:rPr>
                <w:rFonts w:cstheme="minorHAnsi"/>
              </w:rPr>
            </w:pPr>
            <w:r w:rsidRPr="00C76630">
              <w:rPr>
                <w:rFonts w:cstheme="minorHAnsi"/>
              </w:rPr>
              <w:t>2.200</w:t>
            </w:r>
          </w:p>
        </w:tc>
        <w:tc>
          <w:tcPr>
            <w:tcW w:w="0" w:type="auto"/>
            <w:hideMark/>
          </w:tcPr>
          <w:p w14:paraId="771573F2" w14:textId="77777777" w:rsidR="00B87A02" w:rsidRPr="00C76630" w:rsidRDefault="00B87A02" w:rsidP="00B87A02">
            <w:pPr>
              <w:pStyle w:val="NoSpacing"/>
              <w:rPr>
                <w:rFonts w:cstheme="minorHAnsi"/>
              </w:rPr>
            </w:pPr>
            <w:r w:rsidRPr="00C76630">
              <w:rPr>
                <w:rFonts w:cstheme="minorHAnsi"/>
              </w:rPr>
              <w:t>13.764</w:t>
            </w:r>
          </w:p>
        </w:tc>
      </w:tr>
      <w:tr w:rsidR="00B87A02" w:rsidRPr="00C76630" w14:paraId="4EC8EAC3" w14:textId="77777777" w:rsidTr="00C454F2">
        <w:tc>
          <w:tcPr>
            <w:tcW w:w="0" w:type="auto"/>
            <w:hideMark/>
          </w:tcPr>
          <w:p w14:paraId="6B74B62F" w14:textId="77777777" w:rsidR="00B87A02" w:rsidRPr="00C76630" w:rsidRDefault="00B87A02" w:rsidP="00B87A02">
            <w:pPr>
              <w:pStyle w:val="NoSpacing"/>
              <w:rPr>
                <w:rFonts w:cstheme="minorHAnsi"/>
              </w:rPr>
            </w:pPr>
            <w:r w:rsidRPr="00C76630">
              <w:rPr>
                <w:rFonts w:cstheme="minorHAnsi"/>
              </w:rPr>
              <w:t>(1,4,1,8,1)</w:t>
            </w:r>
          </w:p>
        </w:tc>
        <w:tc>
          <w:tcPr>
            <w:tcW w:w="0" w:type="auto"/>
            <w:hideMark/>
          </w:tcPr>
          <w:p w14:paraId="777E09E1" w14:textId="77777777" w:rsidR="00B87A02" w:rsidRPr="00C76630" w:rsidRDefault="00B87A02" w:rsidP="00B87A02">
            <w:pPr>
              <w:pStyle w:val="NoSpacing"/>
              <w:rPr>
                <w:rFonts w:cstheme="minorHAnsi"/>
              </w:rPr>
            </w:pPr>
            <w:r w:rsidRPr="00C76630">
              <w:rPr>
                <w:rFonts w:cstheme="minorHAnsi"/>
              </w:rPr>
              <w:t>0.807</w:t>
            </w:r>
          </w:p>
        </w:tc>
        <w:tc>
          <w:tcPr>
            <w:tcW w:w="0" w:type="auto"/>
            <w:hideMark/>
          </w:tcPr>
          <w:p w14:paraId="394DF0A7" w14:textId="77777777" w:rsidR="00B87A02" w:rsidRPr="00C76630" w:rsidRDefault="00B87A02" w:rsidP="00B87A02">
            <w:pPr>
              <w:pStyle w:val="NoSpacing"/>
              <w:rPr>
                <w:rFonts w:cstheme="minorHAnsi"/>
              </w:rPr>
            </w:pPr>
            <w:r w:rsidRPr="00C76630">
              <w:rPr>
                <w:rFonts w:cstheme="minorHAnsi"/>
              </w:rPr>
              <w:t>0.668</w:t>
            </w:r>
          </w:p>
        </w:tc>
        <w:tc>
          <w:tcPr>
            <w:tcW w:w="0" w:type="auto"/>
            <w:hideMark/>
          </w:tcPr>
          <w:p w14:paraId="7E161081" w14:textId="77777777" w:rsidR="00B87A02" w:rsidRPr="00C76630" w:rsidRDefault="00B87A02" w:rsidP="00B87A02">
            <w:pPr>
              <w:pStyle w:val="NoSpacing"/>
              <w:rPr>
                <w:rFonts w:cstheme="minorHAnsi"/>
              </w:rPr>
            </w:pPr>
            <w:r w:rsidRPr="00C76630">
              <w:rPr>
                <w:rFonts w:cstheme="minorHAnsi"/>
              </w:rPr>
              <w:t>0.567</w:t>
            </w:r>
          </w:p>
        </w:tc>
        <w:tc>
          <w:tcPr>
            <w:tcW w:w="0" w:type="auto"/>
            <w:hideMark/>
          </w:tcPr>
          <w:p w14:paraId="2F841CE6" w14:textId="77777777" w:rsidR="00B87A02" w:rsidRPr="00C76630" w:rsidRDefault="00B87A02" w:rsidP="00B87A02">
            <w:pPr>
              <w:pStyle w:val="NoSpacing"/>
              <w:rPr>
                <w:rFonts w:cstheme="minorHAnsi"/>
              </w:rPr>
            </w:pPr>
            <w:r w:rsidRPr="00C76630">
              <w:rPr>
                <w:rFonts w:cstheme="minorHAnsi"/>
              </w:rPr>
              <w:t>0.491</w:t>
            </w:r>
          </w:p>
        </w:tc>
        <w:tc>
          <w:tcPr>
            <w:tcW w:w="0" w:type="auto"/>
            <w:hideMark/>
          </w:tcPr>
          <w:p w14:paraId="7A557D17" w14:textId="77777777" w:rsidR="00B87A02" w:rsidRPr="00C76630" w:rsidRDefault="00B87A02" w:rsidP="00B87A02">
            <w:pPr>
              <w:pStyle w:val="NoSpacing"/>
              <w:rPr>
                <w:rFonts w:cstheme="minorHAnsi"/>
              </w:rPr>
            </w:pPr>
            <w:r w:rsidRPr="00C76630">
              <w:rPr>
                <w:rFonts w:cstheme="minorHAnsi"/>
              </w:rPr>
              <w:t>−0.207</w:t>
            </w:r>
          </w:p>
        </w:tc>
        <w:tc>
          <w:tcPr>
            <w:tcW w:w="0" w:type="auto"/>
            <w:hideMark/>
          </w:tcPr>
          <w:p w14:paraId="3CACDDE2" w14:textId="77777777" w:rsidR="00B87A02" w:rsidRPr="00C76630" w:rsidRDefault="00B87A02" w:rsidP="00B87A02">
            <w:pPr>
              <w:pStyle w:val="NoSpacing"/>
              <w:rPr>
                <w:rFonts w:cstheme="minorHAnsi"/>
              </w:rPr>
            </w:pPr>
            <w:r w:rsidRPr="00C76630">
              <w:rPr>
                <w:rFonts w:cstheme="minorHAnsi"/>
              </w:rPr>
              <w:t>0.262</w:t>
            </w:r>
          </w:p>
        </w:tc>
      </w:tr>
      <w:tr w:rsidR="00B87A02" w:rsidRPr="00C76630" w14:paraId="6A9EFFD5" w14:textId="77777777" w:rsidTr="00C454F2">
        <w:tc>
          <w:tcPr>
            <w:tcW w:w="0" w:type="auto"/>
            <w:hideMark/>
          </w:tcPr>
          <w:p w14:paraId="0CE31582" w14:textId="77777777" w:rsidR="00B87A02" w:rsidRPr="00C76630" w:rsidRDefault="00B87A02" w:rsidP="00B87A02">
            <w:pPr>
              <w:pStyle w:val="NoSpacing"/>
              <w:rPr>
                <w:rFonts w:cstheme="minorHAnsi"/>
              </w:rPr>
            </w:pPr>
            <w:r w:rsidRPr="00C76630">
              <w:rPr>
                <w:rFonts w:cstheme="minorHAnsi"/>
              </w:rPr>
              <w:t>(0.5,9,16,1,13)</w:t>
            </w:r>
          </w:p>
        </w:tc>
        <w:tc>
          <w:tcPr>
            <w:tcW w:w="0" w:type="auto"/>
            <w:hideMark/>
          </w:tcPr>
          <w:p w14:paraId="7EBCC775" w14:textId="77777777" w:rsidR="00B87A02" w:rsidRPr="00C76630" w:rsidRDefault="00B87A02" w:rsidP="00B87A02">
            <w:pPr>
              <w:pStyle w:val="NoSpacing"/>
              <w:rPr>
                <w:rFonts w:cstheme="minorHAnsi"/>
              </w:rPr>
            </w:pPr>
            <w:r w:rsidRPr="00C76630">
              <w:rPr>
                <w:rFonts w:cstheme="minorHAnsi"/>
              </w:rPr>
              <w:t>4.126</w:t>
            </w:r>
          </w:p>
        </w:tc>
        <w:tc>
          <w:tcPr>
            <w:tcW w:w="0" w:type="auto"/>
            <w:hideMark/>
          </w:tcPr>
          <w:p w14:paraId="2B3CCC4A" w14:textId="77777777" w:rsidR="00B87A02" w:rsidRPr="00C76630" w:rsidRDefault="00B87A02" w:rsidP="00B87A02">
            <w:pPr>
              <w:pStyle w:val="NoSpacing"/>
              <w:rPr>
                <w:rFonts w:cstheme="minorHAnsi"/>
              </w:rPr>
            </w:pPr>
            <w:r w:rsidRPr="00C76630">
              <w:rPr>
                <w:rFonts w:cstheme="minorHAnsi"/>
              </w:rPr>
              <w:t>86.379</w:t>
            </w:r>
          </w:p>
        </w:tc>
        <w:tc>
          <w:tcPr>
            <w:tcW w:w="0" w:type="auto"/>
            <w:hideMark/>
          </w:tcPr>
          <w:p w14:paraId="5676053A" w14:textId="77777777" w:rsidR="00B87A02" w:rsidRPr="00C76630" w:rsidRDefault="00B87A02" w:rsidP="00B87A02">
            <w:pPr>
              <w:pStyle w:val="NoSpacing"/>
              <w:rPr>
                <w:rFonts w:cstheme="minorHAnsi"/>
              </w:rPr>
            </w:pPr>
            <w:r w:rsidRPr="00C76630">
              <w:rPr>
                <w:rFonts w:cstheme="minorHAnsi"/>
              </w:rPr>
              <w:t>4204.147</w:t>
            </w:r>
          </w:p>
        </w:tc>
        <w:tc>
          <w:tcPr>
            <w:tcW w:w="0" w:type="auto"/>
            <w:hideMark/>
          </w:tcPr>
          <w:p w14:paraId="08B373D1" w14:textId="77777777" w:rsidR="00B87A02" w:rsidRPr="00C76630" w:rsidRDefault="00B87A02" w:rsidP="00B87A02">
            <w:pPr>
              <w:pStyle w:val="NoSpacing"/>
              <w:rPr>
                <w:rFonts w:cstheme="minorHAnsi"/>
              </w:rPr>
            </w:pPr>
            <w:r w:rsidRPr="00C76630">
              <w:rPr>
                <w:rFonts w:cstheme="minorHAnsi"/>
              </w:rPr>
              <w:t>381961.900</w:t>
            </w:r>
          </w:p>
        </w:tc>
        <w:tc>
          <w:tcPr>
            <w:tcW w:w="0" w:type="auto"/>
            <w:hideMark/>
          </w:tcPr>
          <w:p w14:paraId="676EC20F" w14:textId="77777777" w:rsidR="00B87A02" w:rsidRPr="00C76630" w:rsidRDefault="00B87A02" w:rsidP="00B87A02">
            <w:pPr>
              <w:pStyle w:val="NoSpacing"/>
              <w:rPr>
                <w:rFonts w:cstheme="minorHAnsi"/>
              </w:rPr>
            </w:pPr>
            <w:r w:rsidRPr="00C76630">
              <w:rPr>
                <w:rFonts w:cstheme="minorHAnsi"/>
              </w:rPr>
              <w:t>5.671</w:t>
            </w:r>
          </w:p>
        </w:tc>
        <w:tc>
          <w:tcPr>
            <w:tcW w:w="0" w:type="auto"/>
            <w:hideMark/>
          </w:tcPr>
          <w:p w14:paraId="1F17AEF0" w14:textId="77777777" w:rsidR="00B87A02" w:rsidRPr="00C76630" w:rsidRDefault="00B87A02" w:rsidP="00B87A02">
            <w:pPr>
              <w:pStyle w:val="NoSpacing"/>
              <w:rPr>
                <w:rFonts w:cstheme="minorHAnsi"/>
              </w:rPr>
            </w:pPr>
            <w:r w:rsidRPr="00C76630">
              <w:rPr>
                <w:rFonts w:cstheme="minorHAnsi"/>
              </w:rPr>
              <w:t>63.640</w:t>
            </w:r>
          </w:p>
        </w:tc>
      </w:tr>
      <w:tr w:rsidR="00B87A02" w:rsidRPr="00C76630" w14:paraId="209C0583" w14:textId="77777777" w:rsidTr="00C454F2">
        <w:tc>
          <w:tcPr>
            <w:tcW w:w="0" w:type="auto"/>
            <w:hideMark/>
          </w:tcPr>
          <w:p w14:paraId="70C975A1" w14:textId="77777777" w:rsidR="00B87A02" w:rsidRPr="00C76630" w:rsidRDefault="00B87A02" w:rsidP="00B87A02">
            <w:pPr>
              <w:pStyle w:val="NoSpacing"/>
              <w:rPr>
                <w:rFonts w:cstheme="minorHAnsi"/>
              </w:rPr>
            </w:pPr>
            <w:r w:rsidRPr="00C76630">
              <w:rPr>
                <w:rFonts w:cstheme="minorHAnsi"/>
              </w:rPr>
              <w:lastRenderedPageBreak/>
              <w:t>(1.5,2.5,2,7,4)</w:t>
            </w:r>
          </w:p>
        </w:tc>
        <w:tc>
          <w:tcPr>
            <w:tcW w:w="0" w:type="auto"/>
            <w:hideMark/>
          </w:tcPr>
          <w:p w14:paraId="7BB286DD" w14:textId="77777777" w:rsidR="00B87A02" w:rsidRPr="00C76630" w:rsidRDefault="00B87A02" w:rsidP="00B87A02">
            <w:pPr>
              <w:pStyle w:val="NoSpacing"/>
              <w:rPr>
                <w:rFonts w:cstheme="minorHAnsi"/>
              </w:rPr>
            </w:pPr>
            <w:r w:rsidRPr="00C76630">
              <w:rPr>
                <w:rFonts w:cstheme="minorHAnsi"/>
              </w:rPr>
              <w:t>4.163</w:t>
            </w:r>
          </w:p>
        </w:tc>
        <w:tc>
          <w:tcPr>
            <w:tcW w:w="0" w:type="auto"/>
            <w:hideMark/>
          </w:tcPr>
          <w:p w14:paraId="0AECC35A" w14:textId="77777777" w:rsidR="00B87A02" w:rsidRPr="00C76630" w:rsidRDefault="00B87A02" w:rsidP="00B87A02">
            <w:pPr>
              <w:pStyle w:val="NoSpacing"/>
              <w:rPr>
                <w:rFonts w:cstheme="minorHAnsi"/>
              </w:rPr>
            </w:pPr>
            <w:r w:rsidRPr="00C76630">
              <w:rPr>
                <w:rFonts w:cstheme="minorHAnsi"/>
              </w:rPr>
              <w:t>17.806</w:t>
            </w:r>
          </w:p>
        </w:tc>
        <w:tc>
          <w:tcPr>
            <w:tcW w:w="0" w:type="auto"/>
            <w:hideMark/>
          </w:tcPr>
          <w:p w14:paraId="380EF8EF" w14:textId="77777777" w:rsidR="00B87A02" w:rsidRPr="00C76630" w:rsidRDefault="00B87A02" w:rsidP="00B87A02">
            <w:pPr>
              <w:pStyle w:val="NoSpacing"/>
              <w:rPr>
                <w:rFonts w:cstheme="minorHAnsi"/>
              </w:rPr>
            </w:pPr>
            <w:r w:rsidRPr="00C76630">
              <w:rPr>
                <w:rFonts w:cstheme="minorHAnsi"/>
              </w:rPr>
              <w:t>78.167</w:t>
            </w:r>
          </w:p>
        </w:tc>
        <w:tc>
          <w:tcPr>
            <w:tcW w:w="0" w:type="auto"/>
            <w:hideMark/>
          </w:tcPr>
          <w:p w14:paraId="3170CD3B" w14:textId="77777777" w:rsidR="00B87A02" w:rsidRPr="00C76630" w:rsidRDefault="00B87A02" w:rsidP="00B87A02">
            <w:pPr>
              <w:pStyle w:val="NoSpacing"/>
              <w:rPr>
                <w:rFonts w:cstheme="minorHAnsi"/>
              </w:rPr>
            </w:pPr>
            <w:r w:rsidRPr="00C76630">
              <w:rPr>
                <w:rFonts w:cstheme="minorHAnsi"/>
              </w:rPr>
              <w:t>352.098</w:t>
            </w:r>
          </w:p>
        </w:tc>
        <w:tc>
          <w:tcPr>
            <w:tcW w:w="0" w:type="auto"/>
            <w:hideMark/>
          </w:tcPr>
          <w:p w14:paraId="4F7E1332" w14:textId="77777777" w:rsidR="00B87A02" w:rsidRPr="00C76630" w:rsidRDefault="00B87A02" w:rsidP="00B87A02">
            <w:pPr>
              <w:pStyle w:val="NoSpacing"/>
              <w:rPr>
                <w:rFonts w:cstheme="minorHAnsi"/>
              </w:rPr>
            </w:pPr>
            <w:r w:rsidRPr="00C76630">
              <w:rPr>
                <w:rFonts w:cstheme="minorHAnsi"/>
              </w:rPr>
              <w:t>0.303</w:t>
            </w:r>
          </w:p>
        </w:tc>
        <w:tc>
          <w:tcPr>
            <w:tcW w:w="0" w:type="auto"/>
            <w:hideMark/>
          </w:tcPr>
          <w:p w14:paraId="32B338EF" w14:textId="77777777" w:rsidR="00B87A02" w:rsidRPr="00C76630" w:rsidRDefault="00B87A02" w:rsidP="00B87A02">
            <w:pPr>
              <w:pStyle w:val="NoSpacing"/>
              <w:rPr>
                <w:rFonts w:cstheme="minorHAnsi"/>
              </w:rPr>
            </w:pPr>
            <w:r w:rsidRPr="00C76630">
              <w:rPr>
                <w:rFonts w:cstheme="minorHAnsi"/>
              </w:rPr>
              <w:t>0.765</w:t>
            </w:r>
          </w:p>
        </w:tc>
      </w:tr>
      <w:tr w:rsidR="00B87A02" w:rsidRPr="00C76630" w14:paraId="71BCFA16" w14:textId="77777777" w:rsidTr="00C454F2">
        <w:tc>
          <w:tcPr>
            <w:tcW w:w="0" w:type="auto"/>
            <w:hideMark/>
          </w:tcPr>
          <w:p w14:paraId="1C8C4085" w14:textId="77777777" w:rsidR="00B87A02" w:rsidRPr="00C76630" w:rsidRDefault="00B87A02" w:rsidP="00B87A02">
            <w:pPr>
              <w:pStyle w:val="NoSpacing"/>
              <w:rPr>
                <w:rFonts w:cstheme="minorHAnsi"/>
              </w:rPr>
            </w:pPr>
            <w:r w:rsidRPr="00C76630">
              <w:rPr>
                <w:rFonts w:cstheme="minorHAnsi"/>
              </w:rPr>
              <w:t>(25,10,0.5,1.2,1)</w:t>
            </w:r>
          </w:p>
        </w:tc>
        <w:tc>
          <w:tcPr>
            <w:tcW w:w="0" w:type="auto"/>
            <w:hideMark/>
          </w:tcPr>
          <w:p w14:paraId="4B93DE32" w14:textId="77777777" w:rsidR="00B87A02" w:rsidRPr="00C76630" w:rsidRDefault="00B87A02" w:rsidP="00B87A02">
            <w:pPr>
              <w:pStyle w:val="NoSpacing"/>
              <w:rPr>
                <w:rFonts w:cstheme="minorHAnsi"/>
              </w:rPr>
            </w:pPr>
            <w:r w:rsidRPr="00C76630">
              <w:rPr>
                <w:rFonts w:cstheme="minorHAnsi"/>
              </w:rPr>
              <w:t>3.660</w:t>
            </w:r>
          </w:p>
        </w:tc>
        <w:tc>
          <w:tcPr>
            <w:tcW w:w="0" w:type="auto"/>
            <w:hideMark/>
          </w:tcPr>
          <w:p w14:paraId="02C000A1" w14:textId="77777777" w:rsidR="00B87A02" w:rsidRPr="00C76630" w:rsidRDefault="00B87A02" w:rsidP="00B87A02">
            <w:pPr>
              <w:pStyle w:val="NoSpacing"/>
              <w:rPr>
                <w:rFonts w:cstheme="minorHAnsi"/>
              </w:rPr>
            </w:pPr>
            <w:r w:rsidRPr="00C76630">
              <w:rPr>
                <w:rFonts w:cstheme="minorHAnsi"/>
              </w:rPr>
              <w:t>15.332</w:t>
            </w:r>
          </w:p>
        </w:tc>
        <w:tc>
          <w:tcPr>
            <w:tcW w:w="0" w:type="auto"/>
            <w:hideMark/>
          </w:tcPr>
          <w:p w14:paraId="1AE4D983" w14:textId="77777777" w:rsidR="00B87A02" w:rsidRPr="00C76630" w:rsidRDefault="00B87A02" w:rsidP="00B87A02">
            <w:pPr>
              <w:pStyle w:val="NoSpacing"/>
              <w:rPr>
                <w:rFonts w:cstheme="minorHAnsi"/>
              </w:rPr>
            </w:pPr>
            <w:r w:rsidRPr="00C76630">
              <w:rPr>
                <w:rFonts w:cstheme="minorHAnsi"/>
              </w:rPr>
              <w:t>73.762</w:t>
            </w:r>
          </w:p>
        </w:tc>
        <w:tc>
          <w:tcPr>
            <w:tcW w:w="0" w:type="auto"/>
            <w:hideMark/>
          </w:tcPr>
          <w:p w14:paraId="587932D5" w14:textId="77777777" w:rsidR="00B87A02" w:rsidRPr="00C76630" w:rsidRDefault="00B87A02" w:rsidP="00B87A02">
            <w:pPr>
              <w:pStyle w:val="NoSpacing"/>
              <w:rPr>
                <w:rFonts w:cstheme="minorHAnsi"/>
              </w:rPr>
            </w:pPr>
            <w:r w:rsidRPr="00C76630">
              <w:rPr>
                <w:rFonts w:cstheme="minorHAnsi"/>
              </w:rPr>
              <w:t>409.965</w:t>
            </w:r>
          </w:p>
        </w:tc>
        <w:tc>
          <w:tcPr>
            <w:tcW w:w="0" w:type="auto"/>
            <w:hideMark/>
          </w:tcPr>
          <w:p w14:paraId="3CA007B8" w14:textId="77777777" w:rsidR="00B87A02" w:rsidRPr="00C76630" w:rsidRDefault="00B87A02" w:rsidP="00B87A02">
            <w:pPr>
              <w:pStyle w:val="NoSpacing"/>
              <w:rPr>
                <w:rFonts w:cstheme="minorHAnsi"/>
              </w:rPr>
            </w:pPr>
            <w:r w:rsidRPr="00C76630">
              <w:rPr>
                <w:rFonts w:cstheme="minorHAnsi"/>
              </w:rPr>
              <w:t>1.287</w:t>
            </w:r>
          </w:p>
        </w:tc>
        <w:tc>
          <w:tcPr>
            <w:tcW w:w="0" w:type="auto"/>
            <w:hideMark/>
          </w:tcPr>
          <w:p w14:paraId="6254FEB9" w14:textId="77777777" w:rsidR="00B87A02" w:rsidRPr="00C76630" w:rsidRDefault="00B87A02" w:rsidP="00B87A02">
            <w:pPr>
              <w:pStyle w:val="NoSpacing"/>
              <w:rPr>
                <w:rFonts w:cstheme="minorHAnsi"/>
              </w:rPr>
            </w:pPr>
            <w:r w:rsidRPr="00C76630">
              <w:rPr>
                <w:rFonts w:cstheme="minorHAnsi"/>
              </w:rPr>
              <w:t>3.412</w:t>
            </w:r>
          </w:p>
        </w:tc>
      </w:tr>
    </w:tbl>
    <w:p w14:paraId="32993D27" w14:textId="5718F566" w:rsidR="00B87A02" w:rsidRPr="00C76630" w:rsidRDefault="00B87A02" w:rsidP="00B87A02">
      <w:pPr>
        <w:pStyle w:val="NoSpacing"/>
        <w:rPr>
          <w:rFonts w:cstheme="minorHAnsi"/>
        </w:rPr>
      </w:pPr>
      <w:r w:rsidRPr="00C76630">
        <w:rPr>
          <w:rFonts w:cstheme="minorHAnsi"/>
        </w:rPr>
        <w:t>Table 2.</w:t>
      </w:r>
      <w:r w:rsidR="00C454F2" w:rsidRPr="00C76630">
        <w:rPr>
          <w:rFonts w:cstheme="minorHAnsi"/>
        </w:rPr>
        <w:t xml:space="preserve"> </w:t>
      </w:r>
      <w:r w:rsidRPr="00C76630">
        <w:rPr>
          <w:rFonts w:cstheme="minorHAnsi"/>
        </w:rPr>
        <w:t>Moments, skewness and kurtosis of the KMOLL distribution for some parameter values</w:t>
      </w:r>
    </w:p>
    <w:p w14:paraId="3BD8BAC5" w14:textId="77777777" w:rsidR="00C454F2" w:rsidRPr="00C76630" w:rsidRDefault="00C454F2" w:rsidP="00B87A02">
      <w:pPr>
        <w:pStyle w:val="NoSpacing"/>
        <w:rPr>
          <w:rFonts w:cstheme="minorHAnsi"/>
        </w:rPr>
      </w:pPr>
    </w:p>
    <w:p w14:paraId="3BCBE233" w14:textId="738B235E" w:rsidR="00B87A02" w:rsidRPr="00C76630" w:rsidRDefault="00F00028" w:rsidP="00B87A02">
      <w:pPr>
        <w:pStyle w:val="NoSpacing"/>
        <w:rPr>
          <w:rFonts w:cstheme="minorHAnsi"/>
        </w:rPr>
      </w:pPr>
      <w:hyperlink r:id="rId47" w:anchor="table-T2" w:history="1">
        <w:r w:rsidR="00B87A02" w:rsidRPr="00C76630">
          <w:rPr>
            <w:rStyle w:val="Hyperlink"/>
            <w:rFonts w:cstheme="minorHAnsi"/>
          </w:rPr>
          <w:t>Table 2</w:t>
        </w:r>
      </w:hyperlink>
      <w:r w:rsidR="00B87A02" w:rsidRPr="00C76630">
        <w:rPr>
          <w:rFonts w:cstheme="minorHAnsi"/>
        </w:rPr>
        <w:t> indicates that the skewness value can be positive and negative, also close to zero. Hence, the KMOLL distribution can be right-skewed, left-skewed or symmetric.</w:t>
      </w:r>
    </w:p>
    <w:p w14:paraId="069B8587" w14:textId="77777777" w:rsidR="00C454F2" w:rsidRPr="00C76630" w:rsidRDefault="00C454F2" w:rsidP="00B87A02">
      <w:pPr>
        <w:pStyle w:val="NoSpacing"/>
        <w:rPr>
          <w:rFonts w:cstheme="minorHAnsi"/>
        </w:rPr>
      </w:pPr>
    </w:p>
    <w:p w14:paraId="17B1A0FC" w14:textId="175E45F7" w:rsidR="00B87A02" w:rsidRPr="00C76630" w:rsidRDefault="00F00028" w:rsidP="00B87A02">
      <w:pPr>
        <w:pStyle w:val="NoSpacing"/>
        <w:rPr>
          <w:rFonts w:cstheme="minorHAnsi"/>
        </w:rPr>
      </w:pPr>
      <w:hyperlink r:id="rId48" w:anchor="fig-F3" w:history="1">
        <w:r w:rsidR="00B87A02" w:rsidRPr="00C76630">
          <w:rPr>
            <w:rStyle w:val="Hyperlink"/>
            <w:rFonts w:cstheme="minorHAnsi"/>
          </w:rPr>
          <w:t>Figure 3</w:t>
        </w:r>
      </w:hyperlink>
      <w:r w:rsidR="00B87A02" w:rsidRPr="00C76630">
        <w:rPr>
          <w:rFonts w:cstheme="minorHAnsi"/>
        </w:rPr>
        <w:t> also depicts plots for the skewness and kurtosis coefficients related to additional parameters. In the figure, a parameter decreases while other parameters are kept fixed. These plots indicate that both measures can be very sensitive on these shape parameters. Thus, indicating the importance of the proposed distribution.</w:t>
      </w:r>
    </w:p>
    <w:p w14:paraId="16AED7DE" w14:textId="77777777" w:rsidR="00C454F2" w:rsidRPr="00C76630" w:rsidRDefault="00C454F2" w:rsidP="00B87A02">
      <w:pPr>
        <w:pStyle w:val="NoSpacing"/>
        <w:rPr>
          <w:rFonts w:cstheme="minorHAnsi"/>
        </w:rPr>
      </w:pPr>
    </w:p>
    <w:p w14:paraId="1479B0F3" w14:textId="699AA056" w:rsidR="00B87A02" w:rsidRPr="00C76630" w:rsidRDefault="00B87A02" w:rsidP="00B87A02">
      <w:pPr>
        <w:pStyle w:val="NoSpacing"/>
        <w:rPr>
          <w:rFonts w:cstheme="minorHAnsi"/>
        </w:rPr>
      </w:pPr>
      <w:r w:rsidRPr="00C76630">
        <w:rPr>
          <w:rFonts w:cstheme="minorHAnsi"/>
          <w:noProof/>
        </w:rPr>
        <w:drawing>
          <wp:inline distT="0" distB="0" distL="0" distR="0" wp14:anchorId="431B875C" wp14:editId="7D8F7A9A">
            <wp:extent cx="3657600" cy="3575304"/>
            <wp:effectExtent l="0" t="0" r="0" b="6350"/>
            <wp:docPr id="4" name="Picture 4" descr="Fig. 3. Skewness and kurtosis plots of the KMOLL distribution for some parameter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tlantis-press.com/assets/articles/JSTA-17-1-59/JSTA-17-1-59-g003.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657600" cy="3575304"/>
                    </a:xfrm>
                    <a:prstGeom prst="rect">
                      <a:avLst/>
                    </a:prstGeom>
                    <a:noFill/>
                    <a:ln>
                      <a:noFill/>
                    </a:ln>
                  </pic:spPr>
                </pic:pic>
              </a:graphicData>
            </a:graphic>
          </wp:inline>
        </w:drawing>
      </w:r>
    </w:p>
    <w:p w14:paraId="0470ACC2" w14:textId="611ACE1E" w:rsidR="00B87A02" w:rsidRPr="00C76630" w:rsidRDefault="00B87A02" w:rsidP="00B87A02">
      <w:pPr>
        <w:pStyle w:val="NoSpacing"/>
        <w:rPr>
          <w:rFonts w:cstheme="minorHAnsi"/>
          <w:sz w:val="20"/>
        </w:rPr>
      </w:pPr>
      <w:r w:rsidRPr="00C76630">
        <w:rPr>
          <w:rFonts w:cstheme="minorHAnsi"/>
          <w:sz w:val="20"/>
        </w:rPr>
        <w:t>Fig. 3.</w:t>
      </w:r>
      <w:r w:rsidR="00FC7A01" w:rsidRPr="00C76630">
        <w:rPr>
          <w:rFonts w:cstheme="minorHAnsi"/>
          <w:sz w:val="20"/>
        </w:rPr>
        <w:t xml:space="preserve"> </w:t>
      </w:r>
      <w:r w:rsidRPr="00C76630">
        <w:rPr>
          <w:rFonts w:cstheme="minorHAnsi"/>
          <w:sz w:val="20"/>
        </w:rPr>
        <w:t>Skewness and kurtosis plots of the KMOLL distribution for some parameter values</w:t>
      </w:r>
    </w:p>
    <w:p w14:paraId="3F3A5F3B" w14:textId="77777777" w:rsidR="00FC7A01" w:rsidRPr="00C76630" w:rsidRDefault="00FC7A01" w:rsidP="00B87A02">
      <w:pPr>
        <w:pStyle w:val="NoSpacing"/>
        <w:rPr>
          <w:rFonts w:cstheme="minorHAnsi"/>
        </w:rPr>
      </w:pPr>
    </w:p>
    <w:p w14:paraId="71A044DF" w14:textId="4DA188AC" w:rsidR="00B87A02" w:rsidRPr="00C76630" w:rsidRDefault="00B87A02" w:rsidP="00B87A02">
      <w:pPr>
        <w:pStyle w:val="NoSpacing"/>
        <w:rPr>
          <w:rFonts w:cstheme="minorHAnsi"/>
        </w:rPr>
      </w:pPr>
      <w:r w:rsidRPr="00C76630">
        <w:rPr>
          <w:rFonts w:cstheme="minorHAnsi"/>
        </w:rPr>
        <w:t>The moment generating function (</w:t>
      </w:r>
      <w:proofErr w:type="spellStart"/>
      <w:r w:rsidRPr="00C76630">
        <w:rPr>
          <w:rFonts w:cstheme="minorHAnsi"/>
        </w:rPr>
        <w:t>mgf</w:t>
      </w:r>
      <w:proofErr w:type="spellEnd"/>
      <w:r w:rsidRPr="00C76630">
        <w:rPr>
          <w:rFonts w:cstheme="minorHAnsi"/>
        </w:rPr>
        <w:t xml:space="preserve">) is widely used as an alternative way to analytical results compared with working directly with pdf and </w:t>
      </w:r>
      <w:proofErr w:type="spellStart"/>
      <w:r w:rsidRPr="00C76630">
        <w:rPr>
          <w:rFonts w:cstheme="minorHAnsi"/>
        </w:rPr>
        <w:t>cdf</w:t>
      </w:r>
      <w:proofErr w:type="spellEnd"/>
      <w:r w:rsidRPr="00C76630">
        <w:rPr>
          <w:rFonts w:cstheme="minorHAnsi"/>
        </w:rPr>
        <w:t xml:space="preserve">. The </w:t>
      </w:r>
      <w:proofErr w:type="spellStart"/>
      <w:r w:rsidRPr="00C76630">
        <w:rPr>
          <w:rFonts w:cstheme="minorHAnsi"/>
        </w:rPr>
        <w:t>mgf</w:t>
      </w:r>
      <w:proofErr w:type="spellEnd"/>
      <w:r w:rsidRPr="00C76630">
        <w:rPr>
          <w:rFonts w:cstheme="minorHAnsi"/>
        </w:rPr>
        <w:t xml:space="preserve"> of </w:t>
      </w:r>
      <m:oMath>
        <m:r>
          <w:rPr>
            <w:rFonts w:ascii="Cambria Math" w:hAnsi="Cambria Math" w:cstheme="minorHAnsi"/>
          </w:rPr>
          <m:t>X</m:t>
        </m:r>
      </m:oMath>
      <w:r w:rsidRPr="00C76630">
        <w:rPr>
          <w:rFonts w:cstheme="minorHAnsi"/>
        </w:rPr>
        <w:t> is</w:t>
      </w:r>
    </w:p>
    <w:p w14:paraId="5888AC73" w14:textId="77777777" w:rsidR="00FC7A01" w:rsidRPr="00C76630" w:rsidRDefault="00FC7A01" w:rsidP="00B87A02">
      <w:pPr>
        <w:pStyle w:val="NoSpacing"/>
        <w:rPr>
          <w:rFonts w:cstheme="minorHAnsi"/>
        </w:rPr>
      </w:pPr>
    </w:p>
    <w:p w14:paraId="2D6F2A0F" w14:textId="52F75C32" w:rsidR="00FC7A01" w:rsidRPr="00C76630" w:rsidRDefault="006D1D10" w:rsidP="00B87A02">
      <w:pPr>
        <w:pStyle w:val="NoSpacing"/>
        <w:rPr>
          <w:rFonts w:cstheme="minorHAnsi"/>
        </w:rPr>
      </w:pPr>
      <m:oMathPara>
        <m:oMath>
          <m:r>
            <w:rPr>
              <w:rFonts w:ascii="Cambria Math" w:hAnsi="Cambria Math" w:cstheme="minorHAnsi"/>
              <w:sz w:val="28"/>
            </w:rPr>
            <m:t>M(t)=E(</m:t>
          </m:r>
          <m:sSup>
            <m:sSupPr>
              <m:ctrlPr>
                <w:rPr>
                  <w:rFonts w:ascii="Cambria Math" w:hAnsi="Cambria Math" w:cstheme="minorHAnsi"/>
                  <w:sz w:val="28"/>
                </w:rPr>
              </m:ctrlPr>
            </m:sSupPr>
            <m:e>
              <m:r>
                <w:rPr>
                  <w:rFonts w:ascii="Cambria Math" w:hAnsi="Cambria Math" w:cstheme="minorHAnsi"/>
                  <w:sz w:val="28"/>
                </w:rPr>
                <m:t>e</m:t>
              </m:r>
            </m:e>
            <m:sup>
              <m:r>
                <w:rPr>
                  <w:rFonts w:ascii="Cambria Math" w:hAnsi="Cambria Math" w:cstheme="minorHAnsi"/>
                  <w:sz w:val="28"/>
                </w:rPr>
                <m:t>tx</m:t>
              </m:r>
            </m:sup>
          </m:sSup>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n=0</m:t>
              </m:r>
            </m:sub>
            <m:sup>
              <m:r>
                <w:rPr>
                  <w:rFonts w:ascii="Cambria Math" w:hAnsi="Cambria Math" w:cstheme="minorHAnsi"/>
                  <w:sz w:val="28"/>
                </w:rPr>
                <m:t>∞</m:t>
              </m:r>
            </m:sup>
            <m:e>
              <m:f>
                <m:fPr>
                  <m:ctrlPr>
                    <w:rPr>
                      <w:rFonts w:ascii="Cambria Math" w:hAnsi="Cambria Math" w:cstheme="minorHAnsi"/>
                      <w:sz w:val="28"/>
                    </w:rPr>
                  </m:ctrlPr>
                </m:fPr>
                <m:num>
                  <m:sSubSup>
                    <m:sSubSupPr>
                      <m:ctrlPr>
                        <w:rPr>
                          <w:rFonts w:ascii="Cambria Math" w:hAnsi="Cambria Math" w:cstheme="minorHAnsi"/>
                          <w:sz w:val="28"/>
                        </w:rPr>
                      </m:ctrlPr>
                    </m:sSubSupPr>
                    <m:e>
                      <m:r>
                        <w:rPr>
                          <w:rFonts w:ascii="Cambria Math" w:hAnsi="Cambria Math" w:cstheme="minorHAnsi"/>
                          <w:sz w:val="28"/>
                        </w:rPr>
                        <m:t>μ</m:t>
                      </m:r>
                    </m:e>
                    <m:sub>
                      <m:r>
                        <w:rPr>
                          <w:rFonts w:ascii="Cambria Math" w:hAnsi="Cambria Math" w:cstheme="minorHAnsi"/>
                          <w:sz w:val="28"/>
                        </w:rPr>
                        <m:t>n</m:t>
                      </m:r>
                    </m:sub>
                    <m:sup>
                      <m:r>
                        <w:rPr>
                          <w:rFonts w:ascii="Cambria Math" w:hAnsi="Cambria Math" w:cstheme="minorHAnsi"/>
                          <w:sz w:val="28"/>
                        </w:rPr>
                        <m:t>'</m:t>
                      </m:r>
                    </m:sup>
                  </m:sSubSup>
                </m:num>
                <m:den>
                  <m:r>
                    <w:rPr>
                      <w:rFonts w:ascii="Cambria Math" w:hAnsi="Cambria Math" w:cstheme="minorHAnsi"/>
                      <w:sz w:val="28"/>
                    </w:rPr>
                    <m:t>n!</m:t>
                  </m:r>
                </m:den>
              </m:f>
              <m:sSup>
                <m:sSupPr>
                  <m:ctrlPr>
                    <w:rPr>
                      <w:rFonts w:ascii="Cambria Math" w:hAnsi="Cambria Math" w:cstheme="minorHAnsi"/>
                      <w:sz w:val="28"/>
                    </w:rPr>
                  </m:ctrlPr>
                </m:sSupPr>
                <m:e>
                  <m:r>
                    <w:rPr>
                      <w:rFonts w:ascii="Cambria Math" w:hAnsi="Cambria Math" w:cstheme="minorHAnsi"/>
                      <w:sz w:val="28"/>
                    </w:rPr>
                    <m:t>t</m:t>
                  </m:r>
                </m:e>
                <m:sup>
                  <m:r>
                    <w:rPr>
                      <w:rFonts w:ascii="Cambria Math" w:hAnsi="Cambria Math" w:cstheme="minorHAnsi"/>
                      <w:sz w:val="28"/>
                    </w:rPr>
                    <m:t>n</m:t>
                  </m:r>
                </m:sup>
              </m:sSup>
              <m:r>
                <w:rPr>
                  <w:rFonts w:ascii="Cambria Math" w:hAnsi="Cambria Math" w:cstheme="minorHAnsi"/>
                  <w:sz w:val="28"/>
                </w:rPr>
                <m:t>,</m:t>
              </m:r>
            </m:e>
          </m:nary>
        </m:oMath>
      </m:oMathPara>
    </w:p>
    <w:p w14:paraId="400FE904" w14:textId="77777777" w:rsidR="00FC7A01" w:rsidRPr="00C76630" w:rsidRDefault="00FC7A01" w:rsidP="00B87A02">
      <w:pPr>
        <w:pStyle w:val="NoSpacing"/>
        <w:rPr>
          <w:rFonts w:cstheme="minorHAnsi"/>
        </w:rPr>
      </w:pPr>
    </w:p>
    <w:p w14:paraId="231F9B44" w14:textId="68EA71AA" w:rsidR="00B87A02" w:rsidRPr="00C76630" w:rsidRDefault="00B87A02" w:rsidP="00B87A02">
      <w:pPr>
        <w:pStyle w:val="NoSpacing"/>
        <w:rPr>
          <w:rStyle w:val="Hyperlink"/>
          <w:rFonts w:cstheme="minorHAnsi"/>
        </w:rPr>
      </w:pPr>
      <w:r w:rsidRPr="00C76630">
        <w:rPr>
          <w:rFonts w:cstheme="minorHAnsi"/>
        </w:rPr>
        <w:t>or another representation for </w:t>
      </w:r>
      <m:oMath>
        <m:r>
          <w:rPr>
            <w:rFonts w:ascii="Cambria Math" w:hAnsi="Cambria Math" w:cstheme="minorHAnsi"/>
          </w:rPr>
          <m:t>M(t)</m:t>
        </m:r>
      </m:oMath>
      <w:r w:rsidRPr="00C76630">
        <w:rPr>
          <w:rFonts w:cstheme="minorHAnsi"/>
        </w:rPr>
        <w:t> can be obtained using </w:t>
      </w:r>
      <w:hyperlink r:id="rId50" w:anchor="disp-formula-FD1.7" w:history="1">
        <w:r w:rsidRPr="00C76630">
          <w:rPr>
            <w:rStyle w:val="Hyperlink"/>
            <w:rFonts w:cstheme="minorHAnsi"/>
          </w:rPr>
          <w:t>(1.7)</w:t>
        </w:r>
      </w:hyperlink>
    </w:p>
    <w:p w14:paraId="7213D3CE" w14:textId="77777777" w:rsidR="006D1D10" w:rsidRPr="00C76630" w:rsidRDefault="006D1D10" w:rsidP="00B87A02">
      <w:pPr>
        <w:pStyle w:val="NoSpacing"/>
        <w:rPr>
          <w:rFonts w:cstheme="minorHAnsi"/>
        </w:rPr>
      </w:pPr>
    </w:p>
    <w:p w14:paraId="0E943D26" w14:textId="77777777" w:rsidR="00B87A02" w:rsidRPr="00C76630" w:rsidRDefault="00B87A02" w:rsidP="00B87A02">
      <w:pPr>
        <w:pStyle w:val="NoSpacing"/>
        <w:rPr>
          <w:rFonts w:cstheme="minorHAnsi"/>
          <w:sz w:val="28"/>
        </w:rPr>
      </w:pPr>
      <w:r w:rsidRPr="00C76630">
        <w:rPr>
          <w:rFonts w:cstheme="minorHAnsi"/>
          <w:sz w:val="28"/>
        </w:rPr>
        <w:t>(2.2)</w:t>
      </w:r>
    </w:p>
    <w:p w14:paraId="717EE912" w14:textId="30A4C3E0" w:rsidR="003D2332" w:rsidRPr="00C76630" w:rsidRDefault="00E76EE0" w:rsidP="00B87A02">
      <w:pPr>
        <w:pStyle w:val="NoSpacing"/>
        <w:rPr>
          <w:rFonts w:cstheme="minorHAnsi"/>
        </w:rPr>
      </w:pPr>
      <m:oMathPara>
        <m:oMath>
          <m:r>
            <w:rPr>
              <w:rFonts w:ascii="Cambria Math" w:hAnsi="Cambria Math" w:cstheme="minorHAnsi"/>
              <w:sz w:val="28"/>
            </w:rPr>
            <w:lastRenderedPageBreak/>
            <m:t>M(t)=</m:t>
          </m:r>
          <m:nary>
            <m:naryPr>
              <m:chr m:val="∑"/>
              <m:limLoc m:val="undOvr"/>
              <m:grow m:val="1"/>
              <m:ctrlPr>
                <w:rPr>
                  <w:rFonts w:ascii="Cambria Math" w:hAnsi="Cambria Math" w:cstheme="minorHAnsi"/>
                  <w:sz w:val="28"/>
                </w:rPr>
              </m:ctrlPr>
            </m:naryPr>
            <m:sub>
              <m:r>
                <w:rPr>
                  <w:rFonts w:ascii="Cambria Math" w:hAnsi="Cambria Math" w:cstheme="minorHAnsi"/>
                  <w:sz w:val="28"/>
                </w:rPr>
                <m:t>i=0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m:t>
                  </m:r>
                </m:sup>
                <m:e>
                  <m:sSup>
                    <m:sSupPr>
                      <m:ctrlPr>
                        <w:rPr>
                          <w:rFonts w:ascii="Cambria Math" w:hAnsi="Cambria Math" w:cstheme="minorHAnsi"/>
                          <w:sz w:val="28"/>
                        </w:rPr>
                      </m:ctrlPr>
                    </m:sSupPr>
                    <m:e>
                      <m:r>
                        <w:rPr>
                          <w:rFonts w:ascii="Cambria Math" w:hAnsi="Cambria Math" w:cstheme="minorHAnsi"/>
                          <w:sz w:val="28"/>
                        </w:rPr>
                        <m:t>e</m:t>
                      </m:r>
                    </m:e>
                    <m:sup>
                      <m:r>
                        <w:rPr>
                          <w:rFonts w:ascii="Cambria Math" w:hAnsi="Cambria Math" w:cstheme="minorHAnsi"/>
                          <w:sz w:val="28"/>
                        </w:rPr>
                        <m:t>tx</m:t>
                      </m:r>
                    </m:sup>
                  </m:sSup>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a(i+1)-1</m:t>
                      </m:r>
                    </m:sup>
                  </m:sSubSup>
                  <m:r>
                    <w:rPr>
                      <w:rFonts w:ascii="Cambria Math" w:hAnsi="Cambria Math" w:cstheme="minorHAnsi"/>
                      <w:sz w:val="28"/>
                    </w:rPr>
                    <m:t>(x)dx</m:t>
                  </m:r>
                </m:e>
              </m:nary>
            </m:e>
          </m:nary>
        </m:oMath>
      </m:oMathPara>
    </w:p>
    <w:p w14:paraId="577D25C9" w14:textId="77777777" w:rsidR="00E76EE0" w:rsidRPr="00C76630" w:rsidRDefault="00E76EE0" w:rsidP="00B87A02">
      <w:pPr>
        <w:pStyle w:val="NoSpacing"/>
        <w:rPr>
          <w:rFonts w:cstheme="minorHAnsi"/>
        </w:rPr>
      </w:pPr>
    </w:p>
    <w:p w14:paraId="279E1A0F" w14:textId="31515442" w:rsidR="00E76EE0"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i</m:t>
            </m:r>
          </m:sup>
        </m:sSup>
        <m:r>
          <w:rPr>
            <w:rFonts w:ascii="Cambria Math" w:hAnsi="Cambria Math" w:cstheme="minorHAnsi"/>
          </w:rPr>
          <m:t>ab(</m:t>
        </m:r>
        <m:eqArr>
          <m:eqArrPr>
            <m:ctrlPr>
              <w:rPr>
                <w:rFonts w:ascii="Cambria Math" w:hAnsi="Cambria Math" w:cstheme="minorHAnsi"/>
              </w:rPr>
            </m:ctrlPr>
          </m:eqArrPr>
          <m:e>
            <m:r>
              <w:rPr>
                <w:rFonts w:ascii="Cambria Math" w:hAnsi="Cambria Math" w:cstheme="minorHAnsi"/>
              </w:rPr>
              <m:t>b-1</m:t>
            </m:r>
          </m:e>
          <m:e>
            <m:r>
              <w:rPr>
                <w:rFonts w:ascii="Cambria Math" w:hAnsi="Cambria Math" w:cstheme="minorHAnsi"/>
              </w:rPr>
              <m:t>i</m:t>
            </m:r>
          </m:e>
        </m:eqArr>
        <m:r>
          <w:rPr>
            <w:rFonts w:ascii="Cambria Math" w:hAnsi="Cambria Math" w:cstheme="minorHAnsi"/>
          </w:rPr>
          <m:t>)</m:t>
        </m:r>
      </m:oMath>
      <w:r w:rsidRPr="00C76630">
        <w:rPr>
          <w:rFonts w:cstheme="minorHAnsi"/>
        </w:rPr>
        <w:t>. Then, the integral part in </w:t>
      </w:r>
      <w:hyperlink r:id="rId51" w:anchor="disp-formula-FD2.2" w:history="1">
        <w:r w:rsidRPr="00C76630">
          <w:rPr>
            <w:rStyle w:val="Hyperlink"/>
            <w:rFonts w:cstheme="minorHAnsi"/>
          </w:rPr>
          <w:t>(2.2)</w:t>
        </w:r>
      </w:hyperlink>
      <w:r w:rsidRPr="00C76630">
        <w:rPr>
          <w:rFonts w:cstheme="minorHAnsi"/>
        </w:rPr>
        <w:t xml:space="preserve"> is given </w:t>
      </w:r>
    </w:p>
    <w:p w14:paraId="11E0B574" w14:textId="3F71F6AC" w:rsidR="00B87A02" w:rsidRPr="00C76630" w:rsidRDefault="00B87A02" w:rsidP="00B87A02">
      <w:pPr>
        <w:pStyle w:val="NoSpacing"/>
        <w:rPr>
          <w:rFonts w:cstheme="minorHAnsi"/>
        </w:rPr>
      </w:pPr>
      <w:r w:rsidRPr="00C76630">
        <w:rPr>
          <w:rFonts w:cstheme="minorHAnsi"/>
        </w:rPr>
        <w:t>as </w:t>
      </w:r>
      <m:oMath>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m:t>
            </m:r>
          </m:sup>
          <m:e>
            <m:sSup>
              <m:sSupPr>
                <m:ctrlPr>
                  <w:rPr>
                    <w:rFonts w:ascii="Cambria Math" w:hAnsi="Cambria Math" w:cstheme="minorHAnsi"/>
                  </w:rPr>
                </m:ctrlPr>
              </m:sSupPr>
              <m:e>
                <m:r>
                  <w:rPr>
                    <w:rFonts w:ascii="Cambria Math" w:hAnsi="Cambria Math" w:cstheme="minorHAnsi"/>
                  </w:rPr>
                  <m:t>e</m:t>
                </m:r>
              </m:e>
              <m:sup>
                <m:r>
                  <w:rPr>
                    <w:rFonts w:ascii="Cambria Math" w:hAnsi="Cambria Math" w:cstheme="minorHAnsi"/>
                  </w:rPr>
                  <m:t>tx</m:t>
                </m:r>
              </m:sup>
            </m:sSup>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MOLL</m:t>
                </m:r>
              </m:sub>
            </m:sSub>
            <m:r>
              <w:rPr>
                <w:rFonts w:ascii="Cambria Math" w:hAnsi="Cambria Math" w:cstheme="minorHAnsi"/>
              </w:rPr>
              <m:t>(x)</m:t>
            </m:r>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a(i+1)-1</m:t>
                </m:r>
              </m:sup>
            </m:sSubSup>
            <m:r>
              <w:rPr>
                <w:rFonts w:ascii="Cambria Math" w:hAnsi="Cambria Math" w:cstheme="minorHAnsi"/>
              </w:rPr>
              <m:t>(x)dx=</m:t>
            </m:r>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1</m:t>
                </m:r>
              </m:sup>
              <m:e>
                <m:sSup>
                  <m:sSupPr>
                    <m:ctrlPr>
                      <w:rPr>
                        <w:rFonts w:ascii="Cambria Math" w:hAnsi="Cambria Math" w:cstheme="minorHAnsi"/>
                      </w:rPr>
                    </m:ctrlPr>
                  </m:sSupPr>
                  <m:e>
                    <m:r>
                      <w:rPr>
                        <w:rFonts w:ascii="Cambria Math" w:hAnsi="Cambria Math" w:cstheme="minorHAnsi"/>
                      </w:rPr>
                      <m:t>e</m:t>
                    </m:r>
                  </m:e>
                  <m:sup>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MOLL</m:t>
                        </m:r>
                      </m:sub>
                    </m:sSub>
                    <m:r>
                      <w:rPr>
                        <w:rFonts w:ascii="Cambria Math" w:hAnsi="Cambria Math" w:cstheme="minorHAnsi"/>
                      </w:rPr>
                      <m:t>(u)</m:t>
                    </m:r>
                  </m:sup>
                </m:sSup>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a(i+1)-1</m:t>
                    </m:r>
                  </m:sup>
                </m:sSup>
                <m:r>
                  <w:rPr>
                    <w:rFonts w:ascii="Cambria Math" w:hAnsi="Cambria Math" w:cstheme="minorHAnsi"/>
                  </w:rPr>
                  <m:t>du</m:t>
                </m:r>
              </m:e>
            </m:nary>
          </m:e>
        </m:nary>
      </m:oMath>
      <w:r w:rsidRPr="00C76630">
        <w:rPr>
          <w:rFonts w:cstheme="minorHAnsi"/>
        </w:rPr>
        <w:t>where </w:t>
      </w:r>
      <m:oMath>
        <m:sSub>
          <m:sSubPr>
            <m:ctrlPr>
              <w:rPr>
                <w:rFonts w:ascii="Cambria Math" w:hAnsi="Cambria Math" w:cstheme="minorHAnsi"/>
                <w:i/>
                <w:iCs/>
              </w:rPr>
            </m:ctrlPr>
          </m:sSubPr>
          <m:e>
            <m:r>
              <w:rPr>
                <w:rFonts w:ascii="Cambria Math" w:hAnsi="Cambria Math" w:cstheme="minorHAnsi"/>
              </w:rPr>
              <m:t>Q</m:t>
            </m:r>
          </m:e>
          <m:sub>
            <m:r>
              <w:rPr>
                <w:rFonts w:ascii="Cambria Math" w:hAnsi="Cambria Math" w:cstheme="minorHAnsi"/>
                <w:vertAlign w:val="subscript"/>
              </w:rPr>
              <m:t>MOLL</m:t>
            </m:r>
          </m:sub>
        </m:sSub>
        <m:r>
          <w:rPr>
            <w:rFonts w:ascii="Cambria Math" w:hAnsi="Cambria Math" w:cstheme="minorHAnsi"/>
          </w:rPr>
          <m:t>(.)</m:t>
        </m:r>
      </m:oMath>
      <w:r w:rsidRPr="00C76630">
        <w:rPr>
          <w:rFonts w:cstheme="minorHAnsi"/>
        </w:rPr>
        <w:t xml:space="preserve"> is the quantile function of the MOLL distribution for </w:t>
      </w:r>
      <m:oMath>
        <m:r>
          <w:rPr>
            <w:rFonts w:ascii="Cambria Math" w:hAnsi="Cambria Math" w:cstheme="minorHAnsi"/>
          </w:rPr>
          <m:t>0 &lt; </m:t>
        </m:r>
        <m:r>
          <w:rPr>
            <w:rFonts w:ascii="Cambria Math" w:hAnsi="Cambria Math" w:cstheme="minorHAnsi"/>
          </w:rPr>
          <m:t>u</m:t>
        </m:r>
        <m:r>
          <w:rPr>
            <w:rFonts w:ascii="Cambria Math" w:hAnsi="Cambria Math" w:cstheme="minorHAnsi"/>
          </w:rPr>
          <m:t> &lt; 1</m:t>
        </m:r>
      </m:oMath>
      <w:r w:rsidRPr="00C76630">
        <w:rPr>
          <w:rFonts w:cstheme="minorHAnsi"/>
        </w:rPr>
        <w:t>. From the Maclaurin expansion, we obtain </w:t>
      </w:r>
      <m:oMath>
        <m:sSup>
          <m:sSupPr>
            <m:ctrlPr>
              <w:rPr>
                <w:rFonts w:ascii="Cambria Math" w:hAnsi="Cambria Math" w:cstheme="minorHAnsi"/>
              </w:rPr>
            </m:ctrlPr>
          </m:sSupPr>
          <m:e>
            <m:r>
              <w:rPr>
                <w:rFonts w:ascii="Cambria Math" w:hAnsi="Cambria Math" w:cstheme="minorHAnsi"/>
              </w:rPr>
              <m:t>e</m:t>
            </m:r>
          </m:e>
          <m:sup>
            <m:r>
              <w:rPr>
                <w:rFonts w:ascii="Cambria Math" w:hAnsi="Cambria Math" w:cstheme="minorHAnsi"/>
              </w:rPr>
              <m:t>t</m:t>
            </m:r>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MOLL</m:t>
                </m:r>
              </m:sub>
            </m:sSub>
            <m:r>
              <w:rPr>
                <w:rFonts w:ascii="Cambria Math" w:hAnsi="Cambria Math" w:cstheme="minorHAnsi"/>
              </w:rPr>
              <m:t>(u)</m:t>
            </m:r>
          </m:sup>
        </m:sSup>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j=0</m:t>
            </m:r>
          </m:sub>
          <m:sup>
            <m:r>
              <w:rPr>
                <w:rFonts w:ascii="Cambria Math" w:hAnsi="Cambria Math" w:cstheme="minorHAnsi"/>
              </w:rPr>
              <m:t>∞</m:t>
            </m:r>
          </m:sup>
          <m:e>
            <m:f>
              <m:fPr>
                <m:type m:val="lin"/>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[tα</m:t>
                    </m:r>
                    <m:sSup>
                      <m:sSupPr>
                        <m:ctrlPr>
                          <w:rPr>
                            <w:rFonts w:ascii="Cambria Math" w:hAnsi="Cambria Math" w:cstheme="minorHAnsi"/>
                          </w:rPr>
                        </m:ctrlPr>
                      </m:sSupPr>
                      <m:e>
                        <m:r>
                          <w:rPr>
                            <w:rFonts w:ascii="Cambria Math" w:hAnsi="Cambria Math" w:cstheme="minorHAnsi"/>
                          </w:rPr>
                          <m:t>(</m:t>
                        </m:r>
                        <m:f>
                          <m:fPr>
                            <m:ctrlPr>
                              <w:rPr>
                                <w:rFonts w:ascii="Cambria Math" w:hAnsi="Cambria Math" w:cstheme="minorHAnsi"/>
                              </w:rPr>
                            </m:ctrlPr>
                          </m:fPr>
                          <m:num>
                            <m:r>
                              <w:rPr>
                                <w:rFonts w:ascii="Cambria Math" w:hAnsi="Cambria Math" w:cstheme="minorHAnsi"/>
                              </w:rPr>
                              <m:t>βu</m:t>
                            </m:r>
                          </m:num>
                          <m:den>
                            <m:r>
                              <w:rPr>
                                <w:rFonts w:ascii="Cambria Math" w:hAnsi="Cambria Math" w:cstheme="minorHAnsi"/>
                              </w:rPr>
                              <m:t>1-u</m:t>
                            </m:r>
                          </m:den>
                        </m:f>
                        <m:r>
                          <w:rPr>
                            <w:rFonts w:ascii="Cambria Math" w:hAnsi="Cambria Math" w:cstheme="minorHAnsi"/>
                          </w:rPr>
                          <m:t>)</m:t>
                        </m:r>
                      </m:e>
                      <m:sup>
                        <m:f>
                          <m:fPr>
                            <m:type m:val="lin"/>
                            <m:ctrlPr>
                              <w:rPr>
                                <w:rFonts w:ascii="Cambria Math" w:hAnsi="Cambria Math" w:cstheme="minorHAnsi"/>
                              </w:rPr>
                            </m:ctrlPr>
                          </m:fPr>
                          <m:num>
                            <m:r>
                              <w:rPr>
                                <w:rFonts w:ascii="Cambria Math" w:hAnsi="Cambria Math" w:cstheme="minorHAnsi"/>
                              </w:rPr>
                              <m:t>1</m:t>
                            </m:r>
                          </m:num>
                          <m:den>
                            <m:r>
                              <w:rPr>
                                <w:rFonts w:ascii="Cambria Math" w:hAnsi="Cambria Math" w:cstheme="minorHAnsi"/>
                              </w:rPr>
                              <m:t>γ</m:t>
                            </m:r>
                          </m:den>
                        </m:f>
                      </m:sup>
                    </m:sSup>
                    <m:r>
                      <w:rPr>
                        <w:rFonts w:ascii="Cambria Math" w:hAnsi="Cambria Math" w:cstheme="minorHAnsi"/>
                      </w:rPr>
                      <m:t>]</m:t>
                    </m:r>
                  </m:e>
                  <m:sup>
                    <m:r>
                      <w:rPr>
                        <w:rFonts w:ascii="Cambria Math" w:hAnsi="Cambria Math" w:cstheme="minorHAnsi"/>
                      </w:rPr>
                      <m:t>j</m:t>
                    </m:r>
                  </m:sup>
                </m:sSup>
              </m:num>
              <m:den>
                <m:r>
                  <w:rPr>
                    <w:rFonts w:ascii="Cambria Math" w:hAnsi="Cambria Math" w:cstheme="minorHAnsi"/>
                  </w:rPr>
                  <m:t>j!</m:t>
                </m:r>
              </m:den>
            </m:f>
          </m:e>
        </m:nary>
      </m:oMath>
      <w:r w:rsidR="00835BE2" w:rsidRPr="00C76630">
        <w:rPr>
          <w:rFonts w:cstheme="minorHAnsi"/>
        </w:rPr>
        <w:t>.</w:t>
      </w:r>
    </w:p>
    <w:p w14:paraId="5F4F66A4" w14:textId="77777777" w:rsidR="00835BE2" w:rsidRPr="00C76630" w:rsidRDefault="00835BE2" w:rsidP="00B87A02">
      <w:pPr>
        <w:pStyle w:val="NoSpacing"/>
        <w:rPr>
          <w:rFonts w:cstheme="minorHAnsi"/>
        </w:rPr>
      </w:pPr>
    </w:p>
    <w:p w14:paraId="749DD677" w14:textId="48CF99E3" w:rsidR="00B87A02" w:rsidRPr="00C76630" w:rsidRDefault="00B87A02" w:rsidP="00B87A02">
      <w:pPr>
        <w:pStyle w:val="NoSpacing"/>
        <w:rPr>
          <w:rFonts w:cstheme="minorHAnsi"/>
        </w:rPr>
      </w:pPr>
      <w:r w:rsidRPr="00C76630">
        <w:rPr>
          <w:rFonts w:cstheme="minorHAnsi"/>
        </w:rPr>
        <w:t>Then we obtain</w:t>
      </w:r>
    </w:p>
    <w:p w14:paraId="66397D54" w14:textId="77777777" w:rsidR="00B87A02" w:rsidRPr="00C76630" w:rsidRDefault="00B87A02" w:rsidP="00B87A02">
      <w:pPr>
        <w:pStyle w:val="NoSpacing"/>
        <w:rPr>
          <w:rFonts w:cstheme="minorHAnsi"/>
          <w:sz w:val="28"/>
        </w:rPr>
      </w:pPr>
      <w:r w:rsidRPr="00C76630">
        <w:rPr>
          <w:rFonts w:cstheme="minorHAnsi"/>
          <w:sz w:val="28"/>
        </w:rPr>
        <w:t>(2.3)</w:t>
      </w:r>
    </w:p>
    <w:p w14:paraId="32C29343" w14:textId="3E51C481" w:rsidR="00835BE2" w:rsidRPr="00C76630" w:rsidRDefault="00672A59" w:rsidP="00B87A02">
      <w:pPr>
        <w:pStyle w:val="NoSpacing"/>
        <w:rPr>
          <w:rFonts w:cstheme="minorHAnsi"/>
          <w:b/>
          <w:bCs/>
          <w:sz w:val="18"/>
        </w:rPr>
      </w:pPr>
      <m:oMathPara>
        <m:oMath>
          <m:m>
            <m:mPr>
              <m:plcHide m:val="1"/>
              <m:mcs>
                <m:mc>
                  <m:mcPr>
                    <m:count m:val="2"/>
                    <m:mcJc m:val="center"/>
                  </m:mcPr>
                </m:mc>
              </m:mcs>
              <m:ctrlPr>
                <w:rPr>
                  <w:rFonts w:ascii="Cambria Math" w:hAnsi="Cambria Math" w:cstheme="minorHAnsi"/>
                </w:rPr>
              </m:ctrlPr>
            </m:mPr>
            <m:mr>
              <m:e>
                <m:r>
                  <w:rPr>
                    <w:rFonts w:ascii="Cambria Math" w:hAnsi="Cambria Math" w:cstheme="minorHAnsi"/>
                  </w:rPr>
                  <m:t>M(t)</m:t>
                </m:r>
              </m:e>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j=0</m:t>
                    </m:r>
                  </m:sub>
                  <m:sup>
                    <m:r>
                      <w:rPr>
                        <w:rFonts w:ascii="Cambria Math" w:hAnsi="Cambria Math" w:cstheme="minorHAnsi"/>
                      </w:rPr>
                      <m:t>∞</m:t>
                    </m:r>
                  </m:sup>
                  <m:e>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(tα)</m:t>
                            </m:r>
                          </m:e>
                          <m:sup>
                            <m:r>
                              <w:rPr>
                                <w:rFonts w:ascii="Cambria Math" w:hAnsi="Cambria Math" w:cstheme="minorHAnsi"/>
                              </w:rPr>
                              <m:t>j</m:t>
                            </m:r>
                          </m:sup>
                        </m:sSup>
                        <m:sSup>
                          <m:sSupPr>
                            <m:ctrlPr>
                              <w:rPr>
                                <w:rFonts w:ascii="Cambria Math" w:hAnsi="Cambria Math" w:cstheme="minorHAnsi"/>
                              </w:rPr>
                            </m:ctrlPr>
                          </m:sSupPr>
                          <m:e>
                            <m:r>
                              <w:rPr>
                                <w:rFonts w:ascii="Cambria Math" w:hAnsi="Cambria Math" w:cstheme="minorHAnsi"/>
                              </w:rPr>
                              <m:t>β</m:t>
                            </m:r>
                          </m:e>
                          <m:sup>
                            <m:f>
                              <m:fPr>
                                <m:type m:val="lin"/>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sup>
                        </m:sSup>
                      </m:num>
                      <m:den>
                        <m:r>
                          <w:rPr>
                            <w:rFonts w:ascii="Cambria Math" w:hAnsi="Cambria Math" w:cstheme="minorHAnsi"/>
                          </w:rPr>
                          <m:t>j!</m:t>
                        </m:r>
                      </m:den>
                    </m:f>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1</m:t>
                        </m:r>
                      </m:sup>
                      <m:e>
                        <m:sSup>
                          <m:sSupPr>
                            <m:ctrlPr>
                              <w:rPr>
                                <w:rFonts w:ascii="Cambria Math" w:hAnsi="Cambria Math" w:cstheme="minorHAnsi"/>
                              </w:rPr>
                            </m:ctrlPr>
                          </m:sSupPr>
                          <m:e>
                            <m:r>
                              <w:rPr>
                                <w:rFonts w:ascii="Cambria Math" w:hAnsi="Cambria Math" w:cstheme="minorHAnsi"/>
                              </w:rPr>
                              <m:t>u</m:t>
                            </m:r>
                          </m:e>
                          <m:sup>
                            <m:f>
                              <m:fP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γ</m:t>
                                </m:r>
                              </m:den>
                            </m:f>
                            <m:r>
                              <w:rPr>
                                <w:rFonts w:ascii="Cambria Math" w:hAnsi="Cambria Math" w:cstheme="minorHAnsi"/>
                              </w:rPr>
                              <m:t>+a</m:t>
                            </m:r>
                            <m:d>
                              <m:dPr>
                                <m:ctrlPr>
                                  <w:rPr>
                                    <w:rFonts w:ascii="Cambria Math" w:hAnsi="Cambria Math" w:cstheme="minorHAnsi"/>
                                    <w:i/>
                                  </w:rPr>
                                </m:ctrlPr>
                              </m:dPr>
                              <m:e>
                                <m:r>
                                  <w:rPr>
                                    <w:rFonts w:ascii="Cambria Math" w:hAnsi="Cambria Math" w:cstheme="minorHAnsi"/>
                                  </w:rPr>
                                  <m:t>i+1</m:t>
                                </m:r>
                              </m:e>
                            </m:d>
                            <m:r>
                              <w:rPr>
                                <w:rFonts w:ascii="Cambria Math" w:hAnsi="Cambria Math" w:cstheme="minorHAnsi"/>
                              </w:rPr>
                              <m:t>-1</m:t>
                            </m:r>
                          </m:sup>
                        </m:sSup>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1-u</m:t>
                                </m:r>
                              </m:e>
                            </m:d>
                          </m:e>
                          <m: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γ</m:t>
                                </m:r>
                              </m:den>
                            </m:f>
                          </m:sup>
                        </m:sSup>
                        <m:r>
                          <w:rPr>
                            <w:rFonts w:ascii="Cambria Math" w:hAnsi="Cambria Math" w:cstheme="minorHAnsi"/>
                          </w:rPr>
                          <m:t>du=</m:t>
                        </m:r>
                        <m:nary>
                          <m:naryPr>
                            <m:chr m:val="∑"/>
                            <m:limLoc m:val="undOvr"/>
                            <m:grow m:val="1"/>
                            <m:ctrlPr>
                              <w:rPr>
                                <w:rFonts w:ascii="Cambria Math" w:hAnsi="Cambria Math" w:cstheme="minorHAnsi"/>
                              </w:rPr>
                            </m:ctrlPr>
                          </m:naryPr>
                          <m:sub>
                            <m:r>
                              <w:rPr>
                                <w:rFonts w:ascii="Cambria Math" w:hAnsi="Cambria Math" w:cstheme="minorHAnsi"/>
                              </w:rPr>
                              <m:t>i=0</m:t>
                            </m:r>
                          </m:sub>
                          <m:sup>
                            <m:r>
                              <w:rPr>
                                <w:rFonts w:ascii="Cambria Math" w:hAnsi="Cambria Math" w:cstheme="minorHAnsi"/>
                              </w:rPr>
                              <m:t>∞</m:t>
                            </m:r>
                          </m:sup>
                          <m:e>
                            <m:nary>
                              <m:naryPr>
                                <m:chr m:val="∑"/>
                                <m:limLoc m:val="undOvr"/>
                                <m:grow m:val="1"/>
                                <m:ctrlPr>
                                  <w:rPr>
                                    <w:rFonts w:ascii="Cambria Math" w:hAnsi="Cambria Math" w:cstheme="minorHAnsi"/>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(tα)</m:t>
                                        </m:r>
                                      </m:e>
                                      <m:sup>
                                        <m:r>
                                          <w:rPr>
                                            <w:rFonts w:ascii="Cambria Math" w:hAnsi="Cambria Math" w:cstheme="minorHAnsi"/>
                                          </w:rPr>
                                          <m:t>j</m:t>
                                        </m:r>
                                      </m:sup>
                                    </m:sSup>
                                    <m:sSup>
                                      <m:sSupPr>
                                        <m:ctrlPr>
                                          <w:rPr>
                                            <w:rFonts w:ascii="Cambria Math" w:hAnsi="Cambria Math" w:cstheme="minorHAnsi"/>
                                          </w:rPr>
                                        </m:ctrlPr>
                                      </m:sSupPr>
                                      <m:e>
                                        <m:r>
                                          <w:rPr>
                                            <w:rFonts w:ascii="Cambria Math" w:hAnsi="Cambria Math" w:cstheme="minorHAnsi"/>
                                          </w:rPr>
                                          <m:t>β</m:t>
                                        </m:r>
                                      </m:e>
                                      <m:sup>
                                        <m:f>
                                          <m:fPr>
                                            <m:type m:val="lin"/>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sup>
                                    </m:sSup>
                                  </m:num>
                                  <m:den>
                                    <m:r>
                                      <w:rPr>
                                        <w:rFonts w:ascii="Cambria Math" w:hAnsi="Cambria Math" w:cstheme="minorHAnsi"/>
                                      </w:rPr>
                                      <m:t>j!</m:t>
                                    </m:r>
                                  </m:den>
                                </m:f>
                                <m:r>
                                  <w:rPr>
                                    <w:rFonts w:ascii="Cambria Math" w:hAnsi="Cambria Math" w:cstheme="minorHAnsi"/>
                                  </w:rPr>
                                  <m:t>B(</m:t>
                                </m:r>
                                <m:f>
                                  <m:fPr>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r>
                                  <w:rPr>
                                    <w:rFonts w:ascii="Cambria Math" w:hAnsi="Cambria Math" w:cstheme="minorHAnsi"/>
                                  </w:rPr>
                                  <m:t>+a(i+1),1-</m:t>
                                </m:r>
                                <m:f>
                                  <m:fPr>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r>
                                  <w:rPr>
                                    <w:rFonts w:ascii="Cambria Math" w:hAnsi="Cambria Math" w:cstheme="minorHAnsi"/>
                                  </w:rPr>
                                  <m:t>)</m:t>
                                </m:r>
                              </m:e>
                            </m:nary>
                          </m:e>
                        </m:nary>
                      </m:e>
                    </m:nary>
                  </m:e>
                </m:nary>
              </m:e>
            </m:mr>
            <m:mr>
              <m:e/>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j=0</m:t>
                    </m:r>
                  </m:sub>
                  <m:sup>
                    <m: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(tα)</m:t>
                            </m:r>
                          </m:e>
                          <m:sup>
                            <m:r>
                              <w:rPr>
                                <w:rFonts w:ascii="Cambria Math" w:hAnsi="Cambria Math" w:cstheme="minorHAnsi"/>
                              </w:rPr>
                              <m:t>j</m:t>
                            </m:r>
                          </m:sup>
                        </m:sSup>
                        <m:sSup>
                          <m:sSupPr>
                            <m:ctrlPr>
                              <w:rPr>
                                <w:rFonts w:ascii="Cambria Math" w:hAnsi="Cambria Math" w:cstheme="minorHAnsi"/>
                              </w:rPr>
                            </m:ctrlPr>
                          </m:sSupPr>
                          <m:e>
                            <m:r>
                              <w:rPr>
                                <w:rFonts w:ascii="Cambria Math" w:hAnsi="Cambria Math" w:cstheme="minorHAnsi"/>
                              </w:rPr>
                              <m:t>β</m:t>
                            </m:r>
                          </m:e>
                          <m:sup>
                            <m:f>
                              <m:fPr>
                                <m:type m:val="lin"/>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sup>
                        </m:sSup>
                      </m:num>
                      <m:den>
                        <m:r>
                          <w:rPr>
                            <w:rFonts w:ascii="Cambria Math" w:hAnsi="Cambria Math" w:cstheme="minorHAnsi"/>
                          </w:rPr>
                          <m:t>j!</m:t>
                        </m:r>
                      </m:den>
                    </m:f>
                    <m:r>
                      <w:rPr>
                        <w:rFonts w:ascii="Cambria Math" w:hAnsi="Cambria Math" w:cstheme="minorHAnsi"/>
                      </w:rPr>
                      <m:t>B(</m:t>
                    </m:r>
                    <m:f>
                      <m:fPr>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r>
                      <w:rPr>
                        <w:rFonts w:ascii="Cambria Math" w:hAnsi="Cambria Math" w:cstheme="minorHAnsi"/>
                      </w:rPr>
                      <m:t>+a(i+1),1-</m:t>
                    </m:r>
                    <m:f>
                      <m:fPr>
                        <m:ctrlPr>
                          <w:rPr>
                            <w:rFonts w:ascii="Cambria Math" w:hAnsi="Cambria Math" w:cstheme="minorHAnsi"/>
                          </w:rPr>
                        </m:ctrlPr>
                      </m:fPr>
                      <m:num>
                        <m:r>
                          <w:rPr>
                            <w:rFonts w:ascii="Cambria Math" w:hAnsi="Cambria Math" w:cstheme="minorHAnsi"/>
                          </w:rPr>
                          <m:t>j</m:t>
                        </m:r>
                      </m:num>
                      <m:den>
                        <m:r>
                          <w:rPr>
                            <w:rFonts w:ascii="Cambria Math" w:hAnsi="Cambria Math" w:cstheme="minorHAnsi"/>
                          </w:rPr>
                          <m:t>γ</m:t>
                        </m:r>
                      </m:den>
                    </m:f>
                    <m:r>
                      <w:rPr>
                        <w:rFonts w:ascii="Cambria Math" w:hAnsi="Cambria Math" w:cstheme="minorHAnsi"/>
                      </w:rPr>
                      <m:t>)</m:t>
                    </m:r>
                  </m:e>
                </m:nary>
                <m:r>
                  <w:rPr>
                    <w:rFonts w:ascii="Cambria Math" w:hAnsi="Cambria Math" w:cstheme="minorHAnsi"/>
                  </w:rPr>
                  <m:t>.</m:t>
                </m:r>
              </m:e>
            </m:mr>
          </m:m>
        </m:oMath>
      </m:oMathPara>
    </w:p>
    <w:p w14:paraId="0601DB77" w14:textId="77777777" w:rsidR="00835BE2" w:rsidRPr="00C76630" w:rsidRDefault="00835BE2" w:rsidP="00B87A02">
      <w:pPr>
        <w:pStyle w:val="NoSpacing"/>
        <w:rPr>
          <w:rFonts w:cstheme="minorHAnsi"/>
          <w:b/>
          <w:bCs/>
        </w:rPr>
      </w:pPr>
    </w:p>
    <w:p w14:paraId="328F3C48" w14:textId="6D9847A8" w:rsidR="00B87A02" w:rsidRPr="00C76630" w:rsidRDefault="00B87A02" w:rsidP="00835BE2">
      <w:pPr>
        <w:pStyle w:val="Heading2"/>
        <w:rPr>
          <w:rFonts w:asciiTheme="minorHAnsi" w:hAnsiTheme="minorHAnsi" w:cstheme="minorHAnsi"/>
        </w:rPr>
      </w:pPr>
      <w:r w:rsidRPr="00C76630">
        <w:rPr>
          <w:rFonts w:asciiTheme="minorHAnsi" w:hAnsiTheme="minorHAnsi" w:cstheme="minorHAnsi"/>
        </w:rPr>
        <w:t>2.3. Unimodality</w:t>
      </w:r>
    </w:p>
    <w:p w14:paraId="3C0868F4" w14:textId="034991EB" w:rsidR="00B87A02" w:rsidRPr="00C76630" w:rsidRDefault="00B87A02" w:rsidP="00B87A02">
      <w:pPr>
        <w:pStyle w:val="NoSpacing"/>
        <w:rPr>
          <w:rFonts w:cstheme="minorHAnsi"/>
        </w:rPr>
      </w:pPr>
      <w:r w:rsidRPr="00C76630">
        <w:rPr>
          <w:rFonts w:cstheme="minorHAnsi"/>
        </w:rPr>
        <w:t xml:space="preserve">The pdf of the KMOLL model is decreasing or unimodal. In order to investigate the critical points of its density function, its first derivative with respect to </w:t>
      </w:r>
      <m:oMath>
        <m:r>
          <w:rPr>
            <w:rFonts w:ascii="Cambria Math" w:hAnsi="Cambria Math" w:cstheme="minorHAnsi"/>
          </w:rPr>
          <m:t>x</m:t>
        </m:r>
      </m:oMath>
      <w:r w:rsidRPr="00C76630">
        <w:rPr>
          <w:rFonts w:cstheme="minorHAnsi"/>
        </w:rPr>
        <w:t xml:space="preserve"> is</w:t>
      </w:r>
    </w:p>
    <w:p w14:paraId="386FA256" w14:textId="77777777" w:rsidR="005575BA" w:rsidRPr="00C76630" w:rsidRDefault="005575BA" w:rsidP="00B87A02">
      <w:pPr>
        <w:pStyle w:val="NoSpacing"/>
        <w:rPr>
          <w:rFonts w:cstheme="minorHAnsi"/>
        </w:rPr>
      </w:pPr>
    </w:p>
    <w:p w14:paraId="29AF2778" w14:textId="77777777" w:rsidR="00B87A02" w:rsidRPr="00C76630" w:rsidRDefault="00B87A02" w:rsidP="00B87A02">
      <w:pPr>
        <w:pStyle w:val="NoSpacing"/>
        <w:rPr>
          <w:rFonts w:cstheme="minorHAnsi"/>
          <w:sz w:val="28"/>
        </w:rPr>
      </w:pPr>
      <w:r w:rsidRPr="00C76630">
        <w:rPr>
          <w:rFonts w:cstheme="minorHAnsi"/>
          <w:sz w:val="28"/>
        </w:rPr>
        <w:t>(2.4)</w:t>
      </w:r>
    </w:p>
    <w:p w14:paraId="5EF6FAF2" w14:textId="68ECE457" w:rsidR="005575BA" w:rsidRPr="00C76630" w:rsidRDefault="00A71279" w:rsidP="00B87A02">
      <w:pPr>
        <w:pStyle w:val="NoSpacing"/>
        <w:rPr>
          <w:rFonts w:cstheme="minorHAnsi"/>
        </w:rPr>
      </w:pPr>
      <m:oMathPara>
        <m:oMath>
          <m:m>
            <m:mPr>
              <m:plcHide m:val="1"/>
              <m:mcs>
                <m:mc>
                  <m:mcPr>
                    <m:count m:val="2"/>
                    <m:mcJc m:val="center"/>
                  </m:mcPr>
                </m:mc>
              </m:mcs>
              <m:ctrlPr>
                <w:rPr>
                  <w:rFonts w:ascii="Cambria Math" w:hAnsi="Cambria Math" w:cstheme="minorHAnsi"/>
                  <w:sz w:val="28"/>
                </w:rPr>
              </m:ctrlPr>
            </m:mPr>
            <m:mr>
              <m:e>
                <m:f>
                  <m:fPr>
                    <m:ctrlPr>
                      <w:rPr>
                        <w:rFonts w:ascii="Cambria Math" w:hAnsi="Cambria Math" w:cstheme="minorHAnsi"/>
                        <w:sz w:val="28"/>
                      </w:rPr>
                    </m:ctrlPr>
                  </m:fPr>
                  <m:num>
                    <m:r>
                      <w:rPr>
                        <w:rFonts w:ascii="Cambria Math" w:hAnsi="Cambria Math" w:cstheme="minorHAnsi"/>
                        <w:sz w:val="28"/>
                      </w:rPr>
                      <m:t>d</m:t>
                    </m:r>
                  </m:num>
                  <m:den>
                    <m:r>
                      <w:rPr>
                        <w:rFonts w:ascii="Cambria Math" w:hAnsi="Cambria Math" w:cstheme="minorHAnsi"/>
                        <w:sz w:val="28"/>
                      </w:rPr>
                      <m:t>dx</m:t>
                    </m:r>
                  </m:den>
                </m:f>
                <m:r>
                  <w:rPr>
                    <w:rFonts w:ascii="Cambria Math" w:hAnsi="Cambria Math" w:cstheme="minorHAnsi"/>
                    <w:sz w:val="28"/>
                  </w:rPr>
                  <m:t>f(x)=</m:t>
                </m:r>
              </m:e>
              <m:e>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b(b-1)</m:t>
                    </m:r>
                    <m:sSup>
                      <m:sSupPr>
                        <m:ctrlPr>
                          <w:rPr>
                            <w:rFonts w:ascii="Cambria Math" w:hAnsi="Cambria Math" w:cstheme="minorHAnsi"/>
                            <w:sz w:val="28"/>
                          </w:rPr>
                        </m:ctrlPr>
                      </m:sSupPr>
                      <m:e>
                        <m:r>
                          <w:rPr>
                            <w:rFonts w:ascii="Cambria Math" w:hAnsi="Cambria Math" w:cstheme="minorHAnsi"/>
                            <w:sz w:val="28"/>
                          </w:rPr>
                          <m:t>a</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β</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γ</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2γ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2γ-2</m:t>
                        </m:r>
                      </m:sup>
                    </m:sSup>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2a-2</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+1)</m:t>
                        </m:r>
                      </m:e>
                      <m:sup>
                        <m:r>
                          <w:rPr>
                            <w:rFonts w:ascii="Cambria Math" w:hAnsi="Cambria Math" w:cstheme="minorHAnsi"/>
                            <w:sz w:val="28"/>
                          </w:rPr>
                          <m:t>b-2</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2γ</m:t>
                            </m:r>
                          </m:sup>
                        </m:sSup>
                        <m:r>
                          <w:rPr>
                            <w:rFonts w:ascii="Cambria Math" w:hAnsi="Cambria Math" w:cstheme="minorHAnsi"/>
                            <w:sz w:val="28"/>
                          </w:rPr>
                          <m:t>+2β</m:t>
                        </m:r>
                        <m:sSup>
                          <m:sSupPr>
                            <m:ctrlPr>
                              <w:rPr>
                                <w:rFonts w:ascii="Cambria Math" w:hAnsi="Cambria Math" w:cstheme="minorHAnsi"/>
                                <w:sz w:val="28"/>
                              </w:rPr>
                            </m:ctrlPr>
                          </m:sSupPr>
                          <m:e>
                            <m:r>
                              <w:rPr>
                                <w:rFonts w:ascii="Cambria Math" w:hAnsi="Cambria Math" w:cstheme="minorHAnsi"/>
                                <w:sz w:val="28"/>
                              </w:rPr>
                              <m:t>(xα)</m:t>
                            </m:r>
                          </m:e>
                          <m:sup>
                            <m:r>
                              <w:rPr>
                                <w:rFonts w:ascii="Cambria Math" w:hAnsi="Cambria Math" w:cstheme="minorHAnsi"/>
                                <w:sz w:val="28"/>
                              </w:rPr>
                              <m:t>γ</m:t>
                            </m:r>
                          </m:sup>
                        </m:s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β</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2γ</m:t>
                            </m:r>
                          </m:sup>
                        </m:sSup>
                        <m:r>
                          <w:rPr>
                            <w:rFonts w:ascii="Cambria Math" w:hAnsi="Cambria Math" w:cstheme="minorHAnsi"/>
                            <w:sz w:val="28"/>
                          </w:rPr>
                          <m:t>)</m:t>
                        </m:r>
                      </m:e>
                      <m:sup>
                        <m:r>
                          <w:rPr>
                            <w:rFonts w:ascii="Cambria Math" w:hAnsi="Cambria Math" w:cstheme="minorHAnsi"/>
                            <w:sz w:val="28"/>
                          </w:rPr>
                          <m:t>2</m:t>
                        </m:r>
                      </m:sup>
                    </m:sSup>
                  </m:den>
                </m:f>
              </m:e>
            </m:mr>
            <m:mr>
              <m:e/>
              <m:e>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ab(a-1)</m:t>
                    </m:r>
                    <m:sSup>
                      <m:sSupPr>
                        <m:ctrlPr>
                          <w:rPr>
                            <w:rFonts w:ascii="Cambria Math" w:hAnsi="Cambria Math" w:cstheme="minorHAnsi"/>
                            <w:sz w:val="28"/>
                          </w:rPr>
                        </m:ctrlPr>
                      </m:sSupPr>
                      <m:e>
                        <m:r>
                          <w:rPr>
                            <w:rFonts w:ascii="Cambria Math" w:hAnsi="Cambria Math" w:cstheme="minorHAnsi"/>
                            <w:sz w:val="28"/>
                          </w:rPr>
                          <m:t>β</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γ</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2γ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2γ-2</m:t>
                        </m:r>
                      </m:sup>
                    </m:sSup>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a-2</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+1)</m:t>
                        </m:r>
                      </m:e>
                      <m:sup>
                        <m:r>
                          <w:rPr>
                            <w:rFonts w:ascii="Cambria Math" w:hAnsi="Cambria Math" w:cstheme="minorHAnsi"/>
                            <w:sz w:val="28"/>
                          </w:rPr>
                          <m:t>b-1</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2γ</m:t>
                            </m:r>
                          </m:sup>
                        </m:sSup>
                        <m:r>
                          <w:rPr>
                            <w:rFonts w:ascii="Cambria Math" w:hAnsi="Cambria Math" w:cstheme="minorHAnsi"/>
                            <w:sz w:val="28"/>
                          </w:rPr>
                          <m:t>+2β</m:t>
                        </m:r>
                        <m:sSup>
                          <m:sSupPr>
                            <m:ctrlPr>
                              <w:rPr>
                                <w:rFonts w:ascii="Cambria Math" w:hAnsi="Cambria Math" w:cstheme="minorHAnsi"/>
                                <w:sz w:val="28"/>
                              </w:rPr>
                            </m:ctrlPr>
                          </m:sSupPr>
                          <m:e>
                            <m:r>
                              <w:rPr>
                                <w:rFonts w:ascii="Cambria Math" w:hAnsi="Cambria Math" w:cstheme="minorHAnsi"/>
                                <w:sz w:val="28"/>
                              </w:rPr>
                              <m:t>(xα)</m:t>
                            </m:r>
                          </m:e>
                          <m:sup>
                            <m:r>
                              <w:rPr>
                                <w:rFonts w:ascii="Cambria Math" w:hAnsi="Cambria Math" w:cstheme="minorHAnsi"/>
                                <w:sz w:val="28"/>
                              </w:rPr>
                              <m:t>γ</m:t>
                            </m:r>
                          </m:sup>
                        </m:s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β</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2γ</m:t>
                            </m:r>
                          </m:sup>
                        </m:sSup>
                        <m:r>
                          <w:rPr>
                            <w:rFonts w:ascii="Cambria Math" w:hAnsi="Cambria Math" w:cstheme="minorHAnsi"/>
                            <w:sz w:val="28"/>
                          </w:rPr>
                          <m:t>)</m:t>
                        </m:r>
                      </m:e>
                      <m:sup>
                        <m:r>
                          <w:rPr>
                            <w:rFonts w:ascii="Cambria Math" w:hAnsi="Cambria Math" w:cstheme="minorHAnsi"/>
                            <w:sz w:val="28"/>
                          </w:rPr>
                          <m:t>2</m:t>
                        </m:r>
                      </m:sup>
                    </m:sSup>
                  </m:den>
                </m:f>
              </m:e>
            </m:mr>
            <m:mr>
              <m:e/>
              <m:e>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2abβ</m:t>
                    </m:r>
                    <m:sSup>
                      <m:sSupPr>
                        <m:ctrlPr>
                          <w:rPr>
                            <w:rFonts w:ascii="Cambria Math" w:hAnsi="Cambria Math" w:cstheme="minorHAnsi"/>
                            <w:sz w:val="28"/>
                          </w:rPr>
                        </m:ctrlPr>
                      </m:sSupPr>
                      <m:e>
                        <m:r>
                          <w:rPr>
                            <w:rFonts w:ascii="Cambria Math" w:hAnsi="Cambria Math" w:cstheme="minorHAnsi"/>
                            <w:sz w:val="28"/>
                          </w:rPr>
                          <m:t>γ</m:t>
                        </m:r>
                      </m:e>
                      <m:sup>
                        <m:r>
                          <w:rPr>
                            <w:rFonts w:ascii="Cambria Math" w:hAnsi="Cambria Math" w:cstheme="minorHAnsi"/>
                            <w:sz w:val="28"/>
                          </w:rPr>
                          <m:t>2</m:t>
                        </m:r>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2γ-2</m:t>
                        </m:r>
                      </m:sup>
                    </m:sSup>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+1)</m:t>
                        </m:r>
                      </m:e>
                      <m:sup>
                        <m:r>
                          <w:rPr>
                            <w:rFonts w:ascii="Cambria Math" w:hAnsi="Cambria Math" w:cstheme="minorHAnsi"/>
                            <w:sz w:val="28"/>
                          </w:rPr>
                          <m:t>b-1</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3</m:t>
                        </m:r>
                      </m:sup>
                    </m:sSup>
                  </m:den>
                </m:f>
              </m:e>
            </m:mr>
            <m:mr>
              <m:e/>
              <m:e>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abβγ(γ-1)</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γ-2</m:t>
                        </m:r>
                      </m:sup>
                    </m:sSup>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+1)</m:t>
                        </m:r>
                      </m:e>
                      <m:sup>
                        <m:r>
                          <w:rPr>
                            <w:rFonts w:ascii="Cambria Math" w:hAnsi="Cambria Math" w:cstheme="minorHAnsi"/>
                            <w:sz w:val="28"/>
                          </w:rPr>
                          <m:t>b-1</m:t>
                        </m:r>
                      </m:sup>
                    </m:sSup>
                  </m:num>
                  <m:den>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2</m:t>
                        </m:r>
                      </m:sup>
                    </m:sSup>
                  </m:den>
                </m:f>
                <m:r>
                  <w:rPr>
                    <w:rFonts w:ascii="Cambria Math" w:hAnsi="Cambria Math" w:cstheme="minorHAnsi"/>
                    <w:sz w:val="28"/>
                  </w:rPr>
                  <m:t>=0.</m:t>
                </m:r>
              </m:e>
            </m:mr>
          </m:m>
        </m:oMath>
      </m:oMathPara>
    </w:p>
    <w:p w14:paraId="378E59F4" w14:textId="77777777" w:rsidR="005575BA" w:rsidRPr="00C76630" w:rsidRDefault="005575BA" w:rsidP="00B87A02">
      <w:pPr>
        <w:pStyle w:val="NoSpacing"/>
        <w:rPr>
          <w:rFonts w:cstheme="minorHAnsi"/>
        </w:rPr>
      </w:pPr>
    </w:p>
    <w:p w14:paraId="26FE3086" w14:textId="589A8F3F" w:rsidR="00B87A02" w:rsidRPr="00C76630" w:rsidRDefault="00B87A02" w:rsidP="00B87A02">
      <w:pPr>
        <w:pStyle w:val="NoSpacing"/>
        <w:rPr>
          <w:rFonts w:cstheme="minorHAnsi"/>
        </w:rPr>
      </w:pPr>
      <w:r w:rsidRPr="00C76630">
        <w:rPr>
          <w:rFonts w:cstheme="minorHAnsi"/>
        </w:rPr>
        <w:lastRenderedPageBreak/>
        <w:t>There may be more than one root to </w:t>
      </w:r>
      <w:hyperlink r:id="rId52" w:anchor="disp-formula-FD2.4" w:history="1">
        <w:r w:rsidRPr="00C76630">
          <w:rPr>
            <w:rStyle w:val="Hyperlink"/>
            <w:rFonts w:cstheme="minorHAnsi"/>
          </w:rPr>
          <w:t>(2.4)</w:t>
        </w:r>
      </w:hyperlink>
      <w:r w:rsidRPr="00C76630">
        <w:rPr>
          <w:rFonts w:cstheme="minorHAnsi"/>
        </w:rPr>
        <w:t xml:space="preserve">. If </w:t>
      </w:r>
      <m:oMath>
        <m:r>
          <w:rPr>
            <w:rFonts w:ascii="Cambria Math" w:hAnsi="Cambria Math" w:cstheme="minorHAnsi"/>
          </w:rPr>
          <m:t xml:space="preserve">x=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 is a root of </w:t>
      </w:r>
      <w:hyperlink r:id="rId53" w:anchor="disp-formula-FD2.4" w:history="1">
        <w:r w:rsidRPr="00C76630">
          <w:rPr>
            <w:rStyle w:val="Hyperlink"/>
            <w:rFonts w:cstheme="minorHAnsi"/>
          </w:rPr>
          <w:t>(2.4)</w:t>
        </w:r>
      </w:hyperlink>
      <w:r w:rsidRPr="00C76630">
        <w:rPr>
          <w:rFonts w:cstheme="minorHAnsi"/>
        </w:rPr>
        <w:t>, then it corresponds to a local maximum If </w:t>
      </w:r>
      <m:oMath>
        <m:r>
          <w:rPr>
            <w:rFonts w:ascii="Cambria Math" w:hAnsi="Cambria Math" w:cstheme="minorHAnsi"/>
          </w:rPr>
          <m:t>df</m:t>
        </m:r>
        <m:r>
          <w:rPr>
            <w:rFonts w:ascii="Cambria Math" w:hAnsi="Cambria Math" w:cstheme="minorHAnsi"/>
          </w:rPr>
          <m:t>(</m:t>
        </m:r>
        <m:r>
          <w:rPr>
            <w:rFonts w:ascii="Cambria Math" w:hAnsi="Cambria Math" w:cstheme="minorHAnsi"/>
          </w:rPr>
          <m:t>x</m:t>
        </m:r>
        <m:r>
          <w:rPr>
            <w:rFonts w:ascii="Cambria Math" w:hAnsi="Cambria Math" w:cstheme="minorHAnsi"/>
          </w:rPr>
          <m:t>) / </m:t>
        </m:r>
        <m:r>
          <w:rPr>
            <w:rFonts w:ascii="Cambria Math" w:hAnsi="Cambria Math" w:cstheme="minorHAnsi"/>
          </w:rPr>
          <m:t>dx</m:t>
        </m:r>
        <m:r>
          <w:rPr>
            <w:rFonts w:ascii="Cambria Math" w:hAnsi="Cambria Math" w:cstheme="minorHAnsi"/>
          </w:rPr>
          <m:t> &gt; 0</m:t>
        </m:r>
      </m:oMath>
      <w:r w:rsidRPr="00C76630">
        <w:rPr>
          <w:rFonts w:cstheme="minorHAnsi"/>
        </w:rPr>
        <w:t xml:space="preserve"> for all </w:t>
      </w:r>
      <m:oMath>
        <m:r>
          <w:rPr>
            <w:rFonts w:ascii="Cambria Math" w:hAnsi="Cambria Math" w:cstheme="minorHAnsi"/>
          </w:rPr>
          <m:t>x</m:t>
        </m:r>
        <m:r>
          <w:rPr>
            <w:rFonts w:ascii="Cambria Math" w:hAnsi="Cambria Math" w:cstheme="minorHAnsi"/>
          </w:rPr>
          <m:t> &lt;</m:t>
        </m:r>
        <m:sSub>
          <m:sSubPr>
            <m:ctrlPr>
              <w:rPr>
                <w:rFonts w:ascii="Cambria Math" w:hAnsi="Cambria Math" w:cstheme="minorHAnsi"/>
                <w:i/>
                <w:iCs/>
              </w:rPr>
            </m:ctrlPr>
          </m:sSubPr>
          <m:e>
            <m:r>
              <w:rPr>
                <w:rFonts w:ascii="Cambria Math" w:hAnsi="Cambria Math" w:cstheme="minorHAnsi"/>
              </w:rPr>
              <m:t> </m:t>
            </m:r>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 and </w:t>
      </w:r>
      <m:oMath>
        <m:r>
          <w:rPr>
            <w:rFonts w:ascii="Cambria Math" w:hAnsi="Cambria Math" w:cstheme="minorHAnsi"/>
          </w:rPr>
          <m:t>df</m:t>
        </m:r>
        <m:r>
          <w:rPr>
            <w:rFonts w:ascii="Cambria Math" w:hAnsi="Cambria Math" w:cstheme="minorHAnsi"/>
          </w:rPr>
          <m:t> (</m:t>
        </m:r>
        <m:r>
          <w:rPr>
            <w:rFonts w:ascii="Cambria Math" w:hAnsi="Cambria Math" w:cstheme="minorHAnsi"/>
          </w:rPr>
          <m:t>x</m:t>
        </m:r>
        <m:r>
          <w:rPr>
            <w:rFonts w:ascii="Cambria Math" w:hAnsi="Cambria Math" w:cstheme="minorHAnsi"/>
          </w:rPr>
          <m:t>)</m:t>
        </m:r>
        <m:r>
          <w:rPr>
            <w:rFonts w:ascii="Cambria Math" w:hAnsi="Cambria Math" w:cstheme="minorHAnsi"/>
          </w:rPr>
          <m:t>/dx</m:t>
        </m:r>
        <m:r>
          <w:rPr>
            <w:rFonts w:ascii="Cambria Math" w:hAnsi="Cambria Math" w:cstheme="minorHAnsi"/>
          </w:rPr>
          <m:t> &lt; 0</m:t>
        </m:r>
      </m:oMath>
      <w:r w:rsidRPr="00C76630">
        <w:rPr>
          <w:rFonts w:cstheme="minorHAnsi"/>
        </w:rPr>
        <w:t xml:space="preserve"> for all </w:t>
      </w:r>
      <m:oMath>
        <m:r>
          <w:rPr>
            <w:rFonts w:ascii="Cambria Math" w:hAnsi="Cambria Math" w:cstheme="minorHAnsi"/>
          </w:rPr>
          <m:t>x</m:t>
        </m:r>
        <m:r>
          <w:rPr>
            <w:rFonts w:ascii="Cambria Math" w:hAnsi="Cambria Math" w:cstheme="minorHAnsi"/>
          </w:rPr>
          <m:t> &gt;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 It corresponds to a local minimum if </w:t>
      </w:r>
      <m:oMath>
        <m:r>
          <w:rPr>
            <w:rFonts w:ascii="Cambria Math" w:hAnsi="Cambria Math" w:cstheme="minorHAnsi"/>
          </w:rPr>
          <m:t>df</m:t>
        </m:r>
        <m:r>
          <w:rPr>
            <w:rFonts w:ascii="Cambria Math" w:hAnsi="Cambria Math" w:cstheme="minorHAnsi"/>
          </w:rPr>
          <m:t> (</m:t>
        </m:r>
        <m:r>
          <w:rPr>
            <w:rFonts w:ascii="Cambria Math" w:hAnsi="Cambria Math" w:cstheme="minorHAnsi"/>
          </w:rPr>
          <m:t>x</m:t>
        </m:r>
        <m:r>
          <w:rPr>
            <w:rFonts w:ascii="Cambria Math" w:hAnsi="Cambria Math" w:cstheme="minorHAnsi"/>
          </w:rPr>
          <m:t>)</m:t>
        </m:r>
        <m:r>
          <w:rPr>
            <w:rFonts w:ascii="Cambria Math" w:hAnsi="Cambria Math" w:cstheme="minorHAnsi"/>
          </w:rPr>
          <m:t>/dx</m:t>
        </m:r>
        <m:r>
          <w:rPr>
            <w:rFonts w:ascii="Cambria Math" w:hAnsi="Cambria Math" w:cstheme="minorHAnsi"/>
          </w:rPr>
          <m:t> &lt; 0</m:t>
        </m:r>
      </m:oMath>
      <w:r w:rsidRPr="00C76630">
        <w:rPr>
          <w:rFonts w:cstheme="minorHAnsi"/>
        </w:rPr>
        <w:t xml:space="preserve"> for all </w:t>
      </w:r>
      <m:oMath>
        <m:r>
          <w:rPr>
            <w:rFonts w:ascii="Cambria Math" w:hAnsi="Cambria Math" w:cstheme="minorHAnsi"/>
          </w:rPr>
          <m:t>x</m:t>
        </m:r>
        <m:r>
          <w:rPr>
            <w:rFonts w:ascii="Cambria Math" w:hAnsi="Cambria Math" w:cstheme="minorHAnsi"/>
          </w:rPr>
          <m:t> &lt;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 and </w:t>
      </w:r>
      <m:oMath>
        <m:r>
          <w:rPr>
            <w:rFonts w:ascii="Cambria Math" w:hAnsi="Cambria Math" w:cstheme="minorHAnsi"/>
          </w:rPr>
          <m:t>df</m:t>
        </m:r>
        <m:r>
          <w:rPr>
            <w:rFonts w:ascii="Cambria Math" w:hAnsi="Cambria Math" w:cstheme="minorHAnsi"/>
          </w:rPr>
          <m:t> (</m:t>
        </m:r>
        <m:r>
          <w:rPr>
            <w:rFonts w:ascii="Cambria Math" w:hAnsi="Cambria Math" w:cstheme="minorHAnsi"/>
          </w:rPr>
          <m:t>x</m:t>
        </m:r>
        <m:r>
          <w:rPr>
            <w:rFonts w:ascii="Cambria Math" w:hAnsi="Cambria Math" w:cstheme="minorHAnsi"/>
          </w:rPr>
          <m:t>)</m:t>
        </m:r>
        <m:r>
          <w:rPr>
            <w:rFonts w:ascii="Cambria Math" w:hAnsi="Cambria Math" w:cstheme="minorHAnsi"/>
          </w:rPr>
          <m:t>/dx</m:t>
        </m:r>
        <m:r>
          <w:rPr>
            <w:rFonts w:ascii="Cambria Math" w:hAnsi="Cambria Math" w:cstheme="minorHAnsi"/>
          </w:rPr>
          <m:t> &gt; 0</m:t>
        </m:r>
      </m:oMath>
      <w:r w:rsidRPr="00C76630">
        <w:rPr>
          <w:rFonts w:cstheme="minorHAnsi"/>
        </w:rPr>
        <w:t xml:space="preserve"> for all </w:t>
      </w:r>
      <m:oMath>
        <m:r>
          <w:rPr>
            <w:rFonts w:ascii="Cambria Math" w:hAnsi="Cambria Math" w:cstheme="minorHAnsi"/>
          </w:rPr>
          <m:t>x</m:t>
        </m:r>
        <m:r>
          <w:rPr>
            <w:rFonts w:ascii="Cambria Math" w:hAnsi="Cambria Math" w:cstheme="minorHAnsi"/>
          </w:rPr>
          <m:t>&gt;</m:t>
        </m:r>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 It corresponds to a point of inflexion if either </w:t>
      </w:r>
      <m:oMath>
        <m:r>
          <w:rPr>
            <w:rFonts w:ascii="Cambria Math" w:hAnsi="Cambria Math" w:cstheme="minorHAnsi"/>
          </w:rPr>
          <m:t>df</m:t>
        </m:r>
        <m:r>
          <w:rPr>
            <w:rFonts w:ascii="Cambria Math" w:hAnsi="Cambria Math" w:cstheme="minorHAnsi"/>
          </w:rPr>
          <m:t> (</m:t>
        </m:r>
        <m:r>
          <w:rPr>
            <w:rFonts w:ascii="Cambria Math" w:hAnsi="Cambria Math" w:cstheme="minorHAnsi"/>
          </w:rPr>
          <m:t>x</m:t>
        </m:r>
        <m:r>
          <w:rPr>
            <w:rFonts w:ascii="Cambria Math" w:hAnsi="Cambria Math" w:cstheme="minorHAnsi"/>
          </w:rPr>
          <m:t>)/</m:t>
        </m:r>
        <m:r>
          <w:rPr>
            <w:rFonts w:ascii="Cambria Math" w:hAnsi="Cambria Math" w:cstheme="minorHAnsi"/>
          </w:rPr>
          <m:t>dx</m:t>
        </m:r>
        <m:r>
          <w:rPr>
            <w:rFonts w:ascii="Cambria Math" w:hAnsi="Cambria Math" w:cstheme="minorHAnsi"/>
          </w:rPr>
          <m:t>&gt; 0</m:t>
        </m:r>
      </m:oMath>
      <w:r w:rsidRPr="00C76630">
        <w:rPr>
          <w:rFonts w:cstheme="minorHAnsi"/>
        </w:rPr>
        <w:t xml:space="preserve"> for all </w:t>
      </w:r>
      <m:oMath>
        <m:r>
          <w:rPr>
            <w:rFonts w:ascii="Cambria Math" w:hAnsi="Cambria Math" w:cstheme="minorHAnsi"/>
          </w:rPr>
          <m:t>x</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 or </w:t>
      </w:r>
      <m:oMath>
        <m:r>
          <w:rPr>
            <w:rFonts w:ascii="Cambria Math" w:hAnsi="Cambria Math" w:cstheme="minorHAnsi"/>
          </w:rPr>
          <m:t>df</m:t>
        </m:r>
        <m:r>
          <w:rPr>
            <w:rFonts w:ascii="Cambria Math" w:hAnsi="Cambria Math" w:cstheme="minorHAnsi"/>
          </w:rPr>
          <m:t> (</m:t>
        </m:r>
        <m:r>
          <w:rPr>
            <w:rFonts w:ascii="Cambria Math" w:hAnsi="Cambria Math" w:cstheme="minorHAnsi"/>
          </w:rPr>
          <m:t>x</m:t>
        </m:r>
        <m:r>
          <w:rPr>
            <w:rFonts w:ascii="Cambria Math" w:hAnsi="Cambria Math" w:cstheme="minorHAnsi"/>
          </w:rPr>
          <m:t>) /</m:t>
        </m:r>
        <m:r>
          <w:rPr>
            <w:rFonts w:ascii="Cambria Math" w:hAnsi="Cambria Math" w:cstheme="minorHAnsi"/>
          </w:rPr>
          <m:t>dx</m:t>
        </m:r>
        <m:r>
          <w:rPr>
            <w:rFonts w:ascii="Cambria Math" w:hAnsi="Cambria Math" w:cstheme="minorHAnsi"/>
          </w:rPr>
          <m:t> &lt; 0</m:t>
        </m:r>
      </m:oMath>
      <w:r w:rsidRPr="00C76630">
        <w:rPr>
          <w:rFonts w:cstheme="minorHAnsi"/>
        </w:rPr>
        <w:t xml:space="preserve"> for all </w:t>
      </w:r>
      <m:oMath>
        <m:r>
          <w:rPr>
            <w:rFonts w:ascii="Cambria Math" w:hAnsi="Cambria Math" w:cstheme="minorHAnsi"/>
          </w:rPr>
          <m:t>x</m:t>
        </m:r>
        <m:r>
          <w:rPr>
            <w:rFonts w:ascii="Cambria Math" w:hAnsi="Cambria Math" w:cstheme="minorHAnsi"/>
          </w:rPr>
          <m:t> ≠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0</m:t>
            </m:r>
          </m:sub>
        </m:sSub>
      </m:oMath>
      <w:r w:rsidRPr="00C76630">
        <w:rPr>
          <w:rFonts w:cstheme="minorHAnsi"/>
        </w:rPr>
        <w:t>.</w:t>
      </w:r>
    </w:p>
    <w:p w14:paraId="00984233" w14:textId="77777777" w:rsidR="00B87A02" w:rsidRPr="00C76630" w:rsidRDefault="00B87A02" w:rsidP="004F3B5D">
      <w:pPr>
        <w:pStyle w:val="Heading2"/>
        <w:rPr>
          <w:rFonts w:asciiTheme="minorHAnsi" w:hAnsiTheme="minorHAnsi" w:cstheme="minorHAnsi"/>
        </w:rPr>
      </w:pPr>
      <w:r w:rsidRPr="00C76630">
        <w:rPr>
          <w:rFonts w:asciiTheme="minorHAnsi" w:hAnsiTheme="minorHAnsi" w:cstheme="minorHAnsi"/>
        </w:rPr>
        <w:t>2.4. Entropies</w:t>
      </w:r>
    </w:p>
    <w:p w14:paraId="6C3056DF" w14:textId="5BD06663" w:rsidR="00B87A02" w:rsidRPr="00C76630" w:rsidRDefault="00B87A02" w:rsidP="00B87A02">
      <w:pPr>
        <w:pStyle w:val="NoSpacing"/>
        <w:rPr>
          <w:rFonts w:cstheme="minorHAnsi"/>
        </w:rPr>
      </w:pPr>
      <w:r w:rsidRPr="00C76630">
        <w:rPr>
          <w:rFonts w:cstheme="minorHAnsi"/>
        </w:rPr>
        <w:t>The entropy of a random variable </w:t>
      </w:r>
      <w:r w:rsidRPr="00C76630">
        <w:rPr>
          <w:rFonts w:cstheme="minorHAnsi"/>
          <w:i/>
          <w:iCs/>
        </w:rPr>
        <w:t>X</w:t>
      </w:r>
      <w:r w:rsidRPr="00C76630">
        <w:rPr>
          <w:rFonts w:cstheme="minorHAnsi"/>
        </w:rPr>
        <w:t> with density function </w:t>
      </w:r>
      <m:oMath>
        <m:r>
          <w:rPr>
            <w:rFonts w:ascii="Cambria Math" w:hAnsi="Cambria Math" w:cstheme="minorHAnsi"/>
          </w:rPr>
          <m:t>f(x)</m:t>
        </m:r>
      </m:oMath>
      <w:r w:rsidRPr="00C76630">
        <w:rPr>
          <w:rFonts w:cstheme="minorHAnsi"/>
        </w:rPr>
        <w:t> is a measure of variation of the uncertainty. Two popular entropy measures are the Rényi and Shannon entropies (</w:t>
      </w:r>
      <w:hyperlink r:id="rId54" w:anchor="bibr-B23" w:history="1">
        <w:proofErr w:type="spellStart"/>
        <w:r w:rsidRPr="00C76630">
          <w:rPr>
            <w:rStyle w:val="Hyperlink"/>
            <w:rFonts w:cstheme="minorHAnsi"/>
          </w:rPr>
          <w:t>Rényi</w:t>
        </w:r>
        <w:proofErr w:type="spellEnd"/>
        <w:r w:rsidRPr="00C76630">
          <w:rPr>
            <w:rStyle w:val="Hyperlink"/>
            <w:rFonts w:cstheme="minorHAnsi"/>
          </w:rPr>
          <w:t xml:space="preserve"> (1961)</w:t>
        </w:r>
      </w:hyperlink>
      <w:r w:rsidRPr="00C76630">
        <w:rPr>
          <w:rFonts w:cstheme="minorHAnsi"/>
        </w:rPr>
        <w:t>. </w:t>
      </w:r>
      <w:hyperlink r:id="rId55" w:anchor="bibr-B24" w:history="1">
        <w:r w:rsidRPr="00C76630">
          <w:rPr>
            <w:rStyle w:val="Hyperlink"/>
            <w:rFonts w:cstheme="minorHAnsi"/>
          </w:rPr>
          <w:t>Shannon (1951)</w:t>
        </w:r>
      </w:hyperlink>
      <w:r w:rsidRPr="00C76630">
        <w:rPr>
          <w:rFonts w:cstheme="minorHAnsi"/>
        </w:rPr>
        <w:t xml:space="preserve">). </w:t>
      </w:r>
      <w:proofErr w:type="gramStart"/>
      <w:r w:rsidRPr="00C76630">
        <w:rPr>
          <w:rFonts w:cstheme="minorHAnsi"/>
        </w:rPr>
        <w:t>Here.</w:t>
      </w:r>
      <w:proofErr w:type="gramEnd"/>
      <w:r w:rsidRPr="00C76630">
        <w:rPr>
          <w:rFonts w:cstheme="minorHAnsi"/>
        </w:rPr>
        <w:t xml:space="preserve"> we derive expressions for the </w:t>
      </w:r>
      <w:proofErr w:type="spellStart"/>
      <w:r w:rsidRPr="00C76630">
        <w:rPr>
          <w:rFonts w:cstheme="minorHAnsi"/>
        </w:rPr>
        <w:t>Rényi</w:t>
      </w:r>
      <w:proofErr w:type="spellEnd"/>
      <w:r w:rsidRPr="00C76630">
        <w:rPr>
          <w:rFonts w:cstheme="minorHAnsi"/>
        </w:rPr>
        <w:t xml:space="preserve"> and the Shannon entropies of the KMOLL distribution. The </w:t>
      </w:r>
      <w:proofErr w:type="spellStart"/>
      <w:r w:rsidRPr="00C76630">
        <w:rPr>
          <w:rFonts w:cstheme="minorHAnsi"/>
        </w:rPr>
        <w:t>Rényi</w:t>
      </w:r>
      <w:proofErr w:type="spellEnd"/>
      <w:r w:rsidRPr="00C76630">
        <w:rPr>
          <w:rFonts w:cstheme="minorHAnsi"/>
        </w:rPr>
        <w:t xml:space="preserve"> entropy of a random variable with pdf </w:t>
      </w:r>
      <m:oMath>
        <m:r>
          <w:rPr>
            <w:rFonts w:ascii="Cambria Math" w:hAnsi="Cambria Math" w:cstheme="minorHAnsi"/>
          </w:rPr>
          <m:t>f(x)</m:t>
        </m:r>
      </m:oMath>
      <w:r w:rsidRPr="00C76630">
        <w:rPr>
          <w:rFonts w:cstheme="minorHAnsi"/>
        </w:rPr>
        <w:t> is defined as</w:t>
      </w:r>
    </w:p>
    <w:p w14:paraId="44C7341F" w14:textId="77777777" w:rsidR="004F3B5D" w:rsidRPr="00C76630" w:rsidRDefault="004F3B5D" w:rsidP="00B87A02">
      <w:pPr>
        <w:pStyle w:val="NoSpacing"/>
        <w:rPr>
          <w:rFonts w:cstheme="minorHAnsi"/>
        </w:rPr>
      </w:pPr>
    </w:p>
    <w:p w14:paraId="5986330D" w14:textId="37A7BCEA" w:rsidR="004F3B5D" w:rsidRPr="00C76630" w:rsidRDefault="00EA10C9" w:rsidP="00B87A02">
      <w:pPr>
        <w:pStyle w:val="NoSpacing"/>
        <w:rPr>
          <w:rFonts w:cstheme="minorHAnsi"/>
        </w:rPr>
      </w:pPr>
      <m:oMathPara>
        <m:oMath>
          <m:sSub>
            <m:sSubPr>
              <m:ctrlPr>
                <w:rPr>
                  <w:rFonts w:ascii="Cambria Math" w:hAnsi="Cambria Math" w:cstheme="minorHAnsi"/>
                  <w:sz w:val="28"/>
                </w:rPr>
              </m:ctrlPr>
            </m:sSubPr>
            <m:e>
              <m:r>
                <m:rPr>
                  <m:nor/>
                </m:rPr>
                <w:rPr>
                  <w:rFonts w:cstheme="minorHAnsi"/>
                  <w:sz w:val="28"/>
                </w:rPr>
                <m:t>I</m:t>
              </m:r>
            </m:e>
            <m:sub>
              <m:r>
                <w:rPr>
                  <w:rFonts w:ascii="Cambria Math" w:hAnsi="Cambria Math" w:cstheme="minorHAnsi"/>
                  <w:sz w:val="28"/>
                </w:rPr>
                <m:t>R</m:t>
              </m:r>
            </m:sub>
          </m:sSub>
          <m:r>
            <w:rPr>
              <w:rFonts w:ascii="Cambria Math" w:hAnsi="Cambria Math" w:cstheme="minorHAnsi"/>
              <w:sz w:val="28"/>
            </w:rPr>
            <m:t>(δ)=</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1-δ</m:t>
              </m:r>
            </m:den>
          </m:f>
          <m:r>
            <m:rPr>
              <m:nor/>
            </m:rPr>
            <w:rPr>
              <w:rFonts w:cstheme="minorHAnsi"/>
              <w:sz w:val="28"/>
            </w:rPr>
            <m:t>log</m:t>
          </m:r>
          <m:nary>
            <m:naryPr>
              <m:limLoc m:val="undOvr"/>
              <m:grow m:val="1"/>
              <m:ctrlPr>
                <w:rPr>
                  <w:rFonts w:ascii="Cambria Math" w:hAnsi="Cambria Math" w:cstheme="minorHAnsi"/>
                  <w:sz w:val="28"/>
                </w:rPr>
              </m:ctrlPr>
            </m:naryPr>
            <m:sub>
              <m:r>
                <w:rPr>
                  <w:rFonts w:ascii="Cambria Math" w:hAnsi="Cambria Math" w:cstheme="minorHAnsi"/>
                  <w:sz w:val="28"/>
                </w:rPr>
                <m:t>-∞</m:t>
              </m:r>
            </m:sub>
            <m:sup>
              <m:r>
                <w:rPr>
                  <w:rFonts w:ascii="Cambria Math" w:hAnsi="Cambria Math" w:cstheme="minorHAnsi"/>
                  <w:sz w:val="28"/>
                </w:rPr>
                <m:t>∞</m:t>
              </m:r>
            </m:sup>
            <m:e>
              <m:sSup>
                <m:sSupPr>
                  <m:ctrlPr>
                    <w:rPr>
                      <w:rFonts w:ascii="Cambria Math" w:hAnsi="Cambria Math" w:cstheme="minorHAnsi"/>
                      <w:sz w:val="28"/>
                    </w:rPr>
                  </m:ctrlPr>
                </m:sSupPr>
                <m:e>
                  <m:r>
                    <w:rPr>
                      <w:rFonts w:ascii="Cambria Math" w:hAnsi="Cambria Math" w:cstheme="minorHAnsi"/>
                      <w:sz w:val="28"/>
                    </w:rPr>
                    <m:t>f</m:t>
                  </m:r>
                </m:e>
                <m:sup>
                  <m:r>
                    <w:rPr>
                      <w:rFonts w:ascii="Cambria Math" w:hAnsi="Cambria Math" w:cstheme="minorHAnsi"/>
                      <w:sz w:val="28"/>
                    </w:rPr>
                    <m:t>δ</m:t>
                  </m:r>
                </m:sup>
              </m:sSup>
              <m:r>
                <w:rPr>
                  <w:rFonts w:ascii="Cambria Math" w:hAnsi="Cambria Math" w:cstheme="minorHAnsi"/>
                  <w:sz w:val="28"/>
                </w:rPr>
                <m:t>(x)dx</m:t>
              </m:r>
            </m:e>
          </m:nary>
        </m:oMath>
      </m:oMathPara>
    </w:p>
    <w:p w14:paraId="0FF748A6" w14:textId="77777777" w:rsidR="004F3B5D" w:rsidRPr="00C76630" w:rsidRDefault="004F3B5D" w:rsidP="00B87A02">
      <w:pPr>
        <w:pStyle w:val="NoSpacing"/>
        <w:rPr>
          <w:rFonts w:cstheme="minorHAnsi"/>
        </w:rPr>
      </w:pPr>
    </w:p>
    <w:p w14:paraId="27EF9B2B" w14:textId="0BC960CB" w:rsidR="00B87A02" w:rsidRPr="00C76630" w:rsidRDefault="00B87A02" w:rsidP="00B87A02">
      <w:pPr>
        <w:pStyle w:val="NoSpacing"/>
        <w:rPr>
          <w:rFonts w:cstheme="minorHAnsi"/>
        </w:rPr>
      </w:pPr>
      <w:r w:rsidRPr="00C76630">
        <w:rPr>
          <w:rFonts w:cstheme="minorHAnsi"/>
        </w:rPr>
        <w:t>for </w:t>
      </w:r>
      <m:oMath>
        <m:r>
          <w:rPr>
            <w:rFonts w:ascii="Cambria Math" w:hAnsi="Cambria Math" w:cstheme="minorHAnsi"/>
          </w:rPr>
          <m:t>δ</m:t>
        </m:r>
        <m:r>
          <w:rPr>
            <w:rFonts w:ascii="Cambria Math" w:hAnsi="Cambria Math" w:cstheme="minorHAnsi"/>
          </w:rPr>
          <m:t> &gt; 0</m:t>
        </m:r>
      </m:oMath>
      <w:r w:rsidRPr="00C76630">
        <w:rPr>
          <w:rFonts w:cstheme="minorHAnsi"/>
        </w:rPr>
        <w:t xml:space="preserve"> and </w:t>
      </w:r>
      <m:oMath>
        <m:r>
          <w:rPr>
            <w:rFonts w:ascii="Cambria Math" w:hAnsi="Cambria Math" w:cstheme="minorHAnsi"/>
          </w:rPr>
          <m:t>δ</m:t>
        </m:r>
        <m:r>
          <w:rPr>
            <w:rFonts w:ascii="Cambria Math" w:hAnsi="Cambria Math" w:cstheme="minorHAnsi"/>
          </w:rPr>
          <m:t> ≠ 1</m:t>
        </m:r>
      </m:oMath>
      <w:r w:rsidRPr="00C76630">
        <w:rPr>
          <w:rFonts w:cstheme="minorHAnsi"/>
        </w:rPr>
        <w:t>. Then, we can write</w:t>
      </w:r>
    </w:p>
    <w:p w14:paraId="4A7F6045" w14:textId="77777777" w:rsidR="00EA10C9" w:rsidRPr="00C76630" w:rsidRDefault="00EA10C9" w:rsidP="00B87A02">
      <w:pPr>
        <w:pStyle w:val="NoSpacing"/>
        <w:rPr>
          <w:rFonts w:cstheme="minorHAnsi"/>
        </w:rPr>
      </w:pPr>
    </w:p>
    <w:p w14:paraId="0DFCEAAB" w14:textId="77777777" w:rsidR="00EA10C9" w:rsidRPr="00C76630" w:rsidRDefault="00EA10C9" w:rsidP="00B87A02">
      <w:pPr>
        <w:pStyle w:val="NoSpacing"/>
        <w:rPr>
          <w:rFonts w:cstheme="minorHAnsi"/>
        </w:rPr>
      </w:pPr>
    </w:p>
    <w:p w14:paraId="2E2086C1" w14:textId="139D20B8" w:rsidR="00B87A02" w:rsidRPr="00C76630" w:rsidRDefault="00B87A02" w:rsidP="00B87A02">
      <w:pPr>
        <w:pStyle w:val="NoSpacing"/>
        <w:rPr>
          <w:rFonts w:cstheme="minorHAnsi"/>
          <w:sz w:val="28"/>
        </w:rPr>
      </w:pPr>
      <w:r w:rsidRPr="00C76630">
        <w:rPr>
          <w:rFonts w:cstheme="minorHAnsi"/>
          <w:sz w:val="28"/>
        </w:rPr>
        <w:t>(2.5)</w:t>
      </w:r>
    </w:p>
    <w:p w14:paraId="6BBAF1DF" w14:textId="4C079EE2" w:rsidR="00EA10C9" w:rsidRPr="00C76630" w:rsidRDefault="0070760D" w:rsidP="00B87A02">
      <w:pPr>
        <w:pStyle w:val="NoSpacing"/>
        <w:rPr>
          <w:rFonts w:cstheme="minorHAnsi"/>
        </w:rPr>
      </w:pPr>
      <m:oMathPara>
        <m:oMath>
          <m:m>
            <m:mPr>
              <m:plcHide m:val="1"/>
              <m:mcs>
                <m:mc>
                  <m:mcPr>
                    <m:count m:val="2"/>
                    <m:mcJc m:val="center"/>
                  </m:mcPr>
                </m:mc>
              </m:mcs>
              <m:ctrlPr>
                <w:rPr>
                  <w:rFonts w:ascii="Cambria Math" w:hAnsi="Cambria Math" w:cstheme="minorHAnsi"/>
                </w:rPr>
              </m:ctrlPr>
            </m:mPr>
            <m:mr>
              <m:e>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m:t>
                    </m:r>
                  </m:sup>
                  <m:e>
                    <m:sSup>
                      <m:sSupPr>
                        <m:ctrlPr>
                          <w:rPr>
                            <w:rFonts w:ascii="Cambria Math" w:hAnsi="Cambria Math" w:cstheme="minorHAnsi"/>
                          </w:rPr>
                        </m:ctrlPr>
                      </m:sSupPr>
                      <m:e>
                        <m:r>
                          <w:rPr>
                            <w:rFonts w:ascii="Cambria Math" w:hAnsi="Cambria Math" w:cstheme="minorHAnsi"/>
                          </w:rPr>
                          <m:t>f</m:t>
                        </m:r>
                      </m:e>
                      <m:sup>
                        <m:r>
                          <w:rPr>
                            <w:rFonts w:ascii="Cambria Math" w:hAnsi="Cambria Math" w:cstheme="minorHAnsi"/>
                          </w:rPr>
                          <m:t>δ</m:t>
                        </m:r>
                      </m:sup>
                    </m:sSup>
                    <m:r>
                      <w:rPr>
                        <w:rFonts w:ascii="Cambria Math" w:hAnsi="Cambria Math" w:cstheme="minorHAnsi"/>
                      </w:rPr>
                      <m:t>(x)dx</m:t>
                    </m:r>
                  </m:e>
                </m:nary>
              </m:e>
              <m:e>
                <m:r>
                  <w:rPr>
                    <w:rFonts w:ascii="Cambria Math" w:hAnsi="Cambria Math" w:cstheme="minorHAnsi"/>
                  </w:rPr>
                  <m:t>=</m:t>
                </m:r>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m:t>
                    </m:r>
                  </m:sup>
                  <m:e>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MOLL</m:t>
                            </m:r>
                          </m:sub>
                        </m:sSub>
                        <m:r>
                          <w:rPr>
                            <w:rFonts w:ascii="Cambria Math" w:hAnsi="Cambria Math" w:cstheme="minorHAnsi"/>
                          </w:rPr>
                          <m:t>(x)</m:t>
                        </m:r>
                        <m:nary>
                          <m:naryPr>
                            <m:chr m:val="∑"/>
                            <m:limLoc m:val="undOvr"/>
                            <m:grow m:val="1"/>
                            <m:ctrlPr>
                              <w:rPr>
                                <w:rFonts w:ascii="Cambria Math" w:hAnsi="Cambria Math" w:cstheme="minorHAnsi"/>
                              </w:rPr>
                            </m:ctrlPr>
                          </m:naryPr>
                          <m:sub>
                            <m:r>
                              <w:rPr>
                                <w:rFonts w:ascii="Cambria Math" w:hAnsi="Cambria Math" w:cstheme="minorHAnsi"/>
                              </w:rPr>
                              <m:t>i=0</m:t>
                            </m:r>
                          </m:sub>
                          <m:sup>
                            <m: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a(i+1)-1</m:t>
                                </m:r>
                              </m:sup>
                            </m:sSubSup>
                            <m:r>
                              <w:rPr>
                                <w:rFonts w:ascii="Cambria Math" w:hAnsi="Cambria Math" w:cstheme="minorHAnsi"/>
                              </w:rPr>
                              <m:t>(x)</m:t>
                            </m:r>
                          </m:e>
                        </m:nary>
                        <m:r>
                          <w:rPr>
                            <w:rFonts w:ascii="Cambria Math" w:hAnsi="Cambria Math" w:cstheme="minorHAnsi"/>
                          </w:rPr>
                          <m:t>]</m:t>
                        </m:r>
                      </m:e>
                      <m:sup>
                        <m:r>
                          <w:rPr>
                            <w:rFonts w:ascii="Cambria Math" w:hAnsi="Cambria Math" w:cstheme="minorHAnsi"/>
                          </w:rPr>
                          <m:t>δ</m:t>
                        </m:r>
                      </m:sup>
                    </m:sSup>
                    <m:r>
                      <w:rPr>
                        <w:rFonts w:ascii="Cambria Math" w:hAnsi="Cambria Math" w:cstheme="minorHAnsi"/>
                      </w:rPr>
                      <m:t>dx=</m:t>
                    </m:r>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m:t>
                        </m:r>
                      </m:sup>
                      <m:e>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δ</m:t>
                            </m:r>
                          </m:sup>
                        </m:sSubSup>
                        <m:r>
                          <w:rPr>
                            <w:rFonts w:ascii="Cambria Math" w:hAnsi="Cambria Math" w:cstheme="minorHAnsi"/>
                          </w:rPr>
                          <m:t>(x)</m:t>
                        </m:r>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(a-1)δ</m:t>
                            </m:r>
                          </m:sup>
                        </m:sSubSup>
                        <m:r>
                          <w:rPr>
                            <w:rFonts w:ascii="Cambria Math" w:hAnsi="Cambria Math" w:cstheme="minorHAnsi"/>
                          </w:rPr>
                          <m:t>(x)</m:t>
                        </m:r>
                        <m:sSup>
                          <m:sSupPr>
                            <m:ctrlPr>
                              <w:rPr>
                                <w:rFonts w:ascii="Cambria Math" w:hAnsi="Cambria Math" w:cstheme="minorHAnsi"/>
                              </w:rPr>
                            </m:ctrlPr>
                          </m:sSupPr>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i=0</m:t>
                                </m:r>
                              </m:sub>
                              <m:sup>
                                <m: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ai</m:t>
                                    </m:r>
                                  </m:sup>
                                </m:sSubSup>
                                <m:r>
                                  <w:rPr>
                                    <w:rFonts w:ascii="Cambria Math" w:hAnsi="Cambria Math" w:cstheme="minorHAnsi"/>
                                  </w:rPr>
                                  <m:t>(x)</m:t>
                                </m:r>
                              </m:e>
                            </m:nary>
                            <m:r>
                              <w:rPr>
                                <w:rFonts w:ascii="Cambria Math" w:hAnsi="Cambria Math" w:cstheme="minorHAnsi"/>
                              </w:rPr>
                              <m:t>]</m:t>
                            </m:r>
                          </m:e>
                          <m:sup>
                            <m:r>
                              <w:rPr>
                                <w:rFonts w:ascii="Cambria Math" w:hAnsi="Cambria Math" w:cstheme="minorHAnsi"/>
                              </w:rPr>
                              <m:t>δ</m:t>
                            </m:r>
                          </m:sup>
                        </m:sSup>
                        <m:r>
                          <w:rPr>
                            <w:rFonts w:ascii="Cambria Math" w:hAnsi="Cambria Math" w:cstheme="minorHAnsi"/>
                          </w:rPr>
                          <m:t>dx</m:t>
                        </m:r>
                      </m:e>
                    </m:nary>
                  </m:e>
                </m:nary>
              </m:e>
            </m:mr>
            <m:mr>
              <m:e/>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i=0</m:t>
                    </m:r>
                  </m:sub>
                  <m:sup>
                    <m:r>
                      <w:rPr>
                        <w:rFonts w:ascii="Cambria Math" w:hAnsi="Cambria Math" w:cstheme="minorHAnsi"/>
                      </w:rPr>
                      <m:t>∞</m:t>
                    </m:r>
                  </m:sup>
                  <m:e>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δ,i</m:t>
                        </m:r>
                      </m:sub>
                    </m:sSub>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m:t>
                        </m:r>
                      </m:sup>
                      <m:e>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δ</m:t>
                            </m:r>
                          </m:sup>
                        </m:sSubSup>
                        <m:r>
                          <w:rPr>
                            <w:rFonts w:ascii="Cambria Math" w:hAnsi="Cambria Math" w:cstheme="minorHAnsi"/>
                          </w:rPr>
                          <m:t>(x)</m:t>
                        </m:r>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(a-1)δ+ai</m:t>
                            </m:r>
                          </m:sup>
                        </m:sSubSup>
                        <m:r>
                          <w:rPr>
                            <w:rFonts w:ascii="Cambria Math" w:hAnsi="Cambria Math" w:cstheme="minorHAnsi"/>
                          </w:rPr>
                          <m:t>(x)dx,</m:t>
                        </m:r>
                      </m:e>
                    </m:nary>
                  </m:e>
                </m:nary>
              </m:e>
            </m:mr>
          </m:m>
        </m:oMath>
      </m:oMathPara>
    </w:p>
    <w:p w14:paraId="43CAF2DE" w14:textId="77777777" w:rsidR="00EA10C9" w:rsidRPr="00C76630" w:rsidRDefault="00EA10C9" w:rsidP="00B87A02">
      <w:pPr>
        <w:pStyle w:val="NoSpacing"/>
        <w:rPr>
          <w:rFonts w:cstheme="minorHAnsi"/>
        </w:rPr>
      </w:pPr>
    </w:p>
    <w:p w14:paraId="612A2847" w14:textId="72568632" w:rsidR="00B87A02"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i</m:t>
            </m:r>
          </m:sup>
        </m:sSup>
        <m:r>
          <w:rPr>
            <w:rFonts w:ascii="Cambria Math" w:hAnsi="Cambria Math" w:cstheme="minorHAnsi"/>
          </w:rPr>
          <m:t>ab(</m:t>
        </m:r>
        <m:eqArr>
          <m:eqArrPr>
            <m:ctrlPr>
              <w:rPr>
                <w:rFonts w:ascii="Cambria Math" w:hAnsi="Cambria Math" w:cstheme="minorHAnsi"/>
              </w:rPr>
            </m:ctrlPr>
          </m:eqArrPr>
          <m:e>
            <m:r>
              <w:rPr>
                <w:rFonts w:ascii="Cambria Math" w:hAnsi="Cambria Math" w:cstheme="minorHAnsi"/>
              </w:rPr>
              <m:t>b-1</m:t>
            </m:r>
          </m:e>
          <m:e>
            <m:r>
              <w:rPr>
                <w:rFonts w:ascii="Cambria Math" w:hAnsi="Cambria Math" w:cstheme="minorHAnsi"/>
              </w:rPr>
              <m:t>i</m:t>
            </m:r>
          </m:e>
        </m:eqArr>
        <m:r>
          <w:rPr>
            <w:rFonts w:ascii="Cambria Math" w:hAnsi="Cambria Math" w:cstheme="minorHAnsi"/>
          </w:rPr>
          <m:t>)</m:t>
        </m:r>
      </m:oMath>
      <w:r w:rsidRPr="00C76630">
        <w:rPr>
          <w:rFonts w:cstheme="minorHAnsi"/>
        </w:rPr>
        <w:t> and </w:t>
      </w:r>
      <m:oMath>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δ,i</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0</m:t>
                </m:r>
              </m:sub>
            </m:sSub>
            <m:r>
              <w:rPr>
                <w:rFonts w:ascii="Cambria Math" w:hAnsi="Cambria Math" w:cstheme="minorHAnsi"/>
              </w:rPr>
              <m:t>)</m:t>
            </m:r>
          </m:e>
          <m:sup>
            <m:r>
              <w:rPr>
                <w:rFonts w:ascii="Cambria Math" w:hAnsi="Cambria Math" w:cstheme="minorHAnsi"/>
              </w:rPr>
              <m:t>-1</m:t>
            </m:r>
          </m:sup>
        </m:sSup>
        <m:nary>
          <m:naryPr>
            <m:chr m:val="∑"/>
            <m:limLoc m:val="undOvr"/>
            <m:grow m:val="1"/>
            <m:ctrlPr>
              <w:rPr>
                <w:rFonts w:ascii="Cambria Math" w:hAnsi="Cambria Math" w:cstheme="minorHAnsi"/>
              </w:rPr>
            </m:ctrlPr>
          </m:naryPr>
          <m:sub>
            <m:r>
              <w:rPr>
                <w:rFonts w:ascii="Cambria Math" w:hAnsi="Cambria Math" w:cstheme="minorHAnsi"/>
              </w:rPr>
              <m:t>m=1</m:t>
            </m:r>
          </m:sub>
          <m:sup>
            <m:r>
              <w:rPr>
                <w:rFonts w:ascii="Cambria Math" w:hAnsi="Cambria Math" w:cstheme="minorHAnsi"/>
              </w:rPr>
              <m:t>i</m:t>
            </m:r>
          </m:sup>
          <m:e>
            <m:r>
              <w:rPr>
                <w:rFonts w:ascii="Cambria Math" w:hAnsi="Cambria Math" w:cstheme="minorHAnsi"/>
              </w:rPr>
              <m:t>[m(δ+1)-i]</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m</m:t>
                </m:r>
              </m:sub>
            </m:sSub>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δ,i-m</m:t>
                </m:r>
              </m:sub>
            </m:sSub>
          </m:e>
        </m:nary>
      </m:oMath>
      <w:r w:rsidRPr="00C76630">
        <w:rPr>
          <w:rFonts w:cstheme="minorHAnsi"/>
        </w:rPr>
        <w:t>.</w:t>
      </w:r>
    </w:p>
    <w:p w14:paraId="726436E1" w14:textId="77777777" w:rsidR="0064125D" w:rsidRPr="00C76630" w:rsidRDefault="0064125D" w:rsidP="00B87A02">
      <w:pPr>
        <w:pStyle w:val="NoSpacing"/>
        <w:rPr>
          <w:rFonts w:cstheme="minorHAnsi"/>
        </w:rPr>
      </w:pPr>
    </w:p>
    <w:p w14:paraId="29580A94" w14:textId="099A459C" w:rsidR="00B87A02" w:rsidRPr="00C76630" w:rsidRDefault="00B87A02" w:rsidP="00B87A02">
      <w:pPr>
        <w:pStyle w:val="NoSpacing"/>
        <w:rPr>
          <w:rFonts w:cstheme="minorHAnsi"/>
        </w:rPr>
      </w:pPr>
      <w:r w:rsidRPr="00C76630">
        <w:rPr>
          <w:rFonts w:cstheme="minorHAnsi"/>
        </w:rPr>
        <w:t>The integral part of </w:t>
      </w:r>
      <w:hyperlink r:id="rId56" w:anchor="disp-formula-FD2.5" w:history="1">
        <w:r w:rsidRPr="00C76630">
          <w:rPr>
            <w:rStyle w:val="Hyperlink"/>
            <w:rFonts w:cstheme="minorHAnsi"/>
          </w:rPr>
          <w:t>(2.5)</w:t>
        </w:r>
      </w:hyperlink>
      <w:r w:rsidRPr="00C76630">
        <w:rPr>
          <w:rFonts w:cstheme="minorHAnsi"/>
        </w:rPr>
        <w:t> is</w:t>
      </w:r>
    </w:p>
    <w:p w14:paraId="7E6D2C7D" w14:textId="77777777" w:rsidR="0064125D" w:rsidRPr="00C76630" w:rsidRDefault="0064125D" w:rsidP="00B87A02">
      <w:pPr>
        <w:pStyle w:val="NoSpacing"/>
        <w:rPr>
          <w:rFonts w:cstheme="minorHAnsi"/>
        </w:rPr>
      </w:pPr>
    </w:p>
    <w:p w14:paraId="5A424EFE" w14:textId="0EDBD3CF" w:rsidR="0064125D" w:rsidRPr="00C76630" w:rsidRDefault="005A5FCC" w:rsidP="00B87A02">
      <w:pPr>
        <w:pStyle w:val="NoSpacing"/>
        <w:rPr>
          <w:rFonts w:cstheme="minorHAnsi"/>
        </w:rPr>
      </w:pPr>
      <m:oMathPara>
        <m:oMath>
          <m:m>
            <m:mPr>
              <m:plcHide m:val="1"/>
              <m:mcs>
                <m:mc>
                  <m:mcPr>
                    <m:count m:val="1"/>
                    <m:mcJc m:val="center"/>
                  </m:mcPr>
                </m:mc>
                <m:mc>
                  <m:mcPr>
                    <m:count m:val="1"/>
                    <m:mcJc m:val="left"/>
                  </m:mcPr>
                </m:mc>
              </m:mcs>
              <m:ctrlPr>
                <w:rPr>
                  <w:rFonts w:ascii="Cambria Math" w:hAnsi="Cambria Math" w:cstheme="minorHAnsi"/>
                </w:rPr>
              </m:ctrlPr>
            </m:mPr>
            <m:mr>
              <m:e>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m:t>
                    </m:r>
                  </m:sup>
                  <m:e>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δ</m:t>
                        </m:r>
                      </m:sup>
                    </m:sSubSup>
                    <m:r>
                      <w:rPr>
                        <w:rFonts w:ascii="Cambria Math" w:hAnsi="Cambria Math" w:cstheme="minorHAnsi"/>
                      </w:rPr>
                      <m:t>(x)</m:t>
                    </m:r>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(a-1)δ+ai</m:t>
                        </m:r>
                      </m:sup>
                    </m:sSubSup>
                    <m:r>
                      <w:rPr>
                        <w:rFonts w:ascii="Cambria Math" w:hAnsi="Cambria Math" w:cstheme="minorHAnsi"/>
                      </w:rPr>
                      <m:t>(x)dx</m:t>
                    </m:r>
                  </m:e>
                </m:nary>
              </m:e>
              <m:e>
                <m:r>
                  <w:rPr>
                    <w:rFonts w:ascii="Cambria Math" w:hAnsi="Cambria Math" w:cstheme="minorHAnsi"/>
                  </w:rPr>
                  <m:t>=</m:t>
                </m:r>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1</m:t>
                    </m:r>
                  </m:sup>
                  <m:e>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ai+δa-δ</m:t>
                        </m:r>
                      </m:sup>
                    </m:sSup>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δ-1</m:t>
                        </m:r>
                      </m:sup>
                    </m:sSubSup>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MOLL</m:t>
                        </m:r>
                      </m:sub>
                    </m:sSub>
                    <m:r>
                      <w:rPr>
                        <w:rFonts w:ascii="Cambria Math" w:hAnsi="Cambria Math" w:cstheme="minorHAnsi"/>
                      </w:rPr>
                      <m:t>(u)du</m:t>
                    </m:r>
                  </m:e>
                </m:nary>
              </m:e>
            </m:mr>
            <m:mr>
              <m:e/>
              <m:e>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(γ</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-1</m:t>
                        </m:r>
                      </m:sup>
                    </m:sSup>
                    <m:sSup>
                      <m:sSupPr>
                        <m:ctrlPr>
                          <w:rPr>
                            <w:rFonts w:ascii="Cambria Math" w:hAnsi="Cambria Math" w:cstheme="minorHAnsi"/>
                          </w:rPr>
                        </m:ctrlPr>
                      </m:sSupPr>
                      <m:e>
                        <m:r>
                          <w:rPr>
                            <w:rFonts w:ascii="Cambria Math" w:hAnsi="Cambria Math" w:cstheme="minorHAnsi"/>
                          </w:rPr>
                          <m:t>β</m:t>
                        </m:r>
                      </m:e>
                      <m:sup>
                        <m:r>
                          <w:rPr>
                            <w:rFonts w:ascii="Cambria Math" w:hAnsi="Cambria Math" w:cstheme="minorHAnsi"/>
                          </w:rPr>
                          <m:t>-1/γ</m:t>
                        </m:r>
                      </m:sup>
                    </m:sSup>
                    <m:r>
                      <w:rPr>
                        <w:rFonts w:ascii="Cambria Math" w:hAnsi="Cambria Math" w:cstheme="minorHAnsi"/>
                      </w:rPr>
                      <m:t>)</m:t>
                    </m:r>
                  </m:e>
                  <m:sup>
                    <m:r>
                      <w:rPr>
                        <w:rFonts w:ascii="Cambria Math" w:hAnsi="Cambria Math" w:cstheme="minorHAnsi"/>
                      </w:rPr>
                      <m:t>δ-1</m:t>
                    </m:r>
                  </m:sup>
                </m:sSup>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1</m:t>
                    </m:r>
                  </m:sup>
                  <m:e>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ai+δa-δ+</m:t>
                        </m:r>
                        <m:f>
                          <m:fPr>
                            <m:ctrlPr>
                              <w:rPr>
                                <w:rFonts w:ascii="Cambria Math" w:hAnsi="Cambria Math" w:cstheme="minorHAnsi"/>
                              </w:rPr>
                            </m:ctrlPr>
                          </m:fPr>
                          <m:num>
                            <m:r>
                              <w:rPr>
                                <w:rFonts w:ascii="Cambria Math" w:hAnsi="Cambria Math" w:cstheme="minorHAnsi"/>
                              </w:rPr>
                              <m:t>(γ-1)(δ-1)</m:t>
                            </m:r>
                          </m:num>
                          <m:den>
                            <m:r>
                              <w:rPr>
                                <w:rFonts w:ascii="Cambria Math" w:hAnsi="Cambria Math" w:cstheme="minorHAnsi"/>
                              </w:rPr>
                              <m:t>γ</m:t>
                            </m:r>
                          </m:den>
                        </m:f>
                      </m:sup>
                    </m:sSup>
                    <m:sSup>
                      <m:sSupPr>
                        <m:ctrlPr>
                          <w:rPr>
                            <w:rFonts w:ascii="Cambria Math" w:hAnsi="Cambria Math" w:cstheme="minorHAnsi"/>
                          </w:rPr>
                        </m:ctrlPr>
                      </m:sSupPr>
                      <m:e>
                        <m:r>
                          <w:rPr>
                            <w:rFonts w:ascii="Cambria Math" w:hAnsi="Cambria Math" w:cstheme="minorHAnsi"/>
                          </w:rPr>
                          <m:t>(1-u)</m:t>
                        </m:r>
                      </m:e>
                      <m:sup>
                        <m:f>
                          <m:fPr>
                            <m:ctrlPr>
                              <w:rPr>
                                <w:rFonts w:ascii="Cambria Math" w:hAnsi="Cambria Math" w:cstheme="minorHAnsi"/>
                              </w:rPr>
                            </m:ctrlPr>
                          </m:fPr>
                          <m:num>
                            <m:r>
                              <w:rPr>
                                <w:rFonts w:ascii="Cambria Math" w:hAnsi="Cambria Math" w:cstheme="minorHAnsi"/>
                              </w:rPr>
                              <m:t>(γ+1)(δ-1)</m:t>
                            </m:r>
                          </m:num>
                          <m:den>
                            <m:r>
                              <w:rPr>
                                <w:rFonts w:ascii="Cambria Math" w:hAnsi="Cambria Math" w:cstheme="minorHAnsi"/>
                              </w:rPr>
                              <m:t>γ</m:t>
                            </m:r>
                          </m:den>
                        </m:f>
                      </m:sup>
                    </m:sSup>
                    <m:r>
                      <w:rPr>
                        <w:rFonts w:ascii="Cambria Math" w:hAnsi="Cambria Math" w:cstheme="minorHAnsi"/>
                      </w:rPr>
                      <m:t>du</m:t>
                    </m:r>
                  </m:e>
                </m:nary>
              </m:e>
            </m:mr>
            <m:mr>
              <m:e/>
              <m:e>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(γ</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-1</m:t>
                        </m:r>
                      </m:sup>
                    </m:sSup>
                    <m:sSup>
                      <m:sSupPr>
                        <m:ctrlPr>
                          <w:rPr>
                            <w:rFonts w:ascii="Cambria Math" w:hAnsi="Cambria Math" w:cstheme="minorHAnsi"/>
                          </w:rPr>
                        </m:ctrlPr>
                      </m:sSupPr>
                      <m:e>
                        <m:r>
                          <w:rPr>
                            <w:rFonts w:ascii="Cambria Math" w:hAnsi="Cambria Math" w:cstheme="minorHAnsi"/>
                          </w:rPr>
                          <m:t>β</m:t>
                        </m:r>
                      </m:e>
                      <m:sup>
                        <m:r>
                          <w:rPr>
                            <w:rFonts w:ascii="Cambria Math" w:hAnsi="Cambria Math" w:cstheme="minorHAnsi"/>
                          </w:rPr>
                          <m:t>-1/γ</m:t>
                        </m:r>
                      </m:sup>
                    </m:sSup>
                    <m:r>
                      <w:rPr>
                        <w:rFonts w:ascii="Cambria Math" w:hAnsi="Cambria Math" w:cstheme="minorHAnsi"/>
                      </w:rPr>
                      <m:t>)</m:t>
                    </m:r>
                  </m:e>
                  <m:sup>
                    <m:r>
                      <w:rPr>
                        <w:rFonts w:ascii="Cambria Math" w:hAnsi="Cambria Math" w:cstheme="minorHAnsi"/>
                      </w:rPr>
                      <m:t>δ-1</m:t>
                    </m:r>
                  </m:sup>
                </m:sSup>
                <m:r>
                  <w:rPr>
                    <w:rFonts w:ascii="Cambria Math" w:hAnsi="Cambria Math" w:cstheme="minorHAnsi"/>
                  </w:rPr>
                  <m:t>B(ai+δa-δ+</m:t>
                </m:r>
                <m:f>
                  <m:fPr>
                    <m:ctrlPr>
                      <w:rPr>
                        <w:rFonts w:ascii="Cambria Math" w:hAnsi="Cambria Math" w:cstheme="minorHAnsi"/>
                      </w:rPr>
                    </m:ctrlPr>
                  </m:fPr>
                  <m:num>
                    <m:r>
                      <w:rPr>
                        <w:rFonts w:ascii="Cambria Math" w:hAnsi="Cambria Math" w:cstheme="minorHAnsi"/>
                      </w:rPr>
                      <m:t>(γ-1)(δ-1)</m:t>
                    </m:r>
                  </m:num>
                  <m:den>
                    <m:r>
                      <w:rPr>
                        <w:rFonts w:ascii="Cambria Math" w:hAnsi="Cambria Math" w:cstheme="minorHAnsi"/>
                      </w:rPr>
                      <m:t>γ</m:t>
                    </m:r>
                  </m:den>
                </m:f>
                <m:r>
                  <w:rPr>
                    <w:rFonts w:ascii="Cambria Math" w:hAnsi="Cambria Math" w:cstheme="minorHAnsi"/>
                  </w:rPr>
                  <m:t>+1,</m:t>
                </m:r>
                <m:f>
                  <m:fPr>
                    <m:ctrlPr>
                      <w:rPr>
                        <w:rFonts w:ascii="Cambria Math" w:hAnsi="Cambria Math" w:cstheme="minorHAnsi"/>
                      </w:rPr>
                    </m:ctrlPr>
                  </m:fPr>
                  <m:num>
                    <m:r>
                      <w:rPr>
                        <w:rFonts w:ascii="Cambria Math" w:hAnsi="Cambria Math" w:cstheme="minorHAnsi"/>
                      </w:rPr>
                      <m:t>(γ+1)(δ-1)</m:t>
                    </m:r>
                  </m:num>
                  <m:den>
                    <m:r>
                      <w:rPr>
                        <w:rFonts w:ascii="Cambria Math" w:hAnsi="Cambria Math" w:cstheme="minorHAnsi"/>
                      </w:rPr>
                      <m:t>γ</m:t>
                    </m:r>
                  </m:den>
                </m:f>
                <m:r>
                  <w:rPr>
                    <w:rFonts w:ascii="Cambria Math" w:hAnsi="Cambria Math" w:cstheme="minorHAnsi"/>
                  </w:rPr>
                  <m:t>+1).</m:t>
                </m:r>
              </m:e>
            </m:mr>
          </m:m>
        </m:oMath>
      </m:oMathPara>
    </w:p>
    <w:p w14:paraId="12B45EE3" w14:textId="77777777" w:rsidR="0064125D" w:rsidRPr="00C76630" w:rsidRDefault="0064125D" w:rsidP="00B87A02">
      <w:pPr>
        <w:pStyle w:val="NoSpacing"/>
        <w:rPr>
          <w:rFonts w:cstheme="minorHAnsi"/>
        </w:rPr>
      </w:pPr>
    </w:p>
    <w:p w14:paraId="141EDFDB" w14:textId="2D0B059B" w:rsidR="00B87A02" w:rsidRPr="00C76630" w:rsidRDefault="00B87A02" w:rsidP="00B87A02">
      <w:pPr>
        <w:pStyle w:val="NoSpacing"/>
        <w:rPr>
          <w:rFonts w:cstheme="minorHAnsi"/>
        </w:rPr>
      </w:pPr>
      <w:r w:rsidRPr="00C76630">
        <w:rPr>
          <w:rFonts w:cstheme="minorHAnsi"/>
        </w:rPr>
        <w:t xml:space="preserve">Then the </w:t>
      </w:r>
      <w:proofErr w:type="spellStart"/>
      <w:r w:rsidRPr="00C76630">
        <w:rPr>
          <w:rFonts w:cstheme="minorHAnsi"/>
        </w:rPr>
        <w:t>Rényi</w:t>
      </w:r>
      <w:proofErr w:type="spellEnd"/>
      <w:r w:rsidRPr="00C76630">
        <w:rPr>
          <w:rFonts w:cstheme="minorHAnsi"/>
        </w:rPr>
        <w:t xml:space="preserve"> entropy of the KMOLL distribution is given by</w:t>
      </w:r>
    </w:p>
    <w:p w14:paraId="1AE2E90C" w14:textId="77777777" w:rsidR="005A5FCC" w:rsidRPr="00C76630" w:rsidRDefault="005A5FCC" w:rsidP="00B87A02">
      <w:pPr>
        <w:pStyle w:val="NoSpacing"/>
        <w:rPr>
          <w:rFonts w:cstheme="minorHAnsi"/>
        </w:rPr>
      </w:pPr>
    </w:p>
    <w:p w14:paraId="7B2230EE" w14:textId="6B6516C0" w:rsidR="00727E2E" w:rsidRPr="00C76630" w:rsidRDefault="00727E2E" w:rsidP="00B87A02">
      <w:pPr>
        <w:pStyle w:val="NoSpacing"/>
        <w:rPr>
          <w:rFonts w:cstheme="minorHAnsi"/>
        </w:rPr>
      </w:pPr>
      <m:oMathPara>
        <m:oMath>
          <m:sSub>
            <m:sSubPr>
              <m:ctrlPr>
                <w:rPr>
                  <w:rFonts w:ascii="Cambria Math" w:hAnsi="Cambria Math" w:cstheme="minorHAnsi"/>
                </w:rPr>
              </m:ctrlPr>
            </m:sSubPr>
            <m:e>
              <m:r>
                <m:rPr>
                  <m:nor/>
                </m:rPr>
                <w:rPr>
                  <w:rFonts w:cstheme="minorHAnsi"/>
                </w:rPr>
                <m:t>I</m:t>
              </m:r>
            </m:e>
            <m:sub>
              <m:r>
                <w:rPr>
                  <w:rFonts w:ascii="Cambria Math" w:hAnsi="Cambria Math" w:cstheme="minorHAnsi"/>
                </w:rPr>
                <m:t>R</m:t>
              </m:r>
            </m:sub>
          </m:sSub>
          <m:r>
            <w:rPr>
              <w:rFonts w:ascii="Cambria Math" w:hAnsi="Cambria Math" w:cstheme="minorHAnsi"/>
            </w:rPr>
            <m:t>(δ)=</m:t>
          </m:r>
          <m:f>
            <m:fPr>
              <m:ctrlPr>
                <w:rPr>
                  <w:rFonts w:ascii="Cambria Math" w:hAnsi="Cambria Math" w:cstheme="minorHAnsi"/>
                </w:rPr>
              </m:ctrlPr>
            </m:fPr>
            <m:num>
              <m:r>
                <w:rPr>
                  <w:rFonts w:ascii="Cambria Math" w:hAnsi="Cambria Math" w:cstheme="minorHAnsi"/>
                </w:rPr>
                <m:t>1</m:t>
              </m:r>
            </m:num>
            <m:den>
              <m:r>
                <w:rPr>
                  <w:rFonts w:ascii="Cambria Math" w:hAnsi="Cambria Math" w:cstheme="minorHAnsi"/>
                </w:rPr>
                <m:t>1-δ</m:t>
              </m:r>
            </m:den>
          </m:f>
          <m:r>
            <m:rPr>
              <m:nor/>
            </m:rPr>
            <w:rPr>
              <w:rFonts w:cstheme="minorHAnsi"/>
            </w:rPr>
            <m:t>log</m:t>
          </m:r>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(γ</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-1</m:t>
                  </m:r>
                </m:sup>
              </m:sSup>
              <m:sSup>
                <m:sSupPr>
                  <m:ctrlPr>
                    <w:rPr>
                      <w:rFonts w:ascii="Cambria Math" w:hAnsi="Cambria Math" w:cstheme="minorHAnsi"/>
                    </w:rPr>
                  </m:ctrlPr>
                </m:sSupPr>
                <m:e>
                  <m:r>
                    <w:rPr>
                      <w:rFonts w:ascii="Cambria Math" w:hAnsi="Cambria Math" w:cstheme="minorHAnsi"/>
                    </w:rPr>
                    <m:t>β</m:t>
                  </m:r>
                </m:e>
                <m:sup>
                  <m:r>
                    <w:rPr>
                      <w:rFonts w:ascii="Cambria Math" w:hAnsi="Cambria Math" w:cstheme="minorHAnsi"/>
                    </w:rPr>
                    <m:t>-1/γ</m:t>
                  </m:r>
                </m:sup>
              </m:sSup>
              <m:r>
                <w:rPr>
                  <w:rFonts w:ascii="Cambria Math" w:hAnsi="Cambria Math" w:cstheme="minorHAnsi"/>
                </w:rPr>
                <m:t>)</m:t>
              </m:r>
            </m:e>
            <m:sup>
              <m:r>
                <w:rPr>
                  <w:rFonts w:ascii="Cambria Math" w:hAnsi="Cambria Math" w:cstheme="minorHAnsi"/>
                </w:rPr>
                <m:t>δ-1</m:t>
              </m:r>
            </m:sup>
          </m:sSup>
          <m:r>
            <w:rPr>
              <w:rFonts w:ascii="Cambria Math" w:hAnsi="Cambria Math" w:cstheme="minorHAnsi"/>
            </w:rPr>
            <m:t>B(ai+δa-δ+</m:t>
          </m:r>
          <m:f>
            <m:fPr>
              <m:ctrlPr>
                <w:rPr>
                  <w:rFonts w:ascii="Cambria Math" w:hAnsi="Cambria Math" w:cstheme="minorHAnsi"/>
                </w:rPr>
              </m:ctrlPr>
            </m:fPr>
            <m:num>
              <m:r>
                <w:rPr>
                  <w:rFonts w:ascii="Cambria Math" w:hAnsi="Cambria Math" w:cstheme="minorHAnsi"/>
                </w:rPr>
                <m:t>(γ-1)(δ-1)</m:t>
              </m:r>
            </m:num>
            <m:den>
              <m:r>
                <w:rPr>
                  <w:rFonts w:ascii="Cambria Math" w:hAnsi="Cambria Math" w:cstheme="minorHAnsi"/>
                </w:rPr>
                <m:t>γ</m:t>
              </m:r>
            </m:den>
          </m:f>
          <m:r>
            <w:rPr>
              <w:rFonts w:ascii="Cambria Math" w:hAnsi="Cambria Math" w:cstheme="minorHAnsi"/>
            </w:rPr>
            <m:t>+1,</m:t>
          </m:r>
          <m:f>
            <m:fPr>
              <m:ctrlPr>
                <w:rPr>
                  <w:rFonts w:ascii="Cambria Math" w:hAnsi="Cambria Math" w:cstheme="minorHAnsi"/>
                </w:rPr>
              </m:ctrlPr>
            </m:fPr>
            <m:num>
              <m:r>
                <w:rPr>
                  <w:rFonts w:ascii="Cambria Math" w:hAnsi="Cambria Math" w:cstheme="minorHAnsi"/>
                </w:rPr>
                <m:t>(γ+1)(δ-1)</m:t>
              </m:r>
            </m:num>
            <m:den>
              <m:r>
                <w:rPr>
                  <w:rFonts w:ascii="Cambria Math" w:hAnsi="Cambria Math" w:cstheme="minorHAnsi"/>
                </w:rPr>
                <m:t>γ</m:t>
              </m:r>
            </m:den>
          </m:f>
          <m:r>
            <w:rPr>
              <w:rFonts w:ascii="Cambria Math" w:hAnsi="Cambria Math" w:cstheme="minorHAnsi"/>
            </w:rPr>
            <m:t>+1)⌋.</m:t>
          </m:r>
        </m:oMath>
      </m:oMathPara>
    </w:p>
    <w:p w14:paraId="70BF38D9" w14:textId="77777777" w:rsidR="00727E2E" w:rsidRPr="00C76630" w:rsidRDefault="00727E2E" w:rsidP="00B87A02">
      <w:pPr>
        <w:pStyle w:val="NoSpacing"/>
        <w:rPr>
          <w:rFonts w:cstheme="minorHAnsi"/>
        </w:rPr>
      </w:pPr>
    </w:p>
    <w:p w14:paraId="362C9C4F" w14:textId="3F161E86" w:rsidR="00B87A02" w:rsidRPr="00C76630" w:rsidRDefault="00B87A02" w:rsidP="00B87A02">
      <w:pPr>
        <w:pStyle w:val="NoSpacing"/>
        <w:rPr>
          <w:rFonts w:cstheme="minorHAnsi"/>
        </w:rPr>
      </w:pPr>
      <w:r w:rsidRPr="00C76630">
        <w:rPr>
          <w:rFonts w:cstheme="minorHAnsi"/>
        </w:rPr>
        <w:lastRenderedPageBreak/>
        <w:t xml:space="preserve">The Shannon entropy plays a similar role as the kurtosis measure in comparing the shapes of various densities and measuring heaviness of tails. The Shannon entropy of a random variable </w:t>
      </w:r>
      <m:oMath>
        <m:r>
          <w:rPr>
            <w:rFonts w:ascii="Cambria Math" w:hAnsi="Cambria Math" w:cstheme="minorHAnsi"/>
          </w:rPr>
          <m:t>X</m:t>
        </m:r>
      </m:oMath>
      <w:r w:rsidRPr="00C76630">
        <w:rPr>
          <w:rFonts w:cstheme="minorHAnsi"/>
        </w:rPr>
        <w:t xml:space="preserve"> is defined by. </w:t>
      </w:r>
      <m:oMath>
        <m:r>
          <w:rPr>
            <w:rFonts w:ascii="Cambria Math" w:hAnsi="Cambria Math" w:cstheme="minorHAnsi"/>
          </w:rPr>
          <m:t>E</m:t>
        </m:r>
        <m:r>
          <w:rPr>
            <w:rFonts w:ascii="Cambria Math" w:hAnsi="Cambria Math" w:cstheme="minorHAnsi"/>
          </w:rPr>
          <m:t>⌊-log </m:t>
        </m:r>
        <m:r>
          <w:rPr>
            <w:rFonts w:ascii="Cambria Math" w:hAnsi="Cambria Math" w:cstheme="minorHAnsi"/>
          </w:rPr>
          <m:t>f</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It is the special case of R</w:t>
      </w:r>
      <w:proofErr w:type="spellStart"/>
      <w:r w:rsidRPr="00C76630">
        <w:rPr>
          <w:rFonts w:cstheme="minorHAnsi"/>
        </w:rPr>
        <w:t>ényi</w:t>
      </w:r>
      <w:proofErr w:type="spellEnd"/>
      <w:r w:rsidRPr="00C76630">
        <w:rPr>
          <w:rFonts w:cstheme="minorHAnsi"/>
        </w:rPr>
        <w:t xml:space="preserve"> entropy when </w:t>
      </w:r>
      <m:oMath>
        <m:r>
          <w:rPr>
            <w:rFonts w:ascii="Cambria Math" w:hAnsi="Cambria Math" w:cstheme="minorHAnsi"/>
          </w:rPr>
          <m:t>δ</m:t>
        </m:r>
        <m:r>
          <w:rPr>
            <w:rFonts w:ascii="Cambria Math" w:hAnsi="Cambria Math" w:cstheme="minorHAnsi"/>
          </w:rPr>
          <m:t> &gt; 1</m:t>
        </m:r>
      </m:oMath>
      <w:r w:rsidRPr="00C76630">
        <w:rPr>
          <w:rFonts w:cstheme="minorHAnsi"/>
        </w:rPr>
        <w:t>. The Shannon entropy of the KMOLL distribution is</w:t>
      </w:r>
    </w:p>
    <w:p w14:paraId="6275EF0A" w14:textId="77777777" w:rsidR="00183247" w:rsidRPr="00C76630" w:rsidRDefault="00183247" w:rsidP="00B87A02">
      <w:pPr>
        <w:pStyle w:val="NoSpacing"/>
        <w:rPr>
          <w:rFonts w:cstheme="minorHAnsi"/>
        </w:rPr>
      </w:pPr>
    </w:p>
    <w:p w14:paraId="687563E1" w14:textId="77777777" w:rsidR="00B87A02" w:rsidRPr="00C76630" w:rsidRDefault="00B87A02" w:rsidP="00B87A02">
      <w:pPr>
        <w:pStyle w:val="NoSpacing"/>
        <w:rPr>
          <w:rFonts w:cstheme="minorHAnsi"/>
        </w:rPr>
      </w:pPr>
      <w:r w:rsidRPr="00C76630">
        <w:rPr>
          <w:rFonts w:cstheme="minorHAnsi"/>
        </w:rPr>
        <w:t>(2.6)</w:t>
      </w:r>
    </w:p>
    <w:p w14:paraId="465C98AA" w14:textId="49D3AD5E" w:rsidR="00183247" w:rsidRPr="00C76630" w:rsidRDefault="00034944" w:rsidP="00B87A02">
      <w:pPr>
        <w:pStyle w:val="NoSpacing"/>
        <w:rPr>
          <w:rFonts w:cstheme="minorHAnsi"/>
        </w:rPr>
      </w:pPr>
      <m:oMathPara>
        <m:oMath>
          <m:eqArr>
            <m:eqArrPr>
              <m:ctrlPr>
                <w:rPr>
                  <w:rFonts w:ascii="Cambria Math" w:hAnsi="Cambria Math" w:cstheme="minorHAnsi"/>
                  <w:sz w:val="28"/>
                </w:rPr>
              </m:ctrlPr>
            </m:eqArrPr>
            <m:e>
              <m:r>
                <w:rPr>
                  <w:rFonts w:ascii="Cambria Math" w:hAnsi="Cambria Math" w:cstheme="minorHAnsi"/>
                  <w:sz w:val="28"/>
                </w:rPr>
                <m:t>E⌊-logf(x)⌋=-log(ab)-E[log</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(x)]-(a-1)E[log</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e>
            <m:e>
              <m:r>
                <w:rPr>
                  <w:rFonts w:ascii="Cambria Math" w:hAnsi="Cambria Math" w:cstheme="minorHAnsi"/>
                  <w:sz w:val="28"/>
                </w:rPr>
                <m:t>-(b-1)E{log[1-</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m:t>
                  </m:r>
                </m:sup>
              </m:sSubSup>
              <m:r>
                <w:rPr>
                  <w:rFonts w:ascii="Cambria Math" w:hAnsi="Cambria Math" w:cstheme="minorHAnsi"/>
                  <w:sz w:val="28"/>
                </w:rPr>
                <m:t>(x)]}</m:t>
              </m:r>
            </m:e>
          </m:eqArr>
          <m:r>
            <w:rPr>
              <w:rFonts w:ascii="Cambria Math" w:hAnsi="Cambria Math" w:cstheme="minorHAnsi"/>
              <w:sz w:val="28"/>
            </w:rPr>
            <m:t>.</m:t>
          </m:r>
        </m:oMath>
      </m:oMathPara>
    </w:p>
    <w:p w14:paraId="2D38C824" w14:textId="77777777" w:rsidR="00183247" w:rsidRPr="00C76630" w:rsidRDefault="00183247" w:rsidP="00B87A02">
      <w:pPr>
        <w:pStyle w:val="NoSpacing"/>
        <w:rPr>
          <w:rFonts w:cstheme="minorHAnsi"/>
        </w:rPr>
      </w:pPr>
    </w:p>
    <w:p w14:paraId="7336A082" w14:textId="77777777" w:rsidR="00B87A02" w:rsidRPr="00C76630" w:rsidRDefault="00B87A02" w:rsidP="00B87A02">
      <w:pPr>
        <w:pStyle w:val="NoSpacing"/>
        <w:rPr>
          <w:rFonts w:cstheme="minorHAnsi"/>
        </w:rPr>
      </w:pPr>
      <w:r w:rsidRPr="00C76630">
        <w:rPr>
          <w:rFonts w:cstheme="minorHAnsi"/>
        </w:rPr>
        <w:t>To obtain three expectations terms given above. We define and compute</w:t>
      </w:r>
    </w:p>
    <w:p w14:paraId="0BEA9D24" w14:textId="77777777" w:rsidR="00034944" w:rsidRPr="00C76630" w:rsidRDefault="00034944" w:rsidP="00B87A02">
      <w:pPr>
        <w:pStyle w:val="NoSpacing"/>
        <w:rPr>
          <w:rFonts w:cstheme="minorHAnsi"/>
        </w:rPr>
      </w:pPr>
    </w:p>
    <w:p w14:paraId="528BAB77" w14:textId="364BBD94" w:rsidR="00034944" w:rsidRPr="00C76630" w:rsidRDefault="00B61EFF" w:rsidP="00B87A02">
      <w:pPr>
        <w:pStyle w:val="NoSpacing"/>
        <w:rPr>
          <w:rFonts w:cstheme="minorHAnsi"/>
        </w:rPr>
      </w:pPr>
      <m:oMathPara>
        <m:oMath>
          <m:r>
            <w:rPr>
              <w:rFonts w:ascii="Cambria Math" w:hAnsi="Cambria Math" w:cstheme="minorHAnsi"/>
              <w:sz w:val="28"/>
            </w:rPr>
            <m:t>E[log</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(x)]=ab</m:t>
          </m:r>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m:t>
              </m:r>
            </m:sup>
            <m:e>
              <m:r>
                <w:rPr>
                  <w:rFonts w:ascii="Cambria Math" w:hAnsi="Cambria Math" w:cstheme="minorHAnsi"/>
                  <w:sz w:val="28"/>
                </w:rPr>
                <m:t>log(</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a-1</m:t>
                  </m:r>
                </m:sup>
              </m:sSubSup>
              <m:r>
                <w:rPr>
                  <w:rFonts w:ascii="Cambria Math" w:hAnsi="Cambria Math" w:cstheme="minorHAnsi"/>
                  <w:sz w:val="28"/>
                </w:rPr>
                <m:t>(x)</m:t>
              </m:r>
              <m:sSup>
                <m:sSupPr>
                  <m:ctrlPr>
                    <w:rPr>
                      <w:rFonts w:ascii="Cambria Math" w:hAnsi="Cambria Math" w:cstheme="minorHAnsi"/>
                      <w:sz w:val="28"/>
                    </w:rPr>
                  </m:ctrlPr>
                </m:sSupPr>
                <m:e>
                  <m:r>
                    <w:rPr>
                      <w:rFonts w:ascii="Cambria Math" w:hAnsi="Cambria Math" w:cstheme="minorHAnsi"/>
                      <w:sz w:val="28"/>
                    </w:rPr>
                    <m:t>[1-</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m:t>
                      </m:r>
                    </m:sup>
                  </m:sSubSup>
                  <m:r>
                    <w:rPr>
                      <w:rFonts w:ascii="Cambria Math" w:hAnsi="Cambria Math" w:cstheme="minorHAnsi"/>
                      <w:sz w:val="28"/>
                    </w:rPr>
                    <m:t>(x)]</m:t>
                  </m:r>
                </m:e>
                <m:sup>
                  <m:r>
                    <w:rPr>
                      <w:rFonts w:ascii="Cambria Math" w:hAnsi="Cambria Math" w:cstheme="minorHAnsi"/>
                      <w:sz w:val="28"/>
                    </w:rPr>
                    <m:t>b-1</m:t>
                  </m:r>
                </m:sup>
              </m:sSup>
              <m:r>
                <w:rPr>
                  <w:rFonts w:ascii="Cambria Math" w:hAnsi="Cambria Math" w:cstheme="minorHAnsi"/>
                  <w:sz w:val="28"/>
                </w:rPr>
                <m:t>dx=</m:t>
              </m:r>
              <m:nary>
                <m:naryPr>
                  <m:chr m:val="∑"/>
                  <m:limLoc m:val="undOvr"/>
                  <m:grow m:val="1"/>
                  <m:ctrlPr>
                    <w:rPr>
                      <w:rFonts w:ascii="Cambria Math" w:hAnsi="Cambria Math" w:cstheme="minorHAnsi"/>
                      <w:sz w:val="28"/>
                    </w:rPr>
                  </m:ctrlPr>
                </m:naryPr>
                <m:sub>
                  <m:r>
                    <w:rPr>
                      <w:rFonts w:ascii="Cambria Math" w:hAnsi="Cambria Math" w:cstheme="minorHAnsi"/>
                      <w:sz w:val="28"/>
                    </w:rPr>
                    <m:t>k=0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k</m:t>
                      </m:r>
                    </m:sub>
                  </m:sSub>
                  <m:sSub>
                    <m:sSubPr>
                      <m:ctrlPr>
                        <w:rPr>
                          <w:rFonts w:ascii="Cambria Math" w:hAnsi="Cambria Math" w:cstheme="minorHAnsi"/>
                          <w:sz w:val="28"/>
                        </w:rPr>
                      </m:ctrlPr>
                    </m:sSubPr>
                    <m:e>
                      <m:r>
                        <w:rPr>
                          <w:rFonts w:ascii="Cambria Math" w:hAnsi="Cambria Math" w:cstheme="minorHAnsi"/>
                          <w:sz w:val="28"/>
                        </w:rPr>
                        <m:t>I</m:t>
                      </m:r>
                    </m:e>
                    <m:sub>
                      <m:r>
                        <w:rPr>
                          <w:rFonts w:ascii="Cambria Math" w:hAnsi="Cambria Math" w:cstheme="minorHAnsi"/>
                          <w:sz w:val="28"/>
                        </w:rPr>
                        <m:t>k</m:t>
                      </m:r>
                    </m:sub>
                  </m:sSub>
                  <m:r>
                    <w:rPr>
                      <w:rFonts w:ascii="Cambria Math" w:hAnsi="Cambria Math" w:cstheme="minorHAnsi"/>
                      <w:sz w:val="28"/>
                    </w:rPr>
                    <m:t>.</m:t>
                  </m:r>
                </m:e>
              </m:nary>
            </m:e>
          </m:nary>
        </m:oMath>
      </m:oMathPara>
    </w:p>
    <w:p w14:paraId="08927220" w14:textId="77777777" w:rsidR="00034944" w:rsidRPr="00C76630" w:rsidRDefault="00034944" w:rsidP="00B87A02">
      <w:pPr>
        <w:pStyle w:val="NoSpacing"/>
        <w:rPr>
          <w:rFonts w:cstheme="minorHAnsi"/>
        </w:rPr>
      </w:pPr>
    </w:p>
    <w:p w14:paraId="7035B377" w14:textId="751F30CB" w:rsidR="00B87A02" w:rsidRPr="00C76630" w:rsidRDefault="00B87A02" w:rsidP="00B87A02">
      <w:pPr>
        <w:pStyle w:val="NoSpacing"/>
        <w:rPr>
          <w:rFonts w:cstheme="minorHAnsi"/>
        </w:rPr>
      </w:pPr>
      <w:r w:rsidRPr="00C76630">
        <w:rPr>
          <w:rFonts w:cstheme="minorHAnsi"/>
        </w:rPr>
        <w:t>Here we have</w:t>
      </w:r>
    </w:p>
    <w:p w14:paraId="489FBF2D" w14:textId="77777777" w:rsidR="00B61EFF" w:rsidRPr="00C76630" w:rsidRDefault="00B61EFF" w:rsidP="00B87A02">
      <w:pPr>
        <w:pStyle w:val="NoSpacing"/>
        <w:rPr>
          <w:rFonts w:cstheme="minorHAnsi"/>
        </w:rPr>
      </w:pPr>
    </w:p>
    <w:p w14:paraId="506BAF86" w14:textId="02EAD198" w:rsidR="00B61EFF" w:rsidRPr="00C76630" w:rsidRDefault="004738A9" w:rsidP="00B87A02">
      <w:pPr>
        <w:pStyle w:val="NoSpacing"/>
        <w:rPr>
          <w:rFonts w:cstheme="minorHAnsi"/>
        </w:rPr>
      </w:pPr>
      <m:oMathPara>
        <m:oMath>
          <m:m>
            <m:mPr>
              <m:plcHide m:val="1"/>
              <m:mcs>
                <m:mc>
                  <m:mcPr>
                    <m:count m:val="2"/>
                    <m:mcJc m:val="center"/>
                  </m:mcPr>
                </m:mc>
              </m:mcs>
              <m:ctrlPr>
                <w:rPr>
                  <w:rFonts w:ascii="Cambria Math" w:hAnsi="Cambria Math" w:cstheme="minorHAnsi"/>
                  <w:sz w:val="24"/>
                </w:rPr>
              </m:ctrlPr>
            </m:mPr>
            <m:mr>
              <m:e>
                <m:sSub>
                  <m:sSubPr>
                    <m:ctrlPr>
                      <w:rPr>
                        <w:rFonts w:ascii="Cambria Math" w:hAnsi="Cambria Math" w:cstheme="minorHAnsi"/>
                        <w:sz w:val="24"/>
                      </w:rPr>
                    </m:ctrlPr>
                  </m:sSubPr>
                  <m:e>
                    <m:r>
                      <w:rPr>
                        <w:rFonts w:ascii="Cambria Math" w:hAnsi="Cambria Math" w:cstheme="minorHAnsi"/>
                        <w:sz w:val="24"/>
                      </w:rPr>
                      <m:t>I</m:t>
                    </m:r>
                  </m:e>
                  <m:sub>
                    <m:r>
                      <w:rPr>
                        <w:rFonts w:ascii="Cambria Math" w:hAnsi="Cambria Math" w:cstheme="minorHAnsi"/>
                        <w:sz w:val="24"/>
                      </w:rPr>
                      <m:t>k</m:t>
                    </m:r>
                  </m:sub>
                </m:sSub>
              </m:e>
              <m:e>
                <m:r>
                  <w:rPr>
                    <w:rFonts w:ascii="Cambria Math" w:hAnsi="Cambria Math" w:cstheme="minorHAnsi"/>
                    <w:sz w:val="24"/>
                  </w:rPr>
                  <m:t>=</m:t>
                </m:r>
                <m:nary>
                  <m:naryPr>
                    <m:limLoc m:val="undOvr"/>
                    <m:grow m:val="1"/>
                    <m:ctrlPr>
                      <w:rPr>
                        <w:rFonts w:ascii="Cambria Math" w:hAnsi="Cambria Math" w:cstheme="minorHAnsi"/>
                        <w:sz w:val="24"/>
                      </w:rPr>
                    </m:ctrlPr>
                  </m:naryPr>
                  <m:sub>
                    <m:r>
                      <w:rPr>
                        <w:rFonts w:ascii="Cambria Math" w:hAnsi="Cambria Math" w:cstheme="minorHAnsi"/>
                        <w:sz w:val="24"/>
                      </w:rPr>
                      <m:t>0</m:t>
                    </m:r>
                  </m:sub>
                  <m:sup>
                    <m:r>
                      <w:rPr>
                        <w:rFonts w:ascii="Cambria Math" w:hAnsi="Cambria Math" w:cstheme="minorHAnsi"/>
                        <w:sz w:val="24"/>
                      </w:rPr>
                      <m:t>∞</m:t>
                    </m:r>
                  </m:sup>
                  <m:e>
                    <m:r>
                      <w:rPr>
                        <w:rFonts w:ascii="Cambria Math" w:hAnsi="Cambria Math" w:cstheme="minorHAnsi"/>
                        <w:sz w:val="24"/>
                      </w:rPr>
                      <m:t>log[</m:t>
                    </m:r>
                    <m:sSub>
                      <m:sSubPr>
                        <m:ctrlPr>
                          <w:rPr>
                            <w:rFonts w:ascii="Cambria Math" w:hAnsi="Cambria Math" w:cstheme="minorHAnsi"/>
                            <w:sz w:val="24"/>
                          </w:rPr>
                        </m:ctrlPr>
                      </m:sSubPr>
                      <m:e>
                        <m:r>
                          <w:rPr>
                            <w:rFonts w:ascii="Cambria Math" w:hAnsi="Cambria Math" w:cstheme="minorHAnsi"/>
                            <w:sz w:val="24"/>
                          </w:rPr>
                          <m:t>g</m:t>
                        </m:r>
                      </m:e>
                      <m:sub>
                        <m:r>
                          <w:rPr>
                            <w:rFonts w:ascii="Cambria Math" w:hAnsi="Cambria Math" w:cstheme="minorHAnsi"/>
                            <w:sz w:val="24"/>
                          </w:rPr>
                          <m:t>MOLL</m:t>
                        </m:r>
                      </m:sub>
                    </m:sSub>
                    <m:r>
                      <w:rPr>
                        <w:rFonts w:ascii="Cambria Math" w:hAnsi="Cambria Math" w:cstheme="minorHAnsi"/>
                        <w:sz w:val="24"/>
                      </w:rPr>
                      <m:t>(x)]</m:t>
                    </m:r>
                    <m:sSub>
                      <m:sSubPr>
                        <m:ctrlPr>
                          <w:rPr>
                            <w:rFonts w:ascii="Cambria Math" w:hAnsi="Cambria Math" w:cstheme="minorHAnsi"/>
                            <w:sz w:val="24"/>
                          </w:rPr>
                        </m:ctrlPr>
                      </m:sSubPr>
                      <m:e>
                        <m:r>
                          <w:rPr>
                            <w:rFonts w:ascii="Cambria Math" w:hAnsi="Cambria Math" w:cstheme="minorHAnsi"/>
                            <w:sz w:val="24"/>
                          </w:rPr>
                          <m:t>g</m:t>
                        </m:r>
                      </m:e>
                      <m:sub>
                        <m:r>
                          <w:rPr>
                            <w:rFonts w:ascii="Cambria Math" w:hAnsi="Cambria Math" w:cstheme="minorHAnsi"/>
                            <w:sz w:val="24"/>
                          </w:rPr>
                          <m:t>MOLL</m:t>
                        </m:r>
                      </m:sub>
                    </m:sSub>
                    <m:r>
                      <w:rPr>
                        <w:rFonts w:ascii="Cambria Math" w:hAnsi="Cambria Math" w:cstheme="minorHAnsi"/>
                        <w:sz w:val="24"/>
                      </w:rPr>
                      <m:t>(x)</m:t>
                    </m:r>
                    <m:sSubSup>
                      <m:sSubSupPr>
                        <m:ctrlPr>
                          <w:rPr>
                            <w:rFonts w:ascii="Cambria Math" w:hAnsi="Cambria Math" w:cstheme="minorHAnsi"/>
                            <w:sz w:val="24"/>
                          </w:rPr>
                        </m:ctrlPr>
                      </m:sSubSupPr>
                      <m:e>
                        <m:r>
                          <w:rPr>
                            <w:rFonts w:ascii="Cambria Math" w:hAnsi="Cambria Math" w:cstheme="minorHAnsi"/>
                            <w:sz w:val="24"/>
                          </w:rPr>
                          <m:t>G</m:t>
                        </m:r>
                      </m:e>
                      <m:sub>
                        <m:r>
                          <w:rPr>
                            <w:rFonts w:ascii="Cambria Math" w:hAnsi="Cambria Math" w:cstheme="minorHAnsi"/>
                            <w:sz w:val="24"/>
                          </w:rPr>
                          <m:t>MOLL</m:t>
                        </m:r>
                      </m:sub>
                      <m:sup>
                        <m:r>
                          <w:rPr>
                            <w:rFonts w:ascii="Cambria Math" w:hAnsi="Cambria Math" w:cstheme="minorHAnsi"/>
                            <w:sz w:val="24"/>
                          </w:rPr>
                          <m:t>a(k+1)-1</m:t>
                        </m:r>
                      </m:sup>
                    </m:sSubSup>
                    <m:r>
                      <w:rPr>
                        <w:rFonts w:ascii="Cambria Math" w:hAnsi="Cambria Math" w:cstheme="minorHAnsi"/>
                        <w:sz w:val="24"/>
                      </w:rPr>
                      <m:t>(x)dx=</m:t>
                    </m:r>
                    <m:nary>
                      <m:naryPr>
                        <m:limLoc m:val="undOvr"/>
                        <m:grow m:val="1"/>
                        <m:ctrlPr>
                          <w:rPr>
                            <w:rFonts w:ascii="Cambria Math" w:hAnsi="Cambria Math" w:cstheme="minorHAnsi"/>
                            <w:sz w:val="24"/>
                          </w:rPr>
                        </m:ctrlPr>
                      </m:naryPr>
                      <m:sub>
                        <m:r>
                          <w:rPr>
                            <w:rFonts w:ascii="Cambria Math" w:hAnsi="Cambria Math" w:cstheme="minorHAnsi"/>
                            <w:sz w:val="24"/>
                          </w:rPr>
                          <m:t>0</m:t>
                        </m:r>
                      </m:sub>
                      <m:sup>
                        <m:r>
                          <w:rPr>
                            <w:rFonts w:ascii="Cambria Math" w:hAnsi="Cambria Math" w:cstheme="minorHAnsi"/>
                            <w:sz w:val="24"/>
                          </w:rPr>
                          <m:t>1</m:t>
                        </m:r>
                      </m:sup>
                      <m:e>
                        <m:r>
                          <m:rPr>
                            <m:nor/>
                          </m:rPr>
                          <w:rPr>
                            <w:rFonts w:cstheme="minorHAnsi"/>
                            <w:sz w:val="24"/>
                          </w:rPr>
                          <m:t>log</m:t>
                        </m:r>
                        <m:r>
                          <w:rPr>
                            <w:rFonts w:ascii="Cambria Math" w:hAnsi="Cambria Math" w:cstheme="minorHAnsi"/>
                            <w:sz w:val="24"/>
                          </w:rPr>
                          <m:t>{</m:t>
                        </m:r>
                        <m:sSub>
                          <m:sSubPr>
                            <m:ctrlPr>
                              <w:rPr>
                                <w:rFonts w:ascii="Cambria Math" w:hAnsi="Cambria Math" w:cstheme="minorHAnsi"/>
                                <w:sz w:val="24"/>
                              </w:rPr>
                            </m:ctrlPr>
                          </m:sSubPr>
                          <m:e>
                            <m:r>
                              <w:rPr>
                                <w:rFonts w:ascii="Cambria Math" w:hAnsi="Cambria Math" w:cstheme="minorHAnsi"/>
                                <w:sz w:val="24"/>
                              </w:rPr>
                              <m:t>g</m:t>
                            </m:r>
                          </m:e>
                          <m:sub>
                            <m:r>
                              <w:rPr>
                                <w:rFonts w:ascii="Cambria Math" w:hAnsi="Cambria Math" w:cstheme="minorHAnsi"/>
                                <w:sz w:val="24"/>
                              </w:rPr>
                              <m:t>MOLL</m:t>
                            </m:r>
                          </m:sub>
                        </m:sSub>
                        <m:r>
                          <w:rPr>
                            <w:rFonts w:ascii="Cambria Math" w:hAnsi="Cambria Math" w:cstheme="minorHAnsi"/>
                            <w:sz w:val="24"/>
                          </w:rPr>
                          <m:t>[</m:t>
                        </m:r>
                        <m:sSub>
                          <m:sSubPr>
                            <m:ctrlPr>
                              <w:rPr>
                                <w:rFonts w:ascii="Cambria Math" w:hAnsi="Cambria Math" w:cstheme="minorHAnsi"/>
                                <w:sz w:val="24"/>
                              </w:rPr>
                            </m:ctrlPr>
                          </m:sSubPr>
                          <m:e>
                            <m:r>
                              <w:rPr>
                                <w:rFonts w:ascii="Cambria Math" w:hAnsi="Cambria Math" w:cstheme="minorHAnsi"/>
                                <w:sz w:val="24"/>
                              </w:rPr>
                              <m:t>Q</m:t>
                            </m:r>
                          </m:e>
                          <m:sub>
                            <m:r>
                              <w:rPr>
                                <w:rFonts w:ascii="Cambria Math" w:hAnsi="Cambria Math" w:cstheme="minorHAnsi"/>
                                <w:sz w:val="24"/>
                              </w:rPr>
                              <m:t>MOLL</m:t>
                            </m:r>
                          </m:sub>
                        </m:sSub>
                        <m:r>
                          <w:rPr>
                            <w:rFonts w:ascii="Cambria Math" w:hAnsi="Cambria Math" w:cstheme="minorHAnsi"/>
                            <w:sz w:val="24"/>
                          </w:rPr>
                          <m:t>(u)]}</m:t>
                        </m:r>
                        <m:sSup>
                          <m:sSupPr>
                            <m:ctrlPr>
                              <w:rPr>
                                <w:rFonts w:ascii="Cambria Math" w:hAnsi="Cambria Math" w:cstheme="minorHAnsi"/>
                                <w:sz w:val="24"/>
                              </w:rPr>
                            </m:ctrlPr>
                          </m:sSupPr>
                          <m:e>
                            <m:r>
                              <w:rPr>
                                <w:rFonts w:ascii="Cambria Math" w:hAnsi="Cambria Math" w:cstheme="minorHAnsi"/>
                                <w:sz w:val="24"/>
                              </w:rPr>
                              <m:t>u</m:t>
                            </m:r>
                          </m:e>
                          <m:sup>
                            <m:r>
                              <w:rPr>
                                <w:rFonts w:ascii="Cambria Math" w:hAnsi="Cambria Math" w:cstheme="minorHAnsi"/>
                                <w:sz w:val="24"/>
                              </w:rPr>
                              <m:t>a(k+1)-1</m:t>
                            </m:r>
                          </m:sup>
                        </m:sSup>
                        <m:r>
                          <w:rPr>
                            <w:rFonts w:ascii="Cambria Math" w:hAnsi="Cambria Math" w:cstheme="minorHAnsi"/>
                            <w:sz w:val="24"/>
                          </w:rPr>
                          <m:t>du</m:t>
                        </m:r>
                      </m:e>
                    </m:nary>
                  </m:e>
                </m:nary>
              </m:e>
            </m:mr>
            <m:mr>
              <m:e/>
              <m:e>
                <m:r>
                  <w:rPr>
                    <w:rFonts w:ascii="Cambria Math" w:hAnsi="Cambria Math" w:cstheme="minorHAnsi"/>
                    <w:sz w:val="24"/>
                  </w:rPr>
                  <m:t>=</m:t>
                </m:r>
                <m:nary>
                  <m:naryPr>
                    <m:limLoc m:val="undOvr"/>
                    <m:grow m:val="1"/>
                    <m:ctrlPr>
                      <w:rPr>
                        <w:rFonts w:ascii="Cambria Math" w:hAnsi="Cambria Math" w:cstheme="minorHAnsi"/>
                        <w:sz w:val="24"/>
                      </w:rPr>
                    </m:ctrlPr>
                  </m:naryPr>
                  <m:sub>
                    <m:r>
                      <w:rPr>
                        <w:rFonts w:ascii="Cambria Math" w:hAnsi="Cambria Math" w:cstheme="minorHAnsi"/>
                        <w:sz w:val="24"/>
                      </w:rPr>
                      <m:t>0</m:t>
                    </m:r>
                  </m:sub>
                  <m:sup>
                    <m:r>
                      <w:rPr>
                        <w:rFonts w:ascii="Cambria Math" w:hAnsi="Cambria Math" w:cstheme="minorHAnsi"/>
                        <w:sz w:val="24"/>
                      </w:rPr>
                      <m:t>1</m:t>
                    </m:r>
                  </m:sup>
                  <m:e>
                    <m:r>
                      <m:rPr>
                        <m:nor/>
                      </m:rPr>
                      <w:rPr>
                        <w:rFonts w:cstheme="minorHAnsi"/>
                        <w:sz w:val="24"/>
                      </w:rPr>
                      <m:t>log</m:t>
                    </m:r>
                    <m:r>
                      <w:rPr>
                        <w:rFonts w:ascii="Cambria Math" w:hAnsi="Cambria Math" w:cstheme="minorHAnsi"/>
                        <w:sz w:val="24"/>
                      </w:rPr>
                      <m:t>[γ</m:t>
                    </m:r>
                    <m:sSup>
                      <m:sSupPr>
                        <m:ctrlPr>
                          <w:rPr>
                            <w:rFonts w:ascii="Cambria Math" w:hAnsi="Cambria Math" w:cstheme="minorHAnsi"/>
                            <w:sz w:val="24"/>
                          </w:rPr>
                        </m:ctrlPr>
                      </m:sSupPr>
                      <m:e>
                        <m:r>
                          <w:rPr>
                            <w:rFonts w:ascii="Cambria Math" w:hAnsi="Cambria Math" w:cstheme="minorHAnsi"/>
                            <w:sz w:val="24"/>
                          </w:rPr>
                          <m:t>α</m:t>
                        </m:r>
                      </m:e>
                      <m:sup>
                        <m:r>
                          <w:rPr>
                            <w:rFonts w:ascii="Cambria Math" w:hAnsi="Cambria Math" w:cstheme="minorHAnsi"/>
                            <w:sz w:val="24"/>
                          </w:rPr>
                          <m:t>-1</m:t>
                        </m:r>
                      </m:sup>
                    </m:sSup>
                    <m:sSup>
                      <m:sSupPr>
                        <m:ctrlPr>
                          <w:rPr>
                            <w:rFonts w:ascii="Cambria Math" w:hAnsi="Cambria Math" w:cstheme="minorHAnsi"/>
                            <w:sz w:val="24"/>
                          </w:rPr>
                        </m:ctrlPr>
                      </m:sSupPr>
                      <m:e>
                        <m:r>
                          <w:rPr>
                            <w:rFonts w:ascii="Cambria Math" w:hAnsi="Cambria Math" w:cstheme="minorHAnsi"/>
                            <w:sz w:val="24"/>
                          </w:rPr>
                          <m:t>β</m:t>
                        </m:r>
                      </m:e>
                      <m:sup>
                        <m:r>
                          <w:rPr>
                            <w:rFonts w:ascii="Cambria Math" w:hAnsi="Cambria Math" w:cstheme="minorHAnsi"/>
                            <w:sz w:val="24"/>
                          </w:rPr>
                          <m:t>-1/γ</m:t>
                        </m:r>
                      </m:sup>
                    </m:sSup>
                    <m:sSup>
                      <m:sSupPr>
                        <m:ctrlPr>
                          <w:rPr>
                            <w:rFonts w:ascii="Cambria Math" w:hAnsi="Cambria Math" w:cstheme="minorHAnsi"/>
                            <w:sz w:val="24"/>
                          </w:rPr>
                        </m:ctrlPr>
                      </m:sSupPr>
                      <m:e>
                        <m:r>
                          <w:rPr>
                            <w:rFonts w:ascii="Cambria Math" w:hAnsi="Cambria Math" w:cstheme="minorHAnsi"/>
                            <w:sz w:val="24"/>
                          </w:rPr>
                          <m:t>u</m:t>
                        </m:r>
                      </m:e>
                      <m:sup>
                        <m:f>
                          <m:fPr>
                            <m:ctrlPr>
                              <w:rPr>
                                <w:rFonts w:ascii="Cambria Math" w:hAnsi="Cambria Math" w:cstheme="minorHAnsi"/>
                                <w:sz w:val="24"/>
                              </w:rPr>
                            </m:ctrlPr>
                          </m:fPr>
                          <m:num>
                            <m:r>
                              <w:rPr>
                                <w:rFonts w:ascii="Cambria Math" w:hAnsi="Cambria Math" w:cstheme="minorHAnsi"/>
                                <w:sz w:val="24"/>
                              </w:rPr>
                              <m:t>γ-1</m:t>
                            </m:r>
                          </m:num>
                          <m:den>
                            <m:r>
                              <w:rPr>
                                <w:rFonts w:ascii="Cambria Math" w:hAnsi="Cambria Math" w:cstheme="minorHAnsi"/>
                                <w:sz w:val="24"/>
                              </w:rPr>
                              <m:t>γ</m:t>
                            </m:r>
                          </m:den>
                        </m:f>
                      </m:sup>
                    </m:sSup>
                    <m:sSup>
                      <m:sSupPr>
                        <m:ctrlPr>
                          <w:rPr>
                            <w:rFonts w:ascii="Cambria Math" w:hAnsi="Cambria Math" w:cstheme="minorHAnsi"/>
                            <w:sz w:val="24"/>
                          </w:rPr>
                        </m:ctrlPr>
                      </m:sSupPr>
                      <m:e>
                        <m:r>
                          <w:rPr>
                            <w:rFonts w:ascii="Cambria Math" w:hAnsi="Cambria Math" w:cstheme="minorHAnsi"/>
                            <w:sz w:val="24"/>
                          </w:rPr>
                          <m:t>(1-u)</m:t>
                        </m:r>
                      </m:e>
                      <m:sup>
                        <m:f>
                          <m:fPr>
                            <m:ctrlPr>
                              <w:rPr>
                                <w:rFonts w:ascii="Cambria Math" w:hAnsi="Cambria Math" w:cstheme="minorHAnsi"/>
                                <w:sz w:val="24"/>
                              </w:rPr>
                            </m:ctrlPr>
                          </m:fPr>
                          <m:num>
                            <m:r>
                              <w:rPr>
                                <w:rFonts w:ascii="Cambria Math" w:hAnsi="Cambria Math" w:cstheme="minorHAnsi"/>
                                <w:sz w:val="24"/>
                              </w:rPr>
                              <m:t>γ+1</m:t>
                            </m:r>
                          </m:num>
                          <m:den>
                            <m:r>
                              <w:rPr>
                                <w:rFonts w:ascii="Cambria Math" w:hAnsi="Cambria Math" w:cstheme="minorHAnsi"/>
                                <w:sz w:val="24"/>
                              </w:rPr>
                              <m:t>γ</m:t>
                            </m:r>
                          </m:den>
                        </m:f>
                      </m:sup>
                    </m:sSup>
                    <m:r>
                      <w:rPr>
                        <w:rFonts w:ascii="Cambria Math" w:hAnsi="Cambria Math" w:cstheme="minorHAnsi"/>
                        <w:sz w:val="24"/>
                      </w:rPr>
                      <m:t>]</m:t>
                    </m:r>
                    <m:sSup>
                      <m:sSupPr>
                        <m:ctrlPr>
                          <w:rPr>
                            <w:rFonts w:ascii="Cambria Math" w:hAnsi="Cambria Math" w:cstheme="minorHAnsi"/>
                            <w:sz w:val="24"/>
                          </w:rPr>
                        </m:ctrlPr>
                      </m:sSupPr>
                      <m:e>
                        <m:r>
                          <w:rPr>
                            <w:rFonts w:ascii="Cambria Math" w:hAnsi="Cambria Math" w:cstheme="minorHAnsi"/>
                            <w:sz w:val="24"/>
                          </w:rPr>
                          <m:t>u</m:t>
                        </m:r>
                      </m:e>
                      <m:sup>
                        <m:r>
                          <w:rPr>
                            <w:rFonts w:ascii="Cambria Math" w:hAnsi="Cambria Math" w:cstheme="minorHAnsi"/>
                            <w:sz w:val="24"/>
                          </w:rPr>
                          <m:t>a(k+1)-1</m:t>
                        </m:r>
                      </m:sup>
                    </m:sSup>
                    <m:r>
                      <w:rPr>
                        <w:rFonts w:ascii="Cambria Math" w:hAnsi="Cambria Math" w:cstheme="minorHAnsi"/>
                        <w:sz w:val="24"/>
                      </w:rPr>
                      <m:t>du</m:t>
                    </m:r>
                  </m:e>
                </m:nary>
              </m:e>
            </m:mr>
            <m:mr>
              <m:e/>
              <m:e>
                <m:r>
                  <w:rPr>
                    <w:rFonts w:ascii="Cambria Math" w:hAnsi="Cambria Math" w:cstheme="minorHAnsi"/>
                    <w:sz w:val="24"/>
                  </w:rPr>
                  <m:t>=</m:t>
                </m:r>
                <m:f>
                  <m:fPr>
                    <m:ctrlPr>
                      <w:rPr>
                        <w:rFonts w:ascii="Cambria Math" w:hAnsi="Cambria Math" w:cstheme="minorHAnsi"/>
                        <w:sz w:val="24"/>
                      </w:rPr>
                    </m:ctrlPr>
                  </m:fPr>
                  <m:num>
                    <m:r>
                      <w:rPr>
                        <w:rFonts w:ascii="Cambria Math" w:hAnsi="Cambria Math" w:cstheme="minorHAnsi"/>
                        <w:sz w:val="24"/>
                      </w:rPr>
                      <m:t>1</m:t>
                    </m:r>
                  </m:num>
                  <m:den>
                    <m:r>
                      <w:rPr>
                        <w:rFonts w:ascii="Cambria Math" w:hAnsi="Cambria Math" w:cstheme="minorHAnsi"/>
                        <w:sz w:val="24"/>
                      </w:rPr>
                      <m:t>ak+a</m:t>
                    </m:r>
                  </m:den>
                </m:f>
                <m:r>
                  <w:rPr>
                    <w:rFonts w:ascii="Cambria Math" w:hAnsi="Cambria Math" w:cstheme="minorHAnsi"/>
                    <w:sz w:val="24"/>
                  </w:rPr>
                  <m:t>(</m:t>
                </m:r>
                <m:r>
                  <m:rPr>
                    <m:nor/>
                  </m:rPr>
                  <w:rPr>
                    <w:rFonts w:cstheme="minorHAnsi"/>
                    <w:sz w:val="24"/>
                  </w:rPr>
                  <m:t>log</m:t>
                </m:r>
                <m:r>
                  <w:rPr>
                    <w:rFonts w:ascii="Cambria Math" w:hAnsi="Cambria Math" w:cstheme="minorHAnsi"/>
                    <w:sz w:val="24"/>
                  </w:rPr>
                  <m:t>γ-</m:t>
                </m:r>
                <m:r>
                  <m:rPr>
                    <m:nor/>
                  </m:rPr>
                  <w:rPr>
                    <w:rFonts w:cstheme="minorHAnsi"/>
                    <w:sz w:val="24"/>
                  </w:rPr>
                  <m:t>log</m:t>
                </m:r>
                <m:r>
                  <w:rPr>
                    <w:rFonts w:ascii="Cambria Math" w:hAnsi="Cambria Math" w:cstheme="minorHAnsi"/>
                    <w:sz w:val="24"/>
                  </w:rPr>
                  <m:t>α-</m:t>
                </m:r>
                <m:f>
                  <m:fPr>
                    <m:ctrlPr>
                      <w:rPr>
                        <w:rFonts w:ascii="Cambria Math" w:hAnsi="Cambria Math" w:cstheme="minorHAnsi"/>
                        <w:sz w:val="24"/>
                      </w:rPr>
                    </m:ctrlPr>
                  </m:fPr>
                  <m:num>
                    <m:r>
                      <m:rPr>
                        <m:nor/>
                      </m:rPr>
                      <w:rPr>
                        <w:rFonts w:cstheme="minorHAnsi"/>
                        <w:sz w:val="24"/>
                      </w:rPr>
                      <m:t>log</m:t>
                    </m:r>
                    <m:r>
                      <w:rPr>
                        <w:rFonts w:ascii="Cambria Math" w:hAnsi="Cambria Math" w:cstheme="minorHAnsi"/>
                        <w:sz w:val="24"/>
                      </w:rPr>
                      <m:t>β</m:t>
                    </m:r>
                  </m:num>
                  <m:den>
                    <m:r>
                      <w:rPr>
                        <w:rFonts w:ascii="Cambria Math" w:hAnsi="Cambria Math" w:cstheme="minorHAnsi"/>
                        <w:sz w:val="24"/>
                      </w:rPr>
                      <m:t>γ</m:t>
                    </m:r>
                  </m:den>
                </m:f>
                <m:r>
                  <w:rPr>
                    <w:rFonts w:ascii="Cambria Math" w:hAnsi="Cambria Math" w:cstheme="minorHAnsi"/>
                    <w:sz w:val="24"/>
                  </w:rPr>
                  <m:t>)+</m:t>
                </m:r>
                <m:r>
                  <m:rPr>
                    <m:nor/>
                  </m:rPr>
                  <w:rPr>
                    <w:rFonts w:cstheme="minorHAnsi"/>
                    <w:sz w:val="24"/>
                  </w:rPr>
                  <m:t>log</m:t>
                </m:r>
                <m:f>
                  <m:fPr>
                    <m:ctrlPr>
                      <w:rPr>
                        <w:rFonts w:ascii="Cambria Math" w:hAnsi="Cambria Math" w:cstheme="minorHAnsi"/>
                        <w:sz w:val="24"/>
                      </w:rPr>
                    </m:ctrlPr>
                  </m:fPr>
                  <m:num>
                    <m:r>
                      <w:rPr>
                        <w:rFonts w:ascii="Cambria Math" w:hAnsi="Cambria Math" w:cstheme="minorHAnsi"/>
                        <w:sz w:val="24"/>
                      </w:rPr>
                      <m:t>1</m:t>
                    </m:r>
                  </m:num>
                  <m:den>
                    <m:r>
                      <w:rPr>
                        <w:rFonts w:ascii="Cambria Math" w:hAnsi="Cambria Math" w:cstheme="minorHAnsi"/>
                        <w:sz w:val="24"/>
                      </w:rPr>
                      <m:t>2</m:t>
                    </m:r>
                  </m:den>
                </m:f>
                <m:nary>
                  <m:naryPr>
                    <m:chr m:val="∑"/>
                    <m:limLoc m:val="undOvr"/>
                    <m:grow m:val="1"/>
                    <m:ctrlPr>
                      <w:rPr>
                        <w:rFonts w:ascii="Cambria Math" w:hAnsi="Cambria Math" w:cstheme="minorHAnsi"/>
                        <w:sz w:val="24"/>
                      </w:rPr>
                    </m:ctrlPr>
                  </m:naryPr>
                  <m:sub>
                    <m:r>
                      <w:rPr>
                        <w:rFonts w:ascii="Cambria Math" w:hAnsi="Cambria Math" w:cstheme="minorHAnsi"/>
                        <w:sz w:val="24"/>
                      </w:rPr>
                      <m:t>j=1</m:t>
                    </m:r>
                  </m:sub>
                  <m:sup>
                    <m:r>
                      <w:rPr>
                        <w:rFonts w:ascii="Cambria Math" w:hAnsi="Cambria Math" w:cstheme="minorHAnsi"/>
                        <w:sz w:val="24"/>
                      </w:rPr>
                      <m:t>∞</m:t>
                    </m:r>
                  </m:sup>
                  <m:e>
                    <m:f>
                      <m:fPr>
                        <m:ctrlPr>
                          <w:rPr>
                            <w:rFonts w:ascii="Cambria Math" w:hAnsi="Cambria Math" w:cstheme="minorHAnsi"/>
                            <w:sz w:val="24"/>
                          </w:rPr>
                        </m:ctrlPr>
                      </m:fPr>
                      <m:num>
                        <m:sSup>
                          <m:sSupPr>
                            <m:ctrlPr>
                              <w:rPr>
                                <w:rFonts w:ascii="Cambria Math" w:hAnsi="Cambria Math" w:cstheme="minorHAnsi"/>
                                <w:sz w:val="24"/>
                              </w:rPr>
                            </m:ctrlPr>
                          </m:sSupPr>
                          <m:e>
                            <m:r>
                              <w:rPr>
                                <w:rFonts w:ascii="Cambria Math" w:hAnsi="Cambria Math" w:cstheme="minorHAnsi"/>
                                <w:sz w:val="24"/>
                              </w:rPr>
                              <m:t>(-1)</m:t>
                            </m:r>
                          </m:e>
                          <m:sup>
                            <m:r>
                              <w:rPr>
                                <w:rFonts w:ascii="Cambria Math" w:hAnsi="Cambria Math" w:cstheme="minorHAnsi"/>
                                <w:sz w:val="24"/>
                              </w:rPr>
                              <m:t>j-1</m:t>
                            </m:r>
                          </m:sup>
                        </m:sSup>
                        <m:sSup>
                          <m:sSupPr>
                            <m:ctrlPr>
                              <w:rPr>
                                <w:rFonts w:ascii="Cambria Math" w:hAnsi="Cambria Math" w:cstheme="minorHAnsi"/>
                                <w:sz w:val="24"/>
                              </w:rPr>
                            </m:ctrlPr>
                          </m:sSupPr>
                          <m:e>
                            <m:r>
                              <w:rPr>
                                <w:rFonts w:ascii="Cambria Math" w:hAnsi="Cambria Math" w:cstheme="minorHAnsi"/>
                                <w:sz w:val="24"/>
                              </w:rPr>
                              <m:t>2</m:t>
                            </m:r>
                          </m:e>
                          <m:sup>
                            <m:r>
                              <w:rPr>
                                <w:rFonts w:ascii="Cambria Math" w:hAnsi="Cambria Math" w:cstheme="minorHAnsi"/>
                                <w:sz w:val="24"/>
                              </w:rPr>
                              <m:t>j</m:t>
                            </m:r>
                          </m:sup>
                        </m:sSup>
                      </m:num>
                      <m:den>
                        <m:r>
                          <w:rPr>
                            <w:rFonts w:ascii="Cambria Math" w:hAnsi="Cambria Math" w:cstheme="minorHAnsi"/>
                            <w:sz w:val="24"/>
                          </w:rPr>
                          <m:t>j(ak+a+1)</m:t>
                        </m:r>
                      </m:den>
                    </m:f>
                    <m:sPre>
                      <m:sPrePr>
                        <m:ctrlPr>
                          <w:rPr>
                            <w:rFonts w:ascii="Cambria Math" w:hAnsi="Cambria Math" w:cstheme="minorHAnsi"/>
                            <w:sz w:val="24"/>
                          </w:rPr>
                        </m:ctrlPr>
                      </m:sPrePr>
                      <m:sub>
                        <m:r>
                          <w:rPr>
                            <w:rFonts w:ascii="Cambria Math" w:hAnsi="Cambria Math" w:cstheme="minorHAnsi"/>
                            <w:sz w:val="24"/>
                          </w:rPr>
                          <m:t>1</m:t>
                        </m:r>
                      </m:sub>
                      <m:sup/>
                      <m:e>
                        <m:r>
                          <w:rPr>
                            <w:rFonts w:ascii="Cambria Math" w:hAnsi="Cambria Math" w:cstheme="minorHAnsi"/>
                            <w:sz w:val="24"/>
                          </w:rPr>
                          <m:t>F</m:t>
                        </m:r>
                      </m:e>
                    </m:sPre>
                    <m:sSub>
                      <m:sSubPr>
                        <m:ctrlPr>
                          <w:rPr>
                            <w:rFonts w:ascii="Cambria Math" w:hAnsi="Cambria Math" w:cstheme="minorHAnsi"/>
                            <w:sz w:val="24"/>
                          </w:rPr>
                        </m:ctrlPr>
                      </m:sSubPr>
                      <m:e/>
                      <m:sub>
                        <m:r>
                          <w:rPr>
                            <w:rFonts w:ascii="Cambria Math" w:hAnsi="Cambria Math" w:cstheme="minorHAnsi"/>
                            <w:sz w:val="24"/>
                          </w:rPr>
                          <m:t>2</m:t>
                        </m:r>
                      </m:sub>
                    </m:sSub>
                    <m:r>
                      <w:rPr>
                        <w:rFonts w:ascii="Cambria Math" w:hAnsi="Cambria Math" w:cstheme="minorHAnsi"/>
                        <w:sz w:val="24"/>
                      </w:rPr>
                      <m:t>(-j,ak+a,ak+a+1,2)</m:t>
                    </m:r>
                  </m:e>
                </m:nary>
              </m:e>
            </m:mr>
          </m:m>
        </m:oMath>
      </m:oMathPara>
    </w:p>
    <w:p w14:paraId="55AF7B1A" w14:textId="1CB894D4" w:rsidR="00B87A02" w:rsidRPr="00C76630" w:rsidRDefault="00B87A02" w:rsidP="00B87A02">
      <w:pPr>
        <w:pStyle w:val="NoSpacing"/>
        <w:rPr>
          <w:rFonts w:cstheme="minorHAnsi"/>
        </w:rPr>
      </w:pPr>
      <w:r w:rsidRPr="00C76630">
        <w:rPr>
          <w:rFonts w:cstheme="minorHAnsi"/>
        </w:rPr>
        <w:t>where </w:t>
      </w:r>
      <m:oMath>
        <m:sPre>
          <m:sPrePr>
            <m:ctrlPr>
              <w:rPr>
                <w:rFonts w:ascii="Cambria Math" w:hAnsi="Cambria Math" w:cstheme="minorHAnsi"/>
                <w:i/>
                <w:iCs/>
              </w:rPr>
            </m:ctrlPr>
          </m:sPrePr>
          <m:sub>
            <m:r>
              <w:rPr>
                <w:rFonts w:ascii="Cambria Math" w:hAnsi="Cambria Math" w:cstheme="minorHAnsi"/>
                <w:vertAlign w:val="subscript"/>
              </w:rPr>
              <m:t>2</m:t>
            </m:r>
          </m:sub>
          <m:sup>
            <m:r>
              <w:rPr>
                <w:rFonts w:ascii="Cambria Math" w:hAnsi="Cambria Math" w:cstheme="minorHAnsi"/>
              </w:rPr>
              <m:t xml:space="preserve"> </m:t>
            </m:r>
          </m:sup>
          <m:e>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1</m:t>
                </m:r>
              </m:sub>
            </m:sSub>
          </m:e>
        </m:sPre>
      </m:oMath>
      <w:r w:rsidRPr="00C76630">
        <w:rPr>
          <w:rFonts w:cstheme="minorHAnsi"/>
        </w:rPr>
        <w:t xml:space="preserve"> is the generalized hypergeometric function defined </w:t>
      </w:r>
      <w:proofErr w:type="gramStart"/>
      <w:r w:rsidRPr="00C76630">
        <w:rPr>
          <w:rFonts w:cstheme="minorHAnsi"/>
        </w:rPr>
        <w:t>by</w:t>
      </w:r>
      <w:proofErr w:type="gramEnd"/>
    </w:p>
    <w:p w14:paraId="3DC905CB" w14:textId="77777777" w:rsidR="004738A9" w:rsidRPr="00C76630" w:rsidRDefault="004738A9" w:rsidP="00B87A02">
      <w:pPr>
        <w:pStyle w:val="NoSpacing"/>
        <w:rPr>
          <w:rFonts w:cstheme="minorHAnsi"/>
        </w:rPr>
      </w:pPr>
    </w:p>
    <w:p w14:paraId="65DBA732" w14:textId="3C42C4A4" w:rsidR="00211FC6" w:rsidRPr="00C76630" w:rsidRDefault="00211FC6" w:rsidP="00B87A02">
      <w:pPr>
        <w:pStyle w:val="NoSpacing"/>
        <w:rPr>
          <w:rFonts w:cstheme="minorHAnsi"/>
        </w:rPr>
      </w:pPr>
      <m:oMathPara>
        <m:oMath>
          <m:sPre>
            <m:sPrePr>
              <m:ctrlPr>
                <w:rPr>
                  <w:rFonts w:ascii="Cambria Math" w:hAnsi="Cambria Math" w:cstheme="minorHAnsi"/>
                  <w:sz w:val="28"/>
                </w:rPr>
              </m:ctrlPr>
            </m:sPrePr>
            <m:sub>
              <m:r>
                <w:rPr>
                  <w:rFonts w:ascii="Cambria Math" w:hAnsi="Cambria Math" w:cstheme="minorHAnsi"/>
                  <w:sz w:val="28"/>
                </w:rPr>
                <m:t>1</m:t>
              </m:r>
            </m:sub>
            <m:sup/>
            <m:e>
              <m:r>
                <w:rPr>
                  <w:rFonts w:ascii="Cambria Math" w:hAnsi="Cambria Math" w:cstheme="minorHAnsi"/>
                  <w:sz w:val="28"/>
                </w:rPr>
                <m:t>F</m:t>
              </m:r>
            </m:e>
          </m:sPre>
          <m:sSub>
            <m:sSubPr>
              <m:ctrlPr>
                <w:rPr>
                  <w:rFonts w:ascii="Cambria Math" w:hAnsi="Cambria Math" w:cstheme="minorHAnsi"/>
                  <w:sz w:val="28"/>
                </w:rPr>
              </m:ctrlPr>
            </m:sSubPr>
            <m:e/>
            <m:sub>
              <m:r>
                <w:rPr>
                  <w:rFonts w:ascii="Cambria Math" w:hAnsi="Cambria Math" w:cstheme="minorHAnsi"/>
                  <w:sz w:val="28"/>
                </w:rPr>
                <m:t>2</m:t>
              </m:r>
            </m:sub>
          </m:sSub>
          <m:r>
            <w:rPr>
              <w:rFonts w:ascii="Cambria Math" w:hAnsi="Cambria Math" w:cstheme="minorHAnsi"/>
              <w:sz w:val="28"/>
            </w:rPr>
            <m:t>(-j,ak+a,ak+a+1,2)=</m:t>
          </m:r>
          <m:nary>
            <m:naryPr>
              <m:chr m:val="∑"/>
              <m:limLoc m:val="undOvr"/>
              <m:grow m:val="1"/>
              <m:ctrlPr>
                <w:rPr>
                  <w:rFonts w:ascii="Cambria Math" w:hAnsi="Cambria Math" w:cstheme="minorHAnsi"/>
                  <w:sz w:val="28"/>
                </w:rPr>
              </m:ctrlPr>
            </m:naryPr>
            <m:sub>
              <m:r>
                <w:rPr>
                  <w:rFonts w:ascii="Cambria Math" w:hAnsi="Cambria Math" w:cstheme="minorHAnsi"/>
                  <w:sz w:val="28"/>
                </w:rPr>
                <m:t>k=0</m:t>
              </m:r>
            </m:sub>
            <m:sup>
              <m:r>
                <w:rPr>
                  <w:rFonts w:ascii="Cambria Math" w:hAnsi="Cambria Math" w:cstheme="minorHAnsi"/>
                  <w:sz w:val="28"/>
                </w:rPr>
                <m:t>∞</m:t>
              </m:r>
            </m:sup>
            <m:e>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k</m:t>
                      </m:r>
                    </m:sub>
                  </m:sSub>
                  <m:sSub>
                    <m:sSubPr>
                      <m:ctrlPr>
                        <w:rPr>
                          <w:rFonts w:ascii="Cambria Math" w:hAnsi="Cambria Math" w:cstheme="minorHAnsi"/>
                          <w:sz w:val="28"/>
                        </w:rPr>
                      </m:ctrlPr>
                    </m:sSubPr>
                    <m:e>
                      <m:r>
                        <w:rPr>
                          <w:rFonts w:ascii="Cambria Math" w:hAnsi="Cambria Math" w:cstheme="minorHAnsi"/>
                          <w:sz w:val="28"/>
                        </w:rPr>
                        <m:t>(b)</m:t>
                      </m:r>
                    </m:e>
                    <m:sub>
                      <m:r>
                        <w:rPr>
                          <w:rFonts w:ascii="Cambria Math" w:hAnsi="Cambria Math" w:cstheme="minorHAnsi"/>
                          <w:sz w:val="28"/>
                        </w:rPr>
                        <m:t>k</m:t>
                      </m:r>
                    </m:sub>
                  </m:sSub>
                </m:num>
                <m:den>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k</m:t>
                      </m:r>
                    </m:sub>
                  </m:sSub>
                </m:den>
              </m:f>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k</m:t>
                      </m:r>
                    </m:sup>
                  </m:sSup>
                </m:num>
                <m:den>
                  <m:r>
                    <w:rPr>
                      <w:rFonts w:ascii="Cambria Math" w:hAnsi="Cambria Math" w:cstheme="minorHAnsi"/>
                      <w:sz w:val="28"/>
                    </w:rPr>
                    <m:t>k!</m:t>
                  </m:r>
                </m:den>
              </m:f>
            </m:e>
          </m:nary>
        </m:oMath>
      </m:oMathPara>
    </w:p>
    <w:p w14:paraId="36896946" w14:textId="77777777" w:rsidR="00211FC6" w:rsidRPr="00C76630" w:rsidRDefault="00211FC6" w:rsidP="00B87A02">
      <w:pPr>
        <w:pStyle w:val="NoSpacing"/>
        <w:rPr>
          <w:rFonts w:cstheme="minorHAnsi"/>
        </w:rPr>
      </w:pPr>
    </w:p>
    <w:p w14:paraId="070C4D76" w14:textId="4BCB4CF8" w:rsidR="00B87A02" w:rsidRPr="00C76630" w:rsidRDefault="00B87A02" w:rsidP="00B87A02">
      <w:pPr>
        <w:pStyle w:val="NoSpacing"/>
        <w:rPr>
          <w:rFonts w:cstheme="minorHAnsi"/>
        </w:rPr>
      </w:pPr>
      <w:r w:rsidRPr="00C76630">
        <w:rPr>
          <w:rFonts w:cstheme="minorHAnsi"/>
        </w:rPr>
        <w:t xml:space="preserve">and </w:t>
      </w:r>
      <m:oMath>
        <m:sSub>
          <m:sSubPr>
            <m:ctrlPr>
              <w:rPr>
                <w:rFonts w:ascii="Cambria Math" w:hAnsi="Cambria Math" w:cstheme="minorHAnsi"/>
                <w:i/>
              </w:rPr>
            </m:ctrlPr>
          </m:sSubPr>
          <m:e>
            <m:r>
              <w:rPr>
                <w:rFonts w:ascii="Cambria Math" w:hAnsi="Cambria Math" w:cstheme="minorHAnsi"/>
              </w:rPr>
              <m:t>(</m:t>
            </m:r>
            <m:r>
              <w:rPr>
                <w:rFonts w:ascii="Cambria Math" w:hAnsi="Cambria Math" w:cstheme="minorHAnsi"/>
              </w:rPr>
              <m:t>a</m:t>
            </m:r>
            <m:r>
              <w:rPr>
                <w:rFonts w:ascii="Cambria Math" w:hAnsi="Cambria Math" w:cstheme="minorHAnsi"/>
              </w:rPr>
              <m:t>)</m:t>
            </m:r>
          </m:e>
          <m:sub>
            <m:r>
              <w:rPr>
                <w:rFonts w:ascii="Cambria Math" w:hAnsi="Cambria Math" w:cstheme="minorHAnsi"/>
                <w:vertAlign w:val="subscript"/>
              </w:rPr>
              <m:t>k</m:t>
            </m:r>
          </m:sub>
        </m:sSub>
        <m:r>
          <w:rPr>
            <w:rFonts w:ascii="Cambria Math" w:hAnsi="Cambria Math" w:cstheme="minorHAnsi"/>
          </w:rPr>
          <m:t> = </m:t>
        </m:r>
        <m:r>
          <w:rPr>
            <w:rFonts w:ascii="Cambria Math" w:hAnsi="Cambria Math" w:cstheme="minorHAnsi"/>
          </w:rPr>
          <m:t>a</m:t>
        </m:r>
        <m:r>
          <w:rPr>
            <w:rFonts w:ascii="Cambria Math" w:hAnsi="Cambria Math" w:cstheme="minorHAnsi"/>
          </w:rPr>
          <m:t>(</m:t>
        </m:r>
        <m:r>
          <w:rPr>
            <w:rFonts w:ascii="Cambria Math" w:hAnsi="Cambria Math" w:cstheme="minorHAnsi"/>
          </w:rPr>
          <m:t>a</m:t>
        </m:r>
        <m:r>
          <w:rPr>
            <w:rFonts w:ascii="Cambria Math" w:hAnsi="Cambria Math" w:cstheme="minorHAnsi"/>
          </w:rPr>
          <m:t> + 1)…(</m:t>
        </m:r>
        <m:r>
          <w:rPr>
            <w:rFonts w:ascii="Cambria Math" w:hAnsi="Cambria Math" w:cstheme="minorHAnsi"/>
          </w:rPr>
          <m:t>a</m:t>
        </m:r>
        <m:r>
          <w:rPr>
            <w:rFonts w:ascii="Cambria Math" w:hAnsi="Cambria Math" w:cstheme="minorHAnsi"/>
          </w:rPr>
          <m:t> + </m:t>
        </m:r>
        <m:r>
          <w:rPr>
            <w:rFonts w:ascii="Cambria Math" w:hAnsi="Cambria Math" w:cstheme="minorHAnsi"/>
          </w:rPr>
          <m:t>k</m:t>
        </m:r>
        <m:r>
          <w:rPr>
            <w:rFonts w:ascii="Cambria Math" w:hAnsi="Cambria Math" w:cstheme="minorHAnsi"/>
          </w:rPr>
          <m:t> - 1)</m:t>
        </m:r>
      </m:oMath>
      <w:r w:rsidRPr="00C76630">
        <w:rPr>
          <w:rFonts w:cstheme="minorHAnsi"/>
        </w:rPr>
        <w:t xml:space="preserve"> denotes ascending factorial.</w:t>
      </w:r>
    </w:p>
    <w:p w14:paraId="5154B510" w14:textId="77777777" w:rsidR="00717E64" w:rsidRPr="00C76630" w:rsidRDefault="00717E64" w:rsidP="00B87A02">
      <w:pPr>
        <w:pStyle w:val="NoSpacing"/>
        <w:rPr>
          <w:rFonts w:cstheme="minorHAnsi"/>
        </w:rPr>
      </w:pPr>
    </w:p>
    <w:p w14:paraId="233B37B2" w14:textId="77777777" w:rsidR="00717E64" w:rsidRPr="00C76630" w:rsidRDefault="00B87A02" w:rsidP="00B87A02">
      <w:pPr>
        <w:pStyle w:val="NoSpacing"/>
        <w:rPr>
          <w:rFonts w:cstheme="minorHAnsi"/>
        </w:rPr>
      </w:pPr>
      <w:r w:rsidRPr="00C76630">
        <w:rPr>
          <w:rFonts w:cstheme="minorHAnsi"/>
        </w:rPr>
        <w:t xml:space="preserve">Similarly, the following expectations are defined for (12) </w:t>
      </w:r>
    </w:p>
    <w:p w14:paraId="7E045E1D" w14:textId="57CE7F45" w:rsidR="00B87A02" w:rsidRPr="00C76630" w:rsidRDefault="00B87A02" w:rsidP="00B87A02">
      <w:pPr>
        <w:pStyle w:val="NoSpacing"/>
        <w:rPr>
          <w:rFonts w:cstheme="minorHAnsi"/>
        </w:rPr>
      </w:pPr>
      <w:r w:rsidRPr="00C76630">
        <w:rPr>
          <w:rFonts w:cstheme="minorHAnsi"/>
        </w:rPr>
        <w:t>as </w:t>
      </w:r>
      <m:oMath>
        <m:r>
          <w:rPr>
            <w:rFonts w:ascii="Cambria Math" w:hAnsi="Cambria Math" w:cstheme="minorHAnsi"/>
          </w:rPr>
          <m:t>E[1-</m:t>
        </m:r>
        <m:sSubSup>
          <m:sSubSupPr>
            <m:ctrlPr>
              <w:rPr>
                <w:rFonts w:ascii="Cambria Math" w:hAnsi="Cambria Math" w:cstheme="minorHAnsi"/>
              </w:rPr>
            </m:ctrlPr>
          </m:sSubSupPr>
          <m:e>
            <m:r>
              <w:rPr>
                <w:rFonts w:ascii="Cambria Math" w:hAnsi="Cambria Math" w:cstheme="minorHAnsi"/>
              </w:rPr>
              <m:t>G</m:t>
            </m:r>
          </m:e>
          <m:sub>
            <m:r>
              <w:rPr>
                <w:rFonts w:ascii="Cambria Math" w:hAnsi="Cambria Math" w:cstheme="minorHAnsi"/>
              </w:rPr>
              <m:t>MOLL</m:t>
            </m:r>
          </m:sub>
          <m:sup>
            <m:r>
              <w:rPr>
                <w:rFonts w:ascii="Cambria Math" w:hAnsi="Cambria Math" w:cstheme="minorHAnsi"/>
              </w:rPr>
              <m:t>a</m:t>
            </m:r>
          </m:sup>
        </m:sSubSup>
        <m:r>
          <w:rPr>
            <w:rFonts w:ascii="Cambria Math" w:hAnsi="Cambria Math" w:cstheme="minorHAnsi"/>
          </w:rPr>
          <m:t>(x)]=b</m:t>
        </m:r>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1</m:t>
            </m:r>
          </m:sup>
          <m:e>
            <m:r>
              <w:rPr>
                <w:rFonts w:ascii="Cambria Math" w:hAnsi="Cambria Math" w:cstheme="minorHAnsi"/>
              </w:rPr>
              <m:t>logu</m:t>
            </m:r>
            <m:sSup>
              <m:sSupPr>
                <m:ctrlPr>
                  <w:rPr>
                    <w:rFonts w:ascii="Cambria Math" w:hAnsi="Cambria Math" w:cstheme="minorHAnsi"/>
                  </w:rPr>
                </m:ctrlPr>
              </m:sSupPr>
              <m:e>
                <m:r>
                  <w:rPr>
                    <w:rFonts w:ascii="Cambria Math" w:hAnsi="Cambria Math" w:cstheme="minorHAnsi"/>
                  </w:rPr>
                  <m:t>u</m:t>
                </m:r>
              </m:e>
              <m:sup>
                <m:r>
                  <w:rPr>
                    <w:rFonts w:ascii="Cambria Math" w:hAnsi="Cambria Math" w:cstheme="minorHAnsi"/>
                  </w:rPr>
                  <m:t>b-1</m:t>
                </m:r>
              </m:sup>
            </m:sSup>
            <m:r>
              <w:rPr>
                <w:rFonts w:ascii="Cambria Math" w:hAnsi="Cambria Math" w:cstheme="minorHAnsi"/>
              </w:rPr>
              <m:t>du=-</m:t>
            </m:r>
            <m:f>
              <m:fPr>
                <m:ctrlPr>
                  <w:rPr>
                    <w:rFonts w:ascii="Cambria Math" w:hAnsi="Cambria Math" w:cstheme="minorHAnsi"/>
                  </w:rPr>
                </m:ctrlPr>
              </m:fPr>
              <m:num>
                <m:r>
                  <w:rPr>
                    <w:rFonts w:ascii="Cambria Math" w:hAnsi="Cambria Math" w:cstheme="minorHAnsi"/>
                  </w:rPr>
                  <m:t>1</m:t>
                </m:r>
              </m:num>
              <m:den>
                <m:r>
                  <w:rPr>
                    <w:rFonts w:ascii="Cambria Math" w:hAnsi="Cambria Math" w:cstheme="minorHAnsi"/>
                  </w:rPr>
                  <m:t>b</m:t>
                </m:r>
              </m:den>
            </m:f>
          </m:e>
        </m:nary>
      </m:oMath>
      <w:r w:rsidRPr="00C76630">
        <w:rPr>
          <w:rFonts w:cstheme="minorHAnsi"/>
        </w:rPr>
        <w:t> and </w:t>
      </w:r>
      <m:oMath>
        <m:r>
          <w:rPr>
            <w:rFonts w:ascii="Cambria Math" w:hAnsi="Cambria Math" w:cstheme="minorHAnsi"/>
          </w:rPr>
          <m:t>E[log</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MOLL</m:t>
            </m:r>
          </m:sub>
        </m:sSub>
        <m:r>
          <w:rPr>
            <w:rFonts w:ascii="Cambria Math" w:hAnsi="Cambria Math" w:cstheme="minorHAnsi"/>
          </w:rPr>
          <m:t>(x)]=</m:t>
        </m:r>
        <m:f>
          <m:fPr>
            <m:ctrlPr>
              <w:rPr>
                <w:rFonts w:ascii="Cambria Math" w:hAnsi="Cambria Math" w:cstheme="minorHAnsi"/>
              </w:rPr>
            </m:ctrlPr>
          </m:fPr>
          <m:num>
            <m:r>
              <w:rPr>
                <w:rFonts w:ascii="Cambria Math" w:hAnsi="Cambria Math" w:cstheme="minorHAnsi"/>
              </w:rPr>
              <m:t>b</m:t>
            </m:r>
          </m:num>
          <m:den>
            <m:r>
              <w:rPr>
                <w:rFonts w:ascii="Cambria Math" w:hAnsi="Cambria Math" w:cstheme="minorHAnsi"/>
              </w:rPr>
              <m:t>a</m:t>
            </m:r>
          </m:den>
        </m:f>
        <m:nary>
          <m:naryPr>
            <m:limLoc m:val="undOvr"/>
            <m:grow m:val="1"/>
            <m:ctrlPr>
              <w:rPr>
                <w:rFonts w:ascii="Cambria Math" w:hAnsi="Cambria Math" w:cstheme="minorHAnsi"/>
              </w:rPr>
            </m:ctrlPr>
          </m:naryPr>
          <m:sub>
            <m:r>
              <w:rPr>
                <w:rFonts w:ascii="Cambria Math" w:hAnsi="Cambria Math" w:cstheme="minorHAnsi"/>
              </w:rPr>
              <m:t>0</m:t>
            </m:r>
          </m:sub>
          <m:sup>
            <m:r>
              <w:rPr>
                <w:rFonts w:ascii="Cambria Math" w:hAnsi="Cambria Math" w:cstheme="minorHAnsi"/>
              </w:rPr>
              <m:t>1</m:t>
            </m:r>
          </m:sup>
          <m:e>
            <m:r>
              <w:rPr>
                <w:rFonts w:ascii="Cambria Math" w:hAnsi="Cambria Math" w:cstheme="minorHAnsi"/>
              </w:rPr>
              <m:t>logu</m:t>
            </m:r>
            <m:sSup>
              <m:sSupPr>
                <m:ctrlPr>
                  <w:rPr>
                    <w:rFonts w:ascii="Cambria Math" w:hAnsi="Cambria Math" w:cstheme="minorHAnsi"/>
                  </w:rPr>
                </m:ctrlPr>
              </m:sSupPr>
              <m:e>
                <m:r>
                  <w:rPr>
                    <w:rFonts w:ascii="Cambria Math" w:hAnsi="Cambria Math" w:cstheme="minorHAnsi"/>
                  </w:rPr>
                  <m:t>(1-u)</m:t>
                </m:r>
              </m:e>
              <m:sup>
                <m:r>
                  <w:rPr>
                    <w:rFonts w:ascii="Cambria Math" w:hAnsi="Cambria Math" w:cstheme="minorHAnsi"/>
                  </w:rPr>
                  <m:t>b-1</m:t>
                </m:r>
              </m:sup>
            </m:sSup>
            <m:r>
              <w:rPr>
                <w:rFonts w:ascii="Cambria Math" w:hAnsi="Cambria Math" w:cstheme="minorHAnsi"/>
              </w:rPr>
              <m:t>du=</m:t>
            </m:r>
            <m:f>
              <m:fPr>
                <m:ctrlPr>
                  <w:rPr>
                    <w:rFonts w:ascii="Cambria Math" w:hAnsi="Cambria Math" w:cstheme="minorHAnsi"/>
                  </w:rPr>
                </m:ctrlPr>
              </m:fPr>
              <m:num>
                <m:r>
                  <w:rPr>
                    <w:rFonts w:ascii="Cambria Math" w:hAnsi="Cambria Math" w:cstheme="minorHAnsi"/>
                  </w:rPr>
                  <m:t>b</m:t>
                </m:r>
              </m:num>
              <m:den>
                <m:r>
                  <w:rPr>
                    <w:rFonts w:ascii="Cambria Math" w:hAnsi="Cambria Math" w:cstheme="minorHAnsi"/>
                  </w:rPr>
                  <m:t>a</m:t>
                </m:r>
              </m:den>
            </m:f>
            <m:sSub>
              <m:sSubPr>
                <m:ctrlPr>
                  <w:rPr>
                    <w:rFonts w:ascii="Cambria Math" w:hAnsi="Cambria Math" w:cstheme="minorHAnsi"/>
                  </w:rPr>
                </m:ctrlPr>
              </m:sSubPr>
              <m:e>
                <m:f>
                  <m:fPr>
                    <m:ctrlPr>
                      <w:rPr>
                        <w:rFonts w:ascii="Cambria Math" w:hAnsi="Cambria Math" w:cstheme="minorHAnsi"/>
                      </w:rPr>
                    </m:ctrlPr>
                  </m:fPr>
                  <m:num>
                    <m:r>
                      <w:rPr>
                        <w:rFonts w:ascii="Cambria Math" w:hAnsi="Cambria Math" w:cstheme="minorHAnsi"/>
                      </w:rPr>
                      <m:t>∂B(α+1,b)</m:t>
                    </m:r>
                  </m:num>
                  <m:den>
                    <m:r>
                      <w:rPr>
                        <w:rFonts w:ascii="Cambria Math" w:hAnsi="Cambria Math" w:cstheme="minorHAnsi"/>
                      </w:rPr>
                      <m:t>∂α</m:t>
                    </m:r>
                  </m:den>
                </m:f>
                <m:r>
                  <w:rPr>
                    <w:rFonts w:ascii="Cambria Math" w:hAnsi="Cambria Math" w:cstheme="minorHAnsi"/>
                  </w:rPr>
                  <m:t>|</m:t>
                </m:r>
              </m:e>
              <m:sub>
                <m:r>
                  <w:rPr>
                    <w:rFonts w:ascii="Cambria Math" w:hAnsi="Cambria Math" w:cstheme="minorHAnsi"/>
                  </w:rPr>
                  <m:t>α=0</m:t>
                </m:r>
              </m:sub>
            </m:sSub>
            <m:r>
              <w:rPr>
                <w:rFonts w:ascii="Cambria Math" w:hAnsi="Cambria Math" w:cstheme="minorHAnsi"/>
              </w:rPr>
              <m:t>=</m:t>
            </m:r>
            <m:f>
              <m:fPr>
                <m:ctrlPr>
                  <w:rPr>
                    <w:rFonts w:ascii="Cambria Math" w:hAnsi="Cambria Math" w:cstheme="minorHAnsi"/>
                  </w:rPr>
                </m:ctrlPr>
              </m:fPr>
              <m:num>
                <m:r>
                  <w:rPr>
                    <w:rFonts w:ascii="Cambria Math" w:hAnsi="Cambria Math" w:cstheme="minorHAnsi"/>
                  </w:rPr>
                  <m:t>-C+ψ(b+1)</m:t>
                </m:r>
              </m:num>
              <m:den>
                <m:r>
                  <w:rPr>
                    <w:rFonts w:ascii="Cambria Math" w:hAnsi="Cambria Math" w:cstheme="minorHAnsi"/>
                  </w:rPr>
                  <m:t>a</m:t>
                </m:r>
              </m:den>
            </m:f>
          </m:e>
        </m:nary>
      </m:oMath>
      <w:r w:rsidRPr="00C76630">
        <w:rPr>
          <w:rFonts w:cstheme="minorHAnsi"/>
        </w:rPr>
        <w:t>. Here. </w:t>
      </w:r>
      <m:oMath>
        <m:r>
          <w:rPr>
            <w:rFonts w:ascii="Cambria Math" w:hAnsi="Cambria Math" w:cstheme="minorHAnsi"/>
          </w:rPr>
          <m:t>C</m:t>
        </m:r>
      </m:oMath>
      <w:r w:rsidRPr="00C76630">
        <w:rPr>
          <w:rFonts w:cstheme="minorHAnsi"/>
        </w:rPr>
        <w:t> is Euler’s constant (</w:t>
      </w:r>
      <w:hyperlink r:id="rId57" w:anchor="bibr-B21" w:history="1">
        <w:r w:rsidRPr="00C76630">
          <w:rPr>
            <w:rStyle w:val="Hyperlink"/>
            <w:rFonts w:cstheme="minorHAnsi"/>
          </w:rPr>
          <w:t>Nadarajah et al. 2012</w:t>
        </w:r>
      </w:hyperlink>
      <w:r w:rsidRPr="00C76630">
        <w:rPr>
          <w:rFonts w:cstheme="minorHAnsi"/>
        </w:rPr>
        <w:t>).</w:t>
      </w:r>
    </w:p>
    <w:p w14:paraId="089B6BDC" w14:textId="77777777" w:rsidR="00B87A02" w:rsidRPr="00C76630" w:rsidRDefault="00B87A02" w:rsidP="00A14568">
      <w:pPr>
        <w:pStyle w:val="Heading2"/>
        <w:rPr>
          <w:rFonts w:asciiTheme="minorHAnsi" w:hAnsiTheme="minorHAnsi" w:cstheme="minorHAnsi"/>
        </w:rPr>
      </w:pPr>
      <w:r w:rsidRPr="00C76630">
        <w:rPr>
          <w:rFonts w:asciiTheme="minorHAnsi" w:hAnsiTheme="minorHAnsi" w:cstheme="minorHAnsi"/>
        </w:rPr>
        <w:lastRenderedPageBreak/>
        <w:t>2.5. Reliability</w:t>
      </w:r>
    </w:p>
    <w:p w14:paraId="4D858AFF" w14:textId="2A7858C6" w:rsidR="00B87A02" w:rsidRPr="00C76630" w:rsidRDefault="00B87A02" w:rsidP="00B87A02">
      <w:pPr>
        <w:pStyle w:val="NoSpacing"/>
        <w:rPr>
          <w:rFonts w:cstheme="minorHAnsi"/>
        </w:rPr>
      </w:pPr>
      <w:r w:rsidRPr="00C76630">
        <w:rPr>
          <w:rFonts w:cstheme="minorHAnsi"/>
        </w:rPr>
        <w:t>In the context of reliability. the stress-strength model describes the life of a component which has a random strength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oMath>
      <w:r w:rsidRPr="00C76630">
        <w:rPr>
          <w:rFonts w:cstheme="minorHAnsi"/>
        </w:rPr>
        <w:t> that is subjected to a random stress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oMath>
      <w:r w:rsidRPr="00C76630">
        <w:rPr>
          <w:rFonts w:cstheme="minorHAnsi"/>
        </w:rPr>
        <w:t> The component fails at the instant that the stress applied to it exceeds the strength. and the component will function satisfactorily whenever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rPr>
          <m:t> &gt;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oMath>
      <w:r w:rsidRPr="00C76630">
        <w:rPr>
          <w:rFonts w:cstheme="minorHAnsi"/>
        </w:rPr>
        <w:t>. Hence, </w:t>
      </w:r>
      <m:oMath>
        <m:r>
          <w:rPr>
            <w:rFonts w:ascii="Cambria Math" w:hAnsi="Cambria Math" w:cstheme="minorHAnsi"/>
          </w:rPr>
          <m:t>R</m:t>
        </m:r>
        <m:r>
          <w:rPr>
            <w:rFonts w:ascii="Cambria Math" w:hAnsi="Cambria Math" w:cstheme="minorHAnsi"/>
          </w:rPr>
          <m:t> = </m:t>
        </m:r>
        <m:r>
          <w:rPr>
            <w:rFonts w:ascii="Cambria Math" w:hAnsi="Cambria Math" w:cstheme="minorHAnsi"/>
          </w:rPr>
          <m:t>Pr</m:t>
        </m:r>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r>
          <w:rPr>
            <w:rFonts w:ascii="Cambria Math" w:hAnsi="Cambria Math" w:cstheme="minorHAnsi"/>
          </w:rPr>
          <m:t> &lt;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vertAlign w:val="subscript"/>
          </w:rPr>
          <m:t> </m:t>
        </m:r>
        <m:r>
          <w:rPr>
            <w:rFonts w:ascii="Cambria Math" w:hAnsi="Cambria Math" w:cstheme="minorHAnsi"/>
          </w:rPr>
          <m:t>)</m:t>
        </m:r>
      </m:oMath>
      <w:r w:rsidRPr="00C76630">
        <w:rPr>
          <w:rFonts w:cstheme="minorHAnsi"/>
        </w:rPr>
        <w:t xml:space="preserve"> is a measure of component reliability. Here. we obtain the reliability </w:t>
      </w:r>
      <m:oMath>
        <m:r>
          <w:rPr>
            <w:rFonts w:ascii="Cambria Math" w:hAnsi="Cambria Math" w:cstheme="minorHAnsi"/>
          </w:rPr>
          <m:t>R</m:t>
        </m:r>
      </m:oMath>
      <w:r w:rsidRPr="00C76630">
        <w:rPr>
          <w:rFonts w:cstheme="minorHAnsi"/>
        </w:rPr>
        <w:t> when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rPr>
          <m:t xml:space="preserve"> ~ </m:t>
        </m:r>
        <m:r>
          <m:rPr>
            <m:sty m:val="p"/>
          </m:rPr>
          <w:rPr>
            <w:rFonts w:ascii="Cambria Math" w:hAnsi="Cambria Math" w:cstheme="minorHAnsi"/>
          </w:rPr>
          <m:t>KMOLL</m:t>
        </m:r>
        <m:r>
          <w:rPr>
            <w:rFonts w:ascii="Cambria Math" w:hAnsi="Cambria Math" w:cstheme="minorHAnsi"/>
          </w:rPr>
          <m:t>(</m:t>
        </m:r>
        <m:r>
          <w:rPr>
            <w:rFonts w:ascii="Cambria Math" w:hAnsi="Cambria Math" w:cstheme="minorHAnsi"/>
          </w:rPr>
          <m:t>a</m:t>
        </m:r>
        <m:r>
          <w:rPr>
            <w:rFonts w:ascii="Cambria Math" w:hAnsi="Cambria Math" w:cstheme="minorHAnsi"/>
            <w:vertAlign w:val="subscript"/>
          </w:rPr>
          <m:t>1</m:t>
        </m:r>
        <m:r>
          <w:rPr>
            <w:rFonts w:ascii="Cambria Math" w:hAnsi="Cambria Math" w:cstheme="minorHAnsi"/>
          </w:rPr>
          <m:t>,b</m:t>
        </m:r>
        <m:r>
          <w:rPr>
            <w:rFonts w:ascii="Cambria Math" w:hAnsi="Cambria Math" w:cstheme="minorHAnsi"/>
            <w:vertAlign w:val="subscript"/>
          </w:rPr>
          <m:t>1</m:t>
        </m:r>
        <m:r>
          <w:rPr>
            <w:rFonts w:ascii="Cambria Math" w:hAnsi="Cambria Math" w:cstheme="minorHAnsi"/>
          </w:rPr>
          <m:t>,α,γ,β</m:t>
        </m:r>
        <m:r>
          <w:rPr>
            <w:rFonts w:ascii="Cambria Math" w:hAnsi="Cambria Math" w:cstheme="minorHAnsi"/>
          </w:rPr>
          <m:t>)</m:t>
        </m:r>
      </m:oMath>
      <w:r w:rsidRPr="00C76630">
        <w:rPr>
          <w:rFonts w:cstheme="minorHAnsi"/>
        </w:rPr>
        <w:t xml:space="preserve"> and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r>
          <w:rPr>
            <w:rFonts w:ascii="Cambria Math" w:hAnsi="Cambria Math" w:cstheme="minorHAnsi"/>
          </w:rPr>
          <m:t xml:space="preserve"> ~ </m:t>
        </m:r>
        <m:r>
          <m:rPr>
            <m:sty m:val="p"/>
          </m:rPr>
          <w:rPr>
            <w:rFonts w:ascii="Cambria Math" w:hAnsi="Cambria Math" w:cstheme="minorHAnsi"/>
          </w:rPr>
          <m:t>KMOLL</m:t>
        </m:r>
        <m:r>
          <w:rPr>
            <w:rFonts w:ascii="Cambria Math" w:hAnsi="Cambria Math" w:cstheme="minorHAnsi"/>
          </w:rPr>
          <m:t>(</m:t>
        </m:r>
        <m:r>
          <w:rPr>
            <w:rFonts w:ascii="Cambria Math" w:hAnsi="Cambria Math" w:cstheme="minorHAnsi"/>
          </w:rPr>
          <m:t>a</m:t>
        </m:r>
        <m:r>
          <w:rPr>
            <w:rFonts w:ascii="Cambria Math" w:hAnsi="Cambria Math" w:cstheme="minorHAnsi"/>
            <w:vertAlign w:val="subscript"/>
          </w:rPr>
          <m:t>2</m:t>
        </m:r>
        <m:r>
          <w:rPr>
            <w:rFonts w:ascii="Cambria Math" w:hAnsi="Cambria Math" w:cstheme="minorHAnsi"/>
          </w:rPr>
          <m:t>,b</m:t>
        </m:r>
        <m:r>
          <w:rPr>
            <w:rFonts w:ascii="Cambria Math" w:hAnsi="Cambria Math" w:cstheme="minorHAnsi"/>
            <w:vertAlign w:val="subscript"/>
          </w:rPr>
          <m:t>2</m:t>
        </m:r>
        <m:r>
          <w:rPr>
            <w:rFonts w:ascii="Cambria Math" w:hAnsi="Cambria Math" w:cstheme="minorHAnsi"/>
          </w:rPr>
          <m:t>,α,γ,β</m:t>
        </m:r>
        <m:r>
          <w:rPr>
            <w:rFonts w:ascii="Cambria Math" w:hAnsi="Cambria Math" w:cstheme="minorHAnsi"/>
          </w:rPr>
          <m:t>)</m:t>
        </m:r>
      </m:oMath>
      <w:r w:rsidRPr="00C76630">
        <w:rPr>
          <w:rFonts w:cstheme="minorHAnsi"/>
        </w:rPr>
        <w:t xml:space="preserve"> are independent random variables. Probabilities of this form have many applications especially in engineering concepts.</w:t>
      </w:r>
    </w:p>
    <w:p w14:paraId="20125FCC" w14:textId="77777777" w:rsidR="006C0D45" w:rsidRPr="00C76630" w:rsidRDefault="006C0D45" w:rsidP="00B87A02">
      <w:pPr>
        <w:pStyle w:val="NoSpacing"/>
        <w:rPr>
          <w:rFonts w:cstheme="minorHAnsi"/>
        </w:rPr>
      </w:pPr>
    </w:p>
    <w:p w14:paraId="17323BB2" w14:textId="75DAB97E" w:rsidR="00B87A02" w:rsidRPr="00C76630" w:rsidRDefault="00B87A02" w:rsidP="00B87A02">
      <w:pPr>
        <w:pStyle w:val="NoSpacing"/>
        <w:rPr>
          <w:rFonts w:cstheme="minorHAnsi"/>
        </w:rPr>
      </w:pPr>
      <w:r w:rsidRPr="00C76630">
        <w:rPr>
          <w:rFonts w:cstheme="minorHAnsi"/>
        </w:rPr>
        <w:t>Let </w:t>
      </w:r>
      <m:oMath>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i</m:t>
            </m:r>
          </m:sub>
        </m:sSub>
      </m:oMath>
      <w:r w:rsidRPr="00C76630">
        <w:rPr>
          <w:rFonts w:cstheme="minorHAnsi"/>
        </w:rPr>
        <w:t> and </w:t>
      </w:r>
      <m:oMath>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i</m:t>
            </m:r>
          </m:sub>
        </m:sSub>
      </m:oMath>
      <w:r w:rsidRPr="00C76630">
        <w:rPr>
          <w:rFonts w:cstheme="minorHAnsi"/>
        </w:rPr>
        <w:t> denote the pdf and cdf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sub>
        </m:sSub>
      </m:oMath>
      <w:r w:rsidRPr="00C76630">
        <w:rPr>
          <w:rFonts w:cstheme="minorHAnsi"/>
        </w:rPr>
        <w:t> for </w:t>
      </w:r>
      <m:oMath>
        <m:r>
          <w:rPr>
            <w:rFonts w:ascii="Cambria Math" w:hAnsi="Cambria Math" w:cstheme="minorHAnsi"/>
          </w:rPr>
          <m:t>i</m:t>
        </m:r>
        <m:r>
          <w:rPr>
            <w:rFonts w:ascii="Cambria Math" w:hAnsi="Cambria Math" w:cstheme="minorHAnsi"/>
          </w:rPr>
          <m:t> = 1,2,…,</m:t>
        </m:r>
      </m:oMath>
      <w:r w:rsidRPr="00C76630">
        <w:rPr>
          <w:rFonts w:cstheme="minorHAnsi"/>
        </w:rPr>
        <w:t>. Then, the reliability function for the KMOLL distribution is given by</w:t>
      </w:r>
    </w:p>
    <w:p w14:paraId="630B10C1" w14:textId="77777777" w:rsidR="00B952A4" w:rsidRPr="00C76630" w:rsidRDefault="00B952A4" w:rsidP="00B87A02">
      <w:pPr>
        <w:pStyle w:val="NoSpacing"/>
        <w:rPr>
          <w:rFonts w:cstheme="minorHAnsi"/>
        </w:rPr>
      </w:pPr>
    </w:p>
    <w:p w14:paraId="0F31D43E" w14:textId="5A25D1BE" w:rsidR="00B952A4" w:rsidRPr="00C76630" w:rsidRDefault="00DA7031" w:rsidP="00B87A02">
      <w:pPr>
        <w:pStyle w:val="NoSpacing"/>
        <w:rPr>
          <w:rFonts w:cstheme="minorHAnsi"/>
        </w:rPr>
      </w:pPr>
      <m:oMathPara>
        <m:oMath>
          <m:r>
            <w:rPr>
              <w:rFonts w:ascii="Cambria Math" w:hAnsi="Cambria Math" w:cstheme="minorHAnsi"/>
              <w:sz w:val="28"/>
            </w:rPr>
            <m:t>R=</m:t>
          </m:r>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1</m:t>
                  </m:r>
                </m:sub>
              </m:sSub>
              <m:r>
                <w:rPr>
                  <w:rFonts w:ascii="Cambria Math" w:hAnsi="Cambria Math" w:cstheme="minorHAnsi"/>
                  <w:sz w:val="28"/>
                </w:rPr>
                <m:t>(x)</m:t>
              </m:r>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2</m:t>
                  </m:r>
                </m:sub>
              </m:sSub>
              <m:r>
                <w:rPr>
                  <w:rFonts w:ascii="Cambria Math" w:hAnsi="Cambria Math" w:cstheme="minorHAnsi"/>
                  <w:sz w:val="28"/>
                </w:rPr>
                <m:t>(x)dx.</m:t>
              </m:r>
            </m:e>
          </m:nary>
        </m:oMath>
      </m:oMathPara>
    </w:p>
    <w:p w14:paraId="18BAD32D" w14:textId="77777777" w:rsidR="00B952A4" w:rsidRPr="00C76630" w:rsidRDefault="00B952A4" w:rsidP="00B87A02">
      <w:pPr>
        <w:pStyle w:val="NoSpacing"/>
        <w:rPr>
          <w:rFonts w:cstheme="minorHAnsi"/>
        </w:rPr>
      </w:pPr>
    </w:p>
    <w:p w14:paraId="225D2137" w14:textId="7348DA08" w:rsidR="00B87A02" w:rsidRPr="00C76630" w:rsidRDefault="00B87A02" w:rsidP="00B87A02">
      <w:pPr>
        <w:pStyle w:val="NoSpacing"/>
        <w:rPr>
          <w:rFonts w:cstheme="minorHAnsi"/>
        </w:rPr>
      </w:pPr>
      <w:r w:rsidRPr="00C76630">
        <w:rPr>
          <w:rFonts w:cstheme="minorHAnsi"/>
        </w:rPr>
        <w:t xml:space="preserve">The </w:t>
      </w:r>
      <w:proofErr w:type="spellStart"/>
      <w:r w:rsidRPr="00C76630">
        <w:rPr>
          <w:rFonts w:cstheme="minorHAnsi"/>
        </w:rPr>
        <w:t>cdf</w:t>
      </w:r>
      <w:proofErr w:type="spellEnd"/>
      <w:r w:rsidRPr="00C76630">
        <w:rPr>
          <w:rFonts w:cstheme="minorHAnsi"/>
        </w:rPr>
        <w:t xml:space="preserve"> of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oMath>
      <w:r w:rsidRPr="00C76630">
        <w:rPr>
          <w:rFonts w:cstheme="minorHAnsi"/>
        </w:rPr>
        <w:t> and the pdf of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oMath>
      <w:r w:rsidRPr="00C76630">
        <w:rPr>
          <w:rFonts w:cstheme="minorHAnsi"/>
        </w:rPr>
        <w:t> are obtained as</w:t>
      </w:r>
    </w:p>
    <w:p w14:paraId="67C8548A" w14:textId="77777777" w:rsidR="00DA7031" w:rsidRPr="00C76630" w:rsidRDefault="00DA7031" w:rsidP="00B87A02">
      <w:pPr>
        <w:pStyle w:val="NoSpacing"/>
        <w:rPr>
          <w:rFonts w:cstheme="minorHAnsi"/>
        </w:rPr>
      </w:pPr>
    </w:p>
    <w:p w14:paraId="036C8AF2" w14:textId="03971C99" w:rsidR="00DA7031" w:rsidRPr="00C76630" w:rsidRDefault="00ED2DC2"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2</m:t>
              </m:r>
            </m:sub>
          </m:sSub>
          <m:r>
            <w:rPr>
              <w:rFonts w:ascii="Cambria Math" w:hAnsi="Cambria Math" w:cstheme="minorHAnsi"/>
              <w:sz w:val="28"/>
            </w:rPr>
            <m:t>(x)=1-</m:t>
          </m:r>
          <m:sSup>
            <m:sSupPr>
              <m:ctrlPr>
                <w:rPr>
                  <w:rFonts w:ascii="Cambria Math" w:hAnsi="Cambria Math" w:cstheme="minorHAnsi"/>
                  <w:sz w:val="28"/>
                </w:rPr>
              </m:ctrlPr>
            </m:sSupPr>
            <m:e>
              <m:r>
                <w:rPr>
                  <w:rFonts w:ascii="Cambria Math" w:hAnsi="Cambria Math" w:cstheme="minorHAnsi"/>
                  <w:sz w:val="28"/>
                </w:rPr>
                <m:t>[1-</m:t>
              </m:r>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2</m:t>
                      </m:r>
                    </m:sub>
                  </m:sSub>
                </m:sup>
              </m:sSubSup>
              <m:r>
                <w:rPr>
                  <w:rFonts w:ascii="Cambria Math" w:hAnsi="Cambria Math" w:cstheme="minorHAnsi"/>
                  <w:sz w:val="28"/>
                </w:rPr>
                <m:t>(x)]</m:t>
              </m:r>
            </m:e>
            <m:sup>
              <m:sSub>
                <m:sSubPr>
                  <m:ctrlPr>
                    <w:rPr>
                      <w:rFonts w:ascii="Cambria Math" w:hAnsi="Cambria Math" w:cstheme="minorHAnsi"/>
                      <w:sz w:val="28"/>
                    </w:rPr>
                  </m:ctrlPr>
                </m:sSubPr>
                <m:e>
                  <m:r>
                    <w:rPr>
                      <w:rFonts w:ascii="Cambria Math" w:hAnsi="Cambria Math" w:cstheme="minorHAnsi"/>
                      <w:sz w:val="28"/>
                    </w:rPr>
                    <m:t>b</m:t>
                  </m:r>
                </m:e>
                <m:sub>
                  <m:r>
                    <w:rPr>
                      <w:rFonts w:ascii="Cambria Math" w:hAnsi="Cambria Math" w:cstheme="minorHAnsi"/>
                      <w:sz w:val="28"/>
                    </w:rPr>
                    <m:t>2</m:t>
                  </m:r>
                </m:sub>
              </m:sSub>
            </m:sup>
          </m:sSup>
          <m:r>
            <w:rPr>
              <w:rFonts w:ascii="Cambria Math" w:hAnsi="Cambria Math" w:cstheme="minorHAnsi"/>
              <w:sz w:val="28"/>
            </w:rPr>
            <m:t>=1-</m:t>
          </m:r>
          <m:nary>
            <m:naryPr>
              <m:chr m:val="∑"/>
              <m:limLoc m:val="undOvr"/>
              <m:grow m:val="1"/>
              <m:ctrlPr>
                <w:rPr>
                  <w:rFonts w:ascii="Cambria Math" w:hAnsi="Cambria Math" w:cstheme="minorHAnsi"/>
                  <w:sz w:val="28"/>
                </w:rPr>
              </m:ctrlPr>
            </m:naryPr>
            <m:sub>
              <m:r>
                <w:rPr>
                  <w:rFonts w:ascii="Cambria Math" w:hAnsi="Cambria Math" w:cstheme="minorHAnsi"/>
                  <w:sz w:val="28"/>
                </w:rPr>
                <m:t>k=0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s</m:t>
                  </m:r>
                </m:e>
                <m:sub>
                  <m:r>
                    <w:rPr>
                      <w:rFonts w:ascii="Cambria Math" w:hAnsi="Cambria Math" w:cstheme="minorHAnsi"/>
                      <w:sz w:val="28"/>
                    </w:rPr>
                    <m:t>k</m:t>
                  </m:r>
                </m:sub>
              </m:sSub>
            </m:e>
          </m:nary>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2</m:t>
                  </m:r>
                </m:sub>
              </m:sSub>
              <m:r>
                <w:rPr>
                  <w:rFonts w:ascii="Cambria Math" w:hAnsi="Cambria Math" w:cstheme="minorHAnsi"/>
                  <w:sz w:val="28"/>
                </w:rPr>
                <m:t>k</m:t>
              </m:r>
            </m:sup>
          </m:sSubSup>
          <m:r>
            <w:rPr>
              <w:rFonts w:ascii="Cambria Math" w:hAnsi="Cambria Math" w:cstheme="minorHAnsi"/>
              <w:sz w:val="28"/>
            </w:rPr>
            <m:t>(x)        </m:t>
          </m:r>
          <m:r>
            <m:rPr>
              <m:nor/>
            </m:rPr>
            <w:rPr>
              <w:rFonts w:cstheme="minorHAnsi"/>
              <w:sz w:val="28"/>
            </w:rPr>
            <m:t>and</m:t>
          </m:r>
          <m:r>
            <w:rPr>
              <w:rFonts w:ascii="Cambria Math" w:hAnsi="Cambria Math" w:cstheme="minorHAnsi"/>
              <w:sz w:val="28"/>
            </w:rPr>
            <m:t>           </m:t>
          </m:r>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1</m:t>
              </m:r>
            </m:sub>
          </m:sSub>
          <m:r>
            <w:rPr>
              <w:rFonts w:ascii="Cambria Math" w:hAnsi="Cambria Math" w:cstheme="minorHAnsi"/>
              <w:sz w:val="28"/>
            </w:rPr>
            <m:t>(x)=</m:t>
          </m:r>
          <m:nary>
            <m:naryPr>
              <m:chr m:val="∑"/>
              <m:limLoc m:val="undOvr"/>
              <m:grow m:val="1"/>
              <m:ctrlPr>
                <w:rPr>
                  <w:rFonts w:ascii="Cambria Math" w:hAnsi="Cambria Math" w:cstheme="minorHAnsi"/>
                  <w:sz w:val="28"/>
                </w:rPr>
              </m:ctrlPr>
            </m:naryPr>
            <m:sub>
              <m:r>
                <w:rPr>
                  <w:rFonts w:ascii="Cambria Math" w:hAnsi="Cambria Math" w:cstheme="minorHAnsi"/>
                  <w:sz w:val="28"/>
                </w:rPr>
                <m:t>i=0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1</m:t>
                      </m:r>
                    </m:sub>
                  </m:sSub>
                  <m:r>
                    <w:rPr>
                      <w:rFonts w:ascii="Cambria Math" w:hAnsi="Cambria Math" w:cstheme="minorHAnsi"/>
                      <w:sz w:val="28"/>
                    </w:rPr>
                    <m:t>(i+1)-1</m:t>
                  </m:r>
                </m:sup>
              </m:sSubSup>
              <m:r>
                <w:rPr>
                  <w:rFonts w:ascii="Cambria Math" w:hAnsi="Cambria Math" w:cstheme="minorHAnsi"/>
                  <w:sz w:val="28"/>
                </w:rPr>
                <m:t>(x)</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e>
          </m:nary>
        </m:oMath>
      </m:oMathPara>
    </w:p>
    <w:p w14:paraId="088A446D" w14:textId="77777777" w:rsidR="00DA7031" w:rsidRPr="00C76630" w:rsidRDefault="00DA7031" w:rsidP="00B87A02">
      <w:pPr>
        <w:pStyle w:val="NoSpacing"/>
        <w:rPr>
          <w:rFonts w:cstheme="minorHAnsi"/>
        </w:rPr>
      </w:pPr>
    </w:p>
    <w:p w14:paraId="6E2614AF" w14:textId="500130E7" w:rsidR="00B87A02" w:rsidRPr="00C76630" w:rsidRDefault="00B87A02" w:rsidP="00B87A02">
      <w:pPr>
        <w:pStyle w:val="NoSpacing"/>
        <w:rPr>
          <w:rFonts w:cstheme="minorHAnsi"/>
        </w:rPr>
      </w:pPr>
      <w:r w:rsidRPr="00C76630">
        <w:rPr>
          <w:rFonts w:cstheme="minorHAnsi"/>
        </w:rPr>
        <w:t>After some algebra, we arrive at</w:t>
      </w:r>
    </w:p>
    <w:p w14:paraId="58BDDBC4" w14:textId="77777777" w:rsidR="001450B4" w:rsidRPr="00C76630" w:rsidRDefault="001450B4" w:rsidP="00B87A02">
      <w:pPr>
        <w:pStyle w:val="NoSpacing"/>
        <w:rPr>
          <w:rFonts w:cstheme="minorHAnsi"/>
        </w:rPr>
      </w:pPr>
    </w:p>
    <w:p w14:paraId="45F46D71" w14:textId="77777777" w:rsidR="00B87A02" w:rsidRPr="00C76630" w:rsidRDefault="00B87A02" w:rsidP="00B87A02">
      <w:pPr>
        <w:pStyle w:val="NoSpacing"/>
        <w:rPr>
          <w:rFonts w:cstheme="minorHAnsi"/>
          <w:sz w:val="28"/>
        </w:rPr>
      </w:pPr>
      <w:r w:rsidRPr="00C76630">
        <w:rPr>
          <w:rFonts w:cstheme="minorHAnsi"/>
          <w:sz w:val="28"/>
        </w:rPr>
        <w:t>(2.7)</w:t>
      </w:r>
    </w:p>
    <w:p w14:paraId="6056F70A" w14:textId="07DD3386" w:rsidR="001450B4" w:rsidRPr="00C76630" w:rsidRDefault="001450B4" w:rsidP="00B87A02">
      <w:pPr>
        <w:pStyle w:val="NoSpacing"/>
        <w:rPr>
          <w:rFonts w:cstheme="minorHAnsi"/>
        </w:rPr>
      </w:pPr>
      <m:oMathPara>
        <m:oMath>
          <m:r>
            <w:rPr>
              <w:rFonts w:ascii="Cambria Math" w:hAnsi="Cambria Math" w:cstheme="minorHAnsi"/>
              <w:sz w:val="28"/>
            </w:rPr>
            <m:t>R=</m:t>
          </m:r>
          <m:nary>
            <m:naryPr>
              <m:chr m:val="∑"/>
              <m:limLoc m:val="undOvr"/>
              <m:grow m:val="1"/>
              <m:ctrlPr>
                <w:rPr>
                  <w:rFonts w:ascii="Cambria Math" w:hAnsi="Cambria Math" w:cstheme="minorHAnsi"/>
                  <w:sz w:val="28"/>
                </w:rPr>
              </m:ctrlPr>
            </m:naryPr>
            <m:sub>
              <m:r>
                <w:rPr>
                  <w:rFonts w:ascii="Cambria Math" w:hAnsi="Cambria Math" w:cstheme="minorHAnsi"/>
                  <w:sz w:val="28"/>
                </w:rPr>
                <m:t>i=0</m:t>
              </m:r>
            </m:sub>
            <m:sup>
              <m:r>
                <w:rPr>
                  <w:rFonts w:ascii="Cambria Math" w:hAnsi="Cambria Math" w:cstheme="minorHAnsi"/>
                  <w:sz w:val="28"/>
                </w:rPr>
                <m:t>∞</m:t>
              </m:r>
            </m:sup>
            <m:e>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num>
                <m:den>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1</m:t>
                      </m:r>
                    </m:sub>
                  </m:sSub>
                  <m:r>
                    <w:rPr>
                      <w:rFonts w:ascii="Cambria Math" w:hAnsi="Cambria Math" w:cstheme="minorHAnsi"/>
                      <w:sz w:val="28"/>
                    </w:rPr>
                    <m:t>(i+1)</m:t>
                  </m:r>
                </m:den>
              </m:f>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i=0</m:t>
                  </m:r>
                </m:sub>
                <m:sup>
                  <m:r>
                    <w:rPr>
                      <w:rFonts w:ascii="Cambria Math" w:hAnsi="Cambria Math" w:cstheme="minorHAnsi"/>
                      <w:sz w:val="28"/>
                    </w:rPr>
                    <m:t>∞</m:t>
                  </m:r>
                </m:sup>
                <m:e>
                  <m:nary>
                    <m:naryPr>
                      <m:chr m:val="∑"/>
                      <m:limLoc m:val="undOvr"/>
                      <m:grow m:val="1"/>
                      <m:ctrlPr>
                        <w:rPr>
                          <w:rFonts w:ascii="Cambria Math" w:hAnsi="Cambria Math" w:cstheme="minorHAnsi"/>
                          <w:sz w:val="28"/>
                        </w:rPr>
                      </m:ctrlPr>
                    </m:naryPr>
                    <m:sub>
                      <m:r>
                        <w:rPr>
                          <w:rFonts w:ascii="Cambria Math" w:hAnsi="Cambria Math" w:cstheme="minorHAnsi"/>
                          <w:sz w:val="28"/>
                        </w:rPr>
                        <m:t>k=0</m:t>
                      </m:r>
                    </m:sub>
                    <m:sup>
                      <m:r>
                        <w:rPr>
                          <w:rFonts w:ascii="Cambria Math" w:hAnsi="Cambria Math" w:cstheme="minorHAnsi"/>
                          <w:sz w:val="28"/>
                        </w:rPr>
                        <m:t>∞</m:t>
                      </m:r>
                    </m:sup>
                    <m:e>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w</m:t>
                              </m:r>
                            </m:e>
                            <m:sub>
                              <m:r>
                                <w:rPr>
                                  <w:rFonts w:ascii="Cambria Math" w:hAnsi="Cambria Math" w:cstheme="minorHAnsi"/>
                                  <w:sz w:val="28"/>
                                </w:rPr>
                                <m:t>i</m:t>
                              </m:r>
                            </m:sub>
                          </m:sSub>
                          <m:sSub>
                            <m:sSubPr>
                              <m:ctrlPr>
                                <w:rPr>
                                  <w:rFonts w:ascii="Cambria Math" w:hAnsi="Cambria Math" w:cstheme="minorHAnsi"/>
                                  <w:sz w:val="28"/>
                                </w:rPr>
                              </m:ctrlPr>
                            </m:sSubPr>
                            <m:e>
                              <m:r>
                                <w:rPr>
                                  <w:rFonts w:ascii="Cambria Math" w:hAnsi="Cambria Math" w:cstheme="minorHAnsi"/>
                                  <w:sz w:val="28"/>
                                </w:rPr>
                                <m:t>s</m:t>
                              </m:r>
                            </m:e>
                            <m:sub>
                              <m:r>
                                <w:rPr>
                                  <w:rFonts w:ascii="Cambria Math" w:hAnsi="Cambria Math" w:cstheme="minorHAnsi"/>
                                  <w:sz w:val="28"/>
                                </w:rPr>
                                <m:t>k</m:t>
                              </m:r>
                            </m:sub>
                          </m:sSub>
                        </m:num>
                        <m:den>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1</m:t>
                              </m:r>
                            </m:sub>
                          </m:sSub>
                          <m:r>
                            <w:rPr>
                              <w:rFonts w:ascii="Cambria Math" w:hAnsi="Cambria Math" w:cstheme="minorHAnsi"/>
                              <w:sz w:val="28"/>
                            </w:rPr>
                            <m:t>(i+1)+</m:t>
                          </m:r>
                          <m:sSub>
                            <m:sSubPr>
                              <m:ctrlPr>
                                <w:rPr>
                                  <w:rFonts w:ascii="Cambria Math" w:hAnsi="Cambria Math" w:cstheme="minorHAnsi"/>
                                  <w:sz w:val="28"/>
                                </w:rPr>
                              </m:ctrlPr>
                            </m:sSubPr>
                            <m:e>
                              <m:r>
                                <w:rPr>
                                  <w:rFonts w:ascii="Cambria Math" w:hAnsi="Cambria Math" w:cstheme="minorHAnsi"/>
                                  <w:sz w:val="28"/>
                                </w:rPr>
                                <m:t>a</m:t>
                              </m:r>
                            </m:e>
                            <m:sub>
                              <m:r>
                                <w:rPr>
                                  <w:rFonts w:ascii="Cambria Math" w:hAnsi="Cambria Math" w:cstheme="minorHAnsi"/>
                                  <w:sz w:val="28"/>
                                </w:rPr>
                                <m:t>2</m:t>
                              </m:r>
                            </m:sub>
                          </m:sSub>
                          <m:r>
                            <w:rPr>
                              <w:rFonts w:ascii="Cambria Math" w:hAnsi="Cambria Math" w:cstheme="minorHAnsi"/>
                              <w:sz w:val="28"/>
                            </w:rPr>
                            <m:t>k</m:t>
                          </m:r>
                        </m:den>
                      </m:f>
                    </m:e>
                  </m:nary>
                  <m:r>
                    <w:rPr>
                      <w:rFonts w:ascii="Cambria Math" w:hAnsi="Cambria Math" w:cstheme="minorHAnsi"/>
                      <w:sz w:val="28"/>
                    </w:rPr>
                    <m:t>.</m:t>
                  </m:r>
                </m:e>
              </m:nary>
            </m:e>
          </m:nary>
        </m:oMath>
      </m:oMathPara>
    </w:p>
    <w:p w14:paraId="35811159" w14:textId="77777777" w:rsidR="001450B4" w:rsidRPr="00C76630" w:rsidRDefault="001450B4" w:rsidP="00B87A02">
      <w:pPr>
        <w:pStyle w:val="NoSpacing"/>
        <w:rPr>
          <w:rFonts w:cstheme="minorHAnsi"/>
        </w:rPr>
      </w:pPr>
    </w:p>
    <w:p w14:paraId="162CECD4" w14:textId="4AB44120" w:rsidR="00B87A02"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i</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i</m:t>
            </m:r>
          </m:sup>
        </m:sSup>
        <m:r>
          <w:rPr>
            <w:rFonts w:ascii="Cambria Math" w:hAnsi="Cambria Math" w:cstheme="minorHAnsi"/>
          </w:rPr>
          <m:t>ab(</m:t>
        </m:r>
        <m:eqArr>
          <m:eqArrPr>
            <m:ctrlPr>
              <w:rPr>
                <w:rFonts w:ascii="Cambria Math" w:hAnsi="Cambria Math" w:cstheme="minorHAnsi"/>
              </w:rPr>
            </m:ctrlPr>
          </m:eqArrPr>
          <m:e>
            <m:r>
              <w:rPr>
                <w:rFonts w:ascii="Cambria Math" w:hAnsi="Cambria Math" w:cstheme="minorHAnsi"/>
              </w:rPr>
              <m:t>b-1</m:t>
            </m:r>
          </m:e>
          <m:e>
            <m:r>
              <w:rPr>
                <w:rFonts w:ascii="Cambria Math" w:hAnsi="Cambria Math" w:cstheme="minorHAnsi"/>
              </w:rPr>
              <m:t>i</m:t>
            </m:r>
          </m:e>
        </m:eqArr>
        <m:r>
          <w:rPr>
            <w:rFonts w:ascii="Cambria Math" w:hAnsi="Cambria Math" w:cstheme="minorHAnsi"/>
          </w:rPr>
          <m:t>)</m:t>
        </m:r>
      </m:oMath>
      <w:r w:rsidRPr="00C76630">
        <w:rPr>
          <w:rFonts w:cstheme="minorHAnsi"/>
        </w:rPr>
        <w:t> and </w:t>
      </w: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k</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k</m:t>
            </m:r>
          </m:sup>
        </m:sSup>
        <m:r>
          <w:rPr>
            <w:rFonts w:ascii="Cambria Math" w:hAnsi="Cambria Math" w:cstheme="minorHAnsi"/>
          </w:rPr>
          <m:t>(</m:t>
        </m:r>
        <m:eqArr>
          <m:eqArrPr>
            <m:ctrlPr>
              <w:rPr>
                <w:rFonts w:ascii="Cambria Math" w:hAnsi="Cambria Math" w:cstheme="minorHAnsi"/>
              </w:rPr>
            </m:ctrlPr>
          </m:eqArrPr>
          <m:e>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2</m:t>
                </m:r>
              </m:sub>
            </m:sSub>
          </m:e>
          <m:e>
            <m:r>
              <w:rPr>
                <w:rFonts w:ascii="Cambria Math" w:hAnsi="Cambria Math" w:cstheme="minorHAnsi"/>
              </w:rPr>
              <m:t>k</m:t>
            </m:r>
          </m:e>
        </m:eqArr>
        <m:r>
          <w:rPr>
            <w:rFonts w:ascii="Cambria Math" w:hAnsi="Cambria Math" w:cstheme="minorHAnsi"/>
          </w:rPr>
          <m:t>)</m:t>
        </m:r>
      </m:oMath>
      <w:r w:rsidRPr="00C76630">
        <w:rPr>
          <w:rFonts w:cstheme="minorHAnsi"/>
        </w:rPr>
        <w:t>.</w:t>
      </w:r>
    </w:p>
    <w:p w14:paraId="7EC58FAF" w14:textId="77777777" w:rsidR="001450B4" w:rsidRPr="00C76630" w:rsidRDefault="001450B4" w:rsidP="00B87A02">
      <w:pPr>
        <w:pStyle w:val="NoSpacing"/>
        <w:rPr>
          <w:rFonts w:cstheme="minorHAnsi"/>
          <w:b/>
          <w:bCs/>
        </w:rPr>
      </w:pPr>
    </w:p>
    <w:p w14:paraId="5486462C" w14:textId="06A4E3D8" w:rsidR="00B87A02" w:rsidRPr="00C76630" w:rsidRDefault="00B87A02" w:rsidP="0092498C">
      <w:pPr>
        <w:pStyle w:val="Heading2"/>
        <w:rPr>
          <w:rFonts w:asciiTheme="minorHAnsi" w:hAnsiTheme="minorHAnsi" w:cstheme="minorHAnsi"/>
        </w:rPr>
      </w:pPr>
      <w:r w:rsidRPr="00C76630">
        <w:rPr>
          <w:rFonts w:asciiTheme="minorHAnsi" w:hAnsiTheme="minorHAnsi" w:cstheme="minorHAnsi"/>
        </w:rPr>
        <w:t>2.6. Order statistics</w:t>
      </w:r>
    </w:p>
    <w:p w14:paraId="3E3EF8ED" w14:textId="0EB65F23" w:rsidR="00B87A02" w:rsidRPr="00C76630" w:rsidRDefault="00B87A02" w:rsidP="00B87A02">
      <w:pPr>
        <w:pStyle w:val="NoSpacing"/>
        <w:rPr>
          <w:rFonts w:cstheme="minorHAnsi"/>
        </w:rPr>
      </w:pPr>
      <w:r w:rsidRPr="00C76630">
        <w:rPr>
          <w:rFonts w:cstheme="minorHAnsi"/>
        </w:rPr>
        <w:t>Order statistics make their appearance in many areas of statistical theory and practice. They enter in the problems of estimation and hypotheses testing in a variety of ways. Therefore, we now discuss some properties of the order statistics for the proposed class of distributions. Let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i</m:t>
            </m:r>
            <m:r>
              <w:rPr>
                <w:rFonts w:ascii="Cambria Math" w:hAnsi="Cambria Math" w:cstheme="minorHAnsi"/>
                <w:vertAlign w:val="subscript"/>
              </w:rPr>
              <m:t>:</m:t>
            </m:r>
            <m:r>
              <w:rPr>
                <w:rFonts w:ascii="Cambria Math" w:hAnsi="Cambria Math" w:cstheme="minorHAnsi"/>
                <w:vertAlign w:val="subscript"/>
              </w:rPr>
              <m:t>n</m:t>
            </m:r>
          </m:sub>
        </m:sSub>
      </m:oMath>
      <w:r w:rsidRPr="00C76630">
        <w:rPr>
          <w:rFonts w:cstheme="minorHAnsi"/>
        </w:rPr>
        <w:t> denote the ith order statistic. </w:t>
      </w:r>
      <w:hyperlink r:id="rId58" w:anchor="bibr-B21" w:history="1">
        <w:r w:rsidRPr="00C76630">
          <w:rPr>
            <w:rStyle w:val="Hyperlink"/>
            <w:rFonts w:cstheme="minorHAnsi"/>
          </w:rPr>
          <w:t>Nadarajah et al. (2012)</w:t>
        </w:r>
      </w:hyperlink>
      <w:r w:rsidRPr="00C76630">
        <w:rPr>
          <w:rFonts w:cstheme="minorHAnsi"/>
        </w:rPr>
        <w:t> obtained the general results for the Kumaraswamy-G distribution. We use the results about the pdf </w:t>
      </w:r>
      <m:oMath>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i</m:t>
            </m:r>
            <m:r>
              <w:rPr>
                <w:rFonts w:ascii="Cambria Math" w:hAnsi="Cambria Math" w:cstheme="minorHAnsi"/>
                <w:vertAlign w:val="subscript"/>
              </w:rPr>
              <m:t>:</m:t>
            </m:r>
            <m:r>
              <w:rPr>
                <w:rFonts w:ascii="Cambria Math" w:hAnsi="Cambria Math" w:cstheme="minorHAnsi"/>
                <w:vertAlign w:val="subscript"/>
              </w:rPr>
              <m:t>n</m:t>
            </m:r>
          </m:sub>
        </m:sSub>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of the ith order statistic. Then. we can give the pdf </w:t>
      </w:r>
      <m:oMath>
        <m:sSub>
          <m:sSubPr>
            <m:ctrlPr>
              <w:rPr>
                <w:rFonts w:ascii="Cambria Math" w:hAnsi="Cambria Math" w:cstheme="minorHAnsi"/>
                <w:i/>
                <w:iCs/>
              </w:rPr>
            </m:ctrlPr>
          </m:sSubPr>
          <m:e>
            <m:r>
              <w:rPr>
                <w:rFonts w:ascii="Cambria Math" w:hAnsi="Cambria Math" w:cstheme="minorHAnsi"/>
              </w:rPr>
              <m:t>f</m:t>
            </m:r>
          </m:e>
          <m:sub>
            <m:r>
              <w:rPr>
                <w:rFonts w:ascii="Cambria Math" w:hAnsi="Cambria Math" w:cstheme="minorHAnsi"/>
                <w:vertAlign w:val="subscript"/>
              </w:rPr>
              <m:t>i</m:t>
            </m:r>
            <m:r>
              <w:rPr>
                <w:rFonts w:ascii="Cambria Math" w:hAnsi="Cambria Math" w:cstheme="minorHAnsi"/>
                <w:vertAlign w:val="subscript"/>
              </w:rPr>
              <m:t>:</m:t>
            </m:r>
            <m:r>
              <w:rPr>
                <w:rFonts w:ascii="Cambria Math" w:hAnsi="Cambria Math" w:cstheme="minorHAnsi"/>
                <w:vertAlign w:val="subscript"/>
              </w:rPr>
              <m:t>n</m:t>
            </m:r>
          </m:sub>
        </m:sSub>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for a random sample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rPr>
          <m: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n</m:t>
            </m:r>
          </m:sub>
        </m:sSub>
      </m:oMath>
      <w:r w:rsidR="00421391" w:rsidRPr="00C76630">
        <w:rPr>
          <w:rFonts w:cstheme="minorHAnsi"/>
          <w:i/>
          <w:iCs/>
          <w:vertAlign w:val="subscript"/>
        </w:rPr>
        <w:t xml:space="preserve"> </w:t>
      </w:r>
      <w:r w:rsidRPr="00C76630">
        <w:rPr>
          <w:rFonts w:cstheme="minorHAnsi"/>
        </w:rPr>
        <w:t>from the KMOLL distribution. It is well-known that</w:t>
      </w:r>
    </w:p>
    <w:p w14:paraId="056C69F5" w14:textId="77777777" w:rsidR="00421391" w:rsidRPr="00C76630" w:rsidRDefault="00421391" w:rsidP="00B87A02">
      <w:pPr>
        <w:pStyle w:val="NoSpacing"/>
        <w:rPr>
          <w:rFonts w:cstheme="minorHAnsi"/>
        </w:rPr>
      </w:pPr>
    </w:p>
    <w:p w14:paraId="10E06801" w14:textId="77777777" w:rsidR="00B87A02" w:rsidRPr="00C76630" w:rsidRDefault="00B87A02" w:rsidP="00B87A02">
      <w:pPr>
        <w:pStyle w:val="NoSpacing"/>
        <w:rPr>
          <w:rFonts w:cstheme="minorHAnsi"/>
          <w:sz w:val="28"/>
        </w:rPr>
      </w:pPr>
      <w:r w:rsidRPr="00C76630">
        <w:rPr>
          <w:rFonts w:cstheme="minorHAnsi"/>
          <w:sz w:val="28"/>
        </w:rPr>
        <w:t>(2.8)</w:t>
      </w:r>
    </w:p>
    <w:p w14:paraId="71CEB1BF" w14:textId="4642376B" w:rsidR="00421391" w:rsidRPr="00C76630" w:rsidRDefault="00E84DFD"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i:n</m:t>
              </m:r>
            </m:sub>
          </m:sSub>
          <m:r>
            <w:rPr>
              <w:rFonts w:ascii="Cambria Math" w:hAnsi="Cambria Math" w:cstheme="minorHAnsi"/>
              <w:sz w:val="28"/>
            </w:rPr>
            <m:t>(x)=</m:t>
          </m:r>
          <m:f>
            <m:fPr>
              <m:ctrlPr>
                <w:rPr>
                  <w:rFonts w:ascii="Cambria Math" w:hAnsi="Cambria Math" w:cstheme="minorHAnsi"/>
                  <w:sz w:val="28"/>
                </w:rPr>
              </m:ctrlPr>
            </m:fPr>
            <m:num>
              <m:r>
                <w:rPr>
                  <w:rFonts w:ascii="Cambria Math" w:hAnsi="Cambria Math" w:cstheme="minorHAnsi"/>
                  <w:sz w:val="28"/>
                </w:rPr>
                <m:t>f(x)</m:t>
              </m:r>
            </m:num>
            <m:den>
              <m:r>
                <w:rPr>
                  <w:rFonts w:ascii="Cambria Math" w:hAnsi="Cambria Math" w:cstheme="minorHAnsi"/>
                  <w:sz w:val="28"/>
                </w:rPr>
                <m:t>B(i,n-i+1)</m:t>
              </m:r>
            </m:den>
          </m:f>
          <m:r>
            <w:rPr>
              <w:rFonts w:ascii="Cambria Math" w:hAnsi="Cambria Math" w:cstheme="minorHAnsi"/>
              <w:sz w:val="28"/>
            </w:rPr>
            <m:t>F</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i-1</m:t>
              </m:r>
            </m:sup>
          </m:sSup>
          <m:sSup>
            <m:sSupPr>
              <m:ctrlPr>
                <w:rPr>
                  <w:rFonts w:ascii="Cambria Math" w:hAnsi="Cambria Math" w:cstheme="minorHAnsi"/>
                  <w:sz w:val="28"/>
                </w:rPr>
              </m:ctrlPr>
            </m:sSupPr>
            <m:e>
              <m:r>
                <w:rPr>
                  <w:rFonts w:ascii="Cambria Math" w:hAnsi="Cambria Math" w:cstheme="minorHAnsi"/>
                  <w:sz w:val="28"/>
                </w:rPr>
                <m:t>[1-F(x)]</m:t>
              </m:r>
            </m:e>
            <m:sup>
              <m:r>
                <w:rPr>
                  <w:rFonts w:ascii="Cambria Math" w:hAnsi="Cambria Math" w:cstheme="minorHAnsi"/>
                  <w:sz w:val="28"/>
                </w:rPr>
                <m:t>n-i</m:t>
              </m:r>
            </m:sup>
          </m:sSup>
        </m:oMath>
      </m:oMathPara>
    </w:p>
    <w:p w14:paraId="25688181" w14:textId="77777777" w:rsidR="00421391" w:rsidRPr="00C76630" w:rsidRDefault="00421391" w:rsidP="00B87A02">
      <w:pPr>
        <w:pStyle w:val="NoSpacing"/>
        <w:rPr>
          <w:rFonts w:cstheme="minorHAnsi"/>
        </w:rPr>
      </w:pPr>
    </w:p>
    <w:p w14:paraId="5C0A66A6" w14:textId="06D98A3B" w:rsidR="00B87A02" w:rsidRPr="00C76630" w:rsidRDefault="00B87A02" w:rsidP="00B87A02">
      <w:pPr>
        <w:pStyle w:val="NoSpacing"/>
        <w:rPr>
          <w:rFonts w:cstheme="minorHAnsi"/>
        </w:rPr>
      </w:pPr>
      <w:r w:rsidRPr="00C76630">
        <w:rPr>
          <w:rFonts w:cstheme="minorHAnsi"/>
        </w:rPr>
        <w:t>for </w:t>
      </w:r>
      <m:oMath>
        <m:r>
          <w:rPr>
            <w:rFonts w:ascii="Cambria Math" w:hAnsi="Cambria Math" w:cstheme="minorHAnsi"/>
          </w:rPr>
          <m:t>i</m:t>
        </m:r>
        <m:r>
          <w:rPr>
            <w:rFonts w:ascii="Cambria Math" w:hAnsi="Cambria Math" w:cstheme="minorHAnsi"/>
          </w:rPr>
          <m:t> = 1</m:t>
        </m:r>
      </m:oMath>
      <w:r w:rsidRPr="00C76630">
        <w:rPr>
          <w:rFonts w:cstheme="minorHAnsi"/>
        </w:rPr>
        <w:t xml:space="preserve">, </w:t>
      </w:r>
      <m:oMath>
        <m:r>
          <w:rPr>
            <w:rFonts w:ascii="Cambria Math" w:hAnsi="Cambria Math" w:cstheme="minorHAnsi"/>
          </w:rPr>
          <m:t>2,..., </m:t>
        </m:r>
        <m:r>
          <w:rPr>
            <w:rFonts w:ascii="Cambria Math" w:hAnsi="Cambria Math" w:cstheme="minorHAnsi"/>
          </w:rPr>
          <m:t>n</m:t>
        </m:r>
      </m:oMath>
      <w:r w:rsidRPr="00C76630">
        <w:rPr>
          <w:rFonts w:cstheme="minorHAnsi"/>
        </w:rPr>
        <w:t>. Using the binomial expansion in the last equation. We obtain</w:t>
      </w:r>
    </w:p>
    <w:p w14:paraId="6298B66C" w14:textId="77777777" w:rsidR="00B769D6" w:rsidRPr="00C76630" w:rsidRDefault="00B769D6" w:rsidP="00B87A02">
      <w:pPr>
        <w:pStyle w:val="NoSpacing"/>
        <w:rPr>
          <w:rFonts w:cstheme="minorHAnsi"/>
        </w:rPr>
      </w:pPr>
    </w:p>
    <w:p w14:paraId="3B21DCEE" w14:textId="3D1BCA60" w:rsidR="00B769D6" w:rsidRPr="00C76630" w:rsidRDefault="00B769D6"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i:n</m:t>
              </m:r>
            </m:sub>
          </m:sSub>
          <m:r>
            <w:rPr>
              <w:rFonts w:ascii="Cambria Math" w:hAnsi="Cambria Math" w:cstheme="minorHAnsi"/>
              <w:sz w:val="28"/>
            </w:rPr>
            <m:t>(x)=</m:t>
          </m:r>
          <m:f>
            <m:fPr>
              <m:ctrlPr>
                <w:rPr>
                  <w:rFonts w:ascii="Cambria Math" w:hAnsi="Cambria Math" w:cstheme="minorHAnsi"/>
                  <w:sz w:val="28"/>
                </w:rPr>
              </m:ctrlPr>
            </m:fPr>
            <m:num>
              <m:r>
                <w:rPr>
                  <w:rFonts w:ascii="Cambria Math" w:hAnsi="Cambria Math" w:cstheme="minorHAnsi"/>
                  <w:sz w:val="28"/>
                </w:rPr>
                <m:t>f(x)</m:t>
              </m:r>
            </m:num>
            <m:den>
              <m:r>
                <w:rPr>
                  <w:rFonts w:ascii="Cambria Math" w:hAnsi="Cambria Math" w:cstheme="minorHAnsi"/>
                  <w:sz w:val="28"/>
                </w:rPr>
                <m:t>B(i,n-i+1)</m:t>
              </m:r>
            </m:den>
          </m:f>
          <m:nary>
            <m:naryPr>
              <m:chr m:val="∑"/>
              <m:limLoc m:val="undOvr"/>
              <m:grow m:val="1"/>
              <m:ctrlPr>
                <w:rPr>
                  <w:rFonts w:ascii="Cambria Math" w:hAnsi="Cambria Math" w:cstheme="minorHAnsi"/>
                  <w:sz w:val="28"/>
                </w:rPr>
              </m:ctrlPr>
            </m:naryPr>
            <m:sub>
              <m:r>
                <w:rPr>
                  <w:rFonts w:ascii="Cambria Math" w:hAnsi="Cambria Math" w:cstheme="minorHAnsi"/>
                  <w:sz w:val="28"/>
                </w:rPr>
                <m:t>j=0</m:t>
              </m:r>
            </m:sub>
            <m:sup>
              <m:r>
                <w:rPr>
                  <w:rFonts w:ascii="Cambria Math" w:hAnsi="Cambria Math" w:cstheme="minorHAnsi"/>
                  <w:sz w:val="28"/>
                </w:rPr>
                <m:t>n-i</m:t>
              </m:r>
            </m:sup>
            <m:e>
              <m:sSup>
                <m:sSupPr>
                  <m:ctrlPr>
                    <w:rPr>
                      <w:rFonts w:ascii="Cambria Math" w:hAnsi="Cambria Math" w:cstheme="minorHAnsi"/>
                      <w:sz w:val="28"/>
                    </w:rPr>
                  </m:ctrlPr>
                </m:sSupPr>
                <m:e>
                  <m:r>
                    <w:rPr>
                      <w:rFonts w:ascii="Cambria Math" w:hAnsi="Cambria Math" w:cstheme="minorHAnsi"/>
                      <w:sz w:val="28"/>
                    </w:rPr>
                    <m:t>(-1)</m:t>
                  </m:r>
                </m:e>
                <m:sup>
                  <m:r>
                    <w:rPr>
                      <w:rFonts w:ascii="Cambria Math" w:hAnsi="Cambria Math" w:cstheme="minorHAnsi"/>
                      <w:sz w:val="28"/>
                    </w:rPr>
                    <m:t>j</m:t>
                  </m:r>
                </m:sup>
              </m:sSup>
              <m:r>
                <w:rPr>
                  <w:rFonts w:ascii="Cambria Math" w:hAnsi="Cambria Math" w:cstheme="minorHAnsi"/>
                  <w:sz w:val="28"/>
                </w:rPr>
                <m:t>(</m:t>
              </m:r>
              <m:eqArr>
                <m:eqArrPr>
                  <m:ctrlPr>
                    <w:rPr>
                      <w:rFonts w:ascii="Cambria Math" w:hAnsi="Cambria Math" w:cstheme="minorHAnsi"/>
                      <w:sz w:val="28"/>
                    </w:rPr>
                  </m:ctrlPr>
                </m:eqArrPr>
                <m:e>
                  <m:r>
                    <w:rPr>
                      <w:rFonts w:ascii="Cambria Math" w:hAnsi="Cambria Math" w:cstheme="minorHAnsi"/>
                      <w:sz w:val="28"/>
                    </w:rPr>
                    <m:t>n-i</m:t>
                  </m:r>
                </m:e>
                <m:e>
                  <m:r>
                    <w:rPr>
                      <w:rFonts w:ascii="Cambria Math" w:hAnsi="Cambria Math" w:cstheme="minorHAnsi"/>
                      <w:sz w:val="28"/>
                    </w:rPr>
                    <m:t>j</m:t>
                  </m:r>
                </m:e>
              </m:eqArr>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F</m:t>
                  </m:r>
                </m:e>
                <m:sup>
                  <m:r>
                    <w:rPr>
                      <w:rFonts w:ascii="Cambria Math" w:hAnsi="Cambria Math" w:cstheme="minorHAnsi"/>
                      <w:sz w:val="28"/>
                    </w:rPr>
                    <m:t>i+j-1</m:t>
                  </m:r>
                </m:sup>
              </m:sSup>
              <m:r>
                <w:rPr>
                  <w:rFonts w:ascii="Cambria Math" w:hAnsi="Cambria Math" w:cstheme="minorHAnsi"/>
                  <w:sz w:val="28"/>
                </w:rPr>
                <m:t>(x).</m:t>
              </m:r>
            </m:e>
          </m:nary>
        </m:oMath>
      </m:oMathPara>
    </w:p>
    <w:p w14:paraId="3FF60FC9" w14:textId="77777777" w:rsidR="00B769D6" w:rsidRPr="00C76630" w:rsidRDefault="00B769D6" w:rsidP="00B87A02">
      <w:pPr>
        <w:pStyle w:val="NoSpacing"/>
        <w:rPr>
          <w:rFonts w:cstheme="minorHAnsi"/>
        </w:rPr>
      </w:pPr>
    </w:p>
    <w:p w14:paraId="1C2BAD01" w14:textId="2995F57D" w:rsidR="00B87A02" w:rsidRPr="00C76630" w:rsidRDefault="00B87A02" w:rsidP="00B87A02">
      <w:pPr>
        <w:pStyle w:val="NoSpacing"/>
        <w:rPr>
          <w:rFonts w:cstheme="minorHAnsi"/>
        </w:rPr>
      </w:pPr>
      <w:r w:rsidRPr="00C76630">
        <w:rPr>
          <w:rFonts w:cstheme="minorHAnsi"/>
        </w:rPr>
        <w:t>The pdf in </w:t>
      </w:r>
      <w:hyperlink r:id="rId59" w:anchor="disp-formula-FD2.7" w:history="1">
        <w:r w:rsidRPr="00C76630">
          <w:rPr>
            <w:rStyle w:val="Hyperlink"/>
            <w:rFonts w:cstheme="minorHAnsi"/>
          </w:rPr>
          <w:t>(2.7)</w:t>
        </w:r>
      </w:hyperlink>
      <w:r w:rsidRPr="00C76630">
        <w:rPr>
          <w:rFonts w:cstheme="minorHAnsi"/>
        </w:rPr>
        <w:t> can also be defined as</w:t>
      </w:r>
    </w:p>
    <w:p w14:paraId="78F7756D" w14:textId="77777777" w:rsidR="00B769D6" w:rsidRPr="00C76630" w:rsidRDefault="00B769D6" w:rsidP="00B87A02">
      <w:pPr>
        <w:pStyle w:val="NoSpacing"/>
        <w:rPr>
          <w:rFonts w:cstheme="minorHAnsi"/>
        </w:rPr>
      </w:pPr>
    </w:p>
    <w:p w14:paraId="5298C798" w14:textId="77777777" w:rsidR="00B87A02" w:rsidRPr="00C76630" w:rsidRDefault="00B87A02" w:rsidP="00B87A02">
      <w:pPr>
        <w:pStyle w:val="NoSpacing"/>
        <w:rPr>
          <w:rFonts w:cstheme="minorHAnsi"/>
          <w:sz w:val="28"/>
        </w:rPr>
      </w:pPr>
      <w:r w:rsidRPr="00C76630">
        <w:rPr>
          <w:rFonts w:cstheme="minorHAnsi"/>
          <w:sz w:val="28"/>
        </w:rPr>
        <w:t>(2.9)</w:t>
      </w:r>
    </w:p>
    <w:p w14:paraId="476D9903" w14:textId="1808EC98" w:rsidR="00B769D6" w:rsidRPr="00C76630" w:rsidRDefault="00CB35D4"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f</m:t>
              </m:r>
            </m:e>
            <m:sub>
              <m:r>
                <w:rPr>
                  <w:rFonts w:ascii="Cambria Math" w:hAnsi="Cambria Math" w:cstheme="minorHAnsi"/>
                  <w:sz w:val="28"/>
                </w:rPr>
                <m:t>i:n</m:t>
              </m:r>
            </m:sub>
          </m:sSub>
          <m:r>
            <w:rPr>
              <w:rFonts w:ascii="Cambria Math" w:hAnsi="Cambria Math" w:cstheme="minorHAnsi"/>
              <w:sz w:val="28"/>
            </w:rPr>
            <m:t>(x)=</m:t>
          </m:r>
          <m:nary>
            <m:naryPr>
              <m:chr m:val="∑"/>
              <m:limLoc m:val="undOvr"/>
              <m:grow m:val="1"/>
              <m:ctrlPr>
                <w:rPr>
                  <w:rFonts w:ascii="Cambria Math" w:hAnsi="Cambria Math" w:cstheme="minorHAnsi"/>
                  <w:sz w:val="28"/>
                </w:rPr>
              </m:ctrlPr>
            </m:naryPr>
            <m:sub>
              <m:r>
                <w:rPr>
                  <w:rFonts w:ascii="Cambria Math" w:hAnsi="Cambria Math" w:cstheme="minorHAnsi"/>
                  <w:sz w:val="28"/>
                </w:rPr>
                <m:t>r,k=0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q</m:t>
                  </m:r>
                </m:e>
                <m:sub>
                  <m:r>
                    <w:rPr>
                      <w:rFonts w:ascii="Cambria Math" w:hAnsi="Cambria Math" w:cstheme="minorHAnsi"/>
                      <w:sz w:val="28"/>
                    </w:rPr>
                    <m:t>r,k</m:t>
                  </m:r>
                </m:sub>
              </m:sSub>
              <m:sSubSup>
                <m:sSubSupPr>
                  <m:ctrlPr>
                    <w:rPr>
                      <w:rFonts w:ascii="Cambria Math" w:hAnsi="Cambria Math" w:cstheme="minorHAnsi"/>
                      <w:sz w:val="28"/>
                    </w:rPr>
                  </m:ctrlPr>
                </m:sSubSupPr>
                <m:e>
                  <m:r>
                    <w:rPr>
                      <w:rFonts w:ascii="Cambria Math" w:hAnsi="Cambria Math" w:cstheme="minorHAnsi"/>
                      <w:sz w:val="28"/>
                    </w:rPr>
                    <m:t>G</m:t>
                  </m:r>
                </m:e>
                <m:sub>
                  <m:r>
                    <w:rPr>
                      <w:rFonts w:ascii="Cambria Math" w:hAnsi="Cambria Math" w:cstheme="minorHAnsi"/>
                      <w:sz w:val="28"/>
                    </w:rPr>
                    <m:t>MOLL</m:t>
                  </m:r>
                </m:sub>
                <m:sup>
                  <m:r>
                    <w:rPr>
                      <w:rFonts w:ascii="Cambria Math" w:hAnsi="Cambria Math" w:cstheme="minorHAnsi"/>
                      <w:sz w:val="28"/>
                    </w:rPr>
                    <m:t>a(k+1)+r-1</m:t>
                  </m:r>
                </m:sup>
              </m:sSubSup>
              <m:r>
                <w:rPr>
                  <w:rFonts w:ascii="Cambria Math" w:hAnsi="Cambria Math" w:cstheme="minorHAnsi"/>
                  <w:sz w:val="28"/>
                </w:rPr>
                <m:t>(x)</m:t>
              </m:r>
              <m:sSub>
                <m:sSubPr>
                  <m:ctrlPr>
                    <w:rPr>
                      <w:rFonts w:ascii="Cambria Math" w:hAnsi="Cambria Math" w:cstheme="minorHAnsi"/>
                      <w:sz w:val="28"/>
                    </w:rPr>
                  </m:ctrlPr>
                </m:sSubPr>
                <m:e>
                  <m:r>
                    <w:rPr>
                      <w:rFonts w:ascii="Cambria Math" w:hAnsi="Cambria Math" w:cstheme="minorHAnsi"/>
                      <w:sz w:val="28"/>
                    </w:rPr>
                    <m:t>g</m:t>
                  </m:r>
                </m:e>
                <m:sub>
                  <m:r>
                    <w:rPr>
                      <w:rFonts w:ascii="Cambria Math" w:hAnsi="Cambria Math" w:cstheme="minorHAnsi"/>
                      <w:sz w:val="28"/>
                    </w:rPr>
                    <m:t>MOLL</m:t>
                  </m:r>
                </m:sub>
              </m:sSub>
              <m:r>
                <w:rPr>
                  <w:rFonts w:ascii="Cambria Math" w:hAnsi="Cambria Math" w:cstheme="minorHAnsi"/>
                  <w:sz w:val="28"/>
                </w:rPr>
                <m:t>(x),</m:t>
              </m:r>
            </m:e>
          </m:nary>
        </m:oMath>
      </m:oMathPara>
    </w:p>
    <w:p w14:paraId="10B93D55" w14:textId="77777777" w:rsidR="00B769D6" w:rsidRPr="00C76630" w:rsidRDefault="00B769D6" w:rsidP="00B87A02">
      <w:pPr>
        <w:pStyle w:val="NoSpacing"/>
        <w:rPr>
          <w:rFonts w:cstheme="minorHAnsi"/>
        </w:rPr>
      </w:pPr>
    </w:p>
    <w:p w14:paraId="5F5B4665" w14:textId="01592AF1" w:rsidR="00B87A02"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r,k</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j=0</m:t>
            </m:r>
          </m:sub>
          <m:sup>
            <m:r>
              <w:rPr>
                <w:rFonts w:ascii="Cambria Math" w:hAnsi="Cambria Math" w:cstheme="minorHAnsi"/>
              </w:rPr>
              <m:t>n-i</m:t>
            </m:r>
          </m:sup>
          <m:e>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j</m:t>
                    </m:r>
                  </m:sup>
                </m:sSup>
                <m:r>
                  <w:rPr>
                    <w:rFonts w:ascii="Cambria Math" w:hAnsi="Cambria Math" w:cstheme="minorHAnsi"/>
                  </w:rPr>
                  <m:t>(</m:t>
                </m:r>
                <m:eqArr>
                  <m:eqArrPr>
                    <m:ctrlPr>
                      <w:rPr>
                        <w:rFonts w:ascii="Cambria Math" w:hAnsi="Cambria Math" w:cstheme="minorHAnsi"/>
                      </w:rPr>
                    </m:ctrlPr>
                  </m:eqArrPr>
                  <m:e>
                    <m:r>
                      <w:rPr>
                        <w:rFonts w:ascii="Cambria Math" w:hAnsi="Cambria Math" w:cstheme="minorHAnsi"/>
                      </w:rPr>
                      <m:t>n-i</m:t>
                    </m:r>
                  </m:e>
                  <m:e>
                    <m:r>
                      <w:rPr>
                        <w:rFonts w:ascii="Cambria Math" w:hAnsi="Cambria Math" w:cstheme="minorHAnsi"/>
                      </w:rPr>
                      <m:t>j</m:t>
                    </m:r>
                  </m:e>
                </m:eqAr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r,i+j-1</m:t>
                    </m:r>
                  </m:sub>
                </m:sSub>
              </m:num>
              <m:den>
                <m:r>
                  <w:rPr>
                    <w:rFonts w:ascii="Cambria Math" w:hAnsi="Cambria Math" w:cstheme="minorHAnsi"/>
                  </w:rPr>
                  <m:t>B(i,n-i+1)</m:t>
                </m:r>
              </m:den>
            </m:f>
          </m:e>
        </m:nary>
      </m:oMath>
      <w:r w:rsidRPr="00C76630">
        <w:rPr>
          <w:rFonts w:cstheme="minorHAnsi"/>
        </w:rPr>
        <w:t> and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r,u</m:t>
            </m:r>
          </m:sub>
        </m:sSub>
        <m:r>
          <w:rPr>
            <w:rFonts w:ascii="Cambria Math" w:hAnsi="Cambria Math" w:cstheme="minorHAnsi"/>
          </w:rPr>
          <m:t>(a,b)=</m:t>
        </m:r>
        <m:nary>
          <m:naryPr>
            <m:chr m:val="∑"/>
            <m:limLoc m:val="undOvr"/>
            <m:grow m:val="1"/>
            <m:ctrlPr>
              <w:rPr>
                <w:rFonts w:ascii="Cambria Math" w:hAnsi="Cambria Math" w:cstheme="minorHAnsi"/>
              </w:rPr>
            </m:ctrlPr>
          </m:naryPr>
          <m:sub>
            <m:r>
              <w:rPr>
                <w:rFonts w:ascii="Cambria Math" w:hAnsi="Cambria Math" w:cstheme="minorHAnsi"/>
              </w:rPr>
              <m:t>k=0</m:t>
            </m:r>
          </m:sub>
          <m:sup>
            <m:r>
              <w:rPr>
                <w:rFonts w:ascii="Cambria Math" w:hAnsi="Cambria Math" w:cstheme="minorHAnsi"/>
              </w:rPr>
              <m:t>u</m:t>
            </m:r>
          </m:sup>
          <m:e>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k</m:t>
                </m:r>
              </m:sup>
            </m:sSup>
            <m:r>
              <w:rPr>
                <w:rFonts w:ascii="Cambria Math" w:hAnsi="Cambria Math" w:cstheme="minorHAnsi"/>
              </w:rPr>
              <m:t>(</m:t>
            </m:r>
            <m:eqArr>
              <m:eqArrPr>
                <m:ctrlPr>
                  <w:rPr>
                    <w:rFonts w:ascii="Cambria Math" w:hAnsi="Cambria Math" w:cstheme="minorHAnsi"/>
                  </w:rPr>
                </m:ctrlPr>
              </m:eqArrPr>
              <m:e>
                <m:r>
                  <w:rPr>
                    <w:rFonts w:ascii="Cambria Math" w:hAnsi="Cambria Math" w:cstheme="minorHAnsi"/>
                  </w:rPr>
                  <m:t>u</m:t>
                </m:r>
              </m:e>
              <m:e>
                <m:r>
                  <w:rPr>
                    <w:rFonts w:ascii="Cambria Math" w:hAnsi="Cambria Math" w:cstheme="minorHAnsi"/>
                  </w:rPr>
                  <m:t>k</m:t>
                </m:r>
              </m:e>
            </m:eqArr>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m=0</m:t>
                </m:r>
              </m:sub>
              <m:sup>
                <m:r>
                  <w:rPr>
                    <w:rFonts w:ascii="Cambria Math" w:hAnsi="Cambria Math" w:cstheme="minorHAnsi"/>
                  </w:rPr>
                  <m:t>∞</m:t>
                </m:r>
              </m:sup>
              <m:e>
                <m:nary>
                  <m:naryPr>
                    <m:chr m:val="∑"/>
                    <m:limLoc m:val="undOvr"/>
                    <m:grow m:val="1"/>
                    <m:ctrlPr>
                      <w:rPr>
                        <w:rFonts w:ascii="Cambria Math" w:hAnsi="Cambria Math" w:cstheme="minorHAnsi"/>
                      </w:rPr>
                    </m:ctrlPr>
                  </m:naryPr>
                  <m:sub>
                    <m:r>
                      <w:rPr>
                        <w:rFonts w:ascii="Cambria Math" w:hAnsi="Cambria Math" w:cstheme="minorHAnsi"/>
                      </w:rPr>
                      <m:t>l=r</m:t>
                    </m:r>
                  </m:sub>
                  <m:sup>
                    <m:r>
                      <w:rPr>
                        <w:rFonts w:ascii="Cambria Math" w:hAnsi="Cambria Math" w:cstheme="minorHAnsi"/>
                      </w:rPr>
                      <m:t>∞</m:t>
                    </m:r>
                  </m:sup>
                  <m:e>
                    <m:sSup>
                      <m:sSupPr>
                        <m:ctrlPr>
                          <w:rPr>
                            <w:rFonts w:ascii="Cambria Math" w:hAnsi="Cambria Math" w:cstheme="minorHAnsi"/>
                          </w:rPr>
                        </m:ctrlPr>
                      </m:sSupPr>
                      <m:e>
                        <m:d>
                          <m:dPr>
                            <m:ctrlPr>
                              <w:rPr>
                                <w:rFonts w:ascii="Cambria Math" w:hAnsi="Cambria Math" w:cstheme="minorHAnsi"/>
                                <w:i/>
                              </w:rPr>
                            </m:ctrlPr>
                          </m:dPr>
                          <m:e>
                            <m:r>
                              <w:rPr>
                                <w:rFonts w:ascii="Cambria Math" w:hAnsi="Cambria Math" w:cstheme="minorHAnsi"/>
                              </w:rPr>
                              <m:t>-1</m:t>
                            </m:r>
                          </m:e>
                        </m:d>
                      </m:e>
                      <m:sup>
                        <m:r>
                          <w:rPr>
                            <w:rFonts w:ascii="Cambria Math" w:hAnsi="Cambria Math" w:cstheme="minorHAnsi"/>
                          </w:rPr>
                          <m:t>mr+l</m:t>
                        </m:r>
                      </m:sup>
                    </m:sSup>
                    <m:d>
                      <m:dPr>
                        <m:ctrlPr>
                          <w:rPr>
                            <w:rFonts w:ascii="Cambria Math" w:hAnsi="Cambria Math" w:cstheme="minorHAnsi"/>
                            <w:i/>
                          </w:rPr>
                        </m:ctrlPr>
                      </m:dPr>
                      <m:e>
                        <m:eqArr>
                          <m:eqArrPr>
                            <m:ctrlPr>
                              <w:rPr>
                                <w:rFonts w:ascii="Cambria Math" w:hAnsi="Cambria Math" w:cstheme="minorHAnsi"/>
                              </w:rPr>
                            </m:ctrlPr>
                          </m:eqArrPr>
                          <m:e>
                            <m:r>
                              <w:rPr>
                                <w:rFonts w:ascii="Cambria Math" w:hAnsi="Cambria Math" w:cstheme="minorHAnsi"/>
                              </w:rPr>
                              <m:t>kb</m:t>
                            </m:r>
                          </m:e>
                          <m:e>
                            <m:r>
                              <w:rPr>
                                <w:rFonts w:ascii="Cambria Math" w:hAnsi="Cambria Math" w:cstheme="minorHAnsi"/>
                              </w:rPr>
                              <m:t>m</m:t>
                            </m:r>
                          </m:e>
                        </m:eqArr>
                      </m:e>
                    </m:d>
                    <m:d>
                      <m:dPr>
                        <m:ctrlPr>
                          <w:rPr>
                            <w:rFonts w:ascii="Cambria Math" w:hAnsi="Cambria Math" w:cstheme="minorHAnsi"/>
                            <w:i/>
                          </w:rPr>
                        </m:ctrlPr>
                      </m:dPr>
                      <m:e>
                        <m:eqArr>
                          <m:eqArrPr>
                            <m:ctrlPr>
                              <w:rPr>
                                <w:rFonts w:ascii="Cambria Math" w:hAnsi="Cambria Math" w:cstheme="minorHAnsi"/>
                              </w:rPr>
                            </m:ctrlPr>
                          </m:eqArrPr>
                          <m:e>
                            <m:r>
                              <w:rPr>
                                <w:rFonts w:ascii="Cambria Math" w:hAnsi="Cambria Math" w:cstheme="minorHAnsi"/>
                              </w:rPr>
                              <m:t>ma</m:t>
                            </m:r>
                          </m:e>
                          <m:e>
                            <m:r>
                              <w:rPr>
                                <w:rFonts w:ascii="Cambria Math" w:hAnsi="Cambria Math" w:cstheme="minorHAnsi"/>
                              </w:rPr>
                              <m:t>l</m:t>
                            </m:r>
                          </m:e>
                        </m:eqArr>
                      </m:e>
                    </m:d>
                    <m:d>
                      <m:dPr>
                        <m:ctrlPr>
                          <w:rPr>
                            <w:rFonts w:ascii="Cambria Math" w:hAnsi="Cambria Math" w:cstheme="minorHAnsi"/>
                            <w:i/>
                          </w:rPr>
                        </m:ctrlPr>
                      </m:dPr>
                      <m:e>
                        <m:eqArr>
                          <m:eqArrPr>
                            <m:ctrlPr>
                              <w:rPr>
                                <w:rFonts w:ascii="Cambria Math" w:hAnsi="Cambria Math" w:cstheme="minorHAnsi"/>
                              </w:rPr>
                            </m:ctrlPr>
                          </m:eqArrPr>
                          <m:e>
                            <m:r>
                              <w:rPr>
                                <w:rFonts w:ascii="Cambria Math" w:hAnsi="Cambria Math" w:cstheme="minorHAnsi"/>
                              </w:rPr>
                              <m:t>l</m:t>
                            </m:r>
                          </m:e>
                          <m:e>
                            <m:r>
                              <w:rPr>
                                <w:rFonts w:ascii="Cambria Math" w:hAnsi="Cambria Math" w:cstheme="minorHAnsi"/>
                              </w:rPr>
                              <m:t>r</m:t>
                            </m:r>
                          </m:e>
                        </m:eqArr>
                      </m:e>
                    </m:d>
                    <m:r>
                      <w:rPr>
                        <w:rFonts w:ascii="Cambria Math" w:hAnsi="Cambria Math" w:cstheme="minorHAnsi"/>
                      </w:rPr>
                      <m:t>.</m:t>
                    </m:r>
                  </m:e>
                </m:nary>
              </m:e>
            </m:nary>
          </m:e>
        </m:nary>
      </m:oMath>
    </w:p>
    <w:p w14:paraId="63604550" w14:textId="77777777" w:rsidR="00E20769" w:rsidRPr="00C76630" w:rsidRDefault="00E20769" w:rsidP="00B87A02">
      <w:pPr>
        <w:pStyle w:val="NoSpacing"/>
        <w:rPr>
          <w:rFonts w:cstheme="minorHAnsi"/>
        </w:rPr>
      </w:pPr>
    </w:p>
    <w:p w14:paraId="4BA879F7" w14:textId="256F586A" w:rsidR="00B87A02" w:rsidRPr="00C76630" w:rsidRDefault="00B87A02" w:rsidP="00B87A02">
      <w:pPr>
        <w:pStyle w:val="NoSpacing"/>
        <w:rPr>
          <w:rFonts w:cstheme="minorHAnsi"/>
        </w:rPr>
      </w:pPr>
      <w:r w:rsidRPr="00C76630">
        <w:rPr>
          <w:rFonts w:cstheme="minorHAnsi"/>
        </w:rPr>
        <w:t>Several mathematical properties for the KMOLL order statistics (</w:t>
      </w:r>
      <w:proofErr w:type="spellStart"/>
      <w:r w:rsidRPr="00C76630">
        <w:rPr>
          <w:rFonts w:cstheme="minorHAnsi"/>
        </w:rPr>
        <w:t>mgf</w:t>
      </w:r>
      <w:proofErr w:type="spellEnd"/>
      <w:r w:rsidRPr="00C76630">
        <w:rPr>
          <w:rFonts w:cstheme="minorHAnsi"/>
        </w:rPr>
        <w:t>, ordinary moments) can be derived from the mixture form in </w:t>
      </w:r>
      <w:hyperlink r:id="rId60" w:anchor="disp-formula-FD2.9" w:history="1">
        <w:r w:rsidRPr="00C76630">
          <w:rPr>
            <w:rStyle w:val="Hyperlink"/>
            <w:rFonts w:cstheme="minorHAnsi"/>
          </w:rPr>
          <w:t>(2.9)</w:t>
        </w:r>
      </w:hyperlink>
      <w:r w:rsidRPr="00C76630">
        <w:rPr>
          <w:rFonts w:cstheme="minorHAnsi"/>
        </w:rPr>
        <w:t>. Thus, from </w:t>
      </w:r>
      <w:hyperlink r:id="rId61" w:anchor="disp-formula-FD2.9" w:history="1">
        <w:r w:rsidRPr="00C76630">
          <w:rPr>
            <w:rStyle w:val="Hyperlink"/>
            <w:rFonts w:cstheme="minorHAnsi"/>
          </w:rPr>
          <w:t>(2.9)</w:t>
        </w:r>
      </w:hyperlink>
      <w:r w:rsidRPr="00C76630">
        <w:rPr>
          <w:rFonts w:cstheme="minorHAnsi"/>
        </w:rPr>
        <w:t xml:space="preserve">. the </w:t>
      </w:r>
      <w:proofErr w:type="spellStart"/>
      <w:r w:rsidRPr="00C76630">
        <w:rPr>
          <w:rFonts w:cstheme="minorHAnsi"/>
        </w:rPr>
        <w:t>sth</w:t>
      </w:r>
      <w:proofErr w:type="spellEnd"/>
      <w:r w:rsidRPr="00C76630">
        <w:rPr>
          <w:rFonts w:cstheme="minorHAnsi"/>
        </w:rPr>
        <w:t xml:space="preserve"> ordinary moment of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vertAlign w:val="subscript"/>
              </w:rPr>
              <m:t>i</m:t>
            </m:r>
            <m:r>
              <w:rPr>
                <w:rFonts w:ascii="Cambria Math" w:hAnsi="Cambria Math" w:cstheme="minorHAnsi"/>
                <w:vertAlign w:val="subscript"/>
              </w:rPr>
              <m:t>:</m:t>
            </m:r>
            <m:r>
              <w:rPr>
                <w:rFonts w:ascii="Cambria Math" w:hAnsi="Cambria Math" w:cstheme="minorHAnsi"/>
                <w:vertAlign w:val="subscript"/>
              </w:rPr>
              <m:t>n</m:t>
            </m:r>
          </m:sub>
        </m:sSub>
      </m:oMath>
      <w:r w:rsidRPr="00C76630">
        <w:rPr>
          <w:rFonts w:cstheme="minorHAnsi"/>
        </w:rPr>
        <w:t> is given by</w:t>
      </w:r>
    </w:p>
    <w:p w14:paraId="3A2C7BD0" w14:textId="77777777" w:rsidR="00E20769" w:rsidRPr="00C76630" w:rsidRDefault="00E20769" w:rsidP="00B87A02">
      <w:pPr>
        <w:pStyle w:val="NoSpacing"/>
        <w:rPr>
          <w:rFonts w:cstheme="minorHAnsi"/>
        </w:rPr>
      </w:pPr>
    </w:p>
    <w:p w14:paraId="74729E91" w14:textId="6CF951E2" w:rsidR="00E20769" w:rsidRPr="00C76630" w:rsidRDefault="00877B09" w:rsidP="00B87A02">
      <w:pPr>
        <w:pStyle w:val="NoSpacing"/>
        <w:rPr>
          <w:rFonts w:cstheme="minorHAnsi"/>
        </w:rPr>
      </w:pPr>
      <m:oMathPara>
        <m:oMath>
          <m:r>
            <w:rPr>
              <w:rFonts w:ascii="Cambria Math" w:hAnsi="Cambria Math" w:cstheme="minorHAnsi"/>
              <w:sz w:val="28"/>
            </w:rPr>
            <m:t>E(</m:t>
          </m:r>
          <m:sSubSup>
            <m:sSubSupPr>
              <m:ctrlPr>
                <w:rPr>
                  <w:rFonts w:ascii="Cambria Math" w:hAnsi="Cambria Math" w:cstheme="minorHAnsi"/>
                  <w:sz w:val="28"/>
                </w:rPr>
              </m:ctrlPr>
            </m:sSubSupPr>
            <m:e>
              <m:r>
                <w:rPr>
                  <w:rFonts w:ascii="Cambria Math" w:hAnsi="Cambria Math" w:cstheme="minorHAnsi"/>
                  <w:sz w:val="28"/>
                </w:rPr>
                <m:t>X</m:t>
              </m:r>
            </m:e>
            <m:sub>
              <m:r>
                <w:rPr>
                  <w:rFonts w:ascii="Cambria Math" w:hAnsi="Cambria Math" w:cstheme="minorHAnsi"/>
                  <w:sz w:val="28"/>
                </w:rPr>
                <m:t>i:n</m:t>
              </m:r>
            </m:sub>
            <m:sup>
              <m:r>
                <w:rPr>
                  <w:rFonts w:ascii="Cambria Math" w:hAnsi="Cambria Math" w:cstheme="minorHAnsi"/>
                  <w:sz w:val="28"/>
                </w:rPr>
                <m:t>s</m:t>
              </m:r>
            </m:sup>
          </m:sSubSup>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r,k=0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q</m:t>
                  </m:r>
                </m:e>
                <m:sub>
                  <m:r>
                    <w:rPr>
                      <w:rFonts w:ascii="Cambria Math" w:hAnsi="Cambria Math" w:cstheme="minorHAnsi"/>
                      <w:sz w:val="28"/>
                    </w:rPr>
                    <m:t>r,k</m:t>
                  </m:r>
                </m:sub>
              </m:sSub>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1</m:t>
                  </m:r>
                </m:sup>
                <m:e>
                  <m:sSubSup>
                    <m:sSubSupPr>
                      <m:ctrlPr>
                        <w:rPr>
                          <w:rFonts w:ascii="Cambria Math" w:hAnsi="Cambria Math" w:cstheme="minorHAnsi"/>
                          <w:sz w:val="28"/>
                        </w:rPr>
                      </m:ctrlPr>
                    </m:sSubSupPr>
                    <m:e>
                      <m:r>
                        <w:rPr>
                          <w:rFonts w:ascii="Cambria Math" w:hAnsi="Cambria Math" w:cstheme="minorHAnsi"/>
                          <w:sz w:val="28"/>
                        </w:rPr>
                        <m:t>Q</m:t>
                      </m:r>
                    </m:e>
                    <m:sub>
                      <m:r>
                        <w:rPr>
                          <w:rFonts w:ascii="Cambria Math" w:hAnsi="Cambria Math" w:cstheme="minorHAnsi"/>
                          <w:sz w:val="28"/>
                        </w:rPr>
                        <m:t>MOLL</m:t>
                      </m:r>
                    </m:sub>
                    <m:sup>
                      <m:r>
                        <w:rPr>
                          <w:rFonts w:ascii="Cambria Math" w:hAnsi="Cambria Math" w:cstheme="minorHAnsi"/>
                          <w:sz w:val="28"/>
                        </w:rPr>
                        <m:t>s</m:t>
                      </m:r>
                    </m:sup>
                  </m:sSubSup>
                  <m:r>
                    <w:rPr>
                      <w:rFonts w:ascii="Cambria Math" w:hAnsi="Cambria Math" w:cstheme="minorHAnsi"/>
                      <w:sz w:val="28"/>
                    </w:rPr>
                    <m:t>(u)</m:t>
                  </m:r>
                </m:e>
              </m:nary>
              <m:sSup>
                <m:sSupPr>
                  <m:ctrlPr>
                    <w:rPr>
                      <w:rFonts w:ascii="Cambria Math" w:hAnsi="Cambria Math" w:cstheme="minorHAnsi"/>
                      <w:sz w:val="28"/>
                    </w:rPr>
                  </m:ctrlPr>
                </m:sSupPr>
                <m:e>
                  <m:r>
                    <w:rPr>
                      <w:rFonts w:ascii="Cambria Math" w:hAnsi="Cambria Math" w:cstheme="minorHAnsi"/>
                      <w:sz w:val="28"/>
                    </w:rPr>
                    <m:t>u</m:t>
                  </m:r>
                </m:e>
                <m:sup>
                  <m:r>
                    <w:rPr>
                      <w:rFonts w:ascii="Cambria Math" w:hAnsi="Cambria Math" w:cstheme="minorHAnsi"/>
                      <w:sz w:val="28"/>
                    </w:rPr>
                    <m:t>a(k+1)+r-1</m:t>
                  </m:r>
                </m:sup>
              </m:sSup>
            </m:e>
          </m:nary>
          <m:r>
            <w:rPr>
              <w:rFonts w:ascii="Cambria Math" w:hAnsi="Cambria Math" w:cstheme="minorHAnsi"/>
              <w:sz w:val="28"/>
            </w:rPr>
            <m:t>du=</m:t>
          </m:r>
          <m:sSup>
            <m:sSupPr>
              <m:ctrlPr>
                <w:rPr>
                  <w:rFonts w:ascii="Cambria Math" w:hAnsi="Cambria Math" w:cstheme="minorHAnsi"/>
                  <w:sz w:val="28"/>
                </w:rPr>
              </m:ctrlPr>
            </m:sSupPr>
            <m:e>
              <m:r>
                <w:rPr>
                  <w:rFonts w:ascii="Cambria Math" w:hAnsi="Cambria Math" w:cstheme="minorHAnsi"/>
                  <w:sz w:val="28"/>
                </w:rPr>
                <m:t>β</m:t>
              </m:r>
            </m:e>
            <m:sup>
              <m:f>
                <m:fPr>
                  <m:type m:val="lin"/>
                  <m:ctrlPr>
                    <w:rPr>
                      <w:rFonts w:ascii="Cambria Math" w:hAnsi="Cambria Math" w:cstheme="minorHAnsi"/>
                      <w:sz w:val="28"/>
                    </w:rPr>
                  </m:ctrlPr>
                </m:fPr>
                <m:num>
                  <m:r>
                    <w:rPr>
                      <w:rFonts w:ascii="Cambria Math" w:hAnsi="Cambria Math" w:cstheme="minorHAnsi"/>
                      <w:sz w:val="28"/>
                    </w:rPr>
                    <m:t>s</m:t>
                  </m:r>
                </m:num>
                <m:den>
                  <m:r>
                    <w:rPr>
                      <w:rFonts w:ascii="Cambria Math" w:hAnsi="Cambria Math" w:cstheme="minorHAnsi"/>
                      <w:sz w:val="28"/>
                    </w:rPr>
                    <m:t>γ</m:t>
                  </m:r>
                </m:den>
              </m:f>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s</m:t>
              </m:r>
            </m:sup>
          </m:sSup>
          <m:r>
            <w:rPr>
              <w:rFonts w:ascii="Cambria Math" w:hAnsi="Cambria Math" w:cstheme="minorHAnsi"/>
              <w:sz w:val="28"/>
            </w:rPr>
            <m:t>B(</m:t>
          </m:r>
          <m:f>
            <m:fPr>
              <m:ctrlPr>
                <w:rPr>
                  <w:rFonts w:ascii="Cambria Math" w:hAnsi="Cambria Math" w:cstheme="minorHAnsi"/>
                  <w:sz w:val="28"/>
                </w:rPr>
              </m:ctrlPr>
            </m:fPr>
            <m:num>
              <m:r>
                <w:rPr>
                  <w:rFonts w:ascii="Cambria Math" w:hAnsi="Cambria Math" w:cstheme="minorHAnsi"/>
                  <w:sz w:val="28"/>
                </w:rPr>
                <m:t>s</m:t>
              </m:r>
            </m:num>
            <m:den>
              <m:r>
                <w:rPr>
                  <w:rFonts w:ascii="Cambria Math" w:hAnsi="Cambria Math" w:cstheme="minorHAnsi"/>
                  <w:sz w:val="28"/>
                </w:rPr>
                <m:t>γ</m:t>
              </m:r>
            </m:den>
          </m:f>
          <m:r>
            <w:rPr>
              <w:rFonts w:ascii="Cambria Math" w:hAnsi="Cambria Math" w:cstheme="minorHAnsi"/>
              <w:sz w:val="28"/>
            </w:rPr>
            <m:t>+ak+a+r,</m:t>
          </m:r>
          <m:f>
            <m:fPr>
              <m:ctrlPr>
                <w:rPr>
                  <w:rFonts w:ascii="Cambria Math" w:hAnsi="Cambria Math" w:cstheme="minorHAnsi"/>
                  <w:sz w:val="28"/>
                </w:rPr>
              </m:ctrlPr>
            </m:fPr>
            <m:num>
              <m:r>
                <w:rPr>
                  <w:rFonts w:ascii="Cambria Math" w:hAnsi="Cambria Math" w:cstheme="minorHAnsi"/>
                  <w:sz w:val="28"/>
                </w:rPr>
                <m:t>s</m:t>
              </m:r>
            </m:num>
            <m:den>
              <m:r>
                <w:rPr>
                  <w:rFonts w:ascii="Cambria Math" w:hAnsi="Cambria Math" w:cstheme="minorHAnsi"/>
                  <w:sz w:val="28"/>
                </w:rPr>
                <m:t>γ</m:t>
              </m:r>
            </m:den>
          </m:f>
          <m:r>
            <w:rPr>
              <w:rFonts w:ascii="Cambria Math" w:hAnsi="Cambria Math" w:cstheme="minorHAnsi"/>
              <w:sz w:val="28"/>
            </w:rPr>
            <m:t>+1).</m:t>
          </m:r>
        </m:oMath>
      </m:oMathPara>
    </w:p>
    <w:p w14:paraId="6C0EF2B6" w14:textId="77777777" w:rsidR="00877B09" w:rsidRPr="00C76630" w:rsidRDefault="00877B09" w:rsidP="00B87A02">
      <w:pPr>
        <w:pStyle w:val="NoSpacing"/>
        <w:rPr>
          <w:rFonts w:cstheme="minorHAnsi"/>
        </w:rPr>
      </w:pPr>
    </w:p>
    <w:p w14:paraId="73D7CF21" w14:textId="738BDDE4" w:rsidR="00B87A02" w:rsidRPr="00C76630" w:rsidRDefault="00B87A02" w:rsidP="00B87A02">
      <w:pPr>
        <w:pStyle w:val="NoSpacing"/>
        <w:rPr>
          <w:rFonts w:cstheme="minorHAnsi"/>
        </w:rPr>
      </w:pPr>
      <w:r w:rsidRPr="00C76630">
        <w:rPr>
          <w:rFonts w:cstheme="minorHAnsi"/>
        </w:rPr>
        <w:t xml:space="preserve">Then the </w:t>
      </w:r>
      <w:proofErr w:type="spellStart"/>
      <w:r w:rsidRPr="00C76630">
        <w:rPr>
          <w:rFonts w:cstheme="minorHAnsi"/>
        </w:rPr>
        <w:t>mgf</w:t>
      </w:r>
      <w:proofErr w:type="spellEnd"/>
      <w:r w:rsidRPr="00C76630">
        <w:rPr>
          <w:rFonts w:cstheme="minorHAnsi"/>
        </w:rPr>
        <w:t xml:space="preserve"> of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vertAlign w:val="subscript"/>
              </w:rPr>
              <m:t>i</m:t>
            </m:r>
            <m:r>
              <w:rPr>
                <w:rFonts w:ascii="Cambria Math" w:hAnsi="Cambria Math" w:cstheme="minorHAnsi"/>
                <w:vertAlign w:val="subscript"/>
              </w:rPr>
              <m:t>:</m:t>
            </m:r>
            <m:r>
              <w:rPr>
                <w:rFonts w:ascii="Cambria Math" w:hAnsi="Cambria Math" w:cstheme="minorHAnsi"/>
                <w:vertAlign w:val="subscript"/>
              </w:rPr>
              <m:t>n</m:t>
            </m:r>
          </m:sub>
        </m:sSub>
      </m:oMath>
      <w:r w:rsidRPr="00C76630">
        <w:rPr>
          <w:rFonts w:cstheme="minorHAnsi"/>
        </w:rPr>
        <w:t> is obtained as</w:t>
      </w:r>
    </w:p>
    <w:p w14:paraId="57CC66EB" w14:textId="77777777" w:rsidR="00877B09" w:rsidRPr="00C76630" w:rsidRDefault="00877B09" w:rsidP="00B87A02">
      <w:pPr>
        <w:pStyle w:val="NoSpacing"/>
        <w:rPr>
          <w:rFonts w:cstheme="minorHAnsi"/>
        </w:rPr>
      </w:pPr>
    </w:p>
    <w:p w14:paraId="0EDB2C4B" w14:textId="02AB5403" w:rsidR="00877B09" w:rsidRPr="00C76630" w:rsidRDefault="00616208"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M</m:t>
              </m:r>
            </m:e>
            <m:sub>
              <m:r>
                <w:rPr>
                  <w:rFonts w:ascii="Cambria Math" w:hAnsi="Cambria Math" w:cstheme="minorHAnsi"/>
                  <w:sz w:val="28"/>
                </w:rPr>
                <m:t>i:n</m:t>
              </m:r>
            </m:sub>
          </m:sSub>
          <m:r>
            <w:rPr>
              <w:rFonts w:ascii="Cambria Math" w:hAnsi="Cambria Math" w:cstheme="minorHAnsi"/>
              <w:sz w:val="28"/>
            </w:rPr>
            <m:t>(t)=</m:t>
          </m:r>
          <m:nary>
            <m:naryPr>
              <m:chr m:val="∑"/>
              <m:limLoc m:val="undOvr"/>
              <m:grow m:val="1"/>
              <m:ctrlPr>
                <w:rPr>
                  <w:rFonts w:ascii="Cambria Math" w:hAnsi="Cambria Math" w:cstheme="minorHAnsi"/>
                  <w:sz w:val="28"/>
                </w:rPr>
              </m:ctrlPr>
            </m:naryPr>
            <m:sub>
              <m:r>
                <w:rPr>
                  <w:rFonts w:ascii="Cambria Math" w:hAnsi="Cambria Math" w:cstheme="minorHAnsi"/>
                  <w:sz w:val="28"/>
                </w:rPr>
                <m:t>r,k=0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q</m:t>
                  </m:r>
                </m:e>
                <m:sub>
                  <m:r>
                    <w:rPr>
                      <w:rFonts w:ascii="Cambria Math" w:hAnsi="Cambria Math" w:cstheme="minorHAnsi"/>
                      <w:sz w:val="28"/>
                    </w:rPr>
                    <m:t>r,k</m:t>
                  </m:r>
                </m:sub>
              </m:sSub>
              <m:nary>
                <m:naryPr>
                  <m:limLoc m:val="undOvr"/>
                  <m:grow m:val="1"/>
                  <m:ctrlPr>
                    <w:rPr>
                      <w:rFonts w:ascii="Cambria Math" w:hAnsi="Cambria Math" w:cstheme="minorHAnsi"/>
                      <w:sz w:val="28"/>
                    </w:rPr>
                  </m:ctrlPr>
                </m:naryPr>
                <m:sub>
                  <m:r>
                    <w:rPr>
                      <w:rFonts w:ascii="Cambria Math" w:hAnsi="Cambria Math" w:cstheme="minorHAnsi"/>
                      <w:sz w:val="28"/>
                    </w:rPr>
                    <m:t>0</m:t>
                  </m:r>
                </m:sub>
                <m:sup>
                  <m:r>
                    <w:rPr>
                      <w:rFonts w:ascii="Cambria Math" w:hAnsi="Cambria Math" w:cstheme="minorHAnsi"/>
                      <w:sz w:val="28"/>
                    </w:rPr>
                    <m:t>1</m:t>
                  </m:r>
                </m:sup>
                <m:e>
                  <m:sSup>
                    <m:sSupPr>
                      <m:ctrlPr>
                        <w:rPr>
                          <w:rFonts w:ascii="Cambria Math" w:hAnsi="Cambria Math" w:cstheme="minorHAnsi"/>
                          <w:sz w:val="28"/>
                        </w:rPr>
                      </m:ctrlPr>
                    </m:sSupPr>
                    <m:e>
                      <m:r>
                        <w:rPr>
                          <w:rFonts w:ascii="Cambria Math" w:hAnsi="Cambria Math" w:cstheme="minorHAnsi"/>
                          <w:sz w:val="28"/>
                        </w:rPr>
                        <m:t>e</m:t>
                      </m:r>
                    </m:e>
                    <m:sup>
                      <m:r>
                        <w:rPr>
                          <w:rFonts w:ascii="Cambria Math" w:hAnsi="Cambria Math" w:cstheme="minorHAnsi"/>
                          <w:sz w:val="28"/>
                        </w:rPr>
                        <m:t>t</m:t>
                      </m:r>
                      <m:sSub>
                        <m:sSubPr>
                          <m:ctrlPr>
                            <w:rPr>
                              <w:rFonts w:ascii="Cambria Math" w:hAnsi="Cambria Math" w:cstheme="minorHAnsi"/>
                              <w:sz w:val="28"/>
                            </w:rPr>
                          </m:ctrlPr>
                        </m:sSubPr>
                        <m:e>
                          <m:r>
                            <w:rPr>
                              <w:rFonts w:ascii="Cambria Math" w:hAnsi="Cambria Math" w:cstheme="minorHAnsi"/>
                              <w:sz w:val="28"/>
                            </w:rPr>
                            <m:t>Q</m:t>
                          </m:r>
                        </m:e>
                        <m:sub>
                          <m:r>
                            <w:rPr>
                              <w:rFonts w:ascii="Cambria Math" w:hAnsi="Cambria Math" w:cstheme="minorHAnsi"/>
                              <w:sz w:val="28"/>
                            </w:rPr>
                            <m:t>MOLL</m:t>
                          </m:r>
                        </m:sub>
                      </m:sSub>
                      <m:r>
                        <w:rPr>
                          <w:rFonts w:ascii="Cambria Math" w:hAnsi="Cambria Math" w:cstheme="minorHAnsi"/>
                          <w:sz w:val="28"/>
                        </w:rPr>
                        <m:t>(u)</m:t>
                      </m:r>
                    </m:sup>
                  </m:sSup>
                  <m:sSup>
                    <m:sSupPr>
                      <m:ctrlPr>
                        <w:rPr>
                          <w:rFonts w:ascii="Cambria Math" w:hAnsi="Cambria Math" w:cstheme="minorHAnsi"/>
                          <w:sz w:val="28"/>
                        </w:rPr>
                      </m:ctrlPr>
                    </m:sSupPr>
                    <m:e>
                      <m:r>
                        <w:rPr>
                          <w:rFonts w:ascii="Cambria Math" w:hAnsi="Cambria Math" w:cstheme="minorHAnsi"/>
                          <w:sz w:val="28"/>
                        </w:rPr>
                        <m:t>u</m:t>
                      </m:r>
                    </m:e>
                    <m:sup>
                      <m:r>
                        <w:rPr>
                          <w:rFonts w:ascii="Cambria Math" w:hAnsi="Cambria Math" w:cstheme="minorHAnsi"/>
                          <w:sz w:val="28"/>
                        </w:rPr>
                        <m:t>a</m:t>
                      </m:r>
                    </m:sup>
                  </m:sSup>
                  <m:r>
                    <w:rPr>
                      <w:rFonts w:ascii="Cambria Math" w:hAnsi="Cambria Math" w:cstheme="minorHAnsi"/>
                      <w:sz w:val="28"/>
                    </w:rPr>
                    <m:t>du=</m:t>
                  </m:r>
                  <m:nary>
                    <m:naryPr>
                      <m:chr m:val="∑"/>
                      <m:limLoc m:val="undOvr"/>
                      <m:grow m:val="1"/>
                      <m:ctrlPr>
                        <w:rPr>
                          <w:rFonts w:ascii="Cambria Math" w:hAnsi="Cambria Math" w:cstheme="minorHAnsi"/>
                          <w:sz w:val="28"/>
                        </w:rPr>
                      </m:ctrlPr>
                    </m:naryPr>
                    <m:sub>
                      <m:r>
                        <w:rPr>
                          <w:rFonts w:ascii="Cambria Math" w:hAnsi="Cambria Math" w:cstheme="minorHAnsi"/>
                          <w:sz w:val="28"/>
                        </w:rPr>
                        <m:t>r,k=0</m:t>
                      </m:r>
                    </m:sub>
                    <m:sup>
                      <m:r>
                        <w:rPr>
                          <w:rFonts w:ascii="Cambria Math" w:hAnsi="Cambria Math" w:cstheme="minorHAnsi"/>
                          <w:sz w:val="28"/>
                        </w:rPr>
                        <m:t>∞</m:t>
                      </m:r>
                    </m:sup>
                    <m:e>
                      <m:nary>
                        <m:naryPr>
                          <m:chr m:val="∑"/>
                          <m:limLoc m:val="undOvr"/>
                          <m:grow m:val="1"/>
                          <m:ctrlPr>
                            <w:rPr>
                              <w:rFonts w:ascii="Cambria Math" w:hAnsi="Cambria Math" w:cstheme="minorHAnsi"/>
                              <w:sz w:val="28"/>
                            </w:rPr>
                          </m:ctrlPr>
                        </m:naryPr>
                        <m:sub>
                          <m:r>
                            <w:rPr>
                              <w:rFonts w:ascii="Cambria Math" w:hAnsi="Cambria Math" w:cstheme="minorHAnsi"/>
                              <w:sz w:val="28"/>
                            </w:rPr>
                            <m:t>n=0</m:t>
                          </m:r>
                        </m:sub>
                        <m:sup>
                          <m:r>
                            <w:rPr>
                              <w:rFonts w:ascii="Cambria Math" w:hAnsi="Cambria Math" w:cstheme="minorHAnsi"/>
                              <w:sz w:val="28"/>
                            </w:rPr>
                            <m:t>∞</m:t>
                          </m:r>
                        </m:sup>
                        <m:e>
                          <m:sSub>
                            <m:sSubPr>
                              <m:ctrlPr>
                                <w:rPr>
                                  <w:rFonts w:ascii="Cambria Math" w:hAnsi="Cambria Math" w:cstheme="minorHAnsi"/>
                                  <w:sz w:val="28"/>
                                </w:rPr>
                              </m:ctrlPr>
                            </m:sSubPr>
                            <m:e>
                              <m:r>
                                <w:rPr>
                                  <w:rFonts w:ascii="Cambria Math" w:hAnsi="Cambria Math" w:cstheme="minorHAnsi"/>
                                  <w:sz w:val="28"/>
                                </w:rPr>
                                <m:t>q</m:t>
                              </m:r>
                            </m:e>
                            <m:sub>
                              <m:r>
                                <w:rPr>
                                  <w:rFonts w:ascii="Cambria Math" w:hAnsi="Cambria Math" w:cstheme="minorHAnsi"/>
                                  <w:sz w:val="28"/>
                                </w:rPr>
                                <m:t>r,k</m:t>
                              </m:r>
                            </m:sub>
                          </m:sSub>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t</m:t>
                                  </m:r>
                                </m:e>
                                <m:sup>
                                  <m:r>
                                    <w:rPr>
                                      <w:rFonts w:ascii="Cambria Math" w:hAnsi="Cambria Math" w:cstheme="minorHAnsi"/>
                                      <w:sz w:val="28"/>
                                    </w:rPr>
                                    <m:t>n</m:t>
                                  </m:r>
                                </m:sup>
                              </m:sSup>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n</m:t>
                                  </m:r>
                                </m:sup>
                              </m:sSup>
                              <m:sSup>
                                <m:sSupPr>
                                  <m:ctrlPr>
                                    <w:rPr>
                                      <w:rFonts w:ascii="Cambria Math" w:hAnsi="Cambria Math" w:cstheme="minorHAnsi"/>
                                      <w:sz w:val="28"/>
                                    </w:rPr>
                                  </m:ctrlPr>
                                </m:sSupPr>
                                <m:e>
                                  <m:r>
                                    <w:rPr>
                                      <w:rFonts w:ascii="Cambria Math" w:hAnsi="Cambria Math" w:cstheme="minorHAnsi"/>
                                      <w:sz w:val="28"/>
                                    </w:rPr>
                                    <m:t>β</m:t>
                                  </m:r>
                                </m:e>
                                <m:sup>
                                  <m:f>
                                    <m:fPr>
                                      <m:type m:val="lin"/>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γ</m:t>
                                      </m:r>
                                    </m:den>
                                  </m:f>
                                </m:sup>
                              </m:sSup>
                            </m:num>
                            <m:den>
                              <m:r>
                                <w:rPr>
                                  <w:rFonts w:ascii="Cambria Math" w:hAnsi="Cambria Math" w:cstheme="minorHAnsi"/>
                                  <w:sz w:val="28"/>
                                </w:rPr>
                                <m:t>n!</m:t>
                              </m:r>
                            </m:den>
                          </m:f>
                          <m:r>
                            <w:rPr>
                              <w:rFonts w:ascii="Cambria Math" w:hAnsi="Cambria Math" w:cstheme="minorHAnsi"/>
                              <w:sz w:val="28"/>
                            </w:rPr>
                            <m:t>B(</m:t>
                          </m:r>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γ</m:t>
                              </m:r>
                            </m:den>
                          </m:f>
                          <m:r>
                            <w:rPr>
                              <w:rFonts w:ascii="Cambria Math" w:hAnsi="Cambria Math" w:cstheme="minorHAnsi"/>
                              <w:sz w:val="28"/>
                            </w:rPr>
                            <m:t>+a(k+1)+r,1-</m:t>
                          </m:r>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γ</m:t>
                              </m:r>
                            </m:den>
                          </m:f>
                          <m:r>
                            <w:rPr>
                              <w:rFonts w:ascii="Cambria Math" w:hAnsi="Cambria Math" w:cstheme="minorHAnsi"/>
                              <w:sz w:val="28"/>
                            </w:rPr>
                            <m:t>),</m:t>
                          </m:r>
                        </m:e>
                      </m:nary>
                    </m:e>
                  </m:nary>
                </m:e>
              </m:nary>
            </m:e>
          </m:nary>
        </m:oMath>
      </m:oMathPara>
    </w:p>
    <w:p w14:paraId="521D4DE4" w14:textId="7DC7623B" w:rsidR="00B87A02" w:rsidRPr="00C76630" w:rsidRDefault="00B87A02" w:rsidP="00B87A02">
      <w:pPr>
        <w:pStyle w:val="NoSpacing"/>
        <w:rPr>
          <w:rFonts w:cstheme="minorHAnsi"/>
        </w:rPr>
      </w:pPr>
      <w:r w:rsidRPr="00C76630">
        <w:rPr>
          <w:rFonts w:cstheme="minorHAnsi"/>
        </w:rPr>
        <w:lastRenderedPageBreak/>
        <w:t>where </w:t>
      </w:r>
      <m:oMath>
        <m:sSub>
          <m:sSubPr>
            <m:ctrlPr>
              <w:rPr>
                <w:rFonts w:ascii="Cambria Math" w:hAnsi="Cambria Math" w:cstheme="minorHAnsi"/>
              </w:rPr>
            </m:ctrlPr>
          </m:sSubPr>
          <m:e>
            <m:r>
              <w:rPr>
                <w:rFonts w:ascii="Cambria Math" w:hAnsi="Cambria Math" w:cstheme="minorHAnsi"/>
              </w:rPr>
              <m:t>q</m:t>
            </m:r>
          </m:e>
          <m:sub>
            <m:r>
              <w:rPr>
                <w:rFonts w:ascii="Cambria Math" w:hAnsi="Cambria Math" w:cstheme="minorHAnsi"/>
              </w:rPr>
              <m:t>r,k</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j=0</m:t>
            </m:r>
          </m:sub>
          <m:sup>
            <m:r>
              <w:rPr>
                <w:rFonts w:ascii="Cambria Math" w:hAnsi="Cambria Math" w:cstheme="minorHAnsi"/>
              </w:rPr>
              <m:t>n-i</m:t>
            </m:r>
          </m:sup>
          <m:e>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(-1)</m:t>
                    </m:r>
                  </m:e>
                  <m:sup>
                    <m:r>
                      <w:rPr>
                        <w:rFonts w:ascii="Cambria Math" w:hAnsi="Cambria Math" w:cstheme="minorHAnsi"/>
                      </w:rPr>
                      <m:t>j</m:t>
                    </m:r>
                  </m:sup>
                </m:sSup>
                <m:r>
                  <w:rPr>
                    <w:rFonts w:ascii="Cambria Math" w:hAnsi="Cambria Math" w:cstheme="minorHAnsi"/>
                  </w:rPr>
                  <m:t>(</m:t>
                </m:r>
                <m:eqArr>
                  <m:eqArrPr>
                    <m:ctrlPr>
                      <w:rPr>
                        <w:rFonts w:ascii="Cambria Math" w:hAnsi="Cambria Math" w:cstheme="minorHAnsi"/>
                      </w:rPr>
                    </m:ctrlPr>
                  </m:eqArrPr>
                  <m:e>
                    <m:r>
                      <w:rPr>
                        <w:rFonts w:ascii="Cambria Math" w:hAnsi="Cambria Math" w:cstheme="minorHAnsi"/>
                      </w:rPr>
                      <m:t>n-i</m:t>
                    </m:r>
                  </m:e>
                  <m:e>
                    <m:r>
                      <w:rPr>
                        <w:rFonts w:ascii="Cambria Math" w:hAnsi="Cambria Math" w:cstheme="minorHAnsi"/>
                      </w:rPr>
                      <m:t>j</m:t>
                    </m:r>
                  </m:e>
                </m:eqAr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r,i+j-1</m:t>
                    </m:r>
                  </m:sub>
                </m:sSub>
              </m:num>
              <m:den>
                <m:r>
                  <w:rPr>
                    <w:rFonts w:ascii="Cambria Math" w:hAnsi="Cambria Math" w:cstheme="minorHAnsi"/>
                  </w:rPr>
                  <m:t>B(i,n-i+1)</m:t>
                </m:r>
              </m:den>
            </m:f>
          </m:e>
        </m:nary>
      </m:oMath>
      <w:r w:rsidRPr="00C76630">
        <w:rPr>
          <w:rFonts w:cstheme="minorHAnsi"/>
        </w:rPr>
        <w:t> and </w:t>
      </w:r>
      <m:oMath>
        <m:r>
          <w:rPr>
            <w:rFonts w:ascii="Cambria Math" w:hAnsi="Cambria Math" w:cstheme="minorHAnsi"/>
          </w:rPr>
          <m:t>B</m:t>
        </m:r>
        <m:r>
          <w:rPr>
            <w:rFonts w:ascii="Cambria Math" w:hAnsi="Cambria Math" w:cstheme="minorHAnsi"/>
          </w:rPr>
          <m:t>(.,.)</m:t>
        </m:r>
      </m:oMath>
      <w:r w:rsidRPr="00C76630">
        <w:rPr>
          <w:rFonts w:cstheme="minorHAnsi"/>
        </w:rPr>
        <w:t xml:space="preserve"> is the beta function.</w:t>
      </w:r>
    </w:p>
    <w:p w14:paraId="49420B61" w14:textId="77777777" w:rsidR="00B87A02" w:rsidRPr="00C76630" w:rsidRDefault="00B87A02" w:rsidP="00616208">
      <w:pPr>
        <w:pStyle w:val="Heading1"/>
        <w:rPr>
          <w:rFonts w:asciiTheme="minorHAnsi" w:hAnsiTheme="minorHAnsi" w:cstheme="minorHAnsi"/>
        </w:rPr>
      </w:pPr>
      <w:r w:rsidRPr="00C76630">
        <w:rPr>
          <w:rFonts w:asciiTheme="minorHAnsi" w:hAnsiTheme="minorHAnsi" w:cstheme="minorHAnsi"/>
        </w:rPr>
        <w:t>3. Characterizations</w:t>
      </w:r>
    </w:p>
    <w:p w14:paraId="05BB6321" w14:textId="77777777" w:rsidR="00B87A02" w:rsidRPr="00C76630" w:rsidRDefault="00B87A02" w:rsidP="00B87A02">
      <w:pPr>
        <w:pStyle w:val="NoSpacing"/>
        <w:rPr>
          <w:rFonts w:cstheme="minorHAnsi"/>
        </w:rPr>
      </w:pPr>
      <w:r w:rsidRPr="00C76630">
        <w:rPr>
          <w:rFonts w:cstheme="minorHAnsi"/>
        </w:rPr>
        <w:t>This section deals with various characterizations of KMOLL distribution. These characterizations are based on: (</w:t>
      </w:r>
      <w:proofErr w:type="spellStart"/>
      <w:r w:rsidRPr="00C76630">
        <w:rPr>
          <w:rFonts w:cstheme="minorHAnsi"/>
        </w:rPr>
        <w:t>i</w:t>
      </w:r>
      <w:proofErr w:type="spellEnd"/>
      <w:r w:rsidRPr="00C76630">
        <w:rPr>
          <w:rFonts w:cstheme="minorHAnsi"/>
        </w:rPr>
        <w:t>) the ratio of two truncated moments; (ii) the hazard function and (iii) certain functions of the random variable. It should be mentioned that for characterization (</w:t>
      </w:r>
      <w:proofErr w:type="spellStart"/>
      <w:r w:rsidRPr="00C76630">
        <w:rPr>
          <w:rFonts w:cstheme="minorHAnsi"/>
        </w:rPr>
        <w:t>i</w:t>
      </w:r>
      <w:proofErr w:type="spellEnd"/>
      <w:r w:rsidRPr="00C76630">
        <w:rPr>
          <w:rFonts w:cstheme="minorHAnsi"/>
        </w:rPr>
        <w:t xml:space="preserve">) the </w:t>
      </w:r>
      <w:proofErr w:type="spellStart"/>
      <w:r w:rsidRPr="00C76630">
        <w:rPr>
          <w:rFonts w:cstheme="minorHAnsi"/>
        </w:rPr>
        <w:t>cdf</w:t>
      </w:r>
      <w:proofErr w:type="spellEnd"/>
      <w:r w:rsidRPr="00C76630">
        <w:rPr>
          <w:rFonts w:cstheme="minorHAnsi"/>
        </w:rPr>
        <w:t xml:space="preserve"> need not have a closed form. We present our characterizations (</w:t>
      </w:r>
      <w:proofErr w:type="spellStart"/>
      <w:r w:rsidRPr="00C76630">
        <w:rPr>
          <w:rFonts w:cstheme="minorHAnsi"/>
        </w:rPr>
        <w:t>i</w:t>
      </w:r>
      <w:proofErr w:type="spellEnd"/>
      <w:r w:rsidRPr="00C76630">
        <w:rPr>
          <w:rFonts w:cstheme="minorHAnsi"/>
        </w:rPr>
        <w:t>) − (iii) in three subsections.</w:t>
      </w:r>
    </w:p>
    <w:p w14:paraId="00D6A922" w14:textId="77777777" w:rsidR="00B87A02" w:rsidRPr="00C76630" w:rsidRDefault="00B87A02" w:rsidP="00616208">
      <w:pPr>
        <w:pStyle w:val="Heading2"/>
        <w:rPr>
          <w:rFonts w:asciiTheme="minorHAnsi" w:hAnsiTheme="minorHAnsi" w:cstheme="minorHAnsi"/>
        </w:rPr>
      </w:pPr>
      <w:r w:rsidRPr="00C76630">
        <w:rPr>
          <w:rFonts w:asciiTheme="minorHAnsi" w:hAnsiTheme="minorHAnsi" w:cstheme="minorHAnsi"/>
        </w:rPr>
        <w:t>3.1. Characterizations based on ratio of two truncated moments</w:t>
      </w:r>
    </w:p>
    <w:p w14:paraId="46231D0C" w14:textId="2C480DAB" w:rsidR="00B87A02" w:rsidRPr="00C76630" w:rsidRDefault="00B87A02" w:rsidP="00B87A02">
      <w:pPr>
        <w:pStyle w:val="NoSpacing"/>
        <w:rPr>
          <w:rFonts w:cstheme="minorHAnsi"/>
        </w:rPr>
      </w:pPr>
      <w:r w:rsidRPr="00C76630">
        <w:rPr>
          <w:rFonts w:cstheme="minorHAnsi"/>
        </w:rPr>
        <w:t>In this subsection, we present characterizations of KMOLL distribution in terms of a simple relationship between two truncated moments. This characterization result employs a theorem due to (</w:t>
      </w:r>
      <w:proofErr w:type="spellStart"/>
      <w:r w:rsidRPr="00C76630">
        <w:rPr>
          <w:rFonts w:cstheme="minorHAnsi"/>
        </w:rPr>
        <w:fldChar w:fldCharType="begin"/>
      </w:r>
      <w:r w:rsidRPr="00C76630">
        <w:rPr>
          <w:rFonts w:cstheme="minorHAnsi"/>
        </w:rPr>
        <w:instrText xml:space="preserve"> HYPERLINK "https://www.atlantis-press.com/journals/jsta/25894613/view" \l "bibr-B13" </w:instrText>
      </w:r>
      <w:r w:rsidRPr="00C76630">
        <w:rPr>
          <w:rFonts w:cstheme="minorHAnsi"/>
        </w:rPr>
        <w:fldChar w:fldCharType="separate"/>
      </w:r>
      <w:r w:rsidRPr="00C76630">
        <w:rPr>
          <w:rStyle w:val="Hyperlink"/>
          <w:rFonts w:cstheme="minorHAnsi"/>
        </w:rPr>
        <w:t>Glänzel</w:t>
      </w:r>
      <w:proofErr w:type="spellEnd"/>
      <w:r w:rsidRPr="00C76630">
        <w:rPr>
          <w:rStyle w:val="Hyperlink"/>
          <w:rFonts w:cstheme="minorHAnsi"/>
        </w:rPr>
        <w:t>. 1987</w:t>
      </w:r>
      <w:r w:rsidRPr="00C76630">
        <w:rPr>
          <w:rFonts w:cstheme="minorHAnsi"/>
        </w:rPr>
        <w:fldChar w:fldCharType="end"/>
      </w:r>
      <w:r w:rsidRPr="00C76630">
        <w:rPr>
          <w:rFonts w:cstheme="minorHAnsi"/>
        </w:rPr>
        <w:t>). see </w:t>
      </w:r>
      <w:hyperlink r:id="rId62" w:anchor="theorem-THE3.1" w:history="1">
        <w:r w:rsidRPr="00C76630">
          <w:rPr>
            <w:rStyle w:val="Hyperlink"/>
            <w:rFonts w:cstheme="minorHAnsi"/>
          </w:rPr>
          <w:t>Theorem 3.1</w:t>
        </w:r>
      </w:hyperlink>
      <w:r w:rsidRPr="00C76630">
        <w:rPr>
          <w:rFonts w:cstheme="minorHAnsi"/>
        </w:rPr>
        <w:t> below. Note that the result holds also when the interval </w:t>
      </w:r>
      <m:oMath>
        <m:r>
          <w:rPr>
            <w:rFonts w:ascii="Cambria Math" w:hAnsi="Cambria Math" w:cstheme="minorHAnsi"/>
          </w:rPr>
          <m:t>H</m:t>
        </m:r>
      </m:oMath>
      <w:r w:rsidRPr="00C76630">
        <w:rPr>
          <w:rFonts w:cstheme="minorHAnsi"/>
        </w:rPr>
        <w:t xml:space="preserve"> is not closed. Moreover, as mentioned above. It could be also applied when the </w:t>
      </w:r>
      <w:proofErr w:type="spellStart"/>
      <w:r w:rsidRPr="00C76630">
        <w:rPr>
          <w:rFonts w:cstheme="minorHAnsi"/>
        </w:rPr>
        <w:t>cdf</w:t>
      </w:r>
      <w:proofErr w:type="spellEnd"/>
      <w:r w:rsidRPr="00C76630">
        <w:rPr>
          <w:rFonts w:cstheme="minorHAnsi"/>
        </w:rPr>
        <w:t> </w:t>
      </w:r>
      <m:oMath>
        <m:r>
          <w:rPr>
            <w:rFonts w:ascii="Cambria Math" w:hAnsi="Cambria Math" w:cstheme="minorHAnsi"/>
          </w:rPr>
          <m:t>F</m:t>
        </m:r>
      </m:oMath>
      <w:r w:rsidRPr="00C76630">
        <w:rPr>
          <w:rFonts w:cstheme="minorHAnsi"/>
        </w:rPr>
        <w:t> does not have a closed form. As shown in (</w:t>
      </w:r>
      <w:hyperlink r:id="rId63" w:anchor="bibr-B14" w:history="1">
        <w:proofErr w:type="spellStart"/>
        <w:r w:rsidRPr="00C76630">
          <w:rPr>
            <w:rStyle w:val="Hyperlink"/>
            <w:rFonts w:cstheme="minorHAnsi"/>
          </w:rPr>
          <w:t>Glänzel</w:t>
        </w:r>
        <w:proofErr w:type="spellEnd"/>
        <w:r w:rsidRPr="00C76630">
          <w:rPr>
            <w:rStyle w:val="Hyperlink"/>
            <w:rFonts w:cstheme="minorHAnsi"/>
          </w:rPr>
          <w:t>, 1990</w:t>
        </w:r>
      </w:hyperlink>
      <w:r w:rsidRPr="00C76630">
        <w:rPr>
          <w:rFonts w:cstheme="minorHAnsi"/>
        </w:rPr>
        <w:t>). This characterization is stable in the sense of weak convergence.</w:t>
      </w:r>
    </w:p>
    <w:p w14:paraId="4C1E28D5" w14:textId="77777777" w:rsidR="00B87A02" w:rsidRPr="00C76630" w:rsidRDefault="00B87A02" w:rsidP="00424D6C">
      <w:pPr>
        <w:pStyle w:val="Heading3"/>
        <w:rPr>
          <w:rFonts w:asciiTheme="minorHAnsi" w:hAnsiTheme="minorHAnsi" w:cstheme="minorHAnsi"/>
        </w:rPr>
      </w:pPr>
      <w:r w:rsidRPr="00C76630">
        <w:rPr>
          <w:rFonts w:asciiTheme="minorHAnsi" w:hAnsiTheme="minorHAnsi" w:cstheme="minorHAnsi"/>
        </w:rPr>
        <w:t>Theorem 3.1.</w:t>
      </w:r>
    </w:p>
    <w:p w14:paraId="3C113FA8" w14:textId="62C3DD44" w:rsidR="00B87A02" w:rsidRPr="00C76630" w:rsidRDefault="00B87A02" w:rsidP="00B87A02">
      <w:pPr>
        <w:pStyle w:val="NoSpacing"/>
        <w:rPr>
          <w:rFonts w:cstheme="minorHAnsi"/>
        </w:rPr>
      </w:pPr>
      <w:r w:rsidRPr="00C76630">
        <w:rPr>
          <w:rFonts w:cstheme="minorHAnsi"/>
        </w:rPr>
        <w:t xml:space="preserve">Let </w:t>
      </w:r>
      <m:oMath>
        <m:r>
          <w:rPr>
            <w:rFonts w:ascii="Cambria Math" w:hAnsi="Cambria Math" w:cstheme="minorHAnsi"/>
          </w:rPr>
          <m:t>(Ω, </m:t>
        </m:r>
        <m:r>
          <w:rPr>
            <w:rFonts w:ascii="Cambria Math" w:hAnsi="Cambria Math" w:cstheme="minorHAnsi"/>
          </w:rPr>
          <m:t>F</m:t>
        </m:r>
        <m:r>
          <w:rPr>
            <w:rFonts w:ascii="Cambria Math" w:hAnsi="Cambria Math" w:cstheme="minorHAnsi"/>
          </w:rPr>
          <m:t>, </m:t>
        </m:r>
        <m:r>
          <m:rPr>
            <m:sty m:val="bi"/>
          </m:rPr>
          <w:rPr>
            <w:rFonts w:ascii="Cambria Math" w:hAnsi="Cambria Math" w:cstheme="minorHAnsi"/>
          </w:rPr>
          <m:t>P</m:t>
        </m:r>
        <m:r>
          <w:rPr>
            <w:rFonts w:ascii="Cambria Math" w:hAnsi="Cambria Math" w:cstheme="minorHAnsi"/>
          </w:rPr>
          <m:t>) Ω</m:t>
        </m:r>
      </m:oMath>
      <w:r w:rsidRPr="00C76630">
        <w:rPr>
          <w:rFonts w:cstheme="minorHAnsi"/>
        </w:rPr>
        <w:t>, be a given probability space and let </w:t>
      </w:r>
      <m:oMath>
        <m:r>
          <w:rPr>
            <w:rFonts w:ascii="Cambria Math" w:hAnsi="Cambria Math" w:cstheme="minorHAnsi"/>
          </w:rPr>
          <m:t>H</m:t>
        </m:r>
        <m:r>
          <w:rPr>
            <w:rFonts w:ascii="Cambria Math" w:hAnsi="Cambria Math" w:cstheme="minorHAnsi"/>
          </w:rPr>
          <m:t> = [</m:t>
        </m:r>
        <m:r>
          <w:rPr>
            <w:rFonts w:ascii="Cambria Math" w:hAnsi="Cambria Math" w:cstheme="minorHAnsi"/>
          </w:rPr>
          <m:t>d,e</m:t>
        </m:r>
        <m:r>
          <w:rPr>
            <w:rFonts w:ascii="Cambria Math" w:hAnsi="Cambria Math" w:cstheme="minorHAnsi"/>
          </w:rPr>
          <m:t>]</m:t>
        </m:r>
      </m:oMath>
      <w:r w:rsidRPr="00C76630">
        <w:rPr>
          <w:rFonts w:cstheme="minorHAnsi"/>
        </w:rPr>
        <w:t xml:space="preserve"> be an interval for some </w:t>
      </w:r>
      <m:oMath>
        <m:r>
          <w:rPr>
            <w:rFonts w:ascii="Cambria Math" w:hAnsi="Cambria Math" w:cstheme="minorHAnsi"/>
          </w:rPr>
          <m:t>d</m:t>
        </m:r>
        <m:r>
          <w:rPr>
            <w:rFonts w:ascii="Cambria Math" w:hAnsi="Cambria Math" w:cstheme="minorHAnsi"/>
          </w:rPr>
          <m:t> &lt; </m:t>
        </m:r>
        <m:r>
          <w:rPr>
            <w:rFonts w:ascii="Cambria Math" w:hAnsi="Cambria Math" w:cstheme="minorHAnsi"/>
          </w:rPr>
          <m:t>e</m:t>
        </m:r>
        <m:r>
          <w:rPr>
            <w:rFonts w:ascii="Cambria Math" w:hAnsi="Cambria Math" w:cstheme="minorHAnsi"/>
          </w:rPr>
          <m:t> (</m:t>
        </m:r>
        <m:r>
          <w:rPr>
            <w:rFonts w:ascii="Cambria Math" w:hAnsi="Cambria Math" w:cstheme="minorHAnsi"/>
          </w:rPr>
          <m:t>d</m:t>
        </m:r>
        <m:r>
          <w:rPr>
            <w:rFonts w:ascii="Cambria Math" w:hAnsi="Cambria Math" w:cstheme="minorHAnsi"/>
          </w:rPr>
          <m:t> = -∞, </m:t>
        </m:r>
        <m:r>
          <w:rPr>
            <w:rFonts w:ascii="Cambria Math" w:hAnsi="Cambria Math" w:cstheme="minorHAnsi"/>
          </w:rPr>
          <m:t>e</m:t>
        </m:r>
        <m:r>
          <w:rPr>
            <w:rFonts w:ascii="Cambria Math" w:hAnsi="Cambria Math" w:cstheme="minorHAnsi"/>
          </w:rPr>
          <m:t> = ∞</m:t>
        </m:r>
      </m:oMath>
      <w:r w:rsidRPr="00C76630">
        <w:rPr>
          <w:rFonts w:cstheme="minorHAnsi"/>
        </w:rPr>
        <w:t xml:space="preserve"> might as well be allowed). Let </w:t>
      </w:r>
      <m:oMath>
        <m:r>
          <w:rPr>
            <w:rFonts w:ascii="Cambria Math" w:hAnsi="Cambria Math" w:cstheme="minorHAnsi"/>
          </w:rPr>
          <m:t>X</m:t>
        </m:r>
        <m:r>
          <w:rPr>
            <w:rFonts w:ascii="Cambria Math" w:hAnsi="Cambria Math" w:cstheme="minorHAnsi"/>
          </w:rPr>
          <m:t>: Ω → </m:t>
        </m:r>
        <m:r>
          <w:rPr>
            <w:rFonts w:ascii="Cambria Math" w:hAnsi="Cambria Math" w:cstheme="minorHAnsi"/>
          </w:rPr>
          <m:t>H</m:t>
        </m:r>
      </m:oMath>
      <w:r w:rsidRPr="00C76630">
        <w:rPr>
          <w:rFonts w:cstheme="minorHAnsi"/>
        </w:rPr>
        <w:t xml:space="preserve"> be a continuous random variable with the distribution function </w:t>
      </w:r>
      <m:oMath>
        <m:r>
          <w:rPr>
            <w:rFonts w:ascii="Cambria Math" w:hAnsi="Cambria Math" w:cstheme="minorHAnsi"/>
          </w:rPr>
          <m:t>F</m:t>
        </m:r>
      </m:oMath>
      <w:r w:rsidRPr="00C76630">
        <w:rPr>
          <w:rFonts w:cstheme="minorHAnsi"/>
        </w:rPr>
        <w:t xml:space="preserve"> and let </w:t>
      </w:r>
      <m:oMath>
        <m:r>
          <w:rPr>
            <w:rFonts w:ascii="Cambria Math" w:hAnsi="Cambria Math" w:cstheme="minorHAnsi"/>
          </w:rPr>
          <m:t>g</m:t>
        </m:r>
      </m:oMath>
      <w:r w:rsidRPr="00C76630">
        <w:rPr>
          <w:rFonts w:cstheme="minorHAnsi"/>
        </w:rPr>
        <w:t xml:space="preserve"> and </w:t>
      </w:r>
      <m:oMath>
        <m:r>
          <w:rPr>
            <w:rFonts w:ascii="Cambria Math" w:hAnsi="Cambria Math" w:cstheme="minorHAnsi"/>
          </w:rPr>
          <m:t>h</m:t>
        </m:r>
      </m:oMath>
      <w:r w:rsidRPr="00C76630">
        <w:rPr>
          <w:rFonts w:cstheme="minorHAnsi"/>
        </w:rPr>
        <w:t xml:space="preserve"> be two real functions defined on </w:t>
      </w:r>
      <m:oMath>
        <m:r>
          <w:rPr>
            <w:rFonts w:ascii="Cambria Math" w:hAnsi="Cambria Math" w:cstheme="minorHAnsi"/>
          </w:rPr>
          <m:t>H</m:t>
        </m:r>
      </m:oMath>
      <w:r w:rsidRPr="00C76630">
        <w:rPr>
          <w:rFonts w:cstheme="minorHAnsi"/>
        </w:rPr>
        <w:t xml:space="preserve"> such that</w:t>
      </w:r>
    </w:p>
    <w:p w14:paraId="57191B5E" w14:textId="77777777" w:rsidR="00424D6C" w:rsidRPr="00C76630" w:rsidRDefault="00424D6C" w:rsidP="00B87A02">
      <w:pPr>
        <w:pStyle w:val="NoSpacing"/>
        <w:rPr>
          <w:rFonts w:cstheme="minorHAnsi"/>
        </w:rPr>
      </w:pPr>
    </w:p>
    <w:p w14:paraId="69942EA5" w14:textId="781EE548" w:rsidR="005B1802" w:rsidRPr="00C76630" w:rsidRDefault="003F1EAE" w:rsidP="00B87A02">
      <w:pPr>
        <w:pStyle w:val="NoSpacing"/>
        <w:rPr>
          <w:rFonts w:cstheme="minorHAnsi"/>
        </w:rPr>
      </w:pPr>
      <m:oMathPara>
        <m:oMath>
          <m:r>
            <w:rPr>
              <w:rFonts w:ascii="Cambria Math" w:hAnsi="Cambria Math" w:cstheme="minorHAnsi"/>
              <w:sz w:val="28"/>
            </w:rPr>
            <m:t>E[g(X)|X≥x]=E[h(X)|X≥x]ξ(x),      x∈H,</m:t>
          </m:r>
        </m:oMath>
      </m:oMathPara>
    </w:p>
    <w:p w14:paraId="2C9A652B" w14:textId="77777777" w:rsidR="005B1802" w:rsidRPr="00C76630" w:rsidRDefault="005B1802" w:rsidP="00B87A02">
      <w:pPr>
        <w:pStyle w:val="NoSpacing"/>
        <w:rPr>
          <w:rFonts w:cstheme="minorHAnsi"/>
        </w:rPr>
      </w:pPr>
    </w:p>
    <w:p w14:paraId="026BA7A3" w14:textId="0FE56620" w:rsidR="00B87A02" w:rsidRPr="00C76630" w:rsidRDefault="00B87A02" w:rsidP="00B87A02">
      <w:pPr>
        <w:pStyle w:val="NoSpacing"/>
        <w:rPr>
          <w:rFonts w:cstheme="minorHAnsi"/>
        </w:rPr>
      </w:pPr>
      <w:r w:rsidRPr="00C76630">
        <w:rPr>
          <w:rFonts w:cstheme="minorHAnsi"/>
        </w:rPr>
        <w:t>is defined with some real function </w:t>
      </w:r>
      <m:oMath>
        <m:r>
          <w:rPr>
            <w:rFonts w:ascii="Cambria Math" w:hAnsi="Cambria Math" w:cstheme="minorHAnsi"/>
          </w:rPr>
          <m:t>ξ</m:t>
        </m:r>
      </m:oMath>
      <w:r w:rsidRPr="00C76630">
        <w:rPr>
          <w:rFonts w:cstheme="minorHAnsi"/>
        </w:rPr>
        <w:t>. Assume that the equation </w:t>
      </w:r>
      <m:oMath>
        <m:r>
          <w:rPr>
            <w:rFonts w:ascii="Cambria Math" w:hAnsi="Cambria Math" w:cstheme="minorHAnsi"/>
          </w:rPr>
          <m:t>g</m:t>
        </m:r>
        <m:r>
          <w:rPr>
            <w:rFonts w:ascii="Cambria Math" w:hAnsi="Cambria Math" w:cstheme="minorHAnsi"/>
          </w:rPr>
          <m:t>, </m:t>
        </m:r>
        <m:r>
          <w:rPr>
            <w:rFonts w:ascii="Cambria Math" w:hAnsi="Cambria Math" w:cstheme="minorHAnsi"/>
          </w:rPr>
          <m:t>h</m:t>
        </m:r>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C</m:t>
            </m:r>
          </m:e>
          <m:sup>
            <m:r>
              <w:rPr>
                <w:rFonts w:ascii="Cambria Math" w:hAnsi="Cambria Math" w:cstheme="minorHAnsi"/>
                <w:vertAlign w:val="superscript"/>
              </w:rPr>
              <m:t>1</m:t>
            </m:r>
          </m:sup>
        </m:sSup>
        <m:r>
          <w:rPr>
            <w:rFonts w:ascii="Cambria Math" w:hAnsi="Cambria Math" w:cstheme="minorHAnsi"/>
          </w:rPr>
          <m:t>(</m:t>
        </m:r>
        <m:r>
          <w:rPr>
            <w:rFonts w:ascii="Cambria Math" w:hAnsi="Cambria Math" w:cstheme="minorHAnsi"/>
          </w:rPr>
          <m:t>H</m:t>
        </m:r>
        <m:r>
          <w:rPr>
            <w:rFonts w:ascii="Cambria Math" w:hAnsi="Cambria Math" w:cstheme="minorHAnsi"/>
          </w:rPr>
          <m:t>), </m:t>
        </m:r>
        <m:r>
          <w:rPr>
            <w:rFonts w:ascii="Cambria Math" w:hAnsi="Cambria Math" w:cstheme="minorHAnsi"/>
          </w:rPr>
          <m:t>ξ</m:t>
        </m:r>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C</m:t>
            </m:r>
          </m:e>
          <m:sup>
            <m:r>
              <w:rPr>
                <w:rFonts w:ascii="Cambria Math" w:hAnsi="Cambria Math" w:cstheme="minorHAnsi"/>
                <w:vertAlign w:val="superscript"/>
              </w:rPr>
              <m:t>2</m:t>
            </m:r>
          </m:sup>
        </m:sSup>
        <m:r>
          <w:rPr>
            <w:rFonts w:ascii="Cambria Math" w:hAnsi="Cambria Math" w:cstheme="minorHAnsi"/>
          </w:rPr>
          <m:t> (</m:t>
        </m:r>
        <m:r>
          <w:rPr>
            <w:rFonts w:ascii="Cambria Math" w:hAnsi="Cambria Math" w:cstheme="minorHAnsi"/>
          </w:rPr>
          <m:t>H</m:t>
        </m:r>
        <m:r>
          <w:rPr>
            <w:rFonts w:ascii="Cambria Math" w:hAnsi="Cambria Math" w:cstheme="minorHAnsi"/>
          </w:rPr>
          <m:t>)</m:t>
        </m:r>
      </m:oMath>
      <w:r w:rsidRPr="00C76630">
        <w:rPr>
          <w:rFonts w:cstheme="minorHAnsi"/>
        </w:rPr>
        <w:t xml:space="preserve"> and </w:t>
      </w:r>
      <m:oMath>
        <m:r>
          <w:rPr>
            <w:rFonts w:ascii="Cambria Math" w:hAnsi="Cambria Math" w:cstheme="minorHAnsi"/>
          </w:rPr>
          <m:t>F</m:t>
        </m:r>
      </m:oMath>
      <w:r w:rsidRPr="00C76630">
        <w:rPr>
          <w:rFonts w:cstheme="minorHAnsi"/>
        </w:rPr>
        <w:t> is twice continuously differentiable and strictly monotone function on the set </w:t>
      </w:r>
      <m:oMath>
        <m:r>
          <w:rPr>
            <w:rFonts w:ascii="Cambria Math" w:hAnsi="Cambria Math" w:cstheme="minorHAnsi"/>
          </w:rPr>
          <m:t>H</m:t>
        </m:r>
      </m:oMath>
      <w:r w:rsidRPr="00C76630">
        <w:rPr>
          <w:rFonts w:cstheme="minorHAnsi"/>
        </w:rPr>
        <w:t>. Finally, assume that the equation </w:t>
      </w:r>
      <m:oMath>
        <m:r>
          <w:rPr>
            <w:rFonts w:ascii="Cambria Math" w:hAnsi="Cambria Math" w:cstheme="minorHAnsi"/>
          </w:rPr>
          <m:t>ξh</m:t>
        </m:r>
        <m:r>
          <w:rPr>
            <w:rFonts w:ascii="Cambria Math" w:hAnsi="Cambria Math" w:cstheme="minorHAnsi"/>
          </w:rPr>
          <m:t> = </m:t>
        </m:r>
        <m:r>
          <w:rPr>
            <w:rFonts w:ascii="Cambria Math" w:hAnsi="Cambria Math" w:cstheme="minorHAnsi"/>
          </w:rPr>
          <m:t>g</m:t>
        </m:r>
      </m:oMath>
      <w:r w:rsidRPr="00C76630">
        <w:rPr>
          <w:rFonts w:cstheme="minorHAnsi"/>
        </w:rPr>
        <w:t> has no real solution in the interior of </w:t>
      </w:r>
      <m:oMath>
        <m:r>
          <w:rPr>
            <w:rFonts w:ascii="Cambria Math" w:hAnsi="Cambria Math" w:cstheme="minorHAnsi"/>
          </w:rPr>
          <m:t>H</m:t>
        </m:r>
      </m:oMath>
      <w:r w:rsidRPr="00C76630">
        <w:rPr>
          <w:rFonts w:cstheme="minorHAnsi"/>
        </w:rPr>
        <w:t>. Then, </w:t>
      </w:r>
      <m:oMath>
        <m:r>
          <w:rPr>
            <w:rFonts w:ascii="Cambria Math" w:hAnsi="Cambria Math" w:cstheme="minorHAnsi"/>
          </w:rPr>
          <m:t>F</m:t>
        </m:r>
      </m:oMath>
      <w:r w:rsidRPr="00C76630">
        <w:rPr>
          <w:rFonts w:cstheme="minorHAnsi"/>
        </w:rPr>
        <w:t> is uniquely determined by the functions </w:t>
      </w:r>
      <m:oMath>
        <m:r>
          <w:rPr>
            <w:rFonts w:ascii="Cambria Math" w:hAnsi="Cambria Math" w:cstheme="minorHAnsi"/>
          </w:rPr>
          <m:t>g</m:t>
        </m:r>
      </m:oMath>
      <w:r w:rsidRPr="00C76630">
        <w:rPr>
          <w:rFonts w:cstheme="minorHAnsi"/>
        </w:rPr>
        <w:t>, </w:t>
      </w:r>
      <m:oMath>
        <m:r>
          <w:rPr>
            <w:rFonts w:ascii="Cambria Math" w:hAnsi="Cambria Math" w:cstheme="minorHAnsi"/>
          </w:rPr>
          <m:t>h</m:t>
        </m:r>
      </m:oMath>
      <w:r w:rsidRPr="00C76630">
        <w:rPr>
          <w:rFonts w:cstheme="minorHAnsi"/>
        </w:rPr>
        <w:t> and </w:t>
      </w:r>
      <m:oMath>
        <m:r>
          <w:rPr>
            <w:rFonts w:ascii="Cambria Math" w:hAnsi="Cambria Math" w:cstheme="minorHAnsi"/>
          </w:rPr>
          <m:t>ξ</m:t>
        </m:r>
      </m:oMath>
      <w:r w:rsidRPr="00C76630">
        <w:rPr>
          <w:rFonts w:cstheme="minorHAnsi"/>
        </w:rPr>
        <w:t> particularly</w:t>
      </w:r>
    </w:p>
    <w:p w14:paraId="4C8B7693" w14:textId="77777777" w:rsidR="00F35766" w:rsidRPr="00C76630" w:rsidRDefault="00F35766" w:rsidP="00B87A02">
      <w:pPr>
        <w:pStyle w:val="NoSpacing"/>
        <w:rPr>
          <w:rFonts w:cstheme="minorHAnsi"/>
        </w:rPr>
      </w:pPr>
    </w:p>
    <w:p w14:paraId="7C65DC75" w14:textId="694C25D4" w:rsidR="00842B9F" w:rsidRPr="00C76630" w:rsidRDefault="00C34D3E" w:rsidP="00B87A02">
      <w:pPr>
        <w:pStyle w:val="NoSpacing"/>
        <w:rPr>
          <w:rFonts w:cstheme="minorHAnsi"/>
        </w:rPr>
      </w:pPr>
      <m:oMathPara>
        <m:oMath>
          <m:r>
            <w:rPr>
              <w:rFonts w:ascii="Cambria Math" w:hAnsi="Cambria Math" w:cstheme="minorHAnsi"/>
              <w:sz w:val="28"/>
            </w:rPr>
            <m:t>F(x)=</m:t>
          </m:r>
          <m:nary>
            <m:naryPr>
              <m:limLoc m:val="undOvr"/>
              <m:grow m:val="1"/>
              <m:ctrlPr>
                <w:rPr>
                  <w:rFonts w:ascii="Cambria Math" w:hAnsi="Cambria Math" w:cstheme="minorHAnsi"/>
                  <w:sz w:val="28"/>
                </w:rPr>
              </m:ctrlPr>
            </m:naryPr>
            <m:sub>
              <m:r>
                <w:rPr>
                  <w:rFonts w:ascii="Cambria Math" w:hAnsi="Cambria Math" w:cstheme="minorHAnsi"/>
                  <w:sz w:val="28"/>
                </w:rPr>
                <m:t>a</m:t>
              </m:r>
            </m:sub>
            <m:sup>
              <m:r>
                <w:rPr>
                  <w:rFonts w:ascii="Cambria Math" w:hAnsi="Cambria Math" w:cstheme="minorHAnsi"/>
                  <w:sz w:val="28"/>
                </w:rPr>
                <m:t>x</m:t>
              </m:r>
            </m:sup>
            <m:e>
              <m:r>
                <w:rPr>
                  <w:rFonts w:ascii="Cambria Math" w:hAnsi="Cambria Math" w:cstheme="minorHAnsi"/>
                  <w:sz w:val="28"/>
                </w:rPr>
                <m:t>C|</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ξ</m:t>
                      </m:r>
                    </m:e>
                    <m:sup>
                      <m:r>
                        <w:rPr>
                          <w:rFonts w:ascii="Cambria Math" w:hAnsi="Cambria Math" w:cstheme="minorHAnsi"/>
                          <w:sz w:val="28"/>
                        </w:rPr>
                        <m:t>'</m:t>
                      </m:r>
                    </m:sup>
                  </m:sSup>
                  <m:r>
                    <w:rPr>
                      <w:rFonts w:ascii="Cambria Math" w:hAnsi="Cambria Math" w:cstheme="minorHAnsi"/>
                      <w:sz w:val="28"/>
                    </w:rPr>
                    <m:t>(u)</m:t>
                  </m:r>
                </m:num>
                <m:den>
                  <m:r>
                    <w:rPr>
                      <w:rFonts w:ascii="Cambria Math" w:hAnsi="Cambria Math" w:cstheme="minorHAnsi"/>
                      <w:sz w:val="28"/>
                    </w:rPr>
                    <m:t>ξ(u)h(u)-g(u)</m:t>
                  </m:r>
                </m:den>
              </m:f>
              <m:r>
                <w:rPr>
                  <w:rFonts w:ascii="Cambria Math" w:hAnsi="Cambria Math" w:cstheme="minorHAnsi"/>
                  <w:sz w:val="28"/>
                </w:rPr>
                <m:t>|exp(-s(u))du,</m:t>
              </m:r>
            </m:e>
          </m:nary>
        </m:oMath>
      </m:oMathPara>
    </w:p>
    <w:p w14:paraId="7EE6ABBE" w14:textId="77777777" w:rsidR="00842B9F" w:rsidRPr="00C76630" w:rsidRDefault="00842B9F" w:rsidP="00B87A02">
      <w:pPr>
        <w:pStyle w:val="NoSpacing"/>
        <w:rPr>
          <w:rFonts w:cstheme="minorHAnsi"/>
        </w:rPr>
      </w:pPr>
    </w:p>
    <w:p w14:paraId="73CD9BA1" w14:textId="53D88D51" w:rsidR="00B87A02" w:rsidRPr="00C76630" w:rsidRDefault="00B87A02" w:rsidP="00B87A02">
      <w:pPr>
        <w:pStyle w:val="NoSpacing"/>
        <w:rPr>
          <w:rFonts w:cstheme="minorHAnsi"/>
        </w:rPr>
      </w:pPr>
      <w:r w:rsidRPr="00C76630">
        <w:rPr>
          <w:rFonts w:cstheme="minorHAnsi"/>
        </w:rPr>
        <w:t>where the function s is a solution of the differential </w:t>
      </w:r>
      <m:oMath>
        <m:sSup>
          <m:sSupPr>
            <m:ctrlPr>
              <w:rPr>
                <w:rFonts w:ascii="Cambria Math" w:hAnsi="Cambria Math" w:cstheme="minorHAnsi"/>
              </w:rPr>
            </m:ctrlPr>
          </m:sSupPr>
          <m:e>
            <m:r>
              <w:rPr>
                <w:rFonts w:ascii="Cambria Math" w:hAnsi="Cambria Math" w:cstheme="minorHAnsi"/>
              </w:rPr>
              <m:t>s</m:t>
            </m:r>
          </m:e>
          <m:sup>
            <m:r>
              <w:rPr>
                <w:rFonts w:ascii="Cambria Math" w:hAnsi="Cambria Math" w:cstheme="minorHAnsi"/>
              </w:rPr>
              <m:t>'</m:t>
            </m:r>
          </m:sup>
        </m:sSup>
        <m: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ξ</m:t>
                </m:r>
              </m:e>
              <m:sup>
                <m:r>
                  <w:rPr>
                    <w:rFonts w:ascii="Cambria Math" w:hAnsi="Cambria Math" w:cstheme="minorHAnsi"/>
                  </w:rPr>
                  <m:t>'</m:t>
                </m:r>
              </m:sup>
            </m:sSup>
            <m:r>
              <w:rPr>
                <w:rFonts w:ascii="Cambria Math" w:hAnsi="Cambria Math" w:cstheme="minorHAnsi"/>
              </w:rPr>
              <m:t>h</m:t>
            </m:r>
          </m:num>
          <m:den>
            <m:r>
              <w:rPr>
                <w:rFonts w:ascii="Cambria Math" w:hAnsi="Cambria Math" w:cstheme="minorHAnsi"/>
              </w:rPr>
              <m:t>ξh-g</m:t>
            </m:r>
          </m:den>
        </m:f>
      </m:oMath>
      <w:r w:rsidRPr="00C76630">
        <w:rPr>
          <w:rFonts w:cstheme="minorHAnsi"/>
        </w:rPr>
        <w:t> and </w:t>
      </w:r>
      <m:oMath>
        <m:r>
          <w:rPr>
            <w:rFonts w:ascii="Cambria Math" w:hAnsi="Cambria Math" w:cstheme="minorHAnsi"/>
          </w:rPr>
          <m:t>C</m:t>
        </m:r>
      </m:oMath>
      <w:r w:rsidRPr="00C76630">
        <w:rPr>
          <w:rFonts w:cstheme="minorHAnsi"/>
        </w:rPr>
        <w:t> is the normalization constant. such that </w:t>
      </w:r>
      <m:oMath>
        <m:sSub>
          <m:sSubPr>
            <m:ctrlPr>
              <w:rPr>
                <w:rFonts w:ascii="Cambria Math" w:hAnsi="Cambria Math" w:cstheme="minorHAnsi"/>
                <w:i/>
              </w:rPr>
            </m:ctrlPr>
          </m:sSubPr>
          <m:e>
            <m:r>
              <w:rPr>
                <w:rFonts w:ascii="Cambria Math" w:hAnsi="Cambria Math" w:cstheme="minorHAnsi"/>
              </w:rPr>
              <m:t>∫</m:t>
            </m:r>
          </m:e>
          <m:sub>
            <m:r>
              <w:rPr>
                <w:rFonts w:ascii="Cambria Math" w:hAnsi="Cambria Math" w:cstheme="minorHAnsi"/>
              </w:rPr>
              <m:t>H</m:t>
            </m:r>
          </m:sub>
        </m:sSub>
        <m:r>
          <w:rPr>
            <w:rFonts w:ascii="Cambria Math" w:hAnsi="Cambria Math" w:cstheme="minorHAnsi"/>
          </w:rPr>
          <m:t>dF=1</m:t>
        </m:r>
      </m:oMath>
      <w:r w:rsidRPr="00C76630">
        <w:rPr>
          <w:rFonts w:cstheme="minorHAnsi"/>
        </w:rPr>
        <w:t>.</w:t>
      </w:r>
    </w:p>
    <w:p w14:paraId="31D85ADD" w14:textId="77777777" w:rsidR="00B87A02" w:rsidRPr="00C76630" w:rsidRDefault="00B87A02" w:rsidP="00C34D3E">
      <w:pPr>
        <w:pStyle w:val="Heading2"/>
        <w:rPr>
          <w:rFonts w:asciiTheme="minorHAnsi" w:hAnsiTheme="minorHAnsi" w:cstheme="minorHAnsi"/>
        </w:rPr>
      </w:pPr>
      <w:r w:rsidRPr="00C76630">
        <w:rPr>
          <w:rFonts w:asciiTheme="minorHAnsi" w:hAnsiTheme="minorHAnsi" w:cstheme="minorHAnsi"/>
        </w:rPr>
        <w:t>Proposition 3.1.</w:t>
      </w:r>
    </w:p>
    <w:p w14:paraId="54228F00" w14:textId="22EB3425" w:rsidR="00B87A02" w:rsidRPr="00C76630" w:rsidRDefault="00B87A02" w:rsidP="00B87A02">
      <w:pPr>
        <w:pStyle w:val="NoSpacing"/>
        <w:rPr>
          <w:rFonts w:cstheme="minorHAnsi"/>
        </w:rPr>
      </w:pPr>
      <w:r w:rsidRPr="00C76630">
        <w:rPr>
          <w:rFonts w:cstheme="minorHAnsi"/>
        </w:rPr>
        <w:t>Let </w:t>
      </w:r>
      <m:oMath>
        <m:r>
          <w:rPr>
            <w:rFonts w:ascii="Cambria Math" w:hAnsi="Cambria Math" w:cstheme="minorHAnsi"/>
          </w:rPr>
          <m:t>X</m:t>
        </m:r>
        <m:r>
          <w:rPr>
            <w:rFonts w:ascii="Cambria Math" w:hAnsi="Cambria Math" w:cstheme="minorHAnsi"/>
          </w:rPr>
          <m:t> : Ω → (0, ∞)</m:t>
        </m:r>
      </m:oMath>
      <w:r w:rsidRPr="00C76630">
        <w:rPr>
          <w:rFonts w:cstheme="minorHAnsi"/>
        </w:rPr>
        <w:t xml:space="preserve"> be a continuous random variable and let </w:t>
      </w:r>
      <m:oMath>
        <m:r>
          <w:rPr>
            <w:rFonts w:ascii="Cambria Math" w:hAnsi="Cambria Math" w:cstheme="minorHAnsi"/>
          </w:rPr>
          <m:t>h(x)=</m:t>
        </m:r>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γ(1-α)</m:t>
            </m:r>
          </m:sup>
        </m:sSup>
        <m:sSup>
          <m:sSupPr>
            <m:ctrlPr>
              <w:rPr>
                <w:rFonts w:ascii="Cambria Math" w:hAnsi="Cambria Math" w:cstheme="minorHAnsi"/>
              </w:rPr>
            </m:ctrlPr>
          </m:sSupPr>
          <m:e>
            <m:r>
              <w:rPr>
                <w:rFonts w:ascii="Cambria Math" w:hAnsi="Cambria Math" w:cstheme="minorHAnsi"/>
              </w:rPr>
              <m:t>[1-</m:t>
            </m:r>
            <m:sSup>
              <m:sSupPr>
                <m:ctrlPr>
                  <w:rPr>
                    <w:rFonts w:ascii="Cambria Math" w:hAnsi="Cambria Math" w:cstheme="minorHAnsi"/>
                  </w:rPr>
                </m:ctrlPr>
              </m:sSupPr>
              <m:e>
                <m: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γ</m:t>
                        </m:r>
                      </m:sup>
                    </m:sSup>
                  </m:num>
                  <m:den>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γ</m:t>
                        </m:r>
                      </m:sup>
                    </m:sSup>
                    <m:r>
                      <w:rPr>
                        <w:rFonts w:ascii="Cambria Math" w:hAnsi="Cambria Math" w:cstheme="minorHAnsi"/>
                      </w:rPr>
                      <m:t>+β</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γ</m:t>
                        </m:r>
                      </m:sup>
                    </m:sSup>
                  </m:den>
                </m:f>
                <m:r>
                  <w:rPr>
                    <w:rFonts w:ascii="Cambria Math" w:hAnsi="Cambria Math" w:cstheme="minorHAnsi"/>
                  </w:rPr>
                  <m:t>)</m:t>
                </m:r>
              </m:e>
              <m:sup>
                <m:r>
                  <w:rPr>
                    <w:rFonts w:ascii="Cambria Math" w:hAnsi="Cambria Math" w:cstheme="minorHAnsi"/>
                  </w:rPr>
                  <m:t>α</m:t>
                </m:r>
              </m:sup>
            </m:sSup>
            <m:r>
              <w:rPr>
                <w:rFonts w:ascii="Cambria Math" w:hAnsi="Cambria Math" w:cstheme="minorHAnsi"/>
              </w:rPr>
              <m:t>]</m:t>
            </m:r>
          </m:e>
          <m:sup>
            <m:r>
              <w:rPr>
                <w:rFonts w:ascii="Cambria Math" w:hAnsi="Cambria Math" w:cstheme="minorHAnsi"/>
              </w:rPr>
              <m:t>1-b</m:t>
            </m:r>
          </m:sup>
        </m:sSup>
      </m:oMath>
      <w:r w:rsidRPr="00C76630">
        <w:rPr>
          <w:rFonts w:cstheme="minorHAnsi"/>
        </w:rPr>
        <w:t> and </w:t>
      </w:r>
      <m:oMath>
        <m:r>
          <w:rPr>
            <w:rFonts w:ascii="Cambria Math" w:hAnsi="Cambria Math" w:cstheme="minorHAnsi"/>
          </w:rPr>
          <m:t>g</m:t>
        </m:r>
        <m:r>
          <w:rPr>
            <w:rFonts w:ascii="Cambria Math" w:hAnsi="Cambria Math" w:cstheme="minorHAnsi"/>
          </w:rPr>
          <m:t>(</m:t>
        </m:r>
        <m:r>
          <w:rPr>
            <w:rFonts w:ascii="Cambria Math" w:hAnsi="Cambria Math" w:cstheme="minorHAnsi"/>
          </w:rPr>
          <m:t>x</m:t>
        </m:r>
        <m:r>
          <w:rPr>
            <w:rFonts w:ascii="Cambria Math" w:hAnsi="Cambria Math" w:cstheme="minorHAnsi"/>
          </w:rPr>
          <m:t>) = </m:t>
        </m:r>
        <m:r>
          <w:rPr>
            <w:rFonts w:ascii="Cambria Math" w:hAnsi="Cambria Math" w:cstheme="minorHAnsi"/>
          </w:rPr>
          <m:t>h</m:t>
        </m:r>
        <m:r>
          <w:rPr>
            <w:rFonts w:ascii="Cambria Math" w:hAnsi="Cambria Math" w:cstheme="minorHAnsi"/>
          </w:rPr>
          <m:t>(</m:t>
        </m:r>
        <m:r>
          <w:rPr>
            <w:rFonts w:ascii="Cambria Math" w:hAnsi="Cambria Math" w:cstheme="minorHAnsi"/>
          </w:rPr>
          <m:t>x</m:t>
        </m:r>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m:t>
            </m:r>
            <m:sSup>
              <m:sSupPr>
                <m:ctrlPr>
                  <w:rPr>
                    <w:rFonts w:ascii="Cambria Math" w:hAnsi="Cambria Math" w:cstheme="minorHAnsi"/>
                    <w:i/>
                    <w:iCs/>
                  </w:rPr>
                </m:ctrlPr>
              </m:sSupPr>
              <m:e>
                <m:r>
                  <w:rPr>
                    <w:rFonts w:ascii="Cambria Math" w:hAnsi="Cambria Math" w:cstheme="minorHAnsi"/>
                  </w:rPr>
                  <m:t>x</m:t>
                </m:r>
              </m:e>
              <m:sup>
                <m:r>
                  <w:rPr>
                    <w:rFonts w:ascii="Cambria Math" w:hAnsi="Cambria Math" w:cstheme="minorHAnsi"/>
                    <w:vertAlign w:val="superscript"/>
                  </w:rPr>
                  <m:t>γ</m:t>
                </m:r>
              </m:sup>
            </m:sSup>
            <m:r>
              <w:rPr>
                <w:rFonts w:ascii="Cambria Math" w:hAnsi="Cambria Math" w:cstheme="minorHAnsi"/>
              </w:rPr>
              <m:t xml:space="preserve"> + </m:t>
            </m:r>
            <m:sSup>
              <m:sSupPr>
                <m:ctrlPr>
                  <w:rPr>
                    <w:rFonts w:ascii="Cambria Math" w:hAnsi="Cambria Math" w:cstheme="minorHAnsi"/>
                    <w:i/>
                    <w:iCs/>
                  </w:rPr>
                </m:ctrlPr>
              </m:sSupPr>
              <m:e>
                <m:r>
                  <w:rPr>
                    <w:rFonts w:ascii="Cambria Math" w:hAnsi="Cambria Math" w:cstheme="minorHAnsi"/>
                  </w:rPr>
                  <m:t>βα</m:t>
                </m:r>
              </m:e>
              <m:sup>
                <m:r>
                  <w:rPr>
                    <w:rFonts w:ascii="Cambria Math" w:hAnsi="Cambria Math" w:cstheme="minorHAnsi"/>
                    <w:vertAlign w:val="superscript"/>
                  </w:rPr>
                  <m:t>γ</m:t>
                </m:r>
              </m:sup>
            </m:sSup>
            <m:r>
              <w:rPr>
                <w:rFonts w:ascii="Cambria Math" w:hAnsi="Cambria Math" w:cstheme="minorHAnsi"/>
              </w:rPr>
              <m:t>)</m:t>
            </m:r>
          </m:e>
          <m:sup>
            <m:r>
              <w:rPr>
                <w:rFonts w:ascii="Cambria Math" w:hAnsi="Cambria Math" w:cstheme="minorHAnsi"/>
                <w:vertAlign w:val="superscript"/>
              </w:rPr>
              <m:t>-1</m:t>
            </m:r>
          </m:sup>
        </m:sSup>
        <m:r>
          <w:rPr>
            <w:rFonts w:ascii="Cambria Math" w:hAnsi="Cambria Math" w:cstheme="minorHAnsi"/>
          </w:rPr>
          <m:t> </m:t>
        </m:r>
      </m:oMath>
      <w:r w:rsidRPr="00C76630">
        <w:rPr>
          <w:rFonts w:cstheme="minorHAnsi"/>
        </w:rPr>
        <w:t> for </w:t>
      </w:r>
      <m:oMath>
        <m:r>
          <w:rPr>
            <w:rFonts w:ascii="Cambria Math" w:hAnsi="Cambria Math" w:cstheme="minorHAnsi"/>
          </w:rPr>
          <m:t>x</m:t>
        </m:r>
        <m:r>
          <w:rPr>
            <w:rFonts w:ascii="Cambria Math" w:hAnsi="Cambria Math" w:cstheme="minorHAnsi"/>
          </w:rPr>
          <m:t> &gt; 0</m:t>
        </m:r>
      </m:oMath>
      <w:r w:rsidRPr="00C76630">
        <w:rPr>
          <w:rFonts w:cstheme="minorHAnsi"/>
        </w:rPr>
        <w:t>. The random variable </w:t>
      </w:r>
      <m:oMath>
        <m:r>
          <w:rPr>
            <w:rFonts w:ascii="Cambria Math" w:hAnsi="Cambria Math" w:cstheme="minorHAnsi"/>
          </w:rPr>
          <m:t>X</m:t>
        </m:r>
      </m:oMath>
      <w:r w:rsidRPr="00C76630">
        <w:rPr>
          <w:rFonts w:cstheme="minorHAnsi"/>
        </w:rPr>
        <w:t> has pdf </w:t>
      </w:r>
      <w:hyperlink r:id="rId64" w:anchor="disp-formula-FD1.6" w:history="1">
        <w:r w:rsidRPr="00C76630">
          <w:rPr>
            <w:rStyle w:val="Hyperlink"/>
            <w:rFonts w:cstheme="minorHAnsi"/>
          </w:rPr>
          <w:t>(1.6)</w:t>
        </w:r>
      </w:hyperlink>
      <w:r w:rsidRPr="00C76630">
        <w:rPr>
          <w:rFonts w:cstheme="minorHAnsi"/>
        </w:rPr>
        <w:t> if and only if the function </w:t>
      </w:r>
      <m:oMath>
        <m:r>
          <w:rPr>
            <w:rFonts w:ascii="Cambria Math" w:hAnsi="Cambria Math" w:cstheme="minorHAnsi"/>
          </w:rPr>
          <m:t>ξ</m:t>
        </m:r>
        <m:r>
          <w:rPr>
            <w:rFonts w:ascii="Cambria Math" w:hAnsi="Cambria Math" w:cstheme="minorHAnsi"/>
          </w:rPr>
          <m:t> </m:t>
        </m:r>
      </m:oMath>
      <w:r w:rsidRPr="00C76630">
        <w:rPr>
          <w:rFonts w:cstheme="minorHAnsi"/>
        </w:rPr>
        <w:t>defined in </w:t>
      </w:r>
      <w:hyperlink r:id="rId65" w:anchor="theorem-THE3.1" w:history="1">
        <w:r w:rsidRPr="00C76630">
          <w:rPr>
            <w:rStyle w:val="Hyperlink"/>
            <w:rFonts w:cstheme="minorHAnsi"/>
          </w:rPr>
          <w:t>Theorem 3.1</w:t>
        </w:r>
      </w:hyperlink>
      <w:r w:rsidRPr="00C76630">
        <w:rPr>
          <w:rFonts w:cstheme="minorHAnsi"/>
        </w:rPr>
        <w:t> has the form</w:t>
      </w:r>
    </w:p>
    <w:p w14:paraId="403BD757" w14:textId="77777777" w:rsidR="00EE728E" w:rsidRPr="00C76630" w:rsidRDefault="00EE728E" w:rsidP="00B87A02">
      <w:pPr>
        <w:pStyle w:val="NoSpacing"/>
        <w:rPr>
          <w:rFonts w:cstheme="minorHAnsi"/>
        </w:rPr>
      </w:pPr>
    </w:p>
    <w:p w14:paraId="4EDA6503" w14:textId="4544D8DB" w:rsidR="00EE728E" w:rsidRPr="00C76630" w:rsidRDefault="00A36EF5" w:rsidP="00B87A02">
      <w:pPr>
        <w:pStyle w:val="NoSpacing"/>
        <w:rPr>
          <w:rFonts w:cstheme="minorHAnsi"/>
          <w:b/>
          <w:bCs/>
        </w:rPr>
      </w:pPr>
      <m:oMathPara>
        <m:oMath>
          <m:r>
            <w:rPr>
              <w:rFonts w:ascii="Cambria Math" w:hAnsi="Cambria Math" w:cstheme="minorHAnsi"/>
              <w:sz w:val="28"/>
            </w:rPr>
            <m:t>ξ(x)=</m:t>
          </m:r>
          <m:f>
            <m:fPr>
              <m:ctrlPr>
                <w:rPr>
                  <w:rFonts w:ascii="Cambria Math" w:hAnsi="Cambria Math" w:cstheme="minorHAnsi"/>
                  <w:sz w:val="28"/>
                </w:rPr>
              </m:ctrlPr>
            </m:fPr>
            <m:num>
              <m:r>
                <w:rPr>
                  <w:rFonts w:ascii="Cambria Math" w:hAnsi="Cambria Math" w:cstheme="minorHAnsi"/>
                  <w:sz w:val="28"/>
                </w:rPr>
                <m:t>α</m:t>
              </m:r>
            </m:num>
            <m:den>
              <m:r>
                <w:rPr>
                  <w:rFonts w:ascii="Cambria Math" w:hAnsi="Cambria Math" w:cstheme="minorHAnsi"/>
                  <w:sz w:val="28"/>
                </w:rPr>
                <m:t>α+1</m:t>
              </m:r>
            </m:den>
          </m:f>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-1</m:t>
              </m:r>
            </m:sup>
          </m:sSup>
          <m:r>
            <w:rPr>
              <w:rFonts w:ascii="Cambria Math" w:hAnsi="Cambria Math" w:cstheme="minorHAnsi"/>
              <w:sz w:val="28"/>
            </w:rPr>
            <m:t>,x&gt;0.</m:t>
          </m:r>
        </m:oMath>
      </m:oMathPara>
    </w:p>
    <w:p w14:paraId="688B4E50" w14:textId="77777777" w:rsidR="00EE728E" w:rsidRPr="00C76630" w:rsidRDefault="00EE728E" w:rsidP="00B87A02">
      <w:pPr>
        <w:pStyle w:val="NoSpacing"/>
        <w:rPr>
          <w:rFonts w:cstheme="minorHAnsi"/>
          <w:b/>
          <w:bCs/>
        </w:rPr>
      </w:pPr>
    </w:p>
    <w:p w14:paraId="1AF40395" w14:textId="2B61F89C" w:rsidR="00B87A02" w:rsidRPr="00C76630" w:rsidRDefault="00B87A02" w:rsidP="00333C89">
      <w:pPr>
        <w:pStyle w:val="Heading2"/>
        <w:rPr>
          <w:rFonts w:asciiTheme="minorHAnsi" w:hAnsiTheme="minorHAnsi" w:cstheme="minorHAnsi"/>
        </w:rPr>
      </w:pPr>
      <w:r w:rsidRPr="00C76630">
        <w:rPr>
          <w:rFonts w:asciiTheme="minorHAnsi" w:hAnsiTheme="minorHAnsi" w:cstheme="minorHAnsi"/>
        </w:rPr>
        <w:t>Proof.</w:t>
      </w:r>
    </w:p>
    <w:p w14:paraId="1E3A24D3" w14:textId="21AA98AB" w:rsidR="00B87A02" w:rsidRPr="00C76630" w:rsidRDefault="00B87A02" w:rsidP="00B87A02">
      <w:pPr>
        <w:pStyle w:val="NoSpacing"/>
        <w:rPr>
          <w:rFonts w:cstheme="minorHAnsi"/>
        </w:rPr>
      </w:pPr>
      <w:r w:rsidRPr="00C76630">
        <w:rPr>
          <w:rFonts w:cstheme="minorHAnsi"/>
        </w:rPr>
        <w:t>Let </w:t>
      </w:r>
      <m:oMath>
        <m:r>
          <w:rPr>
            <w:rFonts w:ascii="Cambria Math" w:hAnsi="Cambria Math" w:cstheme="minorHAnsi"/>
          </w:rPr>
          <m:t>X</m:t>
        </m:r>
      </m:oMath>
      <w:r w:rsidRPr="00C76630">
        <w:rPr>
          <w:rFonts w:cstheme="minorHAnsi"/>
        </w:rPr>
        <w:t> be a random variable with pdf </w:t>
      </w:r>
      <w:hyperlink r:id="rId66" w:anchor="disp-formula-FD1.6" w:history="1">
        <w:r w:rsidRPr="00C76630">
          <w:rPr>
            <w:rStyle w:val="Hyperlink"/>
            <w:rFonts w:cstheme="minorHAnsi"/>
          </w:rPr>
          <w:t>(1.6)</w:t>
        </w:r>
      </w:hyperlink>
      <w:r w:rsidRPr="00C76630">
        <w:rPr>
          <w:rFonts w:cstheme="minorHAnsi"/>
        </w:rPr>
        <w:t>. Then,</w:t>
      </w:r>
    </w:p>
    <w:p w14:paraId="28AF963D" w14:textId="77777777" w:rsidR="00870E58" w:rsidRPr="00C76630" w:rsidRDefault="00870E58" w:rsidP="00B87A02">
      <w:pPr>
        <w:pStyle w:val="NoSpacing"/>
        <w:rPr>
          <w:rFonts w:cstheme="minorHAnsi"/>
        </w:rPr>
      </w:pPr>
    </w:p>
    <w:p w14:paraId="30EED97A" w14:textId="41F90EEF" w:rsidR="00870E58" w:rsidRPr="00C76630" w:rsidRDefault="003C7D58" w:rsidP="00B87A02">
      <w:pPr>
        <w:pStyle w:val="NoSpacing"/>
        <w:rPr>
          <w:rFonts w:cstheme="minorHAnsi"/>
        </w:rPr>
      </w:pPr>
      <m:oMathPara>
        <m:oMath>
          <m:r>
            <w:rPr>
              <w:rFonts w:ascii="Cambria Math" w:hAnsi="Cambria Math" w:cstheme="minorHAnsi"/>
              <w:sz w:val="28"/>
            </w:rPr>
            <w:lastRenderedPageBreak/>
            <m:t>(1-F(x))E[h(x)|X≥x]=bβ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,x&gt;0,</m:t>
          </m:r>
        </m:oMath>
      </m:oMathPara>
    </w:p>
    <w:p w14:paraId="3DAA2BE0" w14:textId="77777777" w:rsidR="00870E58" w:rsidRPr="00C76630" w:rsidRDefault="00870E58" w:rsidP="00B87A02">
      <w:pPr>
        <w:pStyle w:val="NoSpacing"/>
        <w:rPr>
          <w:rFonts w:cstheme="minorHAnsi"/>
        </w:rPr>
      </w:pPr>
    </w:p>
    <w:p w14:paraId="17885880" w14:textId="472F0BF0" w:rsidR="00B87A02" w:rsidRPr="00C76630" w:rsidRDefault="003C7D58" w:rsidP="00B87A02">
      <w:pPr>
        <w:pStyle w:val="NoSpacing"/>
        <w:rPr>
          <w:rFonts w:cstheme="minorHAnsi"/>
        </w:rPr>
      </w:pPr>
      <w:r w:rsidRPr="00C76630">
        <w:rPr>
          <w:rFonts w:cstheme="minorHAnsi"/>
        </w:rPr>
        <w:t>A</w:t>
      </w:r>
      <w:r w:rsidR="00B87A02" w:rsidRPr="00C76630">
        <w:rPr>
          <w:rFonts w:cstheme="minorHAnsi"/>
        </w:rPr>
        <w:t>nd</w:t>
      </w:r>
    </w:p>
    <w:p w14:paraId="094FE97D" w14:textId="77777777" w:rsidR="003C7D58" w:rsidRPr="00C76630" w:rsidRDefault="003C7D58" w:rsidP="00B87A02">
      <w:pPr>
        <w:pStyle w:val="NoSpacing"/>
        <w:rPr>
          <w:rFonts w:cstheme="minorHAnsi"/>
        </w:rPr>
      </w:pPr>
    </w:p>
    <w:p w14:paraId="0D26A201" w14:textId="4561B8C7" w:rsidR="003C7D58" w:rsidRPr="00C76630" w:rsidRDefault="008A7CD7" w:rsidP="00B87A02">
      <w:pPr>
        <w:pStyle w:val="NoSpacing"/>
        <w:rPr>
          <w:rFonts w:cstheme="minorHAnsi"/>
        </w:rPr>
      </w:pPr>
      <m:oMathPara>
        <m:oMath>
          <m:r>
            <w:rPr>
              <w:rFonts w:ascii="Cambria Math" w:hAnsi="Cambria Math" w:cstheme="minorHAnsi"/>
              <w:sz w:val="28"/>
            </w:rPr>
            <m:t>(1-F(x))E[g(x)|X≥x]=(</m:t>
          </m:r>
          <m:f>
            <m:fPr>
              <m:ctrlPr>
                <w:rPr>
                  <w:rFonts w:ascii="Cambria Math" w:hAnsi="Cambria Math" w:cstheme="minorHAnsi"/>
                  <w:sz w:val="28"/>
                </w:rPr>
              </m:ctrlPr>
            </m:fPr>
            <m:num>
              <m:r>
                <w:rPr>
                  <w:rFonts w:ascii="Cambria Math" w:hAnsi="Cambria Math" w:cstheme="minorHAnsi"/>
                  <w:sz w:val="28"/>
                </w:rPr>
                <m:t>a</m:t>
              </m:r>
            </m:num>
            <m:den>
              <m:r>
                <w:rPr>
                  <w:rFonts w:ascii="Cambria Math" w:hAnsi="Cambria Math" w:cstheme="minorHAnsi"/>
                  <w:sz w:val="28"/>
                </w:rPr>
                <m:t>a+1</m:t>
              </m:r>
            </m:den>
          </m:f>
          <m:r>
            <w:rPr>
              <w:rFonts w:ascii="Cambria Math" w:hAnsi="Cambria Math" w:cstheme="minorHAnsi"/>
              <w:sz w:val="28"/>
            </w:rPr>
            <m:t>)bβ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-a-1</m:t>
              </m:r>
            </m:sup>
          </m:sSup>
          <m:r>
            <w:rPr>
              <w:rFonts w:ascii="Cambria Math" w:hAnsi="Cambria Math" w:cstheme="minorHAnsi"/>
              <w:sz w:val="28"/>
            </w:rPr>
            <m:t>,  x&gt;0,</m:t>
          </m:r>
        </m:oMath>
      </m:oMathPara>
    </w:p>
    <w:p w14:paraId="106FB496" w14:textId="77777777" w:rsidR="003C7D58" w:rsidRPr="00C76630" w:rsidRDefault="003C7D58" w:rsidP="00B87A02">
      <w:pPr>
        <w:pStyle w:val="NoSpacing"/>
        <w:rPr>
          <w:rFonts w:cstheme="minorHAnsi"/>
        </w:rPr>
      </w:pPr>
    </w:p>
    <w:p w14:paraId="7F1D7BDD" w14:textId="4E2DCBDA" w:rsidR="00B87A02" w:rsidRPr="00C76630" w:rsidRDefault="00B87A02" w:rsidP="00B87A02">
      <w:pPr>
        <w:pStyle w:val="NoSpacing"/>
        <w:rPr>
          <w:rFonts w:cstheme="minorHAnsi"/>
        </w:rPr>
      </w:pPr>
      <w:r w:rsidRPr="00C76630">
        <w:rPr>
          <w:rFonts w:cstheme="minorHAnsi"/>
        </w:rPr>
        <w:t>and finally</w:t>
      </w:r>
    </w:p>
    <w:p w14:paraId="4DF23725" w14:textId="77777777" w:rsidR="008A7CD7" w:rsidRPr="00C76630" w:rsidRDefault="008A7CD7" w:rsidP="00B87A02">
      <w:pPr>
        <w:pStyle w:val="NoSpacing"/>
        <w:rPr>
          <w:rFonts w:cstheme="minorHAnsi"/>
        </w:rPr>
      </w:pPr>
    </w:p>
    <w:p w14:paraId="3DAE77BF" w14:textId="745CE599" w:rsidR="008A7CD7" w:rsidRPr="00C76630" w:rsidRDefault="00C63C85" w:rsidP="00B87A02">
      <w:pPr>
        <w:pStyle w:val="NoSpacing"/>
        <w:rPr>
          <w:rFonts w:cstheme="minorHAnsi"/>
        </w:rPr>
      </w:pPr>
      <m:oMathPara>
        <m:oMath>
          <m:r>
            <w:rPr>
              <w:rFonts w:ascii="Cambria Math" w:hAnsi="Cambria Math" w:cstheme="minorHAnsi"/>
              <w:sz w:val="28"/>
            </w:rPr>
            <m:t>ξ(x)h(x)-g(x)=-</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a+1</m:t>
              </m:r>
            </m:den>
          </m:f>
          <m:r>
            <w:rPr>
              <w:rFonts w:ascii="Cambria Math" w:hAnsi="Cambria Math" w:cstheme="minorHAnsi"/>
              <w:sz w:val="28"/>
            </w:rPr>
            <m:t>h(x)</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-1</m:t>
              </m:r>
            </m:sup>
          </m:sSup>
          <m:r>
            <w:rPr>
              <w:rFonts w:ascii="Cambria Math" w:hAnsi="Cambria Math" w:cstheme="minorHAnsi"/>
              <w:sz w:val="28"/>
            </w:rPr>
            <m:t>,       </m:t>
          </m:r>
          <m:r>
            <m:rPr>
              <m:nor/>
            </m:rPr>
            <w:rPr>
              <w:rFonts w:cstheme="minorHAnsi"/>
              <w:sz w:val="28"/>
            </w:rPr>
            <m:t>for</m:t>
          </m:r>
          <m:r>
            <w:rPr>
              <w:rFonts w:ascii="Cambria Math" w:hAnsi="Cambria Math" w:cstheme="minorHAnsi"/>
              <w:sz w:val="28"/>
            </w:rPr>
            <m:t>     x&gt;0.</m:t>
          </m:r>
        </m:oMath>
      </m:oMathPara>
    </w:p>
    <w:p w14:paraId="260CC595" w14:textId="77777777" w:rsidR="008A7CD7" w:rsidRPr="00C76630" w:rsidRDefault="008A7CD7" w:rsidP="00B87A02">
      <w:pPr>
        <w:pStyle w:val="NoSpacing"/>
        <w:rPr>
          <w:rFonts w:cstheme="minorHAnsi"/>
        </w:rPr>
      </w:pPr>
    </w:p>
    <w:p w14:paraId="2A9F4247" w14:textId="15F3B7F3" w:rsidR="00B87A02" w:rsidRPr="00C76630" w:rsidRDefault="00B87A02" w:rsidP="00B87A02">
      <w:pPr>
        <w:pStyle w:val="NoSpacing"/>
        <w:rPr>
          <w:rFonts w:cstheme="minorHAnsi"/>
        </w:rPr>
      </w:pPr>
      <w:r w:rsidRPr="00C76630">
        <w:rPr>
          <w:rFonts w:cstheme="minorHAnsi"/>
        </w:rPr>
        <w:t>Conversely, if </w:t>
      </w:r>
      <m:oMath>
        <m:r>
          <w:rPr>
            <w:rFonts w:ascii="Cambria Math" w:hAnsi="Cambria Math" w:cstheme="minorHAnsi"/>
          </w:rPr>
          <m:t>ξ</m:t>
        </m:r>
      </m:oMath>
      <w:r w:rsidRPr="00C76630">
        <w:rPr>
          <w:rFonts w:cstheme="minorHAnsi"/>
        </w:rPr>
        <w:t> is given as above. Then</w:t>
      </w:r>
    </w:p>
    <w:p w14:paraId="591BB35F" w14:textId="77777777" w:rsidR="00C63C85" w:rsidRPr="00C76630" w:rsidRDefault="00C63C85" w:rsidP="00B87A02">
      <w:pPr>
        <w:pStyle w:val="NoSpacing"/>
        <w:rPr>
          <w:rFonts w:cstheme="minorHAnsi"/>
        </w:rPr>
      </w:pPr>
    </w:p>
    <w:p w14:paraId="737D1070" w14:textId="1DFD187C" w:rsidR="00C63C85" w:rsidRPr="00C76630" w:rsidRDefault="000E01DA" w:rsidP="00B87A02">
      <w:pPr>
        <w:pStyle w:val="NoSpacing"/>
        <w:rPr>
          <w:rFonts w:cstheme="minorHAnsi"/>
        </w:rPr>
      </w:pPr>
      <m:oMathPara>
        <m:oMath>
          <m:sSup>
            <m:sSupPr>
              <m:ctrlPr>
                <w:rPr>
                  <w:rFonts w:ascii="Cambria Math" w:hAnsi="Cambria Math" w:cstheme="minorHAnsi"/>
                  <w:sz w:val="28"/>
                </w:rPr>
              </m:ctrlPr>
            </m:sSupPr>
            <m:e>
              <m:r>
                <w:rPr>
                  <w:rFonts w:ascii="Cambria Math" w:hAnsi="Cambria Math" w:cstheme="minorHAnsi"/>
                  <w:sz w:val="28"/>
                </w:rPr>
                <m:t>s</m:t>
              </m:r>
            </m:e>
            <m:sup>
              <m:r>
                <w:rPr>
                  <w:rFonts w:ascii="Cambria Math" w:hAnsi="Cambria Math" w:cstheme="minorHAnsi"/>
                  <w:sz w:val="28"/>
                </w:rPr>
                <m:t>'</m:t>
              </m:r>
            </m:sup>
          </m:sSup>
          <m:r>
            <w:rPr>
              <w:rFonts w:ascii="Cambria Math" w:hAnsi="Cambria Math" w:cstheme="minorHAnsi"/>
              <w:sz w:val="28"/>
            </w:rPr>
            <m:t>(x)=</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ξ</m:t>
                  </m:r>
                </m:e>
                <m:sup>
                  <m:r>
                    <w:rPr>
                      <w:rFonts w:ascii="Cambria Math" w:hAnsi="Cambria Math" w:cstheme="minorHAnsi"/>
                      <w:sz w:val="28"/>
                    </w:rPr>
                    <m:t>'</m:t>
                  </m:r>
                </m:sup>
              </m:sSup>
              <m:r>
                <w:rPr>
                  <w:rFonts w:ascii="Cambria Math" w:hAnsi="Cambria Math" w:cstheme="minorHAnsi"/>
                  <w:sz w:val="28"/>
                </w:rPr>
                <m:t>(x)h(x)</m:t>
              </m:r>
            </m:num>
            <m:den>
              <m:r>
                <w:rPr>
                  <w:rFonts w:ascii="Cambria Math" w:hAnsi="Cambria Math" w:cstheme="minorHAnsi"/>
                  <w:sz w:val="28"/>
                </w:rPr>
                <m:t>ξ(x)h(x)-g(x)</m:t>
              </m:r>
            </m:den>
          </m:f>
          <m:r>
            <w:rPr>
              <w:rFonts w:ascii="Cambria Math" w:hAnsi="Cambria Math" w:cstheme="minorHAnsi"/>
              <w:sz w:val="28"/>
            </w:rPr>
            <m:t>=aγ</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-1</m:t>
              </m:r>
            </m:sup>
          </m:sSup>
          <m:r>
            <w:rPr>
              <w:rFonts w:ascii="Cambria Math" w:hAnsi="Cambria Math" w:cstheme="minorHAnsi"/>
              <w:sz w:val="28"/>
            </w:rPr>
            <m:t>,   x&gt;0,</m:t>
          </m:r>
        </m:oMath>
      </m:oMathPara>
    </w:p>
    <w:p w14:paraId="50B56B8A" w14:textId="77777777" w:rsidR="00C63C85" w:rsidRPr="00C76630" w:rsidRDefault="00C63C85" w:rsidP="00B87A02">
      <w:pPr>
        <w:pStyle w:val="NoSpacing"/>
        <w:rPr>
          <w:rFonts w:cstheme="minorHAnsi"/>
        </w:rPr>
      </w:pPr>
    </w:p>
    <w:p w14:paraId="37B2B704" w14:textId="7EDF30E0" w:rsidR="00B87A02" w:rsidRPr="00C76630" w:rsidRDefault="00B87A02" w:rsidP="00B87A02">
      <w:pPr>
        <w:pStyle w:val="NoSpacing"/>
        <w:rPr>
          <w:rFonts w:cstheme="minorHAnsi"/>
        </w:rPr>
      </w:pPr>
      <w:r w:rsidRPr="00C76630">
        <w:rPr>
          <w:rFonts w:cstheme="minorHAnsi"/>
        </w:rPr>
        <w:t>and hence</w:t>
      </w:r>
    </w:p>
    <w:p w14:paraId="5362EC72" w14:textId="77777777" w:rsidR="000E01DA" w:rsidRPr="00C76630" w:rsidRDefault="000E01DA" w:rsidP="00B87A02">
      <w:pPr>
        <w:pStyle w:val="NoSpacing"/>
        <w:rPr>
          <w:rFonts w:cstheme="minorHAnsi"/>
        </w:rPr>
      </w:pPr>
    </w:p>
    <w:p w14:paraId="7E9948C7" w14:textId="31B94B91" w:rsidR="000E01DA" w:rsidRPr="00C76630" w:rsidRDefault="00A85C72" w:rsidP="00B87A02">
      <w:pPr>
        <w:pStyle w:val="NoSpacing"/>
        <w:rPr>
          <w:rFonts w:cstheme="minorHAnsi"/>
        </w:rPr>
      </w:pPr>
      <m:oMathPara>
        <m:oMath>
          <m:r>
            <w:rPr>
              <w:rFonts w:ascii="Cambria Math" w:hAnsi="Cambria Math" w:cstheme="minorHAnsi"/>
              <w:sz w:val="28"/>
            </w:rPr>
            <m:t>s(x)=</m:t>
          </m:r>
          <m:r>
            <m:rPr>
              <m:nor/>
            </m:rPr>
            <w:rPr>
              <w:rFonts w:cstheme="minorHAnsi"/>
              <w:sz w:val="28"/>
            </w:rPr>
            <m:t>log</m:t>
          </m:r>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  x&gt;0.</m:t>
          </m:r>
        </m:oMath>
      </m:oMathPara>
    </w:p>
    <w:p w14:paraId="1C6A36C0" w14:textId="77777777" w:rsidR="000E01DA" w:rsidRPr="00C76630" w:rsidRDefault="000E01DA" w:rsidP="00B87A02">
      <w:pPr>
        <w:pStyle w:val="NoSpacing"/>
        <w:rPr>
          <w:rFonts w:cstheme="minorHAnsi"/>
        </w:rPr>
      </w:pPr>
    </w:p>
    <w:p w14:paraId="22D5AC4B" w14:textId="77777777" w:rsidR="00B87A02" w:rsidRPr="00C76630" w:rsidRDefault="00B87A02" w:rsidP="00B87A02">
      <w:pPr>
        <w:pStyle w:val="NoSpacing"/>
        <w:rPr>
          <w:rFonts w:cstheme="minorHAnsi"/>
        </w:rPr>
      </w:pPr>
      <w:r w:rsidRPr="00C76630">
        <w:rPr>
          <w:rFonts w:cstheme="minorHAnsi"/>
        </w:rPr>
        <w:t>Now, in view of </w:t>
      </w:r>
      <w:hyperlink r:id="rId67" w:anchor="theorem-THE3.1" w:history="1">
        <w:r w:rsidRPr="00C76630">
          <w:rPr>
            <w:rStyle w:val="Hyperlink"/>
            <w:rFonts w:cstheme="minorHAnsi"/>
          </w:rPr>
          <w:t>Theorem 3.1</w:t>
        </w:r>
      </w:hyperlink>
      <w:r w:rsidRPr="00C76630">
        <w:rPr>
          <w:rFonts w:cstheme="minorHAnsi"/>
        </w:rPr>
        <w:t>. </w:t>
      </w:r>
      <w:r w:rsidRPr="00C76630">
        <w:rPr>
          <w:rFonts w:cstheme="minorHAnsi"/>
          <w:i/>
          <w:iCs/>
        </w:rPr>
        <w:t>X</w:t>
      </w:r>
      <w:r w:rsidRPr="00C76630">
        <w:rPr>
          <w:rFonts w:cstheme="minorHAnsi"/>
        </w:rPr>
        <w:t> has density </w:t>
      </w:r>
      <w:hyperlink r:id="rId68" w:anchor="disp-formula-FD1.6" w:history="1">
        <w:r w:rsidRPr="00C76630">
          <w:rPr>
            <w:rStyle w:val="Hyperlink"/>
            <w:rFonts w:cstheme="minorHAnsi"/>
          </w:rPr>
          <w:t>(1.6)</w:t>
        </w:r>
      </w:hyperlink>
      <w:r w:rsidRPr="00C76630">
        <w:rPr>
          <w:rFonts w:cstheme="minorHAnsi"/>
        </w:rPr>
        <w:t>.</w:t>
      </w:r>
    </w:p>
    <w:p w14:paraId="7A3F70FD" w14:textId="77777777" w:rsidR="00B87A02" w:rsidRPr="00C76630" w:rsidRDefault="00B87A02" w:rsidP="00A85C72">
      <w:pPr>
        <w:pStyle w:val="Heading2"/>
        <w:rPr>
          <w:rFonts w:asciiTheme="minorHAnsi" w:hAnsiTheme="minorHAnsi" w:cstheme="minorHAnsi"/>
        </w:rPr>
      </w:pPr>
      <w:r w:rsidRPr="00C76630">
        <w:rPr>
          <w:rFonts w:asciiTheme="minorHAnsi" w:hAnsiTheme="minorHAnsi" w:cstheme="minorHAnsi"/>
        </w:rPr>
        <w:t>Corollary 3.1.</w:t>
      </w:r>
    </w:p>
    <w:p w14:paraId="6EDE9F81" w14:textId="5412A26E" w:rsidR="00B87A02" w:rsidRPr="00C76630" w:rsidRDefault="00B87A02" w:rsidP="00B87A02">
      <w:pPr>
        <w:pStyle w:val="NoSpacing"/>
        <w:rPr>
          <w:rFonts w:cstheme="minorHAnsi"/>
        </w:rPr>
      </w:pPr>
      <w:r w:rsidRPr="00C76630">
        <w:rPr>
          <w:rFonts w:cstheme="minorHAnsi"/>
        </w:rPr>
        <w:t>Let </w:t>
      </w:r>
      <m:oMath>
        <m:r>
          <w:rPr>
            <w:rFonts w:ascii="Cambria Math" w:hAnsi="Cambria Math" w:cstheme="minorHAnsi"/>
          </w:rPr>
          <m:t>X</m:t>
        </m:r>
        <m:r>
          <w:rPr>
            <w:rFonts w:ascii="Cambria Math" w:hAnsi="Cambria Math" w:cstheme="minorHAnsi"/>
          </w:rPr>
          <m:t> : Ω → (0, ∞)</m:t>
        </m:r>
      </m:oMath>
      <w:r w:rsidRPr="00C76630">
        <w:rPr>
          <w:rFonts w:cstheme="minorHAnsi"/>
        </w:rPr>
        <w:t xml:space="preserve"> be a continuous random variable and let </w:t>
      </w:r>
      <m:oMath>
        <m:r>
          <w:rPr>
            <w:rFonts w:ascii="Cambria Math" w:hAnsi="Cambria Math" w:cstheme="minorHAnsi"/>
          </w:rPr>
          <m:t>h</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be as in </w:t>
      </w:r>
      <w:hyperlink r:id="rId69" w:anchor="proposition-PRP3.1" w:history="1">
        <w:r w:rsidRPr="00C76630">
          <w:rPr>
            <w:rStyle w:val="Hyperlink"/>
            <w:rFonts w:cstheme="minorHAnsi"/>
          </w:rPr>
          <w:t>Proposition 3.1</w:t>
        </w:r>
      </w:hyperlink>
      <w:r w:rsidRPr="00C76630">
        <w:rPr>
          <w:rFonts w:cstheme="minorHAnsi"/>
        </w:rPr>
        <w:t>. The pdf of </w:t>
      </w:r>
      <m:oMath>
        <m:r>
          <w:rPr>
            <w:rFonts w:ascii="Cambria Math" w:hAnsi="Cambria Math" w:cstheme="minorHAnsi"/>
          </w:rPr>
          <m:t>X</m:t>
        </m:r>
      </m:oMath>
      <w:r w:rsidRPr="00C76630">
        <w:rPr>
          <w:rFonts w:cstheme="minorHAnsi"/>
        </w:rPr>
        <w:t> is (6) if and only if there exist functions </w:t>
      </w:r>
      <w:r w:rsidRPr="00C76630">
        <w:rPr>
          <w:rFonts w:cstheme="minorHAnsi"/>
          <w:i/>
          <w:iCs/>
        </w:rPr>
        <w:t>g</w:t>
      </w:r>
      <w:r w:rsidRPr="00C76630">
        <w:rPr>
          <w:rFonts w:cstheme="minorHAnsi"/>
        </w:rPr>
        <w:t> and </w:t>
      </w:r>
      <m:oMath>
        <m:r>
          <w:rPr>
            <w:rFonts w:ascii="Cambria Math" w:hAnsi="Cambria Math" w:cstheme="minorHAnsi"/>
          </w:rPr>
          <m:t>ξ</m:t>
        </m:r>
      </m:oMath>
      <w:r w:rsidR="009C7723" w:rsidRPr="00C76630">
        <w:rPr>
          <w:rFonts w:cstheme="minorHAnsi"/>
          <w:i/>
          <w:iCs/>
        </w:rPr>
        <w:t xml:space="preserve"> </w:t>
      </w:r>
      <w:r w:rsidRPr="00C76630">
        <w:rPr>
          <w:rFonts w:cstheme="minorHAnsi"/>
        </w:rPr>
        <w:t>defined in </w:t>
      </w:r>
      <w:proofErr w:type="spellStart"/>
      <w:r w:rsidRPr="00C76630">
        <w:rPr>
          <w:rFonts w:cstheme="minorHAnsi"/>
        </w:rPr>
        <w:fldChar w:fldCharType="begin"/>
      </w:r>
      <w:r w:rsidRPr="00C76630">
        <w:rPr>
          <w:rFonts w:cstheme="minorHAnsi"/>
        </w:rPr>
        <w:instrText xml:space="preserve"> HYPERLINK "https://www.atlantis-press.com/journals/jsta/25894613/view" \l "theorem-THE3.1" </w:instrText>
      </w:r>
      <w:r w:rsidRPr="00C76630">
        <w:rPr>
          <w:rFonts w:cstheme="minorHAnsi"/>
        </w:rPr>
        <w:fldChar w:fldCharType="separate"/>
      </w:r>
      <w:r w:rsidRPr="00C76630">
        <w:rPr>
          <w:rStyle w:val="Hyperlink"/>
          <w:rFonts w:cstheme="minorHAnsi"/>
        </w:rPr>
        <w:t>Therorem</w:t>
      </w:r>
      <w:proofErr w:type="spellEnd"/>
      <w:r w:rsidRPr="00C76630">
        <w:rPr>
          <w:rStyle w:val="Hyperlink"/>
          <w:rFonts w:cstheme="minorHAnsi"/>
        </w:rPr>
        <w:t xml:space="preserve"> 3.1</w:t>
      </w:r>
      <w:r w:rsidRPr="00C76630">
        <w:rPr>
          <w:rFonts w:cstheme="minorHAnsi"/>
        </w:rPr>
        <w:fldChar w:fldCharType="end"/>
      </w:r>
      <w:r w:rsidRPr="00C76630">
        <w:rPr>
          <w:rFonts w:cstheme="minorHAnsi"/>
        </w:rPr>
        <w:t> satisfying the differential equation</w:t>
      </w:r>
    </w:p>
    <w:p w14:paraId="7B19BAC0" w14:textId="77777777" w:rsidR="00A85C72" w:rsidRPr="00C76630" w:rsidRDefault="00A85C72" w:rsidP="00B87A02">
      <w:pPr>
        <w:pStyle w:val="NoSpacing"/>
        <w:rPr>
          <w:rFonts w:cstheme="minorHAnsi"/>
        </w:rPr>
      </w:pPr>
    </w:p>
    <w:p w14:paraId="725ED520" w14:textId="659A1593" w:rsidR="009C7723" w:rsidRPr="00C76630" w:rsidRDefault="00BF7B26" w:rsidP="00B87A02">
      <w:pPr>
        <w:pStyle w:val="NoSpacing"/>
        <w:rPr>
          <w:rFonts w:cstheme="minorHAnsi"/>
        </w:rPr>
      </w:pPr>
      <m:oMathPara>
        <m:oMath>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ξ</m:t>
                  </m:r>
                </m:e>
                <m:sup>
                  <m:r>
                    <w:rPr>
                      <w:rFonts w:ascii="Cambria Math" w:hAnsi="Cambria Math" w:cstheme="minorHAnsi"/>
                      <w:sz w:val="28"/>
                    </w:rPr>
                    <m:t>'</m:t>
                  </m:r>
                </m:sup>
              </m:sSup>
              <m:r>
                <w:rPr>
                  <w:rFonts w:ascii="Cambria Math" w:hAnsi="Cambria Math" w:cstheme="minorHAnsi"/>
                  <w:sz w:val="28"/>
                </w:rPr>
                <m:t>(x)h(x)</m:t>
              </m:r>
            </m:num>
            <m:den>
              <m:r>
                <w:rPr>
                  <w:rFonts w:ascii="Cambria Math" w:hAnsi="Cambria Math" w:cstheme="minorHAnsi"/>
                  <w:sz w:val="28"/>
                </w:rPr>
                <m:t>ξ(x)h(x)-g(x)</m:t>
              </m:r>
            </m:den>
          </m:f>
          <m:r>
            <w:rPr>
              <w:rFonts w:ascii="Cambria Math" w:hAnsi="Cambria Math" w:cstheme="minorHAnsi"/>
              <w:sz w:val="28"/>
            </w:rPr>
            <m:t>=aγ</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-1</m:t>
              </m:r>
            </m:sup>
          </m:sSup>
          <m:r>
            <w:rPr>
              <w:rFonts w:ascii="Cambria Math" w:hAnsi="Cambria Math" w:cstheme="minorHAnsi"/>
              <w:sz w:val="28"/>
            </w:rPr>
            <m:t>,       x&gt;0.</m:t>
          </m:r>
        </m:oMath>
      </m:oMathPara>
    </w:p>
    <w:p w14:paraId="4B9EBF40" w14:textId="77777777" w:rsidR="009C7723" w:rsidRPr="00C76630" w:rsidRDefault="009C7723" w:rsidP="00B87A02">
      <w:pPr>
        <w:pStyle w:val="NoSpacing"/>
        <w:rPr>
          <w:rFonts w:cstheme="minorHAnsi"/>
        </w:rPr>
      </w:pPr>
    </w:p>
    <w:p w14:paraId="4AD69EB7" w14:textId="2DE5241D" w:rsidR="00B87A02" w:rsidRPr="00C76630" w:rsidRDefault="00B87A02" w:rsidP="00B87A02">
      <w:pPr>
        <w:pStyle w:val="NoSpacing"/>
        <w:rPr>
          <w:rFonts w:cstheme="minorHAnsi"/>
        </w:rPr>
      </w:pPr>
      <w:r w:rsidRPr="00C76630">
        <w:rPr>
          <w:rFonts w:cstheme="minorHAnsi"/>
        </w:rPr>
        <w:t>The general solution of the differential equation in </w:t>
      </w:r>
      <w:hyperlink r:id="rId70" w:anchor="corollary-COR3.1" w:history="1">
        <w:r w:rsidRPr="00C76630">
          <w:rPr>
            <w:rStyle w:val="Hyperlink"/>
            <w:rFonts w:cstheme="minorHAnsi"/>
          </w:rPr>
          <w:t>corollary 3.1</w:t>
        </w:r>
      </w:hyperlink>
      <w:r w:rsidRPr="00C76630">
        <w:rPr>
          <w:rFonts w:cstheme="minorHAnsi"/>
        </w:rPr>
        <w:t> is</w:t>
      </w:r>
    </w:p>
    <w:p w14:paraId="4AA74061" w14:textId="77777777" w:rsidR="00BF7B26" w:rsidRPr="00C76630" w:rsidRDefault="00BF7B26" w:rsidP="00B87A02">
      <w:pPr>
        <w:pStyle w:val="NoSpacing"/>
        <w:rPr>
          <w:rFonts w:cstheme="minorHAnsi"/>
        </w:rPr>
      </w:pPr>
    </w:p>
    <w:p w14:paraId="78BDBB22" w14:textId="7CCEBBAF" w:rsidR="00B249F1" w:rsidRPr="00C76630" w:rsidRDefault="00B249F1" w:rsidP="00B87A02">
      <w:pPr>
        <w:pStyle w:val="NoSpacing"/>
        <w:rPr>
          <w:rFonts w:cstheme="minorHAnsi"/>
        </w:rPr>
      </w:pPr>
      <m:oMathPara>
        <m:oMath>
          <m:r>
            <w:rPr>
              <w:rFonts w:ascii="Cambria Math" w:hAnsi="Cambria Math" w:cstheme="minorHAnsi"/>
              <w:sz w:val="28"/>
            </w:rPr>
            <m:t>ξ(x)=</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⌊-∫aγ</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(h(x))</m:t>
              </m:r>
            </m:e>
            <m:sup>
              <m:r>
                <w:rPr>
                  <w:rFonts w:ascii="Cambria Math" w:hAnsi="Cambria Math" w:cstheme="minorHAnsi"/>
                  <w:sz w:val="28"/>
                </w:rPr>
                <m:t>-1</m:t>
              </m:r>
            </m:sup>
          </m:sSup>
          <m:r>
            <w:rPr>
              <w:rFonts w:ascii="Cambria Math" w:hAnsi="Cambria Math" w:cstheme="minorHAnsi"/>
              <w:sz w:val="28"/>
            </w:rPr>
            <m:t>g(x)+D⌋,</m:t>
          </m:r>
        </m:oMath>
      </m:oMathPara>
    </w:p>
    <w:p w14:paraId="02438741" w14:textId="77777777" w:rsidR="00B249F1" w:rsidRPr="00C76630" w:rsidRDefault="00B249F1" w:rsidP="00B87A02">
      <w:pPr>
        <w:pStyle w:val="NoSpacing"/>
        <w:rPr>
          <w:rFonts w:cstheme="minorHAnsi"/>
        </w:rPr>
      </w:pPr>
    </w:p>
    <w:p w14:paraId="0D03F7E9" w14:textId="49C948C9" w:rsidR="00B87A02" w:rsidRPr="00C76630" w:rsidRDefault="00B87A02" w:rsidP="00B87A02">
      <w:pPr>
        <w:pStyle w:val="NoSpacing"/>
        <w:rPr>
          <w:rFonts w:cstheme="minorHAnsi"/>
        </w:rPr>
      </w:pPr>
      <w:r w:rsidRPr="00C76630">
        <w:rPr>
          <w:rFonts w:cstheme="minorHAnsi"/>
        </w:rPr>
        <w:t>where </w:t>
      </w:r>
      <m:oMath>
        <m:r>
          <w:rPr>
            <w:rFonts w:ascii="Cambria Math" w:hAnsi="Cambria Math" w:cstheme="minorHAnsi"/>
          </w:rPr>
          <m:t>D</m:t>
        </m:r>
      </m:oMath>
      <w:r w:rsidRPr="00C76630">
        <w:rPr>
          <w:rFonts w:cstheme="minorHAnsi"/>
        </w:rPr>
        <w:t> is a constant. Note that a set of function satisfying the above differential equation is given in </w:t>
      </w:r>
      <w:hyperlink r:id="rId71" w:anchor="proposition-PRP3.1" w:history="1">
        <w:r w:rsidRPr="00C76630">
          <w:rPr>
            <w:rStyle w:val="Hyperlink"/>
            <w:rFonts w:cstheme="minorHAnsi"/>
          </w:rPr>
          <w:t>Proposition 3.1</w:t>
        </w:r>
      </w:hyperlink>
      <w:r w:rsidRPr="00C76630">
        <w:rPr>
          <w:rFonts w:cstheme="minorHAnsi"/>
        </w:rPr>
        <w:t> with </w:t>
      </w:r>
      <m:oMath>
        <m:r>
          <w:rPr>
            <w:rFonts w:ascii="Cambria Math" w:hAnsi="Cambria Math" w:cstheme="minorHAnsi"/>
          </w:rPr>
          <m:t>D</m:t>
        </m:r>
        <m:r>
          <w:rPr>
            <w:rFonts w:ascii="Cambria Math" w:hAnsi="Cambria Math" w:cstheme="minorHAnsi"/>
          </w:rPr>
          <m:t> = 0</m:t>
        </m:r>
      </m:oMath>
      <w:r w:rsidRPr="00C76630">
        <w:rPr>
          <w:rFonts w:cstheme="minorHAnsi"/>
        </w:rPr>
        <w:t xml:space="preserve"> However, it should be also noted that there are other triplets </w:t>
      </w:r>
      <m:oMath>
        <m:r>
          <w:rPr>
            <w:rFonts w:ascii="Cambria Math" w:hAnsi="Cambria Math" w:cstheme="minorHAnsi"/>
          </w:rPr>
          <m:t>(h,g,ξ)</m:t>
        </m:r>
      </m:oMath>
      <w:r w:rsidRPr="00C76630">
        <w:rPr>
          <w:rFonts w:cstheme="minorHAnsi"/>
        </w:rPr>
        <w:t> satisfying the conditions of </w:t>
      </w:r>
      <w:hyperlink r:id="rId72" w:anchor="theorem-THE3.1" w:history="1">
        <w:r w:rsidRPr="00C76630">
          <w:rPr>
            <w:rStyle w:val="Hyperlink"/>
            <w:rFonts w:cstheme="minorHAnsi"/>
          </w:rPr>
          <w:t>Theorem 3.1</w:t>
        </w:r>
      </w:hyperlink>
      <w:r w:rsidRPr="00C76630">
        <w:rPr>
          <w:rFonts w:cstheme="minorHAnsi"/>
        </w:rPr>
        <w:t>.</w:t>
      </w:r>
    </w:p>
    <w:p w14:paraId="6C4A5093" w14:textId="77777777" w:rsidR="00B87A02" w:rsidRPr="00C76630" w:rsidRDefault="00B87A02" w:rsidP="00B249F1">
      <w:pPr>
        <w:pStyle w:val="Heading2"/>
        <w:rPr>
          <w:rFonts w:asciiTheme="minorHAnsi" w:hAnsiTheme="minorHAnsi" w:cstheme="minorHAnsi"/>
        </w:rPr>
      </w:pPr>
      <w:r w:rsidRPr="00C76630">
        <w:rPr>
          <w:rFonts w:asciiTheme="minorHAnsi" w:hAnsiTheme="minorHAnsi" w:cstheme="minorHAnsi"/>
        </w:rPr>
        <w:t>Remark 3.1.</w:t>
      </w:r>
    </w:p>
    <w:p w14:paraId="7A021AAC" w14:textId="1CB00E2D" w:rsidR="00B87A02" w:rsidRPr="00C76630" w:rsidRDefault="00B87A02" w:rsidP="00B87A02">
      <w:pPr>
        <w:pStyle w:val="NoSpacing"/>
        <w:rPr>
          <w:rFonts w:cstheme="minorHAnsi"/>
        </w:rPr>
      </w:pPr>
      <w:r w:rsidRPr="00C76630">
        <w:rPr>
          <w:rFonts w:cstheme="minorHAnsi"/>
        </w:rPr>
        <w:t>For </w:t>
      </w:r>
      <m:oMath>
        <m:r>
          <w:rPr>
            <w:rFonts w:ascii="Cambria Math" w:hAnsi="Cambria Math" w:cstheme="minorHAnsi"/>
          </w:rPr>
          <m:t>b</m:t>
        </m:r>
        <m:r>
          <w:rPr>
            <w:rFonts w:ascii="Cambria Math" w:hAnsi="Cambria Math" w:cstheme="minorHAnsi"/>
          </w:rPr>
          <m:t> = 1</m:t>
        </m:r>
      </m:oMath>
      <w:r w:rsidRPr="00C76630">
        <w:rPr>
          <w:rFonts w:cstheme="minorHAnsi"/>
        </w:rPr>
        <w:t>, (</w:t>
      </w:r>
      <w:hyperlink r:id="rId73" w:anchor="bibr-B20" w:history="1">
        <w:r w:rsidRPr="00C76630">
          <w:rPr>
            <w:rStyle w:val="Hyperlink"/>
            <w:rFonts w:cstheme="minorHAnsi"/>
          </w:rPr>
          <w:t>Mendoza et al., 2016</w:t>
        </w:r>
      </w:hyperlink>
      <w:r w:rsidRPr="00C76630">
        <w:rPr>
          <w:rFonts w:cstheme="minorHAnsi"/>
        </w:rPr>
        <w:t>). we let </w:t>
      </w:r>
      <m:oMath>
        <m:r>
          <w:rPr>
            <w:rFonts w:ascii="Cambria Math" w:hAnsi="Cambria Math" w:cstheme="minorHAnsi"/>
          </w:rPr>
          <m:t>h</m:t>
        </m:r>
        <m:r>
          <w:rPr>
            <w:rFonts w:ascii="Cambria Math" w:hAnsi="Cambria Math" w:cstheme="minorHAnsi"/>
          </w:rPr>
          <m:t>(</m:t>
        </m:r>
        <m:r>
          <w:rPr>
            <w:rFonts w:ascii="Cambria Math" w:hAnsi="Cambria Math" w:cstheme="minorHAnsi"/>
          </w:rPr>
          <m:t>x</m:t>
        </m:r>
        <m:r>
          <w:rPr>
            <w:rFonts w:ascii="Cambria Math" w:hAnsi="Cambria Math" w:cstheme="minorHAnsi"/>
          </w:rPr>
          <m:t>) = </m:t>
        </m:r>
        <m:r>
          <w:rPr>
            <w:rFonts w:ascii="Cambria Math" w:hAnsi="Cambria Math" w:cstheme="minorHAnsi"/>
          </w:rPr>
          <m:t>g</m:t>
        </m:r>
        <m:r>
          <w:rPr>
            <w:rFonts w:ascii="Cambria Math" w:hAnsi="Cambria Math" w:cstheme="minorHAnsi"/>
          </w:rPr>
          <m:t>(</m:t>
        </m:r>
        <m:r>
          <w:rPr>
            <w:rFonts w:ascii="Cambria Math" w:hAnsi="Cambria Math" w:cstheme="minorHAnsi"/>
          </w:rPr>
          <m:t>x</m:t>
        </m:r>
        <m:r>
          <w:rPr>
            <w:rFonts w:ascii="Cambria Math" w:hAnsi="Cambria Math" w:cstheme="minorHAnsi"/>
          </w:rPr>
          <m:t>)[</m:t>
        </m:r>
        <m:sSup>
          <m:sSupPr>
            <m:ctrlPr>
              <w:rPr>
                <w:rFonts w:ascii="Cambria Math" w:hAnsi="Cambria Math" w:cstheme="minorHAnsi"/>
                <w:i/>
                <w:iCs/>
              </w:rPr>
            </m:ctrlPr>
          </m:sSupPr>
          <m:e>
            <m:r>
              <w:rPr>
                <w:rFonts w:ascii="Cambria Math" w:hAnsi="Cambria Math" w:cstheme="minorHAnsi"/>
              </w:rPr>
              <m:t>x</m:t>
            </m:r>
          </m:e>
          <m:sup>
            <m:r>
              <w:rPr>
                <w:rFonts w:ascii="Cambria Math" w:hAnsi="Cambria Math" w:cstheme="minorHAnsi"/>
                <w:vertAlign w:val="superscript"/>
              </w:rPr>
              <m:t>β</m:t>
            </m:r>
          </m:sup>
        </m:sSup>
        <m:r>
          <w:rPr>
            <w:rFonts w:ascii="Cambria Math" w:hAnsi="Cambria Math" w:cstheme="minorHAnsi"/>
          </w:rPr>
          <m:t xml:space="preserve"> + </m:t>
        </m:r>
        <m:sSup>
          <m:sSupPr>
            <m:ctrlPr>
              <w:rPr>
                <w:rFonts w:ascii="Cambria Math" w:hAnsi="Cambria Math" w:cstheme="minorHAnsi"/>
                <w:i/>
                <w:iCs/>
              </w:rPr>
            </m:ctrlPr>
          </m:sSupPr>
          <m:e>
            <m:r>
              <w:rPr>
                <w:rFonts w:ascii="Cambria Math" w:hAnsi="Cambria Math" w:cstheme="minorHAnsi"/>
              </w:rPr>
              <m:t>α</m:t>
            </m:r>
          </m:e>
          <m:sup>
            <m:r>
              <w:rPr>
                <w:rFonts w:ascii="Cambria Math" w:hAnsi="Cambria Math" w:cstheme="minorHAnsi"/>
                <w:vertAlign w:val="superscript"/>
              </w:rPr>
              <m:t>β</m:t>
            </m:r>
          </m:sup>
        </m:sSup>
        <m:r>
          <w:rPr>
            <w:rFonts w:ascii="Cambria Math" w:hAnsi="Cambria Math" w:cstheme="minorHAnsi"/>
          </w:rPr>
          <m:t>] </m:t>
        </m:r>
        <m:r>
          <w:rPr>
            <w:rFonts w:ascii="Cambria Math" w:hAnsi="Cambria Math" w:cstheme="minorHAnsi"/>
            <w:vertAlign w:val="superscript"/>
          </w:rPr>
          <m:t>-1</m:t>
        </m:r>
      </m:oMath>
      <w:r w:rsidRPr="00C76630">
        <w:rPr>
          <w:rFonts w:cstheme="minorHAnsi"/>
        </w:rPr>
        <w:t> with </w:t>
      </w:r>
      <m:oMath>
        <m:r>
          <w:rPr>
            <w:rFonts w:ascii="Cambria Math" w:hAnsi="Cambria Math" w:cstheme="minorHAnsi"/>
          </w:rPr>
          <m:t>g</m:t>
        </m:r>
        <m:r>
          <w:rPr>
            <w:rFonts w:ascii="Cambria Math" w:hAnsi="Cambria Math" w:cstheme="minorHAnsi"/>
          </w:rPr>
          <m:t>(</m:t>
        </m:r>
        <m:r>
          <w:rPr>
            <w:rFonts w:ascii="Cambria Math" w:hAnsi="Cambria Math" w:cstheme="minorHAnsi"/>
          </w:rPr>
          <m:t>x</m:t>
        </m:r>
        <m:r>
          <w:rPr>
            <w:rFonts w:ascii="Cambria Math" w:hAnsi="Cambria Math" w:cstheme="minorHAnsi"/>
          </w:rPr>
          <m:t>) = </m:t>
        </m:r>
        <m:sSup>
          <m:sSupPr>
            <m:ctrlPr>
              <w:rPr>
                <w:rFonts w:ascii="Cambria Math" w:hAnsi="Cambria Math" w:cstheme="minorHAnsi"/>
                <w:i/>
                <w:iCs/>
              </w:rPr>
            </m:ctrlPr>
          </m:sSupPr>
          <m:e>
            <m:r>
              <w:rPr>
                <w:rFonts w:ascii="Cambria Math" w:hAnsi="Cambria Math" w:cstheme="minorHAnsi"/>
              </w:rPr>
              <m:t>x</m:t>
            </m:r>
          </m:e>
          <m:sup>
            <m:r>
              <w:rPr>
                <w:rFonts w:ascii="Cambria Math" w:hAnsi="Cambria Math" w:cstheme="minorHAnsi"/>
                <w:vertAlign w:val="superscript"/>
              </w:rPr>
              <m:t>-</m:t>
            </m:r>
            <m:r>
              <w:rPr>
                <w:rFonts w:ascii="Cambria Math" w:hAnsi="Cambria Math" w:cstheme="minorHAnsi"/>
                <w:vertAlign w:val="superscript"/>
              </w:rPr>
              <m:t>β</m:t>
            </m:r>
            <m:r>
              <w:rPr>
                <w:rFonts w:ascii="Cambria Math" w:hAnsi="Cambria Math" w:cstheme="minorHAnsi"/>
                <w:vertAlign w:val="superscript"/>
              </w:rPr>
              <m:t>(</m:t>
            </m:r>
            <m:r>
              <w:rPr>
                <w:rFonts w:ascii="Cambria Math" w:hAnsi="Cambria Math" w:cstheme="minorHAnsi"/>
                <w:vertAlign w:val="superscript"/>
              </w:rPr>
              <m:t>a</m:t>
            </m:r>
            <m:r>
              <w:rPr>
                <w:rFonts w:ascii="Cambria Math" w:hAnsi="Cambria Math" w:cstheme="minorHAnsi"/>
                <w:vertAlign w:val="superscript"/>
              </w:rPr>
              <m:t>-1)</m:t>
            </m:r>
          </m:sup>
        </m:sSup>
      </m:oMath>
      <w:r w:rsidRPr="00C76630">
        <w:rPr>
          <w:rFonts w:cstheme="minorHAnsi"/>
        </w:rPr>
        <w:t>. Then </w:t>
      </w:r>
      <m:oMath>
        <m:r>
          <w:rPr>
            <w:rFonts w:ascii="Cambria Math" w:hAnsi="Cambria Math" w:cstheme="minorHAnsi"/>
          </w:rPr>
          <m:t>ξ(x)=</m:t>
        </m:r>
        <m:f>
          <m:fPr>
            <m:ctrlPr>
              <w:rPr>
                <w:rFonts w:ascii="Cambria Math" w:hAnsi="Cambria Math" w:cstheme="minorHAnsi"/>
              </w:rPr>
            </m:ctrlPr>
          </m:fPr>
          <m:num>
            <m:r>
              <w:rPr>
                <w:rFonts w:ascii="Cambria Math" w:hAnsi="Cambria Math" w:cstheme="minorHAnsi"/>
              </w:rPr>
              <m:t>a+1</m:t>
            </m:r>
          </m:num>
          <m:den>
            <m:r>
              <w:rPr>
                <w:rFonts w:ascii="Cambria Math" w:hAnsi="Cambria Math" w:cstheme="minorHAnsi"/>
              </w:rPr>
              <m:t>a</m:t>
            </m:r>
          </m:den>
        </m:f>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β</m:t>
            </m:r>
          </m:sup>
        </m:sSup>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β</m:t>
            </m:r>
          </m:sup>
        </m:sSup>
        <m:r>
          <w:rPr>
            <w:rFonts w:ascii="Cambria Math" w:hAnsi="Cambria Math" w:cstheme="minorHAnsi"/>
          </w:rPr>
          <m:t>]</m:t>
        </m:r>
      </m:oMath>
      <w:r w:rsidRPr="00C76630">
        <w:rPr>
          <w:rFonts w:cstheme="minorHAnsi"/>
        </w:rPr>
        <w:t> for </w:t>
      </w:r>
      <m:oMath>
        <m:r>
          <w:rPr>
            <w:rFonts w:ascii="Cambria Math" w:hAnsi="Cambria Math" w:cstheme="minorHAnsi"/>
          </w:rPr>
          <m:t>x</m:t>
        </m:r>
        <m:r>
          <w:rPr>
            <w:rFonts w:ascii="Cambria Math" w:hAnsi="Cambria Math" w:cstheme="minorHAnsi"/>
          </w:rPr>
          <m:t> &gt; 0</m:t>
        </m:r>
      </m:oMath>
      <w:r w:rsidRPr="00C76630">
        <w:rPr>
          <w:rFonts w:cstheme="minorHAnsi"/>
        </w:rPr>
        <w:t>.</w:t>
      </w:r>
    </w:p>
    <w:p w14:paraId="4AC0CB37" w14:textId="77777777" w:rsidR="004216AA" w:rsidRPr="00C76630" w:rsidRDefault="004216AA" w:rsidP="00B87A02">
      <w:pPr>
        <w:pStyle w:val="NoSpacing"/>
        <w:rPr>
          <w:rFonts w:cstheme="minorHAnsi"/>
        </w:rPr>
      </w:pPr>
    </w:p>
    <w:p w14:paraId="3DC641AE" w14:textId="6140D7DE" w:rsidR="00B87A02" w:rsidRPr="00C76630" w:rsidRDefault="00B87A02" w:rsidP="00B87A02">
      <w:pPr>
        <w:pStyle w:val="NoSpacing"/>
        <w:rPr>
          <w:rFonts w:cstheme="minorHAnsi"/>
        </w:rPr>
      </w:pPr>
      <w:r w:rsidRPr="00C76630">
        <w:rPr>
          <w:rFonts w:cstheme="minorHAnsi"/>
        </w:rPr>
        <w:t>The differential equation and general solution in this case are. respectively.</w:t>
      </w:r>
    </w:p>
    <w:p w14:paraId="0FA64627" w14:textId="77777777" w:rsidR="004216AA" w:rsidRPr="00C76630" w:rsidRDefault="004216AA" w:rsidP="00B87A02">
      <w:pPr>
        <w:pStyle w:val="NoSpacing"/>
        <w:rPr>
          <w:rFonts w:cstheme="minorHAnsi"/>
        </w:rPr>
      </w:pPr>
    </w:p>
    <w:p w14:paraId="7987E08A" w14:textId="53713F87" w:rsidR="004216AA" w:rsidRPr="00C76630" w:rsidRDefault="00FD5598" w:rsidP="00B87A02">
      <w:pPr>
        <w:pStyle w:val="NoSpacing"/>
        <w:rPr>
          <w:rFonts w:cstheme="minorHAnsi"/>
        </w:rPr>
      </w:pPr>
      <m:oMathPara>
        <m:oMath>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ξ</m:t>
                  </m:r>
                </m:e>
                <m:sup>
                  <m:r>
                    <w:rPr>
                      <w:rFonts w:ascii="Cambria Math" w:hAnsi="Cambria Math" w:cstheme="minorHAnsi"/>
                      <w:sz w:val="28"/>
                    </w:rPr>
                    <m:t>'</m:t>
                  </m:r>
                </m:sup>
              </m:sSup>
              <m:r>
                <w:rPr>
                  <w:rFonts w:ascii="Cambria Math" w:hAnsi="Cambria Math" w:cstheme="minorHAnsi"/>
                  <w:sz w:val="28"/>
                </w:rPr>
                <m:t>(x)h(x)</m:t>
              </m:r>
            </m:num>
            <m:den>
              <m:r>
                <w:rPr>
                  <w:rFonts w:ascii="Cambria Math" w:hAnsi="Cambria Math" w:cstheme="minorHAnsi"/>
                  <w:sz w:val="28"/>
                </w:rPr>
                <m:t>ξ(x)h(x)-g(x)</m:t>
              </m:r>
            </m:den>
          </m:f>
          <m:r>
            <w:rPr>
              <w:rFonts w:ascii="Cambria Math" w:hAnsi="Cambria Math" w:cstheme="minorHAnsi"/>
              <w:sz w:val="28"/>
            </w:rPr>
            <m:t>=β(a+1)⌊</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β-1</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β</m:t>
                  </m:r>
                </m:sup>
              </m:s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β</m:t>
                  </m:r>
                </m:sup>
              </m:sSup>
            </m:den>
          </m:f>
          <m:r>
            <w:rPr>
              <w:rFonts w:ascii="Cambria Math" w:hAnsi="Cambria Math" w:cstheme="minorHAnsi"/>
              <w:sz w:val="28"/>
            </w:rPr>
            <m:t>⌋,       x&gt;0,</m:t>
          </m:r>
        </m:oMath>
      </m:oMathPara>
    </w:p>
    <w:p w14:paraId="4E7E75ED" w14:textId="77777777" w:rsidR="004216AA" w:rsidRPr="00C76630" w:rsidRDefault="004216AA" w:rsidP="00B87A02">
      <w:pPr>
        <w:pStyle w:val="NoSpacing"/>
        <w:rPr>
          <w:rFonts w:cstheme="minorHAnsi"/>
        </w:rPr>
      </w:pPr>
    </w:p>
    <w:p w14:paraId="1AA581D0" w14:textId="6CBDF575" w:rsidR="00B87A02" w:rsidRPr="00C76630" w:rsidRDefault="00B87A02" w:rsidP="00B87A02">
      <w:pPr>
        <w:pStyle w:val="NoSpacing"/>
        <w:rPr>
          <w:rFonts w:cstheme="minorHAnsi"/>
        </w:rPr>
      </w:pPr>
      <w:r w:rsidRPr="00C76630">
        <w:rPr>
          <w:rFonts w:cstheme="minorHAnsi"/>
        </w:rPr>
        <w:t>and</w:t>
      </w:r>
    </w:p>
    <w:p w14:paraId="77DCD325" w14:textId="0DE75A8A" w:rsidR="00FD5598" w:rsidRPr="00C76630" w:rsidRDefault="0099225E" w:rsidP="00B87A02">
      <w:pPr>
        <w:pStyle w:val="NoSpacing"/>
        <w:rPr>
          <w:rFonts w:cstheme="minorHAnsi"/>
          <w:b/>
          <w:bCs/>
        </w:rPr>
      </w:pPr>
      <m:oMathPara>
        <m:oMath>
          <m:r>
            <w:rPr>
              <w:rFonts w:ascii="Cambria Math" w:hAnsi="Cambria Math" w:cstheme="minorHAnsi"/>
              <w:sz w:val="28"/>
            </w:rPr>
            <w:lastRenderedPageBreak/>
            <m:t>ξ(x)=</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β</m:t>
                  </m:r>
                </m:sup>
              </m:s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β</m:t>
                  </m:r>
                </m:sup>
              </m:sSup>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[-∫β(a+1)</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β-1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β</m:t>
                  </m:r>
                </m:sup>
              </m:s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β</m:t>
                  </m:r>
                </m:sup>
              </m:sSup>
              <m:r>
                <w:rPr>
                  <w:rFonts w:ascii="Cambria Math" w:hAnsi="Cambria Math" w:cstheme="minorHAnsi"/>
                  <w:sz w:val="28"/>
                </w:rPr>
                <m:t>]</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(h(x))</m:t>
              </m:r>
            </m:e>
            <m:sup>
              <m:r>
                <w:rPr>
                  <w:rFonts w:ascii="Cambria Math" w:hAnsi="Cambria Math" w:cstheme="minorHAnsi"/>
                  <w:sz w:val="28"/>
                </w:rPr>
                <m:t>-1</m:t>
              </m:r>
            </m:sup>
          </m:sSup>
          <m:r>
            <w:rPr>
              <w:rFonts w:ascii="Cambria Math" w:hAnsi="Cambria Math" w:cstheme="minorHAnsi"/>
              <w:sz w:val="28"/>
            </w:rPr>
            <m:t>g(x)dx+D].</m:t>
          </m:r>
        </m:oMath>
      </m:oMathPara>
    </w:p>
    <w:p w14:paraId="4014B37D" w14:textId="77777777" w:rsidR="00FD5598" w:rsidRPr="00C76630" w:rsidRDefault="00FD5598" w:rsidP="00B87A02">
      <w:pPr>
        <w:pStyle w:val="NoSpacing"/>
        <w:rPr>
          <w:rFonts w:cstheme="minorHAnsi"/>
          <w:b/>
          <w:bCs/>
        </w:rPr>
      </w:pPr>
    </w:p>
    <w:p w14:paraId="5CAE6A9C" w14:textId="6D9D2155" w:rsidR="00B87A02" w:rsidRPr="00C76630" w:rsidRDefault="00B87A02" w:rsidP="007F2DD5">
      <w:pPr>
        <w:pStyle w:val="Heading2"/>
        <w:rPr>
          <w:rFonts w:asciiTheme="minorHAnsi" w:hAnsiTheme="minorHAnsi" w:cstheme="minorHAnsi"/>
        </w:rPr>
      </w:pPr>
      <w:r w:rsidRPr="00C76630">
        <w:rPr>
          <w:rFonts w:asciiTheme="minorHAnsi" w:hAnsiTheme="minorHAnsi" w:cstheme="minorHAnsi"/>
        </w:rPr>
        <w:t>3.2. Characterization based on hazard function</w:t>
      </w:r>
    </w:p>
    <w:p w14:paraId="2A3CB7DE" w14:textId="79EA1D36" w:rsidR="00B87A02" w:rsidRPr="00C76630" w:rsidRDefault="00B87A02" w:rsidP="00B87A02">
      <w:pPr>
        <w:pStyle w:val="NoSpacing"/>
        <w:rPr>
          <w:rFonts w:cstheme="minorHAnsi"/>
        </w:rPr>
      </w:pPr>
      <w:r w:rsidRPr="00C76630">
        <w:rPr>
          <w:rFonts w:cstheme="minorHAnsi"/>
        </w:rPr>
        <w:t>It is known that the hazard function.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oMath>
      <w:r w:rsidRPr="00C76630">
        <w:rPr>
          <w:rFonts w:cstheme="minorHAnsi"/>
        </w:rPr>
        <w:t>. a twice differentiable distribution function, </w:t>
      </w:r>
      <m:oMath>
        <m:r>
          <w:rPr>
            <w:rFonts w:ascii="Cambria Math" w:hAnsi="Cambria Math" w:cstheme="minorHAnsi"/>
          </w:rPr>
          <m:t>F</m:t>
        </m:r>
      </m:oMath>
      <w:r w:rsidRPr="00C76630">
        <w:rPr>
          <w:rFonts w:cstheme="minorHAnsi"/>
        </w:rPr>
        <w:t>, satisfies the first order differential equation</w:t>
      </w:r>
    </w:p>
    <w:p w14:paraId="256F9150" w14:textId="77777777" w:rsidR="0099225E" w:rsidRPr="00C76630" w:rsidRDefault="0099225E" w:rsidP="00B87A02">
      <w:pPr>
        <w:pStyle w:val="NoSpacing"/>
        <w:rPr>
          <w:rFonts w:cstheme="minorHAnsi"/>
        </w:rPr>
      </w:pPr>
    </w:p>
    <w:p w14:paraId="0FF33C65" w14:textId="307473B2" w:rsidR="0099225E" w:rsidRPr="00C76630" w:rsidRDefault="00C91176" w:rsidP="00B87A02">
      <w:pPr>
        <w:pStyle w:val="NoSpacing"/>
        <w:rPr>
          <w:rFonts w:cstheme="minorHAnsi"/>
        </w:rPr>
      </w:pPr>
      <m:oMathPara>
        <m:oMath>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f</m:t>
                  </m:r>
                </m:e>
                <m:sup>
                  <m:r>
                    <w:rPr>
                      <w:rFonts w:ascii="Cambria Math" w:hAnsi="Cambria Math" w:cstheme="minorHAnsi"/>
                      <w:sz w:val="28"/>
                    </w:rPr>
                    <m:t>'</m:t>
                  </m:r>
                </m:sup>
              </m:sSup>
              <m:r>
                <w:rPr>
                  <w:rFonts w:ascii="Cambria Math" w:hAnsi="Cambria Math" w:cstheme="minorHAnsi"/>
                  <w:sz w:val="28"/>
                </w:rPr>
                <m:t>(x)</m:t>
              </m:r>
            </m:num>
            <m:den>
              <m:r>
                <w:rPr>
                  <w:rFonts w:ascii="Cambria Math" w:hAnsi="Cambria Math" w:cstheme="minorHAnsi"/>
                  <w:sz w:val="28"/>
                </w:rPr>
                <m:t>f(x)</m:t>
              </m:r>
            </m:den>
          </m:f>
          <m:r>
            <w:rPr>
              <w:rFonts w:ascii="Cambria Math" w:hAnsi="Cambria Math" w:cstheme="minorHAnsi"/>
              <w:sz w:val="28"/>
            </w:rPr>
            <m:t>=</m:t>
          </m:r>
          <m:f>
            <m:fPr>
              <m:ctrlPr>
                <w:rPr>
                  <w:rFonts w:ascii="Cambria Math" w:hAnsi="Cambria Math" w:cstheme="minorHAnsi"/>
                  <w:sz w:val="28"/>
                </w:rPr>
              </m:ctrlPr>
            </m:fPr>
            <m:num>
              <m:sSubSup>
                <m:sSubSupPr>
                  <m:ctrlPr>
                    <w:rPr>
                      <w:rFonts w:ascii="Cambria Math" w:hAnsi="Cambria Math" w:cstheme="minorHAnsi"/>
                      <w:sz w:val="28"/>
                    </w:rPr>
                  </m:ctrlPr>
                </m:sSubSupPr>
                <m:e>
                  <m:r>
                    <w:rPr>
                      <w:rFonts w:ascii="Cambria Math" w:hAnsi="Cambria Math" w:cstheme="minorHAnsi"/>
                      <w:sz w:val="28"/>
                    </w:rPr>
                    <m:t>h</m:t>
                  </m:r>
                </m:e>
                <m:sub>
                  <m:r>
                    <w:rPr>
                      <w:rFonts w:ascii="Cambria Math" w:hAnsi="Cambria Math" w:cstheme="minorHAnsi"/>
                      <w:sz w:val="28"/>
                    </w:rPr>
                    <m:t>F</m:t>
                  </m:r>
                </m:sub>
                <m:sup>
                  <m:r>
                    <w:rPr>
                      <w:rFonts w:ascii="Cambria Math" w:hAnsi="Cambria Math" w:cstheme="minorHAnsi"/>
                      <w:sz w:val="28"/>
                    </w:rPr>
                    <m:t>'</m:t>
                  </m:r>
                </m:sup>
              </m:sSubSup>
              <m:r>
                <w:rPr>
                  <w:rFonts w:ascii="Cambria Math" w:hAnsi="Cambria Math" w:cstheme="minorHAnsi"/>
                  <w:sz w:val="28"/>
                </w:rPr>
                <m:t>(x)</m:t>
              </m:r>
            </m:num>
            <m:den>
              <m:sSub>
                <m:sSubPr>
                  <m:ctrlPr>
                    <w:rPr>
                      <w:rFonts w:ascii="Cambria Math" w:hAnsi="Cambria Math" w:cstheme="minorHAnsi"/>
                      <w:sz w:val="28"/>
                    </w:rPr>
                  </m:ctrlPr>
                </m:sSubPr>
                <m:e>
                  <m:r>
                    <w:rPr>
                      <w:rFonts w:ascii="Cambria Math" w:hAnsi="Cambria Math" w:cstheme="minorHAnsi"/>
                      <w:sz w:val="28"/>
                    </w:rPr>
                    <m:t>h</m:t>
                  </m:r>
                </m:e>
                <m:sub>
                  <m:r>
                    <w:rPr>
                      <w:rFonts w:ascii="Cambria Math" w:hAnsi="Cambria Math" w:cstheme="minorHAnsi"/>
                      <w:sz w:val="28"/>
                    </w:rPr>
                    <m:t>F</m:t>
                  </m:r>
                </m:sub>
              </m:sSub>
            </m:den>
          </m:f>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h</m:t>
              </m:r>
            </m:e>
            <m:sub>
              <m:r>
                <w:rPr>
                  <w:rFonts w:ascii="Cambria Math" w:hAnsi="Cambria Math" w:cstheme="minorHAnsi"/>
                  <w:sz w:val="28"/>
                </w:rPr>
                <m:t>F</m:t>
              </m:r>
            </m:sub>
          </m:sSub>
          <m:r>
            <w:rPr>
              <w:rFonts w:ascii="Cambria Math" w:hAnsi="Cambria Math" w:cstheme="minorHAnsi"/>
              <w:sz w:val="28"/>
            </w:rPr>
            <m:t>(x).</m:t>
          </m:r>
        </m:oMath>
      </m:oMathPara>
    </w:p>
    <w:p w14:paraId="715CF2C2" w14:textId="77777777" w:rsidR="0099225E" w:rsidRPr="00C76630" w:rsidRDefault="0099225E" w:rsidP="00B87A02">
      <w:pPr>
        <w:pStyle w:val="NoSpacing"/>
        <w:rPr>
          <w:rFonts w:cstheme="minorHAnsi"/>
        </w:rPr>
      </w:pPr>
    </w:p>
    <w:p w14:paraId="5660A182" w14:textId="016095BC" w:rsidR="00B87A02" w:rsidRPr="00C76630" w:rsidRDefault="00B87A02" w:rsidP="00B87A02">
      <w:pPr>
        <w:pStyle w:val="NoSpacing"/>
        <w:rPr>
          <w:rFonts w:cstheme="minorHAnsi"/>
        </w:rPr>
      </w:pPr>
      <w:r w:rsidRPr="00C76630">
        <w:rPr>
          <w:rFonts w:cstheme="minorHAnsi"/>
        </w:rPr>
        <w:t>For many univariate continuous distributions. this is the only characterization available in terms of the hazard function. The following characterization establishes a characterization of KMOLL distribution which is not of the above trivial form.</w:t>
      </w:r>
    </w:p>
    <w:p w14:paraId="5420D5A9" w14:textId="77777777" w:rsidR="00B87A02" w:rsidRPr="00C76630" w:rsidRDefault="00B87A02" w:rsidP="00531385">
      <w:pPr>
        <w:pStyle w:val="Heading2"/>
        <w:rPr>
          <w:rFonts w:asciiTheme="minorHAnsi" w:hAnsiTheme="minorHAnsi" w:cstheme="minorHAnsi"/>
        </w:rPr>
      </w:pPr>
      <w:r w:rsidRPr="00C76630">
        <w:rPr>
          <w:rFonts w:asciiTheme="minorHAnsi" w:hAnsiTheme="minorHAnsi" w:cstheme="minorHAnsi"/>
        </w:rPr>
        <w:t>Proposition 3.2.</w:t>
      </w:r>
    </w:p>
    <w:p w14:paraId="0AB1A1A5" w14:textId="5D65F3EB" w:rsidR="00B87A02" w:rsidRPr="00C76630" w:rsidRDefault="00B87A02" w:rsidP="00B87A02">
      <w:pPr>
        <w:pStyle w:val="NoSpacing"/>
        <w:rPr>
          <w:rFonts w:cstheme="minorHAnsi"/>
        </w:rPr>
      </w:pPr>
      <w:r w:rsidRPr="00C76630">
        <w:rPr>
          <w:rFonts w:cstheme="minorHAnsi"/>
        </w:rPr>
        <w:t>Let </w:t>
      </w:r>
      <m:oMath>
        <m:r>
          <w:rPr>
            <w:rFonts w:ascii="Cambria Math" w:hAnsi="Cambria Math" w:cstheme="minorHAnsi"/>
          </w:rPr>
          <m:t>X</m:t>
        </m:r>
        <m:r>
          <w:rPr>
            <w:rFonts w:ascii="Cambria Math" w:hAnsi="Cambria Math" w:cstheme="minorHAnsi"/>
          </w:rPr>
          <m:t> : Ω → (0, ∞)</m:t>
        </m:r>
      </m:oMath>
      <w:r w:rsidRPr="00C76630">
        <w:rPr>
          <w:rFonts w:cstheme="minorHAnsi"/>
        </w:rPr>
        <w:t xml:space="preserve"> be a continuous random variable. The pdf of </w:t>
      </w:r>
      <m:oMath>
        <m:r>
          <w:rPr>
            <w:rFonts w:ascii="Cambria Math" w:hAnsi="Cambria Math" w:cstheme="minorHAnsi"/>
          </w:rPr>
          <m:t>X</m:t>
        </m:r>
      </m:oMath>
      <w:r w:rsidRPr="00C76630">
        <w:rPr>
          <w:rFonts w:cstheme="minorHAnsi"/>
        </w:rPr>
        <w:t xml:space="preserve"> is </w:t>
      </w:r>
      <w:hyperlink r:id="rId74" w:anchor="disp-formula-FD1.6" w:history="1">
        <w:r w:rsidRPr="00C76630">
          <w:rPr>
            <w:rStyle w:val="Hyperlink"/>
            <w:rFonts w:cstheme="minorHAnsi"/>
          </w:rPr>
          <w:t>(1.6)</w:t>
        </w:r>
      </w:hyperlink>
      <w:r w:rsidRPr="00C76630">
        <w:rPr>
          <w:rFonts w:cstheme="minorHAnsi"/>
        </w:rPr>
        <w:t> if and only if its hazard function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 (</m:t>
        </m:r>
        <m:r>
          <w:rPr>
            <w:rFonts w:ascii="Cambria Math" w:hAnsi="Cambria Math" w:cstheme="minorHAnsi"/>
          </w:rPr>
          <m:t>x</m:t>
        </m:r>
        <m:r>
          <w:rPr>
            <w:rFonts w:ascii="Cambria Math" w:hAnsi="Cambria Math" w:cstheme="minorHAnsi"/>
          </w:rPr>
          <m:t>)</m:t>
        </m:r>
      </m:oMath>
      <w:r w:rsidRPr="00C76630">
        <w:rPr>
          <w:rFonts w:cstheme="minorHAnsi"/>
        </w:rPr>
        <w:t xml:space="preserve"> satisfies the differential equation</w:t>
      </w:r>
    </w:p>
    <w:p w14:paraId="2B4B6819" w14:textId="77777777" w:rsidR="00AC397C" w:rsidRPr="00C76630" w:rsidRDefault="00AC397C" w:rsidP="00B87A02">
      <w:pPr>
        <w:pStyle w:val="NoSpacing"/>
        <w:rPr>
          <w:rFonts w:cstheme="minorHAnsi"/>
        </w:rPr>
      </w:pPr>
    </w:p>
    <w:p w14:paraId="24B65E18" w14:textId="529AAD6C" w:rsidR="00AC397C" w:rsidRPr="00C76630" w:rsidRDefault="00C74945" w:rsidP="00B87A02">
      <w:pPr>
        <w:pStyle w:val="NoSpacing"/>
        <w:rPr>
          <w:rFonts w:cstheme="minorHAnsi"/>
        </w:rPr>
      </w:pPr>
      <m:oMathPara>
        <m:oMath>
          <m:sSubSup>
            <m:sSubSupPr>
              <m:ctrlPr>
                <w:rPr>
                  <w:rFonts w:ascii="Cambria Math" w:hAnsi="Cambria Math" w:cstheme="minorHAnsi"/>
                  <w:sz w:val="28"/>
                </w:rPr>
              </m:ctrlPr>
            </m:sSubSupPr>
            <m:e>
              <m:r>
                <w:rPr>
                  <w:rFonts w:ascii="Cambria Math" w:hAnsi="Cambria Math" w:cstheme="minorHAnsi"/>
                  <w:sz w:val="28"/>
                </w:rPr>
                <m:t>h</m:t>
              </m:r>
            </m:e>
            <m:sub>
              <m:r>
                <w:rPr>
                  <w:rFonts w:ascii="Cambria Math" w:hAnsi="Cambria Math" w:cstheme="minorHAnsi"/>
                  <w:sz w:val="28"/>
                </w:rPr>
                <m:t>F</m:t>
              </m:r>
            </m:sub>
            <m:sup>
              <m:r>
                <w:rPr>
                  <w:rFonts w:ascii="Cambria Math" w:hAnsi="Cambria Math" w:cstheme="minorHAnsi"/>
                  <w:sz w:val="28"/>
                </w:rPr>
                <m:t>'</m:t>
              </m:r>
            </m:sup>
          </m:sSubSup>
          <m:r>
            <w:rPr>
              <w:rFonts w:ascii="Cambria Math" w:hAnsi="Cambria Math" w:cstheme="minorHAnsi"/>
              <w:sz w:val="28"/>
            </w:rPr>
            <m:t>(x)-(aγ-1)</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-1</m:t>
              </m:r>
            </m:sup>
          </m:sSup>
          <m:sSub>
            <m:sSubPr>
              <m:ctrlPr>
                <w:rPr>
                  <w:rFonts w:ascii="Cambria Math" w:hAnsi="Cambria Math" w:cstheme="minorHAnsi"/>
                  <w:sz w:val="28"/>
                </w:rPr>
              </m:ctrlPr>
            </m:sSubPr>
            <m:e>
              <m:r>
                <w:rPr>
                  <w:rFonts w:ascii="Cambria Math" w:hAnsi="Cambria Math" w:cstheme="minorHAnsi"/>
                  <w:sz w:val="28"/>
                </w:rPr>
                <m:t>h</m:t>
              </m:r>
            </m:e>
            <m:sub>
              <m:r>
                <w:rPr>
                  <w:rFonts w:ascii="Cambria Math" w:hAnsi="Cambria Math" w:cstheme="minorHAnsi"/>
                  <w:sz w:val="28"/>
                </w:rPr>
                <m:t>F</m:t>
              </m:r>
            </m:sub>
          </m:sSub>
          <m:r>
            <w:rPr>
              <w:rFonts w:ascii="Cambria Math" w:hAnsi="Cambria Math" w:cstheme="minorHAnsi"/>
              <w:sz w:val="28"/>
            </w:rPr>
            <m:t>(x)=abβγ</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aγ-1</m:t>
              </m:r>
            </m:sup>
          </m:sSup>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γ</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[aβ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γ(a-1)</m:t>
                  </m:r>
                </m:sup>
              </m:sSup>
              <m:r>
                <w:rPr>
                  <w:rFonts w:ascii="Cambria Math" w:hAnsi="Cambria Math" w:cstheme="minorHAnsi"/>
                  <w:sz w:val="28"/>
                </w:rPr>
                <m:t>-(a+1)</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num>
            <m:den>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aγ</m:t>
                  </m:r>
                </m:sup>
              </m:sSup>
              <m:r>
                <w:rPr>
                  <w:rFonts w:ascii="Cambria Math" w:hAnsi="Cambria Math" w:cstheme="minorHAnsi"/>
                  <w:sz w:val="28"/>
                </w:rPr>
                <m:t>]</m:t>
              </m:r>
            </m:den>
          </m:f>
          <m:r>
            <w:rPr>
              <w:rFonts w:ascii="Cambria Math" w:hAnsi="Cambria Math" w:cstheme="minorHAnsi"/>
              <w:sz w:val="28"/>
            </w:rPr>
            <m:t>},</m:t>
          </m:r>
        </m:oMath>
      </m:oMathPara>
    </w:p>
    <w:p w14:paraId="78476702" w14:textId="77777777" w:rsidR="00AC397C" w:rsidRPr="00C76630" w:rsidRDefault="00AC397C" w:rsidP="00B87A02">
      <w:pPr>
        <w:pStyle w:val="NoSpacing"/>
        <w:rPr>
          <w:rFonts w:cstheme="minorHAnsi"/>
        </w:rPr>
      </w:pPr>
    </w:p>
    <w:p w14:paraId="2D40A7AB" w14:textId="76836BFD" w:rsidR="00B87A02" w:rsidRPr="00C76630" w:rsidRDefault="00C74945" w:rsidP="00B87A02">
      <w:pPr>
        <w:pStyle w:val="NoSpacing"/>
        <w:rPr>
          <w:rFonts w:cstheme="minorHAnsi"/>
        </w:rPr>
      </w:pPr>
      <m:oMath>
        <m:r>
          <w:rPr>
            <w:rFonts w:ascii="Cambria Math" w:hAnsi="Cambria Math" w:cstheme="minorHAnsi"/>
          </w:rPr>
          <m:t>x</m:t>
        </m:r>
        <m:r>
          <w:rPr>
            <w:rFonts w:ascii="Cambria Math" w:hAnsi="Cambria Math" w:cstheme="minorHAnsi"/>
          </w:rPr>
          <m:t> &gt; 0</m:t>
        </m:r>
      </m:oMath>
      <w:r w:rsidR="00B87A02" w:rsidRPr="00C76630">
        <w:rPr>
          <w:rFonts w:cstheme="minorHAnsi"/>
        </w:rPr>
        <w:t>. with the initial condition </w:t>
      </w:r>
      <m:oMath>
        <m:sSub>
          <m:sSubPr>
            <m:ctrlPr>
              <w:rPr>
                <w:rFonts w:ascii="Cambria Math" w:hAnsi="Cambria Math" w:cstheme="minorHAnsi"/>
                <w:i/>
                <w:iCs/>
              </w:rPr>
            </m:ctrlPr>
          </m:sSubPr>
          <m:e>
            <m:r>
              <w:rPr>
                <w:rFonts w:ascii="Cambria Math" w:hAnsi="Cambria Math" w:cstheme="minorHAnsi"/>
              </w:rPr>
              <m:t>h</m:t>
            </m:r>
          </m:e>
          <m:sub>
            <m:r>
              <w:rPr>
                <w:rFonts w:ascii="Cambria Math" w:hAnsi="Cambria Math" w:cstheme="minorHAnsi"/>
                <w:vertAlign w:val="subscript"/>
              </w:rPr>
              <m:t>F</m:t>
            </m:r>
          </m:sub>
        </m:sSub>
        <m:r>
          <w:rPr>
            <w:rFonts w:ascii="Cambria Math" w:hAnsi="Cambria Math" w:cstheme="minorHAnsi"/>
          </w:rPr>
          <m:t>(0) = 0</m:t>
        </m:r>
      </m:oMath>
      <w:r w:rsidR="00B87A02" w:rsidRPr="00C76630">
        <w:rPr>
          <w:rFonts w:cstheme="minorHAnsi"/>
        </w:rPr>
        <w:t xml:space="preserve"> for </w:t>
      </w:r>
      <m:oMath>
        <m:r>
          <w:rPr>
            <w:rFonts w:ascii="Cambria Math" w:hAnsi="Cambria Math" w:cstheme="minorHAnsi"/>
          </w:rPr>
          <m:t>aγ</m:t>
        </m:r>
        <m:r>
          <w:rPr>
            <w:rFonts w:ascii="Cambria Math" w:hAnsi="Cambria Math" w:cstheme="minorHAnsi"/>
          </w:rPr>
          <m:t> &gt; 1</m:t>
        </m:r>
      </m:oMath>
      <w:r w:rsidR="00B87A02" w:rsidRPr="00C76630">
        <w:rPr>
          <w:rFonts w:cstheme="minorHAnsi"/>
        </w:rPr>
        <w:t>.</w:t>
      </w:r>
    </w:p>
    <w:p w14:paraId="246D074A" w14:textId="77777777" w:rsidR="00B87A02" w:rsidRPr="00C76630" w:rsidRDefault="00B87A02" w:rsidP="00AC4EF6">
      <w:pPr>
        <w:pStyle w:val="Heading2"/>
        <w:rPr>
          <w:rFonts w:asciiTheme="minorHAnsi" w:hAnsiTheme="minorHAnsi" w:cstheme="minorHAnsi"/>
        </w:rPr>
      </w:pPr>
      <w:r w:rsidRPr="00C76630">
        <w:rPr>
          <w:rFonts w:asciiTheme="minorHAnsi" w:hAnsiTheme="minorHAnsi" w:cstheme="minorHAnsi"/>
        </w:rPr>
        <w:t>Proof.</w:t>
      </w:r>
    </w:p>
    <w:p w14:paraId="05BD7642" w14:textId="65079D7F" w:rsidR="00B87A02" w:rsidRPr="00C76630" w:rsidRDefault="00B87A02" w:rsidP="00B87A02">
      <w:pPr>
        <w:pStyle w:val="NoSpacing"/>
        <w:rPr>
          <w:rFonts w:cstheme="minorHAnsi"/>
        </w:rPr>
      </w:pPr>
      <w:r w:rsidRPr="00C76630">
        <w:rPr>
          <w:rFonts w:cstheme="minorHAnsi"/>
        </w:rPr>
        <w:t>If </w:t>
      </w:r>
      <m:oMath>
        <m:r>
          <w:rPr>
            <w:rFonts w:ascii="Cambria Math" w:hAnsi="Cambria Math" w:cstheme="minorHAnsi"/>
          </w:rPr>
          <m:t>X</m:t>
        </m:r>
      </m:oMath>
      <w:r w:rsidRPr="00C76630">
        <w:rPr>
          <w:rFonts w:cstheme="minorHAnsi"/>
        </w:rPr>
        <w:t> has pdf </w:t>
      </w:r>
      <w:hyperlink r:id="rId75" w:anchor="disp-formula-FD1.6" w:history="1">
        <w:r w:rsidRPr="00C76630">
          <w:rPr>
            <w:rStyle w:val="Hyperlink"/>
            <w:rFonts w:cstheme="minorHAnsi"/>
          </w:rPr>
          <w:t>(1.6)</w:t>
        </w:r>
      </w:hyperlink>
      <w:r w:rsidRPr="00C76630">
        <w:rPr>
          <w:rFonts w:cstheme="minorHAnsi"/>
        </w:rPr>
        <w:t> then clearly the above differential equation holds. Now, if it holds, then</w:t>
      </w:r>
    </w:p>
    <w:p w14:paraId="703203B3" w14:textId="77777777" w:rsidR="00280ECF" w:rsidRPr="00C76630" w:rsidRDefault="00280ECF" w:rsidP="00B87A02">
      <w:pPr>
        <w:pStyle w:val="NoSpacing"/>
        <w:rPr>
          <w:rFonts w:cstheme="minorHAnsi"/>
        </w:rPr>
      </w:pPr>
    </w:p>
    <w:p w14:paraId="70413452" w14:textId="4F74930B" w:rsidR="00AC4EF6" w:rsidRPr="00C76630" w:rsidRDefault="00272635" w:rsidP="00B87A02">
      <w:pPr>
        <w:pStyle w:val="NoSpacing"/>
        <w:rPr>
          <w:rFonts w:cstheme="minorHAnsi"/>
        </w:rPr>
      </w:pPr>
      <m:oMathPara>
        <m:oMath>
          <m:f>
            <m:fPr>
              <m:ctrlPr>
                <w:rPr>
                  <w:rFonts w:ascii="Cambria Math" w:hAnsi="Cambria Math" w:cstheme="minorHAnsi"/>
                  <w:sz w:val="28"/>
                </w:rPr>
              </m:ctrlPr>
            </m:fPr>
            <m:num>
              <m:r>
                <w:rPr>
                  <w:rFonts w:ascii="Cambria Math" w:hAnsi="Cambria Math" w:cstheme="minorHAnsi"/>
                  <w:sz w:val="28"/>
                </w:rPr>
                <m:t>d</m:t>
              </m:r>
            </m:num>
            <m:den>
              <m:r>
                <w:rPr>
                  <w:rFonts w:ascii="Cambria Math" w:hAnsi="Cambria Math" w:cstheme="minorHAnsi"/>
                  <w:sz w:val="28"/>
                </w:rPr>
                <m:t>dx</m:t>
              </m:r>
            </m:den>
          </m:f>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1-aγ</m:t>
              </m:r>
            </m:sup>
          </m:sSup>
          <m:sSub>
            <m:sSubPr>
              <m:ctrlPr>
                <w:rPr>
                  <w:rFonts w:ascii="Cambria Math" w:hAnsi="Cambria Math" w:cstheme="minorHAnsi"/>
                  <w:sz w:val="28"/>
                </w:rPr>
              </m:ctrlPr>
            </m:sSubPr>
            <m:e>
              <m:r>
                <w:rPr>
                  <w:rFonts w:ascii="Cambria Math" w:hAnsi="Cambria Math" w:cstheme="minorHAnsi"/>
                  <w:sz w:val="28"/>
                </w:rPr>
                <m:t>h</m:t>
              </m:r>
            </m:e>
            <m:sub>
              <m:r>
                <w:rPr>
                  <w:rFonts w:ascii="Cambria Math" w:hAnsi="Cambria Math" w:cstheme="minorHAnsi"/>
                  <w:sz w:val="28"/>
                </w:rPr>
                <m:t>F</m:t>
              </m:r>
            </m:sub>
          </m:sSub>
          <m:r>
            <w:rPr>
              <w:rFonts w:ascii="Cambria Math" w:hAnsi="Cambria Math" w:cstheme="minorHAnsi"/>
              <w:sz w:val="28"/>
            </w:rPr>
            <m:t>(x)}=abβγ</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f>
            <m:fPr>
              <m:ctrlPr>
                <w:rPr>
                  <w:rFonts w:ascii="Cambria Math" w:hAnsi="Cambria Math" w:cstheme="minorHAnsi"/>
                  <w:sz w:val="28"/>
                </w:rPr>
              </m:ctrlPr>
            </m:fPr>
            <m:num>
              <m:r>
                <w:rPr>
                  <w:rFonts w:ascii="Cambria Math" w:hAnsi="Cambria Math" w:cstheme="minorHAnsi"/>
                  <w:sz w:val="28"/>
                </w:rPr>
                <m:t>d</m:t>
              </m:r>
            </m:num>
            <m:den>
              <m:r>
                <w:rPr>
                  <w:rFonts w:ascii="Cambria Math" w:hAnsi="Cambria Math" w:cstheme="minorHAnsi"/>
                  <w:sz w:val="28"/>
                </w:rPr>
                <m:t>dx</m:t>
              </m:r>
            </m:den>
          </m:f>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-(a+1)</m:t>
              </m:r>
            </m:sup>
          </m:sSup>
          <m:sSup>
            <m:sSupPr>
              <m:ctrlPr>
                <w:rPr>
                  <w:rFonts w:ascii="Cambria Math" w:hAnsi="Cambria Math" w:cstheme="minorHAnsi"/>
                  <w:sz w:val="28"/>
                </w:rPr>
              </m:ctrlPr>
            </m:sSupPr>
            <m:e>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r>
                <w:rPr>
                  <w:rFonts w:ascii="Cambria Math" w:hAnsi="Cambria Math" w:cstheme="minorHAnsi"/>
                  <w:sz w:val="28"/>
                </w:rPr>
                <m:t>]</m:t>
              </m:r>
            </m:e>
            <m:sup>
              <m:r>
                <w:rPr>
                  <w:rFonts w:ascii="Cambria Math" w:hAnsi="Cambria Math" w:cstheme="minorHAnsi"/>
                  <w:sz w:val="28"/>
                </w:rPr>
                <m:t>-1</m:t>
              </m:r>
            </m:sup>
          </m:sSup>
          <m:r>
            <w:rPr>
              <w:rFonts w:ascii="Cambria Math" w:hAnsi="Cambria Math" w:cstheme="minorHAnsi"/>
              <w:sz w:val="28"/>
            </w:rPr>
            <m:t>},</m:t>
          </m:r>
        </m:oMath>
      </m:oMathPara>
    </w:p>
    <w:p w14:paraId="35E5141C" w14:textId="77777777" w:rsidR="00B87A02" w:rsidRPr="00C76630" w:rsidRDefault="00B87A02" w:rsidP="00B87A02">
      <w:pPr>
        <w:pStyle w:val="NoSpacing"/>
        <w:rPr>
          <w:rFonts w:cstheme="minorHAnsi"/>
        </w:rPr>
      </w:pPr>
      <w:r w:rsidRPr="00C76630">
        <w:rPr>
          <w:rFonts w:cstheme="minorHAnsi"/>
        </w:rPr>
        <w:t>or</w:t>
      </w:r>
    </w:p>
    <w:p w14:paraId="203759C9" w14:textId="77777777" w:rsidR="00272635" w:rsidRPr="00C76630" w:rsidRDefault="00272635" w:rsidP="00B87A02">
      <w:pPr>
        <w:pStyle w:val="NoSpacing"/>
        <w:rPr>
          <w:rFonts w:cstheme="minorHAnsi"/>
        </w:rPr>
      </w:pPr>
    </w:p>
    <w:p w14:paraId="66EC8350" w14:textId="72167355" w:rsidR="00272635" w:rsidRPr="00C76630" w:rsidRDefault="00AE6214" w:rsidP="00B87A02">
      <w:pPr>
        <w:pStyle w:val="NoSpacing"/>
        <w:rPr>
          <w:rFonts w:cstheme="minorHAnsi"/>
        </w:rPr>
      </w:pPr>
      <m:oMathPara>
        <m:oMath>
          <m:sSub>
            <m:sSubPr>
              <m:ctrlPr>
                <w:rPr>
                  <w:rFonts w:ascii="Cambria Math" w:hAnsi="Cambria Math" w:cstheme="minorHAnsi"/>
                  <w:sz w:val="28"/>
                </w:rPr>
              </m:ctrlPr>
            </m:sSubPr>
            <m:e>
              <m:r>
                <w:rPr>
                  <w:rFonts w:ascii="Cambria Math" w:hAnsi="Cambria Math" w:cstheme="minorHAnsi"/>
                  <w:sz w:val="28"/>
                </w:rPr>
                <m:t>h</m:t>
              </m:r>
            </m:e>
            <m:sub>
              <m:r>
                <w:rPr>
                  <w:rFonts w:ascii="Cambria Math" w:hAnsi="Cambria Math" w:cstheme="minorHAnsi"/>
                  <w:sz w:val="28"/>
                </w:rPr>
                <m:t>F</m:t>
              </m:r>
            </m:sub>
          </m:sSub>
          <m:r>
            <w:rPr>
              <w:rFonts w:ascii="Cambria Math" w:hAnsi="Cambria Math" w:cstheme="minorHAnsi"/>
              <w:sz w:val="28"/>
            </w:rPr>
            <m:t>(x)=</m:t>
          </m:r>
          <m:f>
            <m:fPr>
              <m:ctrlPr>
                <w:rPr>
                  <w:rFonts w:ascii="Cambria Math" w:hAnsi="Cambria Math" w:cstheme="minorHAnsi"/>
                  <w:sz w:val="28"/>
                </w:rPr>
              </m:ctrlPr>
            </m:fPr>
            <m:num>
              <m:r>
                <w:rPr>
                  <w:rFonts w:ascii="Cambria Math" w:hAnsi="Cambria Math" w:cstheme="minorHAnsi"/>
                  <w:sz w:val="28"/>
                </w:rPr>
                <m:t>abβγ</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aγ-1</m:t>
                  </m:r>
                </m:sup>
              </m:sSup>
              <m:sSup>
                <m:sSupPr>
                  <m:ctrlPr>
                    <w:rPr>
                      <w:rFonts w:ascii="Cambria Math" w:hAnsi="Cambria Math" w:cstheme="minorHAnsi"/>
                      <w:sz w:val="28"/>
                    </w:rPr>
                  </m:ctrlPr>
                </m:sSupPr>
                <m:e>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m:t>
                  </m:r>
                </m:e>
                <m:sup>
                  <m:r>
                    <w:rPr>
                      <w:rFonts w:ascii="Cambria Math" w:hAnsi="Cambria Math" w:cstheme="minorHAnsi"/>
                      <w:sz w:val="28"/>
                    </w:rPr>
                    <m:t>-(a+1)</m:t>
                  </m:r>
                </m:sup>
              </m:sSup>
            </m:num>
            <m:den>
              <m:r>
                <w:rPr>
                  <w:rFonts w:ascii="Cambria Math" w:hAnsi="Cambria Math" w:cstheme="minorHAnsi"/>
                  <w:sz w:val="28"/>
                </w:rPr>
                <m:t>1-</m:t>
              </m:r>
              <m:sSup>
                <m:sSupPr>
                  <m:ctrlPr>
                    <w:rPr>
                      <w:rFonts w:ascii="Cambria Math" w:hAnsi="Cambria Math" w:cstheme="minorHAnsi"/>
                      <w:sz w:val="28"/>
                    </w:rPr>
                  </m:ctrlPr>
                </m:sSupPr>
                <m:e>
                  <m:r>
                    <w:rPr>
                      <w:rFonts w:ascii="Cambria Math" w:hAnsi="Cambria Math" w:cstheme="minorHAnsi"/>
                      <w:sz w:val="28"/>
                    </w:rPr>
                    <m:t>(</m:t>
                  </m:r>
                  <m:f>
                    <m:fPr>
                      <m:ctrlPr>
                        <w:rPr>
                          <w:rFonts w:ascii="Cambria Math" w:hAnsi="Cambria Math" w:cstheme="minorHAnsi"/>
                          <w:sz w:val="28"/>
                        </w:rPr>
                      </m:ctrlPr>
                    </m:fPr>
                    <m:num>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num>
                    <m:den>
                      <m:sSup>
                        <m:sSupPr>
                          <m:ctrlPr>
                            <w:rPr>
                              <w:rFonts w:ascii="Cambria Math" w:hAnsi="Cambria Math" w:cstheme="minorHAnsi"/>
                              <w:sz w:val="28"/>
                            </w:rPr>
                          </m:ctrlPr>
                        </m:sSupPr>
                        <m:e>
                          <m:r>
                            <w:rPr>
                              <w:rFonts w:ascii="Cambria Math" w:hAnsi="Cambria Math" w:cstheme="minorHAnsi"/>
                              <w:sz w:val="28"/>
                            </w:rPr>
                            <m:t>x</m:t>
                          </m:r>
                        </m:e>
                        <m:sup>
                          <m:r>
                            <w:rPr>
                              <w:rFonts w:ascii="Cambria Math" w:hAnsi="Cambria Math" w:cstheme="minorHAnsi"/>
                              <w:sz w:val="28"/>
                            </w:rPr>
                            <m:t>γ</m:t>
                          </m:r>
                        </m:sup>
                      </m:s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den>
                  </m:f>
                  <m:r>
                    <w:rPr>
                      <w:rFonts w:ascii="Cambria Math" w:hAnsi="Cambria Math" w:cstheme="minorHAnsi"/>
                      <w:sz w:val="28"/>
                    </w:rPr>
                    <m:t>)</m:t>
                  </m:r>
                </m:e>
                <m:sup>
                  <m:r>
                    <w:rPr>
                      <w:rFonts w:ascii="Cambria Math" w:hAnsi="Cambria Math" w:cstheme="minorHAnsi"/>
                      <w:sz w:val="28"/>
                    </w:rPr>
                    <m:t>a</m:t>
                  </m:r>
                </m:sup>
              </m:sSup>
            </m:den>
          </m:f>
        </m:oMath>
      </m:oMathPara>
    </w:p>
    <w:p w14:paraId="549055CC" w14:textId="067C3AE8" w:rsidR="00B87A02" w:rsidRPr="00C76630" w:rsidRDefault="00B87A02" w:rsidP="00B87A02">
      <w:pPr>
        <w:pStyle w:val="NoSpacing"/>
        <w:rPr>
          <w:rFonts w:cstheme="minorHAnsi"/>
        </w:rPr>
      </w:pPr>
      <w:r w:rsidRPr="00C76630">
        <w:rPr>
          <w:rFonts w:cstheme="minorHAnsi"/>
        </w:rPr>
        <w:t>which is the hazard function of the KMOLL distribution.</w:t>
      </w:r>
    </w:p>
    <w:p w14:paraId="4038471B" w14:textId="77777777" w:rsidR="00B87A02" w:rsidRPr="00C76630" w:rsidRDefault="00B87A02" w:rsidP="00AE6214">
      <w:pPr>
        <w:pStyle w:val="Heading2"/>
        <w:rPr>
          <w:rFonts w:asciiTheme="minorHAnsi" w:hAnsiTheme="minorHAnsi" w:cstheme="minorHAnsi"/>
        </w:rPr>
      </w:pPr>
      <w:r w:rsidRPr="00C76630">
        <w:rPr>
          <w:rFonts w:asciiTheme="minorHAnsi" w:hAnsiTheme="minorHAnsi" w:cstheme="minorHAnsi"/>
        </w:rPr>
        <w:t>Remark 3.2.</w:t>
      </w:r>
    </w:p>
    <w:p w14:paraId="4A0CA209" w14:textId="7C3AC814" w:rsidR="00B87A02" w:rsidRPr="00C76630" w:rsidRDefault="00B87A02" w:rsidP="00B87A02">
      <w:pPr>
        <w:pStyle w:val="NoSpacing"/>
        <w:rPr>
          <w:rFonts w:cstheme="minorHAnsi"/>
        </w:rPr>
      </w:pPr>
      <w:r w:rsidRPr="00C76630">
        <w:rPr>
          <w:rFonts w:cstheme="minorHAnsi"/>
        </w:rPr>
        <w:t>For </w:t>
      </w:r>
      <m:oMath>
        <m:r>
          <w:rPr>
            <w:rFonts w:ascii="Cambria Math" w:hAnsi="Cambria Math" w:cstheme="minorHAnsi"/>
          </w:rPr>
          <m:t>a</m:t>
        </m:r>
        <m:r>
          <w:rPr>
            <w:rFonts w:ascii="Cambria Math" w:hAnsi="Cambria Math" w:cstheme="minorHAnsi"/>
          </w:rPr>
          <m:t> = </m:t>
        </m:r>
        <m:r>
          <w:rPr>
            <w:rFonts w:ascii="Cambria Math" w:hAnsi="Cambria Math" w:cstheme="minorHAnsi"/>
          </w:rPr>
          <m:t>b</m:t>
        </m:r>
        <m:r>
          <w:rPr>
            <w:rFonts w:ascii="Cambria Math" w:hAnsi="Cambria Math" w:cstheme="minorHAnsi"/>
          </w:rPr>
          <m:t> = 1</m:t>
        </m:r>
      </m:oMath>
      <w:r w:rsidRPr="00C76630">
        <w:rPr>
          <w:rFonts w:cstheme="minorHAnsi"/>
        </w:rPr>
        <w:t xml:space="preserve"> (special case of </w:t>
      </w:r>
      <w:hyperlink r:id="rId76" w:anchor="disp-formula-FD1.4" w:history="1">
        <w:r w:rsidRPr="00C76630">
          <w:rPr>
            <w:rStyle w:val="Hyperlink"/>
            <w:rFonts w:cstheme="minorHAnsi"/>
          </w:rPr>
          <w:t>(1.4)</w:t>
        </w:r>
      </w:hyperlink>
      <w:r w:rsidRPr="00C76630">
        <w:rPr>
          <w:rFonts w:cstheme="minorHAnsi"/>
        </w:rPr>
        <w:t>). we have the following simple differential equation</w:t>
      </w:r>
    </w:p>
    <w:p w14:paraId="761A903D" w14:textId="77777777" w:rsidR="00AE6214" w:rsidRPr="00C76630" w:rsidRDefault="00AE6214" w:rsidP="00B87A02">
      <w:pPr>
        <w:pStyle w:val="NoSpacing"/>
        <w:rPr>
          <w:rFonts w:cstheme="minorHAnsi"/>
        </w:rPr>
      </w:pPr>
    </w:p>
    <w:p w14:paraId="33500774" w14:textId="365DFEBD" w:rsidR="00501B48" w:rsidRPr="00C76630" w:rsidRDefault="00501B48" w:rsidP="00B87A02">
      <w:pPr>
        <w:pStyle w:val="NoSpacing"/>
        <w:rPr>
          <w:rFonts w:cstheme="minorHAnsi"/>
        </w:rPr>
      </w:pPr>
      <m:oMathPara>
        <m:oMath>
          <m:sSubSup>
            <m:sSubSupPr>
              <m:ctrlPr>
                <w:rPr>
                  <w:rFonts w:ascii="Cambria Math" w:hAnsi="Cambria Math" w:cstheme="minorHAnsi"/>
                </w:rPr>
              </m:ctrlPr>
            </m:sSubSupPr>
            <m:e>
              <m:r>
                <w:rPr>
                  <w:rFonts w:ascii="Cambria Math" w:hAnsi="Cambria Math" w:cstheme="minorHAnsi"/>
                </w:rPr>
                <m:t>h</m:t>
              </m:r>
            </m:e>
            <m:sub>
              <m:r>
                <w:rPr>
                  <w:rFonts w:ascii="Cambria Math" w:hAnsi="Cambria Math" w:cstheme="minorHAnsi"/>
                </w:rPr>
                <m:t>F</m:t>
              </m:r>
            </m:sub>
            <m:sup>
              <m:r>
                <w:rPr>
                  <w:rFonts w:ascii="Cambria Math" w:hAnsi="Cambria Math" w:cstheme="minorHAnsi"/>
                </w:rPr>
                <m:t>'</m:t>
              </m:r>
            </m:sup>
          </m:sSubSup>
          <m:r>
            <w:rPr>
              <w:rFonts w:ascii="Cambria Math" w:hAnsi="Cambria Math" w:cstheme="minorHAnsi"/>
            </w:rPr>
            <m:t>(x)-(β-1)</m:t>
          </m:r>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-1</m:t>
              </m:r>
            </m:sup>
          </m:sSup>
          <m:sSub>
            <m:sSubPr>
              <m:ctrlPr>
                <w:rPr>
                  <w:rFonts w:ascii="Cambria Math" w:hAnsi="Cambria Math" w:cstheme="minorHAnsi"/>
                </w:rPr>
              </m:ctrlPr>
            </m:sSubPr>
            <m:e>
              <m:r>
                <w:rPr>
                  <w:rFonts w:ascii="Cambria Math" w:hAnsi="Cambria Math" w:cstheme="minorHAnsi"/>
                </w:rPr>
                <m:t>h</m:t>
              </m:r>
            </m:e>
            <m:sub>
              <m:r>
                <w:rPr>
                  <w:rFonts w:ascii="Cambria Math" w:hAnsi="Cambria Math" w:cstheme="minorHAnsi"/>
                </w:rPr>
                <m:t>F</m:t>
              </m:r>
            </m:sub>
          </m:sSub>
          <m:r>
            <w:rPr>
              <w:rFonts w:ascii="Cambria Math" w:hAnsi="Cambria Math" w:cstheme="minorHAnsi"/>
            </w:rPr>
            <m:t>(x)=-</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β</m:t>
                  </m:r>
                </m:e>
                <m:sup>
                  <m:r>
                    <w:rPr>
                      <w:rFonts w:ascii="Cambria Math" w:hAnsi="Cambria Math" w:cstheme="minorHAnsi"/>
                    </w:rPr>
                    <m:t>2</m:t>
                  </m:r>
                </m:sup>
              </m:sSup>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2(β-1)</m:t>
                  </m:r>
                </m:sup>
              </m:sSup>
            </m:num>
            <m:den>
              <m:sSup>
                <m:sSupPr>
                  <m:ctrlPr>
                    <w:rPr>
                      <w:rFonts w:ascii="Cambria Math" w:hAnsi="Cambria Math" w:cstheme="minorHAnsi"/>
                    </w:rPr>
                  </m:ctrlPr>
                </m:sSupPr>
                <m:e>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β</m:t>
                      </m:r>
                    </m:sup>
                  </m:sSup>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β</m:t>
                      </m:r>
                    </m:sup>
                  </m:sSup>
                  <m:r>
                    <w:rPr>
                      <w:rFonts w:ascii="Cambria Math" w:hAnsi="Cambria Math" w:cstheme="minorHAnsi"/>
                    </w:rPr>
                    <m:t>]</m:t>
                  </m:r>
                </m:e>
                <m:sup>
                  <m:r>
                    <w:rPr>
                      <w:rFonts w:ascii="Cambria Math" w:hAnsi="Cambria Math" w:cstheme="minorHAnsi"/>
                    </w:rPr>
                    <m:t>2</m:t>
                  </m:r>
                </m:sup>
              </m:sSup>
            </m:den>
          </m:f>
          <m:r>
            <w:rPr>
              <w:rFonts w:ascii="Cambria Math" w:hAnsi="Cambria Math" w:cstheme="minorHAnsi"/>
            </w:rPr>
            <m:t>,         x&gt;0.</m:t>
          </m:r>
        </m:oMath>
      </m:oMathPara>
    </w:p>
    <w:p w14:paraId="078098EC" w14:textId="77777777" w:rsidR="00501B48" w:rsidRPr="00C76630" w:rsidRDefault="00501B48" w:rsidP="00B87A02">
      <w:pPr>
        <w:pStyle w:val="NoSpacing"/>
        <w:rPr>
          <w:rFonts w:cstheme="minorHAnsi"/>
        </w:rPr>
      </w:pPr>
    </w:p>
    <w:p w14:paraId="626D2487" w14:textId="77777777" w:rsidR="00B87A02" w:rsidRPr="00C76630" w:rsidRDefault="00B87A02" w:rsidP="00AE6214">
      <w:pPr>
        <w:pStyle w:val="Heading2"/>
        <w:rPr>
          <w:rFonts w:asciiTheme="minorHAnsi" w:hAnsiTheme="minorHAnsi" w:cstheme="minorHAnsi"/>
        </w:rPr>
      </w:pPr>
      <w:r w:rsidRPr="00C76630">
        <w:rPr>
          <w:rFonts w:asciiTheme="minorHAnsi" w:hAnsiTheme="minorHAnsi" w:cstheme="minorHAnsi"/>
        </w:rPr>
        <w:t>3.3. Characterization based on certain functions of the random variable</w:t>
      </w:r>
    </w:p>
    <w:p w14:paraId="101F474E" w14:textId="77777777" w:rsidR="00B87A02" w:rsidRPr="00C76630" w:rsidRDefault="00B87A02" w:rsidP="00B87A02">
      <w:pPr>
        <w:pStyle w:val="NoSpacing"/>
        <w:rPr>
          <w:rFonts w:cstheme="minorHAnsi"/>
        </w:rPr>
      </w:pPr>
      <w:r w:rsidRPr="00C76630">
        <w:rPr>
          <w:rFonts w:cstheme="minorHAnsi"/>
        </w:rPr>
        <w:t>The following propositions have already appeared in (</w:t>
      </w:r>
      <w:hyperlink r:id="rId77" w:anchor="bibr-B17" w:history="1">
        <w:r w:rsidRPr="00C76630">
          <w:rPr>
            <w:rStyle w:val="Hyperlink"/>
            <w:rFonts w:cstheme="minorHAnsi"/>
          </w:rPr>
          <w:t>Hamedani, 2013</w:t>
        </w:r>
      </w:hyperlink>
      <w:r w:rsidRPr="00C76630">
        <w:rPr>
          <w:rFonts w:cstheme="minorHAnsi"/>
        </w:rPr>
        <w:t xml:space="preserve">). </w:t>
      </w:r>
      <w:proofErr w:type="gramStart"/>
      <w:r w:rsidRPr="00C76630">
        <w:rPr>
          <w:rFonts w:cstheme="minorHAnsi"/>
        </w:rPr>
        <w:t>so</w:t>
      </w:r>
      <w:proofErr w:type="gramEnd"/>
      <w:r w:rsidRPr="00C76630">
        <w:rPr>
          <w:rFonts w:cstheme="minorHAnsi"/>
        </w:rPr>
        <w:t xml:space="preserve"> we will just state them here which can be used to characterize KMOLL distribution.</w:t>
      </w:r>
    </w:p>
    <w:p w14:paraId="1AFF4345" w14:textId="77777777" w:rsidR="00B87A02" w:rsidRPr="00C76630" w:rsidRDefault="00B87A02" w:rsidP="00AE6214">
      <w:pPr>
        <w:pStyle w:val="Heading2"/>
        <w:rPr>
          <w:rFonts w:asciiTheme="minorHAnsi" w:hAnsiTheme="minorHAnsi" w:cstheme="minorHAnsi"/>
        </w:rPr>
      </w:pPr>
      <w:r w:rsidRPr="00C76630">
        <w:rPr>
          <w:rFonts w:asciiTheme="minorHAnsi" w:hAnsiTheme="minorHAnsi" w:cstheme="minorHAnsi"/>
        </w:rPr>
        <w:t>Proposition 3.3.</w:t>
      </w:r>
    </w:p>
    <w:p w14:paraId="4DC46FEE" w14:textId="79F35F9B" w:rsidR="00B87A02" w:rsidRPr="00C76630" w:rsidRDefault="00B87A02" w:rsidP="00B87A02">
      <w:pPr>
        <w:pStyle w:val="NoSpacing"/>
        <w:rPr>
          <w:rFonts w:cstheme="minorHAnsi"/>
        </w:rPr>
      </w:pPr>
      <w:r w:rsidRPr="00C76630">
        <w:rPr>
          <w:rFonts w:cstheme="minorHAnsi"/>
        </w:rPr>
        <w:t>Let </w:t>
      </w:r>
      <m:oMath>
        <m:r>
          <w:rPr>
            <w:rFonts w:ascii="Cambria Math" w:hAnsi="Cambria Math" w:cstheme="minorHAnsi"/>
          </w:rPr>
          <m:t>X</m:t>
        </m:r>
        <m:r>
          <w:rPr>
            <w:rFonts w:ascii="Cambria Math" w:hAnsi="Cambria Math" w:cstheme="minorHAnsi"/>
          </w:rPr>
          <m:t> : Ω → (</m:t>
        </m:r>
        <m:r>
          <w:rPr>
            <w:rFonts w:ascii="Cambria Math" w:hAnsi="Cambria Math" w:cstheme="minorHAnsi"/>
          </w:rPr>
          <m:t>d</m:t>
        </m:r>
        <m:r>
          <w:rPr>
            <w:rFonts w:ascii="Cambria Math" w:hAnsi="Cambria Math" w:cstheme="minorHAnsi"/>
          </w:rPr>
          <m:t>, </m:t>
        </m:r>
        <m:r>
          <w:rPr>
            <w:rFonts w:ascii="Cambria Math" w:hAnsi="Cambria Math" w:cstheme="minorHAnsi"/>
          </w:rPr>
          <m:t>e</m:t>
        </m:r>
        <m:r>
          <w:rPr>
            <w:rFonts w:ascii="Cambria Math" w:hAnsi="Cambria Math" w:cstheme="minorHAnsi"/>
          </w:rPr>
          <m:t>)</m:t>
        </m:r>
      </m:oMath>
      <w:r w:rsidRPr="00C76630">
        <w:rPr>
          <w:rFonts w:cstheme="minorHAnsi"/>
        </w:rPr>
        <w:t xml:space="preserve"> be a continuous random variable with </w:t>
      </w:r>
      <w:proofErr w:type="spellStart"/>
      <w:r w:rsidRPr="00C76630">
        <w:rPr>
          <w:rFonts w:cstheme="minorHAnsi"/>
        </w:rPr>
        <w:t>cdf</w:t>
      </w:r>
      <w:proofErr w:type="spellEnd"/>
      <w:r w:rsidRPr="00C76630">
        <w:rPr>
          <w:rFonts w:cstheme="minorHAnsi"/>
        </w:rPr>
        <w:t xml:space="preserve"> </w:t>
      </w:r>
      <m:oMath>
        <m:r>
          <w:rPr>
            <w:rFonts w:ascii="Cambria Math" w:hAnsi="Cambria Math" w:cstheme="minorHAnsi"/>
          </w:rPr>
          <m:t>F</m:t>
        </m:r>
      </m:oMath>
      <w:r w:rsidRPr="00C76630">
        <w:rPr>
          <w:rFonts w:cstheme="minorHAnsi"/>
        </w:rPr>
        <w:t>. Let </w:t>
      </w:r>
      <m:oMath>
        <m:r>
          <w:rPr>
            <w:rFonts w:ascii="Cambria Math" w:hAnsi="Cambria Math" w:cstheme="minorHAnsi"/>
          </w:rPr>
          <m:t>ψ</m:t>
        </m:r>
        <m:r>
          <w:rPr>
            <w:rFonts w:ascii="Cambria Math" w:hAnsi="Cambria Math" w:cstheme="minorHAnsi"/>
          </w:rPr>
          <m:t>(</m:t>
        </m:r>
        <m:r>
          <w:rPr>
            <w:rFonts w:ascii="Cambria Math" w:hAnsi="Cambria Math" w:cstheme="minorHAnsi"/>
          </w:rPr>
          <m:t>x</m:t>
        </m:r>
        <m:r>
          <w:rPr>
            <w:rFonts w:ascii="Cambria Math" w:hAnsi="Cambria Math" w:cstheme="minorHAnsi"/>
          </w:rPr>
          <m:t>)</m:t>
        </m:r>
      </m:oMath>
      <w:r w:rsidRPr="00C76630">
        <w:rPr>
          <w:rFonts w:cstheme="minorHAnsi"/>
        </w:rPr>
        <w:t xml:space="preserve"> be a differentiable function on </w:t>
      </w:r>
      <m:oMath>
        <m:r>
          <w:rPr>
            <w:rFonts w:ascii="Cambria Math" w:hAnsi="Cambria Math" w:cstheme="minorHAnsi"/>
          </w:rPr>
          <m:t>(</m:t>
        </m:r>
        <m:r>
          <w:rPr>
            <w:rFonts w:ascii="Cambria Math" w:hAnsi="Cambria Math" w:cstheme="minorHAnsi"/>
          </w:rPr>
          <m:t>d</m:t>
        </m:r>
        <m:r>
          <w:rPr>
            <w:rFonts w:ascii="Cambria Math" w:hAnsi="Cambria Math" w:cstheme="minorHAnsi"/>
          </w:rPr>
          <m:t>, </m:t>
        </m:r>
        <m:r>
          <w:rPr>
            <w:rFonts w:ascii="Cambria Math" w:hAnsi="Cambria Math" w:cstheme="minorHAnsi"/>
          </w:rPr>
          <m:t>e</m:t>
        </m:r>
        <m:r>
          <w:rPr>
            <w:rFonts w:ascii="Cambria Math" w:hAnsi="Cambria Math" w:cstheme="minorHAnsi"/>
          </w:rPr>
          <m:t>)</m:t>
        </m:r>
      </m:oMath>
      <w:r w:rsidRPr="00C76630">
        <w:rPr>
          <w:rFonts w:cstheme="minorHAnsi"/>
        </w:rPr>
        <w:t xml:space="preserve"> with </w:t>
      </w:r>
      <m:oMath>
        <m:sSub>
          <m:sSubPr>
            <m:ctrlPr>
              <w:rPr>
                <w:rFonts w:ascii="Cambria Math" w:hAnsi="Cambria Math" w:cstheme="minorHAnsi"/>
                <w:i/>
                <w:iCs/>
              </w:rPr>
            </m:ctrlPr>
          </m:sSubPr>
          <m:e>
            <m:r>
              <w:rPr>
                <w:rFonts w:ascii="Cambria Math" w:hAnsi="Cambria Math" w:cstheme="minorHAnsi"/>
              </w:rPr>
              <m:t>lim</m:t>
            </m:r>
          </m:e>
          <m:sub>
            <m:r>
              <w:rPr>
                <w:rFonts w:ascii="Cambria Math" w:hAnsi="Cambria Math" w:cstheme="minorHAnsi"/>
                <w:vertAlign w:val="subscript"/>
              </w:rPr>
              <m:t>x</m:t>
            </m:r>
            <m:r>
              <w:rPr>
                <w:rFonts w:ascii="Cambria Math" w:hAnsi="Cambria Math" w:cstheme="minorHAnsi"/>
                <w:vertAlign w:val="subscript"/>
              </w:rPr>
              <m:t>→</m:t>
            </m:r>
            <m:sSup>
              <m:sSupPr>
                <m:ctrlPr>
                  <w:rPr>
                    <w:rFonts w:ascii="Cambria Math" w:hAnsi="Cambria Math" w:cstheme="minorHAnsi"/>
                    <w:i/>
                    <w:iCs/>
                    <w:vertAlign w:val="subscript"/>
                  </w:rPr>
                </m:ctrlPr>
              </m:sSupPr>
              <m:e>
                <m:r>
                  <w:rPr>
                    <w:rFonts w:ascii="Cambria Math" w:hAnsi="Cambria Math" w:cstheme="minorHAnsi"/>
                    <w:vertAlign w:val="subscript"/>
                  </w:rPr>
                  <m:t>d</m:t>
                </m:r>
              </m:e>
              <m:sup>
                <m:r>
                  <w:rPr>
                    <w:rFonts w:ascii="Cambria Math" w:hAnsi="Cambria Math" w:cstheme="minorHAnsi"/>
                    <w:vertAlign w:val="superscript"/>
                  </w:rPr>
                  <m:t>+</m:t>
                </m:r>
              </m:sup>
            </m:sSup>
          </m:sub>
        </m:sSub>
        <m:r>
          <w:rPr>
            <w:rFonts w:ascii="Cambria Math" w:hAnsi="Cambria Math" w:cstheme="minorHAnsi"/>
          </w:rPr>
          <m:t> </m:t>
        </m:r>
        <m:r>
          <w:rPr>
            <w:rFonts w:ascii="Cambria Math" w:hAnsi="Cambria Math" w:cstheme="minorHAnsi"/>
          </w:rPr>
          <m:t>ψ</m:t>
        </m:r>
        <m:r>
          <w:rPr>
            <w:rFonts w:ascii="Cambria Math" w:hAnsi="Cambria Math" w:cstheme="minorHAnsi"/>
          </w:rPr>
          <m:t>(</m:t>
        </m:r>
        <m:r>
          <w:rPr>
            <w:rFonts w:ascii="Cambria Math" w:hAnsi="Cambria Math" w:cstheme="minorHAnsi"/>
          </w:rPr>
          <m:t>x</m:t>
        </m:r>
        <m:r>
          <w:rPr>
            <w:rFonts w:ascii="Cambria Math" w:hAnsi="Cambria Math" w:cstheme="minorHAnsi"/>
          </w:rPr>
          <m:t>) = 1</m:t>
        </m:r>
      </m:oMath>
      <w:r w:rsidRPr="00C76630">
        <w:rPr>
          <w:rFonts w:cstheme="minorHAnsi"/>
        </w:rPr>
        <w:t>. Then for </w:t>
      </w:r>
      <m:oMath>
        <m:r>
          <w:rPr>
            <w:rFonts w:ascii="Cambria Math" w:hAnsi="Cambria Math" w:cstheme="minorHAnsi"/>
          </w:rPr>
          <m:t>δ</m:t>
        </m:r>
        <m:r>
          <w:rPr>
            <w:rFonts w:ascii="Cambria Math" w:hAnsi="Cambria Math" w:cstheme="minorHAnsi"/>
          </w:rPr>
          <m:t> ≠ 1</m:t>
        </m:r>
      </m:oMath>
      <w:r w:rsidRPr="00C76630">
        <w:rPr>
          <w:rFonts w:cstheme="minorHAnsi"/>
        </w:rPr>
        <w:t>.</w:t>
      </w:r>
    </w:p>
    <w:p w14:paraId="1208A0ED" w14:textId="77777777" w:rsidR="00FC0119" w:rsidRPr="00C76630" w:rsidRDefault="00FC0119" w:rsidP="00B87A02">
      <w:pPr>
        <w:pStyle w:val="NoSpacing"/>
        <w:rPr>
          <w:rFonts w:cstheme="minorHAnsi"/>
        </w:rPr>
      </w:pPr>
    </w:p>
    <w:p w14:paraId="27490EE3" w14:textId="2C127AD1" w:rsidR="00FC0119" w:rsidRPr="00C76630" w:rsidRDefault="00C61C17" w:rsidP="00B87A02">
      <w:pPr>
        <w:pStyle w:val="NoSpacing"/>
        <w:rPr>
          <w:rFonts w:cstheme="minorHAnsi"/>
        </w:rPr>
      </w:pPr>
      <m:oMathPara>
        <m:oMath>
          <m:r>
            <w:rPr>
              <w:rFonts w:ascii="Cambria Math" w:hAnsi="Cambria Math" w:cstheme="minorHAnsi"/>
              <w:sz w:val="28"/>
            </w:rPr>
            <m:t>E[ψ(x)|X≥x]=δψ(x),         x∈(d,e),</m:t>
          </m:r>
        </m:oMath>
      </m:oMathPara>
    </w:p>
    <w:p w14:paraId="29C24624" w14:textId="77777777" w:rsidR="00FC0119" w:rsidRPr="00C76630" w:rsidRDefault="00FC0119" w:rsidP="00B87A02">
      <w:pPr>
        <w:pStyle w:val="NoSpacing"/>
        <w:rPr>
          <w:rFonts w:cstheme="minorHAnsi"/>
        </w:rPr>
      </w:pPr>
    </w:p>
    <w:p w14:paraId="138D2D05" w14:textId="5BFE5BBF" w:rsidR="00B87A02" w:rsidRPr="00C76630" w:rsidRDefault="00B87A02" w:rsidP="00B87A02">
      <w:pPr>
        <w:pStyle w:val="NoSpacing"/>
        <w:rPr>
          <w:rFonts w:cstheme="minorHAnsi"/>
        </w:rPr>
      </w:pPr>
      <w:r w:rsidRPr="00C76630">
        <w:rPr>
          <w:rFonts w:cstheme="minorHAnsi"/>
        </w:rPr>
        <w:t>If and only if</w:t>
      </w:r>
    </w:p>
    <w:p w14:paraId="48129497" w14:textId="77777777" w:rsidR="00C61C17" w:rsidRPr="00C76630" w:rsidRDefault="00C61C17" w:rsidP="00B87A02">
      <w:pPr>
        <w:pStyle w:val="NoSpacing"/>
        <w:rPr>
          <w:rFonts w:cstheme="minorHAnsi"/>
        </w:rPr>
      </w:pPr>
    </w:p>
    <w:p w14:paraId="739C945F" w14:textId="5F72187D" w:rsidR="00C61C17" w:rsidRPr="00C76630" w:rsidRDefault="00E5014E" w:rsidP="00B87A02">
      <w:pPr>
        <w:pStyle w:val="NoSpacing"/>
        <w:rPr>
          <w:rFonts w:cstheme="minorHAnsi"/>
        </w:rPr>
      </w:pPr>
      <m:oMathPara>
        <m:oMath>
          <m:r>
            <w:rPr>
              <w:rFonts w:ascii="Cambria Math" w:hAnsi="Cambria Math" w:cstheme="minorHAnsi"/>
              <w:sz w:val="28"/>
            </w:rPr>
            <m:t>ψ(x)=</m:t>
          </m:r>
          <m:sSup>
            <m:sSupPr>
              <m:ctrlPr>
                <w:rPr>
                  <w:rFonts w:ascii="Cambria Math" w:hAnsi="Cambria Math" w:cstheme="minorHAnsi"/>
                  <w:sz w:val="28"/>
                </w:rPr>
              </m:ctrlPr>
            </m:sSupPr>
            <m:e>
              <m:r>
                <w:rPr>
                  <w:rFonts w:ascii="Cambria Math" w:hAnsi="Cambria Math" w:cstheme="minorHAnsi"/>
                  <w:sz w:val="28"/>
                </w:rPr>
                <m:t>(1-F(x))</m:t>
              </m:r>
            </m:e>
            <m:sup>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δ</m:t>
                  </m:r>
                </m:den>
              </m:f>
              <m:r>
                <w:rPr>
                  <w:rFonts w:ascii="Cambria Math" w:hAnsi="Cambria Math" w:cstheme="minorHAnsi"/>
                  <w:sz w:val="28"/>
                </w:rPr>
                <m:t>-1</m:t>
              </m:r>
            </m:sup>
          </m:sSup>
          <m:r>
            <w:rPr>
              <w:rFonts w:ascii="Cambria Math" w:hAnsi="Cambria Math" w:cstheme="minorHAnsi"/>
              <w:sz w:val="28"/>
            </w:rPr>
            <m:t>,        x∈(d,e).</m:t>
          </m:r>
        </m:oMath>
      </m:oMathPara>
    </w:p>
    <w:p w14:paraId="462FAC02" w14:textId="77777777" w:rsidR="00C61C17" w:rsidRPr="00C76630" w:rsidRDefault="00C61C17" w:rsidP="00B87A02">
      <w:pPr>
        <w:pStyle w:val="NoSpacing"/>
        <w:rPr>
          <w:rFonts w:cstheme="minorHAnsi"/>
        </w:rPr>
      </w:pPr>
    </w:p>
    <w:p w14:paraId="18686507" w14:textId="77777777" w:rsidR="00B87A02" w:rsidRPr="00C76630" w:rsidRDefault="00B87A02" w:rsidP="00E5014E">
      <w:pPr>
        <w:pStyle w:val="Heading2"/>
        <w:rPr>
          <w:rFonts w:asciiTheme="minorHAnsi" w:hAnsiTheme="minorHAnsi" w:cstheme="minorHAnsi"/>
        </w:rPr>
      </w:pPr>
      <w:r w:rsidRPr="00C76630">
        <w:rPr>
          <w:rFonts w:asciiTheme="minorHAnsi" w:hAnsiTheme="minorHAnsi" w:cstheme="minorHAnsi"/>
        </w:rPr>
        <w:t>Remark 3.3.</w:t>
      </w:r>
    </w:p>
    <w:p w14:paraId="77F884B9" w14:textId="712EE982" w:rsidR="00B87A02" w:rsidRPr="00C76630" w:rsidRDefault="00B87A02" w:rsidP="00B87A02">
      <w:pPr>
        <w:pStyle w:val="NoSpacing"/>
        <w:rPr>
          <w:rFonts w:cstheme="minorHAnsi"/>
        </w:rPr>
      </w:pPr>
      <w:r w:rsidRPr="00C76630">
        <w:rPr>
          <w:rFonts w:cstheme="minorHAnsi"/>
        </w:rPr>
        <w:t>It is easy to see that for certain functions. e.g., </w:t>
      </w:r>
      <m:oMath>
        <m:r>
          <w:rPr>
            <w:rFonts w:ascii="Cambria Math" w:hAnsi="Cambria Math" w:cstheme="minorHAnsi"/>
          </w:rPr>
          <m:t>ψ(x)=1-</m:t>
        </m:r>
        <m:sSup>
          <m:sSupPr>
            <m:ctrlPr>
              <w:rPr>
                <w:rFonts w:ascii="Cambria Math" w:hAnsi="Cambria Math" w:cstheme="minorHAnsi"/>
              </w:rPr>
            </m:ctrlPr>
          </m:sSupPr>
          <m:e>
            <m:r>
              <w:rPr>
                <w:rFonts w:ascii="Cambria Math" w:hAnsi="Cambria Math" w:cstheme="minorHAnsi"/>
              </w:rPr>
              <m:t>(</m:t>
            </m:r>
            <m:f>
              <m:fPr>
                <m:ctrlPr>
                  <w:rPr>
                    <w:rFonts w:ascii="Cambria Math" w:hAnsi="Cambria Math" w:cstheme="minorHAnsi"/>
                  </w:rPr>
                </m:ctrlPr>
              </m:fPr>
              <m:num>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γ</m:t>
                    </m:r>
                  </m:sup>
                </m:sSup>
              </m:num>
              <m:den>
                <m:sSup>
                  <m:sSupPr>
                    <m:ctrlPr>
                      <w:rPr>
                        <w:rFonts w:ascii="Cambria Math" w:hAnsi="Cambria Math" w:cstheme="minorHAnsi"/>
                      </w:rPr>
                    </m:ctrlPr>
                  </m:sSupPr>
                  <m:e>
                    <m:r>
                      <w:rPr>
                        <w:rFonts w:ascii="Cambria Math" w:hAnsi="Cambria Math" w:cstheme="minorHAnsi"/>
                      </w:rPr>
                      <m:t>x</m:t>
                    </m:r>
                  </m:e>
                  <m:sup>
                    <m:r>
                      <w:rPr>
                        <w:rFonts w:ascii="Cambria Math" w:hAnsi="Cambria Math" w:cstheme="minorHAnsi"/>
                      </w:rPr>
                      <m:t>γ</m:t>
                    </m:r>
                  </m:sup>
                </m:sSup>
                <m:r>
                  <w:rPr>
                    <w:rFonts w:ascii="Cambria Math" w:hAnsi="Cambria Math" w:cstheme="minorHAnsi"/>
                  </w:rPr>
                  <m:t>+β</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γ</m:t>
                    </m:r>
                  </m:sup>
                </m:sSup>
              </m:den>
            </m:f>
            <m:r>
              <w:rPr>
                <w:rFonts w:ascii="Cambria Math" w:hAnsi="Cambria Math" w:cstheme="minorHAnsi"/>
              </w:rPr>
              <m:t>)</m:t>
            </m:r>
          </m:e>
          <m:sup>
            <m:r>
              <w:rPr>
                <w:rFonts w:ascii="Cambria Math" w:hAnsi="Cambria Math" w:cstheme="minorHAnsi"/>
              </w:rPr>
              <m:t>a</m:t>
            </m:r>
          </m:sup>
        </m:sSup>
      </m:oMath>
      <w:r w:rsidRPr="00C76630">
        <w:rPr>
          <w:rFonts w:cstheme="minorHAnsi"/>
        </w:rPr>
        <w:t>, </w:t>
      </w:r>
      <m:oMath>
        <m:r>
          <w:rPr>
            <w:rFonts w:ascii="Cambria Math" w:hAnsi="Cambria Math" w:cstheme="minorHAnsi"/>
          </w:rPr>
          <m:t>δ=</m:t>
        </m:r>
        <m:f>
          <m:fPr>
            <m:ctrlPr>
              <w:rPr>
                <w:rFonts w:ascii="Cambria Math" w:hAnsi="Cambria Math" w:cstheme="minorHAnsi"/>
              </w:rPr>
            </m:ctrlPr>
          </m:fPr>
          <m:num>
            <m:r>
              <w:rPr>
                <w:rFonts w:ascii="Cambria Math" w:hAnsi="Cambria Math" w:cstheme="minorHAnsi"/>
              </w:rPr>
              <m:t>b</m:t>
            </m:r>
          </m:num>
          <m:den>
            <m:r>
              <w:rPr>
                <w:rFonts w:ascii="Cambria Math" w:hAnsi="Cambria Math" w:cstheme="minorHAnsi"/>
              </w:rPr>
              <m:t>b+1</m:t>
            </m:r>
          </m:den>
        </m:f>
      </m:oMath>
      <w:r w:rsidR="00FC01B4" w:rsidRPr="00C76630">
        <w:rPr>
          <w:rFonts w:cstheme="minorHAnsi"/>
        </w:rPr>
        <w:t xml:space="preserve"> </w:t>
      </w:r>
      <w:r w:rsidRPr="00C76630">
        <w:rPr>
          <w:rFonts w:cstheme="minorHAnsi"/>
        </w:rPr>
        <w:t>and </w:t>
      </w:r>
      <m:oMath>
        <m:r>
          <w:rPr>
            <w:rFonts w:ascii="Cambria Math" w:hAnsi="Cambria Math" w:cstheme="minorHAnsi"/>
          </w:rPr>
          <m:t>(d, e)</m:t>
        </m:r>
        <m:r>
          <w:rPr>
            <w:rFonts w:ascii="Cambria Math" w:hAnsi="Cambria Math" w:cstheme="minorHAnsi"/>
          </w:rPr>
          <m:t> = </m:t>
        </m:r>
        <m:r>
          <w:rPr>
            <w:rFonts w:ascii="Cambria Math" w:hAnsi="Cambria Math" w:cstheme="minorHAnsi"/>
          </w:rPr>
          <m:t>(0,∞)</m:t>
        </m:r>
      </m:oMath>
      <w:r w:rsidRPr="00C76630">
        <w:rPr>
          <w:rFonts w:cstheme="minorHAnsi"/>
        </w:rPr>
        <w:t>.</w:t>
      </w:r>
    </w:p>
    <w:p w14:paraId="51EFC0ED" w14:textId="77777777" w:rsidR="00543428" w:rsidRPr="00C76630" w:rsidRDefault="00543428" w:rsidP="00B87A02">
      <w:pPr>
        <w:pStyle w:val="NoSpacing"/>
        <w:rPr>
          <w:rFonts w:cstheme="minorHAnsi"/>
        </w:rPr>
      </w:pPr>
    </w:p>
    <w:p w14:paraId="14089C7B" w14:textId="3ED37A44" w:rsidR="00B87A02" w:rsidRPr="00C76630" w:rsidRDefault="00F00028" w:rsidP="00B87A02">
      <w:pPr>
        <w:pStyle w:val="NoSpacing"/>
        <w:rPr>
          <w:rFonts w:cstheme="minorHAnsi"/>
        </w:rPr>
      </w:pPr>
      <w:hyperlink r:id="rId78" w:anchor="proposition-PRP3.3" w:history="1">
        <w:r w:rsidR="00B87A02" w:rsidRPr="00C76630">
          <w:rPr>
            <w:rStyle w:val="Hyperlink"/>
            <w:rFonts w:cstheme="minorHAnsi"/>
          </w:rPr>
          <w:t>Proposition 3.3</w:t>
        </w:r>
      </w:hyperlink>
      <w:r w:rsidR="00B87A02" w:rsidRPr="00C76630">
        <w:rPr>
          <w:rFonts w:cstheme="minorHAnsi"/>
        </w:rPr>
        <w:t> provides a characterization of KMOLL distribution. Clearly there are other suitable functions </w:t>
      </w:r>
      <m:oMath>
        <m:r>
          <w:rPr>
            <w:rFonts w:ascii="Cambria Math" w:hAnsi="Cambria Math" w:cstheme="minorHAnsi"/>
          </w:rPr>
          <m:t>ψ</m:t>
        </m:r>
      </m:oMath>
      <w:r w:rsidR="00B87A02" w:rsidRPr="00C76630">
        <w:rPr>
          <w:rFonts w:cstheme="minorHAnsi"/>
        </w:rPr>
        <w:t>. We chose the above one for simplicity.</w:t>
      </w:r>
    </w:p>
    <w:p w14:paraId="2967C41F" w14:textId="77777777" w:rsidR="00B87A02" w:rsidRPr="00C76630" w:rsidRDefault="00B87A02" w:rsidP="00E5014E">
      <w:pPr>
        <w:pStyle w:val="Heading1"/>
        <w:rPr>
          <w:rFonts w:asciiTheme="minorHAnsi" w:hAnsiTheme="minorHAnsi" w:cstheme="minorHAnsi"/>
        </w:rPr>
      </w:pPr>
      <w:r w:rsidRPr="00C76630">
        <w:rPr>
          <w:rFonts w:asciiTheme="minorHAnsi" w:hAnsiTheme="minorHAnsi" w:cstheme="minorHAnsi"/>
        </w:rPr>
        <w:t>4. Maximum Likelihood Estimation</w:t>
      </w:r>
    </w:p>
    <w:p w14:paraId="0CDB9DE6" w14:textId="735A7274" w:rsidR="00B87A02" w:rsidRPr="00C76630" w:rsidRDefault="00B87A02" w:rsidP="00B87A02">
      <w:pPr>
        <w:pStyle w:val="NoSpacing"/>
        <w:rPr>
          <w:rFonts w:cstheme="minorHAnsi"/>
        </w:rPr>
      </w:pPr>
      <w:r w:rsidRPr="00C76630">
        <w:rPr>
          <w:rFonts w:cstheme="minorHAnsi"/>
        </w:rPr>
        <w:t>Several approaches for parameter estimation have been proposed in the literature but the maximum likelihood method is the most commonly employed. Here we consider estimation of the unknown parameters of the KMOLL distribution by the method of maximum likelihood. Let </w:t>
      </w:r>
      <m:oMath>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1</m:t>
            </m:r>
          </m:sub>
        </m:sSub>
        <m:r>
          <w:rPr>
            <w:rFonts w:ascii="Cambria Math" w:hAnsi="Cambria Math" w:cstheme="minorHAnsi"/>
          </w:rPr>
          <m: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2</m:t>
            </m:r>
          </m:sub>
        </m:sSub>
        <m:r>
          <w:rPr>
            <w:rFonts w:ascii="Cambria Math" w:hAnsi="Cambria Math" w:cstheme="minorHAnsi"/>
          </w:rPr>
          <m:t>,..., </m:t>
        </m:r>
        <m:sSub>
          <m:sSubPr>
            <m:ctrlPr>
              <w:rPr>
                <w:rFonts w:ascii="Cambria Math" w:hAnsi="Cambria Math" w:cstheme="minorHAnsi"/>
                <w:i/>
                <w:iCs/>
              </w:rPr>
            </m:ctrlPr>
          </m:sSubPr>
          <m:e>
            <m:r>
              <w:rPr>
                <w:rFonts w:ascii="Cambria Math" w:hAnsi="Cambria Math" w:cstheme="minorHAnsi"/>
              </w:rPr>
              <m:t>x</m:t>
            </m:r>
          </m:e>
          <m:sub>
            <m:r>
              <w:rPr>
                <w:rFonts w:ascii="Cambria Math" w:hAnsi="Cambria Math" w:cstheme="minorHAnsi"/>
                <w:vertAlign w:val="subscript"/>
              </w:rPr>
              <m:t>n</m:t>
            </m:r>
          </m:sub>
        </m:sSub>
      </m:oMath>
      <w:r w:rsidRPr="00C76630">
        <w:rPr>
          <w:rFonts w:cstheme="minorHAnsi"/>
        </w:rPr>
        <w:t> be observed values from the KMOLL distribution with parameters </w:t>
      </w:r>
      <m:oMath>
        <m:r>
          <w:rPr>
            <w:rFonts w:ascii="Cambria Math" w:hAnsi="Cambria Math" w:cstheme="minorHAnsi"/>
          </w:rPr>
          <m:t>a,b,γ,α</m:t>
        </m:r>
      </m:oMath>
      <w:r w:rsidRPr="00C76630">
        <w:rPr>
          <w:rFonts w:cstheme="minorHAnsi"/>
        </w:rPr>
        <w:t> and </w:t>
      </w:r>
      <m:oMath>
        <m:r>
          <w:rPr>
            <w:rFonts w:ascii="Cambria Math" w:hAnsi="Cambria Math" w:cstheme="minorHAnsi"/>
          </w:rPr>
          <m:t>β</m:t>
        </m:r>
      </m:oMath>
      <w:r w:rsidRPr="00C76630">
        <w:rPr>
          <w:rFonts w:cstheme="minorHAnsi"/>
        </w:rPr>
        <w:t>. The log-likelihood function for (</w:t>
      </w:r>
      <m:oMath>
        <m:r>
          <w:rPr>
            <w:rFonts w:ascii="Cambria Math" w:hAnsi="Cambria Math" w:cstheme="minorHAnsi"/>
          </w:rPr>
          <m:t>a,b,γ,α,β</m:t>
        </m:r>
      </m:oMath>
      <w:r w:rsidRPr="00C76630">
        <w:rPr>
          <w:rFonts w:cstheme="minorHAnsi"/>
        </w:rPr>
        <w:t>) is given by</w:t>
      </w:r>
    </w:p>
    <w:p w14:paraId="58F0D3FA" w14:textId="77777777" w:rsidR="00543428" w:rsidRPr="00C76630" w:rsidRDefault="00543428" w:rsidP="00B87A02">
      <w:pPr>
        <w:pStyle w:val="NoSpacing"/>
        <w:rPr>
          <w:rFonts w:cstheme="minorHAnsi"/>
        </w:rPr>
      </w:pPr>
    </w:p>
    <w:p w14:paraId="78A934E2" w14:textId="4755F378" w:rsidR="00D53517" w:rsidRPr="00C76630" w:rsidRDefault="002C7F53" w:rsidP="00B87A02">
      <w:pPr>
        <w:pStyle w:val="NoSpacing"/>
        <w:rPr>
          <w:rFonts w:cstheme="minorHAnsi"/>
        </w:rPr>
      </w:pPr>
      <m:oMathPara>
        <m:oMathParaPr>
          <m:jc m:val="center"/>
        </m:oMathParaPr>
        <m:oMath>
          <m:r>
            <w:rPr>
              <w:rFonts w:ascii="Cambria Math" w:hAnsi="Cambria Math" w:cstheme="minorHAnsi"/>
              <w:sz w:val="28"/>
            </w:rPr>
            <m:t>logL=loga+logb+</m:t>
          </m:r>
          <m:r>
            <m:rPr>
              <m:nor/>
            </m:rPr>
            <w:rPr>
              <w:rFonts w:cstheme="minorHAnsi"/>
              <w:sz w:val="28"/>
            </w:rPr>
            <m:t>log</m:t>
          </m:r>
          <m:r>
            <w:rPr>
              <w:rFonts w:ascii="Cambria Math" w:hAnsi="Cambria Math" w:cstheme="minorHAnsi"/>
              <w:sz w:val="28"/>
            </w:rPr>
            <m:t>β+</m:t>
          </m:r>
          <m:r>
            <m:rPr>
              <m:nor/>
            </m:rPr>
            <w:rPr>
              <w:rFonts w:cstheme="minorHAnsi"/>
              <w:sz w:val="28"/>
            </w:rPr>
            <m:t>log</m:t>
          </m:r>
          <m:r>
            <w:rPr>
              <w:rFonts w:ascii="Cambria Math" w:hAnsi="Cambria Math" w:cstheme="minorHAnsi"/>
              <w:sz w:val="28"/>
            </w:rPr>
            <m:t>γ+γ</m:t>
          </m:r>
          <m:r>
            <m:rPr>
              <m:nor/>
            </m:rPr>
            <w:rPr>
              <w:rFonts w:cstheme="minorHAnsi"/>
              <w:sz w:val="28"/>
            </w:rPr>
            <m:t>log</m:t>
          </m:r>
          <m:r>
            <w:rPr>
              <w:rFonts w:ascii="Cambria Math" w:hAnsi="Cambria Math" w:cstheme="minorHAnsi"/>
              <w:sz w:val="28"/>
            </w:rPr>
            <m:t>α+(γa-1)</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n</m:t>
              </m:r>
            </m:sup>
            <m:e>
              <m:r>
                <w:rPr>
                  <w:rFonts w:ascii="Cambria Math" w:hAnsi="Cambria Math" w:cstheme="minorHAnsi"/>
                  <w:sz w:val="28"/>
                </w:rPr>
                <m:t>log</m:t>
              </m:r>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m:t>
                  </m:r>
                </m:sub>
              </m:sSub>
              <m:r>
                <w:rPr>
                  <w:rFonts w:ascii="Cambria Math" w:hAnsi="Cambria Math" w:cstheme="minorHAnsi"/>
                  <w:sz w:val="28"/>
                </w:rPr>
                <m:t>-(a+1)</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n</m:t>
                  </m:r>
                </m:sup>
                <m:e>
                  <m:r>
                    <m:rPr>
                      <m:nor/>
                    </m:rPr>
                    <w:rPr>
                      <w:rFonts w:cstheme="minorHAnsi"/>
                      <w:sz w:val="28"/>
                    </w:rPr>
                    <m:t>log</m:t>
                  </m:r>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x</m:t>
                      </m:r>
                    </m:e>
                    <m:sub>
                      <m:r>
                        <w:rPr>
                          <w:rFonts w:ascii="Cambria Math" w:hAnsi="Cambria Math" w:cstheme="minorHAnsi"/>
                          <w:sz w:val="28"/>
                        </w:rPr>
                        <m:t>i</m:t>
                      </m:r>
                    </m:sub>
                    <m:sup>
                      <m:r>
                        <w:rPr>
                          <w:rFonts w:ascii="Cambria Math" w:hAnsi="Cambria Math" w:cstheme="minorHAnsi"/>
                          <w:sz w:val="28"/>
                        </w:rPr>
                        <m:t>γ</m:t>
                      </m:r>
                    </m:sup>
                  </m:sSub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)+(b-1)</m:t>
                  </m:r>
                  <m:r>
                    <m:rPr>
                      <m:nor/>
                    </m:rPr>
                    <w:rPr>
                      <w:rFonts w:cstheme="minorHAnsi"/>
                      <w:sz w:val="28"/>
                    </w:rPr>
                    <m:t>log</m:t>
                  </m:r>
                  <m:r>
                    <w:rPr>
                      <w:rFonts w:ascii="Cambria Math" w:hAnsi="Cambria Math" w:cstheme="minorHAnsi"/>
                      <w:sz w:val="28"/>
                    </w:rPr>
                    <m:t>(1-</m:t>
                  </m:r>
                  <m:sSubSup>
                    <m:sSubSupPr>
                      <m:ctrlPr>
                        <w:rPr>
                          <w:rFonts w:ascii="Cambria Math" w:hAnsi="Cambria Math" w:cstheme="minorHAnsi"/>
                          <w:sz w:val="28"/>
                        </w:rPr>
                      </m:ctrlPr>
                    </m:sSubSupPr>
                    <m:e>
                      <m:r>
                        <w:rPr>
                          <w:rFonts w:ascii="Cambria Math" w:hAnsi="Cambria Math" w:cstheme="minorHAnsi"/>
                          <w:sz w:val="28"/>
                        </w:rPr>
                        <m:t>s</m:t>
                      </m:r>
                    </m:e>
                    <m:sub>
                      <m:r>
                        <w:rPr>
                          <w:rFonts w:ascii="Cambria Math" w:hAnsi="Cambria Math" w:cstheme="minorHAnsi"/>
                          <w:sz w:val="28"/>
                        </w:rPr>
                        <m:t>i</m:t>
                      </m:r>
                    </m:sub>
                    <m:sup>
                      <m:r>
                        <w:rPr>
                          <w:rFonts w:ascii="Cambria Math" w:hAnsi="Cambria Math" w:cstheme="minorHAnsi"/>
                          <w:sz w:val="28"/>
                        </w:rPr>
                        <m:t>a</m:t>
                      </m:r>
                    </m:sup>
                  </m:sSubSup>
                  <m:r>
                    <w:rPr>
                      <w:rFonts w:ascii="Cambria Math" w:hAnsi="Cambria Math" w:cstheme="minorHAnsi"/>
                      <w:sz w:val="28"/>
                    </w:rPr>
                    <m:t>),</m:t>
                  </m:r>
                </m:e>
              </m:nary>
            </m:e>
          </m:nary>
        </m:oMath>
      </m:oMathPara>
    </w:p>
    <w:p w14:paraId="61659DB5" w14:textId="77777777" w:rsidR="00D53517" w:rsidRPr="00C76630" w:rsidRDefault="00D53517" w:rsidP="00B87A02">
      <w:pPr>
        <w:pStyle w:val="NoSpacing"/>
        <w:rPr>
          <w:rFonts w:cstheme="minorHAnsi"/>
        </w:rPr>
      </w:pPr>
    </w:p>
    <w:p w14:paraId="5C1D4F3B" w14:textId="5C7BA3EF" w:rsidR="00B87A02" w:rsidRPr="00C76630" w:rsidRDefault="00B87A02" w:rsidP="00B87A02">
      <w:pPr>
        <w:pStyle w:val="NoSpacing"/>
        <w:rPr>
          <w:rFonts w:cstheme="minorHAnsi"/>
        </w:rPr>
      </w:pPr>
      <w:r w:rsidRPr="00C76630">
        <w:rPr>
          <w:rFonts w:cstheme="minorHAnsi"/>
        </w:rPr>
        <w:t>where </w:t>
      </w:r>
      <m:oMath>
        <m:sSub>
          <m:sSubPr>
            <m:ctrlPr>
              <w:rPr>
                <w:rFonts w:ascii="Cambria Math" w:hAnsi="Cambria Math" w:cstheme="minorHAnsi"/>
              </w:rPr>
            </m:ctrlPr>
          </m:sSubPr>
          <m:e>
            <m:r>
              <w:rPr>
                <w:rFonts w:ascii="Cambria Math" w:hAnsi="Cambria Math" w:cstheme="minorHAnsi"/>
              </w:rPr>
              <m:t>s</m:t>
            </m:r>
          </m:e>
          <m:sub>
            <m:r>
              <w:rPr>
                <w:rFonts w:ascii="Cambria Math" w:hAnsi="Cambria Math" w:cstheme="minorHAnsi"/>
              </w:rPr>
              <m:t>i</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i</m:t>
            </m:r>
          </m:sub>
          <m:sup>
            <m:r>
              <w:rPr>
                <w:rFonts w:ascii="Cambria Math" w:hAnsi="Cambria Math" w:cstheme="minorHAnsi"/>
              </w:rPr>
              <m:t>γ</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x</m:t>
            </m:r>
          </m:e>
          <m:sub>
            <m:r>
              <w:rPr>
                <w:rFonts w:ascii="Cambria Math" w:hAnsi="Cambria Math" w:cstheme="minorHAnsi"/>
              </w:rPr>
              <m:t>i</m:t>
            </m:r>
          </m:sub>
          <m:sup>
            <m:r>
              <w:rPr>
                <w:rFonts w:ascii="Cambria Math" w:hAnsi="Cambria Math" w:cstheme="minorHAnsi"/>
              </w:rPr>
              <m:t>γ</m:t>
            </m:r>
          </m:sup>
        </m:sSubSup>
        <m:r>
          <w:rPr>
            <w:rFonts w:ascii="Cambria Math" w:hAnsi="Cambria Math" w:cstheme="minorHAnsi"/>
          </w:rPr>
          <m:t>+β</m:t>
        </m:r>
        <m:sSup>
          <m:sSupPr>
            <m:ctrlPr>
              <w:rPr>
                <w:rFonts w:ascii="Cambria Math" w:hAnsi="Cambria Math" w:cstheme="minorHAnsi"/>
              </w:rPr>
            </m:ctrlPr>
          </m:sSupPr>
          <m:e>
            <m:r>
              <w:rPr>
                <w:rFonts w:ascii="Cambria Math" w:hAnsi="Cambria Math" w:cstheme="minorHAnsi"/>
              </w:rPr>
              <m:t>α</m:t>
            </m:r>
          </m:e>
          <m:sup>
            <m:r>
              <w:rPr>
                <w:rFonts w:ascii="Cambria Math" w:hAnsi="Cambria Math" w:cstheme="minorHAnsi"/>
              </w:rPr>
              <m:t>γ</m:t>
            </m:r>
          </m:sup>
        </m:sSup>
        <m:r>
          <w:rPr>
            <w:rFonts w:ascii="Cambria Math" w:hAnsi="Cambria Math" w:cstheme="minorHAnsi"/>
          </w:rPr>
          <m:t>)</m:t>
        </m:r>
      </m:oMath>
      <w:r w:rsidRPr="00C76630">
        <w:rPr>
          <w:rFonts w:cstheme="minorHAnsi"/>
        </w:rPr>
        <w:t>.</w:t>
      </w:r>
    </w:p>
    <w:p w14:paraId="1D8E24CC" w14:textId="77777777" w:rsidR="002C7F53" w:rsidRPr="00C76630" w:rsidRDefault="002C7F53" w:rsidP="00B87A02">
      <w:pPr>
        <w:pStyle w:val="NoSpacing"/>
        <w:rPr>
          <w:rFonts w:cstheme="minorHAnsi"/>
        </w:rPr>
      </w:pPr>
    </w:p>
    <w:p w14:paraId="6B7561B9" w14:textId="081F4F4F" w:rsidR="00B87A02" w:rsidRPr="00C76630" w:rsidRDefault="00B87A02" w:rsidP="00B87A02">
      <w:pPr>
        <w:pStyle w:val="NoSpacing"/>
        <w:rPr>
          <w:rFonts w:cstheme="minorHAnsi"/>
        </w:rPr>
      </w:pPr>
      <w:r w:rsidRPr="00C76630">
        <w:rPr>
          <w:rFonts w:cstheme="minorHAnsi"/>
        </w:rPr>
        <w:t>The derivatives of the log-likelihood function with respect to the parameters </w:t>
      </w:r>
      <m:oMath>
        <m:r>
          <w:rPr>
            <w:rFonts w:ascii="Cambria Math" w:hAnsi="Cambria Math" w:cstheme="minorHAnsi"/>
          </w:rPr>
          <m:t>a,b,γ,α</m:t>
        </m:r>
      </m:oMath>
      <w:r w:rsidRPr="00C76630">
        <w:rPr>
          <w:rFonts w:cstheme="minorHAnsi"/>
        </w:rPr>
        <w:t> and </w:t>
      </w:r>
      <m:oMath>
        <m:r>
          <w:rPr>
            <w:rFonts w:ascii="Cambria Math" w:hAnsi="Cambria Math" w:cstheme="minorHAnsi"/>
          </w:rPr>
          <m:t>β</m:t>
        </m:r>
      </m:oMath>
      <w:r w:rsidRPr="00C76630">
        <w:rPr>
          <w:rFonts w:cstheme="minorHAnsi"/>
        </w:rPr>
        <w:t> are given by respectively.</w:t>
      </w:r>
    </w:p>
    <w:p w14:paraId="170BF439" w14:textId="77777777" w:rsidR="00607CD1" w:rsidRPr="00C76630" w:rsidRDefault="00607CD1" w:rsidP="00B87A02">
      <w:pPr>
        <w:pStyle w:val="NoSpacing"/>
        <w:rPr>
          <w:rFonts w:cstheme="minorHAnsi"/>
        </w:rPr>
      </w:pPr>
    </w:p>
    <w:p w14:paraId="0855E285" w14:textId="0B9FCE07" w:rsidR="00C87F5A" w:rsidRPr="00C76630" w:rsidRDefault="00664BE2" w:rsidP="00B87A02">
      <w:pPr>
        <w:pStyle w:val="NoSpacing"/>
        <w:rPr>
          <w:rFonts w:cstheme="minorHAnsi"/>
        </w:rPr>
      </w:pPr>
      <m:oMathPara>
        <m:oMath>
          <m:eqArr>
            <m:eqArrPr>
              <m:ctrlPr>
                <w:rPr>
                  <w:rFonts w:ascii="Cambria Math" w:hAnsi="Cambria Math" w:cstheme="minorHAnsi"/>
                  <w:sz w:val="28"/>
                </w:rPr>
              </m:ctrlPr>
            </m:eqArrPr>
            <m:e>
              <m:f>
                <m:fPr>
                  <m:ctrlPr>
                    <w:rPr>
                      <w:rFonts w:ascii="Cambria Math" w:hAnsi="Cambria Math" w:cstheme="minorHAnsi"/>
                      <w:sz w:val="28"/>
                    </w:rPr>
                  </m:ctrlPr>
                </m:fPr>
                <m:num>
                  <m:r>
                    <w:rPr>
                      <w:rFonts w:ascii="Cambria Math" w:hAnsi="Cambria Math" w:cstheme="minorHAnsi"/>
                      <w:sz w:val="28"/>
                    </w:rPr>
                    <m:t>∂logL</m:t>
                  </m:r>
                </m:num>
                <m:den>
                  <m:r>
                    <w:rPr>
                      <w:rFonts w:ascii="Cambria Math" w:hAnsi="Cambria Math" w:cstheme="minorHAnsi"/>
                      <w:sz w:val="28"/>
                    </w:rPr>
                    <m:t>∂a</m:t>
                  </m:r>
                </m:den>
              </m:f>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a</m:t>
                  </m:r>
                </m:den>
              </m:f>
              <m:r>
                <w:rPr>
                  <w:rFonts w:ascii="Cambria Math" w:hAnsi="Cambria Math" w:cstheme="minorHAnsi"/>
                  <w:sz w:val="28"/>
                </w:rPr>
                <m:t>+γ</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n</m:t>
                  </m:r>
                </m:sup>
                <m:e>
                  <m:r>
                    <w:rPr>
                      <w:rFonts w:ascii="Cambria Math" w:hAnsi="Cambria Math" w:cstheme="minorHAnsi"/>
                      <w:sz w:val="28"/>
                    </w:rPr>
                    <m:t>log</m:t>
                  </m:r>
                  <m:sSub>
                    <m:sSubPr>
                      <m:ctrlPr>
                        <w:rPr>
                          <w:rFonts w:ascii="Cambria Math" w:hAnsi="Cambria Math" w:cstheme="minorHAnsi"/>
                          <w:sz w:val="28"/>
                        </w:rPr>
                      </m:ctrlPr>
                    </m:sSubPr>
                    <m:e>
                      <m:r>
                        <w:rPr>
                          <w:rFonts w:ascii="Cambria Math" w:hAnsi="Cambria Math" w:cstheme="minorHAnsi"/>
                          <w:sz w:val="28"/>
                        </w:rPr>
                        <m:t>x</m:t>
                      </m:r>
                    </m:e>
                    <m:sub>
                      <m:r>
                        <w:rPr>
                          <w:rFonts w:ascii="Cambria Math" w:hAnsi="Cambria Math" w:cstheme="minorHAnsi"/>
                          <w:sz w:val="28"/>
                        </w:rPr>
                        <m:t>i</m:t>
                      </m:r>
                    </m:sub>
                  </m:sSub>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n</m:t>
                      </m:r>
                    </m:sup>
                    <m:e>
                      <m:r>
                        <w:rPr>
                          <w:rFonts w:ascii="Cambria Math" w:hAnsi="Cambria Math" w:cstheme="minorHAnsi"/>
                          <w:sz w:val="28"/>
                        </w:rPr>
                        <m:t>log(</m:t>
                      </m:r>
                      <m:sSubSup>
                        <m:sSubSupPr>
                          <m:ctrlPr>
                            <w:rPr>
                              <w:rFonts w:ascii="Cambria Math" w:hAnsi="Cambria Math" w:cstheme="minorHAnsi"/>
                              <w:sz w:val="28"/>
                            </w:rPr>
                          </m:ctrlPr>
                        </m:sSubSupPr>
                        <m:e>
                          <m:r>
                            <w:rPr>
                              <w:rFonts w:ascii="Cambria Math" w:hAnsi="Cambria Math" w:cstheme="minorHAnsi"/>
                              <w:sz w:val="28"/>
                            </w:rPr>
                            <m:t>x</m:t>
                          </m:r>
                        </m:e>
                        <m:sub>
                          <m:r>
                            <w:rPr>
                              <w:rFonts w:ascii="Cambria Math" w:hAnsi="Cambria Math" w:cstheme="minorHAnsi"/>
                              <w:sz w:val="28"/>
                            </w:rPr>
                            <m:t>i</m:t>
                          </m:r>
                        </m:sub>
                        <m:sup>
                          <m:r>
                            <w:rPr>
                              <w:rFonts w:ascii="Cambria Math" w:hAnsi="Cambria Math" w:cstheme="minorHAnsi"/>
                              <w:sz w:val="28"/>
                            </w:rPr>
                            <m:t>γ</m:t>
                          </m:r>
                        </m:sup>
                      </m:sSubSup>
                      <m:r>
                        <w:rPr>
                          <w:rFonts w:ascii="Cambria Math" w:hAnsi="Cambria Math" w:cstheme="minorHAnsi"/>
                          <w:sz w:val="28"/>
                        </w:rPr>
                        <m:t>+β</m:t>
                      </m:r>
                      <m:sSup>
                        <m:sSupPr>
                          <m:ctrlPr>
                            <w:rPr>
                              <w:rFonts w:ascii="Cambria Math" w:hAnsi="Cambria Math" w:cstheme="minorHAnsi"/>
                              <w:sz w:val="28"/>
                            </w:rPr>
                          </m:ctrlPr>
                        </m:sSupPr>
                        <m:e>
                          <m:r>
                            <w:rPr>
                              <w:rFonts w:ascii="Cambria Math" w:hAnsi="Cambria Math" w:cstheme="minorHAnsi"/>
                              <w:sz w:val="28"/>
                            </w:rPr>
                            <m:t>α</m:t>
                          </m:r>
                        </m:e>
                        <m:sup>
                          <m:r>
                            <w:rPr>
                              <w:rFonts w:ascii="Cambria Math" w:hAnsi="Cambria Math" w:cstheme="minorHAnsi"/>
                              <w:sz w:val="28"/>
                            </w:rPr>
                            <m:t>γ</m:t>
                          </m:r>
                        </m:sup>
                      </m:sSup>
                      <m:r>
                        <w:rPr>
                          <w:rFonts w:ascii="Cambria Math" w:hAnsi="Cambria Math" w:cstheme="minorHAnsi"/>
                          <w:sz w:val="28"/>
                        </w:rPr>
                        <m:t>)-(b-1)</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n</m:t>
                          </m:r>
                        </m:sup>
                        <m:e>
                          <m:sSup>
                            <m:sSupPr>
                              <m:ctrlPr>
                                <w:rPr>
                                  <w:rFonts w:ascii="Cambria Math" w:hAnsi="Cambria Math" w:cstheme="minorHAnsi"/>
                                  <w:sz w:val="28"/>
                                </w:rPr>
                              </m:ctrlPr>
                            </m:sSupPr>
                            <m:e>
                              <m:r>
                                <w:rPr>
                                  <w:rFonts w:ascii="Cambria Math" w:hAnsi="Cambria Math" w:cstheme="minorHAnsi"/>
                                  <w:sz w:val="28"/>
                                </w:rPr>
                                <m:t>(1-</m:t>
                              </m:r>
                              <m:sSubSup>
                                <m:sSubSupPr>
                                  <m:ctrlPr>
                                    <w:rPr>
                                      <w:rFonts w:ascii="Cambria Math" w:hAnsi="Cambria Math" w:cstheme="minorHAnsi"/>
                                      <w:sz w:val="28"/>
                                    </w:rPr>
                                  </m:ctrlPr>
                                </m:sSubSupPr>
                                <m:e>
                                  <m:r>
                                    <w:rPr>
                                      <w:rFonts w:ascii="Cambria Math" w:hAnsi="Cambria Math" w:cstheme="minorHAnsi"/>
                                      <w:sz w:val="28"/>
                                    </w:rPr>
                                    <m:t>s</m:t>
                                  </m:r>
                                </m:e>
                                <m:sub>
                                  <m:r>
                                    <w:rPr>
                                      <w:rFonts w:ascii="Cambria Math" w:hAnsi="Cambria Math" w:cstheme="minorHAnsi"/>
                                      <w:sz w:val="28"/>
                                    </w:rPr>
                                    <m:t>i</m:t>
                                  </m:r>
                                </m:sub>
                                <m:sup>
                                  <m:r>
                                    <w:rPr>
                                      <w:rFonts w:ascii="Cambria Math" w:hAnsi="Cambria Math" w:cstheme="minorHAnsi"/>
                                      <w:sz w:val="28"/>
                                    </w:rPr>
                                    <m:t>a</m:t>
                                  </m:r>
                                </m:sup>
                              </m:sSubSup>
                              <m:r>
                                <w:rPr>
                                  <w:rFonts w:ascii="Cambria Math" w:hAnsi="Cambria Math" w:cstheme="minorHAnsi"/>
                                  <w:sz w:val="28"/>
                                </w:rPr>
                                <m:t>)</m:t>
                              </m:r>
                            </m:e>
                            <m:sup>
                              <m:r>
                                <w:rPr>
                                  <w:rFonts w:ascii="Cambria Math" w:hAnsi="Cambria Math" w:cstheme="minorHAnsi"/>
                                  <w:sz w:val="28"/>
                                </w:rPr>
                                <m:t>-1</m:t>
                              </m:r>
                            </m:sup>
                          </m:sSup>
                          <m:sSubSup>
                            <m:sSubSupPr>
                              <m:ctrlPr>
                                <w:rPr>
                                  <w:rFonts w:ascii="Cambria Math" w:hAnsi="Cambria Math" w:cstheme="minorHAnsi"/>
                                  <w:sz w:val="28"/>
                                </w:rPr>
                              </m:ctrlPr>
                            </m:sSubSupPr>
                            <m:e>
                              <m:r>
                                <w:rPr>
                                  <w:rFonts w:ascii="Cambria Math" w:hAnsi="Cambria Math" w:cstheme="minorHAnsi"/>
                                  <w:sz w:val="28"/>
                                </w:rPr>
                                <m:t>s</m:t>
                              </m:r>
                            </m:e>
                            <m:sub>
                              <m:r>
                                <w:rPr>
                                  <w:rFonts w:ascii="Cambria Math" w:hAnsi="Cambria Math" w:cstheme="minorHAnsi"/>
                                  <w:sz w:val="28"/>
                                </w:rPr>
                                <m:t>i</m:t>
                              </m:r>
                            </m:sub>
                            <m:sup>
                              <m:r>
                                <w:rPr>
                                  <w:rFonts w:ascii="Cambria Math" w:hAnsi="Cambria Math" w:cstheme="minorHAnsi"/>
                                  <w:sz w:val="28"/>
                                </w:rPr>
                                <m:t>a</m:t>
                              </m:r>
                            </m:sup>
                          </m:sSubSup>
                          <m:r>
                            <w:rPr>
                              <w:rFonts w:ascii="Cambria Math" w:hAnsi="Cambria Math" w:cstheme="minorHAnsi"/>
                              <w:sz w:val="28"/>
                            </w:rPr>
                            <m:t>log(</m:t>
                          </m:r>
                          <m:sSub>
                            <m:sSubPr>
                              <m:ctrlPr>
                                <w:rPr>
                                  <w:rFonts w:ascii="Cambria Math" w:hAnsi="Cambria Math" w:cstheme="minorHAnsi"/>
                                  <w:sz w:val="28"/>
                                </w:rPr>
                              </m:ctrlPr>
                            </m:sSubPr>
                            <m:e>
                              <m:r>
                                <w:rPr>
                                  <w:rFonts w:ascii="Cambria Math" w:hAnsi="Cambria Math" w:cstheme="minorHAnsi"/>
                                  <w:sz w:val="28"/>
                                </w:rPr>
                                <m:t>s</m:t>
                              </m:r>
                            </m:e>
                            <m:sub>
                              <m:r>
                                <w:rPr>
                                  <w:rFonts w:ascii="Cambria Math" w:hAnsi="Cambria Math" w:cstheme="minorHAnsi"/>
                                  <w:sz w:val="28"/>
                                </w:rPr>
                                <m:t>i</m:t>
                              </m:r>
                            </m:sub>
                          </m:sSub>
                          <m:r>
                            <w:rPr>
                              <w:rFonts w:ascii="Cambria Math" w:hAnsi="Cambria Math" w:cstheme="minorHAnsi"/>
                              <w:sz w:val="28"/>
                            </w:rPr>
                            <m:t>),</m:t>
                          </m:r>
                        </m:e>
                      </m:nary>
                    </m:e>
                  </m:nary>
                </m:e>
              </m:nary>
            </m:e>
            <m:e>
              <m:f>
                <m:fPr>
                  <m:ctrlPr>
                    <w:rPr>
                      <w:rFonts w:ascii="Cambria Math" w:hAnsi="Cambria Math" w:cstheme="minorHAnsi"/>
                      <w:sz w:val="28"/>
                    </w:rPr>
                  </m:ctrlPr>
                </m:fPr>
                <m:num>
                  <m:r>
                    <w:rPr>
                      <w:rFonts w:ascii="Cambria Math" w:hAnsi="Cambria Math" w:cstheme="minorHAnsi"/>
                      <w:sz w:val="28"/>
                    </w:rPr>
                    <m:t>∂logL</m:t>
                  </m:r>
                </m:num>
                <m:den>
                  <m:r>
                    <w:rPr>
                      <w:rFonts w:ascii="Cambria Math" w:hAnsi="Cambria Math" w:cstheme="minorHAnsi"/>
                      <w:sz w:val="28"/>
                    </w:rPr>
                    <m:t>∂b</m:t>
                  </m:r>
                </m:den>
              </m:f>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b</m:t>
                  </m:r>
                </m:den>
              </m:f>
              <m:r>
                <w:rPr>
                  <w:rFonts w:ascii="Cambria Math" w:hAnsi="Cambria Math" w:cstheme="minorHAnsi"/>
                  <w:sz w:val="28"/>
                </w:rPr>
                <m:t>+</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n</m:t>
                  </m:r>
                </m:sup>
                <m:e>
                  <m:r>
                    <m:rPr>
                      <m:nor/>
                    </m:rPr>
                    <w:rPr>
                      <w:rFonts w:cstheme="minorHAnsi"/>
                      <w:sz w:val="28"/>
                    </w:rPr>
                    <m:t>log</m:t>
                  </m:r>
                  <m:r>
                    <w:rPr>
                      <w:rFonts w:ascii="Cambria Math" w:hAnsi="Cambria Math" w:cstheme="minorHAnsi"/>
                      <w:sz w:val="28"/>
                    </w:rPr>
                    <m:t>(1-</m:t>
                  </m:r>
                  <m:sSubSup>
                    <m:sSubSupPr>
                      <m:ctrlPr>
                        <w:rPr>
                          <w:rFonts w:ascii="Cambria Math" w:hAnsi="Cambria Math" w:cstheme="minorHAnsi"/>
                          <w:sz w:val="28"/>
                        </w:rPr>
                      </m:ctrlPr>
                    </m:sSubSupPr>
                    <m:e>
                      <m:r>
                        <w:rPr>
                          <w:rFonts w:ascii="Cambria Math" w:hAnsi="Cambria Math" w:cstheme="minorHAnsi"/>
                          <w:sz w:val="28"/>
                        </w:rPr>
                        <m:t>s</m:t>
                      </m:r>
                    </m:e>
                    <m:sub>
                      <m:r>
                        <w:rPr>
                          <w:rFonts w:ascii="Cambria Math" w:hAnsi="Cambria Math" w:cstheme="minorHAnsi"/>
                          <w:sz w:val="28"/>
                        </w:rPr>
                        <m:t>i</m:t>
                      </m:r>
                    </m:sub>
                    <m:sup>
                      <m:r>
                        <w:rPr>
                          <w:rFonts w:ascii="Cambria Math" w:hAnsi="Cambria Math" w:cstheme="minorHAnsi"/>
                          <w:sz w:val="28"/>
                        </w:rPr>
                        <m:t>a</m:t>
                      </m:r>
                    </m:sup>
                  </m:sSubSup>
                  <m:r>
                    <w:rPr>
                      <w:rFonts w:ascii="Cambria Math" w:hAnsi="Cambria Math" w:cstheme="minorHAnsi"/>
                      <w:sz w:val="28"/>
                    </w:rPr>
                    <m:t>),</m:t>
                  </m:r>
                </m:e>
              </m:nary>
            </m:e>
          </m:eqArr>
        </m:oMath>
      </m:oMathPara>
    </w:p>
    <w:p w14:paraId="73179DB7" w14:textId="77777777" w:rsidR="00664BE2" w:rsidRPr="00C76630" w:rsidRDefault="00664BE2" w:rsidP="00B87A02">
      <w:pPr>
        <w:pStyle w:val="NoSpacing"/>
        <w:rPr>
          <w:rFonts w:cstheme="minorHAnsi"/>
        </w:rPr>
      </w:pPr>
    </w:p>
    <w:p w14:paraId="20D26650" w14:textId="77777777" w:rsidR="00704388" w:rsidRPr="00C76630" w:rsidRDefault="00704388" w:rsidP="00B87A02">
      <w:pPr>
        <w:pStyle w:val="NoSpacing"/>
        <w:rPr>
          <w:rFonts w:cstheme="minorHAnsi"/>
        </w:rPr>
      </w:pPr>
    </w:p>
    <w:p w14:paraId="5197075B" w14:textId="44F02A35" w:rsidR="00704388" w:rsidRPr="00C76630" w:rsidRDefault="00202C16" w:rsidP="00B87A02">
      <w:pPr>
        <w:pStyle w:val="NoSpacing"/>
        <w:rPr>
          <w:rFonts w:cstheme="minorHAnsi"/>
          <w:sz w:val="20"/>
        </w:rPr>
      </w:pPr>
      <m:oMathPara>
        <m:oMath>
          <m:m>
            <m:mPr>
              <m:plcHide m:val="1"/>
              <m:mcs>
                <m:mc>
                  <m:mcPr>
                    <m:count m:val="2"/>
                    <m:mcJc m:val="center"/>
                  </m:mcPr>
                </m:mc>
              </m:mcs>
              <m:ctrlPr>
                <w:rPr>
                  <w:rFonts w:ascii="Cambria Math" w:hAnsi="Cambria Math" w:cstheme="minorHAnsi"/>
                  <w:sz w:val="20"/>
                </w:rPr>
              </m:ctrlPr>
            </m:mPr>
            <m:mr>
              <m:e>
                <m:f>
                  <m:fPr>
                    <m:ctrlPr>
                      <w:rPr>
                        <w:rFonts w:ascii="Cambria Math" w:hAnsi="Cambria Math" w:cstheme="minorHAnsi"/>
                        <w:sz w:val="20"/>
                      </w:rPr>
                    </m:ctrlPr>
                  </m:fPr>
                  <m:num>
                    <m:r>
                      <w:rPr>
                        <w:rFonts w:ascii="Cambria Math" w:hAnsi="Cambria Math" w:cstheme="minorHAnsi"/>
                        <w:sz w:val="20"/>
                      </w:rPr>
                      <m:t>∂</m:t>
                    </m:r>
                    <m:r>
                      <m:rPr>
                        <m:nor/>
                      </m:rPr>
                      <w:rPr>
                        <w:rFonts w:cstheme="minorHAnsi"/>
                        <w:sz w:val="20"/>
                      </w:rPr>
                      <m:t>log</m:t>
                    </m:r>
                    <m:r>
                      <w:rPr>
                        <w:rFonts w:ascii="Cambria Math" w:hAnsi="Cambria Math" w:cstheme="minorHAnsi"/>
                        <w:sz w:val="20"/>
                      </w:rPr>
                      <m:t>L</m:t>
                    </m:r>
                  </m:num>
                  <m:den>
                    <m:r>
                      <w:rPr>
                        <w:rFonts w:ascii="Cambria Math" w:hAnsi="Cambria Math" w:cstheme="minorHAnsi"/>
                        <w:sz w:val="20"/>
                      </w:rPr>
                      <m:t>∂α</m:t>
                    </m:r>
                  </m:den>
                </m:f>
                <m:r>
                  <w:rPr>
                    <w:rFonts w:ascii="Cambria Math" w:hAnsi="Cambria Math" w:cstheme="minorHAnsi"/>
                    <w:sz w:val="20"/>
                  </w:rPr>
                  <m:t>=</m:t>
                </m:r>
              </m:e>
              <m:e>
                <m:r>
                  <w:rPr>
                    <w:rFonts w:ascii="Cambria Math" w:hAnsi="Cambria Math" w:cstheme="minorHAnsi"/>
                    <w:sz w:val="20"/>
                  </w:rPr>
                  <m:t>aβγ(b-1)</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γ-1</m:t>
                    </m:r>
                  </m:sup>
                </m:sSup>
                <m:nary>
                  <m:naryPr>
                    <m:chr m:val="∑"/>
                    <m:limLoc m:val="undOvr"/>
                    <m:grow m:val="1"/>
                    <m:ctrlPr>
                      <w:rPr>
                        <w:rFonts w:ascii="Cambria Math" w:hAnsi="Cambria Math" w:cstheme="minorHAnsi"/>
                        <w:sz w:val="20"/>
                      </w:rPr>
                    </m:ctrlPr>
                  </m:naryPr>
                  <m:sub>
                    <m:r>
                      <w:rPr>
                        <w:rFonts w:ascii="Cambria Math" w:hAnsi="Cambria Math" w:cstheme="minorHAnsi"/>
                        <w:sz w:val="20"/>
                      </w:rPr>
                      <m:t>i=1</m:t>
                    </m:r>
                  </m:sub>
                  <m:sup>
                    <m:r>
                      <w:rPr>
                        <w:rFonts w:ascii="Cambria Math" w:hAnsi="Cambria Math" w:cstheme="minorHAnsi"/>
                        <w:sz w:val="20"/>
                      </w:rPr>
                      <m:t>n</m:t>
                    </m:r>
                  </m:sup>
                  <m:e>
                    <m:sSubSup>
                      <m:sSubSupPr>
                        <m:ctrlPr>
                          <w:rPr>
                            <w:rFonts w:ascii="Cambria Math" w:hAnsi="Cambria Math" w:cstheme="minorHAnsi"/>
                            <w:sz w:val="20"/>
                          </w:rPr>
                        </m:ctrlPr>
                      </m:sSubSupPr>
                      <m:e>
                        <m:r>
                          <w:rPr>
                            <w:rFonts w:ascii="Cambria Math" w:hAnsi="Cambria Math" w:cstheme="minorHAnsi"/>
                            <w:sz w:val="20"/>
                          </w:rPr>
                          <m:t>x</m:t>
                        </m:r>
                      </m:e>
                      <m:sub>
                        <m:r>
                          <w:rPr>
                            <w:rFonts w:ascii="Cambria Math" w:hAnsi="Cambria Math" w:cstheme="minorHAnsi"/>
                            <w:sz w:val="20"/>
                          </w:rPr>
                          <m:t>i</m:t>
                        </m:r>
                      </m:sub>
                      <m:sup>
                        <m:r>
                          <w:rPr>
                            <w:rFonts w:ascii="Cambria Math" w:hAnsi="Cambria Math" w:cstheme="minorHAnsi"/>
                            <w:sz w:val="20"/>
                          </w:rPr>
                          <m:t>γ</m:t>
                        </m:r>
                      </m:sup>
                    </m:sSubSup>
                    <m:sSubSup>
                      <m:sSubSupPr>
                        <m:ctrlPr>
                          <w:rPr>
                            <w:rFonts w:ascii="Cambria Math" w:hAnsi="Cambria Math" w:cstheme="minorHAnsi"/>
                            <w:sz w:val="20"/>
                          </w:rPr>
                        </m:ctrlPr>
                      </m:sSubSupPr>
                      <m:e>
                        <m:r>
                          <w:rPr>
                            <w:rFonts w:ascii="Cambria Math" w:hAnsi="Cambria Math" w:cstheme="minorHAnsi"/>
                            <w:sz w:val="20"/>
                          </w:rPr>
                          <m:t>s</m:t>
                        </m:r>
                      </m:e>
                      <m:sub>
                        <m:r>
                          <w:rPr>
                            <w:rFonts w:ascii="Cambria Math" w:hAnsi="Cambria Math" w:cstheme="minorHAnsi"/>
                            <w:sz w:val="20"/>
                          </w:rPr>
                          <m:t>i</m:t>
                        </m:r>
                      </m:sub>
                      <m:sup>
                        <m:r>
                          <w:rPr>
                            <w:rFonts w:ascii="Cambria Math" w:hAnsi="Cambria Math" w:cstheme="minorHAnsi"/>
                            <w:sz w:val="20"/>
                          </w:rPr>
                          <m:t>a-1</m:t>
                        </m:r>
                      </m:sup>
                    </m:sSubSup>
                    <m:sSup>
                      <m:sSupPr>
                        <m:ctrlPr>
                          <w:rPr>
                            <w:rFonts w:ascii="Cambria Math" w:hAnsi="Cambria Math" w:cstheme="minorHAnsi"/>
                            <w:sz w:val="20"/>
                          </w:rPr>
                        </m:ctrlPr>
                      </m:sSupPr>
                      <m:e>
                        <m:r>
                          <w:rPr>
                            <w:rFonts w:ascii="Cambria Math" w:hAnsi="Cambria Math" w:cstheme="minorHAnsi"/>
                            <w:sz w:val="20"/>
                          </w:rPr>
                          <m:t>(1-</m:t>
                        </m:r>
                        <m:sSubSup>
                          <m:sSubSupPr>
                            <m:ctrlPr>
                              <w:rPr>
                                <w:rFonts w:ascii="Cambria Math" w:hAnsi="Cambria Math" w:cstheme="minorHAnsi"/>
                                <w:sz w:val="20"/>
                              </w:rPr>
                            </m:ctrlPr>
                          </m:sSubSupPr>
                          <m:e>
                            <m:r>
                              <w:rPr>
                                <w:rFonts w:ascii="Cambria Math" w:hAnsi="Cambria Math" w:cstheme="minorHAnsi"/>
                                <w:sz w:val="20"/>
                              </w:rPr>
                              <m:t>s</m:t>
                            </m:r>
                          </m:e>
                          <m:sub>
                            <m:r>
                              <w:rPr>
                                <w:rFonts w:ascii="Cambria Math" w:hAnsi="Cambria Math" w:cstheme="minorHAnsi"/>
                                <w:sz w:val="20"/>
                              </w:rPr>
                              <m:t>i</m:t>
                            </m:r>
                          </m:sub>
                          <m:sup>
                            <m:r>
                              <w:rPr>
                                <w:rFonts w:ascii="Cambria Math" w:hAnsi="Cambria Math" w:cstheme="minorHAnsi"/>
                                <w:sz w:val="20"/>
                              </w:rPr>
                              <m:t>a</m:t>
                            </m:r>
                          </m:sup>
                        </m:sSubSup>
                        <m:r>
                          <w:rPr>
                            <w:rFonts w:ascii="Cambria Math" w:hAnsi="Cambria Math" w:cstheme="minorHAnsi"/>
                            <w:sz w:val="20"/>
                          </w:rPr>
                          <m:t>)</m:t>
                        </m:r>
                      </m:e>
                      <m:sup>
                        <m:r>
                          <w:rPr>
                            <w:rFonts w:ascii="Cambria Math" w:hAnsi="Cambria Math" w:cstheme="minorHAnsi"/>
                            <w:sz w:val="20"/>
                          </w:rPr>
                          <m:t>-1</m:t>
                        </m:r>
                      </m:sup>
                    </m:sSup>
                    <m:sSup>
                      <m:sSupPr>
                        <m:ctrlPr>
                          <w:rPr>
                            <w:rFonts w:ascii="Cambria Math" w:hAnsi="Cambria Math" w:cstheme="minorHAnsi"/>
                            <w:sz w:val="20"/>
                          </w:rPr>
                        </m:ctrlPr>
                      </m:sSupPr>
                      <m:e>
                        <m:r>
                          <w:rPr>
                            <w:rFonts w:ascii="Cambria Math" w:hAnsi="Cambria Math" w:cstheme="minorHAnsi"/>
                            <w:sz w:val="20"/>
                          </w:rPr>
                          <m:t>(</m:t>
                        </m:r>
                        <m:sSubSup>
                          <m:sSubSupPr>
                            <m:ctrlPr>
                              <w:rPr>
                                <w:rFonts w:ascii="Cambria Math" w:hAnsi="Cambria Math" w:cstheme="minorHAnsi"/>
                                <w:sz w:val="20"/>
                              </w:rPr>
                            </m:ctrlPr>
                          </m:sSubSupPr>
                          <m:e>
                            <m:r>
                              <w:rPr>
                                <w:rFonts w:ascii="Cambria Math" w:hAnsi="Cambria Math" w:cstheme="minorHAnsi"/>
                                <w:sz w:val="20"/>
                              </w:rPr>
                              <m:t>x</m:t>
                            </m:r>
                          </m:e>
                          <m:sub>
                            <m:r>
                              <w:rPr>
                                <w:rFonts w:ascii="Cambria Math" w:hAnsi="Cambria Math" w:cstheme="minorHAnsi"/>
                                <w:sz w:val="20"/>
                              </w:rPr>
                              <m:t>i</m:t>
                            </m:r>
                          </m:sub>
                          <m:sup>
                            <m:r>
                              <w:rPr>
                                <w:rFonts w:ascii="Cambria Math" w:hAnsi="Cambria Math" w:cstheme="minorHAnsi"/>
                                <w:sz w:val="20"/>
                              </w:rPr>
                              <m:t>γ</m:t>
                            </m:r>
                          </m:sup>
                        </m:sSubSup>
                        <m:r>
                          <w:rPr>
                            <w:rFonts w:ascii="Cambria Math" w:hAnsi="Cambria Math" w:cstheme="minorHAnsi"/>
                            <w:sz w:val="20"/>
                          </w:rPr>
                          <m:t>+β</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m:t>
                            </m:r>
                          </m:sup>
                        </m:sSup>
                        <m:r>
                          <w:rPr>
                            <w:rFonts w:ascii="Cambria Math" w:hAnsi="Cambria Math" w:cstheme="minorHAnsi"/>
                            <w:sz w:val="20"/>
                          </w:rPr>
                          <m:t>)</m:t>
                        </m:r>
                      </m:e>
                      <m:sup>
                        <m:r>
                          <w:rPr>
                            <w:rFonts w:ascii="Cambria Math" w:hAnsi="Cambria Math" w:cstheme="minorHAnsi"/>
                            <w:sz w:val="20"/>
                          </w:rPr>
                          <m:t>-2</m:t>
                        </m:r>
                      </m:sup>
                    </m:sSup>
                    <m:r>
                      <w:rPr>
                        <w:rFonts w:ascii="Cambria Math" w:hAnsi="Cambria Math" w:cstheme="minorHAnsi"/>
                        <w:sz w:val="20"/>
                      </w:rPr>
                      <m:t>-[βγ(a-1)</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γ-1</m:t>
                        </m:r>
                      </m:sup>
                    </m:sSup>
                    <m:r>
                      <w:rPr>
                        <w:rFonts w:ascii="Cambria Math" w:hAnsi="Cambria Math" w:cstheme="minorHAnsi"/>
                        <w:sz w:val="20"/>
                      </w:rPr>
                      <m:t>+2βγ</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γ-1</m:t>
                        </m:r>
                      </m:sup>
                    </m:sSup>
                    <m:r>
                      <w:rPr>
                        <w:rFonts w:ascii="Cambria Math" w:hAnsi="Cambria Math" w:cstheme="minorHAnsi"/>
                        <w:sz w:val="20"/>
                      </w:rPr>
                      <m:t>]</m:t>
                    </m:r>
                    <m:nary>
                      <m:naryPr>
                        <m:chr m:val="∑"/>
                        <m:limLoc m:val="undOvr"/>
                        <m:grow m:val="1"/>
                        <m:ctrlPr>
                          <w:rPr>
                            <w:rFonts w:ascii="Cambria Math" w:hAnsi="Cambria Math" w:cstheme="minorHAnsi"/>
                            <w:sz w:val="20"/>
                          </w:rPr>
                        </m:ctrlPr>
                      </m:naryPr>
                      <m:sub>
                        <m:r>
                          <w:rPr>
                            <w:rFonts w:ascii="Cambria Math" w:hAnsi="Cambria Math" w:cstheme="minorHAnsi"/>
                            <w:sz w:val="20"/>
                          </w:rPr>
                          <m:t>i=1</m:t>
                        </m:r>
                      </m:sub>
                      <m:sup>
                        <m:r>
                          <w:rPr>
                            <w:rFonts w:ascii="Cambria Math" w:hAnsi="Cambria Math" w:cstheme="minorHAnsi"/>
                            <w:sz w:val="20"/>
                          </w:rPr>
                          <m:t>n</m:t>
                        </m:r>
                      </m:sup>
                      <m:e>
                        <m:sSup>
                          <m:sSupPr>
                            <m:ctrlPr>
                              <w:rPr>
                                <w:rFonts w:ascii="Cambria Math" w:hAnsi="Cambria Math" w:cstheme="minorHAnsi"/>
                                <w:sz w:val="20"/>
                              </w:rPr>
                            </m:ctrlPr>
                          </m:sSupPr>
                          <m:e>
                            <m:r>
                              <w:rPr>
                                <w:rFonts w:ascii="Cambria Math" w:hAnsi="Cambria Math" w:cstheme="minorHAnsi"/>
                                <w:sz w:val="20"/>
                              </w:rPr>
                              <m:t>(</m:t>
                            </m:r>
                            <m:sSubSup>
                              <m:sSubSupPr>
                                <m:ctrlPr>
                                  <w:rPr>
                                    <w:rFonts w:ascii="Cambria Math" w:hAnsi="Cambria Math" w:cstheme="minorHAnsi"/>
                                    <w:sz w:val="20"/>
                                  </w:rPr>
                                </m:ctrlPr>
                              </m:sSubSupPr>
                              <m:e>
                                <m:r>
                                  <w:rPr>
                                    <w:rFonts w:ascii="Cambria Math" w:hAnsi="Cambria Math" w:cstheme="minorHAnsi"/>
                                    <w:sz w:val="20"/>
                                  </w:rPr>
                                  <m:t>x</m:t>
                                </m:r>
                              </m:e>
                              <m:sub>
                                <m:r>
                                  <w:rPr>
                                    <w:rFonts w:ascii="Cambria Math" w:hAnsi="Cambria Math" w:cstheme="minorHAnsi"/>
                                    <w:sz w:val="20"/>
                                  </w:rPr>
                                  <m:t>i</m:t>
                                </m:r>
                              </m:sub>
                              <m:sup>
                                <m:r>
                                  <w:rPr>
                                    <w:rFonts w:ascii="Cambria Math" w:hAnsi="Cambria Math" w:cstheme="minorHAnsi"/>
                                    <w:sz w:val="20"/>
                                  </w:rPr>
                                  <m:t>γ</m:t>
                                </m:r>
                              </m:sup>
                            </m:sSubSup>
                            <m:r>
                              <w:rPr>
                                <w:rFonts w:ascii="Cambria Math" w:hAnsi="Cambria Math" w:cstheme="minorHAnsi"/>
                                <w:sz w:val="20"/>
                              </w:rPr>
                              <m:t>+β</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m:t>
                                </m:r>
                              </m:sup>
                            </m:sSup>
                            <m:r>
                              <w:rPr>
                                <w:rFonts w:ascii="Cambria Math" w:hAnsi="Cambria Math" w:cstheme="minorHAnsi"/>
                                <w:sz w:val="20"/>
                              </w:rPr>
                              <m:t>)</m:t>
                            </m:r>
                          </m:e>
                          <m:sup>
                            <m:r>
                              <w:rPr>
                                <w:rFonts w:ascii="Cambria Math" w:hAnsi="Cambria Math" w:cstheme="minorHAnsi"/>
                                <w:sz w:val="20"/>
                              </w:rPr>
                              <m:t>-1</m:t>
                            </m:r>
                          </m:sup>
                        </m:sSup>
                        <m:r>
                          <w:rPr>
                            <w:rFonts w:ascii="Cambria Math" w:hAnsi="Cambria Math" w:cstheme="minorHAnsi"/>
                            <w:sz w:val="20"/>
                          </w:rPr>
                          <m:t>+</m:t>
                        </m:r>
                        <m:f>
                          <m:fPr>
                            <m:ctrlPr>
                              <w:rPr>
                                <w:rFonts w:ascii="Cambria Math" w:hAnsi="Cambria Math" w:cstheme="minorHAnsi"/>
                                <w:sz w:val="20"/>
                              </w:rPr>
                            </m:ctrlPr>
                          </m:fPr>
                          <m:num>
                            <m:r>
                              <w:rPr>
                                <w:rFonts w:ascii="Cambria Math" w:hAnsi="Cambria Math" w:cstheme="minorHAnsi"/>
                                <w:sz w:val="20"/>
                              </w:rPr>
                              <m:t>γ</m:t>
                            </m:r>
                          </m:num>
                          <m:den>
                            <m:r>
                              <w:rPr>
                                <w:rFonts w:ascii="Cambria Math" w:hAnsi="Cambria Math" w:cstheme="minorHAnsi"/>
                                <w:sz w:val="20"/>
                              </w:rPr>
                              <m:t>α</m:t>
                            </m:r>
                          </m:den>
                        </m:f>
                        <m:r>
                          <w:rPr>
                            <w:rFonts w:ascii="Cambria Math" w:hAnsi="Cambria Math" w:cstheme="minorHAnsi"/>
                            <w:sz w:val="20"/>
                          </w:rPr>
                          <m:t>,</m:t>
                        </m:r>
                      </m:e>
                    </m:nary>
                  </m:e>
                </m:nary>
              </m:e>
            </m:mr>
            <m:mr>
              <m:e/>
              <m:e>
                <m:f>
                  <m:fPr>
                    <m:ctrlPr>
                      <w:rPr>
                        <w:rFonts w:ascii="Cambria Math" w:hAnsi="Cambria Math" w:cstheme="minorHAnsi"/>
                        <w:sz w:val="20"/>
                      </w:rPr>
                    </m:ctrlPr>
                  </m:fPr>
                  <m:num>
                    <m:r>
                      <w:rPr>
                        <w:rFonts w:ascii="Cambria Math" w:hAnsi="Cambria Math" w:cstheme="minorHAnsi"/>
                        <w:sz w:val="20"/>
                      </w:rPr>
                      <m:t>∂</m:t>
                    </m:r>
                    <m:r>
                      <m:rPr>
                        <m:nor/>
                      </m:rPr>
                      <w:rPr>
                        <w:rFonts w:cstheme="minorHAnsi"/>
                        <w:sz w:val="20"/>
                      </w:rPr>
                      <m:t>log</m:t>
                    </m:r>
                    <m:r>
                      <w:rPr>
                        <w:rFonts w:ascii="Cambria Math" w:hAnsi="Cambria Math" w:cstheme="minorHAnsi"/>
                        <w:sz w:val="20"/>
                      </w:rPr>
                      <m:t>L</m:t>
                    </m:r>
                  </m:num>
                  <m:den>
                    <m:r>
                      <w:rPr>
                        <w:rFonts w:ascii="Cambria Math" w:hAnsi="Cambria Math" w:cstheme="minorHAnsi"/>
                        <w:sz w:val="20"/>
                      </w:rPr>
                      <m:t>∂β</m:t>
                    </m:r>
                  </m:den>
                </m:f>
                <m:r>
                  <w:rPr>
                    <w:rFonts w:ascii="Cambria Math" w:hAnsi="Cambria Math" w:cstheme="minorHAnsi"/>
                    <w:sz w:val="20"/>
                  </w:rPr>
                  <m:t>=</m:t>
                </m:r>
                <m:f>
                  <m:fPr>
                    <m:ctrlPr>
                      <w:rPr>
                        <w:rFonts w:ascii="Cambria Math" w:hAnsi="Cambria Math" w:cstheme="minorHAnsi"/>
                        <w:sz w:val="20"/>
                      </w:rPr>
                    </m:ctrlPr>
                  </m:fPr>
                  <m:num>
                    <m:r>
                      <w:rPr>
                        <w:rFonts w:ascii="Cambria Math" w:hAnsi="Cambria Math" w:cstheme="minorHAnsi"/>
                        <w:sz w:val="20"/>
                      </w:rPr>
                      <m:t>1</m:t>
                    </m:r>
                  </m:num>
                  <m:den>
                    <m:r>
                      <w:rPr>
                        <w:rFonts w:ascii="Cambria Math" w:hAnsi="Cambria Math" w:cstheme="minorHAnsi"/>
                        <w:sz w:val="20"/>
                      </w:rPr>
                      <m:t>β</m:t>
                    </m:r>
                  </m:den>
                </m:f>
                <m:r>
                  <w:rPr>
                    <w:rFonts w:ascii="Cambria Math" w:hAnsi="Cambria Math" w:cstheme="minorHAnsi"/>
                    <w:sz w:val="20"/>
                  </w:rPr>
                  <m:t>+a(b-1)</m:t>
                </m:r>
                <m:nary>
                  <m:naryPr>
                    <m:chr m:val="∑"/>
                    <m:limLoc m:val="undOvr"/>
                    <m:grow m:val="1"/>
                    <m:ctrlPr>
                      <w:rPr>
                        <w:rFonts w:ascii="Cambria Math" w:hAnsi="Cambria Math" w:cstheme="minorHAnsi"/>
                        <w:sz w:val="20"/>
                      </w:rPr>
                    </m:ctrlPr>
                  </m:naryPr>
                  <m:sub>
                    <m:r>
                      <w:rPr>
                        <w:rFonts w:ascii="Cambria Math" w:hAnsi="Cambria Math" w:cstheme="minorHAnsi"/>
                        <w:sz w:val="20"/>
                      </w:rPr>
                      <m:t>i=1</m:t>
                    </m:r>
                  </m:sub>
                  <m:sup>
                    <m:r>
                      <w:rPr>
                        <w:rFonts w:ascii="Cambria Math" w:hAnsi="Cambria Math" w:cstheme="minorHAnsi"/>
                        <w:sz w:val="20"/>
                      </w:rPr>
                      <m:t>n</m:t>
                    </m:r>
                  </m:sup>
                  <m:e>
                    <m:f>
                      <m:fPr>
                        <m:ctrlPr>
                          <w:rPr>
                            <w:rFonts w:ascii="Cambria Math" w:hAnsi="Cambria Math" w:cstheme="minorHAnsi"/>
                            <w:sz w:val="20"/>
                          </w:rPr>
                        </m:ctrlPr>
                      </m:fPr>
                      <m:num>
                        <m:sSup>
                          <m:sSupPr>
                            <m:ctrlPr>
                              <w:rPr>
                                <w:rFonts w:ascii="Cambria Math" w:hAnsi="Cambria Math" w:cstheme="minorHAnsi"/>
                                <w:sz w:val="20"/>
                              </w:rPr>
                            </m:ctrlPr>
                          </m:sSupPr>
                          <m:e>
                            <m:r>
                              <w:rPr>
                                <w:rFonts w:ascii="Cambria Math" w:hAnsi="Cambria Math" w:cstheme="minorHAnsi"/>
                                <w:sz w:val="20"/>
                              </w:rPr>
                              <m:t>(</m:t>
                            </m:r>
                            <m:sSub>
                              <m:sSubPr>
                                <m:ctrlPr>
                                  <w:rPr>
                                    <w:rFonts w:ascii="Cambria Math" w:hAnsi="Cambria Math" w:cstheme="minorHAnsi"/>
                                    <w:sz w:val="20"/>
                                  </w:rPr>
                                </m:ctrlPr>
                              </m:sSubPr>
                              <m:e>
                                <m:r>
                                  <w:rPr>
                                    <w:rFonts w:ascii="Cambria Math" w:hAnsi="Cambria Math" w:cstheme="minorHAnsi"/>
                                    <w:sz w:val="20"/>
                                  </w:rPr>
                                  <m:t>x</m:t>
                                </m:r>
                              </m:e>
                              <m:sub>
                                <m:r>
                                  <w:rPr>
                                    <w:rFonts w:ascii="Cambria Math" w:hAnsi="Cambria Math" w:cstheme="minorHAnsi"/>
                                    <w:sz w:val="20"/>
                                  </w:rPr>
                                  <m:t>i</m:t>
                                </m:r>
                              </m:sub>
                            </m:sSub>
                            <m:r>
                              <w:rPr>
                                <w:rFonts w:ascii="Cambria Math" w:hAnsi="Cambria Math" w:cstheme="minorHAnsi"/>
                                <w:sz w:val="20"/>
                              </w:rPr>
                              <m:t>α)</m:t>
                            </m:r>
                          </m:e>
                          <m:sup>
                            <m:r>
                              <w:rPr>
                                <w:rFonts w:ascii="Cambria Math" w:hAnsi="Cambria Math" w:cstheme="minorHAnsi"/>
                                <w:sz w:val="20"/>
                              </w:rPr>
                              <m:t>γ</m:t>
                            </m:r>
                          </m:sup>
                        </m:sSup>
                        <m:sSubSup>
                          <m:sSubSupPr>
                            <m:ctrlPr>
                              <w:rPr>
                                <w:rFonts w:ascii="Cambria Math" w:hAnsi="Cambria Math" w:cstheme="minorHAnsi"/>
                                <w:sz w:val="20"/>
                              </w:rPr>
                            </m:ctrlPr>
                          </m:sSubSupPr>
                          <m:e>
                            <m:r>
                              <w:rPr>
                                <w:rFonts w:ascii="Cambria Math" w:hAnsi="Cambria Math" w:cstheme="minorHAnsi"/>
                                <w:sz w:val="20"/>
                              </w:rPr>
                              <m:t>s</m:t>
                            </m:r>
                          </m:e>
                          <m:sub>
                            <m:r>
                              <w:rPr>
                                <w:rFonts w:ascii="Cambria Math" w:hAnsi="Cambria Math" w:cstheme="minorHAnsi"/>
                                <w:sz w:val="20"/>
                              </w:rPr>
                              <m:t>i</m:t>
                            </m:r>
                          </m:sub>
                          <m:sup>
                            <m:r>
                              <w:rPr>
                                <w:rFonts w:ascii="Cambria Math" w:hAnsi="Cambria Math" w:cstheme="minorHAnsi"/>
                                <w:sz w:val="20"/>
                              </w:rPr>
                              <m:t>a-1</m:t>
                            </m:r>
                          </m:sup>
                        </m:sSubSup>
                      </m:num>
                      <m:den>
                        <m:sSup>
                          <m:sSupPr>
                            <m:ctrlPr>
                              <w:rPr>
                                <w:rFonts w:ascii="Cambria Math" w:hAnsi="Cambria Math" w:cstheme="minorHAnsi"/>
                                <w:sz w:val="20"/>
                              </w:rPr>
                            </m:ctrlPr>
                          </m:sSupPr>
                          <m:e>
                            <m:r>
                              <w:rPr>
                                <w:rFonts w:ascii="Cambria Math" w:hAnsi="Cambria Math" w:cstheme="minorHAnsi"/>
                                <w:sz w:val="20"/>
                              </w:rPr>
                              <m:t>(</m:t>
                            </m:r>
                            <m:sSubSup>
                              <m:sSubSupPr>
                                <m:ctrlPr>
                                  <w:rPr>
                                    <w:rFonts w:ascii="Cambria Math" w:hAnsi="Cambria Math" w:cstheme="minorHAnsi"/>
                                    <w:sz w:val="20"/>
                                  </w:rPr>
                                </m:ctrlPr>
                              </m:sSubSupPr>
                              <m:e>
                                <m:r>
                                  <w:rPr>
                                    <w:rFonts w:ascii="Cambria Math" w:hAnsi="Cambria Math" w:cstheme="minorHAnsi"/>
                                    <w:sz w:val="20"/>
                                  </w:rPr>
                                  <m:t>x</m:t>
                                </m:r>
                              </m:e>
                              <m:sub>
                                <m:r>
                                  <w:rPr>
                                    <w:rFonts w:ascii="Cambria Math" w:hAnsi="Cambria Math" w:cstheme="minorHAnsi"/>
                                    <w:sz w:val="20"/>
                                  </w:rPr>
                                  <m:t>i</m:t>
                                </m:r>
                              </m:sub>
                              <m:sup>
                                <m:r>
                                  <w:rPr>
                                    <w:rFonts w:ascii="Cambria Math" w:hAnsi="Cambria Math" w:cstheme="minorHAnsi"/>
                                    <w:sz w:val="20"/>
                                  </w:rPr>
                                  <m:t>γ</m:t>
                                </m:r>
                              </m:sup>
                            </m:sSubSup>
                            <m:r>
                              <w:rPr>
                                <w:rFonts w:ascii="Cambria Math" w:hAnsi="Cambria Math" w:cstheme="minorHAnsi"/>
                                <w:sz w:val="20"/>
                              </w:rPr>
                              <m:t>+β</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m:t>
                                </m:r>
                              </m:sup>
                            </m:sSup>
                            <m:r>
                              <w:rPr>
                                <w:rFonts w:ascii="Cambria Math" w:hAnsi="Cambria Math" w:cstheme="minorHAnsi"/>
                                <w:sz w:val="20"/>
                              </w:rPr>
                              <m:t>)</m:t>
                            </m:r>
                          </m:e>
                          <m:sup>
                            <m:r>
                              <w:rPr>
                                <w:rFonts w:ascii="Cambria Math" w:hAnsi="Cambria Math" w:cstheme="minorHAnsi"/>
                                <w:sz w:val="20"/>
                              </w:rPr>
                              <m:t>2</m:t>
                            </m:r>
                          </m:sup>
                        </m:sSup>
                        <m:r>
                          <w:rPr>
                            <w:rFonts w:ascii="Cambria Math" w:hAnsi="Cambria Math" w:cstheme="minorHAnsi"/>
                            <w:sz w:val="20"/>
                          </w:rPr>
                          <m:t>(1-</m:t>
                        </m:r>
                        <m:sSubSup>
                          <m:sSubSupPr>
                            <m:ctrlPr>
                              <w:rPr>
                                <w:rFonts w:ascii="Cambria Math" w:hAnsi="Cambria Math" w:cstheme="minorHAnsi"/>
                                <w:sz w:val="20"/>
                              </w:rPr>
                            </m:ctrlPr>
                          </m:sSubSupPr>
                          <m:e>
                            <m:r>
                              <w:rPr>
                                <w:rFonts w:ascii="Cambria Math" w:hAnsi="Cambria Math" w:cstheme="minorHAnsi"/>
                                <w:sz w:val="20"/>
                              </w:rPr>
                              <m:t>s</m:t>
                            </m:r>
                          </m:e>
                          <m:sub>
                            <m:r>
                              <w:rPr>
                                <w:rFonts w:ascii="Cambria Math" w:hAnsi="Cambria Math" w:cstheme="minorHAnsi"/>
                                <w:sz w:val="20"/>
                              </w:rPr>
                              <m:t>i</m:t>
                            </m:r>
                          </m:sub>
                          <m:sup>
                            <m:r>
                              <w:rPr>
                                <w:rFonts w:ascii="Cambria Math" w:hAnsi="Cambria Math" w:cstheme="minorHAnsi"/>
                                <w:sz w:val="20"/>
                              </w:rPr>
                              <m:t>a</m:t>
                            </m:r>
                          </m:sup>
                        </m:sSubSup>
                        <m:r>
                          <w:rPr>
                            <w:rFonts w:ascii="Cambria Math" w:hAnsi="Cambria Math" w:cstheme="minorHAnsi"/>
                            <w:sz w:val="20"/>
                          </w:rPr>
                          <m:t>)</m:t>
                        </m:r>
                      </m:den>
                    </m:f>
                    <m:r>
                      <w:rPr>
                        <w:rFonts w:ascii="Cambria Math" w:hAnsi="Cambria Math" w:cstheme="minorHAnsi"/>
                        <w:sz w:val="20"/>
                      </w:rPr>
                      <m:t>-(a-1)</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m:t>
                        </m:r>
                      </m:sup>
                    </m:sSup>
                    <m:r>
                      <w:rPr>
                        <w:rFonts w:ascii="Cambria Math" w:hAnsi="Cambria Math" w:cstheme="minorHAnsi"/>
                        <w:sz w:val="20"/>
                      </w:rPr>
                      <m:t>-2</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m:t>
                        </m:r>
                      </m:sup>
                    </m:sSup>
                    <m:nary>
                      <m:naryPr>
                        <m:chr m:val="∑"/>
                        <m:limLoc m:val="undOvr"/>
                        <m:grow m:val="1"/>
                        <m:ctrlPr>
                          <w:rPr>
                            <w:rFonts w:ascii="Cambria Math" w:hAnsi="Cambria Math" w:cstheme="minorHAnsi"/>
                            <w:sz w:val="20"/>
                          </w:rPr>
                        </m:ctrlPr>
                      </m:naryPr>
                      <m:sub>
                        <m:r>
                          <w:rPr>
                            <w:rFonts w:ascii="Cambria Math" w:hAnsi="Cambria Math" w:cstheme="minorHAnsi"/>
                            <w:sz w:val="20"/>
                          </w:rPr>
                          <m:t>i=1</m:t>
                        </m:r>
                      </m:sub>
                      <m:sup>
                        <m:r>
                          <w:rPr>
                            <w:rFonts w:ascii="Cambria Math" w:hAnsi="Cambria Math" w:cstheme="minorHAnsi"/>
                            <w:sz w:val="20"/>
                          </w:rPr>
                          <m:t>n</m:t>
                        </m:r>
                      </m:sup>
                      <m:e>
                        <m:sSup>
                          <m:sSupPr>
                            <m:ctrlPr>
                              <w:rPr>
                                <w:rFonts w:ascii="Cambria Math" w:hAnsi="Cambria Math" w:cstheme="minorHAnsi"/>
                                <w:sz w:val="20"/>
                              </w:rPr>
                            </m:ctrlPr>
                          </m:sSupPr>
                          <m:e>
                            <m:r>
                              <w:rPr>
                                <w:rFonts w:ascii="Cambria Math" w:hAnsi="Cambria Math" w:cstheme="minorHAnsi"/>
                                <w:sz w:val="20"/>
                              </w:rPr>
                              <m:t>(</m:t>
                            </m:r>
                            <m:sSubSup>
                              <m:sSubSupPr>
                                <m:ctrlPr>
                                  <w:rPr>
                                    <w:rFonts w:ascii="Cambria Math" w:hAnsi="Cambria Math" w:cstheme="minorHAnsi"/>
                                    <w:sz w:val="20"/>
                                  </w:rPr>
                                </m:ctrlPr>
                              </m:sSubSupPr>
                              <m:e>
                                <m:r>
                                  <w:rPr>
                                    <w:rFonts w:ascii="Cambria Math" w:hAnsi="Cambria Math" w:cstheme="minorHAnsi"/>
                                    <w:sz w:val="20"/>
                                  </w:rPr>
                                  <m:t>x</m:t>
                                </m:r>
                              </m:e>
                              <m:sub>
                                <m:r>
                                  <w:rPr>
                                    <w:rFonts w:ascii="Cambria Math" w:hAnsi="Cambria Math" w:cstheme="minorHAnsi"/>
                                    <w:sz w:val="20"/>
                                  </w:rPr>
                                  <m:t>i</m:t>
                                </m:r>
                              </m:sub>
                              <m:sup>
                                <m:r>
                                  <w:rPr>
                                    <w:rFonts w:ascii="Cambria Math" w:hAnsi="Cambria Math" w:cstheme="minorHAnsi"/>
                                    <w:sz w:val="20"/>
                                  </w:rPr>
                                  <m:t>γ</m:t>
                                </m:r>
                              </m:sup>
                            </m:sSubSup>
                            <m:r>
                              <w:rPr>
                                <w:rFonts w:ascii="Cambria Math" w:hAnsi="Cambria Math" w:cstheme="minorHAnsi"/>
                                <w:sz w:val="20"/>
                              </w:rPr>
                              <m:t>+β</m:t>
                            </m:r>
                            <m:sSup>
                              <m:sSupPr>
                                <m:ctrlPr>
                                  <w:rPr>
                                    <w:rFonts w:ascii="Cambria Math" w:hAnsi="Cambria Math" w:cstheme="minorHAnsi"/>
                                    <w:sz w:val="20"/>
                                  </w:rPr>
                                </m:ctrlPr>
                              </m:sSupPr>
                              <m:e>
                                <m:r>
                                  <w:rPr>
                                    <w:rFonts w:ascii="Cambria Math" w:hAnsi="Cambria Math" w:cstheme="minorHAnsi"/>
                                    <w:sz w:val="20"/>
                                  </w:rPr>
                                  <m:t>α</m:t>
                                </m:r>
                              </m:e>
                              <m:sup>
                                <m:r>
                                  <w:rPr>
                                    <w:rFonts w:ascii="Cambria Math" w:hAnsi="Cambria Math" w:cstheme="minorHAnsi"/>
                                    <w:sz w:val="20"/>
                                  </w:rPr>
                                  <m:t>γ</m:t>
                                </m:r>
                              </m:sup>
                            </m:sSup>
                            <m:r>
                              <w:rPr>
                                <w:rFonts w:ascii="Cambria Math" w:hAnsi="Cambria Math" w:cstheme="minorHAnsi"/>
                                <w:sz w:val="20"/>
                              </w:rPr>
                              <m:t>)</m:t>
                            </m:r>
                          </m:e>
                          <m:sup>
                            <m:r>
                              <w:rPr>
                                <w:rFonts w:ascii="Cambria Math" w:hAnsi="Cambria Math" w:cstheme="minorHAnsi"/>
                                <w:sz w:val="20"/>
                              </w:rPr>
                              <m:t>-1</m:t>
                            </m:r>
                          </m:sup>
                        </m:sSup>
                        <m:r>
                          <w:rPr>
                            <w:rFonts w:ascii="Cambria Math" w:hAnsi="Cambria Math" w:cstheme="minorHAnsi"/>
                            <w:sz w:val="20"/>
                          </w:rPr>
                          <m:t>.</m:t>
                        </m:r>
                      </m:e>
                    </m:nary>
                  </m:e>
                </m:nary>
              </m:e>
            </m:mr>
          </m:m>
        </m:oMath>
      </m:oMathPara>
    </w:p>
    <w:p w14:paraId="2C8E01DD" w14:textId="77777777" w:rsidR="00704388" w:rsidRPr="00C76630" w:rsidRDefault="00704388" w:rsidP="00B87A02">
      <w:pPr>
        <w:pStyle w:val="NoSpacing"/>
        <w:rPr>
          <w:rFonts w:cstheme="minorHAnsi"/>
        </w:rPr>
      </w:pPr>
    </w:p>
    <w:p w14:paraId="70E6BB4C" w14:textId="75B908B7" w:rsidR="00B87A02" w:rsidRPr="00C76630" w:rsidRDefault="00B87A02" w:rsidP="00B87A02">
      <w:pPr>
        <w:pStyle w:val="NoSpacing"/>
        <w:rPr>
          <w:rFonts w:cstheme="minorHAnsi"/>
        </w:rPr>
      </w:pPr>
      <w:r w:rsidRPr="00C76630">
        <w:rPr>
          <w:rFonts w:cstheme="minorHAnsi"/>
        </w:rPr>
        <w:t xml:space="preserve">The MLEs of </w:t>
      </w:r>
      <m:oMath>
        <m:r>
          <w:rPr>
            <w:rFonts w:ascii="Cambria Math" w:hAnsi="Cambria Math" w:cstheme="minorHAnsi"/>
          </w:rPr>
          <m:t>(a, b, </m:t>
        </m:r>
        <m:r>
          <w:rPr>
            <w:rFonts w:ascii="Cambria Math" w:hAnsi="Cambria Math" w:cstheme="minorHAnsi"/>
          </w:rPr>
          <m:t>γ</m:t>
        </m:r>
        <m:r>
          <w:rPr>
            <w:rFonts w:ascii="Cambria Math" w:hAnsi="Cambria Math" w:cstheme="minorHAnsi"/>
          </w:rPr>
          <m:t>, </m:t>
        </m:r>
        <m:r>
          <w:rPr>
            <w:rFonts w:ascii="Cambria Math" w:hAnsi="Cambria Math" w:cstheme="minorHAnsi"/>
          </w:rPr>
          <m:t>α</m:t>
        </m:r>
        <m:r>
          <w:rPr>
            <w:rFonts w:ascii="Cambria Math" w:hAnsi="Cambria Math" w:cstheme="minorHAnsi"/>
          </w:rPr>
          <m:t>, </m:t>
        </m:r>
        <m:r>
          <w:rPr>
            <w:rFonts w:ascii="Cambria Math" w:hAnsi="Cambria Math" w:cstheme="minorHAnsi"/>
          </w:rPr>
          <m:t>β</m:t>
        </m:r>
        <m:r>
          <w:rPr>
            <w:rFonts w:ascii="Cambria Math" w:hAnsi="Cambria Math" w:cstheme="minorHAnsi"/>
          </w:rPr>
          <m:t>)</m:t>
        </m:r>
      </m:oMath>
      <w:r w:rsidRPr="00C76630">
        <w:rPr>
          <w:rFonts w:cstheme="minorHAnsi"/>
        </w:rPr>
        <w:t xml:space="preserve">, say </w:t>
      </w:r>
      <m:oMath>
        <m:r>
          <w:rPr>
            <w:rFonts w:ascii="Cambria Math" w:hAnsi="Cambria Math" w:cstheme="minorHAnsi"/>
          </w:rPr>
          <m:t>(â, </m:t>
        </m:r>
        <m:acc>
          <m:accPr>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 </m:t>
        </m:r>
        <m:acc>
          <m:accPr>
            <m:ctrlPr>
              <w:rPr>
                <w:rFonts w:ascii="Cambria Math" w:hAnsi="Cambria Math" w:cstheme="minorHAnsi"/>
                <w:i/>
              </w:rPr>
            </m:ctrlPr>
          </m:accPr>
          <m:e>
            <m:r>
              <w:rPr>
                <w:rFonts w:ascii="Cambria Math" w:hAnsi="Cambria Math" w:cstheme="minorHAnsi"/>
              </w:rPr>
              <m:t>γ</m:t>
            </m:r>
          </m:e>
        </m:acc>
        <m:r>
          <w:rPr>
            <w:rFonts w:ascii="Cambria Math" w:hAnsi="Cambria Math" w:cstheme="minorHAnsi"/>
          </w:rPr>
          <m:t>, </m:t>
        </m:r>
        <m:acc>
          <m:accPr>
            <m:ctrlPr>
              <w:rPr>
                <w:rFonts w:ascii="Cambria Math" w:hAnsi="Cambria Math" w:cstheme="minorHAnsi"/>
                <w:i/>
              </w:rPr>
            </m:ctrlPr>
          </m:accPr>
          <m:e>
            <m:r>
              <w:rPr>
                <w:rFonts w:ascii="Cambria Math" w:hAnsi="Cambria Math" w:cstheme="minorHAnsi"/>
              </w:rPr>
              <m:t>α</m:t>
            </m:r>
          </m:e>
        </m:acc>
        <m:r>
          <w:rPr>
            <w:rFonts w:ascii="Cambria Math" w:hAnsi="Cambria Math" w:cstheme="minorHAnsi"/>
          </w:rPr>
          <m:t>, </m:t>
        </m:r>
        <m:acc>
          <m:accPr>
            <m:ctrlPr>
              <w:rPr>
                <w:rFonts w:ascii="Cambria Math" w:hAnsi="Cambria Math" w:cstheme="minorHAnsi"/>
                <w:i/>
              </w:rPr>
            </m:ctrlPr>
          </m:accPr>
          <m:e>
            <m:r>
              <w:rPr>
                <w:rFonts w:ascii="Cambria Math" w:hAnsi="Cambria Math" w:cstheme="minorHAnsi"/>
              </w:rPr>
              <m:t>β</m:t>
            </m:r>
          </m:e>
        </m:acc>
        <m:r>
          <w:rPr>
            <w:rFonts w:ascii="Cambria Math" w:hAnsi="Cambria Math" w:cstheme="minorHAnsi"/>
          </w:rPr>
          <m:t>)</m:t>
        </m:r>
      </m:oMath>
      <w:r w:rsidRPr="00C76630">
        <w:rPr>
          <w:rFonts w:cstheme="minorHAnsi"/>
        </w:rPr>
        <w:t>, are the simultaneous solutions of the equations </w:t>
      </w:r>
      <m:oMath>
        <m:f>
          <m:fPr>
            <m:ctrlPr>
              <w:rPr>
                <w:rFonts w:ascii="Cambria Math" w:hAnsi="Cambria Math" w:cstheme="minorHAnsi"/>
              </w:rPr>
            </m:ctrlPr>
          </m:fPr>
          <m:num>
            <m:r>
              <w:rPr>
                <w:rFonts w:ascii="Cambria Math" w:hAnsi="Cambria Math" w:cstheme="minorHAnsi"/>
              </w:rPr>
              <m:t>∂</m:t>
            </m:r>
            <m:r>
              <m:rPr>
                <m:nor/>
              </m:rPr>
              <w:rPr>
                <w:rFonts w:cstheme="minorHAnsi"/>
              </w:rPr>
              <m:t>log</m:t>
            </m:r>
            <m:r>
              <w:rPr>
                <w:rFonts w:ascii="Cambria Math" w:hAnsi="Cambria Math" w:cstheme="minorHAnsi"/>
              </w:rPr>
              <m:t>L</m:t>
            </m:r>
          </m:num>
          <m:den>
            <m:r>
              <w:rPr>
                <w:rFonts w:ascii="Cambria Math" w:hAnsi="Cambria Math" w:cstheme="minorHAnsi"/>
              </w:rPr>
              <m:t>∂a</m:t>
            </m:r>
          </m:den>
        </m:f>
        <m:r>
          <w:rPr>
            <w:rFonts w:ascii="Cambria Math" w:hAnsi="Cambria Math" w:cstheme="minorHAnsi"/>
          </w:rPr>
          <m:t>=0</m:t>
        </m:r>
      </m:oMath>
      <w:r w:rsidRPr="00C76630">
        <w:rPr>
          <w:rFonts w:cstheme="minorHAnsi"/>
        </w:rPr>
        <w:t>, </w:t>
      </w:r>
      <m:oMath>
        <m:f>
          <m:fPr>
            <m:ctrlPr>
              <w:rPr>
                <w:rFonts w:ascii="Cambria Math" w:hAnsi="Cambria Math" w:cstheme="minorHAnsi"/>
              </w:rPr>
            </m:ctrlPr>
          </m:fPr>
          <m:num>
            <m:r>
              <w:rPr>
                <w:rFonts w:ascii="Cambria Math" w:hAnsi="Cambria Math" w:cstheme="minorHAnsi"/>
              </w:rPr>
              <m:t>∂</m:t>
            </m:r>
            <m:r>
              <m:rPr>
                <m:nor/>
              </m:rPr>
              <w:rPr>
                <w:rFonts w:cstheme="minorHAnsi"/>
              </w:rPr>
              <m:t>log</m:t>
            </m:r>
            <m:r>
              <w:rPr>
                <w:rFonts w:ascii="Cambria Math" w:hAnsi="Cambria Math" w:cstheme="minorHAnsi"/>
              </w:rPr>
              <m:t>L</m:t>
            </m:r>
          </m:num>
          <m:den>
            <m:r>
              <w:rPr>
                <w:rFonts w:ascii="Cambria Math" w:hAnsi="Cambria Math" w:cstheme="minorHAnsi"/>
              </w:rPr>
              <m:t>∂b</m:t>
            </m:r>
          </m:den>
        </m:f>
        <m:r>
          <w:rPr>
            <w:rFonts w:ascii="Cambria Math" w:hAnsi="Cambria Math" w:cstheme="minorHAnsi"/>
          </w:rPr>
          <m:t>=0</m:t>
        </m:r>
      </m:oMath>
      <w:r w:rsidRPr="00C76630">
        <w:rPr>
          <w:rFonts w:cstheme="minorHAnsi"/>
        </w:rPr>
        <w:t>, </w:t>
      </w:r>
      <m:oMath>
        <m:f>
          <m:fPr>
            <m:ctrlPr>
              <w:rPr>
                <w:rFonts w:ascii="Cambria Math" w:hAnsi="Cambria Math" w:cstheme="minorHAnsi"/>
              </w:rPr>
            </m:ctrlPr>
          </m:fPr>
          <m:num>
            <m:r>
              <w:rPr>
                <w:rFonts w:ascii="Cambria Math" w:hAnsi="Cambria Math" w:cstheme="minorHAnsi"/>
              </w:rPr>
              <m:t>∂</m:t>
            </m:r>
            <m:r>
              <m:rPr>
                <m:nor/>
              </m:rPr>
              <w:rPr>
                <w:rFonts w:cstheme="minorHAnsi"/>
              </w:rPr>
              <m:t>log</m:t>
            </m:r>
            <m:r>
              <w:rPr>
                <w:rFonts w:ascii="Cambria Math" w:hAnsi="Cambria Math" w:cstheme="minorHAnsi"/>
              </w:rPr>
              <m:t>L</m:t>
            </m:r>
          </m:num>
          <m:den>
            <m:r>
              <w:rPr>
                <w:rFonts w:ascii="Cambria Math" w:hAnsi="Cambria Math" w:cstheme="minorHAnsi"/>
              </w:rPr>
              <m:t>∂γ</m:t>
            </m:r>
          </m:den>
        </m:f>
        <m:r>
          <w:rPr>
            <w:rFonts w:ascii="Cambria Math" w:hAnsi="Cambria Math" w:cstheme="minorHAnsi"/>
          </w:rPr>
          <m:t>=0</m:t>
        </m:r>
      </m:oMath>
      <w:r w:rsidRPr="00C76630">
        <w:rPr>
          <w:rFonts w:cstheme="minorHAnsi"/>
        </w:rPr>
        <w:t>, </w:t>
      </w:r>
      <m:oMath>
        <m:f>
          <m:fPr>
            <m:ctrlPr>
              <w:rPr>
                <w:rFonts w:ascii="Cambria Math" w:hAnsi="Cambria Math" w:cstheme="minorHAnsi"/>
              </w:rPr>
            </m:ctrlPr>
          </m:fPr>
          <m:num>
            <m:r>
              <w:rPr>
                <w:rFonts w:ascii="Cambria Math" w:hAnsi="Cambria Math" w:cstheme="minorHAnsi"/>
              </w:rPr>
              <m:t>∂</m:t>
            </m:r>
            <m:r>
              <m:rPr>
                <m:nor/>
              </m:rPr>
              <w:rPr>
                <w:rFonts w:cstheme="minorHAnsi"/>
              </w:rPr>
              <m:t>log</m:t>
            </m:r>
            <m:r>
              <w:rPr>
                <w:rFonts w:ascii="Cambria Math" w:hAnsi="Cambria Math" w:cstheme="minorHAnsi"/>
              </w:rPr>
              <m:t>L</m:t>
            </m:r>
          </m:num>
          <m:den>
            <m:r>
              <w:rPr>
                <w:rFonts w:ascii="Cambria Math" w:hAnsi="Cambria Math" w:cstheme="minorHAnsi"/>
              </w:rPr>
              <m:t>∂α</m:t>
            </m:r>
          </m:den>
        </m:f>
        <m:r>
          <w:rPr>
            <w:rFonts w:ascii="Cambria Math" w:hAnsi="Cambria Math" w:cstheme="minorHAnsi"/>
          </w:rPr>
          <m:t>=0</m:t>
        </m:r>
      </m:oMath>
      <w:r w:rsidRPr="00C76630">
        <w:rPr>
          <w:rFonts w:cstheme="minorHAnsi"/>
        </w:rPr>
        <w:t> and </w:t>
      </w:r>
      <m:oMath>
        <m:f>
          <m:fPr>
            <m:ctrlPr>
              <w:rPr>
                <w:rFonts w:ascii="Cambria Math" w:hAnsi="Cambria Math" w:cstheme="minorHAnsi"/>
              </w:rPr>
            </m:ctrlPr>
          </m:fPr>
          <m:num>
            <m:r>
              <w:rPr>
                <w:rFonts w:ascii="Cambria Math" w:hAnsi="Cambria Math" w:cstheme="minorHAnsi"/>
              </w:rPr>
              <m:t>∂</m:t>
            </m:r>
            <m:r>
              <m:rPr>
                <m:nor/>
              </m:rPr>
              <w:rPr>
                <w:rFonts w:cstheme="minorHAnsi"/>
              </w:rPr>
              <m:t>log</m:t>
            </m:r>
            <m:r>
              <w:rPr>
                <w:rFonts w:ascii="Cambria Math" w:hAnsi="Cambria Math" w:cstheme="minorHAnsi"/>
              </w:rPr>
              <m:t>L</m:t>
            </m:r>
          </m:num>
          <m:den>
            <m:r>
              <w:rPr>
                <w:rFonts w:ascii="Cambria Math" w:hAnsi="Cambria Math" w:cstheme="minorHAnsi"/>
              </w:rPr>
              <m:t>∂β</m:t>
            </m:r>
          </m:den>
        </m:f>
        <m:r>
          <w:rPr>
            <w:rFonts w:ascii="Cambria Math" w:hAnsi="Cambria Math" w:cstheme="minorHAnsi"/>
          </w:rPr>
          <m:t>=0</m:t>
        </m:r>
      </m:oMath>
      <w:r w:rsidRPr="00C76630">
        <w:rPr>
          <w:rFonts w:cstheme="minorHAnsi"/>
        </w:rPr>
        <w:t>. Maximization of the likelihood function can be performed by using </w:t>
      </w:r>
      <w:proofErr w:type="spellStart"/>
      <w:r w:rsidRPr="00C76630">
        <w:rPr>
          <w:rFonts w:cstheme="minorHAnsi"/>
          <w:i/>
          <w:iCs/>
        </w:rPr>
        <w:t>nlm</w:t>
      </w:r>
      <w:proofErr w:type="spellEnd"/>
      <w:r w:rsidRPr="00C76630">
        <w:rPr>
          <w:rFonts w:cstheme="minorHAnsi"/>
        </w:rPr>
        <w:t> or </w:t>
      </w:r>
      <w:r w:rsidRPr="00C76630">
        <w:rPr>
          <w:rFonts w:cstheme="minorHAnsi"/>
          <w:i/>
          <w:iCs/>
        </w:rPr>
        <w:t>optimize</w:t>
      </w:r>
      <w:r w:rsidRPr="00C76630">
        <w:rPr>
          <w:rFonts w:cstheme="minorHAnsi"/>
        </w:rPr>
        <w:t xml:space="preserve"> in </w:t>
      </w:r>
      <m:oMath>
        <m:r>
          <w:rPr>
            <w:rFonts w:ascii="Cambria Math" w:hAnsi="Cambria Math" w:cstheme="minorHAnsi"/>
          </w:rPr>
          <m:t>R</m:t>
        </m:r>
      </m:oMath>
      <w:r w:rsidRPr="00C76630">
        <w:rPr>
          <w:rFonts w:cstheme="minorHAnsi"/>
        </w:rPr>
        <w:t xml:space="preserve"> statistical package.</w:t>
      </w:r>
    </w:p>
    <w:p w14:paraId="5EAC4EFD" w14:textId="77777777" w:rsidR="00B87A02" w:rsidRPr="00C76630" w:rsidRDefault="00B87A02" w:rsidP="00EC1333">
      <w:pPr>
        <w:pStyle w:val="Heading1"/>
        <w:rPr>
          <w:rFonts w:asciiTheme="minorHAnsi" w:hAnsiTheme="minorHAnsi" w:cstheme="minorHAnsi"/>
        </w:rPr>
      </w:pPr>
      <w:r w:rsidRPr="00C76630">
        <w:rPr>
          <w:rFonts w:asciiTheme="minorHAnsi" w:hAnsiTheme="minorHAnsi" w:cstheme="minorHAnsi"/>
        </w:rPr>
        <w:t>5. An Illustrative Application</w:t>
      </w:r>
    </w:p>
    <w:p w14:paraId="135F2DD5" w14:textId="77777777" w:rsidR="00B87A02" w:rsidRPr="00C76630" w:rsidRDefault="00B87A02" w:rsidP="00B87A02">
      <w:pPr>
        <w:pStyle w:val="NoSpacing"/>
        <w:rPr>
          <w:rFonts w:cstheme="minorHAnsi"/>
        </w:rPr>
      </w:pPr>
      <w:r w:rsidRPr="00C76630">
        <w:rPr>
          <w:rFonts w:cstheme="minorHAnsi"/>
        </w:rPr>
        <w:t>In this section, we use a real data set to compare the fits of the KMOLL distribution with MOLL, LL and Weibull Fréchet (</w:t>
      </w:r>
      <w:proofErr w:type="spellStart"/>
      <w:r w:rsidRPr="00C76630">
        <w:rPr>
          <w:rFonts w:cstheme="minorHAnsi"/>
        </w:rPr>
        <w:t>WFr</w:t>
      </w:r>
      <w:proofErr w:type="spellEnd"/>
      <w:r w:rsidRPr="00C76630">
        <w:rPr>
          <w:rFonts w:cstheme="minorHAnsi"/>
        </w:rPr>
        <w:t>) (</w:t>
      </w:r>
      <w:proofErr w:type="spellStart"/>
      <w:r w:rsidRPr="00C76630">
        <w:rPr>
          <w:rFonts w:cstheme="minorHAnsi"/>
        </w:rPr>
        <w:fldChar w:fldCharType="begin"/>
      </w:r>
      <w:r w:rsidRPr="00C76630">
        <w:rPr>
          <w:rFonts w:cstheme="minorHAnsi"/>
        </w:rPr>
        <w:instrText xml:space="preserve"> HYPERLINK "https://www.atlantis-press.com/journals/jsta/25894613/view" \l "bibr-B3" </w:instrText>
      </w:r>
      <w:r w:rsidRPr="00C76630">
        <w:rPr>
          <w:rFonts w:cstheme="minorHAnsi"/>
        </w:rPr>
        <w:fldChar w:fldCharType="separate"/>
      </w:r>
      <w:r w:rsidRPr="00C76630">
        <w:rPr>
          <w:rStyle w:val="Hyperlink"/>
          <w:rFonts w:cstheme="minorHAnsi"/>
        </w:rPr>
        <w:t>Afify</w:t>
      </w:r>
      <w:proofErr w:type="spellEnd"/>
      <w:r w:rsidRPr="00C76630">
        <w:rPr>
          <w:rStyle w:val="Hyperlink"/>
          <w:rFonts w:cstheme="minorHAnsi"/>
        </w:rPr>
        <w:t xml:space="preserve"> et al., 2016c</w:t>
      </w:r>
      <w:r w:rsidRPr="00C76630">
        <w:rPr>
          <w:rFonts w:cstheme="minorHAnsi"/>
        </w:rPr>
        <w:fldChar w:fldCharType="end"/>
      </w:r>
      <w:r w:rsidRPr="00C76630">
        <w:rPr>
          <w:rFonts w:cstheme="minorHAnsi"/>
        </w:rPr>
        <w:t xml:space="preserve">) distributions. We will use a data set consists of 63 observations of the strengths of 1.5 cm glass </w:t>
      </w:r>
      <w:proofErr w:type="spellStart"/>
      <w:r w:rsidRPr="00C76630">
        <w:rPr>
          <w:rFonts w:cstheme="minorHAnsi"/>
        </w:rPr>
        <w:t>fibres</w:t>
      </w:r>
      <w:proofErr w:type="spellEnd"/>
      <w:r w:rsidRPr="00C76630">
        <w:rPr>
          <w:rFonts w:cstheme="minorHAnsi"/>
        </w:rPr>
        <w:t xml:space="preserve"> (Smith and Naylor, 1987), originally obtained by workers at the UK National Physical Laboratory. Unfortunately, the measurement units are not given in their paper. We estimate the unknown parameters of the distributions by the maximum likelihood. Then, we provide the values of the following statistics: Akaike Information Criterion (AIC), Consistent Akaike Information Criterion (CAIC) and Bayesian Information Criterion (BIC).</w:t>
      </w:r>
    </w:p>
    <w:p w14:paraId="7B46E125" w14:textId="77777777" w:rsidR="00DF57C2" w:rsidRPr="00C76630" w:rsidRDefault="00DF57C2" w:rsidP="00B87A02">
      <w:pPr>
        <w:pStyle w:val="NoSpacing"/>
        <w:rPr>
          <w:rFonts w:cstheme="minorHAnsi"/>
        </w:rPr>
      </w:pPr>
    </w:p>
    <w:p w14:paraId="456E09C3" w14:textId="6938535B" w:rsidR="00B87A02" w:rsidRPr="00C76630" w:rsidRDefault="00B87A02" w:rsidP="00B87A02">
      <w:pPr>
        <w:pStyle w:val="NoSpacing"/>
        <w:rPr>
          <w:rFonts w:cstheme="minorHAnsi"/>
        </w:rPr>
      </w:pPr>
      <w:r w:rsidRPr="00C76630">
        <w:rPr>
          <w:rFonts w:cstheme="minorHAnsi"/>
        </w:rPr>
        <w:t>In general, the smaller the values of these statistics, the better the fit to the data. </w:t>
      </w:r>
      <w:hyperlink r:id="rId79" w:anchor="table-T3" w:history="1">
        <w:r w:rsidRPr="00C76630">
          <w:rPr>
            <w:rStyle w:val="Hyperlink"/>
            <w:rFonts w:cstheme="minorHAnsi"/>
          </w:rPr>
          <w:t>Table 3</w:t>
        </w:r>
      </w:hyperlink>
      <w:r w:rsidRPr="00C76630">
        <w:rPr>
          <w:rFonts w:cstheme="minorHAnsi"/>
        </w:rPr>
        <w:t> lists the MLEs of the parameters and the values of AIC, CAIC and BIC statistics.</w:t>
      </w:r>
    </w:p>
    <w:p w14:paraId="30E2C145" w14:textId="77777777" w:rsidR="00DF57C2" w:rsidRPr="00C76630" w:rsidRDefault="00DF57C2" w:rsidP="00B87A02">
      <w:pPr>
        <w:pStyle w:val="NoSpacing"/>
        <w:rPr>
          <w:rFonts w:cstheme="minorHAnsi"/>
        </w:rPr>
      </w:pPr>
    </w:p>
    <w:tbl>
      <w:tblPr>
        <w:tblStyle w:val="TableGridLight"/>
        <w:tblW w:w="0" w:type="auto"/>
        <w:tblLook w:val="04A0" w:firstRow="1" w:lastRow="0" w:firstColumn="1" w:lastColumn="0" w:noHBand="0" w:noVBand="1"/>
      </w:tblPr>
      <w:tblGrid>
        <w:gridCol w:w="1967"/>
        <w:gridCol w:w="1272"/>
        <w:gridCol w:w="851"/>
        <w:gridCol w:w="1153"/>
        <w:gridCol w:w="1153"/>
        <w:gridCol w:w="851"/>
        <w:gridCol w:w="941"/>
        <w:gridCol w:w="941"/>
        <w:gridCol w:w="941"/>
      </w:tblGrid>
      <w:tr w:rsidR="006932C6" w:rsidRPr="00C76630" w14:paraId="7E18918B" w14:textId="77777777" w:rsidTr="006932C6">
        <w:tc>
          <w:tcPr>
            <w:tcW w:w="0" w:type="auto"/>
            <w:hideMark/>
          </w:tcPr>
          <w:p w14:paraId="29795F53" w14:textId="77777777" w:rsidR="006932C6" w:rsidRPr="00C76630" w:rsidRDefault="006932C6" w:rsidP="00B87A02">
            <w:pPr>
              <w:pStyle w:val="NoSpacing"/>
              <w:rPr>
                <w:rFonts w:cstheme="minorHAnsi"/>
                <w:b/>
                <w:bCs/>
              </w:rPr>
            </w:pPr>
            <w:r w:rsidRPr="00C76630">
              <w:rPr>
                <w:rFonts w:cstheme="minorHAnsi"/>
                <w:b/>
                <w:bCs/>
              </w:rPr>
              <w:t>Distribution</w:t>
            </w:r>
          </w:p>
        </w:tc>
        <w:tc>
          <w:tcPr>
            <w:tcW w:w="0" w:type="auto"/>
            <w:hideMark/>
          </w:tcPr>
          <w:p w14:paraId="0A63E061" w14:textId="77777777" w:rsidR="006932C6" w:rsidRPr="00C76630" w:rsidRDefault="006932C6" w:rsidP="00B87A02">
            <w:pPr>
              <w:pStyle w:val="NoSpacing"/>
              <w:rPr>
                <w:rFonts w:cstheme="minorHAnsi"/>
                <w:b/>
                <w:bCs/>
              </w:rPr>
            </w:pPr>
            <w:r w:rsidRPr="00C76630">
              <w:rPr>
                <w:rFonts w:cstheme="minorHAnsi"/>
                <w:b/>
                <w:bCs/>
              </w:rPr>
              <w:t>Estimated Parameters (Standard Error)</w:t>
            </w:r>
          </w:p>
        </w:tc>
        <w:tc>
          <w:tcPr>
            <w:tcW w:w="0" w:type="auto"/>
          </w:tcPr>
          <w:p w14:paraId="34A39D04" w14:textId="77777777" w:rsidR="006932C6" w:rsidRPr="00C76630" w:rsidRDefault="006932C6" w:rsidP="00B87A02">
            <w:pPr>
              <w:pStyle w:val="NoSpacing"/>
              <w:rPr>
                <w:rFonts w:cstheme="minorHAnsi"/>
                <w:b/>
                <w:bCs/>
              </w:rPr>
            </w:pPr>
          </w:p>
        </w:tc>
        <w:tc>
          <w:tcPr>
            <w:tcW w:w="509" w:type="dxa"/>
          </w:tcPr>
          <w:p w14:paraId="03CB69A4" w14:textId="77777777" w:rsidR="006932C6" w:rsidRPr="00C76630" w:rsidRDefault="006932C6" w:rsidP="00B87A02">
            <w:pPr>
              <w:pStyle w:val="NoSpacing"/>
              <w:rPr>
                <w:rFonts w:cstheme="minorHAnsi"/>
                <w:b/>
                <w:bCs/>
              </w:rPr>
            </w:pPr>
          </w:p>
        </w:tc>
        <w:tc>
          <w:tcPr>
            <w:tcW w:w="1017" w:type="dxa"/>
          </w:tcPr>
          <w:p w14:paraId="2DA05B1F" w14:textId="77777777" w:rsidR="006932C6" w:rsidRPr="00C76630" w:rsidRDefault="006932C6" w:rsidP="00B87A02">
            <w:pPr>
              <w:pStyle w:val="NoSpacing"/>
              <w:rPr>
                <w:rFonts w:cstheme="minorHAnsi"/>
                <w:b/>
                <w:bCs/>
              </w:rPr>
            </w:pPr>
          </w:p>
        </w:tc>
        <w:tc>
          <w:tcPr>
            <w:tcW w:w="0" w:type="auto"/>
          </w:tcPr>
          <w:p w14:paraId="304AB2B1" w14:textId="5DD9DF99" w:rsidR="006932C6" w:rsidRPr="00C76630" w:rsidRDefault="006932C6" w:rsidP="00B87A02">
            <w:pPr>
              <w:pStyle w:val="NoSpacing"/>
              <w:rPr>
                <w:rFonts w:cstheme="minorHAnsi"/>
                <w:b/>
                <w:bCs/>
              </w:rPr>
            </w:pPr>
          </w:p>
        </w:tc>
        <w:tc>
          <w:tcPr>
            <w:tcW w:w="0" w:type="auto"/>
            <w:hideMark/>
          </w:tcPr>
          <w:p w14:paraId="3CB60B57" w14:textId="77777777" w:rsidR="006932C6" w:rsidRPr="00C76630" w:rsidRDefault="006932C6" w:rsidP="00B87A02">
            <w:pPr>
              <w:pStyle w:val="NoSpacing"/>
              <w:rPr>
                <w:rFonts w:cstheme="minorHAnsi"/>
                <w:b/>
                <w:bCs/>
              </w:rPr>
            </w:pPr>
            <w:r w:rsidRPr="00C76630">
              <w:rPr>
                <w:rFonts w:cstheme="minorHAnsi"/>
                <w:b/>
                <w:bCs/>
              </w:rPr>
              <w:t>AIC</w:t>
            </w:r>
          </w:p>
        </w:tc>
        <w:tc>
          <w:tcPr>
            <w:tcW w:w="0" w:type="auto"/>
            <w:hideMark/>
          </w:tcPr>
          <w:p w14:paraId="2EDDD6AF" w14:textId="77777777" w:rsidR="006932C6" w:rsidRPr="00C76630" w:rsidRDefault="006932C6" w:rsidP="00B87A02">
            <w:pPr>
              <w:pStyle w:val="NoSpacing"/>
              <w:rPr>
                <w:rFonts w:cstheme="minorHAnsi"/>
                <w:b/>
                <w:bCs/>
              </w:rPr>
            </w:pPr>
            <w:r w:rsidRPr="00C76630">
              <w:rPr>
                <w:rFonts w:cstheme="minorHAnsi"/>
                <w:b/>
                <w:bCs/>
              </w:rPr>
              <w:t>CAIC</w:t>
            </w:r>
          </w:p>
        </w:tc>
        <w:tc>
          <w:tcPr>
            <w:tcW w:w="0" w:type="auto"/>
            <w:hideMark/>
          </w:tcPr>
          <w:p w14:paraId="0F81B565" w14:textId="77777777" w:rsidR="006932C6" w:rsidRPr="00C76630" w:rsidRDefault="006932C6" w:rsidP="00B87A02">
            <w:pPr>
              <w:pStyle w:val="NoSpacing"/>
              <w:rPr>
                <w:rFonts w:cstheme="minorHAnsi"/>
                <w:b/>
                <w:bCs/>
              </w:rPr>
            </w:pPr>
            <w:r w:rsidRPr="00C76630">
              <w:rPr>
                <w:rFonts w:cstheme="minorHAnsi"/>
                <w:b/>
                <w:bCs/>
              </w:rPr>
              <w:t>BIC</w:t>
            </w:r>
          </w:p>
        </w:tc>
      </w:tr>
      <w:tr w:rsidR="00B87A02" w:rsidRPr="00C76630" w14:paraId="0710EED0" w14:textId="77777777" w:rsidTr="00DF57C2">
        <w:tc>
          <w:tcPr>
            <w:tcW w:w="0" w:type="auto"/>
            <w:hideMark/>
          </w:tcPr>
          <w:p w14:paraId="0F9487FF" w14:textId="77777777" w:rsidR="00B87A02" w:rsidRPr="00C76630" w:rsidRDefault="00B87A02" w:rsidP="00B87A02">
            <w:pPr>
              <w:pStyle w:val="NoSpacing"/>
              <w:rPr>
                <w:rFonts w:cstheme="minorHAnsi"/>
              </w:rPr>
            </w:pPr>
            <w:proofErr w:type="gramStart"/>
            <w:r w:rsidRPr="00C76630">
              <w:rPr>
                <w:rFonts w:cstheme="minorHAnsi"/>
              </w:rPr>
              <w:t>KMOLL(</w:t>
            </w:r>
            <w:proofErr w:type="gramEnd"/>
            <w:r w:rsidRPr="00C76630">
              <w:rPr>
                <w:rFonts w:cstheme="minorHAnsi"/>
                <w:i/>
                <w:iCs/>
              </w:rPr>
              <w:t>a</w:t>
            </w:r>
            <w:r w:rsidRPr="00C76630">
              <w:rPr>
                <w:rFonts w:cstheme="minorHAnsi"/>
              </w:rPr>
              <w:t>, </w:t>
            </w:r>
            <w:r w:rsidRPr="00C76630">
              <w:rPr>
                <w:rFonts w:cstheme="minorHAnsi"/>
                <w:i/>
                <w:iCs/>
              </w:rPr>
              <w:t>b</w:t>
            </w:r>
            <w:r w:rsidRPr="00C76630">
              <w:rPr>
                <w:rFonts w:cstheme="minorHAnsi"/>
              </w:rPr>
              <w:t>, </w:t>
            </w:r>
            <w:r w:rsidRPr="00C76630">
              <w:rPr>
                <w:rFonts w:cstheme="minorHAnsi"/>
                <w:i/>
                <w:iCs/>
              </w:rPr>
              <w:t>γ</w:t>
            </w:r>
            <w:r w:rsidRPr="00C76630">
              <w:rPr>
                <w:rFonts w:cstheme="minorHAnsi"/>
              </w:rPr>
              <w:t>, </w:t>
            </w:r>
            <w:r w:rsidRPr="00C76630">
              <w:rPr>
                <w:rFonts w:cstheme="minorHAnsi"/>
                <w:i/>
                <w:iCs/>
              </w:rPr>
              <w:t>α</w:t>
            </w:r>
            <w:r w:rsidRPr="00C76630">
              <w:rPr>
                <w:rFonts w:cstheme="minorHAnsi"/>
              </w:rPr>
              <w:t>, </w:t>
            </w:r>
            <w:r w:rsidRPr="00C76630">
              <w:rPr>
                <w:rFonts w:cstheme="minorHAnsi"/>
                <w:i/>
                <w:iCs/>
              </w:rPr>
              <w:t>β</w:t>
            </w:r>
            <w:r w:rsidRPr="00C76630">
              <w:rPr>
                <w:rFonts w:cstheme="minorHAnsi"/>
              </w:rPr>
              <w:t>)</w:t>
            </w:r>
          </w:p>
        </w:tc>
        <w:tc>
          <w:tcPr>
            <w:tcW w:w="0" w:type="auto"/>
            <w:hideMark/>
          </w:tcPr>
          <w:p w14:paraId="5031F6E9" w14:textId="77777777" w:rsidR="00B87A02" w:rsidRPr="00C76630" w:rsidRDefault="00B87A02" w:rsidP="00B87A02">
            <w:pPr>
              <w:pStyle w:val="NoSpacing"/>
              <w:rPr>
                <w:rFonts w:cstheme="minorHAnsi"/>
              </w:rPr>
            </w:pPr>
            <w:r w:rsidRPr="00C76630">
              <w:rPr>
                <w:rFonts w:cstheme="minorHAnsi"/>
              </w:rPr>
              <w:t>1.8355 (0.096)</w:t>
            </w:r>
          </w:p>
        </w:tc>
        <w:tc>
          <w:tcPr>
            <w:tcW w:w="0" w:type="auto"/>
            <w:hideMark/>
          </w:tcPr>
          <w:p w14:paraId="27DA281B" w14:textId="77777777" w:rsidR="00B87A02" w:rsidRPr="00C76630" w:rsidRDefault="00B87A02" w:rsidP="00B87A02">
            <w:pPr>
              <w:pStyle w:val="NoSpacing"/>
              <w:rPr>
                <w:rFonts w:cstheme="minorHAnsi"/>
              </w:rPr>
            </w:pPr>
            <w:r w:rsidRPr="00C76630">
              <w:rPr>
                <w:rFonts w:cstheme="minorHAnsi"/>
              </w:rPr>
              <w:t>0.0028 (0.002)</w:t>
            </w:r>
          </w:p>
        </w:tc>
        <w:tc>
          <w:tcPr>
            <w:tcW w:w="0" w:type="auto"/>
            <w:hideMark/>
          </w:tcPr>
          <w:p w14:paraId="77415704" w14:textId="77777777" w:rsidR="00B87A02" w:rsidRPr="00C76630" w:rsidRDefault="00B87A02" w:rsidP="00B87A02">
            <w:pPr>
              <w:pStyle w:val="NoSpacing"/>
              <w:rPr>
                <w:rFonts w:cstheme="minorHAnsi"/>
              </w:rPr>
            </w:pPr>
            <w:r w:rsidRPr="00C76630">
              <w:rPr>
                <w:rFonts w:cstheme="minorHAnsi"/>
              </w:rPr>
              <w:t>47.4236 (13.307)</w:t>
            </w:r>
          </w:p>
        </w:tc>
        <w:tc>
          <w:tcPr>
            <w:tcW w:w="0" w:type="auto"/>
            <w:hideMark/>
          </w:tcPr>
          <w:p w14:paraId="20B43209" w14:textId="77777777" w:rsidR="00B87A02" w:rsidRPr="00C76630" w:rsidRDefault="00B87A02" w:rsidP="00B87A02">
            <w:pPr>
              <w:pStyle w:val="NoSpacing"/>
              <w:rPr>
                <w:rFonts w:cstheme="minorHAnsi"/>
              </w:rPr>
            </w:pPr>
            <w:r w:rsidRPr="00C76630">
              <w:rPr>
                <w:rFonts w:cstheme="minorHAnsi"/>
              </w:rPr>
              <w:t>0.0588 (0.030)</w:t>
            </w:r>
          </w:p>
        </w:tc>
        <w:tc>
          <w:tcPr>
            <w:tcW w:w="0" w:type="auto"/>
            <w:hideMark/>
          </w:tcPr>
          <w:p w14:paraId="3BF0473B" w14:textId="77777777" w:rsidR="00B87A02" w:rsidRPr="00C76630" w:rsidRDefault="00B87A02" w:rsidP="00B87A02">
            <w:pPr>
              <w:pStyle w:val="NoSpacing"/>
              <w:rPr>
                <w:rFonts w:cstheme="minorHAnsi"/>
              </w:rPr>
            </w:pPr>
            <w:r w:rsidRPr="00C76630">
              <w:rPr>
                <w:rFonts w:cstheme="minorHAnsi"/>
              </w:rPr>
              <w:t>0.2786 (0.095)</w:t>
            </w:r>
          </w:p>
        </w:tc>
        <w:tc>
          <w:tcPr>
            <w:tcW w:w="0" w:type="auto"/>
            <w:hideMark/>
          </w:tcPr>
          <w:p w14:paraId="0BE9729C" w14:textId="77777777" w:rsidR="00B87A02" w:rsidRPr="00C76630" w:rsidRDefault="00B87A02" w:rsidP="00B87A02">
            <w:pPr>
              <w:pStyle w:val="NoSpacing"/>
              <w:rPr>
                <w:rFonts w:cstheme="minorHAnsi"/>
              </w:rPr>
            </w:pPr>
            <w:r w:rsidRPr="00C76630">
              <w:rPr>
                <w:rFonts w:cstheme="minorHAnsi"/>
              </w:rPr>
              <w:t>28.0861</w:t>
            </w:r>
          </w:p>
        </w:tc>
        <w:tc>
          <w:tcPr>
            <w:tcW w:w="0" w:type="auto"/>
            <w:hideMark/>
          </w:tcPr>
          <w:p w14:paraId="15DE8BCA" w14:textId="77777777" w:rsidR="00B87A02" w:rsidRPr="00C76630" w:rsidRDefault="00B87A02" w:rsidP="00B87A02">
            <w:pPr>
              <w:pStyle w:val="NoSpacing"/>
              <w:rPr>
                <w:rFonts w:cstheme="minorHAnsi"/>
              </w:rPr>
            </w:pPr>
            <w:r w:rsidRPr="00C76630">
              <w:rPr>
                <w:rFonts w:cstheme="minorHAnsi"/>
              </w:rPr>
              <w:t>29.1387</w:t>
            </w:r>
          </w:p>
        </w:tc>
        <w:tc>
          <w:tcPr>
            <w:tcW w:w="0" w:type="auto"/>
            <w:hideMark/>
          </w:tcPr>
          <w:p w14:paraId="15A571F1" w14:textId="77777777" w:rsidR="00B87A02" w:rsidRPr="00C76630" w:rsidRDefault="00B87A02" w:rsidP="00B87A02">
            <w:pPr>
              <w:pStyle w:val="NoSpacing"/>
              <w:rPr>
                <w:rFonts w:cstheme="minorHAnsi"/>
              </w:rPr>
            </w:pPr>
            <w:r w:rsidRPr="00C76630">
              <w:rPr>
                <w:rFonts w:cstheme="minorHAnsi"/>
              </w:rPr>
              <w:t>38.8018</w:t>
            </w:r>
          </w:p>
        </w:tc>
      </w:tr>
      <w:tr w:rsidR="00B87A02" w:rsidRPr="00C76630" w14:paraId="6767C207" w14:textId="77777777" w:rsidTr="00DF57C2">
        <w:tc>
          <w:tcPr>
            <w:tcW w:w="0" w:type="auto"/>
            <w:hideMark/>
          </w:tcPr>
          <w:p w14:paraId="2FA6673F" w14:textId="77777777" w:rsidR="00B87A02" w:rsidRPr="00C76630" w:rsidRDefault="00B87A02" w:rsidP="00B87A02">
            <w:pPr>
              <w:pStyle w:val="NoSpacing"/>
              <w:rPr>
                <w:rFonts w:cstheme="minorHAnsi"/>
              </w:rPr>
            </w:pPr>
            <w:proofErr w:type="gramStart"/>
            <w:r w:rsidRPr="00C76630">
              <w:rPr>
                <w:rFonts w:cstheme="minorHAnsi"/>
              </w:rPr>
              <w:t>MOLL(</w:t>
            </w:r>
            <w:proofErr w:type="gramEnd"/>
            <w:r w:rsidRPr="00C76630">
              <w:rPr>
                <w:rFonts w:cstheme="minorHAnsi"/>
                <w:i/>
                <w:iCs/>
              </w:rPr>
              <w:t>γ</w:t>
            </w:r>
            <w:r w:rsidRPr="00C76630">
              <w:rPr>
                <w:rFonts w:cstheme="minorHAnsi"/>
              </w:rPr>
              <w:t>, </w:t>
            </w:r>
            <w:r w:rsidRPr="00C76630">
              <w:rPr>
                <w:rFonts w:cstheme="minorHAnsi"/>
                <w:i/>
                <w:iCs/>
              </w:rPr>
              <w:t>α</w:t>
            </w:r>
            <w:r w:rsidRPr="00C76630">
              <w:rPr>
                <w:rFonts w:cstheme="minorHAnsi"/>
              </w:rPr>
              <w:t>, </w:t>
            </w:r>
            <w:r w:rsidRPr="00C76630">
              <w:rPr>
                <w:rFonts w:cstheme="minorHAnsi"/>
                <w:i/>
                <w:iCs/>
              </w:rPr>
              <w:t>β</w:t>
            </w:r>
            <w:r w:rsidRPr="00C76630">
              <w:rPr>
                <w:rFonts w:cstheme="minorHAnsi"/>
              </w:rPr>
              <w:t>)</w:t>
            </w:r>
          </w:p>
        </w:tc>
        <w:tc>
          <w:tcPr>
            <w:tcW w:w="0" w:type="auto"/>
            <w:hideMark/>
          </w:tcPr>
          <w:p w14:paraId="1DD3B2E2" w14:textId="77777777" w:rsidR="00B87A02" w:rsidRPr="00C76630" w:rsidRDefault="00B87A02" w:rsidP="00B87A02">
            <w:pPr>
              <w:pStyle w:val="NoSpacing"/>
              <w:rPr>
                <w:rFonts w:cstheme="minorHAnsi"/>
              </w:rPr>
            </w:pPr>
            <w:r w:rsidRPr="00C76630">
              <w:rPr>
                <w:rFonts w:cstheme="minorHAnsi"/>
              </w:rPr>
              <w:t>2.3267 (1.289)</w:t>
            </w:r>
          </w:p>
        </w:tc>
        <w:tc>
          <w:tcPr>
            <w:tcW w:w="0" w:type="auto"/>
            <w:hideMark/>
          </w:tcPr>
          <w:p w14:paraId="5D823728" w14:textId="77777777" w:rsidR="00B87A02" w:rsidRPr="00C76630" w:rsidRDefault="00B87A02" w:rsidP="00B87A02">
            <w:pPr>
              <w:pStyle w:val="NoSpacing"/>
              <w:rPr>
                <w:rFonts w:cstheme="minorHAnsi"/>
              </w:rPr>
            </w:pPr>
            <w:r w:rsidRPr="00C76630">
              <w:rPr>
                <w:rFonts w:cstheme="minorHAnsi"/>
              </w:rPr>
              <w:t>0.0353 (0.154)</w:t>
            </w:r>
          </w:p>
        </w:tc>
        <w:tc>
          <w:tcPr>
            <w:tcW w:w="0" w:type="auto"/>
            <w:hideMark/>
          </w:tcPr>
          <w:p w14:paraId="678AD611" w14:textId="77777777" w:rsidR="00B87A02" w:rsidRPr="00C76630" w:rsidRDefault="00B87A02" w:rsidP="00B87A02">
            <w:pPr>
              <w:pStyle w:val="NoSpacing"/>
              <w:rPr>
                <w:rFonts w:cstheme="minorHAnsi"/>
              </w:rPr>
            </w:pPr>
            <w:r w:rsidRPr="00C76630">
              <w:rPr>
                <w:rFonts w:cstheme="minorHAnsi"/>
              </w:rPr>
              <w:t>7.9260 (0.873)</w:t>
            </w:r>
          </w:p>
        </w:tc>
        <w:tc>
          <w:tcPr>
            <w:tcW w:w="0" w:type="auto"/>
            <w:hideMark/>
          </w:tcPr>
          <w:p w14:paraId="54433087" w14:textId="77777777" w:rsidR="00B87A02" w:rsidRPr="00C76630" w:rsidRDefault="00B87A02" w:rsidP="00B87A02">
            <w:pPr>
              <w:pStyle w:val="NoSpacing"/>
              <w:rPr>
                <w:rFonts w:cstheme="minorHAnsi"/>
              </w:rPr>
            </w:pPr>
          </w:p>
        </w:tc>
        <w:tc>
          <w:tcPr>
            <w:tcW w:w="0" w:type="auto"/>
            <w:hideMark/>
          </w:tcPr>
          <w:p w14:paraId="30A98987" w14:textId="77777777" w:rsidR="00B87A02" w:rsidRPr="00C76630" w:rsidRDefault="00B87A02" w:rsidP="00B87A02">
            <w:pPr>
              <w:pStyle w:val="NoSpacing"/>
              <w:rPr>
                <w:rFonts w:cstheme="minorHAnsi"/>
              </w:rPr>
            </w:pPr>
          </w:p>
        </w:tc>
        <w:tc>
          <w:tcPr>
            <w:tcW w:w="0" w:type="auto"/>
            <w:hideMark/>
          </w:tcPr>
          <w:p w14:paraId="730DDBC1" w14:textId="77777777" w:rsidR="00B87A02" w:rsidRPr="00C76630" w:rsidRDefault="00B87A02" w:rsidP="00B87A02">
            <w:pPr>
              <w:pStyle w:val="NoSpacing"/>
              <w:rPr>
                <w:rFonts w:cstheme="minorHAnsi"/>
              </w:rPr>
            </w:pPr>
            <w:r w:rsidRPr="00C76630">
              <w:rPr>
                <w:rFonts w:cstheme="minorHAnsi"/>
              </w:rPr>
              <w:t>51.5799</w:t>
            </w:r>
          </w:p>
        </w:tc>
        <w:tc>
          <w:tcPr>
            <w:tcW w:w="0" w:type="auto"/>
            <w:hideMark/>
          </w:tcPr>
          <w:p w14:paraId="75B4618A" w14:textId="77777777" w:rsidR="00B87A02" w:rsidRPr="00C76630" w:rsidRDefault="00B87A02" w:rsidP="00B87A02">
            <w:pPr>
              <w:pStyle w:val="NoSpacing"/>
              <w:rPr>
                <w:rFonts w:cstheme="minorHAnsi"/>
              </w:rPr>
            </w:pPr>
            <w:r w:rsidRPr="00C76630">
              <w:rPr>
                <w:rFonts w:cstheme="minorHAnsi"/>
              </w:rPr>
              <w:t>51.9867</w:t>
            </w:r>
          </w:p>
        </w:tc>
        <w:tc>
          <w:tcPr>
            <w:tcW w:w="0" w:type="auto"/>
            <w:hideMark/>
          </w:tcPr>
          <w:p w14:paraId="240ED0AA" w14:textId="77777777" w:rsidR="00B87A02" w:rsidRPr="00C76630" w:rsidRDefault="00B87A02" w:rsidP="00B87A02">
            <w:pPr>
              <w:pStyle w:val="NoSpacing"/>
              <w:rPr>
                <w:rFonts w:cstheme="minorHAnsi"/>
              </w:rPr>
            </w:pPr>
            <w:r w:rsidRPr="00C76630">
              <w:rPr>
                <w:rFonts w:cstheme="minorHAnsi"/>
              </w:rPr>
              <w:t>58.0093</w:t>
            </w:r>
          </w:p>
        </w:tc>
      </w:tr>
      <w:tr w:rsidR="00B87A02" w:rsidRPr="00C76630" w14:paraId="2C6ECD03" w14:textId="77777777" w:rsidTr="00DF57C2">
        <w:tc>
          <w:tcPr>
            <w:tcW w:w="0" w:type="auto"/>
            <w:hideMark/>
          </w:tcPr>
          <w:p w14:paraId="128B7032" w14:textId="77777777" w:rsidR="00B87A02" w:rsidRPr="00C76630" w:rsidRDefault="00B87A02" w:rsidP="00B87A02">
            <w:pPr>
              <w:pStyle w:val="NoSpacing"/>
              <w:rPr>
                <w:rFonts w:cstheme="minorHAnsi"/>
              </w:rPr>
            </w:pPr>
            <w:proofErr w:type="gramStart"/>
            <w:r w:rsidRPr="00C76630">
              <w:rPr>
                <w:rFonts w:cstheme="minorHAnsi"/>
              </w:rPr>
              <w:t>LL(</w:t>
            </w:r>
            <w:proofErr w:type="gramEnd"/>
            <w:r w:rsidRPr="00C76630">
              <w:rPr>
                <w:rFonts w:cstheme="minorHAnsi"/>
                <w:i/>
                <w:iCs/>
              </w:rPr>
              <w:t>γ</w:t>
            </w:r>
            <w:r w:rsidRPr="00C76630">
              <w:rPr>
                <w:rFonts w:cstheme="minorHAnsi"/>
              </w:rPr>
              <w:t>, </w:t>
            </w:r>
            <w:r w:rsidRPr="00C76630">
              <w:rPr>
                <w:rFonts w:cstheme="minorHAnsi"/>
                <w:i/>
                <w:iCs/>
              </w:rPr>
              <w:t>α</w:t>
            </w:r>
            <w:r w:rsidRPr="00C76630">
              <w:rPr>
                <w:rFonts w:cstheme="minorHAnsi"/>
              </w:rPr>
              <w:t>)</w:t>
            </w:r>
          </w:p>
        </w:tc>
        <w:tc>
          <w:tcPr>
            <w:tcW w:w="0" w:type="auto"/>
            <w:hideMark/>
          </w:tcPr>
          <w:p w14:paraId="0A5BE5FD" w14:textId="77777777" w:rsidR="00B87A02" w:rsidRPr="00C76630" w:rsidRDefault="00B87A02" w:rsidP="00B87A02">
            <w:pPr>
              <w:pStyle w:val="NoSpacing"/>
              <w:rPr>
                <w:rFonts w:cstheme="minorHAnsi"/>
              </w:rPr>
            </w:pPr>
            <w:r w:rsidRPr="00C76630">
              <w:rPr>
                <w:rFonts w:cstheme="minorHAnsi"/>
              </w:rPr>
              <w:t>1.5262 (0.041)</w:t>
            </w:r>
          </w:p>
        </w:tc>
        <w:tc>
          <w:tcPr>
            <w:tcW w:w="0" w:type="auto"/>
            <w:hideMark/>
          </w:tcPr>
          <w:p w14:paraId="0292DAC1" w14:textId="77777777" w:rsidR="00B87A02" w:rsidRPr="00C76630" w:rsidRDefault="00B87A02" w:rsidP="00B87A02">
            <w:pPr>
              <w:pStyle w:val="NoSpacing"/>
              <w:rPr>
                <w:rFonts w:cstheme="minorHAnsi"/>
              </w:rPr>
            </w:pPr>
            <w:r w:rsidRPr="00C76630">
              <w:rPr>
                <w:rFonts w:cstheme="minorHAnsi"/>
              </w:rPr>
              <w:t>7.9260 (0.873)</w:t>
            </w:r>
          </w:p>
        </w:tc>
        <w:tc>
          <w:tcPr>
            <w:tcW w:w="0" w:type="auto"/>
            <w:hideMark/>
          </w:tcPr>
          <w:p w14:paraId="56DEC84C" w14:textId="77777777" w:rsidR="00B87A02" w:rsidRPr="00C76630" w:rsidRDefault="00B87A02" w:rsidP="00B87A02">
            <w:pPr>
              <w:pStyle w:val="NoSpacing"/>
              <w:rPr>
                <w:rFonts w:cstheme="minorHAnsi"/>
              </w:rPr>
            </w:pPr>
          </w:p>
        </w:tc>
        <w:tc>
          <w:tcPr>
            <w:tcW w:w="0" w:type="auto"/>
            <w:hideMark/>
          </w:tcPr>
          <w:p w14:paraId="3BB6EF91" w14:textId="77777777" w:rsidR="00B87A02" w:rsidRPr="00C76630" w:rsidRDefault="00B87A02" w:rsidP="00B87A02">
            <w:pPr>
              <w:pStyle w:val="NoSpacing"/>
              <w:rPr>
                <w:rFonts w:cstheme="minorHAnsi"/>
              </w:rPr>
            </w:pPr>
          </w:p>
        </w:tc>
        <w:tc>
          <w:tcPr>
            <w:tcW w:w="0" w:type="auto"/>
            <w:hideMark/>
          </w:tcPr>
          <w:p w14:paraId="741163FE" w14:textId="77777777" w:rsidR="00B87A02" w:rsidRPr="00C76630" w:rsidRDefault="00B87A02" w:rsidP="00B87A02">
            <w:pPr>
              <w:pStyle w:val="NoSpacing"/>
              <w:rPr>
                <w:rFonts w:cstheme="minorHAnsi"/>
              </w:rPr>
            </w:pPr>
          </w:p>
        </w:tc>
        <w:tc>
          <w:tcPr>
            <w:tcW w:w="0" w:type="auto"/>
            <w:hideMark/>
          </w:tcPr>
          <w:p w14:paraId="5A35EAB4" w14:textId="77777777" w:rsidR="00B87A02" w:rsidRPr="00C76630" w:rsidRDefault="00B87A02" w:rsidP="00B87A02">
            <w:pPr>
              <w:pStyle w:val="NoSpacing"/>
              <w:rPr>
                <w:rFonts w:cstheme="minorHAnsi"/>
              </w:rPr>
            </w:pPr>
            <w:r w:rsidRPr="00C76630">
              <w:rPr>
                <w:rFonts w:cstheme="minorHAnsi"/>
              </w:rPr>
              <w:t>49.5799</w:t>
            </w:r>
          </w:p>
        </w:tc>
        <w:tc>
          <w:tcPr>
            <w:tcW w:w="0" w:type="auto"/>
            <w:hideMark/>
          </w:tcPr>
          <w:p w14:paraId="6179D6BA" w14:textId="77777777" w:rsidR="00B87A02" w:rsidRPr="00C76630" w:rsidRDefault="00B87A02" w:rsidP="00B87A02">
            <w:pPr>
              <w:pStyle w:val="NoSpacing"/>
              <w:rPr>
                <w:rFonts w:cstheme="minorHAnsi"/>
              </w:rPr>
            </w:pPr>
            <w:r w:rsidRPr="00C76630">
              <w:rPr>
                <w:rFonts w:cstheme="minorHAnsi"/>
              </w:rPr>
              <w:t>49.7799</w:t>
            </w:r>
          </w:p>
        </w:tc>
        <w:tc>
          <w:tcPr>
            <w:tcW w:w="0" w:type="auto"/>
            <w:hideMark/>
          </w:tcPr>
          <w:p w14:paraId="1A2F8786" w14:textId="77777777" w:rsidR="00B87A02" w:rsidRPr="00C76630" w:rsidRDefault="00B87A02" w:rsidP="00B87A02">
            <w:pPr>
              <w:pStyle w:val="NoSpacing"/>
              <w:rPr>
                <w:rFonts w:cstheme="minorHAnsi"/>
              </w:rPr>
            </w:pPr>
            <w:r w:rsidRPr="00C76630">
              <w:rPr>
                <w:rFonts w:cstheme="minorHAnsi"/>
              </w:rPr>
              <w:t>53.8662</w:t>
            </w:r>
          </w:p>
        </w:tc>
      </w:tr>
      <w:tr w:rsidR="00B87A02" w:rsidRPr="00C76630" w14:paraId="31D45BBE" w14:textId="77777777" w:rsidTr="00DF57C2">
        <w:tc>
          <w:tcPr>
            <w:tcW w:w="0" w:type="auto"/>
            <w:hideMark/>
          </w:tcPr>
          <w:p w14:paraId="31BBC1CF" w14:textId="77777777" w:rsidR="00B87A02" w:rsidRPr="00C76630" w:rsidRDefault="00B87A02" w:rsidP="00B87A02">
            <w:pPr>
              <w:pStyle w:val="NoSpacing"/>
              <w:rPr>
                <w:rFonts w:cstheme="minorHAnsi"/>
              </w:rPr>
            </w:pPr>
            <w:proofErr w:type="spellStart"/>
            <w:proofErr w:type="gramStart"/>
            <w:r w:rsidRPr="00C76630">
              <w:rPr>
                <w:rFonts w:cstheme="minorHAnsi"/>
              </w:rPr>
              <w:t>WFr</w:t>
            </w:r>
            <w:proofErr w:type="spellEnd"/>
            <w:r w:rsidRPr="00C76630">
              <w:rPr>
                <w:rFonts w:cstheme="minorHAnsi"/>
              </w:rPr>
              <w:t>(</w:t>
            </w:r>
            <w:proofErr w:type="gramEnd"/>
            <w:r w:rsidRPr="00C76630">
              <w:rPr>
                <w:rFonts w:cstheme="minorHAnsi"/>
                <w:i/>
                <w:iCs/>
              </w:rPr>
              <w:t>α</w:t>
            </w:r>
            <w:r w:rsidRPr="00C76630">
              <w:rPr>
                <w:rFonts w:cstheme="minorHAnsi"/>
              </w:rPr>
              <w:t>, </w:t>
            </w:r>
            <w:r w:rsidRPr="00C76630">
              <w:rPr>
                <w:rFonts w:cstheme="minorHAnsi"/>
                <w:i/>
                <w:iCs/>
              </w:rPr>
              <w:t>β</w:t>
            </w:r>
            <w:r w:rsidRPr="00C76630">
              <w:rPr>
                <w:rFonts w:cstheme="minorHAnsi"/>
              </w:rPr>
              <w:t>, </w:t>
            </w:r>
            <w:r w:rsidRPr="00C76630">
              <w:rPr>
                <w:rFonts w:cstheme="minorHAnsi"/>
                <w:i/>
                <w:iCs/>
              </w:rPr>
              <w:t>a</w:t>
            </w:r>
            <w:r w:rsidRPr="00C76630">
              <w:rPr>
                <w:rFonts w:cstheme="minorHAnsi"/>
              </w:rPr>
              <w:t>, </w:t>
            </w:r>
            <w:r w:rsidRPr="00C76630">
              <w:rPr>
                <w:rFonts w:cstheme="minorHAnsi"/>
                <w:i/>
                <w:iCs/>
              </w:rPr>
              <w:t>b</w:t>
            </w:r>
            <w:r w:rsidRPr="00C76630">
              <w:rPr>
                <w:rFonts w:cstheme="minorHAnsi"/>
              </w:rPr>
              <w:t>)</w:t>
            </w:r>
          </w:p>
        </w:tc>
        <w:tc>
          <w:tcPr>
            <w:tcW w:w="0" w:type="auto"/>
            <w:hideMark/>
          </w:tcPr>
          <w:p w14:paraId="0B06F440" w14:textId="77777777" w:rsidR="00B87A02" w:rsidRPr="00C76630" w:rsidRDefault="00B87A02" w:rsidP="00B87A02">
            <w:pPr>
              <w:pStyle w:val="NoSpacing"/>
              <w:rPr>
                <w:rFonts w:cstheme="minorHAnsi"/>
              </w:rPr>
            </w:pPr>
            <w:r w:rsidRPr="00C76630">
              <w:rPr>
                <w:rFonts w:cstheme="minorHAnsi"/>
              </w:rPr>
              <w:t>0.3865 (0.799)</w:t>
            </w:r>
          </w:p>
        </w:tc>
        <w:tc>
          <w:tcPr>
            <w:tcW w:w="0" w:type="auto"/>
            <w:hideMark/>
          </w:tcPr>
          <w:p w14:paraId="24D4EAC2" w14:textId="77777777" w:rsidR="00B87A02" w:rsidRPr="00C76630" w:rsidRDefault="00B87A02" w:rsidP="00B87A02">
            <w:pPr>
              <w:pStyle w:val="NoSpacing"/>
              <w:rPr>
                <w:rFonts w:cstheme="minorHAnsi"/>
              </w:rPr>
            </w:pPr>
            <w:r w:rsidRPr="00C76630">
              <w:rPr>
                <w:rFonts w:cstheme="minorHAnsi"/>
              </w:rPr>
              <w:t>0.2436 (0.285)</w:t>
            </w:r>
          </w:p>
        </w:tc>
        <w:tc>
          <w:tcPr>
            <w:tcW w:w="0" w:type="auto"/>
            <w:hideMark/>
          </w:tcPr>
          <w:p w14:paraId="173ECE19" w14:textId="77777777" w:rsidR="00B87A02" w:rsidRPr="00C76630" w:rsidRDefault="00B87A02" w:rsidP="00B87A02">
            <w:pPr>
              <w:pStyle w:val="NoSpacing"/>
              <w:rPr>
                <w:rFonts w:cstheme="minorHAnsi"/>
              </w:rPr>
            </w:pPr>
            <w:r w:rsidRPr="00C76630">
              <w:rPr>
                <w:rFonts w:cstheme="minorHAnsi"/>
              </w:rPr>
              <w:t>1.4762 (4.782)</w:t>
            </w:r>
          </w:p>
        </w:tc>
        <w:tc>
          <w:tcPr>
            <w:tcW w:w="0" w:type="auto"/>
            <w:hideMark/>
          </w:tcPr>
          <w:p w14:paraId="5F7562B5" w14:textId="77777777" w:rsidR="00B87A02" w:rsidRPr="00C76630" w:rsidRDefault="00B87A02" w:rsidP="00B87A02">
            <w:pPr>
              <w:pStyle w:val="NoSpacing"/>
              <w:rPr>
                <w:rFonts w:cstheme="minorHAnsi"/>
              </w:rPr>
            </w:pPr>
            <w:r w:rsidRPr="00C76630">
              <w:rPr>
                <w:rFonts w:cstheme="minorHAnsi"/>
              </w:rPr>
              <w:t>16.8561 (20.485)</w:t>
            </w:r>
          </w:p>
        </w:tc>
        <w:tc>
          <w:tcPr>
            <w:tcW w:w="0" w:type="auto"/>
            <w:hideMark/>
          </w:tcPr>
          <w:p w14:paraId="35589A7D" w14:textId="77777777" w:rsidR="00B87A02" w:rsidRPr="00C76630" w:rsidRDefault="00B87A02" w:rsidP="00B87A02">
            <w:pPr>
              <w:pStyle w:val="NoSpacing"/>
              <w:rPr>
                <w:rFonts w:cstheme="minorHAnsi"/>
              </w:rPr>
            </w:pPr>
          </w:p>
        </w:tc>
        <w:tc>
          <w:tcPr>
            <w:tcW w:w="0" w:type="auto"/>
            <w:hideMark/>
          </w:tcPr>
          <w:p w14:paraId="232B73FF" w14:textId="77777777" w:rsidR="00B87A02" w:rsidRPr="00C76630" w:rsidRDefault="00B87A02" w:rsidP="00B87A02">
            <w:pPr>
              <w:pStyle w:val="NoSpacing"/>
              <w:rPr>
                <w:rFonts w:cstheme="minorHAnsi"/>
              </w:rPr>
            </w:pPr>
            <w:r w:rsidRPr="00C76630">
              <w:rPr>
                <w:rFonts w:cstheme="minorHAnsi"/>
              </w:rPr>
              <w:t>39.0</w:t>
            </w:r>
          </w:p>
        </w:tc>
        <w:tc>
          <w:tcPr>
            <w:tcW w:w="0" w:type="auto"/>
            <w:hideMark/>
          </w:tcPr>
          <w:p w14:paraId="550DB528" w14:textId="77777777" w:rsidR="00B87A02" w:rsidRPr="00C76630" w:rsidRDefault="00B87A02" w:rsidP="00B87A02">
            <w:pPr>
              <w:pStyle w:val="NoSpacing"/>
              <w:rPr>
                <w:rFonts w:cstheme="minorHAnsi"/>
              </w:rPr>
            </w:pPr>
            <w:r w:rsidRPr="00C76630">
              <w:rPr>
                <w:rFonts w:cstheme="minorHAnsi"/>
              </w:rPr>
              <w:t>47.6</w:t>
            </w:r>
          </w:p>
        </w:tc>
        <w:tc>
          <w:tcPr>
            <w:tcW w:w="0" w:type="auto"/>
            <w:hideMark/>
          </w:tcPr>
          <w:p w14:paraId="09EBB03A" w14:textId="77777777" w:rsidR="00B87A02" w:rsidRPr="00C76630" w:rsidRDefault="00B87A02" w:rsidP="00B87A02">
            <w:pPr>
              <w:pStyle w:val="NoSpacing"/>
              <w:rPr>
                <w:rFonts w:cstheme="minorHAnsi"/>
              </w:rPr>
            </w:pPr>
            <w:r w:rsidRPr="00C76630">
              <w:rPr>
                <w:rFonts w:cstheme="minorHAnsi"/>
              </w:rPr>
              <w:t>42.4</w:t>
            </w:r>
          </w:p>
        </w:tc>
      </w:tr>
    </w:tbl>
    <w:p w14:paraId="62D2004C" w14:textId="5F57701E" w:rsidR="00B87A02" w:rsidRPr="00C76630" w:rsidRDefault="00B87A02" w:rsidP="00B87A02">
      <w:pPr>
        <w:pStyle w:val="NoSpacing"/>
        <w:rPr>
          <w:rFonts w:cstheme="minorHAnsi"/>
        </w:rPr>
      </w:pPr>
      <w:r w:rsidRPr="00C76630">
        <w:rPr>
          <w:rFonts w:cstheme="minorHAnsi"/>
        </w:rPr>
        <w:t>Table 3.</w:t>
      </w:r>
      <w:r w:rsidR="00DF57C2" w:rsidRPr="00C76630">
        <w:rPr>
          <w:rFonts w:cstheme="minorHAnsi"/>
        </w:rPr>
        <w:t xml:space="preserve"> </w:t>
      </w:r>
      <w:r w:rsidRPr="00C76630">
        <w:rPr>
          <w:rFonts w:cstheme="minorHAnsi"/>
        </w:rPr>
        <w:t>MLEs and the values of AIC, CAIC and BIC statistics</w:t>
      </w:r>
    </w:p>
    <w:p w14:paraId="7D642640" w14:textId="77777777" w:rsidR="00DF57C2" w:rsidRPr="00C76630" w:rsidRDefault="00DF57C2" w:rsidP="00B87A02">
      <w:pPr>
        <w:pStyle w:val="NoSpacing"/>
        <w:rPr>
          <w:rFonts w:cstheme="minorHAnsi"/>
        </w:rPr>
      </w:pPr>
    </w:p>
    <w:p w14:paraId="2D6255CD" w14:textId="061C6322" w:rsidR="00B87A02" w:rsidRPr="00C76630" w:rsidRDefault="00B87A02" w:rsidP="00B87A02">
      <w:pPr>
        <w:pStyle w:val="NoSpacing"/>
        <w:rPr>
          <w:rFonts w:cstheme="minorHAnsi"/>
        </w:rPr>
      </w:pPr>
      <w:r w:rsidRPr="00C76630">
        <w:rPr>
          <w:rFonts w:cstheme="minorHAnsi"/>
        </w:rPr>
        <w:t>Based on </w:t>
      </w:r>
      <w:hyperlink r:id="rId80" w:anchor="table-T3" w:history="1">
        <w:r w:rsidRPr="00C76630">
          <w:rPr>
            <w:rStyle w:val="Hyperlink"/>
            <w:rFonts w:cstheme="minorHAnsi"/>
          </w:rPr>
          <w:t>Table 3</w:t>
        </w:r>
      </w:hyperlink>
      <w:r w:rsidRPr="00C76630">
        <w:rPr>
          <w:rFonts w:cstheme="minorHAnsi"/>
        </w:rPr>
        <w:t>, it is clear that KMOLL distribution provides the overall best fit and therefore could be chosen as the more adequate model than other models for explaining the data set. </w:t>
      </w:r>
      <w:hyperlink r:id="rId81" w:anchor="table-T4" w:history="1">
        <w:r w:rsidRPr="00C76630">
          <w:rPr>
            <w:rStyle w:val="Hyperlink"/>
            <w:rFonts w:cstheme="minorHAnsi"/>
          </w:rPr>
          <w:t>Table 4</w:t>
        </w:r>
      </w:hyperlink>
      <w:r w:rsidRPr="00C76630">
        <w:rPr>
          <w:rFonts w:cstheme="minorHAnsi"/>
        </w:rPr>
        <w:t> gives Cramer-von Misses (W) and Anderson Darling statistics (A) for the three models which are the KMOLL, MOLL and LL distributions. More information is provided by a histogram of the data given in </w:t>
      </w:r>
      <w:hyperlink r:id="rId82" w:anchor="fig-F4" w:history="1">
        <w:r w:rsidRPr="00C76630">
          <w:rPr>
            <w:rStyle w:val="Hyperlink"/>
            <w:rFonts w:cstheme="minorHAnsi"/>
          </w:rPr>
          <w:t>Figure 4</w:t>
        </w:r>
      </w:hyperlink>
      <w:r w:rsidRPr="00C76630">
        <w:rPr>
          <w:rFonts w:cstheme="minorHAnsi"/>
        </w:rPr>
        <w:t>. Fitted lines in </w:t>
      </w:r>
      <w:hyperlink r:id="rId83" w:anchor="fig-F4" w:history="1">
        <w:r w:rsidRPr="00C76630">
          <w:rPr>
            <w:rStyle w:val="Hyperlink"/>
            <w:rFonts w:cstheme="minorHAnsi"/>
          </w:rPr>
          <w:t>Figure 4</w:t>
        </w:r>
      </w:hyperlink>
      <w:r w:rsidRPr="00C76630">
        <w:rPr>
          <w:rFonts w:cstheme="minorHAnsi"/>
        </w:rPr>
        <w:t xml:space="preserve"> represent the KMOLL, MOLL, LL and </w:t>
      </w:r>
      <w:proofErr w:type="spellStart"/>
      <w:r w:rsidRPr="00C76630">
        <w:rPr>
          <w:rFonts w:cstheme="minorHAnsi"/>
        </w:rPr>
        <w:t>WFr</w:t>
      </w:r>
      <w:proofErr w:type="spellEnd"/>
      <w:r w:rsidRPr="00C76630">
        <w:rPr>
          <w:rFonts w:cstheme="minorHAnsi"/>
        </w:rPr>
        <w:t xml:space="preserve"> distributions. </w:t>
      </w:r>
      <w:hyperlink r:id="rId84" w:anchor="fig-F5" w:history="1">
        <w:r w:rsidRPr="00C76630">
          <w:rPr>
            <w:rStyle w:val="Hyperlink"/>
            <w:rFonts w:cstheme="minorHAnsi"/>
          </w:rPr>
          <w:t>Figure 5</w:t>
        </w:r>
      </w:hyperlink>
      <w:r w:rsidRPr="00C76630">
        <w:rPr>
          <w:rFonts w:cstheme="minorHAnsi"/>
        </w:rPr>
        <w:t xml:space="preserve"> shows empirical </w:t>
      </w:r>
      <w:proofErr w:type="spellStart"/>
      <w:r w:rsidRPr="00C76630">
        <w:rPr>
          <w:rFonts w:cstheme="minorHAnsi"/>
        </w:rPr>
        <w:t>cdf</w:t>
      </w:r>
      <w:proofErr w:type="spellEnd"/>
      <w:r w:rsidRPr="00C76630">
        <w:rPr>
          <w:rFonts w:cstheme="minorHAnsi"/>
        </w:rPr>
        <w:t xml:space="preserve"> and the fitted </w:t>
      </w:r>
      <w:proofErr w:type="spellStart"/>
      <w:r w:rsidRPr="00C76630">
        <w:rPr>
          <w:rFonts w:cstheme="minorHAnsi"/>
        </w:rPr>
        <w:t>cdfs</w:t>
      </w:r>
      <w:proofErr w:type="spellEnd"/>
      <w:r w:rsidRPr="00C76630">
        <w:rPr>
          <w:rFonts w:cstheme="minorHAnsi"/>
        </w:rPr>
        <w:t xml:space="preserve">. Finally, we give Q-Q plots for all fitted models. The figures also </w:t>
      </w:r>
      <w:proofErr w:type="gramStart"/>
      <w:r w:rsidRPr="00C76630">
        <w:rPr>
          <w:rFonts w:cstheme="minorHAnsi"/>
        </w:rPr>
        <w:t>reveals</w:t>
      </w:r>
      <w:proofErr w:type="gramEnd"/>
      <w:r w:rsidRPr="00C76630">
        <w:rPr>
          <w:rFonts w:cstheme="minorHAnsi"/>
        </w:rPr>
        <w:t xml:space="preserve"> that the KMOLL fits the data very well.</w:t>
      </w:r>
    </w:p>
    <w:p w14:paraId="0A13C8D3" w14:textId="77777777" w:rsidR="00DF57C2" w:rsidRPr="00C76630" w:rsidRDefault="00DF57C2" w:rsidP="00B87A02">
      <w:pPr>
        <w:pStyle w:val="NoSpacing"/>
        <w:rPr>
          <w:rFonts w:cstheme="minorHAnsi"/>
        </w:rPr>
      </w:pPr>
    </w:p>
    <w:tbl>
      <w:tblPr>
        <w:tblStyle w:val="TableGridLight"/>
        <w:tblW w:w="0" w:type="auto"/>
        <w:tblLook w:val="04A0" w:firstRow="1" w:lastRow="0" w:firstColumn="1" w:lastColumn="0" w:noHBand="0" w:noVBand="1"/>
      </w:tblPr>
      <w:tblGrid>
        <w:gridCol w:w="1966"/>
        <w:gridCol w:w="1164"/>
        <w:gridCol w:w="1053"/>
      </w:tblGrid>
      <w:tr w:rsidR="00B87A02" w:rsidRPr="00C76630" w14:paraId="4E532982" w14:textId="77777777" w:rsidTr="00DF57C2">
        <w:tc>
          <w:tcPr>
            <w:tcW w:w="0" w:type="auto"/>
            <w:hideMark/>
          </w:tcPr>
          <w:p w14:paraId="30826C6B" w14:textId="77777777" w:rsidR="00B87A02" w:rsidRPr="00C76630" w:rsidRDefault="00B87A02" w:rsidP="00B87A02">
            <w:pPr>
              <w:pStyle w:val="NoSpacing"/>
              <w:rPr>
                <w:rFonts w:cstheme="minorHAnsi"/>
              </w:rPr>
            </w:pPr>
          </w:p>
        </w:tc>
        <w:tc>
          <w:tcPr>
            <w:tcW w:w="0" w:type="auto"/>
            <w:hideMark/>
          </w:tcPr>
          <w:p w14:paraId="168621A3" w14:textId="77777777" w:rsidR="00B87A02" w:rsidRPr="00C76630" w:rsidRDefault="00B87A02" w:rsidP="00B87A02">
            <w:pPr>
              <w:pStyle w:val="NoSpacing"/>
              <w:rPr>
                <w:rFonts w:cstheme="minorHAnsi"/>
                <w:b/>
                <w:bCs/>
              </w:rPr>
            </w:pPr>
            <w:r w:rsidRPr="00C76630">
              <w:rPr>
                <w:rFonts w:cstheme="minorHAnsi"/>
                <w:b/>
                <w:bCs/>
              </w:rPr>
              <w:t>A</w:t>
            </w:r>
          </w:p>
        </w:tc>
        <w:tc>
          <w:tcPr>
            <w:tcW w:w="0" w:type="auto"/>
            <w:hideMark/>
          </w:tcPr>
          <w:p w14:paraId="32C518BF" w14:textId="77777777" w:rsidR="00B87A02" w:rsidRPr="00C76630" w:rsidRDefault="00B87A02" w:rsidP="00B87A02">
            <w:pPr>
              <w:pStyle w:val="NoSpacing"/>
              <w:rPr>
                <w:rFonts w:cstheme="minorHAnsi"/>
                <w:b/>
                <w:bCs/>
              </w:rPr>
            </w:pPr>
            <w:r w:rsidRPr="00C76630">
              <w:rPr>
                <w:rFonts w:cstheme="minorHAnsi"/>
                <w:b/>
                <w:bCs/>
              </w:rPr>
              <w:t>W</w:t>
            </w:r>
          </w:p>
        </w:tc>
      </w:tr>
      <w:tr w:rsidR="00B87A02" w:rsidRPr="00C76630" w14:paraId="14972E0C" w14:textId="77777777" w:rsidTr="00DF57C2">
        <w:tc>
          <w:tcPr>
            <w:tcW w:w="0" w:type="auto"/>
            <w:hideMark/>
          </w:tcPr>
          <w:p w14:paraId="676C3D10" w14:textId="77777777" w:rsidR="00B87A02" w:rsidRPr="00C76630" w:rsidRDefault="00B87A02" w:rsidP="00B87A02">
            <w:pPr>
              <w:pStyle w:val="NoSpacing"/>
              <w:rPr>
                <w:rFonts w:cstheme="minorHAnsi"/>
              </w:rPr>
            </w:pPr>
            <w:proofErr w:type="gramStart"/>
            <w:r w:rsidRPr="00C76630">
              <w:rPr>
                <w:rFonts w:cstheme="minorHAnsi"/>
              </w:rPr>
              <w:t>KMOLL(</w:t>
            </w:r>
            <w:proofErr w:type="gramEnd"/>
            <w:r w:rsidRPr="00C76630">
              <w:rPr>
                <w:rFonts w:cstheme="minorHAnsi"/>
                <w:i/>
                <w:iCs/>
              </w:rPr>
              <w:t>a</w:t>
            </w:r>
            <w:r w:rsidRPr="00C76630">
              <w:rPr>
                <w:rFonts w:cstheme="minorHAnsi"/>
              </w:rPr>
              <w:t>, </w:t>
            </w:r>
            <w:r w:rsidRPr="00C76630">
              <w:rPr>
                <w:rFonts w:cstheme="minorHAnsi"/>
                <w:i/>
                <w:iCs/>
              </w:rPr>
              <w:t>b</w:t>
            </w:r>
            <w:r w:rsidRPr="00C76630">
              <w:rPr>
                <w:rFonts w:cstheme="minorHAnsi"/>
              </w:rPr>
              <w:t>, </w:t>
            </w:r>
            <w:r w:rsidRPr="00C76630">
              <w:rPr>
                <w:rFonts w:cstheme="minorHAnsi"/>
                <w:i/>
                <w:iCs/>
              </w:rPr>
              <w:t>γ</w:t>
            </w:r>
            <w:r w:rsidRPr="00C76630">
              <w:rPr>
                <w:rFonts w:cstheme="minorHAnsi"/>
              </w:rPr>
              <w:t>, </w:t>
            </w:r>
            <w:r w:rsidRPr="00C76630">
              <w:rPr>
                <w:rFonts w:cstheme="minorHAnsi"/>
                <w:i/>
                <w:iCs/>
              </w:rPr>
              <w:t>α</w:t>
            </w:r>
            <w:r w:rsidRPr="00C76630">
              <w:rPr>
                <w:rFonts w:cstheme="minorHAnsi"/>
              </w:rPr>
              <w:t>, </w:t>
            </w:r>
            <w:r w:rsidRPr="00C76630">
              <w:rPr>
                <w:rFonts w:cstheme="minorHAnsi"/>
                <w:i/>
                <w:iCs/>
              </w:rPr>
              <w:t>β</w:t>
            </w:r>
            <w:r w:rsidRPr="00C76630">
              <w:rPr>
                <w:rFonts w:cstheme="minorHAnsi"/>
              </w:rPr>
              <w:t>)</w:t>
            </w:r>
          </w:p>
        </w:tc>
        <w:tc>
          <w:tcPr>
            <w:tcW w:w="0" w:type="auto"/>
            <w:hideMark/>
          </w:tcPr>
          <w:p w14:paraId="3E6F6AAD" w14:textId="77777777" w:rsidR="00B87A02" w:rsidRPr="00C76630" w:rsidRDefault="00B87A02" w:rsidP="00B87A02">
            <w:pPr>
              <w:pStyle w:val="NoSpacing"/>
              <w:rPr>
                <w:rFonts w:cstheme="minorHAnsi"/>
              </w:rPr>
            </w:pPr>
            <w:r w:rsidRPr="00C76630">
              <w:rPr>
                <w:rFonts w:cstheme="minorHAnsi"/>
              </w:rPr>
              <w:t>0.0181403</w:t>
            </w:r>
          </w:p>
        </w:tc>
        <w:tc>
          <w:tcPr>
            <w:tcW w:w="0" w:type="auto"/>
            <w:hideMark/>
          </w:tcPr>
          <w:p w14:paraId="535C3CD9" w14:textId="77777777" w:rsidR="00B87A02" w:rsidRPr="00C76630" w:rsidRDefault="00B87A02" w:rsidP="00B87A02">
            <w:pPr>
              <w:pStyle w:val="NoSpacing"/>
              <w:rPr>
                <w:rFonts w:cstheme="minorHAnsi"/>
              </w:rPr>
            </w:pPr>
            <w:r w:rsidRPr="00C76630">
              <w:rPr>
                <w:rFonts w:cstheme="minorHAnsi"/>
              </w:rPr>
              <w:t>0.127219</w:t>
            </w:r>
          </w:p>
        </w:tc>
      </w:tr>
      <w:tr w:rsidR="00B87A02" w:rsidRPr="00C76630" w14:paraId="37AF34BA" w14:textId="77777777" w:rsidTr="00DF57C2">
        <w:tc>
          <w:tcPr>
            <w:tcW w:w="0" w:type="auto"/>
            <w:hideMark/>
          </w:tcPr>
          <w:p w14:paraId="06CE3457" w14:textId="77777777" w:rsidR="00B87A02" w:rsidRPr="00C76630" w:rsidRDefault="00B87A02" w:rsidP="00B87A02">
            <w:pPr>
              <w:pStyle w:val="NoSpacing"/>
              <w:rPr>
                <w:rFonts w:cstheme="minorHAnsi"/>
              </w:rPr>
            </w:pPr>
            <w:proofErr w:type="gramStart"/>
            <w:r w:rsidRPr="00C76630">
              <w:rPr>
                <w:rFonts w:cstheme="minorHAnsi"/>
              </w:rPr>
              <w:t>MOLL(</w:t>
            </w:r>
            <w:proofErr w:type="gramEnd"/>
            <w:r w:rsidRPr="00C76630">
              <w:rPr>
                <w:rFonts w:cstheme="minorHAnsi"/>
                <w:i/>
                <w:iCs/>
              </w:rPr>
              <w:t>γ</w:t>
            </w:r>
            <w:r w:rsidRPr="00C76630">
              <w:rPr>
                <w:rFonts w:cstheme="minorHAnsi"/>
              </w:rPr>
              <w:t>, </w:t>
            </w:r>
            <w:r w:rsidRPr="00C76630">
              <w:rPr>
                <w:rFonts w:cstheme="minorHAnsi"/>
                <w:i/>
                <w:iCs/>
              </w:rPr>
              <w:t>α</w:t>
            </w:r>
            <w:r w:rsidRPr="00C76630">
              <w:rPr>
                <w:rFonts w:cstheme="minorHAnsi"/>
              </w:rPr>
              <w:t>, </w:t>
            </w:r>
            <w:r w:rsidRPr="00C76630">
              <w:rPr>
                <w:rFonts w:cstheme="minorHAnsi"/>
                <w:i/>
                <w:iCs/>
              </w:rPr>
              <w:t>β</w:t>
            </w:r>
            <w:r w:rsidRPr="00C76630">
              <w:rPr>
                <w:rFonts w:cstheme="minorHAnsi"/>
              </w:rPr>
              <w:t>)</w:t>
            </w:r>
          </w:p>
        </w:tc>
        <w:tc>
          <w:tcPr>
            <w:tcW w:w="0" w:type="auto"/>
            <w:hideMark/>
          </w:tcPr>
          <w:p w14:paraId="2FBAA700" w14:textId="77777777" w:rsidR="00B87A02" w:rsidRPr="00C76630" w:rsidRDefault="00B87A02" w:rsidP="00B87A02">
            <w:pPr>
              <w:pStyle w:val="NoSpacing"/>
              <w:rPr>
                <w:rFonts w:cstheme="minorHAnsi"/>
              </w:rPr>
            </w:pPr>
            <w:r w:rsidRPr="00C76630">
              <w:rPr>
                <w:rFonts w:cstheme="minorHAnsi"/>
              </w:rPr>
              <w:t>0.4969404</w:t>
            </w:r>
          </w:p>
        </w:tc>
        <w:tc>
          <w:tcPr>
            <w:tcW w:w="0" w:type="auto"/>
            <w:hideMark/>
          </w:tcPr>
          <w:p w14:paraId="26A58A16" w14:textId="77777777" w:rsidR="00B87A02" w:rsidRPr="00C76630" w:rsidRDefault="00B87A02" w:rsidP="00B87A02">
            <w:pPr>
              <w:pStyle w:val="NoSpacing"/>
              <w:rPr>
                <w:rFonts w:cstheme="minorHAnsi"/>
              </w:rPr>
            </w:pPr>
            <w:r w:rsidRPr="00C76630">
              <w:rPr>
                <w:rFonts w:cstheme="minorHAnsi"/>
              </w:rPr>
              <w:t>2.748973</w:t>
            </w:r>
          </w:p>
        </w:tc>
      </w:tr>
      <w:tr w:rsidR="00B87A02" w:rsidRPr="00C76630" w14:paraId="5F3E1F7F" w14:textId="77777777" w:rsidTr="00DF57C2">
        <w:tc>
          <w:tcPr>
            <w:tcW w:w="0" w:type="auto"/>
            <w:hideMark/>
          </w:tcPr>
          <w:p w14:paraId="57868907" w14:textId="77777777" w:rsidR="00B87A02" w:rsidRPr="00C76630" w:rsidRDefault="00B87A02" w:rsidP="00B87A02">
            <w:pPr>
              <w:pStyle w:val="NoSpacing"/>
              <w:rPr>
                <w:rFonts w:cstheme="minorHAnsi"/>
              </w:rPr>
            </w:pPr>
            <w:proofErr w:type="gramStart"/>
            <w:r w:rsidRPr="00C76630">
              <w:rPr>
                <w:rFonts w:cstheme="minorHAnsi"/>
              </w:rPr>
              <w:t>LL(</w:t>
            </w:r>
            <w:proofErr w:type="gramEnd"/>
            <w:r w:rsidRPr="00C76630">
              <w:rPr>
                <w:rFonts w:cstheme="minorHAnsi"/>
                <w:i/>
                <w:iCs/>
              </w:rPr>
              <w:t>γ</w:t>
            </w:r>
            <w:r w:rsidRPr="00C76630">
              <w:rPr>
                <w:rFonts w:cstheme="minorHAnsi"/>
              </w:rPr>
              <w:t>, </w:t>
            </w:r>
            <w:r w:rsidRPr="00C76630">
              <w:rPr>
                <w:rFonts w:cstheme="minorHAnsi"/>
                <w:i/>
                <w:iCs/>
              </w:rPr>
              <w:t>α</w:t>
            </w:r>
            <w:r w:rsidRPr="00C76630">
              <w:rPr>
                <w:rFonts w:cstheme="minorHAnsi"/>
              </w:rPr>
              <w:t>)</w:t>
            </w:r>
          </w:p>
        </w:tc>
        <w:tc>
          <w:tcPr>
            <w:tcW w:w="0" w:type="auto"/>
            <w:hideMark/>
          </w:tcPr>
          <w:p w14:paraId="5F43B9FE" w14:textId="77777777" w:rsidR="00B87A02" w:rsidRPr="00C76630" w:rsidRDefault="00B87A02" w:rsidP="00B87A02">
            <w:pPr>
              <w:pStyle w:val="NoSpacing"/>
              <w:rPr>
                <w:rFonts w:cstheme="minorHAnsi"/>
              </w:rPr>
            </w:pPr>
            <w:r w:rsidRPr="00C76630">
              <w:rPr>
                <w:rFonts w:cstheme="minorHAnsi"/>
              </w:rPr>
              <w:t>0.4969402</w:t>
            </w:r>
          </w:p>
        </w:tc>
        <w:tc>
          <w:tcPr>
            <w:tcW w:w="0" w:type="auto"/>
            <w:hideMark/>
          </w:tcPr>
          <w:p w14:paraId="4443270E" w14:textId="77777777" w:rsidR="00B87A02" w:rsidRPr="00C76630" w:rsidRDefault="00B87A02" w:rsidP="00B87A02">
            <w:pPr>
              <w:pStyle w:val="NoSpacing"/>
              <w:rPr>
                <w:rFonts w:cstheme="minorHAnsi"/>
              </w:rPr>
            </w:pPr>
            <w:r w:rsidRPr="00C76630">
              <w:rPr>
                <w:rFonts w:cstheme="minorHAnsi"/>
              </w:rPr>
              <w:t>2.748972</w:t>
            </w:r>
          </w:p>
        </w:tc>
      </w:tr>
    </w:tbl>
    <w:p w14:paraId="7A4BB4A8" w14:textId="049CF74D" w:rsidR="00B87A02" w:rsidRPr="00C76630" w:rsidRDefault="00B87A02" w:rsidP="00B87A02">
      <w:pPr>
        <w:pStyle w:val="NoSpacing"/>
        <w:rPr>
          <w:rFonts w:cstheme="minorHAnsi"/>
        </w:rPr>
      </w:pPr>
      <w:r w:rsidRPr="00C76630">
        <w:rPr>
          <w:rFonts w:cstheme="minorHAnsi"/>
        </w:rPr>
        <w:lastRenderedPageBreak/>
        <w:t>Table 4.</w:t>
      </w:r>
      <w:r w:rsidR="00DF57C2" w:rsidRPr="00C76630">
        <w:rPr>
          <w:rFonts w:cstheme="minorHAnsi"/>
        </w:rPr>
        <w:t xml:space="preserve"> </w:t>
      </w:r>
      <w:r w:rsidRPr="00C76630">
        <w:rPr>
          <w:rFonts w:cstheme="minorHAnsi"/>
        </w:rPr>
        <w:t>Cramer-von Misses and Anderson Darling statistics</w:t>
      </w:r>
    </w:p>
    <w:p w14:paraId="455E8DA3" w14:textId="4DCBE9E6" w:rsidR="00B87A02" w:rsidRPr="00C76630" w:rsidRDefault="00B87A02" w:rsidP="00B87A02">
      <w:pPr>
        <w:pStyle w:val="NoSpacing"/>
        <w:rPr>
          <w:rFonts w:cstheme="minorHAnsi"/>
        </w:rPr>
      </w:pPr>
      <w:r w:rsidRPr="00C76630">
        <w:rPr>
          <w:rFonts w:cstheme="minorHAnsi"/>
          <w:noProof/>
        </w:rPr>
        <w:drawing>
          <wp:inline distT="0" distB="0" distL="0" distR="0" wp14:anchorId="1224B2E9" wp14:editId="0E9F9F3A">
            <wp:extent cx="3657600" cy="2514600"/>
            <wp:effectExtent l="0" t="0" r="0" b="0"/>
            <wp:docPr id="3" name="Picture 3" descr="Fig. 4. Fitted densities of the KMOLL, MOLL, LL and WFr distributions for the data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atlantis-press.com/assets/articles/JSTA-17-1-59/JSTA-17-1-59-g004.png"/>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657600" cy="2514600"/>
                    </a:xfrm>
                    <a:prstGeom prst="rect">
                      <a:avLst/>
                    </a:prstGeom>
                    <a:noFill/>
                    <a:ln>
                      <a:noFill/>
                    </a:ln>
                  </pic:spPr>
                </pic:pic>
              </a:graphicData>
            </a:graphic>
          </wp:inline>
        </w:drawing>
      </w:r>
    </w:p>
    <w:p w14:paraId="78E0E619" w14:textId="3A99406E" w:rsidR="00B87A02" w:rsidRPr="00C76630" w:rsidRDefault="00B87A02" w:rsidP="00B87A02">
      <w:pPr>
        <w:pStyle w:val="NoSpacing"/>
        <w:rPr>
          <w:rFonts w:cstheme="minorHAnsi"/>
          <w:sz w:val="20"/>
        </w:rPr>
      </w:pPr>
      <w:r w:rsidRPr="00C76630">
        <w:rPr>
          <w:rFonts w:cstheme="minorHAnsi"/>
          <w:sz w:val="20"/>
        </w:rPr>
        <w:t>Fig. 4.</w:t>
      </w:r>
      <w:r w:rsidR="00DF57C2" w:rsidRPr="00C76630">
        <w:rPr>
          <w:rFonts w:cstheme="minorHAnsi"/>
          <w:sz w:val="20"/>
        </w:rPr>
        <w:t xml:space="preserve"> </w:t>
      </w:r>
      <w:r w:rsidRPr="00C76630">
        <w:rPr>
          <w:rFonts w:cstheme="minorHAnsi"/>
          <w:sz w:val="20"/>
        </w:rPr>
        <w:t xml:space="preserve">Fitted densities of the KMOLL, MOLL, LL and </w:t>
      </w:r>
      <w:proofErr w:type="spellStart"/>
      <w:r w:rsidRPr="00C76630">
        <w:rPr>
          <w:rFonts w:cstheme="minorHAnsi"/>
          <w:sz w:val="20"/>
        </w:rPr>
        <w:t>WFr</w:t>
      </w:r>
      <w:proofErr w:type="spellEnd"/>
      <w:r w:rsidRPr="00C76630">
        <w:rPr>
          <w:rFonts w:cstheme="minorHAnsi"/>
          <w:sz w:val="20"/>
        </w:rPr>
        <w:t xml:space="preserve"> distributions for the data set.</w:t>
      </w:r>
    </w:p>
    <w:p w14:paraId="2449A11E" w14:textId="77777777" w:rsidR="00DF57C2" w:rsidRPr="00C76630" w:rsidRDefault="00DF57C2" w:rsidP="00B87A02">
      <w:pPr>
        <w:pStyle w:val="NoSpacing"/>
        <w:rPr>
          <w:rFonts w:cstheme="minorHAnsi"/>
        </w:rPr>
      </w:pPr>
    </w:p>
    <w:p w14:paraId="66E851EE" w14:textId="0F11F531" w:rsidR="00B87A02" w:rsidRPr="00C76630" w:rsidRDefault="00B87A02" w:rsidP="00B87A02">
      <w:pPr>
        <w:pStyle w:val="NoSpacing"/>
        <w:rPr>
          <w:rFonts w:cstheme="minorHAnsi"/>
        </w:rPr>
      </w:pPr>
      <w:r w:rsidRPr="00C76630">
        <w:rPr>
          <w:rFonts w:cstheme="minorHAnsi"/>
          <w:noProof/>
        </w:rPr>
        <w:drawing>
          <wp:inline distT="0" distB="0" distL="0" distR="0" wp14:anchorId="24F049FF" wp14:editId="032944E4">
            <wp:extent cx="3657600" cy="2688336"/>
            <wp:effectExtent l="0" t="0" r="0" b="0"/>
            <wp:docPr id="2" name="Picture 2" descr="Fig. 5. Estimated and KMOLL, MOLL, LL and WFr cdfs for the data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atlantis-press.com/assets/articles/JSTA-17-1-59/JSTA-17-1-59-g005.png"/>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657600" cy="2688336"/>
                    </a:xfrm>
                    <a:prstGeom prst="rect">
                      <a:avLst/>
                    </a:prstGeom>
                    <a:noFill/>
                    <a:ln>
                      <a:noFill/>
                    </a:ln>
                  </pic:spPr>
                </pic:pic>
              </a:graphicData>
            </a:graphic>
          </wp:inline>
        </w:drawing>
      </w:r>
    </w:p>
    <w:p w14:paraId="6ECFA548" w14:textId="23685531" w:rsidR="00B87A02" w:rsidRPr="00C76630" w:rsidRDefault="00B87A02" w:rsidP="00B87A02">
      <w:pPr>
        <w:pStyle w:val="NoSpacing"/>
        <w:rPr>
          <w:rFonts w:cstheme="minorHAnsi"/>
          <w:sz w:val="20"/>
        </w:rPr>
      </w:pPr>
      <w:r w:rsidRPr="00C76630">
        <w:rPr>
          <w:rFonts w:cstheme="minorHAnsi"/>
          <w:sz w:val="20"/>
        </w:rPr>
        <w:t>Fig. 5.</w:t>
      </w:r>
      <w:r w:rsidR="00DF57C2" w:rsidRPr="00C76630">
        <w:rPr>
          <w:rFonts w:cstheme="minorHAnsi"/>
          <w:sz w:val="20"/>
        </w:rPr>
        <w:t xml:space="preserve"> </w:t>
      </w:r>
      <w:r w:rsidRPr="00C76630">
        <w:rPr>
          <w:rFonts w:cstheme="minorHAnsi"/>
          <w:sz w:val="20"/>
        </w:rPr>
        <w:t xml:space="preserve">Estimated and KMOLL, MOLL, LL and </w:t>
      </w:r>
      <w:proofErr w:type="spellStart"/>
      <w:r w:rsidRPr="00C76630">
        <w:rPr>
          <w:rFonts w:cstheme="minorHAnsi"/>
          <w:sz w:val="20"/>
        </w:rPr>
        <w:t>WFr</w:t>
      </w:r>
      <w:proofErr w:type="spellEnd"/>
      <w:r w:rsidRPr="00C76630">
        <w:rPr>
          <w:rFonts w:cstheme="minorHAnsi"/>
          <w:sz w:val="20"/>
        </w:rPr>
        <w:t xml:space="preserve"> </w:t>
      </w:r>
      <w:proofErr w:type="spellStart"/>
      <w:r w:rsidRPr="00C76630">
        <w:rPr>
          <w:rFonts w:cstheme="minorHAnsi"/>
          <w:sz w:val="20"/>
        </w:rPr>
        <w:t>cdfs</w:t>
      </w:r>
      <w:proofErr w:type="spellEnd"/>
      <w:r w:rsidRPr="00C76630">
        <w:rPr>
          <w:rFonts w:cstheme="minorHAnsi"/>
          <w:sz w:val="20"/>
        </w:rPr>
        <w:t xml:space="preserve"> for the data set.</w:t>
      </w:r>
    </w:p>
    <w:p w14:paraId="2F049C7D" w14:textId="77777777" w:rsidR="00B87A02" w:rsidRPr="00C76630" w:rsidRDefault="00B87A02" w:rsidP="00DF57C2">
      <w:pPr>
        <w:pStyle w:val="Heading1"/>
        <w:rPr>
          <w:rFonts w:asciiTheme="minorHAnsi" w:hAnsiTheme="minorHAnsi" w:cstheme="minorHAnsi"/>
        </w:rPr>
      </w:pPr>
      <w:r w:rsidRPr="00C76630">
        <w:rPr>
          <w:rFonts w:asciiTheme="minorHAnsi" w:hAnsiTheme="minorHAnsi" w:cstheme="minorHAnsi"/>
        </w:rPr>
        <w:t>6. Conclusion</w:t>
      </w:r>
    </w:p>
    <w:p w14:paraId="5EF43F73" w14:textId="77777777" w:rsidR="00B87A02" w:rsidRPr="00C76630" w:rsidRDefault="00B87A02" w:rsidP="00B87A02">
      <w:pPr>
        <w:pStyle w:val="NoSpacing"/>
        <w:rPr>
          <w:rFonts w:cstheme="minorHAnsi"/>
        </w:rPr>
      </w:pPr>
      <w:r w:rsidRPr="00C76630">
        <w:rPr>
          <w:rFonts w:cstheme="minorHAnsi"/>
        </w:rPr>
        <w:t>In this paper. we introduce a five-parameter distribution called the Kumaraswamy Marshal-Olkin log-logistic (KMOLL) distribution. Interestingly. our proposed model has increasing. upside-down bathtub and bathtub shaped hazard rate function. A study on the mathematical properties of the new distribution is presented. We obtain the moment generating function. ordinary moments. skewness. kurtosis. hazard and survival functions. The estimation of the model parameters is done via maximum likelihood method. We also provide a numerical example of our findings. We hope that the proposed model may attract applications in survival analysis and customer lifetime duration etc.</w:t>
      </w:r>
    </w:p>
    <w:p w14:paraId="5B330906" w14:textId="686CDCF4" w:rsidR="00B87A02" w:rsidRPr="00C76630" w:rsidRDefault="00B87A02" w:rsidP="00B87A02">
      <w:pPr>
        <w:pStyle w:val="NoSpacing"/>
        <w:rPr>
          <w:rFonts w:cstheme="minorHAnsi"/>
        </w:rPr>
      </w:pPr>
      <w:r w:rsidRPr="00C76630">
        <w:rPr>
          <w:rFonts w:cstheme="minorHAnsi"/>
          <w:noProof/>
        </w:rPr>
        <w:lastRenderedPageBreak/>
        <w:drawing>
          <wp:inline distT="0" distB="0" distL="0" distR="0" wp14:anchorId="31537BB4" wp14:editId="1DB1BF7A">
            <wp:extent cx="3657600" cy="3547872"/>
            <wp:effectExtent l="0" t="0" r="0" b="0"/>
            <wp:docPr id="1" name="Picture 1" descr="Fig. 6. Q-Q plots for KMOLL, MOLL, LL and WFr distrib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atlantis-press.com/assets/articles/JSTA-17-1-59/JSTA-17-1-59-g006.png"/>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3657600" cy="3547872"/>
                    </a:xfrm>
                    <a:prstGeom prst="rect">
                      <a:avLst/>
                    </a:prstGeom>
                    <a:noFill/>
                    <a:ln>
                      <a:noFill/>
                    </a:ln>
                  </pic:spPr>
                </pic:pic>
              </a:graphicData>
            </a:graphic>
          </wp:inline>
        </w:drawing>
      </w:r>
    </w:p>
    <w:p w14:paraId="7C84FCFB" w14:textId="2B8216B2" w:rsidR="00B87A02" w:rsidRPr="00C76630" w:rsidRDefault="00B87A02" w:rsidP="00B87A02">
      <w:pPr>
        <w:pStyle w:val="NoSpacing"/>
        <w:rPr>
          <w:rFonts w:cstheme="minorHAnsi"/>
          <w:sz w:val="20"/>
        </w:rPr>
      </w:pPr>
      <w:r w:rsidRPr="00C76630">
        <w:rPr>
          <w:rFonts w:cstheme="minorHAnsi"/>
          <w:sz w:val="20"/>
        </w:rPr>
        <w:t>Fig. 6.</w:t>
      </w:r>
      <w:r w:rsidR="00F065D7" w:rsidRPr="00C76630">
        <w:rPr>
          <w:rFonts w:cstheme="minorHAnsi"/>
          <w:sz w:val="20"/>
        </w:rPr>
        <w:t xml:space="preserve"> </w:t>
      </w:r>
      <w:r w:rsidRPr="00C76630">
        <w:rPr>
          <w:rFonts w:cstheme="minorHAnsi"/>
          <w:sz w:val="20"/>
        </w:rPr>
        <w:t xml:space="preserve">Q-Q plots for KMOLL, MOLL, LL and </w:t>
      </w:r>
      <w:proofErr w:type="spellStart"/>
      <w:r w:rsidRPr="00C76630">
        <w:rPr>
          <w:rFonts w:cstheme="minorHAnsi"/>
          <w:sz w:val="20"/>
        </w:rPr>
        <w:t>WFr</w:t>
      </w:r>
      <w:proofErr w:type="spellEnd"/>
      <w:r w:rsidRPr="00C76630">
        <w:rPr>
          <w:rFonts w:cstheme="minorHAnsi"/>
          <w:sz w:val="20"/>
        </w:rPr>
        <w:t xml:space="preserve"> distributions.</w:t>
      </w:r>
    </w:p>
    <w:p w14:paraId="14EA2318" w14:textId="77777777" w:rsidR="00B87A02" w:rsidRPr="00C76630" w:rsidRDefault="00B87A02" w:rsidP="00F065D7">
      <w:pPr>
        <w:pStyle w:val="Heading1"/>
        <w:rPr>
          <w:rFonts w:asciiTheme="minorHAnsi" w:hAnsiTheme="minorHAnsi" w:cstheme="minorHAnsi"/>
        </w:rPr>
      </w:pPr>
      <w:r w:rsidRPr="00C76630">
        <w:rPr>
          <w:rFonts w:asciiTheme="minorHAnsi" w:hAnsiTheme="minorHAnsi" w:cstheme="minorHAnsi"/>
        </w:rPr>
        <w:t>References</w:t>
      </w:r>
    </w:p>
    <w:p w14:paraId="681B4432" w14:textId="5D9F5185" w:rsidR="00813312" w:rsidRPr="00C76630" w:rsidRDefault="00813312" w:rsidP="00F065D7">
      <w:pPr>
        <w:pStyle w:val="NoSpacing"/>
        <w:ind w:left="720" w:hanging="720"/>
        <w:rPr>
          <w:rFonts w:cstheme="minorHAnsi"/>
        </w:rPr>
      </w:pPr>
      <w:r w:rsidRPr="00C76630">
        <w:rPr>
          <w:rFonts w:cstheme="minorHAnsi"/>
        </w:rPr>
        <w:t>[1]</w:t>
      </w:r>
      <w:r w:rsidR="00F065D7" w:rsidRPr="00C76630">
        <w:rPr>
          <w:rFonts w:cstheme="minorHAnsi"/>
        </w:rPr>
        <w:t xml:space="preserve"> </w:t>
      </w:r>
      <w:r w:rsidRPr="00C76630">
        <w:rPr>
          <w:rFonts w:cstheme="minorHAnsi"/>
        </w:rPr>
        <w:t>AZ A</w:t>
      </w:r>
      <w:proofErr w:type="spellStart"/>
      <w:r w:rsidRPr="00C76630">
        <w:rPr>
          <w:rFonts w:cstheme="minorHAnsi"/>
        </w:rPr>
        <w:t>fify</w:t>
      </w:r>
      <w:proofErr w:type="spellEnd"/>
      <w:r w:rsidRPr="00C76630">
        <w:rPr>
          <w:rFonts w:cstheme="minorHAnsi"/>
        </w:rPr>
        <w:t xml:space="preserve">, M Alizadeh, HM </w:t>
      </w:r>
      <w:proofErr w:type="spellStart"/>
      <w:r w:rsidRPr="00C76630">
        <w:rPr>
          <w:rFonts w:cstheme="minorHAnsi"/>
        </w:rPr>
        <w:t>Yousof</w:t>
      </w:r>
      <w:proofErr w:type="spellEnd"/>
      <w:r w:rsidRPr="00C76630">
        <w:rPr>
          <w:rFonts w:cstheme="minorHAnsi"/>
        </w:rPr>
        <w:t xml:space="preserve">, G </w:t>
      </w:r>
      <w:proofErr w:type="spellStart"/>
      <w:r w:rsidRPr="00C76630">
        <w:rPr>
          <w:rFonts w:cstheme="minorHAnsi"/>
        </w:rPr>
        <w:t>Aryal</w:t>
      </w:r>
      <w:proofErr w:type="spellEnd"/>
      <w:r w:rsidRPr="00C76630">
        <w:rPr>
          <w:rFonts w:cstheme="minorHAnsi"/>
        </w:rPr>
        <w:t>, and M Ahmad, The transmuted geometric-G family of distributions: theory and applications, Pak. J. Statist, Vol. 32, 2016a, pp. 139-160.</w:t>
      </w:r>
    </w:p>
    <w:p w14:paraId="11FAAA15" w14:textId="35C2808E" w:rsidR="00813312" w:rsidRPr="00C76630" w:rsidRDefault="00813312" w:rsidP="00F065D7">
      <w:pPr>
        <w:pStyle w:val="NoSpacing"/>
        <w:ind w:left="720" w:hanging="720"/>
        <w:rPr>
          <w:rFonts w:cstheme="minorHAnsi"/>
        </w:rPr>
      </w:pPr>
      <w:r w:rsidRPr="00C76630">
        <w:rPr>
          <w:rFonts w:cstheme="minorHAnsi"/>
        </w:rPr>
        <w:t>[2]</w:t>
      </w:r>
      <w:r w:rsidR="00F065D7" w:rsidRPr="00C76630">
        <w:rPr>
          <w:rFonts w:cstheme="minorHAnsi"/>
        </w:rPr>
        <w:t xml:space="preserve"> </w:t>
      </w:r>
      <w:r w:rsidRPr="00C76630">
        <w:rPr>
          <w:rFonts w:cstheme="minorHAnsi"/>
        </w:rPr>
        <w:t xml:space="preserve">AZ </w:t>
      </w:r>
      <w:proofErr w:type="spellStart"/>
      <w:r w:rsidRPr="00C76630">
        <w:rPr>
          <w:rFonts w:cstheme="minorHAnsi"/>
        </w:rPr>
        <w:t>Afify</w:t>
      </w:r>
      <w:proofErr w:type="spellEnd"/>
      <w:r w:rsidRPr="00C76630">
        <w:rPr>
          <w:rFonts w:cstheme="minorHAnsi"/>
        </w:rPr>
        <w:t xml:space="preserve">, GM Cordeiro, HM </w:t>
      </w:r>
      <w:proofErr w:type="spellStart"/>
      <w:r w:rsidRPr="00C76630">
        <w:rPr>
          <w:rFonts w:cstheme="minorHAnsi"/>
        </w:rPr>
        <w:t>Yousof</w:t>
      </w:r>
      <w:proofErr w:type="spellEnd"/>
      <w:r w:rsidRPr="00C76630">
        <w:rPr>
          <w:rFonts w:cstheme="minorHAnsi"/>
        </w:rPr>
        <w:t xml:space="preserve">, </w:t>
      </w:r>
      <w:proofErr w:type="gramStart"/>
      <w:r w:rsidRPr="00C76630">
        <w:rPr>
          <w:rFonts w:cstheme="minorHAnsi"/>
        </w:rPr>
        <w:t>A</w:t>
      </w:r>
      <w:proofErr w:type="gramEnd"/>
      <w:r w:rsidRPr="00C76630">
        <w:rPr>
          <w:rFonts w:cstheme="minorHAnsi"/>
        </w:rPr>
        <w:t xml:space="preserve"> </w:t>
      </w:r>
      <w:proofErr w:type="spellStart"/>
      <w:r w:rsidRPr="00C76630">
        <w:rPr>
          <w:rFonts w:cstheme="minorHAnsi"/>
        </w:rPr>
        <w:t>Alzaatreh</w:t>
      </w:r>
      <w:proofErr w:type="spellEnd"/>
      <w:r w:rsidRPr="00C76630">
        <w:rPr>
          <w:rFonts w:cstheme="minorHAnsi"/>
        </w:rPr>
        <w:t xml:space="preserve">, and ZM </w:t>
      </w:r>
      <w:proofErr w:type="spellStart"/>
      <w:r w:rsidRPr="00C76630">
        <w:rPr>
          <w:rFonts w:cstheme="minorHAnsi"/>
        </w:rPr>
        <w:t>Nofal</w:t>
      </w:r>
      <w:proofErr w:type="spellEnd"/>
      <w:r w:rsidRPr="00C76630">
        <w:rPr>
          <w:rFonts w:cstheme="minorHAnsi"/>
        </w:rPr>
        <w:t>, The Kumaraswamy transmuted-G family of distributions: Properties and Applications, J. Data Sci, Vol. 14, No. 2, 2016b, pp. 245-270.</w:t>
      </w:r>
    </w:p>
    <w:p w14:paraId="4BBC3F1A" w14:textId="6E237C62" w:rsidR="00813312" w:rsidRPr="00C76630" w:rsidRDefault="00813312" w:rsidP="00F065D7">
      <w:pPr>
        <w:pStyle w:val="NoSpacing"/>
        <w:ind w:left="720" w:hanging="720"/>
        <w:rPr>
          <w:rFonts w:cstheme="minorHAnsi"/>
        </w:rPr>
      </w:pPr>
      <w:r w:rsidRPr="00C76630">
        <w:rPr>
          <w:rFonts w:cstheme="minorHAnsi"/>
        </w:rPr>
        <w:t>[3]</w:t>
      </w:r>
      <w:r w:rsidR="00F065D7" w:rsidRPr="00C76630">
        <w:rPr>
          <w:rFonts w:cstheme="minorHAnsi"/>
        </w:rPr>
        <w:t xml:space="preserve"> </w:t>
      </w:r>
      <w:r w:rsidRPr="00C76630">
        <w:rPr>
          <w:rFonts w:cstheme="minorHAnsi"/>
        </w:rPr>
        <w:t xml:space="preserve">AZ </w:t>
      </w:r>
      <w:proofErr w:type="spellStart"/>
      <w:r w:rsidRPr="00C76630">
        <w:rPr>
          <w:rFonts w:cstheme="minorHAnsi"/>
        </w:rPr>
        <w:t>Afify</w:t>
      </w:r>
      <w:proofErr w:type="spellEnd"/>
      <w:r w:rsidRPr="00C76630">
        <w:rPr>
          <w:rFonts w:cstheme="minorHAnsi"/>
        </w:rPr>
        <w:t xml:space="preserve">, M Haitham, HM </w:t>
      </w:r>
      <w:proofErr w:type="spellStart"/>
      <w:r w:rsidRPr="00C76630">
        <w:rPr>
          <w:rFonts w:cstheme="minorHAnsi"/>
        </w:rPr>
        <w:t>Yousof</w:t>
      </w:r>
      <w:proofErr w:type="spellEnd"/>
      <w:r w:rsidRPr="00C76630">
        <w:rPr>
          <w:rFonts w:cstheme="minorHAnsi"/>
        </w:rPr>
        <w:t xml:space="preserve">, GM Cordeiro, EMM Ortega, and ZM </w:t>
      </w:r>
      <w:proofErr w:type="spellStart"/>
      <w:r w:rsidRPr="00C76630">
        <w:rPr>
          <w:rFonts w:cstheme="minorHAnsi"/>
        </w:rPr>
        <w:t>Nofal</w:t>
      </w:r>
      <w:proofErr w:type="spellEnd"/>
      <w:r w:rsidRPr="00C76630">
        <w:rPr>
          <w:rFonts w:cstheme="minorHAnsi"/>
        </w:rPr>
        <w:t>, The Weibull Fréchet distribution and its applications, J. Appl. Stat, Vol. 43, No. 14, 2016c, pp. 2608-2626.</w:t>
      </w:r>
    </w:p>
    <w:p w14:paraId="61783DED" w14:textId="5ED150ED" w:rsidR="00813312" w:rsidRPr="00C76630" w:rsidRDefault="00813312" w:rsidP="00F065D7">
      <w:pPr>
        <w:pStyle w:val="NoSpacing"/>
        <w:ind w:left="720" w:hanging="720"/>
        <w:rPr>
          <w:rFonts w:cstheme="minorHAnsi"/>
        </w:rPr>
      </w:pPr>
      <w:r w:rsidRPr="00C76630">
        <w:rPr>
          <w:rFonts w:cstheme="minorHAnsi"/>
        </w:rPr>
        <w:t>[4]</w:t>
      </w:r>
      <w:r w:rsidR="00F065D7" w:rsidRPr="00C76630">
        <w:rPr>
          <w:rFonts w:cstheme="minorHAnsi"/>
        </w:rPr>
        <w:t xml:space="preserve"> </w:t>
      </w:r>
      <w:r w:rsidRPr="00C76630">
        <w:rPr>
          <w:rFonts w:cstheme="minorHAnsi"/>
        </w:rPr>
        <w:t xml:space="preserve">AZ </w:t>
      </w:r>
      <w:proofErr w:type="spellStart"/>
      <w:r w:rsidRPr="00C76630">
        <w:rPr>
          <w:rFonts w:cstheme="minorHAnsi"/>
        </w:rPr>
        <w:t>Afify</w:t>
      </w:r>
      <w:proofErr w:type="spellEnd"/>
      <w:r w:rsidRPr="00C76630">
        <w:rPr>
          <w:rFonts w:cstheme="minorHAnsi"/>
        </w:rPr>
        <w:t xml:space="preserve">, HM </w:t>
      </w:r>
      <w:proofErr w:type="spellStart"/>
      <w:r w:rsidRPr="00C76630">
        <w:rPr>
          <w:rFonts w:cstheme="minorHAnsi"/>
        </w:rPr>
        <w:t>Yousof</w:t>
      </w:r>
      <w:proofErr w:type="spellEnd"/>
      <w:r w:rsidRPr="00C76630">
        <w:rPr>
          <w:rFonts w:cstheme="minorHAnsi"/>
        </w:rPr>
        <w:t xml:space="preserve">, and S Nadarajah, </w:t>
      </w:r>
      <w:proofErr w:type="gramStart"/>
      <w:r w:rsidRPr="00C76630">
        <w:rPr>
          <w:rFonts w:cstheme="minorHAnsi"/>
        </w:rPr>
        <w:t>The</w:t>
      </w:r>
      <w:proofErr w:type="gramEnd"/>
      <w:r w:rsidRPr="00C76630">
        <w:rPr>
          <w:rFonts w:cstheme="minorHAnsi"/>
        </w:rPr>
        <w:t xml:space="preserve"> beta transmuted-H family for lifetime data, Stat. Interface, Vol. 10, No. 3, 2017, pp. 505-520.</w:t>
      </w:r>
    </w:p>
    <w:p w14:paraId="7DE6BE78" w14:textId="74D9E088" w:rsidR="00813312" w:rsidRPr="00C76630" w:rsidRDefault="00813312" w:rsidP="00F065D7">
      <w:pPr>
        <w:pStyle w:val="NoSpacing"/>
        <w:ind w:left="720" w:hanging="720"/>
        <w:rPr>
          <w:rFonts w:cstheme="minorHAnsi"/>
        </w:rPr>
      </w:pPr>
      <w:r w:rsidRPr="00C76630">
        <w:rPr>
          <w:rFonts w:cstheme="minorHAnsi"/>
        </w:rPr>
        <w:t>[5]</w:t>
      </w:r>
      <w:r w:rsidR="00F065D7" w:rsidRPr="00C76630">
        <w:rPr>
          <w:rFonts w:cstheme="minorHAnsi"/>
        </w:rPr>
        <w:t xml:space="preserve"> </w:t>
      </w:r>
      <w:proofErr w:type="gramStart"/>
      <w:r w:rsidRPr="00C76630">
        <w:rPr>
          <w:rFonts w:cstheme="minorHAnsi"/>
        </w:rPr>
        <w:t>A</w:t>
      </w:r>
      <w:proofErr w:type="gramEnd"/>
      <w:r w:rsidRPr="00C76630">
        <w:rPr>
          <w:rFonts w:cstheme="minorHAnsi"/>
        </w:rPr>
        <w:t xml:space="preserve"> </w:t>
      </w:r>
      <w:proofErr w:type="spellStart"/>
      <w:r w:rsidRPr="00C76630">
        <w:rPr>
          <w:rFonts w:cstheme="minorHAnsi"/>
        </w:rPr>
        <w:t>Akinsete</w:t>
      </w:r>
      <w:proofErr w:type="spellEnd"/>
      <w:r w:rsidRPr="00C76630">
        <w:rPr>
          <w:rFonts w:cstheme="minorHAnsi"/>
        </w:rPr>
        <w:t xml:space="preserve">, F </w:t>
      </w:r>
      <w:proofErr w:type="spellStart"/>
      <w:r w:rsidRPr="00C76630">
        <w:rPr>
          <w:rFonts w:cstheme="minorHAnsi"/>
        </w:rPr>
        <w:t>Famoye</w:t>
      </w:r>
      <w:proofErr w:type="spellEnd"/>
      <w:r w:rsidRPr="00C76630">
        <w:rPr>
          <w:rFonts w:cstheme="minorHAnsi"/>
        </w:rPr>
        <w:t>, and C Lee, The beta Pareto distribution, Statistics, Vol. 42, 2008, pp. 547-563.</w:t>
      </w:r>
    </w:p>
    <w:p w14:paraId="05FFF6C6" w14:textId="484CA52D" w:rsidR="00813312" w:rsidRPr="00C76630" w:rsidRDefault="00813312" w:rsidP="00F065D7">
      <w:pPr>
        <w:pStyle w:val="NoSpacing"/>
        <w:ind w:left="720" w:hanging="720"/>
        <w:rPr>
          <w:rFonts w:cstheme="minorHAnsi"/>
        </w:rPr>
      </w:pPr>
      <w:r w:rsidRPr="00C76630">
        <w:rPr>
          <w:rFonts w:cstheme="minorHAnsi"/>
        </w:rPr>
        <w:t>[6]</w:t>
      </w:r>
      <w:r w:rsidR="00F065D7" w:rsidRPr="00C76630">
        <w:rPr>
          <w:rFonts w:cstheme="minorHAnsi"/>
        </w:rPr>
        <w:t xml:space="preserve"> </w:t>
      </w:r>
      <w:r w:rsidRPr="00C76630">
        <w:rPr>
          <w:rFonts w:cstheme="minorHAnsi"/>
        </w:rPr>
        <w:t>M Alizadeh, MH Tahir, GM Cordeiro, M Mansoor, M Zubair, and GG Hamedani, The Kumaraswamy Marshal-Olkin family of distributions, J. Egyptian Math. Soc, 2015. http://dx.doi.org/10.1016/j.joems.2014.12.002</w:t>
      </w:r>
    </w:p>
    <w:p w14:paraId="7AFD7E4A" w14:textId="641FC9F6" w:rsidR="00813312" w:rsidRPr="00C76630" w:rsidRDefault="00813312" w:rsidP="00F065D7">
      <w:pPr>
        <w:pStyle w:val="NoSpacing"/>
        <w:ind w:left="720" w:hanging="720"/>
        <w:rPr>
          <w:rFonts w:cstheme="minorHAnsi"/>
        </w:rPr>
      </w:pPr>
      <w:r w:rsidRPr="00C76630">
        <w:rPr>
          <w:rFonts w:cstheme="minorHAnsi"/>
        </w:rPr>
        <w:t>[7]</w:t>
      </w:r>
      <w:r w:rsidR="00F065D7" w:rsidRPr="00C76630">
        <w:rPr>
          <w:rFonts w:cstheme="minorHAnsi"/>
        </w:rPr>
        <w:t xml:space="preserve"> </w:t>
      </w:r>
      <w:proofErr w:type="gramStart"/>
      <w:r w:rsidRPr="00C76630">
        <w:rPr>
          <w:rFonts w:cstheme="minorHAnsi"/>
        </w:rPr>
        <w:t>A</w:t>
      </w:r>
      <w:proofErr w:type="gramEnd"/>
      <w:r w:rsidRPr="00C76630">
        <w:rPr>
          <w:rFonts w:cstheme="minorHAnsi"/>
        </w:rPr>
        <w:t xml:space="preserve"> </w:t>
      </w:r>
      <w:proofErr w:type="spellStart"/>
      <w:r w:rsidRPr="00C76630">
        <w:rPr>
          <w:rFonts w:cstheme="minorHAnsi"/>
        </w:rPr>
        <w:t>Alzaatreh</w:t>
      </w:r>
      <w:proofErr w:type="spellEnd"/>
      <w:r w:rsidRPr="00C76630">
        <w:rPr>
          <w:rFonts w:cstheme="minorHAnsi"/>
        </w:rPr>
        <w:t xml:space="preserve">, C Lee, and F </w:t>
      </w:r>
      <w:proofErr w:type="spellStart"/>
      <w:r w:rsidRPr="00C76630">
        <w:rPr>
          <w:rFonts w:cstheme="minorHAnsi"/>
        </w:rPr>
        <w:t>Famoye</w:t>
      </w:r>
      <w:proofErr w:type="spellEnd"/>
      <w:r w:rsidRPr="00C76630">
        <w:rPr>
          <w:rFonts w:cstheme="minorHAnsi"/>
        </w:rPr>
        <w:t xml:space="preserve">, A new method for generating families of continuous distributions, </w:t>
      </w:r>
      <w:proofErr w:type="spellStart"/>
      <w:r w:rsidRPr="00C76630">
        <w:rPr>
          <w:rFonts w:cstheme="minorHAnsi"/>
        </w:rPr>
        <w:t>Metron</w:t>
      </w:r>
      <w:proofErr w:type="spellEnd"/>
      <w:r w:rsidRPr="00C76630">
        <w:rPr>
          <w:rFonts w:cstheme="minorHAnsi"/>
        </w:rPr>
        <w:t>, Vol. 71, 2013, pp. 63-79.</w:t>
      </w:r>
    </w:p>
    <w:p w14:paraId="3C4EA916" w14:textId="26E3F51E" w:rsidR="00813312" w:rsidRPr="00C76630" w:rsidRDefault="00813312" w:rsidP="00F065D7">
      <w:pPr>
        <w:pStyle w:val="NoSpacing"/>
        <w:ind w:left="720" w:hanging="720"/>
        <w:rPr>
          <w:rFonts w:cstheme="minorHAnsi"/>
        </w:rPr>
      </w:pPr>
      <w:r w:rsidRPr="00C76630">
        <w:rPr>
          <w:rFonts w:cstheme="minorHAnsi"/>
        </w:rPr>
        <w:t>[8]</w:t>
      </w:r>
      <w:r w:rsidR="00F065D7" w:rsidRPr="00C76630">
        <w:rPr>
          <w:rFonts w:cstheme="minorHAnsi"/>
        </w:rPr>
        <w:t xml:space="preserve"> </w:t>
      </w:r>
      <w:r w:rsidRPr="00C76630">
        <w:rPr>
          <w:rFonts w:cstheme="minorHAnsi"/>
        </w:rPr>
        <w:t>M Bourguignon, RB Silva, and GM Cordeiro, The Weibull-G family of probability distributions, J. Data Sci, Vol. 12, 2014, pp. 53-68.</w:t>
      </w:r>
    </w:p>
    <w:p w14:paraId="58048B14" w14:textId="4BD231FD" w:rsidR="00813312" w:rsidRPr="00C76630" w:rsidRDefault="00813312" w:rsidP="00F065D7">
      <w:pPr>
        <w:pStyle w:val="NoSpacing"/>
        <w:ind w:left="720" w:hanging="720"/>
        <w:rPr>
          <w:rFonts w:cstheme="minorHAnsi"/>
        </w:rPr>
      </w:pPr>
      <w:r w:rsidRPr="00C76630">
        <w:rPr>
          <w:rFonts w:cstheme="minorHAnsi"/>
        </w:rPr>
        <w:t>[9]</w:t>
      </w:r>
      <w:r w:rsidR="00F065D7" w:rsidRPr="00C76630">
        <w:rPr>
          <w:rFonts w:cstheme="minorHAnsi"/>
        </w:rPr>
        <w:t xml:space="preserve"> </w:t>
      </w:r>
      <w:r w:rsidRPr="00C76630">
        <w:rPr>
          <w:rFonts w:cstheme="minorHAnsi"/>
        </w:rPr>
        <w:t xml:space="preserve">GM Cordeiro and M Castro, A new family of generalized distribution, J. Stat. </w:t>
      </w:r>
      <w:proofErr w:type="spellStart"/>
      <w:r w:rsidRPr="00C76630">
        <w:rPr>
          <w:rFonts w:cstheme="minorHAnsi"/>
        </w:rPr>
        <w:t>Comput</w:t>
      </w:r>
      <w:proofErr w:type="spellEnd"/>
      <w:r w:rsidRPr="00C76630">
        <w:rPr>
          <w:rFonts w:cstheme="minorHAnsi"/>
        </w:rPr>
        <w:t xml:space="preserve">. </w:t>
      </w:r>
      <w:proofErr w:type="spellStart"/>
      <w:r w:rsidRPr="00C76630">
        <w:rPr>
          <w:rFonts w:cstheme="minorHAnsi"/>
        </w:rPr>
        <w:t>Simulat</w:t>
      </w:r>
      <w:proofErr w:type="spellEnd"/>
      <w:r w:rsidRPr="00C76630">
        <w:rPr>
          <w:rFonts w:cstheme="minorHAnsi"/>
        </w:rPr>
        <w:t>, Vol. 81, No. 7, 2011, pp. 883-898.</w:t>
      </w:r>
    </w:p>
    <w:p w14:paraId="751936E6" w14:textId="3C51CD9F" w:rsidR="00813312" w:rsidRPr="00C76630" w:rsidRDefault="00813312" w:rsidP="00F065D7">
      <w:pPr>
        <w:pStyle w:val="NoSpacing"/>
        <w:ind w:left="720" w:hanging="720"/>
        <w:rPr>
          <w:rFonts w:cstheme="minorHAnsi"/>
        </w:rPr>
      </w:pPr>
      <w:r w:rsidRPr="00C76630">
        <w:rPr>
          <w:rFonts w:cstheme="minorHAnsi"/>
        </w:rPr>
        <w:t>[10]</w:t>
      </w:r>
      <w:r w:rsidR="006868CE" w:rsidRPr="00C76630">
        <w:rPr>
          <w:rFonts w:cstheme="minorHAnsi"/>
        </w:rPr>
        <w:t xml:space="preserve"> </w:t>
      </w:r>
      <w:r w:rsidRPr="00C76630">
        <w:rPr>
          <w:rFonts w:cstheme="minorHAnsi"/>
        </w:rPr>
        <w:t xml:space="preserve">GM Cordeiro, EMM Ortega, BV Popovic, and RR </w:t>
      </w:r>
      <w:proofErr w:type="spellStart"/>
      <w:r w:rsidRPr="00C76630">
        <w:rPr>
          <w:rFonts w:cstheme="minorHAnsi"/>
        </w:rPr>
        <w:t>Pescim</w:t>
      </w:r>
      <w:proofErr w:type="spellEnd"/>
      <w:r w:rsidRPr="00C76630">
        <w:rPr>
          <w:rFonts w:cstheme="minorHAnsi"/>
        </w:rPr>
        <w:t xml:space="preserve">, The Lomax generator of distributions: properties. minification process and regression model, Appl. Math. </w:t>
      </w:r>
      <w:proofErr w:type="spellStart"/>
      <w:r w:rsidRPr="00C76630">
        <w:rPr>
          <w:rFonts w:cstheme="minorHAnsi"/>
        </w:rPr>
        <w:t>Comput</w:t>
      </w:r>
      <w:proofErr w:type="spellEnd"/>
      <w:r w:rsidRPr="00C76630">
        <w:rPr>
          <w:rFonts w:cstheme="minorHAnsi"/>
        </w:rPr>
        <w:t>, Vol. 247, 2014, pp. 465-486.</w:t>
      </w:r>
    </w:p>
    <w:p w14:paraId="5FB59A0C" w14:textId="7A1AF2AB" w:rsidR="00813312" w:rsidRPr="00C76630" w:rsidRDefault="00813312" w:rsidP="00F065D7">
      <w:pPr>
        <w:pStyle w:val="NoSpacing"/>
        <w:ind w:left="720" w:hanging="720"/>
        <w:rPr>
          <w:rFonts w:cstheme="minorHAnsi"/>
        </w:rPr>
      </w:pPr>
      <w:r w:rsidRPr="00C76630">
        <w:rPr>
          <w:rFonts w:cstheme="minorHAnsi"/>
        </w:rPr>
        <w:t>[11]</w:t>
      </w:r>
      <w:r w:rsidR="006868CE" w:rsidRPr="00C76630">
        <w:rPr>
          <w:rFonts w:cstheme="minorHAnsi"/>
        </w:rPr>
        <w:t xml:space="preserve"> </w:t>
      </w:r>
      <w:r w:rsidRPr="00C76630">
        <w:rPr>
          <w:rFonts w:cstheme="minorHAnsi"/>
        </w:rPr>
        <w:t>TVF de Santana, EMM Ortega, GM Cordeiro, and GO Silva, The Kumaraswamy-log-logistic distribution, J. Stat. Theory Appl, Vol. 11, No. 3, 2012, pp. 265-291.</w:t>
      </w:r>
    </w:p>
    <w:p w14:paraId="3A5B4DD0" w14:textId="147E7876" w:rsidR="00813312" w:rsidRPr="00C76630" w:rsidRDefault="00813312" w:rsidP="00F065D7">
      <w:pPr>
        <w:pStyle w:val="NoSpacing"/>
        <w:ind w:left="720" w:hanging="720"/>
        <w:rPr>
          <w:rFonts w:cstheme="minorHAnsi"/>
        </w:rPr>
      </w:pPr>
      <w:r w:rsidRPr="00C76630">
        <w:rPr>
          <w:rFonts w:cstheme="minorHAnsi"/>
        </w:rPr>
        <w:t>[12]</w:t>
      </w:r>
      <w:r w:rsidR="006868CE" w:rsidRPr="00C76630">
        <w:rPr>
          <w:rFonts w:cstheme="minorHAnsi"/>
        </w:rPr>
        <w:t xml:space="preserve"> </w:t>
      </w:r>
      <w:r w:rsidRPr="00C76630">
        <w:rPr>
          <w:rFonts w:cstheme="minorHAnsi"/>
        </w:rPr>
        <w:t xml:space="preserve">N Eugene, C Lee, and F </w:t>
      </w:r>
      <w:proofErr w:type="spellStart"/>
      <w:r w:rsidRPr="00C76630">
        <w:rPr>
          <w:rFonts w:cstheme="minorHAnsi"/>
        </w:rPr>
        <w:t>Famoye</w:t>
      </w:r>
      <w:proofErr w:type="spellEnd"/>
      <w:r w:rsidRPr="00C76630">
        <w:rPr>
          <w:rFonts w:cstheme="minorHAnsi"/>
        </w:rPr>
        <w:t xml:space="preserve">, The beta-normal distribution and its applications, Comm. Stat. </w:t>
      </w:r>
      <w:proofErr w:type="spellStart"/>
      <w:r w:rsidRPr="00C76630">
        <w:rPr>
          <w:rFonts w:cstheme="minorHAnsi"/>
        </w:rPr>
        <w:t>Theor</w:t>
      </w:r>
      <w:proofErr w:type="spellEnd"/>
      <w:r w:rsidRPr="00C76630">
        <w:rPr>
          <w:rFonts w:cstheme="minorHAnsi"/>
        </w:rPr>
        <w:t>. Meth, Vol. 31, No. 4, 2002, pp. 497-512.</w:t>
      </w:r>
    </w:p>
    <w:p w14:paraId="2D74FD35" w14:textId="00E1285B" w:rsidR="00813312" w:rsidRPr="00C76630" w:rsidRDefault="00813312" w:rsidP="00F065D7">
      <w:pPr>
        <w:pStyle w:val="NoSpacing"/>
        <w:ind w:left="720" w:hanging="720"/>
        <w:rPr>
          <w:rFonts w:cstheme="minorHAnsi"/>
        </w:rPr>
      </w:pPr>
      <w:r w:rsidRPr="00C76630">
        <w:rPr>
          <w:rFonts w:cstheme="minorHAnsi"/>
        </w:rPr>
        <w:t>[13]</w:t>
      </w:r>
      <w:r w:rsidR="006868CE" w:rsidRPr="00C76630">
        <w:rPr>
          <w:rFonts w:cstheme="minorHAnsi"/>
        </w:rPr>
        <w:t xml:space="preserve"> </w:t>
      </w:r>
      <w:r w:rsidRPr="00C76630">
        <w:rPr>
          <w:rFonts w:cstheme="minorHAnsi"/>
        </w:rPr>
        <w:t xml:space="preserve">W </w:t>
      </w:r>
      <w:proofErr w:type="spellStart"/>
      <w:r w:rsidRPr="00C76630">
        <w:rPr>
          <w:rFonts w:cstheme="minorHAnsi"/>
        </w:rPr>
        <w:t>Glänzel</w:t>
      </w:r>
      <w:proofErr w:type="spellEnd"/>
      <w:r w:rsidRPr="00C76630">
        <w:rPr>
          <w:rFonts w:cstheme="minorHAnsi"/>
        </w:rPr>
        <w:t xml:space="preserve">, A characterization theorem based on truncated moments and its application to some distribution families, Mathematic Statistics and Probability Theory, </w:t>
      </w:r>
      <w:proofErr w:type="spellStart"/>
      <w:r w:rsidRPr="00C76630">
        <w:rPr>
          <w:rFonts w:cstheme="minorHAnsi"/>
        </w:rPr>
        <w:t>Reidel</w:t>
      </w:r>
      <w:proofErr w:type="spellEnd"/>
      <w:r w:rsidRPr="00C76630">
        <w:rPr>
          <w:rFonts w:cstheme="minorHAnsi"/>
        </w:rPr>
        <w:t xml:space="preserve">, Dordrecht, 1987, pp. 75-84. (Bad </w:t>
      </w:r>
      <w:proofErr w:type="spellStart"/>
      <w:r w:rsidRPr="00C76630">
        <w:rPr>
          <w:rFonts w:cstheme="minorHAnsi"/>
        </w:rPr>
        <w:t>Tatzmannsdorf</w:t>
      </w:r>
      <w:proofErr w:type="spellEnd"/>
      <w:r w:rsidRPr="00C76630">
        <w:rPr>
          <w:rFonts w:cstheme="minorHAnsi"/>
        </w:rPr>
        <w:t>. 1986). Vol. B.</w:t>
      </w:r>
    </w:p>
    <w:p w14:paraId="56B218F0" w14:textId="4B47F4AC" w:rsidR="00813312" w:rsidRPr="00C76630" w:rsidRDefault="00813312" w:rsidP="00F065D7">
      <w:pPr>
        <w:pStyle w:val="NoSpacing"/>
        <w:ind w:left="720" w:hanging="720"/>
        <w:rPr>
          <w:rFonts w:cstheme="minorHAnsi"/>
        </w:rPr>
      </w:pPr>
      <w:r w:rsidRPr="00C76630">
        <w:rPr>
          <w:rFonts w:cstheme="minorHAnsi"/>
        </w:rPr>
        <w:lastRenderedPageBreak/>
        <w:t>[14]</w:t>
      </w:r>
      <w:r w:rsidR="006868CE" w:rsidRPr="00C76630">
        <w:rPr>
          <w:rFonts w:cstheme="minorHAnsi"/>
        </w:rPr>
        <w:t xml:space="preserve"> </w:t>
      </w:r>
      <w:r w:rsidRPr="00C76630">
        <w:rPr>
          <w:rFonts w:cstheme="minorHAnsi"/>
        </w:rPr>
        <w:t xml:space="preserve">W </w:t>
      </w:r>
      <w:proofErr w:type="spellStart"/>
      <w:r w:rsidRPr="00C76630">
        <w:rPr>
          <w:rFonts w:cstheme="minorHAnsi"/>
        </w:rPr>
        <w:t>Glänzel</w:t>
      </w:r>
      <w:proofErr w:type="spellEnd"/>
      <w:r w:rsidRPr="00C76630">
        <w:rPr>
          <w:rFonts w:cstheme="minorHAnsi"/>
        </w:rPr>
        <w:t xml:space="preserve">, </w:t>
      </w:r>
      <w:proofErr w:type="gramStart"/>
      <w:r w:rsidRPr="00C76630">
        <w:rPr>
          <w:rFonts w:cstheme="minorHAnsi"/>
        </w:rPr>
        <w:t>Some</w:t>
      </w:r>
      <w:proofErr w:type="gramEnd"/>
      <w:r w:rsidRPr="00C76630">
        <w:rPr>
          <w:rFonts w:cstheme="minorHAnsi"/>
        </w:rPr>
        <w:t xml:space="preserve"> consequences of a characterization theorem based on truncated moments, Statistics: J. Appl. Stat, Vol. 21, No. 4, 1990, pp. 613-618.</w:t>
      </w:r>
    </w:p>
    <w:p w14:paraId="32454D3B" w14:textId="5F4896B7" w:rsidR="00813312" w:rsidRPr="00C76630" w:rsidRDefault="00813312" w:rsidP="00F065D7">
      <w:pPr>
        <w:pStyle w:val="NoSpacing"/>
        <w:ind w:left="720" w:hanging="720"/>
        <w:rPr>
          <w:rFonts w:cstheme="minorHAnsi"/>
        </w:rPr>
      </w:pPr>
      <w:r w:rsidRPr="00C76630">
        <w:rPr>
          <w:rFonts w:cstheme="minorHAnsi"/>
        </w:rPr>
        <w:t>[15]</w:t>
      </w:r>
      <w:r w:rsidR="006868CE" w:rsidRPr="00C76630">
        <w:rPr>
          <w:rFonts w:cstheme="minorHAnsi"/>
        </w:rPr>
        <w:t xml:space="preserve"> </w:t>
      </w:r>
      <w:r w:rsidRPr="00C76630">
        <w:rPr>
          <w:rFonts w:cstheme="minorHAnsi"/>
        </w:rPr>
        <w:t xml:space="preserve">DCT </w:t>
      </w:r>
      <w:proofErr w:type="spellStart"/>
      <w:r w:rsidRPr="00C76630">
        <w:rPr>
          <w:rFonts w:cstheme="minorHAnsi"/>
        </w:rPr>
        <w:t>Granzotto</w:t>
      </w:r>
      <w:proofErr w:type="spellEnd"/>
      <w:r w:rsidRPr="00C76630">
        <w:rPr>
          <w:rFonts w:cstheme="minorHAnsi"/>
        </w:rPr>
        <w:t xml:space="preserve"> and F </w:t>
      </w:r>
      <w:proofErr w:type="spellStart"/>
      <w:r w:rsidRPr="00C76630">
        <w:rPr>
          <w:rFonts w:cstheme="minorHAnsi"/>
        </w:rPr>
        <w:t>Louzada</w:t>
      </w:r>
      <w:proofErr w:type="spellEnd"/>
      <w:r w:rsidRPr="00C76630">
        <w:rPr>
          <w:rFonts w:cstheme="minorHAnsi"/>
        </w:rPr>
        <w:t xml:space="preserve">, The transmuted log-logistic distribution: modeling. inference and an application to a polled </w:t>
      </w:r>
      <w:proofErr w:type="spellStart"/>
      <w:r w:rsidRPr="00C76630">
        <w:rPr>
          <w:rFonts w:cstheme="minorHAnsi"/>
        </w:rPr>
        <w:t>tabapuarace</w:t>
      </w:r>
      <w:proofErr w:type="spellEnd"/>
      <w:r w:rsidRPr="00C76630">
        <w:rPr>
          <w:rFonts w:cstheme="minorHAnsi"/>
        </w:rPr>
        <w:t xml:space="preserve"> time up to first calving data, Comm. Stat. </w:t>
      </w:r>
      <w:proofErr w:type="spellStart"/>
      <w:r w:rsidRPr="00C76630">
        <w:rPr>
          <w:rFonts w:cstheme="minorHAnsi"/>
        </w:rPr>
        <w:t>Theor</w:t>
      </w:r>
      <w:proofErr w:type="spellEnd"/>
      <w:r w:rsidRPr="00C76630">
        <w:rPr>
          <w:rFonts w:cstheme="minorHAnsi"/>
        </w:rPr>
        <w:t>. Meth, Vol. 44, 2015, pp. 3387-3402.</w:t>
      </w:r>
    </w:p>
    <w:p w14:paraId="3DEEA335" w14:textId="0A906B3C" w:rsidR="00813312" w:rsidRPr="00C76630" w:rsidRDefault="00813312" w:rsidP="00F065D7">
      <w:pPr>
        <w:pStyle w:val="NoSpacing"/>
        <w:ind w:left="720" w:hanging="720"/>
        <w:rPr>
          <w:rFonts w:cstheme="minorHAnsi"/>
        </w:rPr>
      </w:pPr>
      <w:r w:rsidRPr="00C76630">
        <w:rPr>
          <w:rFonts w:cstheme="minorHAnsi"/>
        </w:rPr>
        <w:t>[16]</w:t>
      </w:r>
      <w:r w:rsidR="006868CE" w:rsidRPr="00C76630">
        <w:rPr>
          <w:rFonts w:cstheme="minorHAnsi"/>
        </w:rPr>
        <w:t xml:space="preserve"> </w:t>
      </w:r>
      <w:r w:rsidRPr="00C76630">
        <w:rPr>
          <w:rFonts w:cstheme="minorHAnsi"/>
        </w:rPr>
        <w:t xml:space="preserve">W </w:t>
      </w:r>
      <w:proofErr w:type="spellStart"/>
      <w:r w:rsidRPr="00C76630">
        <w:rPr>
          <w:rFonts w:cstheme="minorHAnsi"/>
        </w:rPr>
        <w:t>Gui</w:t>
      </w:r>
      <w:proofErr w:type="spellEnd"/>
      <w:r w:rsidRPr="00C76630">
        <w:rPr>
          <w:rFonts w:cstheme="minorHAnsi"/>
        </w:rPr>
        <w:t>, Marshall-Olkin extended log-logistic distribution and its application in minification processes, Appl. Math. Sci, Vol. 7, 2013, pp. 3947-396.</w:t>
      </w:r>
    </w:p>
    <w:p w14:paraId="739D6294" w14:textId="3973FC1F" w:rsidR="00813312" w:rsidRPr="00C76630" w:rsidRDefault="00813312" w:rsidP="00F065D7">
      <w:pPr>
        <w:pStyle w:val="NoSpacing"/>
        <w:ind w:left="720" w:hanging="720"/>
        <w:rPr>
          <w:rFonts w:cstheme="minorHAnsi"/>
        </w:rPr>
      </w:pPr>
      <w:r w:rsidRPr="00C76630">
        <w:rPr>
          <w:rFonts w:cstheme="minorHAnsi"/>
        </w:rPr>
        <w:t>[17]</w:t>
      </w:r>
      <w:r w:rsidR="006868CE" w:rsidRPr="00C76630">
        <w:rPr>
          <w:rFonts w:cstheme="minorHAnsi"/>
        </w:rPr>
        <w:t xml:space="preserve"> </w:t>
      </w:r>
      <w:r w:rsidRPr="00C76630">
        <w:rPr>
          <w:rFonts w:cstheme="minorHAnsi"/>
        </w:rPr>
        <w:t>GG Hamedani, On certain generalized gamma convolution distributions II, SCS, Arquette University, 2013. Technical Report No. 484,</w:t>
      </w:r>
    </w:p>
    <w:p w14:paraId="429C68FC" w14:textId="4F9C2F9B" w:rsidR="00813312" w:rsidRPr="00C76630" w:rsidRDefault="00813312" w:rsidP="00F065D7">
      <w:pPr>
        <w:pStyle w:val="NoSpacing"/>
        <w:ind w:left="720" w:hanging="720"/>
        <w:rPr>
          <w:rFonts w:cstheme="minorHAnsi"/>
        </w:rPr>
      </w:pPr>
      <w:r w:rsidRPr="00C76630">
        <w:rPr>
          <w:rFonts w:cstheme="minorHAnsi"/>
        </w:rPr>
        <w:t>[18]</w:t>
      </w:r>
      <w:r w:rsidR="006868CE" w:rsidRPr="00C76630">
        <w:rPr>
          <w:rFonts w:cstheme="minorHAnsi"/>
        </w:rPr>
        <w:t xml:space="preserve"> </w:t>
      </w:r>
      <w:r w:rsidRPr="00C76630">
        <w:rPr>
          <w:rFonts w:cstheme="minorHAnsi"/>
        </w:rPr>
        <w:t xml:space="preserve">AJ </w:t>
      </w:r>
      <w:proofErr w:type="spellStart"/>
      <w:r w:rsidRPr="00C76630">
        <w:rPr>
          <w:rFonts w:cstheme="minorHAnsi"/>
        </w:rPr>
        <w:t>Lemonte</w:t>
      </w:r>
      <w:proofErr w:type="spellEnd"/>
      <w:r w:rsidRPr="00C76630">
        <w:rPr>
          <w:rFonts w:cstheme="minorHAnsi"/>
        </w:rPr>
        <w:t>, The beta log-logistic distribution, Braz. J. Prob. Stat, Vol. 28, 2014, pp. 313-332.</w:t>
      </w:r>
    </w:p>
    <w:p w14:paraId="5AB077AC" w14:textId="509C8A12" w:rsidR="00813312" w:rsidRPr="00C76630" w:rsidRDefault="00813312" w:rsidP="00F065D7">
      <w:pPr>
        <w:pStyle w:val="NoSpacing"/>
        <w:ind w:left="720" w:hanging="720"/>
        <w:rPr>
          <w:rFonts w:cstheme="minorHAnsi"/>
        </w:rPr>
      </w:pPr>
      <w:r w:rsidRPr="00C76630">
        <w:rPr>
          <w:rFonts w:cstheme="minorHAnsi"/>
        </w:rPr>
        <w:t>[19]</w:t>
      </w:r>
      <w:r w:rsidR="006868CE" w:rsidRPr="00C76630">
        <w:rPr>
          <w:rFonts w:cstheme="minorHAnsi"/>
        </w:rPr>
        <w:t xml:space="preserve"> </w:t>
      </w:r>
      <w:r w:rsidRPr="00C76630">
        <w:rPr>
          <w:rFonts w:cstheme="minorHAnsi"/>
        </w:rPr>
        <w:t xml:space="preserve">AW Marshall and I Olkin, A new method for adding a parameter to a family of distributions with application to the exponential and Weibull families, </w:t>
      </w:r>
      <w:proofErr w:type="spellStart"/>
      <w:r w:rsidRPr="00C76630">
        <w:rPr>
          <w:rFonts w:cstheme="minorHAnsi"/>
        </w:rPr>
        <w:t>Biometrika</w:t>
      </w:r>
      <w:proofErr w:type="spellEnd"/>
      <w:r w:rsidRPr="00C76630">
        <w:rPr>
          <w:rFonts w:cstheme="minorHAnsi"/>
        </w:rPr>
        <w:t>, Vol. 84, 1997, pp. 641-652.</w:t>
      </w:r>
    </w:p>
    <w:p w14:paraId="7DB65DDE" w14:textId="6F678D85" w:rsidR="00813312" w:rsidRPr="00C76630" w:rsidRDefault="00813312" w:rsidP="00F065D7">
      <w:pPr>
        <w:pStyle w:val="NoSpacing"/>
        <w:ind w:left="720" w:hanging="720"/>
        <w:rPr>
          <w:rFonts w:cstheme="minorHAnsi"/>
        </w:rPr>
      </w:pPr>
      <w:r w:rsidRPr="00C76630">
        <w:rPr>
          <w:rFonts w:cstheme="minorHAnsi"/>
        </w:rPr>
        <w:t>[20]</w:t>
      </w:r>
      <w:r w:rsidR="006868CE" w:rsidRPr="00C76630">
        <w:rPr>
          <w:rFonts w:cstheme="minorHAnsi"/>
        </w:rPr>
        <w:t xml:space="preserve"> </w:t>
      </w:r>
      <w:r w:rsidRPr="00C76630">
        <w:rPr>
          <w:rFonts w:cstheme="minorHAnsi"/>
        </w:rPr>
        <w:t xml:space="preserve">NVR Mendoza, EMM Ortega, and GM Cordeiro, The exponentiated- log-logistic geometric distribution: dual activation, </w:t>
      </w:r>
      <w:proofErr w:type="spellStart"/>
      <w:r w:rsidRPr="00C76630">
        <w:rPr>
          <w:rFonts w:cstheme="minorHAnsi"/>
        </w:rPr>
        <w:t>Commun</w:t>
      </w:r>
      <w:proofErr w:type="spellEnd"/>
      <w:r w:rsidRPr="00C76630">
        <w:rPr>
          <w:rFonts w:cstheme="minorHAnsi"/>
        </w:rPr>
        <w:t>. Statist. Theo- Meth, Vol. 45, 2016, pp. 3838-3859.</w:t>
      </w:r>
    </w:p>
    <w:p w14:paraId="10FDCC30" w14:textId="35D1756E" w:rsidR="00813312" w:rsidRPr="00C76630" w:rsidRDefault="00813312" w:rsidP="00F065D7">
      <w:pPr>
        <w:pStyle w:val="NoSpacing"/>
        <w:ind w:left="720" w:hanging="720"/>
        <w:rPr>
          <w:rFonts w:cstheme="minorHAnsi"/>
        </w:rPr>
      </w:pPr>
      <w:r w:rsidRPr="00C76630">
        <w:rPr>
          <w:rFonts w:cstheme="minorHAnsi"/>
        </w:rPr>
        <w:t>[21]</w:t>
      </w:r>
      <w:r w:rsidR="006868CE" w:rsidRPr="00C76630">
        <w:rPr>
          <w:rFonts w:cstheme="minorHAnsi"/>
        </w:rPr>
        <w:t xml:space="preserve"> </w:t>
      </w:r>
      <w:r w:rsidRPr="00C76630">
        <w:rPr>
          <w:rFonts w:cstheme="minorHAnsi"/>
        </w:rPr>
        <w:t xml:space="preserve">S Nadarajah, GM Cordeiro, and EMM Ortega, General results for the Kumaraswamy-G distribution, J. Stat. </w:t>
      </w:r>
      <w:proofErr w:type="spellStart"/>
      <w:r w:rsidRPr="00C76630">
        <w:rPr>
          <w:rFonts w:cstheme="minorHAnsi"/>
        </w:rPr>
        <w:t>Comput</w:t>
      </w:r>
      <w:proofErr w:type="spellEnd"/>
      <w:r w:rsidRPr="00C76630">
        <w:rPr>
          <w:rFonts w:cstheme="minorHAnsi"/>
        </w:rPr>
        <w:t xml:space="preserve">. </w:t>
      </w:r>
      <w:proofErr w:type="spellStart"/>
      <w:r w:rsidRPr="00C76630">
        <w:rPr>
          <w:rFonts w:cstheme="minorHAnsi"/>
        </w:rPr>
        <w:t>Simulat</w:t>
      </w:r>
      <w:proofErr w:type="spellEnd"/>
      <w:r w:rsidRPr="00C76630">
        <w:rPr>
          <w:rFonts w:cstheme="minorHAnsi"/>
        </w:rPr>
        <w:t>, Vol. 82, 2012, pp. 951-979.</w:t>
      </w:r>
    </w:p>
    <w:p w14:paraId="53DA57DF" w14:textId="3C01B220" w:rsidR="00813312" w:rsidRPr="00C76630" w:rsidRDefault="00813312" w:rsidP="00F065D7">
      <w:pPr>
        <w:pStyle w:val="NoSpacing"/>
        <w:ind w:left="720" w:hanging="720"/>
        <w:rPr>
          <w:rFonts w:cstheme="minorHAnsi"/>
        </w:rPr>
      </w:pPr>
      <w:r w:rsidRPr="00C76630">
        <w:rPr>
          <w:rFonts w:cstheme="minorHAnsi"/>
        </w:rPr>
        <w:t>[22]</w:t>
      </w:r>
      <w:r w:rsidR="006868CE" w:rsidRPr="00C76630">
        <w:rPr>
          <w:rFonts w:cstheme="minorHAnsi"/>
        </w:rPr>
        <w:t xml:space="preserve"> </w:t>
      </w:r>
      <w:r w:rsidRPr="00C76630">
        <w:rPr>
          <w:rFonts w:cstheme="minorHAnsi"/>
        </w:rPr>
        <w:t xml:space="preserve">ZM </w:t>
      </w:r>
      <w:proofErr w:type="spellStart"/>
      <w:r w:rsidRPr="00C76630">
        <w:rPr>
          <w:rFonts w:cstheme="minorHAnsi"/>
        </w:rPr>
        <w:t>Nofal</w:t>
      </w:r>
      <w:proofErr w:type="spellEnd"/>
      <w:r w:rsidRPr="00C76630">
        <w:rPr>
          <w:rFonts w:cstheme="minorHAnsi"/>
        </w:rPr>
        <w:t xml:space="preserve">, AZ </w:t>
      </w:r>
      <w:proofErr w:type="spellStart"/>
      <w:r w:rsidRPr="00C76630">
        <w:rPr>
          <w:rFonts w:cstheme="minorHAnsi"/>
        </w:rPr>
        <w:t>Afify</w:t>
      </w:r>
      <w:proofErr w:type="spellEnd"/>
      <w:r w:rsidRPr="00C76630">
        <w:rPr>
          <w:rFonts w:cstheme="minorHAnsi"/>
        </w:rPr>
        <w:t xml:space="preserve">, HM </w:t>
      </w:r>
      <w:proofErr w:type="spellStart"/>
      <w:r w:rsidRPr="00C76630">
        <w:rPr>
          <w:rFonts w:cstheme="minorHAnsi"/>
        </w:rPr>
        <w:t>Yousof</w:t>
      </w:r>
      <w:proofErr w:type="spellEnd"/>
      <w:r w:rsidRPr="00C76630">
        <w:rPr>
          <w:rFonts w:cstheme="minorHAnsi"/>
        </w:rPr>
        <w:t xml:space="preserve">, and GM Cordeiro, The generalized transmuted-G family of distributions, Comm. Stat. </w:t>
      </w:r>
      <w:proofErr w:type="spellStart"/>
      <w:r w:rsidRPr="00C76630">
        <w:rPr>
          <w:rFonts w:cstheme="minorHAnsi"/>
        </w:rPr>
        <w:t>Theor</w:t>
      </w:r>
      <w:proofErr w:type="spellEnd"/>
      <w:r w:rsidRPr="00C76630">
        <w:rPr>
          <w:rFonts w:cstheme="minorHAnsi"/>
        </w:rPr>
        <w:t>. Meth, Vol. 46, No. 8, 2017, pp. 4119-4136.</w:t>
      </w:r>
    </w:p>
    <w:p w14:paraId="4D3BA328" w14:textId="0CC2F246" w:rsidR="00813312" w:rsidRPr="00C76630" w:rsidRDefault="00813312" w:rsidP="00F065D7">
      <w:pPr>
        <w:pStyle w:val="NoSpacing"/>
        <w:ind w:left="720" w:hanging="720"/>
        <w:rPr>
          <w:rFonts w:cstheme="minorHAnsi"/>
        </w:rPr>
      </w:pPr>
      <w:r w:rsidRPr="00C76630">
        <w:rPr>
          <w:rFonts w:cstheme="minorHAnsi"/>
        </w:rPr>
        <w:t>[23]</w:t>
      </w:r>
      <w:r w:rsidR="006868CE" w:rsidRPr="00C76630">
        <w:rPr>
          <w:rFonts w:cstheme="minorHAnsi"/>
        </w:rPr>
        <w:t xml:space="preserve"> </w:t>
      </w:r>
      <w:r w:rsidRPr="00C76630">
        <w:rPr>
          <w:rFonts w:cstheme="minorHAnsi"/>
        </w:rPr>
        <w:t xml:space="preserve">A </w:t>
      </w:r>
      <w:proofErr w:type="spellStart"/>
      <w:r w:rsidRPr="00C76630">
        <w:rPr>
          <w:rFonts w:cstheme="minorHAnsi"/>
        </w:rPr>
        <w:t>Rényi</w:t>
      </w:r>
      <w:proofErr w:type="spellEnd"/>
      <w:r w:rsidRPr="00C76630">
        <w:rPr>
          <w:rFonts w:cstheme="minorHAnsi"/>
        </w:rPr>
        <w:t>, On measures of entropy and information, University of California Press, Berkeley, in Proceedings of the 4th Berkeley Symposium on Mathematical Statistics and Probability, 1961, pp. 547-561.</w:t>
      </w:r>
    </w:p>
    <w:p w14:paraId="05FC77E0" w14:textId="45940222" w:rsidR="00813312" w:rsidRPr="00C76630" w:rsidRDefault="00813312" w:rsidP="00F065D7">
      <w:pPr>
        <w:pStyle w:val="NoSpacing"/>
        <w:ind w:left="720" w:hanging="720"/>
        <w:rPr>
          <w:rFonts w:cstheme="minorHAnsi"/>
        </w:rPr>
      </w:pPr>
      <w:r w:rsidRPr="00C76630">
        <w:rPr>
          <w:rFonts w:cstheme="minorHAnsi"/>
        </w:rPr>
        <w:t>[24]</w:t>
      </w:r>
      <w:r w:rsidR="006868CE" w:rsidRPr="00C76630">
        <w:rPr>
          <w:rFonts w:cstheme="minorHAnsi"/>
        </w:rPr>
        <w:t xml:space="preserve"> </w:t>
      </w:r>
      <w:r w:rsidRPr="00C76630">
        <w:rPr>
          <w:rFonts w:cstheme="minorHAnsi"/>
        </w:rPr>
        <w:t>CE Shannon, Prediction and entropy of printed English, Bell Syst. Tech. J, Vol. 30, 1951, pp. 50-64.</w:t>
      </w:r>
    </w:p>
    <w:p w14:paraId="3A9E4F0E" w14:textId="7BB8FA82" w:rsidR="00813312" w:rsidRPr="00C76630" w:rsidRDefault="00813312" w:rsidP="00F065D7">
      <w:pPr>
        <w:pStyle w:val="NoSpacing"/>
        <w:ind w:left="720" w:hanging="720"/>
        <w:rPr>
          <w:rFonts w:cstheme="minorHAnsi"/>
        </w:rPr>
      </w:pPr>
      <w:r w:rsidRPr="00C76630">
        <w:rPr>
          <w:rFonts w:cstheme="minorHAnsi"/>
        </w:rPr>
        <w:t>[25]</w:t>
      </w:r>
      <w:r w:rsidR="006868CE" w:rsidRPr="00C76630">
        <w:rPr>
          <w:rFonts w:cstheme="minorHAnsi"/>
        </w:rPr>
        <w:t xml:space="preserve"> </w:t>
      </w:r>
      <w:r w:rsidRPr="00C76630">
        <w:rPr>
          <w:rFonts w:cstheme="minorHAnsi"/>
        </w:rPr>
        <w:t>RL Smith and JC Naylor, A comparison of maximum likelihood and Bayesian estimators for the three-</w:t>
      </w:r>
      <w:proofErr w:type="spellStart"/>
      <w:r w:rsidRPr="00C76630">
        <w:rPr>
          <w:rFonts w:cstheme="minorHAnsi"/>
        </w:rPr>
        <w:t>parameterWeibull</w:t>
      </w:r>
      <w:proofErr w:type="spellEnd"/>
      <w:r w:rsidRPr="00C76630">
        <w:rPr>
          <w:rFonts w:cstheme="minorHAnsi"/>
        </w:rPr>
        <w:t xml:space="preserve"> distribution, Appl. Statist, Vol. 36, No. 1987, 2014, pp. 358-369.</w:t>
      </w:r>
    </w:p>
    <w:p w14:paraId="7F4BC537" w14:textId="4A895D3F" w:rsidR="00813312" w:rsidRPr="00C76630" w:rsidRDefault="00813312" w:rsidP="00F065D7">
      <w:pPr>
        <w:pStyle w:val="NoSpacing"/>
        <w:ind w:left="720" w:hanging="720"/>
        <w:rPr>
          <w:rFonts w:cstheme="minorHAnsi"/>
        </w:rPr>
      </w:pPr>
      <w:r w:rsidRPr="00C76630">
        <w:rPr>
          <w:rFonts w:cstheme="minorHAnsi"/>
        </w:rPr>
        <w:t>[26]</w:t>
      </w:r>
      <w:r w:rsidR="006868CE" w:rsidRPr="00C76630">
        <w:rPr>
          <w:rFonts w:cstheme="minorHAnsi"/>
        </w:rPr>
        <w:t xml:space="preserve"> </w:t>
      </w:r>
      <w:r w:rsidRPr="00C76630">
        <w:rPr>
          <w:rFonts w:cstheme="minorHAnsi"/>
        </w:rPr>
        <w:t xml:space="preserve">MH Tahir, M Mansoor, M Zubair, and G Hamedani, McDonald log-logistic distribution with an application to breast cancer data, J. Stat. Theory. </w:t>
      </w:r>
      <w:proofErr w:type="spellStart"/>
      <w:r w:rsidRPr="00C76630">
        <w:rPr>
          <w:rFonts w:cstheme="minorHAnsi"/>
        </w:rPr>
        <w:t>Pract</w:t>
      </w:r>
      <w:proofErr w:type="spellEnd"/>
      <w:r w:rsidRPr="00C76630">
        <w:rPr>
          <w:rFonts w:cstheme="minorHAnsi"/>
        </w:rPr>
        <w:t>, Vol. 13, 2014, pp. 65-82.</w:t>
      </w:r>
    </w:p>
    <w:p w14:paraId="65DB0A06" w14:textId="350C04DF" w:rsidR="00717BF7" w:rsidRPr="00C76630" w:rsidRDefault="00813312" w:rsidP="00F065D7">
      <w:pPr>
        <w:pStyle w:val="NoSpacing"/>
        <w:ind w:left="720" w:hanging="720"/>
        <w:rPr>
          <w:rFonts w:cstheme="minorHAnsi"/>
        </w:rPr>
      </w:pPr>
      <w:r w:rsidRPr="00C76630">
        <w:rPr>
          <w:rFonts w:cstheme="minorHAnsi"/>
        </w:rPr>
        <w:t>[27]</w:t>
      </w:r>
      <w:r w:rsidR="006868CE" w:rsidRPr="00C76630">
        <w:rPr>
          <w:rFonts w:cstheme="minorHAnsi"/>
        </w:rPr>
        <w:t xml:space="preserve"> </w:t>
      </w:r>
      <w:r w:rsidRPr="00C76630">
        <w:rPr>
          <w:rFonts w:cstheme="minorHAnsi"/>
        </w:rPr>
        <w:t xml:space="preserve">H </w:t>
      </w:r>
      <w:proofErr w:type="spellStart"/>
      <w:r w:rsidRPr="00C76630">
        <w:rPr>
          <w:rFonts w:cstheme="minorHAnsi"/>
        </w:rPr>
        <w:t>Torabi</w:t>
      </w:r>
      <w:proofErr w:type="spellEnd"/>
      <w:r w:rsidRPr="00C76630">
        <w:rPr>
          <w:rFonts w:cstheme="minorHAnsi"/>
        </w:rPr>
        <w:t xml:space="preserve"> and NH </w:t>
      </w:r>
      <w:proofErr w:type="spellStart"/>
      <w:r w:rsidRPr="00C76630">
        <w:rPr>
          <w:rFonts w:cstheme="minorHAnsi"/>
        </w:rPr>
        <w:t>Montazari</w:t>
      </w:r>
      <w:proofErr w:type="spellEnd"/>
      <w:r w:rsidRPr="00C76630">
        <w:rPr>
          <w:rFonts w:cstheme="minorHAnsi"/>
        </w:rPr>
        <w:t xml:space="preserve">, The logistic-uniform distribution and its application, </w:t>
      </w:r>
      <w:proofErr w:type="spellStart"/>
      <w:r w:rsidRPr="00C76630">
        <w:rPr>
          <w:rFonts w:cstheme="minorHAnsi"/>
        </w:rPr>
        <w:t>Commun</w:t>
      </w:r>
      <w:proofErr w:type="spellEnd"/>
      <w:r w:rsidRPr="00C76630">
        <w:rPr>
          <w:rFonts w:cstheme="minorHAnsi"/>
        </w:rPr>
        <w:t xml:space="preserve">. Stat. </w:t>
      </w:r>
      <w:proofErr w:type="spellStart"/>
      <w:r w:rsidRPr="00C76630">
        <w:rPr>
          <w:rFonts w:cstheme="minorHAnsi"/>
        </w:rPr>
        <w:t>Simulat</w:t>
      </w:r>
      <w:proofErr w:type="spellEnd"/>
      <w:r w:rsidRPr="00C76630">
        <w:rPr>
          <w:rFonts w:cstheme="minorHAnsi"/>
        </w:rPr>
        <w:t xml:space="preserve">. </w:t>
      </w:r>
      <w:proofErr w:type="spellStart"/>
      <w:r w:rsidRPr="00C76630">
        <w:rPr>
          <w:rFonts w:cstheme="minorHAnsi"/>
        </w:rPr>
        <w:t>Comput</w:t>
      </w:r>
      <w:proofErr w:type="spellEnd"/>
      <w:r w:rsidRPr="00C76630">
        <w:rPr>
          <w:rFonts w:cstheme="minorHAnsi"/>
        </w:rPr>
        <w:t>, Vol. 43, 2014, pp. 2551-2569.</w:t>
      </w:r>
    </w:p>
    <w:sectPr w:rsidR="00717BF7" w:rsidRPr="00C76630" w:rsidSect="00F0002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tB2TIRkyS9Ds5muprjaOd2GT26Y/BeN/kIBRr/ox3hmTlcL2P2a5oYNjZ4etWFSt+zQmWRC1RY6HX6rWeKNbiA==" w:salt="OEqDqgK7Nwf08oj1Cb+J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CA3"/>
    <w:rsid w:val="0000729D"/>
    <w:rsid w:val="0001072F"/>
    <w:rsid w:val="00014F38"/>
    <w:rsid w:val="000233C1"/>
    <w:rsid w:val="00024048"/>
    <w:rsid w:val="00026BC7"/>
    <w:rsid w:val="0003036D"/>
    <w:rsid w:val="00034205"/>
    <w:rsid w:val="00034944"/>
    <w:rsid w:val="00035704"/>
    <w:rsid w:val="000363BF"/>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77D53"/>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A3C"/>
    <w:rsid w:val="000C0E5B"/>
    <w:rsid w:val="000C6BA7"/>
    <w:rsid w:val="000D3573"/>
    <w:rsid w:val="000D4F0B"/>
    <w:rsid w:val="000D6BF2"/>
    <w:rsid w:val="000E01DA"/>
    <w:rsid w:val="000E69EF"/>
    <w:rsid w:val="000E7C46"/>
    <w:rsid w:val="000F0449"/>
    <w:rsid w:val="000F08DA"/>
    <w:rsid w:val="000F14F0"/>
    <w:rsid w:val="000F1D5E"/>
    <w:rsid w:val="000F33D0"/>
    <w:rsid w:val="000F6A3B"/>
    <w:rsid w:val="00101A98"/>
    <w:rsid w:val="00104CE6"/>
    <w:rsid w:val="00107EA8"/>
    <w:rsid w:val="00111BE4"/>
    <w:rsid w:val="00114114"/>
    <w:rsid w:val="00117F89"/>
    <w:rsid w:val="00120313"/>
    <w:rsid w:val="001233A5"/>
    <w:rsid w:val="00123BC0"/>
    <w:rsid w:val="00123E80"/>
    <w:rsid w:val="00131A15"/>
    <w:rsid w:val="00131C28"/>
    <w:rsid w:val="00134CF7"/>
    <w:rsid w:val="0014182B"/>
    <w:rsid w:val="0014490B"/>
    <w:rsid w:val="001450B4"/>
    <w:rsid w:val="00146A5C"/>
    <w:rsid w:val="00146E50"/>
    <w:rsid w:val="00150DB6"/>
    <w:rsid w:val="00154D34"/>
    <w:rsid w:val="001561DD"/>
    <w:rsid w:val="00160E1F"/>
    <w:rsid w:val="00161372"/>
    <w:rsid w:val="001622DB"/>
    <w:rsid w:val="00163F71"/>
    <w:rsid w:val="00173556"/>
    <w:rsid w:val="001753F6"/>
    <w:rsid w:val="0018114F"/>
    <w:rsid w:val="00181ADF"/>
    <w:rsid w:val="00183247"/>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230E"/>
    <w:rsid w:val="001F70BC"/>
    <w:rsid w:val="001F7FBE"/>
    <w:rsid w:val="002016B1"/>
    <w:rsid w:val="00201875"/>
    <w:rsid w:val="00201AFD"/>
    <w:rsid w:val="00201FDC"/>
    <w:rsid w:val="002022D8"/>
    <w:rsid w:val="002025DF"/>
    <w:rsid w:val="00202C16"/>
    <w:rsid w:val="00206486"/>
    <w:rsid w:val="00206CC8"/>
    <w:rsid w:val="002111E4"/>
    <w:rsid w:val="00211422"/>
    <w:rsid w:val="00211FC6"/>
    <w:rsid w:val="00212109"/>
    <w:rsid w:val="00224240"/>
    <w:rsid w:val="00226FA2"/>
    <w:rsid w:val="0024134B"/>
    <w:rsid w:val="00251132"/>
    <w:rsid w:val="002535DF"/>
    <w:rsid w:val="002558EB"/>
    <w:rsid w:val="00255B43"/>
    <w:rsid w:val="00255BDC"/>
    <w:rsid w:val="00255BEA"/>
    <w:rsid w:val="00255E4C"/>
    <w:rsid w:val="00261403"/>
    <w:rsid w:val="00261F59"/>
    <w:rsid w:val="00267BF8"/>
    <w:rsid w:val="00272635"/>
    <w:rsid w:val="00272AF4"/>
    <w:rsid w:val="00276C06"/>
    <w:rsid w:val="00280198"/>
    <w:rsid w:val="00280ECF"/>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7F53"/>
    <w:rsid w:val="002D02F2"/>
    <w:rsid w:val="002D28EA"/>
    <w:rsid w:val="002D51BB"/>
    <w:rsid w:val="002D5BAE"/>
    <w:rsid w:val="002D5DDC"/>
    <w:rsid w:val="002D6AA3"/>
    <w:rsid w:val="002E5C33"/>
    <w:rsid w:val="002E5D29"/>
    <w:rsid w:val="002F2012"/>
    <w:rsid w:val="002F624A"/>
    <w:rsid w:val="00300EE4"/>
    <w:rsid w:val="0030197F"/>
    <w:rsid w:val="0030223E"/>
    <w:rsid w:val="00303A1E"/>
    <w:rsid w:val="00303BBD"/>
    <w:rsid w:val="00313440"/>
    <w:rsid w:val="00314FCD"/>
    <w:rsid w:val="00324290"/>
    <w:rsid w:val="00331737"/>
    <w:rsid w:val="0033243D"/>
    <w:rsid w:val="00333C89"/>
    <w:rsid w:val="0033652E"/>
    <w:rsid w:val="00340617"/>
    <w:rsid w:val="00340B13"/>
    <w:rsid w:val="00340CDB"/>
    <w:rsid w:val="003427C6"/>
    <w:rsid w:val="00343472"/>
    <w:rsid w:val="003455AA"/>
    <w:rsid w:val="00347634"/>
    <w:rsid w:val="00351E90"/>
    <w:rsid w:val="00360206"/>
    <w:rsid w:val="00361886"/>
    <w:rsid w:val="003624EE"/>
    <w:rsid w:val="003632E1"/>
    <w:rsid w:val="00363CD3"/>
    <w:rsid w:val="003656A9"/>
    <w:rsid w:val="00366852"/>
    <w:rsid w:val="00370293"/>
    <w:rsid w:val="003706EF"/>
    <w:rsid w:val="00370BE4"/>
    <w:rsid w:val="00371D56"/>
    <w:rsid w:val="0037755D"/>
    <w:rsid w:val="00381F0E"/>
    <w:rsid w:val="0038549B"/>
    <w:rsid w:val="0038628A"/>
    <w:rsid w:val="0038634F"/>
    <w:rsid w:val="00391C48"/>
    <w:rsid w:val="00394337"/>
    <w:rsid w:val="003A437A"/>
    <w:rsid w:val="003A496F"/>
    <w:rsid w:val="003A503E"/>
    <w:rsid w:val="003A6039"/>
    <w:rsid w:val="003B47FA"/>
    <w:rsid w:val="003B6208"/>
    <w:rsid w:val="003B7F8F"/>
    <w:rsid w:val="003C4172"/>
    <w:rsid w:val="003C437D"/>
    <w:rsid w:val="003C4456"/>
    <w:rsid w:val="003C7D58"/>
    <w:rsid w:val="003D2332"/>
    <w:rsid w:val="003D3301"/>
    <w:rsid w:val="003D4641"/>
    <w:rsid w:val="003D72E2"/>
    <w:rsid w:val="003E05B7"/>
    <w:rsid w:val="003E0C0A"/>
    <w:rsid w:val="003E6CFF"/>
    <w:rsid w:val="003F1EAE"/>
    <w:rsid w:val="003F2527"/>
    <w:rsid w:val="004010E3"/>
    <w:rsid w:val="004055B8"/>
    <w:rsid w:val="0040709D"/>
    <w:rsid w:val="004122F9"/>
    <w:rsid w:val="004124D3"/>
    <w:rsid w:val="004139BA"/>
    <w:rsid w:val="00417298"/>
    <w:rsid w:val="00421391"/>
    <w:rsid w:val="004216AA"/>
    <w:rsid w:val="00421CBC"/>
    <w:rsid w:val="00424D6C"/>
    <w:rsid w:val="0043008C"/>
    <w:rsid w:val="00430B91"/>
    <w:rsid w:val="00430E86"/>
    <w:rsid w:val="004374EF"/>
    <w:rsid w:val="00437F61"/>
    <w:rsid w:val="00440F61"/>
    <w:rsid w:val="004441CB"/>
    <w:rsid w:val="00450DB8"/>
    <w:rsid w:val="004530DA"/>
    <w:rsid w:val="00453D2C"/>
    <w:rsid w:val="00454851"/>
    <w:rsid w:val="00456070"/>
    <w:rsid w:val="00456B26"/>
    <w:rsid w:val="004570E7"/>
    <w:rsid w:val="00460A1D"/>
    <w:rsid w:val="004613DF"/>
    <w:rsid w:val="00461BB2"/>
    <w:rsid w:val="00463F96"/>
    <w:rsid w:val="004660BE"/>
    <w:rsid w:val="0046696C"/>
    <w:rsid w:val="00466DD7"/>
    <w:rsid w:val="00471F7D"/>
    <w:rsid w:val="004738A9"/>
    <w:rsid w:val="00473B19"/>
    <w:rsid w:val="00474CB3"/>
    <w:rsid w:val="00474ECD"/>
    <w:rsid w:val="004757B5"/>
    <w:rsid w:val="00481443"/>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DD1"/>
    <w:rsid w:val="004E34F8"/>
    <w:rsid w:val="004E3C84"/>
    <w:rsid w:val="004E528B"/>
    <w:rsid w:val="004F146C"/>
    <w:rsid w:val="004F1F3C"/>
    <w:rsid w:val="004F3B5D"/>
    <w:rsid w:val="00501B48"/>
    <w:rsid w:val="0050408D"/>
    <w:rsid w:val="00504C6A"/>
    <w:rsid w:val="00510364"/>
    <w:rsid w:val="005116C9"/>
    <w:rsid w:val="00511BEE"/>
    <w:rsid w:val="005175E9"/>
    <w:rsid w:val="00520368"/>
    <w:rsid w:val="0052658A"/>
    <w:rsid w:val="00531385"/>
    <w:rsid w:val="00533270"/>
    <w:rsid w:val="00540146"/>
    <w:rsid w:val="00543428"/>
    <w:rsid w:val="00543C22"/>
    <w:rsid w:val="0054405B"/>
    <w:rsid w:val="0054567F"/>
    <w:rsid w:val="00546B44"/>
    <w:rsid w:val="00553291"/>
    <w:rsid w:val="005546FF"/>
    <w:rsid w:val="00556B72"/>
    <w:rsid w:val="005575BA"/>
    <w:rsid w:val="005605E4"/>
    <w:rsid w:val="0056334B"/>
    <w:rsid w:val="00563D7B"/>
    <w:rsid w:val="00563E3B"/>
    <w:rsid w:val="005643C8"/>
    <w:rsid w:val="005673D1"/>
    <w:rsid w:val="00570F38"/>
    <w:rsid w:val="00573955"/>
    <w:rsid w:val="00580E33"/>
    <w:rsid w:val="00583225"/>
    <w:rsid w:val="0058724D"/>
    <w:rsid w:val="005957EF"/>
    <w:rsid w:val="00596593"/>
    <w:rsid w:val="00596A35"/>
    <w:rsid w:val="005979CD"/>
    <w:rsid w:val="005A12F0"/>
    <w:rsid w:val="005A5291"/>
    <w:rsid w:val="005A5FCC"/>
    <w:rsid w:val="005A6FD1"/>
    <w:rsid w:val="005B08F1"/>
    <w:rsid w:val="005B1802"/>
    <w:rsid w:val="005B47BC"/>
    <w:rsid w:val="005C00EC"/>
    <w:rsid w:val="005C15C9"/>
    <w:rsid w:val="005C30E9"/>
    <w:rsid w:val="005C663B"/>
    <w:rsid w:val="005D1C38"/>
    <w:rsid w:val="005D1ED6"/>
    <w:rsid w:val="005D1F59"/>
    <w:rsid w:val="005D767A"/>
    <w:rsid w:val="005E2628"/>
    <w:rsid w:val="005E5F66"/>
    <w:rsid w:val="005E7E43"/>
    <w:rsid w:val="005F3230"/>
    <w:rsid w:val="005F46EC"/>
    <w:rsid w:val="005F49C9"/>
    <w:rsid w:val="005F71CE"/>
    <w:rsid w:val="005F7A68"/>
    <w:rsid w:val="00601980"/>
    <w:rsid w:val="0060332C"/>
    <w:rsid w:val="00604C5A"/>
    <w:rsid w:val="00607CD1"/>
    <w:rsid w:val="00607F1D"/>
    <w:rsid w:val="00612DE8"/>
    <w:rsid w:val="00615A83"/>
    <w:rsid w:val="00616208"/>
    <w:rsid w:val="00620EA0"/>
    <w:rsid w:val="00623E47"/>
    <w:rsid w:val="00624CD2"/>
    <w:rsid w:val="0062795C"/>
    <w:rsid w:val="00631A06"/>
    <w:rsid w:val="00633D28"/>
    <w:rsid w:val="00633F1B"/>
    <w:rsid w:val="00634D07"/>
    <w:rsid w:val="00635799"/>
    <w:rsid w:val="00636A77"/>
    <w:rsid w:val="0064051B"/>
    <w:rsid w:val="0064125D"/>
    <w:rsid w:val="00645D2C"/>
    <w:rsid w:val="00650724"/>
    <w:rsid w:val="006517B5"/>
    <w:rsid w:val="00652076"/>
    <w:rsid w:val="00653DA3"/>
    <w:rsid w:val="00654D37"/>
    <w:rsid w:val="006621F0"/>
    <w:rsid w:val="006647E7"/>
    <w:rsid w:val="00664BE2"/>
    <w:rsid w:val="00666FD4"/>
    <w:rsid w:val="00667217"/>
    <w:rsid w:val="006702C6"/>
    <w:rsid w:val="00672A59"/>
    <w:rsid w:val="00674BDA"/>
    <w:rsid w:val="006769E6"/>
    <w:rsid w:val="00676C63"/>
    <w:rsid w:val="00682333"/>
    <w:rsid w:val="006844CA"/>
    <w:rsid w:val="00684C5B"/>
    <w:rsid w:val="006868CE"/>
    <w:rsid w:val="006871E0"/>
    <w:rsid w:val="006932C6"/>
    <w:rsid w:val="00693B53"/>
    <w:rsid w:val="006948E3"/>
    <w:rsid w:val="00697377"/>
    <w:rsid w:val="006A1F61"/>
    <w:rsid w:val="006A533C"/>
    <w:rsid w:val="006A5E52"/>
    <w:rsid w:val="006A712D"/>
    <w:rsid w:val="006A7B71"/>
    <w:rsid w:val="006B20FD"/>
    <w:rsid w:val="006B3B2B"/>
    <w:rsid w:val="006B7660"/>
    <w:rsid w:val="006C024E"/>
    <w:rsid w:val="006C0D35"/>
    <w:rsid w:val="006C0D45"/>
    <w:rsid w:val="006C7ED1"/>
    <w:rsid w:val="006D1D10"/>
    <w:rsid w:val="006D75E1"/>
    <w:rsid w:val="006D7670"/>
    <w:rsid w:val="006E10F4"/>
    <w:rsid w:val="006E10FD"/>
    <w:rsid w:val="006E2996"/>
    <w:rsid w:val="006E2EEC"/>
    <w:rsid w:val="006E471E"/>
    <w:rsid w:val="006E4859"/>
    <w:rsid w:val="006F24E3"/>
    <w:rsid w:val="00704388"/>
    <w:rsid w:val="007065D3"/>
    <w:rsid w:val="007071B1"/>
    <w:rsid w:val="0070760D"/>
    <w:rsid w:val="00707EC1"/>
    <w:rsid w:val="00710582"/>
    <w:rsid w:val="00714EE9"/>
    <w:rsid w:val="00717BF7"/>
    <w:rsid w:val="00717E64"/>
    <w:rsid w:val="007246B0"/>
    <w:rsid w:val="007258CB"/>
    <w:rsid w:val="00727E2E"/>
    <w:rsid w:val="00730E29"/>
    <w:rsid w:val="00732FF6"/>
    <w:rsid w:val="00735393"/>
    <w:rsid w:val="00745E32"/>
    <w:rsid w:val="007466F7"/>
    <w:rsid w:val="00757D89"/>
    <w:rsid w:val="0076194B"/>
    <w:rsid w:val="00763676"/>
    <w:rsid w:val="00772776"/>
    <w:rsid w:val="00776E56"/>
    <w:rsid w:val="00781619"/>
    <w:rsid w:val="0078680A"/>
    <w:rsid w:val="0079146B"/>
    <w:rsid w:val="00791DD5"/>
    <w:rsid w:val="00796875"/>
    <w:rsid w:val="0079756E"/>
    <w:rsid w:val="007A1233"/>
    <w:rsid w:val="007A1DDB"/>
    <w:rsid w:val="007A258F"/>
    <w:rsid w:val="007A3B3A"/>
    <w:rsid w:val="007B0BBA"/>
    <w:rsid w:val="007C16F7"/>
    <w:rsid w:val="007C3B1F"/>
    <w:rsid w:val="007D25DB"/>
    <w:rsid w:val="007D51E8"/>
    <w:rsid w:val="007D655B"/>
    <w:rsid w:val="007D762B"/>
    <w:rsid w:val="007D7C64"/>
    <w:rsid w:val="007E2E07"/>
    <w:rsid w:val="007E491C"/>
    <w:rsid w:val="007E53E2"/>
    <w:rsid w:val="007E604C"/>
    <w:rsid w:val="007E714E"/>
    <w:rsid w:val="007F0413"/>
    <w:rsid w:val="007F12C0"/>
    <w:rsid w:val="007F2DD5"/>
    <w:rsid w:val="007F336A"/>
    <w:rsid w:val="007F4E20"/>
    <w:rsid w:val="007F7A0B"/>
    <w:rsid w:val="0080037D"/>
    <w:rsid w:val="0080242D"/>
    <w:rsid w:val="008061E0"/>
    <w:rsid w:val="0080711D"/>
    <w:rsid w:val="00813292"/>
    <w:rsid w:val="00813312"/>
    <w:rsid w:val="00813E40"/>
    <w:rsid w:val="00816489"/>
    <w:rsid w:val="00817C16"/>
    <w:rsid w:val="00820049"/>
    <w:rsid w:val="0082013E"/>
    <w:rsid w:val="00822617"/>
    <w:rsid w:val="00824B15"/>
    <w:rsid w:val="008322E3"/>
    <w:rsid w:val="00834DF7"/>
    <w:rsid w:val="00835BE2"/>
    <w:rsid w:val="00836F01"/>
    <w:rsid w:val="008406F5"/>
    <w:rsid w:val="00841F1E"/>
    <w:rsid w:val="00842203"/>
    <w:rsid w:val="00842B9F"/>
    <w:rsid w:val="00850E3E"/>
    <w:rsid w:val="008527F7"/>
    <w:rsid w:val="00864432"/>
    <w:rsid w:val="008649A3"/>
    <w:rsid w:val="00864F3B"/>
    <w:rsid w:val="0086670A"/>
    <w:rsid w:val="00870BA1"/>
    <w:rsid w:val="00870E58"/>
    <w:rsid w:val="00873CDE"/>
    <w:rsid w:val="00874421"/>
    <w:rsid w:val="00874991"/>
    <w:rsid w:val="00875997"/>
    <w:rsid w:val="0087796C"/>
    <w:rsid w:val="00877B09"/>
    <w:rsid w:val="00880932"/>
    <w:rsid w:val="008825B5"/>
    <w:rsid w:val="00885E74"/>
    <w:rsid w:val="00886B14"/>
    <w:rsid w:val="008927F4"/>
    <w:rsid w:val="00893B58"/>
    <w:rsid w:val="00894E4C"/>
    <w:rsid w:val="0089642A"/>
    <w:rsid w:val="008A1743"/>
    <w:rsid w:val="008A23DD"/>
    <w:rsid w:val="008A6C51"/>
    <w:rsid w:val="008A7CD7"/>
    <w:rsid w:val="008B15CF"/>
    <w:rsid w:val="008B2242"/>
    <w:rsid w:val="008B4AD1"/>
    <w:rsid w:val="008B6D93"/>
    <w:rsid w:val="008B7AF1"/>
    <w:rsid w:val="008C0D68"/>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98C"/>
    <w:rsid w:val="00925107"/>
    <w:rsid w:val="00925421"/>
    <w:rsid w:val="009267EE"/>
    <w:rsid w:val="00926EB1"/>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225E"/>
    <w:rsid w:val="009A130B"/>
    <w:rsid w:val="009A2639"/>
    <w:rsid w:val="009A397F"/>
    <w:rsid w:val="009B4F83"/>
    <w:rsid w:val="009B6983"/>
    <w:rsid w:val="009C39B2"/>
    <w:rsid w:val="009C5450"/>
    <w:rsid w:val="009C5716"/>
    <w:rsid w:val="009C7723"/>
    <w:rsid w:val="009D2C99"/>
    <w:rsid w:val="009D316A"/>
    <w:rsid w:val="009D3527"/>
    <w:rsid w:val="009D5368"/>
    <w:rsid w:val="009D54DF"/>
    <w:rsid w:val="009E56AC"/>
    <w:rsid w:val="009E56AF"/>
    <w:rsid w:val="009E678D"/>
    <w:rsid w:val="009F28E2"/>
    <w:rsid w:val="009F472B"/>
    <w:rsid w:val="009F4BDF"/>
    <w:rsid w:val="009F60BA"/>
    <w:rsid w:val="009F7F44"/>
    <w:rsid w:val="00A01B8D"/>
    <w:rsid w:val="00A034AE"/>
    <w:rsid w:val="00A035F5"/>
    <w:rsid w:val="00A04622"/>
    <w:rsid w:val="00A11F34"/>
    <w:rsid w:val="00A1350A"/>
    <w:rsid w:val="00A14568"/>
    <w:rsid w:val="00A231A4"/>
    <w:rsid w:val="00A25A8A"/>
    <w:rsid w:val="00A310DA"/>
    <w:rsid w:val="00A32FCB"/>
    <w:rsid w:val="00A3561C"/>
    <w:rsid w:val="00A36EF5"/>
    <w:rsid w:val="00A400BC"/>
    <w:rsid w:val="00A40701"/>
    <w:rsid w:val="00A42169"/>
    <w:rsid w:val="00A424F1"/>
    <w:rsid w:val="00A426B2"/>
    <w:rsid w:val="00A455E5"/>
    <w:rsid w:val="00A45EE8"/>
    <w:rsid w:val="00A465FC"/>
    <w:rsid w:val="00A47B50"/>
    <w:rsid w:val="00A50459"/>
    <w:rsid w:val="00A506CB"/>
    <w:rsid w:val="00A52369"/>
    <w:rsid w:val="00A52A88"/>
    <w:rsid w:val="00A55701"/>
    <w:rsid w:val="00A56ED1"/>
    <w:rsid w:val="00A648A4"/>
    <w:rsid w:val="00A650B2"/>
    <w:rsid w:val="00A652EF"/>
    <w:rsid w:val="00A71279"/>
    <w:rsid w:val="00A7290A"/>
    <w:rsid w:val="00A75006"/>
    <w:rsid w:val="00A81E28"/>
    <w:rsid w:val="00A82932"/>
    <w:rsid w:val="00A82D07"/>
    <w:rsid w:val="00A85C72"/>
    <w:rsid w:val="00A868FB"/>
    <w:rsid w:val="00A915ED"/>
    <w:rsid w:val="00A91CF2"/>
    <w:rsid w:val="00A93BA4"/>
    <w:rsid w:val="00A9416E"/>
    <w:rsid w:val="00AA493D"/>
    <w:rsid w:val="00AB4807"/>
    <w:rsid w:val="00AB4813"/>
    <w:rsid w:val="00AC0052"/>
    <w:rsid w:val="00AC04D6"/>
    <w:rsid w:val="00AC397C"/>
    <w:rsid w:val="00AC4EF6"/>
    <w:rsid w:val="00AD0685"/>
    <w:rsid w:val="00AD26E6"/>
    <w:rsid w:val="00AD38C1"/>
    <w:rsid w:val="00AD5A78"/>
    <w:rsid w:val="00AE1517"/>
    <w:rsid w:val="00AE4078"/>
    <w:rsid w:val="00AE4230"/>
    <w:rsid w:val="00AE6214"/>
    <w:rsid w:val="00AE69D7"/>
    <w:rsid w:val="00AE71AA"/>
    <w:rsid w:val="00AF1374"/>
    <w:rsid w:val="00AF1E8A"/>
    <w:rsid w:val="00AF2DE8"/>
    <w:rsid w:val="00AF5947"/>
    <w:rsid w:val="00AF692A"/>
    <w:rsid w:val="00AF6D69"/>
    <w:rsid w:val="00AF7626"/>
    <w:rsid w:val="00B03D08"/>
    <w:rsid w:val="00B05BF7"/>
    <w:rsid w:val="00B079F6"/>
    <w:rsid w:val="00B1094A"/>
    <w:rsid w:val="00B10AD5"/>
    <w:rsid w:val="00B129D1"/>
    <w:rsid w:val="00B12F61"/>
    <w:rsid w:val="00B14CBC"/>
    <w:rsid w:val="00B1760D"/>
    <w:rsid w:val="00B17FF0"/>
    <w:rsid w:val="00B249F1"/>
    <w:rsid w:val="00B30468"/>
    <w:rsid w:val="00B32160"/>
    <w:rsid w:val="00B32B07"/>
    <w:rsid w:val="00B336E9"/>
    <w:rsid w:val="00B3397D"/>
    <w:rsid w:val="00B3426B"/>
    <w:rsid w:val="00B34F7B"/>
    <w:rsid w:val="00B35999"/>
    <w:rsid w:val="00B44237"/>
    <w:rsid w:val="00B47D09"/>
    <w:rsid w:val="00B50108"/>
    <w:rsid w:val="00B525D3"/>
    <w:rsid w:val="00B52741"/>
    <w:rsid w:val="00B55B5C"/>
    <w:rsid w:val="00B56290"/>
    <w:rsid w:val="00B61B54"/>
    <w:rsid w:val="00B61EFF"/>
    <w:rsid w:val="00B6351D"/>
    <w:rsid w:val="00B64203"/>
    <w:rsid w:val="00B6519E"/>
    <w:rsid w:val="00B66AF1"/>
    <w:rsid w:val="00B70245"/>
    <w:rsid w:val="00B703C2"/>
    <w:rsid w:val="00B74E41"/>
    <w:rsid w:val="00B769D6"/>
    <w:rsid w:val="00B7740D"/>
    <w:rsid w:val="00B82F58"/>
    <w:rsid w:val="00B839A9"/>
    <w:rsid w:val="00B84C63"/>
    <w:rsid w:val="00B86814"/>
    <w:rsid w:val="00B87A02"/>
    <w:rsid w:val="00B910CB"/>
    <w:rsid w:val="00B91743"/>
    <w:rsid w:val="00B91D38"/>
    <w:rsid w:val="00B927D2"/>
    <w:rsid w:val="00B935A4"/>
    <w:rsid w:val="00B945E5"/>
    <w:rsid w:val="00B952A4"/>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6F5E"/>
    <w:rsid w:val="00BC7302"/>
    <w:rsid w:val="00BD01F3"/>
    <w:rsid w:val="00BD0D8D"/>
    <w:rsid w:val="00BD439F"/>
    <w:rsid w:val="00BD4F14"/>
    <w:rsid w:val="00BE2644"/>
    <w:rsid w:val="00BE42F3"/>
    <w:rsid w:val="00BE551C"/>
    <w:rsid w:val="00BF6ECD"/>
    <w:rsid w:val="00BF790B"/>
    <w:rsid w:val="00BF7B26"/>
    <w:rsid w:val="00C01E67"/>
    <w:rsid w:val="00C05302"/>
    <w:rsid w:val="00C06B6B"/>
    <w:rsid w:val="00C06F37"/>
    <w:rsid w:val="00C0799A"/>
    <w:rsid w:val="00C13438"/>
    <w:rsid w:val="00C170FF"/>
    <w:rsid w:val="00C173E1"/>
    <w:rsid w:val="00C2019E"/>
    <w:rsid w:val="00C24B12"/>
    <w:rsid w:val="00C27AEF"/>
    <w:rsid w:val="00C3110E"/>
    <w:rsid w:val="00C3466C"/>
    <w:rsid w:val="00C34D3E"/>
    <w:rsid w:val="00C355FF"/>
    <w:rsid w:val="00C41139"/>
    <w:rsid w:val="00C41A64"/>
    <w:rsid w:val="00C454F2"/>
    <w:rsid w:val="00C47122"/>
    <w:rsid w:val="00C47959"/>
    <w:rsid w:val="00C47CEA"/>
    <w:rsid w:val="00C515E0"/>
    <w:rsid w:val="00C531A3"/>
    <w:rsid w:val="00C57F24"/>
    <w:rsid w:val="00C61304"/>
    <w:rsid w:val="00C61C17"/>
    <w:rsid w:val="00C63C85"/>
    <w:rsid w:val="00C63EA6"/>
    <w:rsid w:val="00C6619F"/>
    <w:rsid w:val="00C6624A"/>
    <w:rsid w:val="00C742C3"/>
    <w:rsid w:val="00C74945"/>
    <w:rsid w:val="00C75559"/>
    <w:rsid w:val="00C76630"/>
    <w:rsid w:val="00C76D88"/>
    <w:rsid w:val="00C7785D"/>
    <w:rsid w:val="00C77A26"/>
    <w:rsid w:val="00C82A4B"/>
    <w:rsid w:val="00C83434"/>
    <w:rsid w:val="00C85BDD"/>
    <w:rsid w:val="00C86B81"/>
    <w:rsid w:val="00C87F5A"/>
    <w:rsid w:val="00C91176"/>
    <w:rsid w:val="00C91557"/>
    <w:rsid w:val="00C92F74"/>
    <w:rsid w:val="00CA1C19"/>
    <w:rsid w:val="00CA204D"/>
    <w:rsid w:val="00CA20F6"/>
    <w:rsid w:val="00CA2E14"/>
    <w:rsid w:val="00CA60CD"/>
    <w:rsid w:val="00CB10E9"/>
    <w:rsid w:val="00CB11D6"/>
    <w:rsid w:val="00CB35D4"/>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3874"/>
    <w:rsid w:val="00D039D1"/>
    <w:rsid w:val="00D101DD"/>
    <w:rsid w:val="00D14423"/>
    <w:rsid w:val="00D15F27"/>
    <w:rsid w:val="00D17394"/>
    <w:rsid w:val="00D17B7F"/>
    <w:rsid w:val="00D21541"/>
    <w:rsid w:val="00D23E15"/>
    <w:rsid w:val="00D23FFF"/>
    <w:rsid w:val="00D2663B"/>
    <w:rsid w:val="00D2778A"/>
    <w:rsid w:val="00D31043"/>
    <w:rsid w:val="00D32077"/>
    <w:rsid w:val="00D324C0"/>
    <w:rsid w:val="00D34A13"/>
    <w:rsid w:val="00D3640D"/>
    <w:rsid w:val="00D42AE0"/>
    <w:rsid w:val="00D43DAA"/>
    <w:rsid w:val="00D43F4A"/>
    <w:rsid w:val="00D45330"/>
    <w:rsid w:val="00D45705"/>
    <w:rsid w:val="00D45A48"/>
    <w:rsid w:val="00D45DB8"/>
    <w:rsid w:val="00D45FAE"/>
    <w:rsid w:val="00D505CD"/>
    <w:rsid w:val="00D50821"/>
    <w:rsid w:val="00D52D25"/>
    <w:rsid w:val="00D53517"/>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7031"/>
    <w:rsid w:val="00DB357A"/>
    <w:rsid w:val="00DB4233"/>
    <w:rsid w:val="00DB5097"/>
    <w:rsid w:val="00DC4F7C"/>
    <w:rsid w:val="00DC7134"/>
    <w:rsid w:val="00DC7C2C"/>
    <w:rsid w:val="00DD2256"/>
    <w:rsid w:val="00DD4B55"/>
    <w:rsid w:val="00DD5871"/>
    <w:rsid w:val="00DE2F66"/>
    <w:rsid w:val="00DE4173"/>
    <w:rsid w:val="00DE4592"/>
    <w:rsid w:val="00DF57C2"/>
    <w:rsid w:val="00DF6125"/>
    <w:rsid w:val="00E13E05"/>
    <w:rsid w:val="00E15784"/>
    <w:rsid w:val="00E16734"/>
    <w:rsid w:val="00E179BE"/>
    <w:rsid w:val="00E20401"/>
    <w:rsid w:val="00E20769"/>
    <w:rsid w:val="00E24CC4"/>
    <w:rsid w:val="00E264D8"/>
    <w:rsid w:val="00E269A8"/>
    <w:rsid w:val="00E319F9"/>
    <w:rsid w:val="00E331C7"/>
    <w:rsid w:val="00E35240"/>
    <w:rsid w:val="00E36E18"/>
    <w:rsid w:val="00E37099"/>
    <w:rsid w:val="00E40A15"/>
    <w:rsid w:val="00E40CCE"/>
    <w:rsid w:val="00E43654"/>
    <w:rsid w:val="00E459FA"/>
    <w:rsid w:val="00E45A4B"/>
    <w:rsid w:val="00E46996"/>
    <w:rsid w:val="00E4769B"/>
    <w:rsid w:val="00E5014E"/>
    <w:rsid w:val="00E50522"/>
    <w:rsid w:val="00E52F87"/>
    <w:rsid w:val="00E54731"/>
    <w:rsid w:val="00E6120D"/>
    <w:rsid w:val="00E61D06"/>
    <w:rsid w:val="00E6524E"/>
    <w:rsid w:val="00E7043E"/>
    <w:rsid w:val="00E747D9"/>
    <w:rsid w:val="00E75D5D"/>
    <w:rsid w:val="00E766CA"/>
    <w:rsid w:val="00E76EE0"/>
    <w:rsid w:val="00E81F85"/>
    <w:rsid w:val="00E8413D"/>
    <w:rsid w:val="00E84C2A"/>
    <w:rsid w:val="00E84DFD"/>
    <w:rsid w:val="00E90CA1"/>
    <w:rsid w:val="00E91D25"/>
    <w:rsid w:val="00E95F4D"/>
    <w:rsid w:val="00E97067"/>
    <w:rsid w:val="00EA10C9"/>
    <w:rsid w:val="00EA5DFD"/>
    <w:rsid w:val="00EA64E1"/>
    <w:rsid w:val="00EA6E8E"/>
    <w:rsid w:val="00EA7978"/>
    <w:rsid w:val="00EA7D19"/>
    <w:rsid w:val="00EB6807"/>
    <w:rsid w:val="00EB7F70"/>
    <w:rsid w:val="00EC1333"/>
    <w:rsid w:val="00EC4C2A"/>
    <w:rsid w:val="00EC6764"/>
    <w:rsid w:val="00EC726F"/>
    <w:rsid w:val="00EC7743"/>
    <w:rsid w:val="00EC7B8C"/>
    <w:rsid w:val="00ED2540"/>
    <w:rsid w:val="00ED2DC2"/>
    <w:rsid w:val="00ED48A6"/>
    <w:rsid w:val="00ED521A"/>
    <w:rsid w:val="00EE1F48"/>
    <w:rsid w:val="00EE3C5A"/>
    <w:rsid w:val="00EE4E0F"/>
    <w:rsid w:val="00EE504D"/>
    <w:rsid w:val="00EE728E"/>
    <w:rsid w:val="00EE75E3"/>
    <w:rsid w:val="00EE7777"/>
    <w:rsid w:val="00EF0C86"/>
    <w:rsid w:val="00EF2D7A"/>
    <w:rsid w:val="00EF586D"/>
    <w:rsid w:val="00F00028"/>
    <w:rsid w:val="00F00B9A"/>
    <w:rsid w:val="00F0246E"/>
    <w:rsid w:val="00F026DB"/>
    <w:rsid w:val="00F04133"/>
    <w:rsid w:val="00F065D7"/>
    <w:rsid w:val="00F12233"/>
    <w:rsid w:val="00F12CE1"/>
    <w:rsid w:val="00F14096"/>
    <w:rsid w:val="00F14820"/>
    <w:rsid w:val="00F168CC"/>
    <w:rsid w:val="00F27F75"/>
    <w:rsid w:val="00F30DED"/>
    <w:rsid w:val="00F31DB2"/>
    <w:rsid w:val="00F35766"/>
    <w:rsid w:val="00F37720"/>
    <w:rsid w:val="00F4046D"/>
    <w:rsid w:val="00F40A6C"/>
    <w:rsid w:val="00F423C5"/>
    <w:rsid w:val="00F44EA5"/>
    <w:rsid w:val="00F4518D"/>
    <w:rsid w:val="00F46AEA"/>
    <w:rsid w:val="00F46C28"/>
    <w:rsid w:val="00F46CF6"/>
    <w:rsid w:val="00F51019"/>
    <w:rsid w:val="00F52179"/>
    <w:rsid w:val="00F52563"/>
    <w:rsid w:val="00F52B79"/>
    <w:rsid w:val="00F54A20"/>
    <w:rsid w:val="00F552B1"/>
    <w:rsid w:val="00F559A5"/>
    <w:rsid w:val="00F55F9D"/>
    <w:rsid w:val="00F56E1A"/>
    <w:rsid w:val="00F60EEE"/>
    <w:rsid w:val="00F6104D"/>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242"/>
    <w:rsid w:val="00FB3A37"/>
    <w:rsid w:val="00FB635D"/>
    <w:rsid w:val="00FB6BC1"/>
    <w:rsid w:val="00FC0119"/>
    <w:rsid w:val="00FC01B4"/>
    <w:rsid w:val="00FC0EED"/>
    <w:rsid w:val="00FC11D2"/>
    <w:rsid w:val="00FC1405"/>
    <w:rsid w:val="00FC7A01"/>
    <w:rsid w:val="00FD0FFF"/>
    <w:rsid w:val="00FD1FB4"/>
    <w:rsid w:val="00FD5598"/>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A0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7A0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87A02"/>
    <w:rPr>
      <w:color w:val="0000FF"/>
      <w:u w:val="single"/>
    </w:rPr>
  </w:style>
  <w:style w:type="character" w:styleId="FollowedHyperlink">
    <w:name w:val="FollowedHyperlink"/>
    <w:basedOn w:val="DefaultParagraphFont"/>
    <w:uiPriority w:val="99"/>
    <w:semiHidden/>
    <w:unhideWhenUsed/>
    <w:rsid w:val="00B87A02"/>
    <w:rPr>
      <w:color w:val="800080"/>
      <w:u w:val="single"/>
    </w:rPr>
  </w:style>
  <w:style w:type="character" w:customStyle="1" w:styleId="mathjaxpreview">
    <w:name w:val="mathjax_preview"/>
    <w:basedOn w:val="DefaultParagraphFont"/>
    <w:rsid w:val="00B87A02"/>
  </w:style>
  <w:style w:type="character" w:customStyle="1" w:styleId="mathjaxsvg">
    <w:name w:val="mathjax_svg"/>
    <w:basedOn w:val="DefaultParagraphFont"/>
    <w:rsid w:val="00B87A02"/>
  </w:style>
  <w:style w:type="character" w:customStyle="1" w:styleId="mjxassistivemathml">
    <w:name w:val="mjx_assistive_mathml"/>
    <w:basedOn w:val="DefaultParagraphFont"/>
    <w:rsid w:val="00B87A02"/>
  </w:style>
  <w:style w:type="character" w:customStyle="1" w:styleId="label">
    <w:name w:val="label"/>
    <w:basedOn w:val="DefaultParagraphFont"/>
    <w:rsid w:val="00B87A02"/>
  </w:style>
  <w:style w:type="character" w:customStyle="1" w:styleId="formula-wrap">
    <w:name w:val="formula-wrap"/>
    <w:basedOn w:val="DefaultParagraphFont"/>
    <w:rsid w:val="00B87A02"/>
  </w:style>
  <w:style w:type="character" w:customStyle="1" w:styleId="src-components-bibreflabel">
    <w:name w:val="src-components-bibreflabel"/>
    <w:basedOn w:val="DefaultParagraphFont"/>
    <w:rsid w:val="00B87A02"/>
  </w:style>
  <w:style w:type="character" w:customStyle="1" w:styleId="src-components-bibrefbody">
    <w:name w:val="src-components-bibrefbody"/>
    <w:basedOn w:val="DefaultParagraphFont"/>
    <w:rsid w:val="00B87A02"/>
  </w:style>
  <w:style w:type="character" w:styleId="UnresolvedMention">
    <w:name w:val="Unresolved Mention"/>
    <w:basedOn w:val="DefaultParagraphFont"/>
    <w:uiPriority w:val="99"/>
    <w:semiHidden/>
    <w:unhideWhenUsed/>
    <w:rsid w:val="00B87A02"/>
    <w:rPr>
      <w:color w:val="605E5C"/>
      <w:shd w:val="clear" w:color="auto" w:fill="E1DFDD"/>
    </w:rPr>
  </w:style>
  <w:style w:type="table" w:styleId="TableGridLight">
    <w:name w:val="Grid Table Light"/>
    <w:basedOn w:val="TableNormal"/>
    <w:uiPriority w:val="40"/>
    <w:rsid w:val="004814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6762">
      <w:bodyDiv w:val="1"/>
      <w:marLeft w:val="0"/>
      <w:marRight w:val="0"/>
      <w:marTop w:val="0"/>
      <w:marBottom w:val="0"/>
      <w:divBdr>
        <w:top w:val="none" w:sz="0" w:space="0" w:color="auto"/>
        <w:left w:val="none" w:sz="0" w:space="0" w:color="auto"/>
        <w:bottom w:val="none" w:sz="0" w:space="0" w:color="auto"/>
        <w:right w:val="none" w:sz="0" w:space="0" w:color="auto"/>
      </w:divBdr>
    </w:div>
    <w:div w:id="1670907060">
      <w:bodyDiv w:val="1"/>
      <w:marLeft w:val="0"/>
      <w:marRight w:val="0"/>
      <w:marTop w:val="0"/>
      <w:marBottom w:val="0"/>
      <w:divBdr>
        <w:top w:val="none" w:sz="0" w:space="0" w:color="auto"/>
        <w:left w:val="none" w:sz="0" w:space="0" w:color="auto"/>
        <w:bottom w:val="none" w:sz="0" w:space="0" w:color="auto"/>
        <w:right w:val="none" w:sz="0" w:space="0" w:color="auto"/>
      </w:divBdr>
      <w:divsChild>
        <w:div w:id="1334913985">
          <w:marLeft w:val="0"/>
          <w:marRight w:val="0"/>
          <w:marTop w:val="0"/>
          <w:marBottom w:val="0"/>
          <w:divBdr>
            <w:top w:val="none" w:sz="0" w:space="0" w:color="auto"/>
            <w:left w:val="none" w:sz="0" w:space="0" w:color="auto"/>
            <w:bottom w:val="none" w:sz="0" w:space="0" w:color="auto"/>
            <w:right w:val="none" w:sz="0" w:space="0" w:color="auto"/>
          </w:divBdr>
          <w:divsChild>
            <w:div w:id="2067222602">
              <w:marLeft w:val="0"/>
              <w:marRight w:val="0"/>
              <w:marTop w:val="0"/>
              <w:marBottom w:val="0"/>
              <w:divBdr>
                <w:top w:val="none" w:sz="0" w:space="0" w:color="auto"/>
                <w:left w:val="none" w:sz="0" w:space="0" w:color="auto"/>
                <w:bottom w:val="none" w:sz="0" w:space="0" w:color="auto"/>
                <w:right w:val="none" w:sz="0" w:space="0" w:color="auto"/>
              </w:divBdr>
            </w:div>
          </w:divsChild>
        </w:div>
        <w:div w:id="2066829088">
          <w:marLeft w:val="0"/>
          <w:marRight w:val="0"/>
          <w:marTop w:val="0"/>
          <w:marBottom w:val="0"/>
          <w:divBdr>
            <w:top w:val="none" w:sz="0" w:space="0" w:color="auto"/>
            <w:left w:val="none" w:sz="0" w:space="0" w:color="auto"/>
            <w:bottom w:val="none" w:sz="0" w:space="0" w:color="auto"/>
            <w:right w:val="none" w:sz="0" w:space="0" w:color="auto"/>
          </w:divBdr>
          <w:divsChild>
            <w:div w:id="1521237358">
              <w:marLeft w:val="0"/>
              <w:marRight w:val="0"/>
              <w:marTop w:val="0"/>
              <w:marBottom w:val="0"/>
              <w:divBdr>
                <w:top w:val="none" w:sz="0" w:space="0" w:color="auto"/>
                <w:left w:val="none" w:sz="0" w:space="0" w:color="auto"/>
                <w:bottom w:val="none" w:sz="0" w:space="0" w:color="auto"/>
                <w:right w:val="none" w:sz="0" w:space="0" w:color="auto"/>
              </w:divBdr>
              <w:divsChild>
                <w:div w:id="1225485403">
                  <w:marLeft w:val="0"/>
                  <w:marRight w:val="0"/>
                  <w:marTop w:val="0"/>
                  <w:marBottom w:val="0"/>
                  <w:divBdr>
                    <w:top w:val="none" w:sz="0" w:space="0" w:color="auto"/>
                    <w:left w:val="none" w:sz="0" w:space="0" w:color="auto"/>
                    <w:bottom w:val="none" w:sz="0" w:space="0" w:color="auto"/>
                    <w:right w:val="none" w:sz="0" w:space="0" w:color="auto"/>
                  </w:divBdr>
                  <w:divsChild>
                    <w:div w:id="520095416">
                      <w:marLeft w:val="0"/>
                      <w:marRight w:val="0"/>
                      <w:marTop w:val="240"/>
                      <w:marBottom w:val="240"/>
                      <w:divBdr>
                        <w:top w:val="none" w:sz="0" w:space="0" w:color="auto"/>
                        <w:left w:val="none" w:sz="0" w:space="0" w:color="auto"/>
                        <w:bottom w:val="none" w:sz="0" w:space="0" w:color="auto"/>
                        <w:right w:val="none" w:sz="0" w:space="0" w:color="auto"/>
                      </w:divBdr>
                    </w:div>
                  </w:divsChild>
                </w:div>
                <w:div w:id="895436974">
                  <w:marLeft w:val="0"/>
                  <w:marRight w:val="0"/>
                  <w:marTop w:val="0"/>
                  <w:marBottom w:val="0"/>
                  <w:divBdr>
                    <w:top w:val="none" w:sz="0" w:space="0" w:color="auto"/>
                    <w:left w:val="none" w:sz="0" w:space="0" w:color="auto"/>
                    <w:bottom w:val="none" w:sz="0" w:space="0" w:color="auto"/>
                    <w:right w:val="none" w:sz="0" w:space="0" w:color="auto"/>
                  </w:divBdr>
                  <w:divsChild>
                    <w:div w:id="250431231">
                      <w:marLeft w:val="0"/>
                      <w:marRight w:val="0"/>
                      <w:marTop w:val="240"/>
                      <w:marBottom w:val="240"/>
                      <w:divBdr>
                        <w:top w:val="none" w:sz="0" w:space="0" w:color="auto"/>
                        <w:left w:val="none" w:sz="0" w:space="0" w:color="auto"/>
                        <w:bottom w:val="none" w:sz="0" w:space="0" w:color="auto"/>
                        <w:right w:val="none" w:sz="0" w:space="0" w:color="auto"/>
                      </w:divBdr>
                    </w:div>
                  </w:divsChild>
                </w:div>
                <w:div w:id="1568417730">
                  <w:marLeft w:val="0"/>
                  <w:marRight w:val="0"/>
                  <w:marTop w:val="0"/>
                  <w:marBottom w:val="0"/>
                  <w:divBdr>
                    <w:top w:val="none" w:sz="0" w:space="0" w:color="auto"/>
                    <w:left w:val="none" w:sz="0" w:space="0" w:color="auto"/>
                    <w:bottom w:val="none" w:sz="0" w:space="0" w:color="auto"/>
                    <w:right w:val="none" w:sz="0" w:space="0" w:color="auto"/>
                  </w:divBdr>
                  <w:divsChild>
                    <w:div w:id="1239098830">
                      <w:marLeft w:val="0"/>
                      <w:marRight w:val="0"/>
                      <w:marTop w:val="240"/>
                      <w:marBottom w:val="240"/>
                      <w:divBdr>
                        <w:top w:val="none" w:sz="0" w:space="0" w:color="auto"/>
                        <w:left w:val="none" w:sz="0" w:space="0" w:color="auto"/>
                        <w:bottom w:val="none" w:sz="0" w:space="0" w:color="auto"/>
                        <w:right w:val="none" w:sz="0" w:space="0" w:color="auto"/>
                      </w:divBdr>
                    </w:div>
                  </w:divsChild>
                </w:div>
                <w:div w:id="86924864">
                  <w:marLeft w:val="0"/>
                  <w:marRight w:val="0"/>
                  <w:marTop w:val="0"/>
                  <w:marBottom w:val="0"/>
                  <w:divBdr>
                    <w:top w:val="none" w:sz="0" w:space="0" w:color="auto"/>
                    <w:left w:val="none" w:sz="0" w:space="0" w:color="auto"/>
                    <w:bottom w:val="none" w:sz="0" w:space="0" w:color="auto"/>
                    <w:right w:val="none" w:sz="0" w:space="0" w:color="auto"/>
                  </w:divBdr>
                  <w:divsChild>
                    <w:div w:id="1342664809">
                      <w:marLeft w:val="0"/>
                      <w:marRight w:val="0"/>
                      <w:marTop w:val="240"/>
                      <w:marBottom w:val="240"/>
                      <w:divBdr>
                        <w:top w:val="none" w:sz="0" w:space="0" w:color="auto"/>
                        <w:left w:val="none" w:sz="0" w:space="0" w:color="auto"/>
                        <w:bottom w:val="none" w:sz="0" w:space="0" w:color="auto"/>
                        <w:right w:val="none" w:sz="0" w:space="0" w:color="auto"/>
                      </w:divBdr>
                    </w:div>
                  </w:divsChild>
                </w:div>
                <w:div w:id="1723209090">
                  <w:marLeft w:val="0"/>
                  <w:marRight w:val="0"/>
                  <w:marTop w:val="0"/>
                  <w:marBottom w:val="0"/>
                  <w:divBdr>
                    <w:top w:val="none" w:sz="0" w:space="0" w:color="auto"/>
                    <w:left w:val="none" w:sz="0" w:space="0" w:color="auto"/>
                    <w:bottom w:val="none" w:sz="0" w:space="0" w:color="auto"/>
                    <w:right w:val="none" w:sz="0" w:space="0" w:color="auto"/>
                  </w:divBdr>
                  <w:divsChild>
                    <w:div w:id="1799713676">
                      <w:marLeft w:val="0"/>
                      <w:marRight w:val="0"/>
                      <w:marTop w:val="240"/>
                      <w:marBottom w:val="240"/>
                      <w:divBdr>
                        <w:top w:val="none" w:sz="0" w:space="0" w:color="auto"/>
                        <w:left w:val="none" w:sz="0" w:space="0" w:color="auto"/>
                        <w:bottom w:val="none" w:sz="0" w:space="0" w:color="auto"/>
                        <w:right w:val="none" w:sz="0" w:space="0" w:color="auto"/>
                      </w:divBdr>
                    </w:div>
                  </w:divsChild>
                </w:div>
                <w:div w:id="337584002">
                  <w:marLeft w:val="0"/>
                  <w:marRight w:val="0"/>
                  <w:marTop w:val="0"/>
                  <w:marBottom w:val="0"/>
                  <w:divBdr>
                    <w:top w:val="none" w:sz="0" w:space="0" w:color="auto"/>
                    <w:left w:val="none" w:sz="0" w:space="0" w:color="auto"/>
                    <w:bottom w:val="none" w:sz="0" w:space="0" w:color="auto"/>
                    <w:right w:val="none" w:sz="0" w:space="0" w:color="auto"/>
                  </w:divBdr>
                  <w:divsChild>
                    <w:div w:id="680275084">
                      <w:marLeft w:val="0"/>
                      <w:marRight w:val="0"/>
                      <w:marTop w:val="240"/>
                      <w:marBottom w:val="240"/>
                      <w:divBdr>
                        <w:top w:val="none" w:sz="0" w:space="0" w:color="auto"/>
                        <w:left w:val="none" w:sz="0" w:space="0" w:color="auto"/>
                        <w:bottom w:val="none" w:sz="0" w:space="0" w:color="auto"/>
                        <w:right w:val="none" w:sz="0" w:space="0" w:color="auto"/>
                      </w:divBdr>
                    </w:div>
                  </w:divsChild>
                </w:div>
                <w:div w:id="2054036206">
                  <w:marLeft w:val="0"/>
                  <w:marRight w:val="0"/>
                  <w:marTop w:val="0"/>
                  <w:marBottom w:val="0"/>
                  <w:divBdr>
                    <w:top w:val="none" w:sz="0" w:space="0" w:color="auto"/>
                    <w:left w:val="none" w:sz="0" w:space="0" w:color="auto"/>
                    <w:bottom w:val="none" w:sz="0" w:space="0" w:color="auto"/>
                    <w:right w:val="none" w:sz="0" w:space="0" w:color="auto"/>
                  </w:divBdr>
                  <w:divsChild>
                    <w:div w:id="1241020187">
                      <w:marLeft w:val="0"/>
                      <w:marRight w:val="0"/>
                      <w:marTop w:val="240"/>
                      <w:marBottom w:val="240"/>
                      <w:divBdr>
                        <w:top w:val="none" w:sz="0" w:space="0" w:color="auto"/>
                        <w:left w:val="none" w:sz="0" w:space="0" w:color="auto"/>
                        <w:bottom w:val="none" w:sz="0" w:space="0" w:color="auto"/>
                        <w:right w:val="none" w:sz="0" w:space="0" w:color="auto"/>
                      </w:divBdr>
                    </w:div>
                  </w:divsChild>
                </w:div>
                <w:div w:id="1563247694">
                  <w:marLeft w:val="0"/>
                  <w:marRight w:val="0"/>
                  <w:marTop w:val="0"/>
                  <w:marBottom w:val="0"/>
                  <w:divBdr>
                    <w:top w:val="none" w:sz="0" w:space="0" w:color="auto"/>
                    <w:left w:val="none" w:sz="0" w:space="0" w:color="auto"/>
                    <w:bottom w:val="none" w:sz="0" w:space="0" w:color="auto"/>
                    <w:right w:val="none" w:sz="0" w:space="0" w:color="auto"/>
                  </w:divBdr>
                  <w:divsChild>
                    <w:div w:id="598024106">
                      <w:marLeft w:val="0"/>
                      <w:marRight w:val="0"/>
                      <w:marTop w:val="240"/>
                      <w:marBottom w:val="240"/>
                      <w:divBdr>
                        <w:top w:val="none" w:sz="0" w:space="0" w:color="auto"/>
                        <w:left w:val="none" w:sz="0" w:space="0" w:color="auto"/>
                        <w:bottom w:val="none" w:sz="0" w:space="0" w:color="auto"/>
                        <w:right w:val="none" w:sz="0" w:space="0" w:color="auto"/>
                      </w:divBdr>
                    </w:div>
                  </w:divsChild>
                </w:div>
                <w:div w:id="640310737">
                  <w:marLeft w:val="0"/>
                  <w:marRight w:val="0"/>
                  <w:marTop w:val="0"/>
                  <w:marBottom w:val="0"/>
                  <w:divBdr>
                    <w:top w:val="none" w:sz="0" w:space="0" w:color="auto"/>
                    <w:left w:val="none" w:sz="0" w:space="0" w:color="auto"/>
                    <w:bottom w:val="none" w:sz="0" w:space="0" w:color="auto"/>
                    <w:right w:val="none" w:sz="0" w:space="0" w:color="auto"/>
                  </w:divBdr>
                  <w:divsChild>
                    <w:div w:id="195510087">
                      <w:marLeft w:val="0"/>
                      <w:marRight w:val="0"/>
                      <w:marTop w:val="240"/>
                      <w:marBottom w:val="240"/>
                      <w:divBdr>
                        <w:top w:val="none" w:sz="0" w:space="0" w:color="auto"/>
                        <w:left w:val="none" w:sz="0" w:space="0" w:color="auto"/>
                        <w:bottom w:val="none" w:sz="0" w:space="0" w:color="auto"/>
                        <w:right w:val="none" w:sz="0" w:space="0" w:color="auto"/>
                      </w:divBdr>
                    </w:div>
                  </w:divsChild>
                </w:div>
                <w:div w:id="934245734">
                  <w:marLeft w:val="0"/>
                  <w:marRight w:val="0"/>
                  <w:marTop w:val="0"/>
                  <w:marBottom w:val="0"/>
                  <w:divBdr>
                    <w:top w:val="none" w:sz="0" w:space="0" w:color="auto"/>
                    <w:left w:val="none" w:sz="0" w:space="0" w:color="auto"/>
                    <w:bottom w:val="none" w:sz="0" w:space="0" w:color="auto"/>
                    <w:right w:val="none" w:sz="0" w:space="0" w:color="auto"/>
                  </w:divBdr>
                </w:div>
                <w:div w:id="2116710115">
                  <w:marLeft w:val="0"/>
                  <w:marRight w:val="0"/>
                  <w:marTop w:val="0"/>
                  <w:marBottom w:val="0"/>
                  <w:divBdr>
                    <w:top w:val="none" w:sz="0" w:space="0" w:color="auto"/>
                    <w:left w:val="none" w:sz="0" w:space="0" w:color="auto"/>
                    <w:bottom w:val="none" w:sz="0" w:space="0" w:color="auto"/>
                    <w:right w:val="none" w:sz="0" w:space="0" w:color="auto"/>
                  </w:divBdr>
                </w:div>
                <w:div w:id="2098094278">
                  <w:marLeft w:val="0"/>
                  <w:marRight w:val="0"/>
                  <w:marTop w:val="0"/>
                  <w:marBottom w:val="0"/>
                  <w:divBdr>
                    <w:top w:val="none" w:sz="0" w:space="0" w:color="auto"/>
                    <w:left w:val="none" w:sz="0" w:space="0" w:color="auto"/>
                    <w:bottom w:val="none" w:sz="0" w:space="0" w:color="auto"/>
                    <w:right w:val="none" w:sz="0" w:space="0" w:color="auto"/>
                  </w:divBdr>
                  <w:divsChild>
                    <w:div w:id="430321547">
                      <w:marLeft w:val="0"/>
                      <w:marRight w:val="0"/>
                      <w:marTop w:val="240"/>
                      <w:marBottom w:val="240"/>
                      <w:divBdr>
                        <w:top w:val="none" w:sz="0" w:space="0" w:color="auto"/>
                        <w:left w:val="none" w:sz="0" w:space="0" w:color="auto"/>
                        <w:bottom w:val="none" w:sz="0" w:space="0" w:color="auto"/>
                        <w:right w:val="none" w:sz="0" w:space="0" w:color="auto"/>
                      </w:divBdr>
                    </w:div>
                  </w:divsChild>
                </w:div>
                <w:div w:id="361631737">
                  <w:marLeft w:val="0"/>
                  <w:marRight w:val="0"/>
                  <w:marTop w:val="0"/>
                  <w:marBottom w:val="0"/>
                  <w:divBdr>
                    <w:top w:val="none" w:sz="0" w:space="0" w:color="auto"/>
                    <w:left w:val="none" w:sz="0" w:space="0" w:color="auto"/>
                    <w:bottom w:val="none" w:sz="0" w:space="0" w:color="auto"/>
                    <w:right w:val="none" w:sz="0" w:space="0" w:color="auto"/>
                  </w:divBdr>
                  <w:divsChild>
                    <w:div w:id="31807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77073">
              <w:marLeft w:val="0"/>
              <w:marRight w:val="0"/>
              <w:marTop w:val="0"/>
              <w:marBottom w:val="0"/>
              <w:divBdr>
                <w:top w:val="none" w:sz="0" w:space="0" w:color="auto"/>
                <w:left w:val="none" w:sz="0" w:space="0" w:color="auto"/>
                <w:bottom w:val="none" w:sz="0" w:space="0" w:color="auto"/>
                <w:right w:val="none" w:sz="0" w:space="0" w:color="auto"/>
              </w:divBdr>
              <w:divsChild>
                <w:div w:id="495656497">
                  <w:marLeft w:val="0"/>
                  <w:marRight w:val="0"/>
                  <w:marTop w:val="0"/>
                  <w:marBottom w:val="0"/>
                  <w:divBdr>
                    <w:top w:val="none" w:sz="0" w:space="0" w:color="auto"/>
                    <w:left w:val="none" w:sz="0" w:space="0" w:color="auto"/>
                    <w:bottom w:val="none" w:sz="0" w:space="0" w:color="auto"/>
                    <w:right w:val="none" w:sz="0" w:space="0" w:color="auto"/>
                  </w:divBdr>
                  <w:divsChild>
                    <w:div w:id="862328082">
                      <w:marLeft w:val="0"/>
                      <w:marRight w:val="0"/>
                      <w:marTop w:val="0"/>
                      <w:marBottom w:val="0"/>
                      <w:divBdr>
                        <w:top w:val="none" w:sz="0" w:space="0" w:color="auto"/>
                        <w:left w:val="none" w:sz="0" w:space="0" w:color="auto"/>
                        <w:bottom w:val="none" w:sz="0" w:space="0" w:color="auto"/>
                        <w:right w:val="none" w:sz="0" w:space="0" w:color="auto"/>
                      </w:divBdr>
                      <w:divsChild>
                        <w:div w:id="1254322809">
                          <w:marLeft w:val="0"/>
                          <w:marRight w:val="0"/>
                          <w:marTop w:val="240"/>
                          <w:marBottom w:val="240"/>
                          <w:divBdr>
                            <w:top w:val="none" w:sz="0" w:space="0" w:color="auto"/>
                            <w:left w:val="none" w:sz="0" w:space="0" w:color="auto"/>
                            <w:bottom w:val="none" w:sz="0" w:space="0" w:color="auto"/>
                            <w:right w:val="none" w:sz="0" w:space="0" w:color="auto"/>
                          </w:divBdr>
                        </w:div>
                      </w:divsChild>
                    </w:div>
                    <w:div w:id="597179368">
                      <w:marLeft w:val="0"/>
                      <w:marRight w:val="0"/>
                      <w:marTop w:val="0"/>
                      <w:marBottom w:val="0"/>
                      <w:divBdr>
                        <w:top w:val="none" w:sz="0" w:space="0" w:color="auto"/>
                        <w:left w:val="none" w:sz="0" w:space="0" w:color="auto"/>
                        <w:bottom w:val="none" w:sz="0" w:space="0" w:color="auto"/>
                        <w:right w:val="none" w:sz="0" w:space="0" w:color="auto"/>
                      </w:divBdr>
                      <w:divsChild>
                        <w:div w:id="1851021256">
                          <w:marLeft w:val="0"/>
                          <w:marRight w:val="0"/>
                          <w:marTop w:val="240"/>
                          <w:marBottom w:val="240"/>
                          <w:divBdr>
                            <w:top w:val="none" w:sz="0" w:space="0" w:color="auto"/>
                            <w:left w:val="none" w:sz="0" w:space="0" w:color="auto"/>
                            <w:bottom w:val="none" w:sz="0" w:space="0" w:color="auto"/>
                            <w:right w:val="none" w:sz="0" w:space="0" w:color="auto"/>
                          </w:divBdr>
                        </w:div>
                      </w:divsChild>
                    </w:div>
                    <w:div w:id="1011028664">
                      <w:marLeft w:val="0"/>
                      <w:marRight w:val="0"/>
                      <w:marTop w:val="0"/>
                      <w:marBottom w:val="0"/>
                      <w:divBdr>
                        <w:top w:val="none" w:sz="0" w:space="0" w:color="auto"/>
                        <w:left w:val="none" w:sz="0" w:space="0" w:color="auto"/>
                        <w:bottom w:val="none" w:sz="0" w:space="0" w:color="auto"/>
                        <w:right w:val="none" w:sz="0" w:space="0" w:color="auto"/>
                      </w:divBdr>
                      <w:divsChild>
                        <w:div w:id="116046827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2498">
                  <w:marLeft w:val="0"/>
                  <w:marRight w:val="0"/>
                  <w:marTop w:val="0"/>
                  <w:marBottom w:val="0"/>
                  <w:divBdr>
                    <w:top w:val="none" w:sz="0" w:space="0" w:color="auto"/>
                    <w:left w:val="none" w:sz="0" w:space="0" w:color="auto"/>
                    <w:bottom w:val="none" w:sz="0" w:space="0" w:color="auto"/>
                    <w:right w:val="none" w:sz="0" w:space="0" w:color="auto"/>
                  </w:divBdr>
                  <w:divsChild>
                    <w:div w:id="1042752100">
                      <w:marLeft w:val="0"/>
                      <w:marRight w:val="0"/>
                      <w:marTop w:val="0"/>
                      <w:marBottom w:val="0"/>
                      <w:divBdr>
                        <w:top w:val="none" w:sz="0" w:space="0" w:color="auto"/>
                        <w:left w:val="none" w:sz="0" w:space="0" w:color="auto"/>
                        <w:bottom w:val="none" w:sz="0" w:space="0" w:color="auto"/>
                        <w:right w:val="none" w:sz="0" w:space="0" w:color="auto"/>
                      </w:divBdr>
                      <w:divsChild>
                        <w:div w:id="1480076072">
                          <w:marLeft w:val="0"/>
                          <w:marRight w:val="0"/>
                          <w:marTop w:val="240"/>
                          <w:marBottom w:val="240"/>
                          <w:divBdr>
                            <w:top w:val="none" w:sz="0" w:space="0" w:color="auto"/>
                            <w:left w:val="none" w:sz="0" w:space="0" w:color="auto"/>
                            <w:bottom w:val="none" w:sz="0" w:space="0" w:color="auto"/>
                            <w:right w:val="none" w:sz="0" w:space="0" w:color="auto"/>
                          </w:divBdr>
                        </w:div>
                      </w:divsChild>
                    </w:div>
                    <w:div w:id="327829645">
                      <w:marLeft w:val="0"/>
                      <w:marRight w:val="0"/>
                      <w:marTop w:val="0"/>
                      <w:marBottom w:val="0"/>
                      <w:divBdr>
                        <w:top w:val="none" w:sz="0" w:space="0" w:color="auto"/>
                        <w:left w:val="none" w:sz="0" w:space="0" w:color="auto"/>
                        <w:bottom w:val="none" w:sz="0" w:space="0" w:color="auto"/>
                        <w:right w:val="none" w:sz="0" w:space="0" w:color="auto"/>
                      </w:divBdr>
                      <w:divsChild>
                        <w:div w:id="1574700837">
                          <w:marLeft w:val="0"/>
                          <w:marRight w:val="0"/>
                          <w:marTop w:val="240"/>
                          <w:marBottom w:val="240"/>
                          <w:divBdr>
                            <w:top w:val="none" w:sz="0" w:space="0" w:color="auto"/>
                            <w:left w:val="none" w:sz="0" w:space="0" w:color="auto"/>
                            <w:bottom w:val="none" w:sz="0" w:space="0" w:color="auto"/>
                            <w:right w:val="none" w:sz="0" w:space="0" w:color="auto"/>
                          </w:divBdr>
                        </w:div>
                      </w:divsChild>
                    </w:div>
                    <w:div w:id="1007949961">
                      <w:marLeft w:val="0"/>
                      <w:marRight w:val="0"/>
                      <w:marTop w:val="0"/>
                      <w:marBottom w:val="0"/>
                      <w:divBdr>
                        <w:top w:val="none" w:sz="0" w:space="0" w:color="auto"/>
                        <w:left w:val="none" w:sz="0" w:space="0" w:color="auto"/>
                        <w:bottom w:val="none" w:sz="0" w:space="0" w:color="auto"/>
                        <w:right w:val="none" w:sz="0" w:space="0" w:color="auto"/>
                      </w:divBdr>
                      <w:divsChild>
                        <w:div w:id="1649240059">
                          <w:marLeft w:val="0"/>
                          <w:marRight w:val="0"/>
                          <w:marTop w:val="240"/>
                          <w:marBottom w:val="240"/>
                          <w:divBdr>
                            <w:top w:val="none" w:sz="0" w:space="0" w:color="auto"/>
                            <w:left w:val="none" w:sz="0" w:space="0" w:color="auto"/>
                            <w:bottom w:val="none" w:sz="0" w:space="0" w:color="auto"/>
                            <w:right w:val="none" w:sz="0" w:space="0" w:color="auto"/>
                          </w:divBdr>
                        </w:div>
                      </w:divsChild>
                    </w:div>
                    <w:div w:id="1826118575">
                      <w:marLeft w:val="0"/>
                      <w:marRight w:val="0"/>
                      <w:marTop w:val="0"/>
                      <w:marBottom w:val="0"/>
                      <w:divBdr>
                        <w:top w:val="none" w:sz="0" w:space="0" w:color="auto"/>
                        <w:left w:val="none" w:sz="0" w:space="0" w:color="auto"/>
                        <w:bottom w:val="none" w:sz="0" w:space="0" w:color="auto"/>
                        <w:right w:val="none" w:sz="0" w:space="0" w:color="auto"/>
                      </w:divBdr>
                      <w:divsChild>
                        <w:div w:id="1538658031">
                          <w:marLeft w:val="0"/>
                          <w:marRight w:val="0"/>
                          <w:marTop w:val="240"/>
                          <w:marBottom w:val="240"/>
                          <w:divBdr>
                            <w:top w:val="none" w:sz="0" w:space="0" w:color="auto"/>
                            <w:left w:val="none" w:sz="0" w:space="0" w:color="auto"/>
                            <w:bottom w:val="none" w:sz="0" w:space="0" w:color="auto"/>
                            <w:right w:val="none" w:sz="0" w:space="0" w:color="auto"/>
                          </w:divBdr>
                        </w:div>
                      </w:divsChild>
                    </w:div>
                    <w:div w:id="542793465">
                      <w:marLeft w:val="0"/>
                      <w:marRight w:val="0"/>
                      <w:marTop w:val="0"/>
                      <w:marBottom w:val="0"/>
                      <w:divBdr>
                        <w:top w:val="none" w:sz="0" w:space="0" w:color="auto"/>
                        <w:left w:val="none" w:sz="0" w:space="0" w:color="auto"/>
                        <w:bottom w:val="none" w:sz="0" w:space="0" w:color="auto"/>
                        <w:right w:val="none" w:sz="0" w:space="0" w:color="auto"/>
                      </w:divBdr>
                      <w:divsChild>
                        <w:div w:id="1403677391">
                          <w:marLeft w:val="0"/>
                          <w:marRight w:val="0"/>
                          <w:marTop w:val="0"/>
                          <w:marBottom w:val="0"/>
                          <w:divBdr>
                            <w:top w:val="none" w:sz="0" w:space="0" w:color="auto"/>
                            <w:left w:val="none" w:sz="0" w:space="0" w:color="auto"/>
                            <w:bottom w:val="none" w:sz="0" w:space="0" w:color="auto"/>
                            <w:right w:val="none" w:sz="0" w:space="0" w:color="auto"/>
                          </w:divBdr>
                        </w:div>
                      </w:divsChild>
                    </w:div>
                    <w:div w:id="169758501">
                      <w:marLeft w:val="0"/>
                      <w:marRight w:val="0"/>
                      <w:marTop w:val="0"/>
                      <w:marBottom w:val="0"/>
                      <w:divBdr>
                        <w:top w:val="none" w:sz="0" w:space="0" w:color="auto"/>
                        <w:left w:val="none" w:sz="0" w:space="0" w:color="auto"/>
                        <w:bottom w:val="none" w:sz="0" w:space="0" w:color="auto"/>
                        <w:right w:val="none" w:sz="0" w:space="0" w:color="auto"/>
                      </w:divBdr>
                    </w:div>
                    <w:div w:id="1331985874">
                      <w:marLeft w:val="0"/>
                      <w:marRight w:val="0"/>
                      <w:marTop w:val="0"/>
                      <w:marBottom w:val="0"/>
                      <w:divBdr>
                        <w:top w:val="none" w:sz="0" w:space="0" w:color="auto"/>
                        <w:left w:val="none" w:sz="0" w:space="0" w:color="auto"/>
                        <w:bottom w:val="none" w:sz="0" w:space="0" w:color="auto"/>
                        <w:right w:val="none" w:sz="0" w:space="0" w:color="auto"/>
                      </w:divBdr>
                      <w:divsChild>
                        <w:div w:id="1473980918">
                          <w:marLeft w:val="0"/>
                          <w:marRight w:val="0"/>
                          <w:marTop w:val="240"/>
                          <w:marBottom w:val="240"/>
                          <w:divBdr>
                            <w:top w:val="none" w:sz="0" w:space="0" w:color="auto"/>
                            <w:left w:val="none" w:sz="0" w:space="0" w:color="auto"/>
                            <w:bottom w:val="none" w:sz="0" w:space="0" w:color="auto"/>
                            <w:right w:val="none" w:sz="0" w:space="0" w:color="auto"/>
                          </w:divBdr>
                        </w:div>
                      </w:divsChild>
                    </w:div>
                    <w:div w:id="1701200381">
                      <w:marLeft w:val="0"/>
                      <w:marRight w:val="0"/>
                      <w:marTop w:val="0"/>
                      <w:marBottom w:val="0"/>
                      <w:divBdr>
                        <w:top w:val="none" w:sz="0" w:space="0" w:color="auto"/>
                        <w:left w:val="none" w:sz="0" w:space="0" w:color="auto"/>
                        <w:bottom w:val="none" w:sz="0" w:space="0" w:color="auto"/>
                        <w:right w:val="none" w:sz="0" w:space="0" w:color="auto"/>
                      </w:divBdr>
                      <w:divsChild>
                        <w:div w:id="242760847">
                          <w:marLeft w:val="0"/>
                          <w:marRight w:val="0"/>
                          <w:marTop w:val="240"/>
                          <w:marBottom w:val="240"/>
                          <w:divBdr>
                            <w:top w:val="none" w:sz="0" w:space="0" w:color="auto"/>
                            <w:left w:val="none" w:sz="0" w:space="0" w:color="auto"/>
                            <w:bottom w:val="none" w:sz="0" w:space="0" w:color="auto"/>
                            <w:right w:val="none" w:sz="0" w:space="0" w:color="auto"/>
                          </w:divBdr>
                        </w:div>
                      </w:divsChild>
                    </w:div>
                    <w:div w:id="1434739953">
                      <w:marLeft w:val="0"/>
                      <w:marRight w:val="0"/>
                      <w:marTop w:val="0"/>
                      <w:marBottom w:val="0"/>
                      <w:divBdr>
                        <w:top w:val="none" w:sz="0" w:space="0" w:color="auto"/>
                        <w:left w:val="none" w:sz="0" w:space="0" w:color="auto"/>
                        <w:bottom w:val="none" w:sz="0" w:space="0" w:color="auto"/>
                        <w:right w:val="none" w:sz="0" w:space="0" w:color="auto"/>
                      </w:divBdr>
                      <w:divsChild>
                        <w:div w:id="8852172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58307823">
                  <w:marLeft w:val="0"/>
                  <w:marRight w:val="0"/>
                  <w:marTop w:val="0"/>
                  <w:marBottom w:val="0"/>
                  <w:divBdr>
                    <w:top w:val="none" w:sz="0" w:space="0" w:color="auto"/>
                    <w:left w:val="none" w:sz="0" w:space="0" w:color="auto"/>
                    <w:bottom w:val="none" w:sz="0" w:space="0" w:color="auto"/>
                    <w:right w:val="none" w:sz="0" w:space="0" w:color="auto"/>
                  </w:divBdr>
                  <w:divsChild>
                    <w:div w:id="1319923715">
                      <w:marLeft w:val="0"/>
                      <w:marRight w:val="0"/>
                      <w:marTop w:val="0"/>
                      <w:marBottom w:val="0"/>
                      <w:divBdr>
                        <w:top w:val="none" w:sz="0" w:space="0" w:color="auto"/>
                        <w:left w:val="none" w:sz="0" w:space="0" w:color="auto"/>
                        <w:bottom w:val="none" w:sz="0" w:space="0" w:color="auto"/>
                        <w:right w:val="none" w:sz="0" w:space="0" w:color="auto"/>
                      </w:divBdr>
                      <w:divsChild>
                        <w:div w:id="13891866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8063">
                  <w:marLeft w:val="0"/>
                  <w:marRight w:val="0"/>
                  <w:marTop w:val="0"/>
                  <w:marBottom w:val="0"/>
                  <w:divBdr>
                    <w:top w:val="none" w:sz="0" w:space="0" w:color="auto"/>
                    <w:left w:val="none" w:sz="0" w:space="0" w:color="auto"/>
                    <w:bottom w:val="none" w:sz="0" w:space="0" w:color="auto"/>
                    <w:right w:val="none" w:sz="0" w:space="0" w:color="auto"/>
                  </w:divBdr>
                  <w:divsChild>
                    <w:div w:id="939138544">
                      <w:marLeft w:val="0"/>
                      <w:marRight w:val="0"/>
                      <w:marTop w:val="0"/>
                      <w:marBottom w:val="0"/>
                      <w:divBdr>
                        <w:top w:val="none" w:sz="0" w:space="0" w:color="auto"/>
                        <w:left w:val="none" w:sz="0" w:space="0" w:color="auto"/>
                        <w:bottom w:val="none" w:sz="0" w:space="0" w:color="auto"/>
                        <w:right w:val="none" w:sz="0" w:space="0" w:color="auto"/>
                      </w:divBdr>
                      <w:divsChild>
                        <w:div w:id="2040274787">
                          <w:marLeft w:val="0"/>
                          <w:marRight w:val="0"/>
                          <w:marTop w:val="240"/>
                          <w:marBottom w:val="240"/>
                          <w:divBdr>
                            <w:top w:val="none" w:sz="0" w:space="0" w:color="auto"/>
                            <w:left w:val="none" w:sz="0" w:space="0" w:color="auto"/>
                            <w:bottom w:val="none" w:sz="0" w:space="0" w:color="auto"/>
                            <w:right w:val="none" w:sz="0" w:space="0" w:color="auto"/>
                          </w:divBdr>
                        </w:div>
                      </w:divsChild>
                    </w:div>
                    <w:div w:id="821654383">
                      <w:marLeft w:val="0"/>
                      <w:marRight w:val="0"/>
                      <w:marTop w:val="0"/>
                      <w:marBottom w:val="0"/>
                      <w:divBdr>
                        <w:top w:val="none" w:sz="0" w:space="0" w:color="auto"/>
                        <w:left w:val="none" w:sz="0" w:space="0" w:color="auto"/>
                        <w:bottom w:val="none" w:sz="0" w:space="0" w:color="auto"/>
                        <w:right w:val="none" w:sz="0" w:space="0" w:color="auto"/>
                      </w:divBdr>
                      <w:divsChild>
                        <w:div w:id="415636173">
                          <w:marLeft w:val="0"/>
                          <w:marRight w:val="0"/>
                          <w:marTop w:val="240"/>
                          <w:marBottom w:val="240"/>
                          <w:divBdr>
                            <w:top w:val="none" w:sz="0" w:space="0" w:color="auto"/>
                            <w:left w:val="none" w:sz="0" w:space="0" w:color="auto"/>
                            <w:bottom w:val="none" w:sz="0" w:space="0" w:color="auto"/>
                            <w:right w:val="none" w:sz="0" w:space="0" w:color="auto"/>
                          </w:divBdr>
                        </w:div>
                      </w:divsChild>
                    </w:div>
                    <w:div w:id="867912587">
                      <w:marLeft w:val="0"/>
                      <w:marRight w:val="0"/>
                      <w:marTop w:val="0"/>
                      <w:marBottom w:val="0"/>
                      <w:divBdr>
                        <w:top w:val="none" w:sz="0" w:space="0" w:color="auto"/>
                        <w:left w:val="none" w:sz="0" w:space="0" w:color="auto"/>
                        <w:bottom w:val="none" w:sz="0" w:space="0" w:color="auto"/>
                        <w:right w:val="none" w:sz="0" w:space="0" w:color="auto"/>
                      </w:divBdr>
                      <w:divsChild>
                        <w:div w:id="554587797">
                          <w:marLeft w:val="0"/>
                          <w:marRight w:val="0"/>
                          <w:marTop w:val="240"/>
                          <w:marBottom w:val="240"/>
                          <w:divBdr>
                            <w:top w:val="none" w:sz="0" w:space="0" w:color="auto"/>
                            <w:left w:val="none" w:sz="0" w:space="0" w:color="auto"/>
                            <w:bottom w:val="none" w:sz="0" w:space="0" w:color="auto"/>
                            <w:right w:val="none" w:sz="0" w:space="0" w:color="auto"/>
                          </w:divBdr>
                        </w:div>
                      </w:divsChild>
                    </w:div>
                    <w:div w:id="1222641874">
                      <w:marLeft w:val="0"/>
                      <w:marRight w:val="0"/>
                      <w:marTop w:val="0"/>
                      <w:marBottom w:val="0"/>
                      <w:divBdr>
                        <w:top w:val="none" w:sz="0" w:space="0" w:color="auto"/>
                        <w:left w:val="none" w:sz="0" w:space="0" w:color="auto"/>
                        <w:bottom w:val="none" w:sz="0" w:space="0" w:color="auto"/>
                        <w:right w:val="none" w:sz="0" w:space="0" w:color="auto"/>
                      </w:divBdr>
                      <w:divsChild>
                        <w:div w:id="873470406">
                          <w:marLeft w:val="0"/>
                          <w:marRight w:val="0"/>
                          <w:marTop w:val="240"/>
                          <w:marBottom w:val="240"/>
                          <w:divBdr>
                            <w:top w:val="none" w:sz="0" w:space="0" w:color="auto"/>
                            <w:left w:val="none" w:sz="0" w:space="0" w:color="auto"/>
                            <w:bottom w:val="none" w:sz="0" w:space="0" w:color="auto"/>
                            <w:right w:val="none" w:sz="0" w:space="0" w:color="auto"/>
                          </w:divBdr>
                        </w:div>
                      </w:divsChild>
                    </w:div>
                    <w:div w:id="369261661">
                      <w:marLeft w:val="0"/>
                      <w:marRight w:val="0"/>
                      <w:marTop w:val="0"/>
                      <w:marBottom w:val="0"/>
                      <w:divBdr>
                        <w:top w:val="none" w:sz="0" w:space="0" w:color="auto"/>
                        <w:left w:val="none" w:sz="0" w:space="0" w:color="auto"/>
                        <w:bottom w:val="none" w:sz="0" w:space="0" w:color="auto"/>
                        <w:right w:val="none" w:sz="0" w:space="0" w:color="auto"/>
                      </w:divBdr>
                      <w:divsChild>
                        <w:div w:id="1569654978">
                          <w:marLeft w:val="0"/>
                          <w:marRight w:val="0"/>
                          <w:marTop w:val="240"/>
                          <w:marBottom w:val="240"/>
                          <w:divBdr>
                            <w:top w:val="none" w:sz="0" w:space="0" w:color="auto"/>
                            <w:left w:val="none" w:sz="0" w:space="0" w:color="auto"/>
                            <w:bottom w:val="none" w:sz="0" w:space="0" w:color="auto"/>
                            <w:right w:val="none" w:sz="0" w:space="0" w:color="auto"/>
                          </w:divBdr>
                        </w:div>
                      </w:divsChild>
                    </w:div>
                    <w:div w:id="1436630668">
                      <w:marLeft w:val="0"/>
                      <w:marRight w:val="0"/>
                      <w:marTop w:val="0"/>
                      <w:marBottom w:val="0"/>
                      <w:divBdr>
                        <w:top w:val="none" w:sz="0" w:space="0" w:color="auto"/>
                        <w:left w:val="none" w:sz="0" w:space="0" w:color="auto"/>
                        <w:bottom w:val="none" w:sz="0" w:space="0" w:color="auto"/>
                        <w:right w:val="none" w:sz="0" w:space="0" w:color="auto"/>
                      </w:divBdr>
                      <w:divsChild>
                        <w:div w:id="977880665">
                          <w:marLeft w:val="0"/>
                          <w:marRight w:val="0"/>
                          <w:marTop w:val="240"/>
                          <w:marBottom w:val="240"/>
                          <w:divBdr>
                            <w:top w:val="none" w:sz="0" w:space="0" w:color="auto"/>
                            <w:left w:val="none" w:sz="0" w:space="0" w:color="auto"/>
                            <w:bottom w:val="none" w:sz="0" w:space="0" w:color="auto"/>
                            <w:right w:val="none" w:sz="0" w:space="0" w:color="auto"/>
                          </w:divBdr>
                        </w:div>
                      </w:divsChild>
                    </w:div>
                    <w:div w:id="1362977630">
                      <w:marLeft w:val="0"/>
                      <w:marRight w:val="0"/>
                      <w:marTop w:val="0"/>
                      <w:marBottom w:val="0"/>
                      <w:divBdr>
                        <w:top w:val="none" w:sz="0" w:space="0" w:color="auto"/>
                        <w:left w:val="none" w:sz="0" w:space="0" w:color="auto"/>
                        <w:bottom w:val="none" w:sz="0" w:space="0" w:color="auto"/>
                        <w:right w:val="none" w:sz="0" w:space="0" w:color="auto"/>
                      </w:divBdr>
                      <w:divsChild>
                        <w:div w:id="479923583">
                          <w:marLeft w:val="0"/>
                          <w:marRight w:val="0"/>
                          <w:marTop w:val="240"/>
                          <w:marBottom w:val="240"/>
                          <w:divBdr>
                            <w:top w:val="none" w:sz="0" w:space="0" w:color="auto"/>
                            <w:left w:val="none" w:sz="0" w:space="0" w:color="auto"/>
                            <w:bottom w:val="none" w:sz="0" w:space="0" w:color="auto"/>
                            <w:right w:val="none" w:sz="0" w:space="0" w:color="auto"/>
                          </w:divBdr>
                        </w:div>
                      </w:divsChild>
                    </w:div>
                    <w:div w:id="308440289">
                      <w:marLeft w:val="0"/>
                      <w:marRight w:val="0"/>
                      <w:marTop w:val="0"/>
                      <w:marBottom w:val="0"/>
                      <w:divBdr>
                        <w:top w:val="none" w:sz="0" w:space="0" w:color="auto"/>
                        <w:left w:val="none" w:sz="0" w:space="0" w:color="auto"/>
                        <w:bottom w:val="none" w:sz="0" w:space="0" w:color="auto"/>
                        <w:right w:val="none" w:sz="0" w:space="0" w:color="auto"/>
                      </w:divBdr>
                      <w:divsChild>
                        <w:div w:id="11384962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7416386">
                  <w:marLeft w:val="0"/>
                  <w:marRight w:val="0"/>
                  <w:marTop w:val="0"/>
                  <w:marBottom w:val="0"/>
                  <w:divBdr>
                    <w:top w:val="none" w:sz="0" w:space="0" w:color="auto"/>
                    <w:left w:val="none" w:sz="0" w:space="0" w:color="auto"/>
                    <w:bottom w:val="none" w:sz="0" w:space="0" w:color="auto"/>
                    <w:right w:val="none" w:sz="0" w:space="0" w:color="auto"/>
                  </w:divBdr>
                  <w:divsChild>
                    <w:div w:id="1584342212">
                      <w:marLeft w:val="0"/>
                      <w:marRight w:val="0"/>
                      <w:marTop w:val="0"/>
                      <w:marBottom w:val="0"/>
                      <w:divBdr>
                        <w:top w:val="none" w:sz="0" w:space="0" w:color="auto"/>
                        <w:left w:val="none" w:sz="0" w:space="0" w:color="auto"/>
                        <w:bottom w:val="none" w:sz="0" w:space="0" w:color="auto"/>
                        <w:right w:val="none" w:sz="0" w:space="0" w:color="auto"/>
                      </w:divBdr>
                      <w:divsChild>
                        <w:div w:id="1918006689">
                          <w:marLeft w:val="0"/>
                          <w:marRight w:val="0"/>
                          <w:marTop w:val="240"/>
                          <w:marBottom w:val="240"/>
                          <w:divBdr>
                            <w:top w:val="none" w:sz="0" w:space="0" w:color="auto"/>
                            <w:left w:val="none" w:sz="0" w:space="0" w:color="auto"/>
                            <w:bottom w:val="none" w:sz="0" w:space="0" w:color="auto"/>
                            <w:right w:val="none" w:sz="0" w:space="0" w:color="auto"/>
                          </w:divBdr>
                        </w:div>
                      </w:divsChild>
                    </w:div>
                    <w:div w:id="1325206796">
                      <w:marLeft w:val="0"/>
                      <w:marRight w:val="0"/>
                      <w:marTop w:val="0"/>
                      <w:marBottom w:val="0"/>
                      <w:divBdr>
                        <w:top w:val="none" w:sz="0" w:space="0" w:color="auto"/>
                        <w:left w:val="none" w:sz="0" w:space="0" w:color="auto"/>
                        <w:bottom w:val="none" w:sz="0" w:space="0" w:color="auto"/>
                        <w:right w:val="none" w:sz="0" w:space="0" w:color="auto"/>
                      </w:divBdr>
                      <w:divsChild>
                        <w:div w:id="2038963441">
                          <w:marLeft w:val="0"/>
                          <w:marRight w:val="0"/>
                          <w:marTop w:val="240"/>
                          <w:marBottom w:val="240"/>
                          <w:divBdr>
                            <w:top w:val="none" w:sz="0" w:space="0" w:color="auto"/>
                            <w:left w:val="none" w:sz="0" w:space="0" w:color="auto"/>
                            <w:bottom w:val="none" w:sz="0" w:space="0" w:color="auto"/>
                            <w:right w:val="none" w:sz="0" w:space="0" w:color="auto"/>
                          </w:divBdr>
                        </w:div>
                      </w:divsChild>
                    </w:div>
                    <w:div w:id="1450708590">
                      <w:marLeft w:val="0"/>
                      <w:marRight w:val="0"/>
                      <w:marTop w:val="0"/>
                      <w:marBottom w:val="0"/>
                      <w:divBdr>
                        <w:top w:val="none" w:sz="0" w:space="0" w:color="auto"/>
                        <w:left w:val="none" w:sz="0" w:space="0" w:color="auto"/>
                        <w:bottom w:val="none" w:sz="0" w:space="0" w:color="auto"/>
                        <w:right w:val="none" w:sz="0" w:space="0" w:color="auto"/>
                      </w:divBdr>
                      <w:divsChild>
                        <w:div w:id="878199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5650773">
                  <w:marLeft w:val="0"/>
                  <w:marRight w:val="0"/>
                  <w:marTop w:val="0"/>
                  <w:marBottom w:val="0"/>
                  <w:divBdr>
                    <w:top w:val="none" w:sz="0" w:space="0" w:color="auto"/>
                    <w:left w:val="none" w:sz="0" w:space="0" w:color="auto"/>
                    <w:bottom w:val="none" w:sz="0" w:space="0" w:color="auto"/>
                    <w:right w:val="none" w:sz="0" w:space="0" w:color="auto"/>
                  </w:divBdr>
                  <w:divsChild>
                    <w:div w:id="2076119350">
                      <w:marLeft w:val="0"/>
                      <w:marRight w:val="0"/>
                      <w:marTop w:val="0"/>
                      <w:marBottom w:val="0"/>
                      <w:divBdr>
                        <w:top w:val="none" w:sz="0" w:space="0" w:color="auto"/>
                        <w:left w:val="none" w:sz="0" w:space="0" w:color="auto"/>
                        <w:bottom w:val="none" w:sz="0" w:space="0" w:color="auto"/>
                        <w:right w:val="none" w:sz="0" w:space="0" w:color="auto"/>
                      </w:divBdr>
                      <w:divsChild>
                        <w:div w:id="2047557813">
                          <w:marLeft w:val="0"/>
                          <w:marRight w:val="0"/>
                          <w:marTop w:val="240"/>
                          <w:marBottom w:val="240"/>
                          <w:divBdr>
                            <w:top w:val="none" w:sz="0" w:space="0" w:color="auto"/>
                            <w:left w:val="none" w:sz="0" w:space="0" w:color="auto"/>
                            <w:bottom w:val="none" w:sz="0" w:space="0" w:color="auto"/>
                            <w:right w:val="none" w:sz="0" w:space="0" w:color="auto"/>
                          </w:divBdr>
                        </w:div>
                      </w:divsChild>
                    </w:div>
                    <w:div w:id="212888652">
                      <w:marLeft w:val="0"/>
                      <w:marRight w:val="0"/>
                      <w:marTop w:val="0"/>
                      <w:marBottom w:val="0"/>
                      <w:divBdr>
                        <w:top w:val="none" w:sz="0" w:space="0" w:color="auto"/>
                        <w:left w:val="none" w:sz="0" w:space="0" w:color="auto"/>
                        <w:bottom w:val="none" w:sz="0" w:space="0" w:color="auto"/>
                        <w:right w:val="none" w:sz="0" w:space="0" w:color="auto"/>
                      </w:divBdr>
                      <w:divsChild>
                        <w:div w:id="1192257807">
                          <w:marLeft w:val="0"/>
                          <w:marRight w:val="0"/>
                          <w:marTop w:val="240"/>
                          <w:marBottom w:val="240"/>
                          <w:divBdr>
                            <w:top w:val="none" w:sz="0" w:space="0" w:color="auto"/>
                            <w:left w:val="none" w:sz="0" w:space="0" w:color="auto"/>
                            <w:bottom w:val="none" w:sz="0" w:space="0" w:color="auto"/>
                            <w:right w:val="none" w:sz="0" w:space="0" w:color="auto"/>
                          </w:divBdr>
                        </w:div>
                      </w:divsChild>
                    </w:div>
                    <w:div w:id="523328480">
                      <w:marLeft w:val="0"/>
                      <w:marRight w:val="0"/>
                      <w:marTop w:val="0"/>
                      <w:marBottom w:val="0"/>
                      <w:divBdr>
                        <w:top w:val="none" w:sz="0" w:space="0" w:color="auto"/>
                        <w:left w:val="none" w:sz="0" w:space="0" w:color="auto"/>
                        <w:bottom w:val="none" w:sz="0" w:space="0" w:color="auto"/>
                        <w:right w:val="none" w:sz="0" w:space="0" w:color="auto"/>
                      </w:divBdr>
                      <w:divsChild>
                        <w:div w:id="1269849389">
                          <w:marLeft w:val="0"/>
                          <w:marRight w:val="0"/>
                          <w:marTop w:val="240"/>
                          <w:marBottom w:val="240"/>
                          <w:divBdr>
                            <w:top w:val="none" w:sz="0" w:space="0" w:color="auto"/>
                            <w:left w:val="none" w:sz="0" w:space="0" w:color="auto"/>
                            <w:bottom w:val="none" w:sz="0" w:space="0" w:color="auto"/>
                            <w:right w:val="none" w:sz="0" w:space="0" w:color="auto"/>
                          </w:divBdr>
                        </w:div>
                      </w:divsChild>
                    </w:div>
                    <w:div w:id="1192765599">
                      <w:marLeft w:val="0"/>
                      <w:marRight w:val="0"/>
                      <w:marTop w:val="0"/>
                      <w:marBottom w:val="0"/>
                      <w:divBdr>
                        <w:top w:val="none" w:sz="0" w:space="0" w:color="auto"/>
                        <w:left w:val="none" w:sz="0" w:space="0" w:color="auto"/>
                        <w:bottom w:val="none" w:sz="0" w:space="0" w:color="auto"/>
                        <w:right w:val="none" w:sz="0" w:space="0" w:color="auto"/>
                      </w:divBdr>
                      <w:divsChild>
                        <w:div w:id="1363289903">
                          <w:marLeft w:val="0"/>
                          <w:marRight w:val="0"/>
                          <w:marTop w:val="240"/>
                          <w:marBottom w:val="240"/>
                          <w:divBdr>
                            <w:top w:val="none" w:sz="0" w:space="0" w:color="auto"/>
                            <w:left w:val="none" w:sz="0" w:space="0" w:color="auto"/>
                            <w:bottom w:val="none" w:sz="0" w:space="0" w:color="auto"/>
                            <w:right w:val="none" w:sz="0" w:space="0" w:color="auto"/>
                          </w:divBdr>
                        </w:div>
                      </w:divsChild>
                    </w:div>
                    <w:div w:id="1836649288">
                      <w:marLeft w:val="0"/>
                      <w:marRight w:val="0"/>
                      <w:marTop w:val="0"/>
                      <w:marBottom w:val="0"/>
                      <w:divBdr>
                        <w:top w:val="none" w:sz="0" w:space="0" w:color="auto"/>
                        <w:left w:val="none" w:sz="0" w:space="0" w:color="auto"/>
                        <w:bottom w:val="none" w:sz="0" w:space="0" w:color="auto"/>
                        <w:right w:val="none" w:sz="0" w:space="0" w:color="auto"/>
                      </w:divBdr>
                      <w:divsChild>
                        <w:div w:id="2129004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8180744">
              <w:marLeft w:val="0"/>
              <w:marRight w:val="0"/>
              <w:marTop w:val="0"/>
              <w:marBottom w:val="0"/>
              <w:divBdr>
                <w:top w:val="none" w:sz="0" w:space="0" w:color="auto"/>
                <w:left w:val="none" w:sz="0" w:space="0" w:color="auto"/>
                <w:bottom w:val="none" w:sz="0" w:space="0" w:color="auto"/>
                <w:right w:val="none" w:sz="0" w:space="0" w:color="auto"/>
              </w:divBdr>
              <w:divsChild>
                <w:div w:id="1250119887">
                  <w:marLeft w:val="0"/>
                  <w:marRight w:val="0"/>
                  <w:marTop w:val="0"/>
                  <w:marBottom w:val="0"/>
                  <w:divBdr>
                    <w:top w:val="none" w:sz="0" w:space="0" w:color="auto"/>
                    <w:left w:val="none" w:sz="0" w:space="0" w:color="auto"/>
                    <w:bottom w:val="none" w:sz="0" w:space="0" w:color="auto"/>
                    <w:right w:val="none" w:sz="0" w:space="0" w:color="auto"/>
                  </w:divBdr>
                  <w:divsChild>
                    <w:div w:id="1454327654">
                      <w:marLeft w:val="0"/>
                      <w:marRight w:val="0"/>
                      <w:marTop w:val="0"/>
                      <w:marBottom w:val="0"/>
                      <w:divBdr>
                        <w:top w:val="none" w:sz="0" w:space="0" w:color="auto"/>
                        <w:left w:val="none" w:sz="0" w:space="0" w:color="auto"/>
                        <w:bottom w:val="none" w:sz="0" w:space="0" w:color="auto"/>
                        <w:right w:val="none" w:sz="0" w:space="0" w:color="auto"/>
                      </w:divBdr>
                      <w:divsChild>
                        <w:div w:id="1955363807">
                          <w:marLeft w:val="0"/>
                          <w:marRight w:val="0"/>
                          <w:marTop w:val="0"/>
                          <w:marBottom w:val="0"/>
                          <w:divBdr>
                            <w:top w:val="none" w:sz="0" w:space="0" w:color="auto"/>
                            <w:left w:val="none" w:sz="0" w:space="0" w:color="auto"/>
                            <w:bottom w:val="none" w:sz="0" w:space="0" w:color="auto"/>
                            <w:right w:val="none" w:sz="0" w:space="0" w:color="auto"/>
                          </w:divBdr>
                          <w:divsChild>
                            <w:div w:id="1055351651">
                              <w:marLeft w:val="0"/>
                              <w:marRight w:val="0"/>
                              <w:marTop w:val="240"/>
                              <w:marBottom w:val="240"/>
                              <w:divBdr>
                                <w:top w:val="none" w:sz="0" w:space="0" w:color="auto"/>
                                <w:left w:val="none" w:sz="0" w:space="0" w:color="auto"/>
                                <w:bottom w:val="none" w:sz="0" w:space="0" w:color="auto"/>
                                <w:right w:val="none" w:sz="0" w:space="0" w:color="auto"/>
                              </w:divBdr>
                            </w:div>
                          </w:divsChild>
                        </w:div>
                        <w:div w:id="1950236158">
                          <w:marLeft w:val="0"/>
                          <w:marRight w:val="0"/>
                          <w:marTop w:val="0"/>
                          <w:marBottom w:val="0"/>
                          <w:divBdr>
                            <w:top w:val="none" w:sz="0" w:space="0" w:color="auto"/>
                            <w:left w:val="none" w:sz="0" w:space="0" w:color="auto"/>
                            <w:bottom w:val="none" w:sz="0" w:space="0" w:color="auto"/>
                            <w:right w:val="none" w:sz="0" w:space="0" w:color="auto"/>
                          </w:divBdr>
                          <w:divsChild>
                            <w:div w:id="14708541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8166564">
                      <w:marLeft w:val="0"/>
                      <w:marRight w:val="0"/>
                      <w:marTop w:val="0"/>
                      <w:marBottom w:val="0"/>
                      <w:divBdr>
                        <w:top w:val="none" w:sz="0" w:space="0" w:color="auto"/>
                        <w:left w:val="none" w:sz="0" w:space="0" w:color="auto"/>
                        <w:bottom w:val="none" w:sz="0" w:space="0" w:color="auto"/>
                        <w:right w:val="none" w:sz="0" w:space="0" w:color="auto"/>
                      </w:divBdr>
                      <w:divsChild>
                        <w:div w:id="1631402781">
                          <w:marLeft w:val="0"/>
                          <w:marRight w:val="0"/>
                          <w:marTop w:val="0"/>
                          <w:marBottom w:val="0"/>
                          <w:divBdr>
                            <w:top w:val="none" w:sz="0" w:space="0" w:color="auto"/>
                            <w:left w:val="none" w:sz="0" w:space="0" w:color="auto"/>
                            <w:bottom w:val="none" w:sz="0" w:space="0" w:color="auto"/>
                            <w:right w:val="none" w:sz="0" w:space="0" w:color="auto"/>
                          </w:divBdr>
                          <w:divsChild>
                            <w:div w:id="9430015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9718190">
                      <w:marLeft w:val="0"/>
                      <w:marRight w:val="0"/>
                      <w:marTop w:val="0"/>
                      <w:marBottom w:val="0"/>
                      <w:divBdr>
                        <w:top w:val="none" w:sz="0" w:space="0" w:color="auto"/>
                        <w:left w:val="none" w:sz="0" w:space="0" w:color="auto"/>
                        <w:bottom w:val="none" w:sz="0" w:space="0" w:color="auto"/>
                        <w:right w:val="none" w:sz="0" w:space="0" w:color="auto"/>
                      </w:divBdr>
                      <w:divsChild>
                        <w:div w:id="1287006258">
                          <w:marLeft w:val="0"/>
                          <w:marRight w:val="0"/>
                          <w:marTop w:val="0"/>
                          <w:marBottom w:val="0"/>
                          <w:divBdr>
                            <w:top w:val="none" w:sz="0" w:space="0" w:color="auto"/>
                            <w:left w:val="none" w:sz="0" w:space="0" w:color="auto"/>
                            <w:bottom w:val="none" w:sz="0" w:space="0" w:color="auto"/>
                            <w:right w:val="none" w:sz="0" w:space="0" w:color="auto"/>
                          </w:divBdr>
                          <w:divsChild>
                            <w:div w:id="417295313">
                              <w:marLeft w:val="0"/>
                              <w:marRight w:val="0"/>
                              <w:marTop w:val="240"/>
                              <w:marBottom w:val="240"/>
                              <w:divBdr>
                                <w:top w:val="none" w:sz="0" w:space="0" w:color="auto"/>
                                <w:left w:val="none" w:sz="0" w:space="0" w:color="auto"/>
                                <w:bottom w:val="none" w:sz="0" w:space="0" w:color="auto"/>
                                <w:right w:val="none" w:sz="0" w:space="0" w:color="auto"/>
                              </w:divBdr>
                            </w:div>
                          </w:divsChild>
                        </w:div>
                        <w:div w:id="880482299">
                          <w:marLeft w:val="0"/>
                          <w:marRight w:val="0"/>
                          <w:marTop w:val="0"/>
                          <w:marBottom w:val="0"/>
                          <w:divBdr>
                            <w:top w:val="none" w:sz="0" w:space="0" w:color="auto"/>
                            <w:left w:val="none" w:sz="0" w:space="0" w:color="auto"/>
                            <w:bottom w:val="none" w:sz="0" w:space="0" w:color="auto"/>
                            <w:right w:val="none" w:sz="0" w:space="0" w:color="auto"/>
                          </w:divBdr>
                          <w:divsChild>
                            <w:div w:id="197010916">
                              <w:marLeft w:val="0"/>
                              <w:marRight w:val="0"/>
                              <w:marTop w:val="240"/>
                              <w:marBottom w:val="240"/>
                              <w:divBdr>
                                <w:top w:val="none" w:sz="0" w:space="0" w:color="auto"/>
                                <w:left w:val="none" w:sz="0" w:space="0" w:color="auto"/>
                                <w:bottom w:val="none" w:sz="0" w:space="0" w:color="auto"/>
                                <w:right w:val="none" w:sz="0" w:space="0" w:color="auto"/>
                              </w:divBdr>
                            </w:div>
                          </w:divsChild>
                        </w:div>
                        <w:div w:id="1265268750">
                          <w:marLeft w:val="0"/>
                          <w:marRight w:val="0"/>
                          <w:marTop w:val="0"/>
                          <w:marBottom w:val="0"/>
                          <w:divBdr>
                            <w:top w:val="none" w:sz="0" w:space="0" w:color="auto"/>
                            <w:left w:val="none" w:sz="0" w:space="0" w:color="auto"/>
                            <w:bottom w:val="none" w:sz="0" w:space="0" w:color="auto"/>
                            <w:right w:val="none" w:sz="0" w:space="0" w:color="auto"/>
                          </w:divBdr>
                          <w:divsChild>
                            <w:div w:id="64189407">
                              <w:marLeft w:val="0"/>
                              <w:marRight w:val="0"/>
                              <w:marTop w:val="240"/>
                              <w:marBottom w:val="240"/>
                              <w:divBdr>
                                <w:top w:val="none" w:sz="0" w:space="0" w:color="auto"/>
                                <w:left w:val="none" w:sz="0" w:space="0" w:color="auto"/>
                                <w:bottom w:val="none" w:sz="0" w:space="0" w:color="auto"/>
                                <w:right w:val="none" w:sz="0" w:space="0" w:color="auto"/>
                              </w:divBdr>
                            </w:div>
                          </w:divsChild>
                        </w:div>
                        <w:div w:id="1219824866">
                          <w:marLeft w:val="0"/>
                          <w:marRight w:val="0"/>
                          <w:marTop w:val="0"/>
                          <w:marBottom w:val="0"/>
                          <w:divBdr>
                            <w:top w:val="none" w:sz="0" w:space="0" w:color="auto"/>
                            <w:left w:val="none" w:sz="0" w:space="0" w:color="auto"/>
                            <w:bottom w:val="none" w:sz="0" w:space="0" w:color="auto"/>
                            <w:right w:val="none" w:sz="0" w:space="0" w:color="auto"/>
                          </w:divBdr>
                          <w:divsChild>
                            <w:div w:id="1876851315">
                              <w:marLeft w:val="0"/>
                              <w:marRight w:val="0"/>
                              <w:marTop w:val="240"/>
                              <w:marBottom w:val="240"/>
                              <w:divBdr>
                                <w:top w:val="none" w:sz="0" w:space="0" w:color="auto"/>
                                <w:left w:val="none" w:sz="0" w:space="0" w:color="auto"/>
                                <w:bottom w:val="none" w:sz="0" w:space="0" w:color="auto"/>
                                <w:right w:val="none" w:sz="0" w:space="0" w:color="auto"/>
                              </w:divBdr>
                            </w:div>
                          </w:divsChild>
                        </w:div>
                        <w:div w:id="2042589355">
                          <w:marLeft w:val="0"/>
                          <w:marRight w:val="0"/>
                          <w:marTop w:val="0"/>
                          <w:marBottom w:val="0"/>
                          <w:divBdr>
                            <w:top w:val="none" w:sz="0" w:space="0" w:color="auto"/>
                            <w:left w:val="none" w:sz="0" w:space="0" w:color="auto"/>
                            <w:bottom w:val="none" w:sz="0" w:space="0" w:color="auto"/>
                            <w:right w:val="none" w:sz="0" w:space="0" w:color="auto"/>
                          </w:divBdr>
                          <w:divsChild>
                            <w:div w:id="102459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4658386">
                      <w:marLeft w:val="0"/>
                      <w:marRight w:val="0"/>
                      <w:marTop w:val="0"/>
                      <w:marBottom w:val="0"/>
                      <w:divBdr>
                        <w:top w:val="none" w:sz="0" w:space="0" w:color="auto"/>
                        <w:left w:val="none" w:sz="0" w:space="0" w:color="auto"/>
                        <w:bottom w:val="none" w:sz="0" w:space="0" w:color="auto"/>
                        <w:right w:val="none" w:sz="0" w:space="0" w:color="auto"/>
                      </w:divBdr>
                      <w:divsChild>
                        <w:div w:id="1469012866">
                          <w:marLeft w:val="0"/>
                          <w:marRight w:val="0"/>
                          <w:marTop w:val="0"/>
                          <w:marBottom w:val="0"/>
                          <w:divBdr>
                            <w:top w:val="none" w:sz="0" w:space="0" w:color="auto"/>
                            <w:left w:val="none" w:sz="0" w:space="0" w:color="auto"/>
                            <w:bottom w:val="none" w:sz="0" w:space="0" w:color="auto"/>
                            <w:right w:val="none" w:sz="0" w:space="0" w:color="auto"/>
                          </w:divBdr>
                          <w:divsChild>
                            <w:div w:id="598834290">
                              <w:marLeft w:val="0"/>
                              <w:marRight w:val="0"/>
                              <w:marTop w:val="240"/>
                              <w:marBottom w:val="240"/>
                              <w:divBdr>
                                <w:top w:val="none" w:sz="0" w:space="0" w:color="auto"/>
                                <w:left w:val="none" w:sz="0" w:space="0" w:color="auto"/>
                                <w:bottom w:val="none" w:sz="0" w:space="0" w:color="auto"/>
                                <w:right w:val="none" w:sz="0" w:space="0" w:color="auto"/>
                              </w:divBdr>
                            </w:div>
                          </w:divsChild>
                        </w:div>
                        <w:div w:id="1819301484">
                          <w:marLeft w:val="0"/>
                          <w:marRight w:val="0"/>
                          <w:marTop w:val="0"/>
                          <w:marBottom w:val="0"/>
                          <w:divBdr>
                            <w:top w:val="none" w:sz="0" w:space="0" w:color="auto"/>
                            <w:left w:val="none" w:sz="0" w:space="0" w:color="auto"/>
                            <w:bottom w:val="none" w:sz="0" w:space="0" w:color="auto"/>
                            <w:right w:val="none" w:sz="0" w:space="0" w:color="auto"/>
                          </w:divBdr>
                          <w:divsChild>
                            <w:div w:id="9387611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27611888">
                      <w:marLeft w:val="0"/>
                      <w:marRight w:val="0"/>
                      <w:marTop w:val="0"/>
                      <w:marBottom w:val="0"/>
                      <w:divBdr>
                        <w:top w:val="none" w:sz="0" w:space="0" w:color="auto"/>
                        <w:left w:val="none" w:sz="0" w:space="0" w:color="auto"/>
                        <w:bottom w:val="none" w:sz="0" w:space="0" w:color="auto"/>
                        <w:right w:val="none" w:sz="0" w:space="0" w:color="auto"/>
                      </w:divBdr>
                      <w:divsChild>
                        <w:div w:id="1085997755">
                          <w:marLeft w:val="0"/>
                          <w:marRight w:val="0"/>
                          <w:marTop w:val="0"/>
                          <w:marBottom w:val="0"/>
                          <w:divBdr>
                            <w:top w:val="none" w:sz="0" w:space="0" w:color="auto"/>
                            <w:left w:val="none" w:sz="0" w:space="0" w:color="auto"/>
                            <w:bottom w:val="none" w:sz="0" w:space="0" w:color="auto"/>
                            <w:right w:val="none" w:sz="0" w:space="0" w:color="auto"/>
                          </w:divBdr>
                          <w:divsChild>
                            <w:div w:id="667094152">
                              <w:marLeft w:val="0"/>
                              <w:marRight w:val="0"/>
                              <w:marTop w:val="240"/>
                              <w:marBottom w:val="240"/>
                              <w:divBdr>
                                <w:top w:val="none" w:sz="0" w:space="0" w:color="auto"/>
                                <w:left w:val="none" w:sz="0" w:space="0" w:color="auto"/>
                                <w:bottom w:val="none" w:sz="0" w:space="0" w:color="auto"/>
                                <w:right w:val="none" w:sz="0" w:space="0" w:color="auto"/>
                              </w:divBdr>
                            </w:div>
                          </w:divsChild>
                        </w:div>
                        <w:div w:id="246698771">
                          <w:marLeft w:val="0"/>
                          <w:marRight w:val="0"/>
                          <w:marTop w:val="0"/>
                          <w:marBottom w:val="0"/>
                          <w:divBdr>
                            <w:top w:val="none" w:sz="0" w:space="0" w:color="auto"/>
                            <w:left w:val="none" w:sz="0" w:space="0" w:color="auto"/>
                            <w:bottom w:val="none" w:sz="0" w:space="0" w:color="auto"/>
                            <w:right w:val="none" w:sz="0" w:space="0" w:color="auto"/>
                          </w:divBdr>
                          <w:divsChild>
                            <w:div w:id="10696181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203708954">
                  <w:marLeft w:val="0"/>
                  <w:marRight w:val="0"/>
                  <w:marTop w:val="0"/>
                  <w:marBottom w:val="0"/>
                  <w:divBdr>
                    <w:top w:val="none" w:sz="0" w:space="0" w:color="auto"/>
                    <w:left w:val="none" w:sz="0" w:space="0" w:color="auto"/>
                    <w:bottom w:val="none" w:sz="0" w:space="0" w:color="auto"/>
                    <w:right w:val="none" w:sz="0" w:space="0" w:color="auto"/>
                  </w:divBdr>
                  <w:divsChild>
                    <w:div w:id="212892719">
                      <w:marLeft w:val="0"/>
                      <w:marRight w:val="0"/>
                      <w:marTop w:val="0"/>
                      <w:marBottom w:val="0"/>
                      <w:divBdr>
                        <w:top w:val="none" w:sz="0" w:space="0" w:color="auto"/>
                        <w:left w:val="none" w:sz="0" w:space="0" w:color="auto"/>
                        <w:bottom w:val="none" w:sz="0" w:space="0" w:color="auto"/>
                        <w:right w:val="none" w:sz="0" w:space="0" w:color="auto"/>
                      </w:divBdr>
                      <w:divsChild>
                        <w:div w:id="757141028">
                          <w:marLeft w:val="0"/>
                          <w:marRight w:val="0"/>
                          <w:marTop w:val="240"/>
                          <w:marBottom w:val="240"/>
                          <w:divBdr>
                            <w:top w:val="none" w:sz="0" w:space="0" w:color="auto"/>
                            <w:left w:val="none" w:sz="0" w:space="0" w:color="auto"/>
                            <w:bottom w:val="none" w:sz="0" w:space="0" w:color="auto"/>
                            <w:right w:val="none" w:sz="0" w:space="0" w:color="auto"/>
                          </w:divBdr>
                        </w:div>
                      </w:divsChild>
                    </w:div>
                    <w:div w:id="1924216673">
                      <w:marLeft w:val="0"/>
                      <w:marRight w:val="0"/>
                      <w:marTop w:val="0"/>
                      <w:marBottom w:val="0"/>
                      <w:divBdr>
                        <w:top w:val="none" w:sz="0" w:space="0" w:color="auto"/>
                        <w:left w:val="none" w:sz="0" w:space="0" w:color="auto"/>
                        <w:bottom w:val="none" w:sz="0" w:space="0" w:color="auto"/>
                        <w:right w:val="none" w:sz="0" w:space="0" w:color="auto"/>
                      </w:divBdr>
                      <w:divsChild>
                        <w:div w:id="651568847">
                          <w:marLeft w:val="0"/>
                          <w:marRight w:val="0"/>
                          <w:marTop w:val="0"/>
                          <w:marBottom w:val="0"/>
                          <w:divBdr>
                            <w:top w:val="none" w:sz="0" w:space="0" w:color="auto"/>
                            <w:left w:val="none" w:sz="0" w:space="0" w:color="auto"/>
                            <w:bottom w:val="none" w:sz="0" w:space="0" w:color="auto"/>
                            <w:right w:val="none" w:sz="0" w:space="0" w:color="auto"/>
                          </w:divBdr>
                          <w:divsChild>
                            <w:div w:id="103083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296411">
                      <w:marLeft w:val="0"/>
                      <w:marRight w:val="0"/>
                      <w:marTop w:val="0"/>
                      <w:marBottom w:val="0"/>
                      <w:divBdr>
                        <w:top w:val="none" w:sz="0" w:space="0" w:color="auto"/>
                        <w:left w:val="none" w:sz="0" w:space="0" w:color="auto"/>
                        <w:bottom w:val="none" w:sz="0" w:space="0" w:color="auto"/>
                        <w:right w:val="none" w:sz="0" w:space="0" w:color="auto"/>
                      </w:divBdr>
                      <w:divsChild>
                        <w:div w:id="1158038677">
                          <w:marLeft w:val="0"/>
                          <w:marRight w:val="0"/>
                          <w:marTop w:val="0"/>
                          <w:marBottom w:val="0"/>
                          <w:divBdr>
                            <w:top w:val="none" w:sz="0" w:space="0" w:color="auto"/>
                            <w:left w:val="none" w:sz="0" w:space="0" w:color="auto"/>
                            <w:bottom w:val="none" w:sz="0" w:space="0" w:color="auto"/>
                            <w:right w:val="none" w:sz="0" w:space="0" w:color="auto"/>
                          </w:divBdr>
                          <w:divsChild>
                            <w:div w:id="557325402">
                              <w:marLeft w:val="0"/>
                              <w:marRight w:val="0"/>
                              <w:marTop w:val="240"/>
                              <w:marBottom w:val="240"/>
                              <w:divBdr>
                                <w:top w:val="none" w:sz="0" w:space="0" w:color="auto"/>
                                <w:left w:val="none" w:sz="0" w:space="0" w:color="auto"/>
                                <w:bottom w:val="none" w:sz="0" w:space="0" w:color="auto"/>
                                <w:right w:val="none" w:sz="0" w:space="0" w:color="auto"/>
                              </w:divBdr>
                            </w:div>
                          </w:divsChild>
                        </w:div>
                        <w:div w:id="1339387180">
                          <w:marLeft w:val="0"/>
                          <w:marRight w:val="0"/>
                          <w:marTop w:val="0"/>
                          <w:marBottom w:val="0"/>
                          <w:divBdr>
                            <w:top w:val="none" w:sz="0" w:space="0" w:color="auto"/>
                            <w:left w:val="none" w:sz="0" w:space="0" w:color="auto"/>
                            <w:bottom w:val="none" w:sz="0" w:space="0" w:color="auto"/>
                            <w:right w:val="none" w:sz="0" w:space="0" w:color="auto"/>
                          </w:divBdr>
                          <w:divsChild>
                            <w:div w:id="7169767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77468255">
                      <w:marLeft w:val="0"/>
                      <w:marRight w:val="0"/>
                      <w:marTop w:val="0"/>
                      <w:marBottom w:val="0"/>
                      <w:divBdr>
                        <w:top w:val="none" w:sz="0" w:space="0" w:color="auto"/>
                        <w:left w:val="none" w:sz="0" w:space="0" w:color="auto"/>
                        <w:bottom w:val="none" w:sz="0" w:space="0" w:color="auto"/>
                        <w:right w:val="none" w:sz="0" w:space="0" w:color="auto"/>
                      </w:divBdr>
                      <w:divsChild>
                        <w:div w:id="544098387">
                          <w:marLeft w:val="0"/>
                          <w:marRight w:val="0"/>
                          <w:marTop w:val="0"/>
                          <w:marBottom w:val="0"/>
                          <w:divBdr>
                            <w:top w:val="none" w:sz="0" w:space="0" w:color="auto"/>
                            <w:left w:val="none" w:sz="0" w:space="0" w:color="auto"/>
                            <w:bottom w:val="none" w:sz="0" w:space="0" w:color="auto"/>
                            <w:right w:val="none" w:sz="0" w:space="0" w:color="auto"/>
                          </w:divBdr>
                          <w:divsChild>
                            <w:div w:id="17306868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90807792">
                  <w:marLeft w:val="0"/>
                  <w:marRight w:val="0"/>
                  <w:marTop w:val="0"/>
                  <w:marBottom w:val="0"/>
                  <w:divBdr>
                    <w:top w:val="none" w:sz="0" w:space="0" w:color="auto"/>
                    <w:left w:val="none" w:sz="0" w:space="0" w:color="auto"/>
                    <w:bottom w:val="none" w:sz="0" w:space="0" w:color="auto"/>
                    <w:right w:val="none" w:sz="0" w:space="0" w:color="auto"/>
                  </w:divBdr>
                  <w:divsChild>
                    <w:div w:id="296036464">
                      <w:marLeft w:val="0"/>
                      <w:marRight w:val="0"/>
                      <w:marTop w:val="0"/>
                      <w:marBottom w:val="0"/>
                      <w:divBdr>
                        <w:top w:val="none" w:sz="0" w:space="0" w:color="auto"/>
                        <w:left w:val="none" w:sz="0" w:space="0" w:color="auto"/>
                        <w:bottom w:val="none" w:sz="0" w:space="0" w:color="auto"/>
                        <w:right w:val="none" w:sz="0" w:space="0" w:color="auto"/>
                      </w:divBdr>
                      <w:divsChild>
                        <w:div w:id="219829688">
                          <w:marLeft w:val="0"/>
                          <w:marRight w:val="0"/>
                          <w:marTop w:val="0"/>
                          <w:marBottom w:val="0"/>
                          <w:divBdr>
                            <w:top w:val="none" w:sz="0" w:space="0" w:color="auto"/>
                            <w:left w:val="none" w:sz="0" w:space="0" w:color="auto"/>
                            <w:bottom w:val="none" w:sz="0" w:space="0" w:color="auto"/>
                            <w:right w:val="none" w:sz="0" w:space="0" w:color="auto"/>
                          </w:divBdr>
                          <w:divsChild>
                            <w:div w:id="148323839">
                              <w:marLeft w:val="0"/>
                              <w:marRight w:val="0"/>
                              <w:marTop w:val="240"/>
                              <w:marBottom w:val="240"/>
                              <w:divBdr>
                                <w:top w:val="none" w:sz="0" w:space="0" w:color="auto"/>
                                <w:left w:val="none" w:sz="0" w:space="0" w:color="auto"/>
                                <w:bottom w:val="none" w:sz="0" w:space="0" w:color="auto"/>
                                <w:right w:val="none" w:sz="0" w:space="0" w:color="auto"/>
                              </w:divBdr>
                            </w:div>
                          </w:divsChild>
                        </w:div>
                        <w:div w:id="1093169070">
                          <w:marLeft w:val="0"/>
                          <w:marRight w:val="0"/>
                          <w:marTop w:val="0"/>
                          <w:marBottom w:val="0"/>
                          <w:divBdr>
                            <w:top w:val="none" w:sz="0" w:space="0" w:color="auto"/>
                            <w:left w:val="none" w:sz="0" w:space="0" w:color="auto"/>
                            <w:bottom w:val="none" w:sz="0" w:space="0" w:color="auto"/>
                            <w:right w:val="none" w:sz="0" w:space="0" w:color="auto"/>
                          </w:divBdr>
                          <w:divsChild>
                            <w:div w:id="49191983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0441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5040">
              <w:marLeft w:val="0"/>
              <w:marRight w:val="0"/>
              <w:marTop w:val="0"/>
              <w:marBottom w:val="0"/>
              <w:divBdr>
                <w:top w:val="none" w:sz="0" w:space="0" w:color="auto"/>
                <w:left w:val="none" w:sz="0" w:space="0" w:color="auto"/>
                <w:bottom w:val="none" w:sz="0" w:space="0" w:color="auto"/>
                <w:right w:val="none" w:sz="0" w:space="0" w:color="auto"/>
              </w:divBdr>
              <w:divsChild>
                <w:div w:id="1319651430">
                  <w:marLeft w:val="0"/>
                  <w:marRight w:val="0"/>
                  <w:marTop w:val="0"/>
                  <w:marBottom w:val="0"/>
                  <w:divBdr>
                    <w:top w:val="none" w:sz="0" w:space="0" w:color="auto"/>
                    <w:left w:val="none" w:sz="0" w:space="0" w:color="auto"/>
                    <w:bottom w:val="none" w:sz="0" w:space="0" w:color="auto"/>
                    <w:right w:val="none" w:sz="0" w:space="0" w:color="auto"/>
                  </w:divBdr>
                  <w:divsChild>
                    <w:div w:id="396444065">
                      <w:marLeft w:val="0"/>
                      <w:marRight w:val="0"/>
                      <w:marTop w:val="240"/>
                      <w:marBottom w:val="240"/>
                      <w:divBdr>
                        <w:top w:val="none" w:sz="0" w:space="0" w:color="auto"/>
                        <w:left w:val="none" w:sz="0" w:space="0" w:color="auto"/>
                        <w:bottom w:val="none" w:sz="0" w:space="0" w:color="auto"/>
                        <w:right w:val="none" w:sz="0" w:space="0" w:color="auto"/>
                      </w:divBdr>
                    </w:div>
                  </w:divsChild>
                </w:div>
                <w:div w:id="1037002464">
                  <w:marLeft w:val="0"/>
                  <w:marRight w:val="0"/>
                  <w:marTop w:val="0"/>
                  <w:marBottom w:val="0"/>
                  <w:divBdr>
                    <w:top w:val="none" w:sz="0" w:space="0" w:color="auto"/>
                    <w:left w:val="none" w:sz="0" w:space="0" w:color="auto"/>
                    <w:bottom w:val="none" w:sz="0" w:space="0" w:color="auto"/>
                    <w:right w:val="none" w:sz="0" w:space="0" w:color="auto"/>
                  </w:divBdr>
                  <w:divsChild>
                    <w:div w:id="2094474708">
                      <w:marLeft w:val="0"/>
                      <w:marRight w:val="0"/>
                      <w:marTop w:val="240"/>
                      <w:marBottom w:val="240"/>
                      <w:divBdr>
                        <w:top w:val="none" w:sz="0" w:space="0" w:color="auto"/>
                        <w:left w:val="none" w:sz="0" w:space="0" w:color="auto"/>
                        <w:bottom w:val="none" w:sz="0" w:space="0" w:color="auto"/>
                        <w:right w:val="none" w:sz="0" w:space="0" w:color="auto"/>
                      </w:divBdr>
                    </w:div>
                  </w:divsChild>
                </w:div>
                <w:div w:id="93019391">
                  <w:marLeft w:val="0"/>
                  <w:marRight w:val="0"/>
                  <w:marTop w:val="0"/>
                  <w:marBottom w:val="0"/>
                  <w:divBdr>
                    <w:top w:val="none" w:sz="0" w:space="0" w:color="auto"/>
                    <w:left w:val="none" w:sz="0" w:space="0" w:color="auto"/>
                    <w:bottom w:val="none" w:sz="0" w:space="0" w:color="auto"/>
                    <w:right w:val="none" w:sz="0" w:space="0" w:color="auto"/>
                  </w:divBdr>
                  <w:divsChild>
                    <w:div w:id="939604959">
                      <w:marLeft w:val="0"/>
                      <w:marRight w:val="0"/>
                      <w:marTop w:val="240"/>
                      <w:marBottom w:val="240"/>
                      <w:divBdr>
                        <w:top w:val="none" w:sz="0" w:space="0" w:color="auto"/>
                        <w:left w:val="none" w:sz="0" w:space="0" w:color="auto"/>
                        <w:bottom w:val="none" w:sz="0" w:space="0" w:color="auto"/>
                        <w:right w:val="none" w:sz="0" w:space="0" w:color="auto"/>
                      </w:divBdr>
                    </w:div>
                  </w:divsChild>
                </w:div>
                <w:div w:id="1068378033">
                  <w:marLeft w:val="0"/>
                  <w:marRight w:val="0"/>
                  <w:marTop w:val="0"/>
                  <w:marBottom w:val="0"/>
                  <w:divBdr>
                    <w:top w:val="none" w:sz="0" w:space="0" w:color="auto"/>
                    <w:left w:val="none" w:sz="0" w:space="0" w:color="auto"/>
                    <w:bottom w:val="none" w:sz="0" w:space="0" w:color="auto"/>
                    <w:right w:val="none" w:sz="0" w:space="0" w:color="auto"/>
                  </w:divBdr>
                  <w:divsChild>
                    <w:div w:id="12657272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1471596">
              <w:marLeft w:val="0"/>
              <w:marRight w:val="0"/>
              <w:marTop w:val="0"/>
              <w:marBottom w:val="0"/>
              <w:divBdr>
                <w:top w:val="none" w:sz="0" w:space="0" w:color="auto"/>
                <w:left w:val="none" w:sz="0" w:space="0" w:color="auto"/>
                <w:bottom w:val="none" w:sz="0" w:space="0" w:color="auto"/>
                <w:right w:val="none" w:sz="0" w:space="0" w:color="auto"/>
              </w:divBdr>
              <w:divsChild>
                <w:div w:id="1544252039">
                  <w:marLeft w:val="0"/>
                  <w:marRight w:val="0"/>
                  <w:marTop w:val="0"/>
                  <w:marBottom w:val="0"/>
                  <w:divBdr>
                    <w:top w:val="none" w:sz="0" w:space="0" w:color="auto"/>
                    <w:left w:val="none" w:sz="0" w:space="0" w:color="auto"/>
                    <w:bottom w:val="none" w:sz="0" w:space="0" w:color="auto"/>
                    <w:right w:val="none" w:sz="0" w:space="0" w:color="auto"/>
                  </w:divBdr>
                  <w:divsChild>
                    <w:div w:id="135998790">
                      <w:marLeft w:val="0"/>
                      <w:marRight w:val="0"/>
                      <w:marTop w:val="0"/>
                      <w:marBottom w:val="0"/>
                      <w:divBdr>
                        <w:top w:val="none" w:sz="0" w:space="0" w:color="auto"/>
                        <w:left w:val="none" w:sz="0" w:space="0" w:color="auto"/>
                        <w:bottom w:val="none" w:sz="0" w:space="0" w:color="auto"/>
                        <w:right w:val="none" w:sz="0" w:space="0" w:color="auto"/>
                      </w:divBdr>
                    </w:div>
                  </w:divsChild>
                </w:div>
                <w:div w:id="1003359614">
                  <w:marLeft w:val="0"/>
                  <w:marRight w:val="0"/>
                  <w:marTop w:val="0"/>
                  <w:marBottom w:val="0"/>
                  <w:divBdr>
                    <w:top w:val="none" w:sz="0" w:space="0" w:color="auto"/>
                    <w:left w:val="none" w:sz="0" w:space="0" w:color="auto"/>
                    <w:bottom w:val="none" w:sz="0" w:space="0" w:color="auto"/>
                    <w:right w:val="none" w:sz="0" w:space="0" w:color="auto"/>
                  </w:divBdr>
                  <w:divsChild>
                    <w:div w:id="159388711">
                      <w:marLeft w:val="0"/>
                      <w:marRight w:val="0"/>
                      <w:marTop w:val="0"/>
                      <w:marBottom w:val="0"/>
                      <w:divBdr>
                        <w:top w:val="none" w:sz="0" w:space="0" w:color="auto"/>
                        <w:left w:val="none" w:sz="0" w:space="0" w:color="auto"/>
                        <w:bottom w:val="none" w:sz="0" w:space="0" w:color="auto"/>
                        <w:right w:val="none" w:sz="0" w:space="0" w:color="auto"/>
                      </w:divBdr>
                    </w:div>
                  </w:divsChild>
                </w:div>
                <w:div w:id="515269376">
                  <w:marLeft w:val="0"/>
                  <w:marRight w:val="0"/>
                  <w:marTop w:val="0"/>
                  <w:marBottom w:val="0"/>
                  <w:divBdr>
                    <w:top w:val="none" w:sz="0" w:space="0" w:color="auto"/>
                    <w:left w:val="none" w:sz="0" w:space="0" w:color="auto"/>
                    <w:bottom w:val="none" w:sz="0" w:space="0" w:color="auto"/>
                    <w:right w:val="none" w:sz="0" w:space="0" w:color="auto"/>
                  </w:divBdr>
                </w:div>
                <w:div w:id="672804857">
                  <w:marLeft w:val="0"/>
                  <w:marRight w:val="0"/>
                  <w:marTop w:val="0"/>
                  <w:marBottom w:val="0"/>
                  <w:divBdr>
                    <w:top w:val="none" w:sz="0" w:space="0" w:color="auto"/>
                    <w:left w:val="none" w:sz="0" w:space="0" w:color="auto"/>
                    <w:bottom w:val="none" w:sz="0" w:space="0" w:color="auto"/>
                    <w:right w:val="none" w:sz="0" w:space="0" w:color="auto"/>
                  </w:divBdr>
                </w:div>
              </w:divsChild>
            </w:div>
            <w:div w:id="422840380">
              <w:marLeft w:val="0"/>
              <w:marRight w:val="0"/>
              <w:marTop w:val="0"/>
              <w:marBottom w:val="0"/>
              <w:divBdr>
                <w:top w:val="none" w:sz="0" w:space="0" w:color="auto"/>
                <w:left w:val="none" w:sz="0" w:space="0" w:color="auto"/>
                <w:bottom w:val="none" w:sz="0" w:space="0" w:color="auto"/>
                <w:right w:val="none" w:sz="0" w:space="0" w:color="auto"/>
              </w:divBdr>
              <w:divsChild>
                <w:div w:id="30454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4528">
          <w:marLeft w:val="0"/>
          <w:marRight w:val="0"/>
          <w:marTop w:val="0"/>
          <w:marBottom w:val="0"/>
          <w:divBdr>
            <w:top w:val="none" w:sz="0" w:space="0" w:color="auto"/>
            <w:left w:val="none" w:sz="0" w:space="0" w:color="auto"/>
            <w:bottom w:val="none" w:sz="0" w:space="0" w:color="auto"/>
            <w:right w:val="none" w:sz="0" w:space="0" w:color="auto"/>
          </w:divBdr>
          <w:divsChild>
            <w:div w:id="313141529">
              <w:marLeft w:val="0"/>
              <w:marRight w:val="0"/>
              <w:marTop w:val="0"/>
              <w:marBottom w:val="0"/>
              <w:divBdr>
                <w:top w:val="none" w:sz="0" w:space="0" w:color="auto"/>
                <w:left w:val="none" w:sz="0" w:space="0" w:color="auto"/>
                <w:bottom w:val="none" w:sz="0" w:space="0" w:color="auto"/>
                <w:right w:val="none" w:sz="0" w:space="0" w:color="auto"/>
              </w:divBdr>
            </w:div>
            <w:div w:id="937906772">
              <w:marLeft w:val="0"/>
              <w:marRight w:val="0"/>
              <w:marTop w:val="0"/>
              <w:marBottom w:val="0"/>
              <w:divBdr>
                <w:top w:val="none" w:sz="0" w:space="0" w:color="auto"/>
                <w:left w:val="none" w:sz="0" w:space="0" w:color="auto"/>
                <w:bottom w:val="none" w:sz="0" w:space="0" w:color="auto"/>
                <w:right w:val="none" w:sz="0" w:space="0" w:color="auto"/>
              </w:divBdr>
            </w:div>
            <w:div w:id="127864160">
              <w:marLeft w:val="0"/>
              <w:marRight w:val="0"/>
              <w:marTop w:val="0"/>
              <w:marBottom w:val="0"/>
              <w:divBdr>
                <w:top w:val="none" w:sz="0" w:space="0" w:color="auto"/>
                <w:left w:val="none" w:sz="0" w:space="0" w:color="auto"/>
                <w:bottom w:val="none" w:sz="0" w:space="0" w:color="auto"/>
                <w:right w:val="none" w:sz="0" w:space="0" w:color="auto"/>
              </w:divBdr>
            </w:div>
            <w:div w:id="478229643">
              <w:marLeft w:val="0"/>
              <w:marRight w:val="0"/>
              <w:marTop w:val="0"/>
              <w:marBottom w:val="0"/>
              <w:divBdr>
                <w:top w:val="none" w:sz="0" w:space="0" w:color="auto"/>
                <w:left w:val="none" w:sz="0" w:space="0" w:color="auto"/>
                <w:bottom w:val="none" w:sz="0" w:space="0" w:color="auto"/>
                <w:right w:val="none" w:sz="0" w:space="0" w:color="auto"/>
              </w:divBdr>
            </w:div>
            <w:div w:id="1329015306">
              <w:marLeft w:val="0"/>
              <w:marRight w:val="0"/>
              <w:marTop w:val="0"/>
              <w:marBottom w:val="0"/>
              <w:divBdr>
                <w:top w:val="none" w:sz="0" w:space="0" w:color="auto"/>
                <w:left w:val="none" w:sz="0" w:space="0" w:color="auto"/>
                <w:bottom w:val="none" w:sz="0" w:space="0" w:color="auto"/>
                <w:right w:val="none" w:sz="0" w:space="0" w:color="auto"/>
              </w:divBdr>
            </w:div>
            <w:div w:id="1485195144">
              <w:marLeft w:val="0"/>
              <w:marRight w:val="0"/>
              <w:marTop w:val="0"/>
              <w:marBottom w:val="0"/>
              <w:divBdr>
                <w:top w:val="none" w:sz="0" w:space="0" w:color="auto"/>
                <w:left w:val="none" w:sz="0" w:space="0" w:color="auto"/>
                <w:bottom w:val="none" w:sz="0" w:space="0" w:color="auto"/>
                <w:right w:val="none" w:sz="0" w:space="0" w:color="auto"/>
              </w:divBdr>
            </w:div>
            <w:div w:id="952440858">
              <w:marLeft w:val="0"/>
              <w:marRight w:val="0"/>
              <w:marTop w:val="0"/>
              <w:marBottom w:val="0"/>
              <w:divBdr>
                <w:top w:val="none" w:sz="0" w:space="0" w:color="auto"/>
                <w:left w:val="none" w:sz="0" w:space="0" w:color="auto"/>
                <w:bottom w:val="none" w:sz="0" w:space="0" w:color="auto"/>
                <w:right w:val="none" w:sz="0" w:space="0" w:color="auto"/>
              </w:divBdr>
            </w:div>
            <w:div w:id="908420096">
              <w:marLeft w:val="0"/>
              <w:marRight w:val="0"/>
              <w:marTop w:val="0"/>
              <w:marBottom w:val="0"/>
              <w:divBdr>
                <w:top w:val="none" w:sz="0" w:space="0" w:color="auto"/>
                <w:left w:val="none" w:sz="0" w:space="0" w:color="auto"/>
                <w:bottom w:val="none" w:sz="0" w:space="0" w:color="auto"/>
                <w:right w:val="none" w:sz="0" w:space="0" w:color="auto"/>
              </w:divBdr>
            </w:div>
            <w:div w:id="1859538362">
              <w:marLeft w:val="0"/>
              <w:marRight w:val="0"/>
              <w:marTop w:val="0"/>
              <w:marBottom w:val="0"/>
              <w:divBdr>
                <w:top w:val="none" w:sz="0" w:space="0" w:color="auto"/>
                <w:left w:val="none" w:sz="0" w:space="0" w:color="auto"/>
                <w:bottom w:val="none" w:sz="0" w:space="0" w:color="auto"/>
                <w:right w:val="none" w:sz="0" w:space="0" w:color="auto"/>
              </w:divBdr>
            </w:div>
            <w:div w:id="2011173598">
              <w:marLeft w:val="0"/>
              <w:marRight w:val="0"/>
              <w:marTop w:val="0"/>
              <w:marBottom w:val="0"/>
              <w:divBdr>
                <w:top w:val="none" w:sz="0" w:space="0" w:color="auto"/>
                <w:left w:val="none" w:sz="0" w:space="0" w:color="auto"/>
                <w:bottom w:val="none" w:sz="0" w:space="0" w:color="auto"/>
                <w:right w:val="none" w:sz="0" w:space="0" w:color="auto"/>
              </w:divBdr>
            </w:div>
            <w:div w:id="1805153640">
              <w:marLeft w:val="0"/>
              <w:marRight w:val="0"/>
              <w:marTop w:val="0"/>
              <w:marBottom w:val="0"/>
              <w:divBdr>
                <w:top w:val="none" w:sz="0" w:space="0" w:color="auto"/>
                <w:left w:val="none" w:sz="0" w:space="0" w:color="auto"/>
                <w:bottom w:val="none" w:sz="0" w:space="0" w:color="auto"/>
                <w:right w:val="none" w:sz="0" w:space="0" w:color="auto"/>
              </w:divBdr>
            </w:div>
            <w:div w:id="1260405273">
              <w:marLeft w:val="0"/>
              <w:marRight w:val="0"/>
              <w:marTop w:val="0"/>
              <w:marBottom w:val="0"/>
              <w:divBdr>
                <w:top w:val="none" w:sz="0" w:space="0" w:color="auto"/>
                <w:left w:val="none" w:sz="0" w:space="0" w:color="auto"/>
                <w:bottom w:val="none" w:sz="0" w:space="0" w:color="auto"/>
                <w:right w:val="none" w:sz="0" w:space="0" w:color="auto"/>
              </w:divBdr>
            </w:div>
            <w:div w:id="1742747977">
              <w:marLeft w:val="0"/>
              <w:marRight w:val="0"/>
              <w:marTop w:val="0"/>
              <w:marBottom w:val="0"/>
              <w:divBdr>
                <w:top w:val="none" w:sz="0" w:space="0" w:color="auto"/>
                <w:left w:val="none" w:sz="0" w:space="0" w:color="auto"/>
                <w:bottom w:val="none" w:sz="0" w:space="0" w:color="auto"/>
                <w:right w:val="none" w:sz="0" w:space="0" w:color="auto"/>
              </w:divBdr>
            </w:div>
            <w:div w:id="1105269098">
              <w:marLeft w:val="0"/>
              <w:marRight w:val="0"/>
              <w:marTop w:val="0"/>
              <w:marBottom w:val="0"/>
              <w:divBdr>
                <w:top w:val="none" w:sz="0" w:space="0" w:color="auto"/>
                <w:left w:val="none" w:sz="0" w:space="0" w:color="auto"/>
                <w:bottom w:val="none" w:sz="0" w:space="0" w:color="auto"/>
                <w:right w:val="none" w:sz="0" w:space="0" w:color="auto"/>
              </w:divBdr>
            </w:div>
            <w:div w:id="563833655">
              <w:marLeft w:val="0"/>
              <w:marRight w:val="0"/>
              <w:marTop w:val="0"/>
              <w:marBottom w:val="0"/>
              <w:divBdr>
                <w:top w:val="none" w:sz="0" w:space="0" w:color="auto"/>
                <w:left w:val="none" w:sz="0" w:space="0" w:color="auto"/>
                <w:bottom w:val="none" w:sz="0" w:space="0" w:color="auto"/>
                <w:right w:val="none" w:sz="0" w:space="0" w:color="auto"/>
              </w:divBdr>
            </w:div>
            <w:div w:id="1004936119">
              <w:marLeft w:val="0"/>
              <w:marRight w:val="0"/>
              <w:marTop w:val="0"/>
              <w:marBottom w:val="0"/>
              <w:divBdr>
                <w:top w:val="none" w:sz="0" w:space="0" w:color="auto"/>
                <w:left w:val="none" w:sz="0" w:space="0" w:color="auto"/>
                <w:bottom w:val="none" w:sz="0" w:space="0" w:color="auto"/>
                <w:right w:val="none" w:sz="0" w:space="0" w:color="auto"/>
              </w:divBdr>
            </w:div>
            <w:div w:id="1501775959">
              <w:marLeft w:val="0"/>
              <w:marRight w:val="0"/>
              <w:marTop w:val="0"/>
              <w:marBottom w:val="0"/>
              <w:divBdr>
                <w:top w:val="none" w:sz="0" w:space="0" w:color="auto"/>
                <w:left w:val="none" w:sz="0" w:space="0" w:color="auto"/>
                <w:bottom w:val="none" w:sz="0" w:space="0" w:color="auto"/>
                <w:right w:val="none" w:sz="0" w:space="0" w:color="auto"/>
              </w:divBdr>
            </w:div>
            <w:div w:id="1506435561">
              <w:marLeft w:val="0"/>
              <w:marRight w:val="0"/>
              <w:marTop w:val="0"/>
              <w:marBottom w:val="0"/>
              <w:divBdr>
                <w:top w:val="none" w:sz="0" w:space="0" w:color="auto"/>
                <w:left w:val="none" w:sz="0" w:space="0" w:color="auto"/>
                <w:bottom w:val="none" w:sz="0" w:space="0" w:color="auto"/>
                <w:right w:val="none" w:sz="0" w:space="0" w:color="auto"/>
              </w:divBdr>
            </w:div>
            <w:div w:id="1563326533">
              <w:marLeft w:val="0"/>
              <w:marRight w:val="0"/>
              <w:marTop w:val="0"/>
              <w:marBottom w:val="0"/>
              <w:divBdr>
                <w:top w:val="none" w:sz="0" w:space="0" w:color="auto"/>
                <w:left w:val="none" w:sz="0" w:space="0" w:color="auto"/>
                <w:bottom w:val="none" w:sz="0" w:space="0" w:color="auto"/>
                <w:right w:val="none" w:sz="0" w:space="0" w:color="auto"/>
              </w:divBdr>
            </w:div>
            <w:div w:id="718162130">
              <w:marLeft w:val="0"/>
              <w:marRight w:val="0"/>
              <w:marTop w:val="0"/>
              <w:marBottom w:val="0"/>
              <w:divBdr>
                <w:top w:val="none" w:sz="0" w:space="0" w:color="auto"/>
                <w:left w:val="none" w:sz="0" w:space="0" w:color="auto"/>
                <w:bottom w:val="none" w:sz="0" w:space="0" w:color="auto"/>
                <w:right w:val="none" w:sz="0" w:space="0" w:color="auto"/>
              </w:divBdr>
            </w:div>
            <w:div w:id="1173911370">
              <w:marLeft w:val="0"/>
              <w:marRight w:val="0"/>
              <w:marTop w:val="0"/>
              <w:marBottom w:val="0"/>
              <w:divBdr>
                <w:top w:val="none" w:sz="0" w:space="0" w:color="auto"/>
                <w:left w:val="none" w:sz="0" w:space="0" w:color="auto"/>
                <w:bottom w:val="none" w:sz="0" w:space="0" w:color="auto"/>
                <w:right w:val="none" w:sz="0" w:space="0" w:color="auto"/>
              </w:divBdr>
            </w:div>
            <w:div w:id="203562579">
              <w:marLeft w:val="0"/>
              <w:marRight w:val="0"/>
              <w:marTop w:val="0"/>
              <w:marBottom w:val="0"/>
              <w:divBdr>
                <w:top w:val="none" w:sz="0" w:space="0" w:color="auto"/>
                <w:left w:val="none" w:sz="0" w:space="0" w:color="auto"/>
                <w:bottom w:val="none" w:sz="0" w:space="0" w:color="auto"/>
                <w:right w:val="none" w:sz="0" w:space="0" w:color="auto"/>
              </w:divBdr>
            </w:div>
            <w:div w:id="1443500924">
              <w:marLeft w:val="0"/>
              <w:marRight w:val="0"/>
              <w:marTop w:val="0"/>
              <w:marBottom w:val="0"/>
              <w:divBdr>
                <w:top w:val="none" w:sz="0" w:space="0" w:color="auto"/>
                <w:left w:val="none" w:sz="0" w:space="0" w:color="auto"/>
                <w:bottom w:val="none" w:sz="0" w:space="0" w:color="auto"/>
                <w:right w:val="none" w:sz="0" w:space="0" w:color="auto"/>
              </w:divBdr>
            </w:div>
            <w:div w:id="1996835715">
              <w:marLeft w:val="0"/>
              <w:marRight w:val="0"/>
              <w:marTop w:val="0"/>
              <w:marBottom w:val="0"/>
              <w:divBdr>
                <w:top w:val="none" w:sz="0" w:space="0" w:color="auto"/>
                <w:left w:val="none" w:sz="0" w:space="0" w:color="auto"/>
                <w:bottom w:val="none" w:sz="0" w:space="0" w:color="auto"/>
                <w:right w:val="none" w:sz="0" w:space="0" w:color="auto"/>
              </w:divBdr>
            </w:div>
            <w:div w:id="215120076">
              <w:marLeft w:val="0"/>
              <w:marRight w:val="0"/>
              <w:marTop w:val="0"/>
              <w:marBottom w:val="0"/>
              <w:divBdr>
                <w:top w:val="none" w:sz="0" w:space="0" w:color="auto"/>
                <w:left w:val="none" w:sz="0" w:space="0" w:color="auto"/>
                <w:bottom w:val="none" w:sz="0" w:space="0" w:color="auto"/>
                <w:right w:val="none" w:sz="0" w:space="0" w:color="auto"/>
              </w:divBdr>
            </w:div>
            <w:div w:id="1327590484">
              <w:marLeft w:val="0"/>
              <w:marRight w:val="0"/>
              <w:marTop w:val="0"/>
              <w:marBottom w:val="0"/>
              <w:divBdr>
                <w:top w:val="none" w:sz="0" w:space="0" w:color="auto"/>
                <w:left w:val="none" w:sz="0" w:space="0" w:color="auto"/>
                <w:bottom w:val="none" w:sz="0" w:space="0" w:color="auto"/>
                <w:right w:val="none" w:sz="0" w:space="0" w:color="auto"/>
              </w:divBdr>
            </w:div>
            <w:div w:id="9648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tlantis-press.com/journals/jsta/25894613/view" TargetMode="External"/><Relationship Id="rId21" Type="http://schemas.openxmlformats.org/officeDocument/2006/relationships/hyperlink" Target="https://www.atlantis-press.com/journals/jsta/25894613/view" TargetMode="External"/><Relationship Id="rId42" Type="http://schemas.openxmlformats.org/officeDocument/2006/relationships/hyperlink" Target="https://www.atlantis-press.com/journals/jsta/25894613/view" TargetMode="External"/><Relationship Id="rId47" Type="http://schemas.openxmlformats.org/officeDocument/2006/relationships/hyperlink" Target="https://www.atlantis-press.com/journals/jsta/25894613/view" TargetMode="External"/><Relationship Id="rId63" Type="http://schemas.openxmlformats.org/officeDocument/2006/relationships/hyperlink" Target="https://www.atlantis-press.com/journals/jsta/25894613/view" TargetMode="External"/><Relationship Id="rId68" Type="http://schemas.openxmlformats.org/officeDocument/2006/relationships/hyperlink" Target="https://www.atlantis-press.com/journals/jsta/25894613/view" TargetMode="External"/><Relationship Id="rId84" Type="http://schemas.openxmlformats.org/officeDocument/2006/relationships/hyperlink" Target="https://www.atlantis-press.com/journals/jsta/25894613/view" TargetMode="External"/><Relationship Id="rId89" Type="http://schemas.openxmlformats.org/officeDocument/2006/relationships/theme" Target="theme/theme1.xml"/><Relationship Id="rId16" Type="http://schemas.openxmlformats.org/officeDocument/2006/relationships/hyperlink" Target="https://www.atlantis-press.com/journals/jsta/25894613/view" TargetMode="External"/><Relationship Id="rId11" Type="http://schemas.openxmlformats.org/officeDocument/2006/relationships/hyperlink" Target="https://www.atlantis-press.com/journals/jsta/25894613/view" TargetMode="External"/><Relationship Id="rId32" Type="http://schemas.openxmlformats.org/officeDocument/2006/relationships/hyperlink" Target="https://www.atlantis-press.com/journals/jsta/25894613/view" TargetMode="External"/><Relationship Id="rId37" Type="http://schemas.openxmlformats.org/officeDocument/2006/relationships/hyperlink" Target="https://www.atlantis-press.com/journals/jsta/25894613/view" TargetMode="External"/><Relationship Id="rId53" Type="http://schemas.openxmlformats.org/officeDocument/2006/relationships/hyperlink" Target="https://www.atlantis-press.com/journals/jsta/25894613/view" TargetMode="External"/><Relationship Id="rId58" Type="http://schemas.openxmlformats.org/officeDocument/2006/relationships/hyperlink" Target="https://www.atlantis-press.com/journals/jsta/25894613/view" TargetMode="External"/><Relationship Id="rId74" Type="http://schemas.openxmlformats.org/officeDocument/2006/relationships/hyperlink" Target="https://www.atlantis-press.com/journals/jsta/25894613/view" TargetMode="External"/><Relationship Id="rId79" Type="http://schemas.openxmlformats.org/officeDocument/2006/relationships/hyperlink" Target="https://www.atlantis-press.com/journals/jsta/25894613/view" TargetMode="External"/><Relationship Id="rId5" Type="http://schemas.openxmlformats.org/officeDocument/2006/relationships/settings" Target="settings.xml"/><Relationship Id="rId14" Type="http://schemas.openxmlformats.org/officeDocument/2006/relationships/hyperlink" Target="https://www.atlantis-press.com/journals/jsta/25894613/view" TargetMode="External"/><Relationship Id="rId22" Type="http://schemas.openxmlformats.org/officeDocument/2006/relationships/hyperlink" Target="https://www.atlantis-press.com/journals/jsta/25894613/view" TargetMode="External"/><Relationship Id="rId27" Type="http://schemas.openxmlformats.org/officeDocument/2006/relationships/hyperlink" Target="https://www.atlantis-press.com/journals/jsta/25894613/view" TargetMode="External"/><Relationship Id="rId30" Type="http://schemas.openxmlformats.org/officeDocument/2006/relationships/hyperlink" Target="https://www.atlantis-press.com/journals/jsta/25894613/view" TargetMode="External"/><Relationship Id="rId35" Type="http://schemas.openxmlformats.org/officeDocument/2006/relationships/hyperlink" Target="https://www.atlantis-press.com/journals/jsta/25894613/view" TargetMode="External"/><Relationship Id="rId43" Type="http://schemas.openxmlformats.org/officeDocument/2006/relationships/hyperlink" Target="https://www.atlantis-press.com/journals/jsta/25894613/view" TargetMode="External"/><Relationship Id="rId48" Type="http://schemas.openxmlformats.org/officeDocument/2006/relationships/hyperlink" Target="https://www.atlantis-press.com/journals/jsta/25894613/view" TargetMode="External"/><Relationship Id="rId56" Type="http://schemas.openxmlformats.org/officeDocument/2006/relationships/hyperlink" Target="https://www.atlantis-press.com/journals/jsta/25894613/view" TargetMode="External"/><Relationship Id="rId64" Type="http://schemas.openxmlformats.org/officeDocument/2006/relationships/hyperlink" Target="https://www.atlantis-press.com/journals/jsta/25894613/view" TargetMode="External"/><Relationship Id="rId69" Type="http://schemas.openxmlformats.org/officeDocument/2006/relationships/hyperlink" Target="https://www.atlantis-press.com/journals/jsta/25894613/view" TargetMode="External"/><Relationship Id="rId77" Type="http://schemas.openxmlformats.org/officeDocument/2006/relationships/hyperlink" Target="https://www.atlantis-press.com/journals/jsta/25894613/view" TargetMode="External"/><Relationship Id="rId8" Type="http://schemas.openxmlformats.org/officeDocument/2006/relationships/hyperlink" Target="http://epublications.marquette.edu/" TargetMode="External"/><Relationship Id="rId51" Type="http://schemas.openxmlformats.org/officeDocument/2006/relationships/hyperlink" Target="https://www.atlantis-press.com/journals/jsta/25894613/view" TargetMode="External"/><Relationship Id="rId72" Type="http://schemas.openxmlformats.org/officeDocument/2006/relationships/hyperlink" Target="https://www.atlantis-press.com/journals/jsta/25894613/view" TargetMode="External"/><Relationship Id="rId80" Type="http://schemas.openxmlformats.org/officeDocument/2006/relationships/hyperlink" Target="https://www.atlantis-press.com/journals/jsta/25894613/view" TargetMode="External"/><Relationship Id="rId85" Type="http://schemas.openxmlformats.org/officeDocument/2006/relationships/image" Target="media/image4.jpeg"/><Relationship Id="rId3" Type="http://schemas.openxmlformats.org/officeDocument/2006/relationships/customXml" Target="../customXml/item3.xml"/><Relationship Id="rId12" Type="http://schemas.openxmlformats.org/officeDocument/2006/relationships/hyperlink" Target="https://www.atlantis-press.com/journals/jsta/25894613/view" TargetMode="External"/><Relationship Id="rId17" Type="http://schemas.openxmlformats.org/officeDocument/2006/relationships/hyperlink" Target="https://www.atlantis-press.com/journals/jsta/25894613/view" TargetMode="External"/><Relationship Id="rId25" Type="http://schemas.openxmlformats.org/officeDocument/2006/relationships/hyperlink" Target="https://www.atlantis-press.com/journals/jsta/25894613/view" TargetMode="External"/><Relationship Id="rId33" Type="http://schemas.openxmlformats.org/officeDocument/2006/relationships/image" Target="media/image1.jpeg"/><Relationship Id="rId38" Type="http://schemas.openxmlformats.org/officeDocument/2006/relationships/hyperlink" Target="https://www.atlantis-press.com/journals/jsta/25894613/view" TargetMode="External"/><Relationship Id="rId46" Type="http://schemas.openxmlformats.org/officeDocument/2006/relationships/hyperlink" Target="https://www.atlantis-press.com/journals/jsta/25894613/view" TargetMode="External"/><Relationship Id="rId59" Type="http://schemas.openxmlformats.org/officeDocument/2006/relationships/hyperlink" Target="https://www.atlantis-press.com/journals/jsta/25894613/view" TargetMode="External"/><Relationship Id="rId67" Type="http://schemas.openxmlformats.org/officeDocument/2006/relationships/hyperlink" Target="https://www.atlantis-press.com/journals/jsta/25894613/view" TargetMode="External"/><Relationship Id="rId20" Type="http://schemas.openxmlformats.org/officeDocument/2006/relationships/hyperlink" Target="https://www.atlantis-press.com/journals/jsta/25894613/view" TargetMode="External"/><Relationship Id="rId41" Type="http://schemas.openxmlformats.org/officeDocument/2006/relationships/hyperlink" Target="https://www.atlantis-press.com/journals/jsta/25894613/view" TargetMode="External"/><Relationship Id="rId54" Type="http://schemas.openxmlformats.org/officeDocument/2006/relationships/hyperlink" Target="https://www.atlantis-press.com/journals/jsta/25894613/view" TargetMode="External"/><Relationship Id="rId62" Type="http://schemas.openxmlformats.org/officeDocument/2006/relationships/hyperlink" Target="https://www.atlantis-press.com/journals/jsta/25894613/view" TargetMode="External"/><Relationship Id="rId70" Type="http://schemas.openxmlformats.org/officeDocument/2006/relationships/hyperlink" Target="https://www.atlantis-press.com/journals/jsta/25894613/view" TargetMode="External"/><Relationship Id="rId75" Type="http://schemas.openxmlformats.org/officeDocument/2006/relationships/hyperlink" Target="https://www.atlantis-press.com/journals/jsta/25894613/view" TargetMode="External"/><Relationship Id="rId83" Type="http://schemas.openxmlformats.org/officeDocument/2006/relationships/hyperlink" Target="https://www.atlantis-press.com/journals/jsta/25894613/view"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atlantis-press.com/journals/jsta/25894613/view" TargetMode="External"/><Relationship Id="rId23" Type="http://schemas.openxmlformats.org/officeDocument/2006/relationships/hyperlink" Target="https://www.atlantis-press.com/journals/jsta/25894613/view" TargetMode="External"/><Relationship Id="rId28" Type="http://schemas.openxmlformats.org/officeDocument/2006/relationships/hyperlink" Target="https://www.atlantis-press.com/journals/jsta/25894613/view" TargetMode="External"/><Relationship Id="rId36" Type="http://schemas.openxmlformats.org/officeDocument/2006/relationships/image" Target="media/image2.jpeg"/><Relationship Id="rId49" Type="http://schemas.openxmlformats.org/officeDocument/2006/relationships/image" Target="media/image3.jpeg"/><Relationship Id="rId57" Type="http://schemas.openxmlformats.org/officeDocument/2006/relationships/hyperlink" Target="https://www.atlantis-press.com/journals/jsta/25894613/view" TargetMode="External"/><Relationship Id="rId10" Type="http://schemas.openxmlformats.org/officeDocument/2006/relationships/hyperlink" Target="http://creativecommons.org/licences/by-nc/4.0/" TargetMode="External"/><Relationship Id="rId31" Type="http://schemas.openxmlformats.org/officeDocument/2006/relationships/hyperlink" Target="https://www.atlantis-press.com/journals/jsta/25894613/view" TargetMode="External"/><Relationship Id="rId44" Type="http://schemas.openxmlformats.org/officeDocument/2006/relationships/hyperlink" Target="https://www.atlantis-press.com/journals/jsta/25894613/view" TargetMode="External"/><Relationship Id="rId52" Type="http://schemas.openxmlformats.org/officeDocument/2006/relationships/hyperlink" Target="https://www.atlantis-press.com/journals/jsta/25894613/view" TargetMode="External"/><Relationship Id="rId60" Type="http://schemas.openxmlformats.org/officeDocument/2006/relationships/hyperlink" Target="https://www.atlantis-press.com/journals/jsta/25894613/view" TargetMode="External"/><Relationship Id="rId65" Type="http://schemas.openxmlformats.org/officeDocument/2006/relationships/hyperlink" Target="https://www.atlantis-press.com/journals/jsta/25894613/view" TargetMode="External"/><Relationship Id="rId73" Type="http://schemas.openxmlformats.org/officeDocument/2006/relationships/hyperlink" Target="https://www.atlantis-press.com/journals/jsta/25894613/view" TargetMode="External"/><Relationship Id="rId78" Type="http://schemas.openxmlformats.org/officeDocument/2006/relationships/hyperlink" Target="https://www.atlantis-press.com/journals/jsta/25894613/view" TargetMode="External"/><Relationship Id="rId81" Type="http://schemas.openxmlformats.org/officeDocument/2006/relationships/hyperlink" Target="https://www.atlantis-press.com/journals/jsta/25894613/view" TargetMode="External"/><Relationship Id="rId86" Type="http://schemas.openxmlformats.org/officeDocument/2006/relationships/image" Target="media/image5.jpeg"/><Relationship Id="rId4" Type="http://schemas.openxmlformats.org/officeDocument/2006/relationships/styles" Target="styles.xml"/><Relationship Id="rId9" Type="http://schemas.openxmlformats.org/officeDocument/2006/relationships/hyperlink" Target="http://creativecommons.org/licences/by-nc/4.0/" TargetMode="External"/><Relationship Id="rId13" Type="http://schemas.openxmlformats.org/officeDocument/2006/relationships/hyperlink" Target="https://www.atlantis-press.com/journals/jsta/25894613/view" TargetMode="External"/><Relationship Id="rId18" Type="http://schemas.openxmlformats.org/officeDocument/2006/relationships/hyperlink" Target="https://www.atlantis-press.com/journals/jsta/25894613/view" TargetMode="External"/><Relationship Id="rId39" Type="http://schemas.openxmlformats.org/officeDocument/2006/relationships/hyperlink" Target="https://www.atlantis-press.com/journals/jsta/25894613/view" TargetMode="External"/><Relationship Id="rId34" Type="http://schemas.openxmlformats.org/officeDocument/2006/relationships/hyperlink" Target="https://www.atlantis-press.com/journals/jsta/25894613/view" TargetMode="External"/><Relationship Id="rId50" Type="http://schemas.openxmlformats.org/officeDocument/2006/relationships/hyperlink" Target="https://www.atlantis-press.com/journals/jsta/25894613/view" TargetMode="External"/><Relationship Id="rId55" Type="http://schemas.openxmlformats.org/officeDocument/2006/relationships/hyperlink" Target="https://www.atlantis-press.com/journals/jsta/25894613/view" TargetMode="External"/><Relationship Id="rId76" Type="http://schemas.openxmlformats.org/officeDocument/2006/relationships/hyperlink" Target="https://www.atlantis-press.com/journals/jsta/25894613/view" TargetMode="External"/><Relationship Id="rId7" Type="http://schemas.openxmlformats.org/officeDocument/2006/relationships/hyperlink" Target="https://dx.doi.org/10.2991/jsta.2018.17.1.5" TargetMode="External"/><Relationship Id="rId71" Type="http://schemas.openxmlformats.org/officeDocument/2006/relationships/hyperlink" Target="https://www.atlantis-press.com/journals/jsta/25894613/view" TargetMode="External"/><Relationship Id="rId2" Type="http://schemas.openxmlformats.org/officeDocument/2006/relationships/customXml" Target="../customXml/item2.xml"/><Relationship Id="rId29" Type="http://schemas.openxmlformats.org/officeDocument/2006/relationships/hyperlink" Target="https://www.atlantis-press.com/journals/jsta/25894613/view" TargetMode="External"/><Relationship Id="rId24" Type="http://schemas.openxmlformats.org/officeDocument/2006/relationships/hyperlink" Target="https://www.atlantis-press.com/journals/jsta/25894613/view" TargetMode="External"/><Relationship Id="rId40" Type="http://schemas.openxmlformats.org/officeDocument/2006/relationships/hyperlink" Target="https://www.atlantis-press.com/journals/jsta/25894613/view" TargetMode="External"/><Relationship Id="rId45" Type="http://schemas.openxmlformats.org/officeDocument/2006/relationships/hyperlink" Target="https://www.atlantis-press.com/journals/jsta/25894613/view" TargetMode="External"/><Relationship Id="rId66" Type="http://schemas.openxmlformats.org/officeDocument/2006/relationships/hyperlink" Target="https://www.atlantis-press.com/journals/jsta/25894613/view" TargetMode="External"/><Relationship Id="rId87" Type="http://schemas.openxmlformats.org/officeDocument/2006/relationships/image" Target="media/image6.jpeg"/><Relationship Id="rId61" Type="http://schemas.openxmlformats.org/officeDocument/2006/relationships/hyperlink" Target="https://www.atlantis-press.com/journals/jsta/25894613/view" TargetMode="External"/><Relationship Id="rId82" Type="http://schemas.openxmlformats.org/officeDocument/2006/relationships/hyperlink" Target="https://www.atlantis-press.com/journals/jsta/25894613/view" TargetMode="External"/><Relationship Id="rId19" Type="http://schemas.openxmlformats.org/officeDocument/2006/relationships/hyperlink" Target="https://www.atlantis-press.com/journals/jsta/25894613/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E905A-3EF1-4F77-920D-03C6EAEBF5C9}">
  <ds:schemaRefs>
    <ds:schemaRef ds:uri="http://www.w3.org/XML/1998/namespace"/>
    <ds:schemaRef ds:uri="455b151d-75b8-4438-a72d-e06b314124a1"/>
    <ds:schemaRef ds:uri="http://schemas.microsoft.com/office/infopath/2007/PartnerControls"/>
    <ds:schemaRef ds:uri="http://schemas.microsoft.com/office/2006/metadata/properties"/>
    <ds:schemaRef ds:uri="1dc5a16d-a9e1-4107-81af-b56e13c8526c"/>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s>
</ds:datastoreItem>
</file>

<file path=customXml/itemProps2.xml><?xml version="1.0" encoding="utf-8"?>
<ds:datastoreItem xmlns:ds="http://schemas.openxmlformats.org/officeDocument/2006/customXml" ds:itemID="{2ABDCA2C-B407-455C-B1E8-0381D3AB7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159DA-77F7-46D5-9275-F68F574AF5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20</Pages>
  <Words>6887</Words>
  <Characters>39256</Characters>
  <Application>Microsoft Office Word</Application>
  <DocSecurity>8</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176</cp:revision>
  <dcterms:created xsi:type="dcterms:W3CDTF">2019-06-13T20:41:00Z</dcterms:created>
  <dcterms:modified xsi:type="dcterms:W3CDTF">2019-06-14T15:41:00Z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