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E72CF6"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E72CF6"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E72CF6">
        <w:rPr>
          <w:rFonts w:cstheme="minorHAnsi"/>
          <w:b/>
          <w:bCs/>
          <w:color w:val="316192"/>
          <w:sz w:val="28"/>
          <w:szCs w:val="26"/>
        </w:rPr>
        <w:t>Marquette University</w:t>
      </w:r>
    </w:p>
    <w:p w14:paraId="158D4B9F" w14:textId="77777777" w:rsidR="000A7622" w:rsidRPr="00E72CF6" w:rsidRDefault="000A7622" w:rsidP="00D14423">
      <w:pPr>
        <w:autoSpaceDE w:val="0"/>
        <w:autoSpaceDN w:val="0"/>
        <w:adjustRightInd w:val="0"/>
        <w:rPr>
          <w:rFonts w:cstheme="minorHAnsi"/>
          <w:b/>
          <w:bCs/>
          <w:color w:val="316192"/>
          <w:sz w:val="40"/>
          <w:szCs w:val="36"/>
        </w:rPr>
      </w:pPr>
      <w:r w:rsidRPr="00E72CF6">
        <w:rPr>
          <w:rFonts w:cstheme="minorHAnsi"/>
          <w:b/>
          <w:bCs/>
          <w:color w:val="316192"/>
          <w:sz w:val="40"/>
          <w:szCs w:val="36"/>
        </w:rPr>
        <w:t>e-Publications@Marquette</w:t>
      </w:r>
    </w:p>
    <w:p w14:paraId="689ACF87" w14:textId="77777777" w:rsidR="000A7622" w:rsidRPr="00E72CF6" w:rsidRDefault="000A7622" w:rsidP="00D14423">
      <w:pPr>
        <w:autoSpaceDE w:val="0"/>
        <w:autoSpaceDN w:val="0"/>
        <w:adjustRightInd w:val="0"/>
        <w:rPr>
          <w:rFonts w:cstheme="minorHAnsi"/>
          <w:b/>
          <w:bCs/>
          <w:i/>
          <w:iCs/>
        </w:rPr>
      </w:pPr>
    </w:p>
    <w:p w14:paraId="161853CC" w14:textId="3A0E575F" w:rsidR="000A7622" w:rsidRPr="00E72CF6" w:rsidRDefault="002A6BF7" w:rsidP="00D14423">
      <w:pPr>
        <w:autoSpaceDE w:val="0"/>
        <w:autoSpaceDN w:val="0"/>
        <w:adjustRightInd w:val="0"/>
        <w:rPr>
          <w:rFonts w:cstheme="minorHAnsi"/>
          <w:b/>
          <w:bCs/>
          <w:i/>
          <w:iCs/>
          <w:sz w:val="32"/>
          <w:szCs w:val="32"/>
        </w:rPr>
      </w:pPr>
      <w:r w:rsidRPr="00E72CF6">
        <w:rPr>
          <w:rFonts w:cstheme="minorHAnsi"/>
          <w:b/>
          <w:bCs/>
          <w:i/>
          <w:iCs/>
          <w:sz w:val="32"/>
          <w:szCs w:val="32"/>
        </w:rPr>
        <w:t xml:space="preserve">Biology </w:t>
      </w:r>
      <w:r w:rsidR="000A7622" w:rsidRPr="00E72CF6">
        <w:rPr>
          <w:rFonts w:cstheme="minorHAnsi"/>
          <w:b/>
          <w:bCs/>
          <w:i/>
          <w:iCs/>
          <w:sz w:val="32"/>
          <w:szCs w:val="32"/>
        </w:rPr>
        <w:t>Faculty Research and Publications/</w:t>
      </w:r>
      <w:r w:rsidR="009732A9" w:rsidRPr="00E72CF6">
        <w:rPr>
          <w:rFonts w:cstheme="minorHAnsi"/>
          <w:b/>
          <w:bCs/>
          <w:i/>
          <w:iCs/>
          <w:sz w:val="32"/>
          <w:szCs w:val="32"/>
        </w:rPr>
        <w:t xml:space="preserve">College of </w:t>
      </w:r>
      <w:r w:rsidRPr="00E72CF6">
        <w:rPr>
          <w:rFonts w:cstheme="minorHAnsi"/>
          <w:b/>
          <w:bCs/>
          <w:i/>
          <w:iCs/>
          <w:sz w:val="32"/>
          <w:szCs w:val="32"/>
        </w:rPr>
        <w:t>Arts and Sciences</w:t>
      </w:r>
    </w:p>
    <w:bookmarkEnd w:id="1"/>
    <w:p w14:paraId="3E538636" w14:textId="77777777" w:rsidR="000A7622" w:rsidRPr="00E72CF6" w:rsidRDefault="000A7622" w:rsidP="00D14423">
      <w:pPr>
        <w:jc w:val="center"/>
        <w:rPr>
          <w:rFonts w:cstheme="minorHAnsi"/>
          <w:b/>
          <w:bCs/>
          <w:i/>
          <w:iCs/>
        </w:rPr>
      </w:pPr>
    </w:p>
    <w:p w14:paraId="25509BF0" w14:textId="56479B43" w:rsidR="000A7622" w:rsidRPr="00E72CF6" w:rsidRDefault="000A7622" w:rsidP="00D14423">
      <w:pPr>
        <w:jc w:val="center"/>
        <w:rPr>
          <w:rFonts w:cstheme="minorHAnsi"/>
          <w:sz w:val="24"/>
          <w:szCs w:val="24"/>
        </w:rPr>
      </w:pPr>
      <w:r w:rsidRPr="00E72CF6">
        <w:rPr>
          <w:rFonts w:cstheme="minorHAnsi"/>
          <w:b/>
          <w:bCs/>
          <w:i/>
          <w:iCs/>
          <w:sz w:val="24"/>
          <w:szCs w:val="24"/>
        </w:rPr>
        <w:t xml:space="preserve">This paper is NOT THE PUBLISHED VERSION; </w:t>
      </w:r>
      <w:r w:rsidRPr="00E72CF6">
        <w:rPr>
          <w:rFonts w:cstheme="minorHAnsi"/>
          <w:b/>
          <w:bCs/>
          <w:sz w:val="24"/>
          <w:szCs w:val="24"/>
        </w:rPr>
        <w:t xml:space="preserve">but the author’s final, peer-reviewed manuscript. </w:t>
      </w:r>
      <w:r w:rsidRPr="00E72CF6">
        <w:rPr>
          <w:rFonts w:cstheme="minorHAnsi"/>
          <w:sz w:val="24"/>
          <w:szCs w:val="24"/>
        </w:rPr>
        <w:t>The published version may be accessed by following the link in th</w:t>
      </w:r>
      <w:r w:rsidR="003F53B7" w:rsidRPr="00E72CF6">
        <w:rPr>
          <w:rFonts w:cstheme="minorHAnsi"/>
          <w:sz w:val="24"/>
          <w:szCs w:val="24"/>
        </w:rPr>
        <w:t>e</w:t>
      </w:r>
      <w:r w:rsidRPr="00E72CF6">
        <w:rPr>
          <w:rFonts w:cstheme="minorHAnsi"/>
          <w:sz w:val="24"/>
          <w:szCs w:val="24"/>
        </w:rPr>
        <w:t xml:space="preserve"> citation below.</w:t>
      </w:r>
    </w:p>
    <w:p w14:paraId="207B0342" w14:textId="77777777" w:rsidR="000A7622" w:rsidRPr="00E72CF6" w:rsidRDefault="000A7622" w:rsidP="00D14423">
      <w:pPr>
        <w:jc w:val="center"/>
        <w:rPr>
          <w:rFonts w:cstheme="minorHAnsi"/>
          <w:sz w:val="24"/>
          <w:szCs w:val="24"/>
        </w:rPr>
      </w:pPr>
    </w:p>
    <w:p w14:paraId="2A38AFE1" w14:textId="73B0497B" w:rsidR="000A7622" w:rsidRPr="00E72CF6" w:rsidRDefault="00121C95" w:rsidP="00D14423">
      <w:pPr>
        <w:rPr>
          <w:rFonts w:cstheme="minorHAnsi"/>
          <w:sz w:val="24"/>
          <w:szCs w:val="24"/>
        </w:rPr>
      </w:pPr>
      <w:r w:rsidRPr="00E72CF6">
        <w:rPr>
          <w:rFonts w:cstheme="minorHAnsi"/>
          <w:i/>
          <w:sz w:val="24"/>
          <w:szCs w:val="24"/>
          <w:lang w:val="fr-FR"/>
        </w:rPr>
        <w:t>Biotropica</w:t>
      </w:r>
      <w:r w:rsidR="000A7622" w:rsidRPr="00E72CF6">
        <w:rPr>
          <w:rFonts w:cstheme="minorHAnsi"/>
          <w:sz w:val="24"/>
          <w:szCs w:val="24"/>
          <w:lang w:val="fr-FR"/>
        </w:rPr>
        <w:t xml:space="preserve">, Vol. </w:t>
      </w:r>
      <w:r w:rsidR="00BE6709" w:rsidRPr="00E72CF6">
        <w:rPr>
          <w:rFonts w:cstheme="minorHAnsi"/>
          <w:sz w:val="24"/>
          <w:szCs w:val="24"/>
          <w:lang w:val="fr-FR"/>
        </w:rPr>
        <w:t>45</w:t>
      </w:r>
      <w:r w:rsidR="000A7622" w:rsidRPr="00E72CF6">
        <w:rPr>
          <w:rFonts w:cstheme="minorHAnsi"/>
          <w:sz w:val="24"/>
          <w:szCs w:val="24"/>
          <w:lang w:val="fr-FR"/>
        </w:rPr>
        <w:t xml:space="preserve">, No. </w:t>
      </w:r>
      <w:r w:rsidR="00BE6709" w:rsidRPr="00E72CF6">
        <w:rPr>
          <w:rFonts w:cstheme="minorHAnsi"/>
          <w:sz w:val="24"/>
          <w:szCs w:val="24"/>
          <w:lang w:val="fr-FR"/>
        </w:rPr>
        <w:t>6</w:t>
      </w:r>
      <w:r w:rsidR="000A7622" w:rsidRPr="00E72CF6">
        <w:rPr>
          <w:rFonts w:cstheme="minorHAnsi"/>
          <w:sz w:val="24"/>
          <w:szCs w:val="24"/>
          <w:lang w:val="fr-FR"/>
        </w:rPr>
        <w:t xml:space="preserve"> (</w:t>
      </w:r>
      <w:r w:rsidR="00BE6709" w:rsidRPr="00E72CF6">
        <w:rPr>
          <w:rFonts w:cstheme="minorHAnsi"/>
          <w:sz w:val="24"/>
          <w:szCs w:val="24"/>
          <w:lang w:val="fr-FR"/>
        </w:rPr>
        <w:t>November 2013</w:t>
      </w:r>
      <w:r w:rsidR="000A7622" w:rsidRPr="00E72CF6">
        <w:rPr>
          <w:rFonts w:cstheme="minorHAnsi"/>
          <w:sz w:val="24"/>
          <w:szCs w:val="24"/>
          <w:lang w:val="fr-FR"/>
        </w:rPr>
        <w:t xml:space="preserve">): </w:t>
      </w:r>
      <w:r w:rsidR="00BE6709" w:rsidRPr="00E72CF6">
        <w:rPr>
          <w:rFonts w:cstheme="minorHAnsi"/>
          <w:sz w:val="24"/>
          <w:szCs w:val="24"/>
          <w:lang w:val="fr-FR"/>
        </w:rPr>
        <w:t>682</w:t>
      </w:r>
      <w:r w:rsidR="000A7622" w:rsidRPr="00E72CF6">
        <w:rPr>
          <w:rFonts w:cstheme="minorHAnsi"/>
          <w:sz w:val="24"/>
          <w:szCs w:val="24"/>
          <w:lang w:val="fr-FR"/>
        </w:rPr>
        <w:t>-</w:t>
      </w:r>
      <w:r w:rsidR="002D41DD" w:rsidRPr="00E72CF6">
        <w:rPr>
          <w:rFonts w:cstheme="minorHAnsi"/>
          <w:sz w:val="24"/>
          <w:szCs w:val="24"/>
          <w:lang w:val="fr-FR"/>
        </w:rPr>
        <w:t>692</w:t>
      </w:r>
      <w:r w:rsidR="000A7622" w:rsidRPr="00E72CF6">
        <w:rPr>
          <w:rFonts w:cstheme="minorHAnsi"/>
          <w:sz w:val="24"/>
          <w:szCs w:val="24"/>
          <w:lang w:val="fr-FR"/>
        </w:rPr>
        <w:t xml:space="preserve">. </w:t>
      </w:r>
      <w:hyperlink r:id="rId8" w:history="1">
        <w:r w:rsidR="000A7622" w:rsidRPr="00E72CF6">
          <w:rPr>
            <w:rFonts w:cstheme="minorHAnsi"/>
            <w:color w:val="0563C1" w:themeColor="hyperlink"/>
            <w:sz w:val="24"/>
            <w:szCs w:val="24"/>
            <w:u w:val="single"/>
            <w:lang w:val="fr-FR"/>
          </w:rPr>
          <w:t>DOI</w:t>
        </w:r>
      </w:hyperlink>
      <w:r w:rsidR="000A7622" w:rsidRPr="00E72CF6">
        <w:rPr>
          <w:rFonts w:cstheme="minorHAnsi"/>
          <w:sz w:val="24"/>
          <w:szCs w:val="24"/>
          <w:lang w:val="fr-FR"/>
        </w:rPr>
        <w:t xml:space="preserve">. </w:t>
      </w:r>
      <w:r w:rsidR="000A7622" w:rsidRPr="00E72CF6">
        <w:rPr>
          <w:rFonts w:cstheme="minorHAnsi"/>
          <w:sz w:val="24"/>
          <w:szCs w:val="24"/>
        </w:rPr>
        <w:t xml:space="preserve">This article is © </w:t>
      </w:r>
      <w:r w:rsidR="002D41DD" w:rsidRPr="00E72CF6">
        <w:rPr>
          <w:rFonts w:cstheme="minorHAnsi"/>
          <w:sz w:val="24"/>
          <w:szCs w:val="24"/>
        </w:rPr>
        <w:t>Wiley</w:t>
      </w:r>
      <w:r w:rsidR="000A7622" w:rsidRPr="00E72CF6">
        <w:rPr>
          <w:rFonts w:cstheme="minorHAnsi"/>
          <w:sz w:val="24"/>
          <w:szCs w:val="24"/>
        </w:rPr>
        <w:t xml:space="preserve"> and permission has been granted for this version to appear in </w:t>
      </w:r>
      <w:hyperlink r:id="rId9" w:history="1">
        <w:r w:rsidR="000A7622" w:rsidRPr="00E72CF6">
          <w:rPr>
            <w:rFonts w:cstheme="minorHAnsi"/>
            <w:color w:val="0563C1" w:themeColor="hyperlink"/>
            <w:sz w:val="24"/>
            <w:szCs w:val="24"/>
            <w:u w:val="single"/>
          </w:rPr>
          <w:t>e-Publications@Marquette</w:t>
        </w:r>
      </w:hyperlink>
      <w:r w:rsidR="000A7622" w:rsidRPr="00E72CF6">
        <w:rPr>
          <w:rFonts w:cstheme="minorHAnsi"/>
          <w:sz w:val="24"/>
          <w:szCs w:val="24"/>
        </w:rPr>
        <w:t xml:space="preserve">. </w:t>
      </w:r>
      <w:r w:rsidR="002D41DD" w:rsidRPr="00E72CF6">
        <w:rPr>
          <w:rFonts w:cstheme="minorHAnsi"/>
          <w:sz w:val="24"/>
          <w:szCs w:val="24"/>
        </w:rPr>
        <w:t>Wiley</w:t>
      </w:r>
      <w:r w:rsidR="000A7622" w:rsidRPr="00E72CF6">
        <w:rPr>
          <w:rFonts w:cstheme="minorHAnsi"/>
          <w:sz w:val="24"/>
          <w:szCs w:val="24"/>
        </w:rPr>
        <w:t xml:space="preserve"> does not grant permission for this article to be further copied/distributed or hosted elsewhere without the express permission from </w:t>
      </w:r>
      <w:r w:rsidR="002D41DD" w:rsidRPr="00E72CF6">
        <w:rPr>
          <w:rFonts w:cstheme="minorHAnsi"/>
          <w:sz w:val="24"/>
          <w:szCs w:val="24"/>
        </w:rPr>
        <w:t>Wiley</w:t>
      </w:r>
      <w:r w:rsidR="000A7622" w:rsidRPr="00E72CF6">
        <w:rPr>
          <w:rFonts w:cstheme="minorHAnsi"/>
          <w:sz w:val="24"/>
          <w:szCs w:val="24"/>
        </w:rPr>
        <w:t xml:space="preserve">. </w:t>
      </w:r>
    </w:p>
    <w:bookmarkEnd w:id="2"/>
    <w:p w14:paraId="0E86C84B" w14:textId="586C753F" w:rsidR="00A513DD" w:rsidRPr="00E72CF6" w:rsidRDefault="00A513DD" w:rsidP="00A513DD">
      <w:pPr>
        <w:pStyle w:val="Title"/>
        <w:rPr>
          <w:rFonts w:asciiTheme="minorHAnsi" w:hAnsiTheme="minorHAnsi" w:cstheme="minorHAnsi"/>
        </w:rPr>
      </w:pPr>
      <w:r w:rsidRPr="00E72CF6">
        <w:rPr>
          <w:rFonts w:asciiTheme="minorHAnsi" w:hAnsiTheme="minorHAnsi" w:cstheme="minorHAnsi"/>
        </w:rPr>
        <w:t>Liana Impacts on Carbon Cycling, Storage and Sequestration in Tropical Forests</w:t>
      </w:r>
    </w:p>
    <w:p w14:paraId="53DAD3AB" w14:textId="77777777" w:rsidR="00E72CF6" w:rsidRPr="00E72CF6" w:rsidRDefault="00E72CF6" w:rsidP="00E72CF6">
      <w:pPr>
        <w:rPr>
          <w:rFonts w:cstheme="minorHAnsi"/>
        </w:rPr>
      </w:pPr>
    </w:p>
    <w:p w14:paraId="6A22395C" w14:textId="5BAD08B6" w:rsidR="00EF2204" w:rsidRPr="00E72CF6" w:rsidRDefault="00EF2204" w:rsidP="008B2E6A">
      <w:pPr>
        <w:pStyle w:val="NoSpacing"/>
        <w:spacing w:line="259" w:lineRule="auto"/>
        <w:rPr>
          <w:rFonts w:cstheme="minorHAnsi"/>
          <w:sz w:val="32"/>
          <w:szCs w:val="32"/>
        </w:rPr>
      </w:pPr>
      <w:r w:rsidRPr="00E72CF6">
        <w:rPr>
          <w:rFonts w:cstheme="minorHAnsi"/>
          <w:sz w:val="32"/>
          <w:szCs w:val="32"/>
        </w:rPr>
        <w:t>Geertje M. van der Heijden </w:t>
      </w:r>
    </w:p>
    <w:p w14:paraId="547E0169" w14:textId="77777777" w:rsidR="00D01536" w:rsidRPr="00E72CF6" w:rsidRDefault="00D01536" w:rsidP="008B2E6A">
      <w:pPr>
        <w:pStyle w:val="NoSpacing"/>
        <w:spacing w:line="259" w:lineRule="auto"/>
        <w:rPr>
          <w:rFonts w:cstheme="minorHAnsi"/>
        </w:rPr>
      </w:pPr>
      <w:r w:rsidRPr="00E72CF6">
        <w:rPr>
          <w:rFonts w:cstheme="minorHAnsi"/>
        </w:rPr>
        <w:t>University of Wisconsin‐Milwaukee, P.O Box 413, Milwaukee, WI, 53201 U.S.A</w:t>
      </w:r>
    </w:p>
    <w:p w14:paraId="3DFF78B5" w14:textId="60F82BA5" w:rsidR="00EF2204" w:rsidRPr="00E72CF6" w:rsidRDefault="00D01536" w:rsidP="008B2E6A">
      <w:pPr>
        <w:pStyle w:val="NoSpacing"/>
        <w:spacing w:line="259" w:lineRule="auto"/>
        <w:rPr>
          <w:rFonts w:cstheme="minorHAnsi"/>
        </w:rPr>
      </w:pPr>
      <w:r w:rsidRPr="00E72CF6">
        <w:rPr>
          <w:rFonts w:cstheme="minorHAnsi"/>
        </w:rPr>
        <w:t>Smithsonian Tropical Research Institute, Apartado Postal 0843‐03092, Panama</w:t>
      </w:r>
    </w:p>
    <w:p w14:paraId="0CC67C04" w14:textId="7C21E9FB" w:rsidR="00EF2204" w:rsidRPr="00E72CF6" w:rsidRDefault="00EF2204" w:rsidP="008B2E6A">
      <w:pPr>
        <w:pStyle w:val="NoSpacing"/>
        <w:spacing w:line="259" w:lineRule="auto"/>
        <w:rPr>
          <w:rFonts w:cstheme="minorHAnsi"/>
          <w:sz w:val="32"/>
          <w:szCs w:val="32"/>
        </w:rPr>
      </w:pPr>
      <w:r w:rsidRPr="00E72CF6">
        <w:rPr>
          <w:rFonts w:cstheme="minorHAnsi"/>
          <w:sz w:val="32"/>
          <w:szCs w:val="32"/>
        </w:rPr>
        <w:t>Stefan A. Schnitzer </w:t>
      </w:r>
    </w:p>
    <w:p w14:paraId="6358E9FC" w14:textId="77777777" w:rsidR="00105203" w:rsidRPr="00E72CF6" w:rsidRDefault="00105203" w:rsidP="008B2E6A">
      <w:pPr>
        <w:pStyle w:val="NoSpacing"/>
        <w:spacing w:line="259" w:lineRule="auto"/>
        <w:rPr>
          <w:rFonts w:cstheme="minorHAnsi"/>
        </w:rPr>
      </w:pPr>
      <w:r w:rsidRPr="00E72CF6">
        <w:rPr>
          <w:rFonts w:cstheme="minorHAnsi"/>
        </w:rPr>
        <w:t>University of Wisconsin‐Milwaukee, P.O Box 413, Milwaukee, WI, 53201 U.S.A</w:t>
      </w:r>
    </w:p>
    <w:p w14:paraId="35906B23" w14:textId="2CB36892" w:rsidR="00EF2204" w:rsidRPr="00E72CF6" w:rsidRDefault="00105203" w:rsidP="008B2E6A">
      <w:pPr>
        <w:pStyle w:val="NoSpacing"/>
        <w:spacing w:line="259" w:lineRule="auto"/>
        <w:rPr>
          <w:rFonts w:cstheme="minorHAnsi"/>
        </w:rPr>
      </w:pPr>
      <w:r w:rsidRPr="00E72CF6">
        <w:rPr>
          <w:rFonts w:cstheme="minorHAnsi"/>
        </w:rPr>
        <w:t>Smithsonian Tropical Research Institute, Apartado Postal 0843‐03092, Panama</w:t>
      </w:r>
    </w:p>
    <w:p w14:paraId="006AF4B6" w14:textId="2472CDE9" w:rsidR="00EF2204" w:rsidRPr="00E72CF6" w:rsidRDefault="00EF2204" w:rsidP="008B2E6A">
      <w:pPr>
        <w:pStyle w:val="NoSpacing"/>
        <w:spacing w:line="259" w:lineRule="auto"/>
        <w:rPr>
          <w:rFonts w:cstheme="minorHAnsi"/>
          <w:sz w:val="32"/>
          <w:szCs w:val="32"/>
        </w:rPr>
      </w:pPr>
      <w:r w:rsidRPr="00E72CF6">
        <w:rPr>
          <w:rFonts w:cstheme="minorHAnsi"/>
          <w:sz w:val="32"/>
          <w:szCs w:val="32"/>
        </w:rPr>
        <w:t>Jennifer S. Powers </w:t>
      </w:r>
    </w:p>
    <w:p w14:paraId="223A992D" w14:textId="7B178F71" w:rsidR="00EF2204" w:rsidRPr="00E72CF6" w:rsidRDefault="00B01579" w:rsidP="008B2E6A">
      <w:pPr>
        <w:pStyle w:val="NoSpacing"/>
        <w:spacing w:line="259" w:lineRule="auto"/>
        <w:rPr>
          <w:rFonts w:cstheme="minorHAnsi"/>
        </w:rPr>
      </w:pPr>
      <w:r w:rsidRPr="00E72CF6">
        <w:rPr>
          <w:rFonts w:cstheme="minorHAnsi"/>
        </w:rPr>
        <w:t>Departments of Ecology, Evolution &amp; Behavior and Plant Biology, University of Minnesota, 1987 Upper Buford Circle, St. Paul, MN, 55108 U.S.A</w:t>
      </w:r>
    </w:p>
    <w:p w14:paraId="3D130986" w14:textId="1DE2330F" w:rsidR="00EF2204" w:rsidRPr="00E72CF6" w:rsidRDefault="00EF2204" w:rsidP="008B2E6A">
      <w:pPr>
        <w:pStyle w:val="NoSpacing"/>
        <w:spacing w:line="259" w:lineRule="auto"/>
        <w:rPr>
          <w:rFonts w:cstheme="minorHAnsi"/>
          <w:sz w:val="32"/>
          <w:szCs w:val="32"/>
        </w:rPr>
      </w:pPr>
      <w:r w:rsidRPr="00E72CF6">
        <w:rPr>
          <w:rFonts w:cstheme="minorHAnsi"/>
          <w:sz w:val="32"/>
          <w:szCs w:val="32"/>
        </w:rPr>
        <w:t>Oliver L. Phillips</w:t>
      </w:r>
    </w:p>
    <w:p w14:paraId="5BC0075B" w14:textId="3EC72A62" w:rsidR="000A7622" w:rsidRPr="00E72CF6" w:rsidRDefault="008B2E6A" w:rsidP="008B2E6A">
      <w:pPr>
        <w:pStyle w:val="NoSpacing"/>
        <w:spacing w:line="259" w:lineRule="auto"/>
        <w:rPr>
          <w:rFonts w:cstheme="minorHAnsi"/>
        </w:rPr>
      </w:pPr>
      <w:r w:rsidRPr="00E72CF6">
        <w:rPr>
          <w:rFonts w:cstheme="minorHAnsi"/>
        </w:rPr>
        <w:t>School of Geography, University of Leeds, LS2 9JT, Leeds, U.K</w:t>
      </w:r>
    </w:p>
    <w:p w14:paraId="26497F90" w14:textId="2A4C2D34" w:rsidR="005F3721" w:rsidRPr="00E72CF6" w:rsidRDefault="005F3721" w:rsidP="005F3721">
      <w:pPr>
        <w:pStyle w:val="Heading1"/>
        <w:rPr>
          <w:rFonts w:asciiTheme="minorHAnsi" w:hAnsiTheme="minorHAnsi" w:cstheme="minorHAnsi"/>
        </w:rPr>
      </w:pPr>
      <w:r w:rsidRPr="00E72CF6">
        <w:rPr>
          <w:rFonts w:asciiTheme="minorHAnsi" w:hAnsiTheme="minorHAnsi" w:cstheme="minorHAnsi"/>
        </w:rPr>
        <w:t>Abstract</w:t>
      </w:r>
    </w:p>
    <w:p w14:paraId="02F3FB99" w14:textId="242D0562" w:rsidR="00320595" w:rsidRPr="00E72CF6" w:rsidRDefault="00320595" w:rsidP="00FF6003">
      <w:pPr>
        <w:rPr>
          <w:rFonts w:cstheme="minorHAnsi"/>
        </w:rPr>
      </w:pPr>
      <w:r w:rsidRPr="00E72CF6">
        <w:rPr>
          <w:rFonts w:cstheme="minorHAnsi"/>
        </w:rPr>
        <w:t xml:space="preserve">Mature tropical forests sequester large quantities of atmospheric CO2, which they store as plant biomass. These forests are changing however, including an increase in liana abundance and biomass over recent decades in Neotropical forests. We ask here how this increase in lianas might impact the tropical forest carbon cycle and their capacity for carbon storage and sequestration. Lianas reduce tree growth, survival, and leaf productivity; however, lianas also invest significantly in leaf production, and the increase in lianas could conceivably offset </w:t>
      </w:r>
      <w:r w:rsidRPr="00E72CF6">
        <w:rPr>
          <w:rFonts w:cstheme="minorHAnsi"/>
        </w:rPr>
        <w:lastRenderedPageBreak/>
        <w:t>liana‐induced reductions in tree canopy productivity with no adverse effects to the forest‐level canopy productivity. By contrast, lianas decrease the total ecosystem uptake of carbon by reducing tree biomass productivity. Lianas themselves invest little in woody biomass, and store and sequester only a small proportion of the biomass in tropical forests. As lianas increase they may effectively displace trees, but the greater liana carbon stocks are unlikely to compensate for liana‐induced losses in net carbon sequestration and storage by trees. A potentially important additional consideration is the impact of lianas on the tree community. By competing more intensely with shade‐tolerant, more densely wooded trees than with fast‐growing, light‐wooded trees, lianas may shift tree composition toward faster‐growing species, which store relatively little carbon, and thereby further reduce the carbon storage capacity of tropical forests. Overall, current evidence indicates that the increase in lianas will negatively impact the carbon balance of tropical forests, with potentially far‐reaching consequences for global atmospheric CO2 levels and associated climate change.</w:t>
      </w:r>
    </w:p>
    <w:p w14:paraId="17A3C879" w14:textId="77777777" w:rsidR="0084753C" w:rsidRPr="00E72CF6" w:rsidRDefault="0084753C" w:rsidP="0084753C">
      <w:pPr>
        <w:rPr>
          <w:rFonts w:cstheme="minorHAnsi"/>
        </w:rPr>
      </w:pPr>
      <w:r w:rsidRPr="00E72CF6">
        <w:rPr>
          <w:rFonts w:cstheme="minorHAnsi"/>
        </w:rPr>
        <w:t>Tropical forests worldwide constitute the largest pool of terrestrial biomass carbon stocks, contribute more than half of the planet's terrestrial biodiversity and a third of its terrestrial global net primary productivity (Beer </w:t>
      </w:r>
      <w:r w:rsidRPr="00E72CF6">
        <w:rPr>
          <w:rFonts w:cstheme="minorHAnsi"/>
          <w:i/>
          <w:iCs/>
        </w:rPr>
        <w:t>et al</w:t>
      </w:r>
      <w:r w:rsidRPr="00E72CF6">
        <w:rPr>
          <w:rFonts w:cstheme="minorHAnsi"/>
        </w:rPr>
        <w:t>. </w:t>
      </w:r>
      <w:hyperlink r:id="rId10" w:anchor="btp12060-bib-0007" w:history="1">
        <w:r w:rsidRPr="00E72CF6">
          <w:rPr>
            <w:rStyle w:val="Hyperlink"/>
            <w:rFonts w:cstheme="minorHAnsi"/>
            <w:b/>
            <w:bCs/>
          </w:rPr>
          <w:t>2010</w:t>
        </w:r>
      </w:hyperlink>
      <w:r w:rsidRPr="00E72CF6">
        <w:rPr>
          <w:rFonts w:cstheme="minorHAnsi"/>
        </w:rPr>
        <w:t>, Pan </w:t>
      </w:r>
      <w:r w:rsidRPr="00E72CF6">
        <w:rPr>
          <w:rFonts w:cstheme="minorHAnsi"/>
          <w:i/>
          <w:iCs/>
        </w:rPr>
        <w:t>et al</w:t>
      </w:r>
      <w:r w:rsidRPr="00E72CF6">
        <w:rPr>
          <w:rFonts w:cstheme="minorHAnsi"/>
        </w:rPr>
        <w:t>. </w:t>
      </w:r>
      <w:hyperlink r:id="rId11" w:anchor="btp12060-bib-0076" w:history="1">
        <w:r w:rsidRPr="00E72CF6">
          <w:rPr>
            <w:rStyle w:val="Hyperlink"/>
            <w:rFonts w:cstheme="minorHAnsi"/>
            <w:b/>
            <w:bCs/>
          </w:rPr>
          <w:t>2011</w:t>
        </w:r>
      </w:hyperlink>
      <w:r w:rsidRPr="00E72CF6">
        <w:rPr>
          <w:rFonts w:cstheme="minorHAnsi"/>
        </w:rPr>
        <w:t>). Consequently, any modification to the productivity and dynamics in these forests may have global consequences, including increases in the concentration of atmospheric greenhouse gasses and depletion of the world's biodiversity. Recent evidence indicates that tropical forests biomass, composition, and structure are now changing, presumably due to a combination of higher atmospheric CO</w:t>
      </w:r>
      <w:r w:rsidRPr="00E72CF6">
        <w:rPr>
          <w:rFonts w:cstheme="minorHAnsi"/>
          <w:vertAlign w:val="subscript"/>
        </w:rPr>
        <w:t>2</w:t>
      </w:r>
      <w:r w:rsidRPr="00E72CF6">
        <w:rPr>
          <w:rFonts w:cstheme="minorHAnsi"/>
        </w:rPr>
        <w:t> concentrations, changes in climatic conditions, and intensification of human interferences, such as logging and hunting (</w:t>
      </w:r>
      <w:r w:rsidRPr="00E72CF6">
        <w:rPr>
          <w:rFonts w:cstheme="minorHAnsi"/>
          <w:i/>
          <w:iCs/>
        </w:rPr>
        <w:t>e.g</w:t>
      </w:r>
      <w:r w:rsidRPr="00E72CF6">
        <w:rPr>
          <w:rFonts w:cstheme="minorHAnsi"/>
        </w:rPr>
        <w:t>., Lewis </w:t>
      </w:r>
      <w:r w:rsidRPr="00E72CF6">
        <w:rPr>
          <w:rFonts w:cstheme="minorHAnsi"/>
          <w:i/>
          <w:iCs/>
        </w:rPr>
        <w:t>et al</w:t>
      </w:r>
      <w:r w:rsidRPr="00E72CF6">
        <w:rPr>
          <w:rFonts w:cstheme="minorHAnsi"/>
        </w:rPr>
        <w:t>. </w:t>
      </w:r>
      <w:hyperlink r:id="rId12" w:anchor="btp12060-bib-0065" w:history="1">
        <w:r w:rsidRPr="00E72CF6">
          <w:rPr>
            <w:rStyle w:val="Hyperlink"/>
            <w:rFonts w:cstheme="minorHAnsi"/>
            <w:b/>
            <w:bCs/>
          </w:rPr>
          <w:t>2009a</w:t>
        </w:r>
      </w:hyperlink>
      <w:r w:rsidRPr="00E72CF6">
        <w:rPr>
          <w:rFonts w:cstheme="minorHAnsi"/>
        </w:rPr>
        <w:t>, Phillips </w:t>
      </w:r>
      <w:r w:rsidRPr="00E72CF6">
        <w:rPr>
          <w:rFonts w:cstheme="minorHAnsi"/>
          <w:i/>
          <w:iCs/>
        </w:rPr>
        <w:t>et al</w:t>
      </w:r>
      <w:r w:rsidRPr="00E72CF6">
        <w:rPr>
          <w:rFonts w:cstheme="minorHAnsi"/>
        </w:rPr>
        <w:t>. </w:t>
      </w:r>
      <w:hyperlink r:id="rId13" w:anchor="btp12060-bib-0080" w:history="1">
        <w:r w:rsidRPr="00E72CF6">
          <w:rPr>
            <w:rStyle w:val="Hyperlink"/>
            <w:rFonts w:cstheme="minorHAnsi"/>
            <w:b/>
            <w:bCs/>
          </w:rPr>
          <w:t>2009</w:t>
        </w:r>
      </w:hyperlink>
      <w:r w:rsidRPr="00E72CF6">
        <w:rPr>
          <w:rFonts w:cstheme="minorHAnsi"/>
        </w:rPr>
        <w:t>). These changes include an increase in the abundance and biomass of lianas in tropical forests (Phillips </w:t>
      </w:r>
      <w:r w:rsidRPr="00E72CF6">
        <w:rPr>
          <w:rFonts w:cstheme="minorHAnsi"/>
          <w:i/>
          <w:iCs/>
        </w:rPr>
        <w:t>et al</w:t>
      </w:r>
      <w:r w:rsidRPr="00E72CF6">
        <w:rPr>
          <w:rFonts w:cstheme="minorHAnsi"/>
        </w:rPr>
        <w:t>. </w:t>
      </w:r>
      <w:hyperlink r:id="rId14" w:anchor="btp12060-bib-0083" w:history="1">
        <w:r w:rsidRPr="00E72CF6">
          <w:rPr>
            <w:rStyle w:val="Hyperlink"/>
            <w:rFonts w:cstheme="minorHAnsi"/>
            <w:b/>
            <w:bCs/>
          </w:rPr>
          <w:t>2002</w:t>
        </w:r>
      </w:hyperlink>
      <w:r w:rsidRPr="00E72CF6">
        <w:rPr>
          <w:rFonts w:cstheme="minorHAnsi"/>
        </w:rPr>
        <w:t>, Wright </w:t>
      </w:r>
      <w:r w:rsidRPr="00E72CF6">
        <w:rPr>
          <w:rFonts w:cstheme="minorHAnsi"/>
          <w:i/>
          <w:iCs/>
        </w:rPr>
        <w:t>et al</w:t>
      </w:r>
      <w:r w:rsidRPr="00E72CF6">
        <w:rPr>
          <w:rFonts w:cstheme="minorHAnsi"/>
        </w:rPr>
        <w:t>. </w:t>
      </w:r>
      <w:hyperlink r:id="rId15" w:anchor="btp12060-bib-0106" w:history="1">
        <w:r w:rsidRPr="00E72CF6">
          <w:rPr>
            <w:rStyle w:val="Hyperlink"/>
            <w:rFonts w:cstheme="minorHAnsi"/>
            <w:b/>
            <w:bCs/>
          </w:rPr>
          <w:t>2004</w:t>
        </w:r>
      </w:hyperlink>
      <w:r w:rsidRPr="00E72CF6">
        <w:rPr>
          <w:rFonts w:cstheme="minorHAnsi"/>
        </w:rPr>
        <w:t>, Ingwell </w:t>
      </w:r>
      <w:r w:rsidRPr="00E72CF6">
        <w:rPr>
          <w:rFonts w:cstheme="minorHAnsi"/>
          <w:i/>
          <w:iCs/>
        </w:rPr>
        <w:t>et al</w:t>
      </w:r>
      <w:r w:rsidRPr="00E72CF6">
        <w:rPr>
          <w:rFonts w:cstheme="minorHAnsi"/>
        </w:rPr>
        <w:t>. </w:t>
      </w:r>
      <w:hyperlink r:id="rId16" w:anchor="btp12060-bib-0054" w:history="1">
        <w:r w:rsidRPr="00E72CF6">
          <w:rPr>
            <w:rStyle w:val="Hyperlink"/>
            <w:rFonts w:cstheme="minorHAnsi"/>
            <w:b/>
            <w:bCs/>
          </w:rPr>
          <w:t>2010</w:t>
        </w:r>
      </w:hyperlink>
      <w:r w:rsidRPr="00E72CF6">
        <w:rPr>
          <w:rFonts w:cstheme="minorHAnsi"/>
        </w:rPr>
        <w:t>, Schnitzer &amp; Bongers </w:t>
      </w:r>
      <w:hyperlink r:id="rId17" w:anchor="btp12060-bib-0095" w:history="1">
        <w:r w:rsidRPr="00E72CF6">
          <w:rPr>
            <w:rStyle w:val="Hyperlink"/>
            <w:rFonts w:cstheme="minorHAnsi"/>
            <w:b/>
            <w:bCs/>
          </w:rPr>
          <w:t>2011</w:t>
        </w:r>
      </w:hyperlink>
      <w:r w:rsidRPr="00E72CF6">
        <w:rPr>
          <w:rFonts w:cstheme="minorHAnsi"/>
        </w:rPr>
        <w:t>).</w:t>
      </w:r>
    </w:p>
    <w:p w14:paraId="014E8C93" w14:textId="77777777" w:rsidR="0084753C" w:rsidRPr="00E72CF6" w:rsidRDefault="0084753C" w:rsidP="0084753C">
      <w:pPr>
        <w:rPr>
          <w:rFonts w:cstheme="minorHAnsi"/>
        </w:rPr>
      </w:pPr>
      <w:r w:rsidRPr="00E72CF6">
        <w:rPr>
          <w:rFonts w:cstheme="minorHAnsi"/>
        </w:rPr>
        <w:t>Lianas (woody vines) are structural parasites and have overcome the constraint of being self‐supporting. They therefore depend on other plants, mainly trees, to support their biomass as they climb up into the canopy. The climbing habit of lianas and herbaceous vines has evolved many times during the course of plant evolution, with more than 130 plant families including one or more climbing species (Gentry </w:t>
      </w:r>
      <w:hyperlink r:id="rId18" w:anchor="btp12060-bib-0039" w:history="1">
        <w:r w:rsidRPr="00E72CF6">
          <w:rPr>
            <w:rStyle w:val="Hyperlink"/>
            <w:rFonts w:cstheme="minorHAnsi"/>
            <w:b/>
            <w:bCs/>
          </w:rPr>
          <w:t>1991</w:t>
        </w:r>
      </w:hyperlink>
      <w:r w:rsidRPr="00E72CF6">
        <w:rPr>
          <w:rFonts w:cstheme="minorHAnsi"/>
        </w:rPr>
        <w:t>). The majority of lianas are restricted to tropical forests, where they can contribute up to 35 percent of the total number of woody plant species (Schnitzer </w:t>
      </w:r>
      <w:r w:rsidRPr="00E72CF6">
        <w:rPr>
          <w:rFonts w:cstheme="minorHAnsi"/>
          <w:i/>
          <w:iCs/>
        </w:rPr>
        <w:t>et al</w:t>
      </w:r>
      <w:r w:rsidRPr="00E72CF6">
        <w:rPr>
          <w:rFonts w:cstheme="minorHAnsi"/>
        </w:rPr>
        <w:t>. </w:t>
      </w:r>
      <w:hyperlink r:id="rId19" w:anchor="btp12060-bib-0099" w:history="1">
        <w:r w:rsidRPr="00E72CF6">
          <w:rPr>
            <w:rStyle w:val="Hyperlink"/>
            <w:rFonts w:cstheme="minorHAnsi"/>
            <w:b/>
            <w:bCs/>
          </w:rPr>
          <w:t>2012</w:t>
        </w:r>
      </w:hyperlink>
      <w:r w:rsidRPr="00E72CF6">
        <w:rPr>
          <w:rFonts w:cstheme="minorHAnsi"/>
        </w:rPr>
        <w:t>) and up to 45 percent of woody stems present (Putz </w:t>
      </w:r>
      <w:hyperlink r:id="rId20" w:anchor="btp12060-bib-0086" w:history="1">
        <w:r w:rsidRPr="00E72CF6">
          <w:rPr>
            <w:rStyle w:val="Hyperlink"/>
            <w:rFonts w:cstheme="minorHAnsi"/>
            <w:b/>
            <w:bCs/>
          </w:rPr>
          <w:t>1983</w:t>
        </w:r>
      </w:hyperlink>
      <w:r w:rsidRPr="00E72CF6">
        <w:rPr>
          <w:rFonts w:cstheme="minorHAnsi"/>
        </w:rPr>
        <w:t>, Gentry </w:t>
      </w:r>
      <w:hyperlink r:id="rId21" w:anchor="btp12060-bib-0039" w:history="1">
        <w:r w:rsidRPr="00E72CF6">
          <w:rPr>
            <w:rStyle w:val="Hyperlink"/>
            <w:rFonts w:cstheme="minorHAnsi"/>
            <w:b/>
            <w:bCs/>
          </w:rPr>
          <w:t>1991</w:t>
        </w:r>
      </w:hyperlink>
      <w:r w:rsidRPr="00E72CF6">
        <w:rPr>
          <w:rFonts w:cstheme="minorHAnsi"/>
        </w:rPr>
        <w:t>, DeWalt &amp; Chave </w:t>
      </w:r>
      <w:hyperlink r:id="rId22" w:anchor="btp12060-bib-0025" w:history="1">
        <w:r w:rsidRPr="00E72CF6">
          <w:rPr>
            <w:rStyle w:val="Hyperlink"/>
            <w:rFonts w:cstheme="minorHAnsi"/>
            <w:b/>
            <w:bCs/>
          </w:rPr>
          <w:t>2004</w:t>
        </w:r>
      </w:hyperlink>
      <w:r w:rsidRPr="00E72CF6">
        <w:rPr>
          <w:rFonts w:cstheme="minorHAnsi"/>
        </w:rPr>
        <w:t>).</w:t>
      </w:r>
    </w:p>
    <w:p w14:paraId="3D7382DF" w14:textId="77777777" w:rsidR="0084753C" w:rsidRPr="00E72CF6" w:rsidRDefault="0084753C" w:rsidP="0084753C">
      <w:pPr>
        <w:rPr>
          <w:rFonts w:cstheme="minorHAnsi"/>
        </w:rPr>
      </w:pPr>
      <w:r w:rsidRPr="00E72CF6">
        <w:rPr>
          <w:rFonts w:cstheme="minorHAnsi"/>
        </w:rPr>
        <w:t>Supporting lianas is not without risks for their host trees. Lianas often damage the trees on which they rely for support, leading to stem deformations and breakage of tree branches and stems (Putz </w:t>
      </w:r>
      <w:hyperlink r:id="rId23" w:anchor="btp12060-bib-0089" w:history="1">
        <w:r w:rsidRPr="00E72CF6">
          <w:rPr>
            <w:rStyle w:val="Hyperlink"/>
            <w:rFonts w:cstheme="minorHAnsi"/>
            <w:b/>
            <w:bCs/>
          </w:rPr>
          <w:t>1991</w:t>
        </w:r>
      </w:hyperlink>
      <w:r w:rsidRPr="00E72CF6">
        <w:rPr>
          <w:rFonts w:cstheme="minorHAnsi"/>
        </w:rPr>
        <w:t>, </w:t>
      </w:r>
      <w:hyperlink r:id="rId24" w:anchor="btp12060-bib-0090" w:history="1">
        <w:r w:rsidRPr="00E72CF6">
          <w:rPr>
            <w:rStyle w:val="Hyperlink"/>
            <w:rFonts w:cstheme="minorHAnsi"/>
            <w:b/>
            <w:bCs/>
          </w:rPr>
          <w:t>1995</w:t>
        </w:r>
      </w:hyperlink>
      <w:r w:rsidRPr="00E72CF6">
        <w:rPr>
          <w:rFonts w:cstheme="minorHAnsi"/>
        </w:rPr>
        <w:t>). Once they have reached the canopy, lianas can form a layer of dense foliage over the tree crown, thereby severely reducing the light intensity in the underlying tree crowns (Putz </w:t>
      </w:r>
      <w:hyperlink r:id="rId25" w:anchor="btp12060-bib-0090" w:history="1">
        <w:r w:rsidRPr="00E72CF6">
          <w:rPr>
            <w:rStyle w:val="Hyperlink"/>
            <w:rFonts w:cstheme="minorHAnsi"/>
            <w:b/>
            <w:bCs/>
          </w:rPr>
          <w:t>1995</w:t>
        </w:r>
      </w:hyperlink>
      <w:r w:rsidRPr="00E72CF6">
        <w:rPr>
          <w:rFonts w:cstheme="minorHAnsi"/>
        </w:rPr>
        <w:t>, Avalos </w:t>
      </w:r>
      <w:r w:rsidRPr="00E72CF6">
        <w:rPr>
          <w:rFonts w:cstheme="minorHAnsi"/>
          <w:i/>
          <w:iCs/>
        </w:rPr>
        <w:t>et al</w:t>
      </w:r>
      <w:r w:rsidRPr="00E72CF6">
        <w:rPr>
          <w:rFonts w:cstheme="minorHAnsi"/>
        </w:rPr>
        <w:t>. </w:t>
      </w:r>
      <w:hyperlink r:id="rId26" w:anchor="btp12060-bib-0004" w:history="1">
        <w:r w:rsidRPr="00E72CF6">
          <w:rPr>
            <w:rStyle w:val="Hyperlink"/>
            <w:rFonts w:cstheme="minorHAnsi"/>
            <w:b/>
            <w:bCs/>
          </w:rPr>
          <w:t>1999</w:t>
        </w:r>
      </w:hyperlink>
      <w:r w:rsidRPr="00E72CF6">
        <w:rPr>
          <w:rFonts w:cstheme="minorHAnsi"/>
        </w:rPr>
        <w:t>, </w:t>
      </w:r>
      <w:hyperlink r:id="rId27" w:anchor="btp12060-bib-0005" w:history="1">
        <w:r w:rsidRPr="00E72CF6">
          <w:rPr>
            <w:rStyle w:val="Hyperlink"/>
            <w:rFonts w:cstheme="minorHAnsi"/>
            <w:b/>
            <w:bCs/>
          </w:rPr>
          <w:t>2007</w:t>
        </w:r>
      </w:hyperlink>
      <w:r w:rsidRPr="00E72CF6">
        <w:rPr>
          <w:rFonts w:cstheme="minorHAnsi"/>
        </w:rPr>
        <w:t>). In addition, lianas appear to have well‐developed root systems (Holbrook &amp; Putz </w:t>
      </w:r>
      <w:hyperlink r:id="rId28" w:anchor="btp12060-bib-0053" w:history="1">
        <w:r w:rsidRPr="00E72CF6">
          <w:rPr>
            <w:rStyle w:val="Hyperlink"/>
            <w:rFonts w:cstheme="minorHAnsi"/>
            <w:b/>
            <w:bCs/>
          </w:rPr>
          <w:t>1996</w:t>
        </w:r>
      </w:hyperlink>
      <w:r w:rsidRPr="00E72CF6">
        <w:rPr>
          <w:rFonts w:cstheme="minorHAnsi"/>
        </w:rPr>
        <w:t>, Restom &amp; Nepstad </w:t>
      </w:r>
      <w:hyperlink r:id="rId29" w:anchor="btp12060-bib-0092" w:history="1">
        <w:r w:rsidRPr="00E72CF6">
          <w:rPr>
            <w:rStyle w:val="Hyperlink"/>
            <w:rFonts w:cstheme="minorHAnsi"/>
            <w:b/>
            <w:bCs/>
          </w:rPr>
          <w:t>2004</w:t>
        </w:r>
      </w:hyperlink>
      <w:r w:rsidRPr="00E72CF6">
        <w:rPr>
          <w:rFonts w:cstheme="minorHAnsi"/>
        </w:rPr>
        <w:t>, Cai </w:t>
      </w:r>
      <w:r w:rsidRPr="00E72CF6">
        <w:rPr>
          <w:rFonts w:cstheme="minorHAnsi"/>
          <w:i/>
          <w:iCs/>
        </w:rPr>
        <w:t>et al</w:t>
      </w:r>
      <w:r w:rsidRPr="00E72CF6">
        <w:rPr>
          <w:rFonts w:cstheme="minorHAnsi"/>
        </w:rPr>
        <w:t>. </w:t>
      </w:r>
      <w:hyperlink r:id="rId30" w:anchor="btp12060-bib-0011" w:history="1">
        <w:r w:rsidRPr="00E72CF6">
          <w:rPr>
            <w:rStyle w:val="Hyperlink"/>
            <w:rFonts w:cstheme="minorHAnsi"/>
            <w:b/>
            <w:bCs/>
          </w:rPr>
          <w:t>2007</w:t>
        </w:r>
      </w:hyperlink>
      <w:r w:rsidRPr="00E72CF6">
        <w:rPr>
          <w:rFonts w:cstheme="minorHAnsi"/>
        </w:rPr>
        <w:t>) and extremely efficient vascular systems (Ewers &amp; Fisher </w:t>
      </w:r>
      <w:hyperlink r:id="rId31" w:anchor="btp12060-bib-0031" w:history="1">
        <w:r w:rsidRPr="00E72CF6">
          <w:rPr>
            <w:rStyle w:val="Hyperlink"/>
            <w:rFonts w:cstheme="minorHAnsi"/>
            <w:b/>
            <w:bCs/>
          </w:rPr>
          <w:t>1989</w:t>
        </w:r>
      </w:hyperlink>
      <w:r w:rsidRPr="00E72CF6">
        <w:rPr>
          <w:rFonts w:cstheme="minorHAnsi"/>
        </w:rPr>
        <w:t>, Ewers </w:t>
      </w:r>
      <w:r w:rsidRPr="00E72CF6">
        <w:rPr>
          <w:rFonts w:cstheme="minorHAnsi"/>
          <w:i/>
          <w:iCs/>
        </w:rPr>
        <w:t>et al</w:t>
      </w:r>
      <w:r w:rsidRPr="00E72CF6">
        <w:rPr>
          <w:rFonts w:cstheme="minorHAnsi"/>
        </w:rPr>
        <w:t>. </w:t>
      </w:r>
      <w:hyperlink r:id="rId32" w:anchor="btp12060-bib-0032" w:history="1">
        <w:r w:rsidRPr="00E72CF6">
          <w:rPr>
            <w:rStyle w:val="Hyperlink"/>
            <w:rFonts w:cstheme="minorHAnsi"/>
            <w:b/>
            <w:bCs/>
          </w:rPr>
          <w:t>1990</w:t>
        </w:r>
      </w:hyperlink>
      <w:r w:rsidRPr="00E72CF6">
        <w:rPr>
          <w:rFonts w:cstheme="minorHAnsi"/>
        </w:rPr>
        <w:t>, </w:t>
      </w:r>
      <w:hyperlink r:id="rId33" w:anchor="btp12060-bib-0033" w:history="1">
        <w:r w:rsidRPr="00E72CF6">
          <w:rPr>
            <w:rStyle w:val="Hyperlink"/>
            <w:rFonts w:cstheme="minorHAnsi"/>
            <w:b/>
            <w:bCs/>
          </w:rPr>
          <w:t>1991</w:t>
        </w:r>
      </w:hyperlink>
      <w:r w:rsidRPr="00E72CF6">
        <w:rPr>
          <w:rFonts w:cstheme="minorHAnsi"/>
        </w:rPr>
        <w:t>, Gartner </w:t>
      </w:r>
      <w:r w:rsidRPr="00E72CF6">
        <w:rPr>
          <w:rFonts w:cstheme="minorHAnsi"/>
          <w:i/>
          <w:iCs/>
        </w:rPr>
        <w:t>et al</w:t>
      </w:r>
      <w:r w:rsidRPr="00E72CF6">
        <w:rPr>
          <w:rFonts w:cstheme="minorHAnsi"/>
        </w:rPr>
        <w:t>. </w:t>
      </w:r>
      <w:hyperlink r:id="rId34" w:anchor="btp12060-bib-0037" w:history="1">
        <w:r w:rsidRPr="00E72CF6">
          <w:rPr>
            <w:rStyle w:val="Hyperlink"/>
            <w:rFonts w:cstheme="minorHAnsi"/>
            <w:b/>
            <w:bCs/>
          </w:rPr>
          <w:t>1990</w:t>
        </w:r>
      </w:hyperlink>
      <w:r w:rsidRPr="00E72CF6">
        <w:rPr>
          <w:rFonts w:cstheme="minorHAnsi"/>
        </w:rPr>
        <w:t>, Carlquist </w:t>
      </w:r>
      <w:hyperlink r:id="rId35" w:anchor="btp12060-bib-0015" w:history="1">
        <w:r w:rsidRPr="00E72CF6">
          <w:rPr>
            <w:rStyle w:val="Hyperlink"/>
            <w:rFonts w:cstheme="minorHAnsi"/>
            <w:b/>
            <w:bCs/>
          </w:rPr>
          <w:t>1991</w:t>
        </w:r>
      </w:hyperlink>
      <w:r w:rsidRPr="00E72CF6">
        <w:rPr>
          <w:rFonts w:cstheme="minorHAnsi"/>
        </w:rPr>
        <w:t>, Fisher &amp; Ewers </w:t>
      </w:r>
      <w:hyperlink r:id="rId36" w:anchor="btp12060-bib-0035" w:history="1">
        <w:r w:rsidRPr="00E72CF6">
          <w:rPr>
            <w:rStyle w:val="Hyperlink"/>
            <w:rFonts w:cstheme="minorHAnsi"/>
            <w:b/>
            <w:bCs/>
          </w:rPr>
          <w:t>1995</w:t>
        </w:r>
      </w:hyperlink>
      <w:r w:rsidRPr="00E72CF6">
        <w:rPr>
          <w:rFonts w:cstheme="minorHAnsi"/>
        </w:rPr>
        <w:t>, Restom &amp; Nepstad </w:t>
      </w:r>
      <w:hyperlink r:id="rId37" w:anchor="btp12060-bib-0091" w:history="1">
        <w:r w:rsidRPr="00E72CF6">
          <w:rPr>
            <w:rStyle w:val="Hyperlink"/>
            <w:rFonts w:cstheme="minorHAnsi"/>
            <w:b/>
            <w:bCs/>
          </w:rPr>
          <w:t>2001</w:t>
        </w:r>
      </w:hyperlink>
      <w:r w:rsidRPr="00E72CF6">
        <w:rPr>
          <w:rFonts w:cstheme="minorHAnsi"/>
        </w:rPr>
        <w:t>), and therefore may compete for water and nutrients with both their hosts and neighboring, non‐host trees (Whigham </w:t>
      </w:r>
      <w:hyperlink r:id="rId38" w:anchor="btp12060-bib-0104" w:history="1">
        <w:r w:rsidRPr="00E72CF6">
          <w:rPr>
            <w:rStyle w:val="Hyperlink"/>
            <w:rFonts w:cstheme="minorHAnsi"/>
            <w:b/>
            <w:bCs/>
          </w:rPr>
          <w:t>1984</w:t>
        </w:r>
      </w:hyperlink>
      <w:r w:rsidRPr="00E72CF6">
        <w:rPr>
          <w:rFonts w:cstheme="minorHAnsi"/>
        </w:rPr>
        <w:t>, Dillenburg </w:t>
      </w:r>
      <w:r w:rsidRPr="00E72CF6">
        <w:rPr>
          <w:rFonts w:cstheme="minorHAnsi"/>
          <w:i/>
          <w:iCs/>
        </w:rPr>
        <w:t>et al</w:t>
      </w:r>
      <w:r w:rsidRPr="00E72CF6">
        <w:rPr>
          <w:rFonts w:cstheme="minorHAnsi"/>
        </w:rPr>
        <w:t>. </w:t>
      </w:r>
      <w:hyperlink r:id="rId39" w:anchor="btp12060-bib-0028" w:history="1">
        <w:r w:rsidRPr="00E72CF6">
          <w:rPr>
            <w:rStyle w:val="Hyperlink"/>
            <w:rFonts w:cstheme="minorHAnsi"/>
            <w:b/>
            <w:bCs/>
          </w:rPr>
          <w:t>1993a</w:t>
        </w:r>
      </w:hyperlink>
      <w:r w:rsidRPr="00E72CF6">
        <w:rPr>
          <w:rFonts w:cstheme="minorHAnsi"/>
        </w:rPr>
        <w:t>,</w:t>
      </w:r>
      <w:hyperlink r:id="rId40" w:anchor="btp12060-bib-0029" w:history="1">
        <w:r w:rsidRPr="00E72CF6">
          <w:rPr>
            <w:rStyle w:val="Hyperlink"/>
            <w:rFonts w:cstheme="minorHAnsi"/>
            <w:b/>
            <w:bCs/>
          </w:rPr>
          <w:t>b</w:t>
        </w:r>
      </w:hyperlink>
      <w:r w:rsidRPr="00E72CF6">
        <w:rPr>
          <w:rFonts w:cstheme="minorHAnsi"/>
        </w:rPr>
        <w:t>, </w:t>
      </w:r>
      <w:hyperlink r:id="rId41" w:anchor="btp12060-bib-0027" w:history="1">
        <w:r w:rsidRPr="00E72CF6">
          <w:rPr>
            <w:rStyle w:val="Hyperlink"/>
            <w:rFonts w:cstheme="minorHAnsi"/>
            <w:b/>
            <w:bCs/>
          </w:rPr>
          <w:t>1995</w:t>
        </w:r>
      </w:hyperlink>
      <w:r w:rsidRPr="00E72CF6">
        <w:rPr>
          <w:rFonts w:cstheme="minorHAnsi"/>
        </w:rPr>
        <w:t>, Pérez‐Salicrup &amp; Barker </w:t>
      </w:r>
      <w:hyperlink r:id="rId42" w:anchor="btp12060-bib-0077" w:history="1">
        <w:r w:rsidRPr="00E72CF6">
          <w:rPr>
            <w:rStyle w:val="Hyperlink"/>
            <w:rFonts w:cstheme="minorHAnsi"/>
            <w:b/>
            <w:bCs/>
          </w:rPr>
          <w:t>2000</w:t>
        </w:r>
      </w:hyperlink>
      <w:r w:rsidRPr="00E72CF6">
        <w:rPr>
          <w:rFonts w:cstheme="minorHAnsi"/>
        </w:rPr>
        <w:t>, Schnitzer </w:t>
      </w:r>
      <w:hyperlink r:id="rId43" w:anchor="btp12060-bib-0094" w:history="1">
        <w:r w:rsidRPr="00E72CF6">
          <w:rPr>
            <w:rStyle w:val="Hyperlink"/>
            <w:rFonts w:cstheme="minorHAnsi"/>
            <w:b/>
            <w:bCs/>
          </w:rPr>
          <w:t>2005</w:t>
        </w:r>
      </w:hyperlink>
      <w:r w:rsidRPr="00E72CF6">
        <w:rPr>
          <w:rFonts w:cstheme="minorHAnsi"/>
        </w:rPr>
        <w:t>, Toledo‐Aceves &amp; Swaine </w:t>
      </w:r>
      <w:hyperlink r:id="rId44" w:anchor="btp12060-bib-0103" w:history="1">
        <w:r w:rsidRPr="00E72CF6">
          <w:rPr>
            <w:rStyle w:val="Hyperlink"/>
            <w:rFonts w:cstheme="minorHAnsi"/>
            <w:b/>
            <w:bCs/>
          </w:rPr>
          <w:t>2008</w:t>
        </w:r>
      </w:hyperlink>
      <w:r w:rsidRPr="00E72CF6">
        <w:rPr>
          <w:rFonts w:cstheme="minorHAnsi"/>
        </w:rPr>
        <w:t>). Thus, lianas are strong competitors with their hosts for a combination of light, water, and nutrients.</w:t>
      </w:r>
    </w:p>
    <w:p w14:paraId="137089F2" w14:textId="77777777" w:rsidR="0084753C" w:rsidRPr="00E72CF6" w:rsidRDefault="0084753C" w:rsidP="0084753C">
      <w:pPr>
        <w:rPr>
          <w:rFonts w:cstheme="minorHAnsi"/>
        </w:rPr>
      </w:pPr>
      <w:r w:rsidRPr="00E72CF6">
        <w:rPr>
          <w:rFonts w:cstheme="minorHAnsi"/>
        </w:rPr>
        <w:t>Competition and mechanical effects of lianas may affect many dynamic processes in tropical forests. There is now overwhelming evidence that lianas severely reduce tree growth (Putz </w:t>
      </w:r>
      <w:hyperlink r:id="rId45" w:anchor="btp12060-bib-0088" w:history="1">
        <w:r w:rsidRPr="00E72CF6">
          <w:rPr>
            <w:rStyle w:val="Hyperlink"/>
            <w:rFonts w:cstheme="minorHAnsi"/>
            <w:b/>
            <w:bCs/>
          </w:rPr>
          <w:t>1984b</w:t>
        </w:r>
      </w:hyperlink>
      <w:r w:rsidRPr="00E72CF6">
        <w:rPr>
          <w:rFonts w:cstheme="minorHAnsi"/>
        </w:rPr>
        <w:t>, Clark &amp; Clark </w:t>
      </w:r>
      <w:hyperlink r:id="rId46" w:anchor="btp12060-bib-0021" w:history="1">
        <w:r w:rsidRPr="00E72CF6">
          <w:rPr>
            <w:rStyle w:val="Hyperlink"/>
            <w:rFonts w:cstheme="minorHAnsi"/>
            <w:b/>
            <w:bCs/>
          </w:rPr>
          <w:t>1990</w:t>
        </w:r>
      </w:hyperlink>
      <w:r w:rsidRPr="00E72CF6">
        <w:rPr>
          <w:rFonts w:cstheme="minorHAnsi"/>
        </w:rPr>
        <w:t>, Dillenburg </w:t>
      </w:r>
      <w:r w:rsidRPr="00E72CF6">
        <w:rPr>
          <w:rFonts w:cstheme="minorHAnsi"/>
          <w:i/>
          <w:iCs/>
        </w:rPr>
        <w:t>et al</w:t>
      </w:r>
      <w:r w:rsidRPr="00E72CF6">
        <w:rPr>
          <w:rFonts w:cstheme="minorHAnsi"/>
        </w:rPr>
        <w:t>. </w:t>
      </w:r>
      <w:hyperlink r:id="rId47" w:anchor="btp12060-bib-0028" w:history="1">
        <w:r w:rsidRPr="00E72CF6">
          <w:rPr>
            <w:rStyle w:val="Hyperlink"/>
            <w:rFonts w:cstheme="minorHAnsi"/>
            <w:b/>
            <w:bCs/>
          </w:rPr>
          <w:t>1993a</w:t>
        </w:r>
      </w:hyperlink>
      <w:r w:rsidRPr="00E72CF6">
        <w:rPr>
          <w:rFonts w:cstheme="minorHAnsi"/>
        </w:rPr>
        <w:t>, </w:t>
      </w:r>
      <w:hyperlink r:id="rId48" w:anchor="btp12060-bib-0027" w:history="1">
        <w:r w:rsidRPr="00E72CF6">
          <w:rPr>
            <w:rStyle w:val="Hyperlink"/>
            <w:rFonts w:cstheme="minorHAnsi"/>
            <w:b/>
            <w:bCs/>
          </w:rPr>
          <w:t>1995</w:t>
        </w:r>
      </w:hyperlink>
      <w:r w:rsidRPr="00E72CF6">
        <w:rPr>
          <w:rFonts w:cstheme="minorHAnsi"/>
        </w:rPr>
        <w:t>, Gerwing </w:t>
      </w:r>
      <w:hyperlink r:id="rId49" w:anchor="btp12060-bib-0040" w:history="1">
        <w:r w:rsidRPr="00E72CF6">
          <w:rPr>
            <w:rStyle w:val="Hyperlink"/>
            <w:rFonts w:cstheme="minorHAnsi"/>
            <w:b/>
            <w:bCs/>
          </w:rPr>
          <w:t>2001</w:t>
        </w:r>
      </w:hyperlink>
      <w:r w:rsidRPr="00E72CF6">
        <w:rPr>
          <w:rFonts w:cstheme="minorHAnsi"/>
        </w:rPr>
        <w:t>, Grauel &amp; Putz </w:t>
      </w:r>
      <w:hyperlink r:id="rId50" w:anchor="btp12060-bib-0045" w:history="1">
        <w:r w:rsidRPr="00E72CF6">
          <w:rPr>
            <w:rStyle w:val="Hyperlink"/>
            <w:rFonts w:cstheme="minorHAnsi"/>
            <w:b/>
            <w:bCs/>
          </w:rPr>
          <w:t>2004</w:t>
        </w:r>
      </w:hyperlink>
      <w:r w:rsidRPr="00E72CF6">
        <w:rPr>
          <w:rFonts w:cstheme="minorHAnsi"/>
        </w:rPr>
        <w:t>, Schnitzer </w:t>
      </w:r>
      <w:r w:rsidRPr="00E72CF6">
        <w:rPr>
          <w:rFonts w:cstheme="minorHAnsi"/>
          <w:i/>
          <w:iCs/>
        </w:rPr>
        <w:t>et al</w:t>
      </w:r>
      <w:r w:rsidRPr="00E72CF6">
        <w:rPr>
          <w:rFonts w:cstheme="minorHAnsi"/>
        </w:rPr>
        <w:t>. </w:t>
      </w:r>
      <w:hyperlink r:id="rId51" w:anchor="btp12060-bib-0098" w:history="1">
        <w:r w:rsidRPr="00E72CF6">
          <w:rPr>
            <w:rStyle w:val="Hyperlink"/>
            <w:rFonts w:cstheme="minorHAnsi"/>
            <w:b/>
            <w:bCs/>
          </w:rPr>
          <w:t>2005</w:t>
        </w:r>
      </w:hyperlink>
      <w:r w:rsidRPr="00E72CF6">
        <w:rPr>
          <w:rFonts w:cstheme="minorHAnsi"/>
        </w:rPr>
        <w:t>, Campanello </w:t>
      </w:r>
      <w:r w:rsidRPr="00E72CF6">
        <w:rPr>
          <w:rFonts w:cstheme="minorHAnsi"/>
          <w:i/>
          <w:iCs/>
        </w:rPr>
        <w:t>et al</w:t>
      </w:r>
      <w:r w:rsidRPr="00E72CF6">
        <w:rPr>
          <w:rFonts w:cstheme="minorHAnsi"/>
        </w:rPr>
        <w:t>. </w:t>
      </w:r>
      <w:hyperlink r:id="rId52" w:anchor="btp12060-bib-0012" w:history="1">
        <w:r w:rsidRPr="00E72CF6">
          <w:rPr>
            <w:rStyle w:val="Hyperlink"/>
            <w:rFonts w:cstheme="minorHAnsi"/>
            <w:b/>
            <w:bCs/>
          </w:rPr>
          <w:t>2007</w:t>
        </w:r>
      </w:hyperlink>
      <w:r w:rsidRPr="00E72CF6">
        <w:rPr>
          <w:rFonts w:cstheme="minorHAnsi"/>
        </w:rPr>
        <w:t>, Chen </w:t>
      </w:r>
      <w:r w:rsidRPr="00E72CF6">
        <w:rPr>
          <w:rFonts w:cstheme="minorHAnsi"/>
          <w:i/>
          <w:iCs/>
        </w:rPr>
        <w:t>et al</w:t>
      </w:r>
      <w:r w:rsidRPr="00E72CF6">
        <w:rPr>
          <w:rFonts w:cstheme="minorHAnsi"/>
        </w:rPr>
        <w:t>. </w:t>
      </w:r>
      <w:hyperlink r:id="rId53" w:anchor="btp12060-bib-0019" w:history="1">
        <w:r w:rsidRPr="00E72CF6">
          <w:rPr>
            <w:rStyle w:val="Hyperlink"/>
            <w:rFonts w:cstheme="minorHAnsi"/>
            <w:b/>
            <w:bCs/>
          </w:rPr>
          <w:t>2008</w:t>
        </w:r>
      </w:hyperlink>
      <w:r w:rsidRPr="00E72CF6">
        <w:rPr>
          <w:rFonts w:cstheme="minorHAnsi"/>
        </w:rPr>
        <w:t>, Toledo‐Aceves &amp; Swaine </w:t>
      </w:r>
      <w:hyperlink r:id="rId54" w:anchor="btp12060-bib-0103" w:history="1">
        <w:r w:rsidRPr="00E72CF6">
          <w:rPr>
            <w:rStyle w:val="Hyperlink"/>
            <w:rFonts w:cstheme="minorHAnsi"/>
            <w:b/>
            <w:bCs/>
          </w:rPr>
          <w:t>2008</w:t>
        </w:r>
      </w:hyperlink>
      <w:r w:rsidRPr="00E72CF6">
        <w:rPr>
          <w:rFonts w:cstheme="minorHAnsi"/>
        </w:rPr>
        <w:t>, Grogan &amp; Landis </w:t>
      </w:r>
      <w:hyperlink r:id="rId55" w:anchor="btp12060-bib-0046" w:history="1">
        <w:r w:rsidRPr="00E72CF6">
          <w:rPr>
            <w:rStyle w:val="Hyperlink"/>
            <w:rFonts w:cstheme="minorHAnsi"/>
            <w:b/>
            <w:bCs/>
          </w:rPr>
          <w:t>2009</w:t>
        </w:r>
      </w:hyperlink>
      <w:r w:rsidRPr="00E72CF6">
        <w:rPr>
          <w:rFonts w:cstheme="minorHAnsi"/>
        </w:rPr>
        <w:t>, van der Heijden &amp; Phillips </w:t>
      </w:r>
      <w:hyperlink r:id="rId56" w:anchor="btp12060-bib-0051" w:history="1">
        <w:r w:rsidRPr="00E72CF6">
          <w:rPr>
            <w:rStyle w:val="Hyperlink"/>
            <w:rFonts w:cstheme="minorHAnsi"/>
            <w:b/>
            <w:bCs/>
          </w:rPr>
          <w:t>2009</w:t>
        </w:r>
      </w:hyperlink>
      <w:r w:rsidRPr="00E72CF6">
        <w:rPr>
          <w:rFonts w:cstheme="minorHAnsi"/>
        </w:rPr>
        <w:t>, Ingwell </w:t>
      </w:r>
      <w:r w:rsidRPr="00E72CF6">
        <w:rPr>
          <w:rFonts w:cstheme="minorHAnsi"/>
          <w:i/>
          <w:iCs/>
        </w:rPr>
        <w:t>et al</w:t>
      </w:r>
      <w:r w:rsidRPr="00E72CF6">
        <w:rPr>
          <w:rFonts w:cstheme="minorHAnsi"/>
        </w:rPr>
        <w:t>. </w:t>
      </w:r>
      <w:hyperlink r:id="rId57" w:anchor="btp12060-bib-0054" w:history="1">
        <w:r w:rsidRPr="00E72CF6">
          <w:rPr>
            <w:rStyle w:val="Hyperlink"/>
            <w:rFonts w:cstheme="minorHAnsi"/>
            <w:b/>
            <w:bCs/>
          </w:rPr>
          <w:t>2010</w:t>
        </w:r>
      </w:hyperlink>
      <w:r w:rsidRPr="00E72CF6">
        <w:rPr>
          <w:rFonts w:cstheme="minorHAnsi"/>
        </w:rPr>
        <w:t>, Schnitzer &amp; Carson </w:t>
      </w:r>
      <w:hyperlink r:id="rId58" w:anchor="btp12060-bib-0096" w:history="1">
        <w:r w:rsidRPr="00E72CF6">
          <w:rPr>
            <w:rStyle w:val="Hyperlink"/>
            <w:rFonts w:cstheme="minorHAnsi"/>
            <w:b/>
            <w:bCs/>
          </w:rPr>
          <w:t>2010</w:t>
        </w:r>
      </w:hyperlink>
      <w:r w:rsidRPr="00E72CF6">
        <w:rPr>
          <w:rFonts w:cstheme="minorHAnsi"/>
        </w:rPr>
        <w:t>) and increase tree mortality due to direct competition for resources or by the increased risk of wind‐ and rain‐related breakage and tree‐fall (Putz </w:t>
      </w:r>
      <w:hyperlink r:id="rId59" w:anchor="btp12060-bib-0088" w:history="1">
        <w:r w:rsidRPr="00E72CF6">
          <w:rPr>
            <w:rStyle w:val="Hyperlink"/>
            <w:rFonts w:cstheme="minorHAnsi"/>
            <w:b/>
            <w:bCs/>
          </w:rPr>
          <w:t>1984b</w:t>
        </w:r>
      </w:hyperlink>
      <w:r w:rsidRPr="00E72CF6">
        <w:rPr>
          <w:rFonts w:cstheme="minorHAnsi"/>
        </w:rPr>
        <w:t>, Phillips </w:t>
      </w:r>
      <w:r w:rsidRPr="00E72CF6">
        <w:rPr>
          <w:rFonts w:cstheme="minorHAnsi"/>
          <w:i/>
          <w:iCs/>
        </w:rPr>
        <w:t>et al</w:t>
      </w:r>
      <w:r w:rsidRPr="00E72CF6">
        <w:rPr>
          <w:rFonts w:cstheme="minorHAnsi"/>
        </w:rPr>
        <w:t>. </w:t>
      </w:r>
      <w:hyperlink r:id="rId60" w:anchor="btp12060-bib-0084" w:history="1">
        <w:r w:rsidRPr="00E72CF6">
          <w:rPr>
            <w:rStyle w:val="Hyperlink"/>
            <w:rFonts w:cstheme="minorHAnsi"/>
            <w:b/>
            <w:bCs/>
          </w:rPr>
          <w:t>2005</w:t>
        </w:r>
      </w:hyperlink>
      <w:r w:rsidRPr="00E72CF6">
        <w:rPr>
          <w:rFonts w:cstheme="minorHAnsi"/>
        </w:rPr>
        <w:t>, Grogan &amp; Landis </w:t>
      </w:r>
      <w:hyperlink r:id="rId61" w:anchor="btp12060-bib-0046" w:history="1">
        <w:r w:rsidRPr="00E72CF6">
          <w:rPr>
            <w:rStyle w:val="Hyperlink"/>
            <w:rFonts w:cstheme="minorHAnsi"/>
            <w:b/>
            <w:bCs/>
          </w:rPr>
          <w:t>2009</w:t>
        </w:r>
      </w:hyperlink>
      <w:r w:rsidRPr="00E72CF6">
        <w:rPr>
          <w:rFonts w:cstheme="minorHAnsi"/>
        </w:rPr>
        <w:t>, Ingwell </w:t>
      </w:r>
      <w:r w:rsidRPr="00E72CF6">
        <w:rPr>
          <w:rFonts w:cstheme="minorHAnsi"/>
          <w:i/>
          <w:iCs/>
        </w:rPr>
        <w:t>et al</w:t>
      </w:r>
      <w:r w:rsidRPr="00E72CF6">
        <w:rPr>
          <w:rFonts w:cstheme="minorHAnsi"/>
        </w:rPr>
        <w:t>. </w:t>
      </w:r>
      <w:hyperlink r:id="rId62" w:anchor="btp12060-bib-0054" w:history="1">
        <w:r w:rsidRPr="00E72CF6">
          <w:rPr>
            <w:rStyle w:val="Hyperlink"/>
            <w:rFonts w:cstheme="minorHAnsi"/>
            <w:b/>
            <w:bCs/>
          </w:rPr>
          <w:t>2010</w:t>
        </w:r>
      </w:hyperlink>
      <w:r w:rsidRPr="00E72CF6">
        <w:rPr>
          <w:rFonts w:cstheme="minorHAnsi"/>
        </w:rPr>
        <w:t>). Lianas can also reduce tree fruit production (Stevens </w:t>
      </w:r>
      <w:hyperlink r:id="rId63" w:anchor="btp12060-bib-0101" w:history="1">
        <w:r w:rsidRPr="00E72CF6">
          <w:rPr>
            <w:rStyle w:val="Hyperlink"/>
            <w:rFonts w:cstheme="minorHAnsi"/>
            <w:b/>
            <w:bCs/>
          </w:rPr>
          <w:t>1987</w:t>
        </w:r>
      </w:hyperlink>
      <w:r w:rsidRPr="00E72CF6">
        <w:rPr>
          <w:rFonts w:cstheme="minorHAnsi"/>
        </w:rPr>
        <w:t>, Wright </w:t>
      </w:r>
      <w:r w:rsidRPr="00E72CF6">
        <w:rPr>
          <w:rFonts w:cstheme="minorHAnsi"/>
          <w:i/>
          <w:iCs/>
        </w:rPr>
        <w:t>et al</w:t>
      </w:r>
      <w:r w:rsidRPr="00E72CF6">
        <w:rPr>
          <w:rFonts w:cstheme="minorHAnsi"/>
        </w:rPr>
        <w:t>. </w:t>
      </w:r>
      <w:hyperlink r:id="rId64" w:anchor="btp12060-bib-0108" w:history="1">
        <w:r w:rsidRPr="00E72CF6">
          <w:rPr>
            <w:rStyle w:val="Hyperlink"/>
            <w:rFonts w:cstheme="minorHAnsi"/>
            <w:b/>
            <w:bCs/>
          </w:rPr>
          <w:t>2005</w:t>
        </w:r>
      </w:hyperlink>
      <w:r w:rsidRPr="00E72CF6">
        <w:rPr>
          <w:rFonts w:cstheme="minorHAnsi"/>
        </w:rPr>
        <w:t>, Kainer </w:t>
      </w:r>
      <w:r w:rsidRPr="00E72CF6">
        <w:rPr>
          <w:rFonts w:cstheme="minorHAnsi"/>
          <w:i/>
          <w:iCs/>
        </w:rPr>
        <w:t>et al</w:t>
      </w:r>
      <w:r w:rsidRPr="00E72CF6">
        <w:rPr>
          <w:rFonts w:cstheme="minorHAnsi"/>
        </w:rPr>
        <w:t>. </w:t>
      </w:r>
      <w:hyperlink r:id="rId65" w:anchor="btp12060-bib-0056" w:history="1">
        <w:r w:rsidRPr="00E72CF6">
          <w:rPr>
            <w:rStyle w:val="Hyperlink"/>
            <w:rFonts w:cstheme="minorHAnsi"/>
            <w:b/>
            <w:bCs/>
          </w:rPr>
          <w:t>2006</w:t>
        </w:r>
      </w:hyperlink>
      <w:r w:rsidRPr="00E72CF6">
        <w:rPr>
          <w:rFonts w:cstheme="minorHAnsi"/>
        </w:rPr>
        <w:t>, </w:t>
      </w:r>
      <w:hyperlink r:id="rId66" w:anchor="btp12060-bib-0057" w:history="1">
        <w:r w:rsidRPr="00E72CF6">
          <w:rPr>
            <w:rStyle w:val="Hyperlink"/>
            <w:rFonts w:cstheme="minorHAnsi"/>
            <w:b/>
            <w:bCs/>
          </w:rPr>
          <w:t>2007</w:t>
        </w:r>
      </w:hyperlink>
      <w:r w:rsidRPr="00E72CF6">
        <w:rPr>
          <w:rFonts w:cstheme="minorHAnsi"/>
        </w:rPr>
        <w:t>, Fonseca </w:t>
      </w:r>
      <w:r w:rsidRPr="00E72CF6">
        <w:rPr>
          <w:rFonts w:cstheme="minorHAnsi"/>
          <w:i/>
          <w:iCs/>
        </w:rPr>
        <w:t>et al</w:t>
      </w:r>
      <w:r w:rsidRPr="00E72CF6">
        <w:rPr>
          <w:rFonts w:cstheme="minorHAnsi"/>
        </w:rPr>
        <w:t>. </w:t>
      </w:r>
      <w:hyperlink r:id="rId67" w:anchor="btp12060-bib-0036" w:history="1">
        <w:r w:rsidRPr="00E72CF6">
          <w:rPr>
            <w:rStyle w:val="Hyperlink"/>
            <w:rFonts w:cstheme="minorHAnsi"/>
            <w:b/>
            <w:bCs/>
          </w:rPr>
          <w:t>2009</w:t>
        </w:r>
      </w:hyperlink>
      <w:r w:rsidRPr="00E72CF6">
        <w:rPr>
          <w:rFonts w:cstheme="minorHAnsi"/>
        </w:rPr>
        <w:t>, Nabe‐Nielsen </w:t>
      </w:r>
      <w:r w:rsidRPr="00E72CF6">
        <w:rPr>
          <w:rFonts w:cstheme="minorHAnsi"/>
          <w:i/>
          <w:iCs/>
        </w:rPr>
        <w:t>et al</w:t>
      </w:r>
      <w:r w:rsidRPr="00E72CF6">
        <w:rPr>
          <w:rFonts w:cstheme="minorHAnsi"/>
        </w:rPr>
        <w:t>. </w:t>
      </w:r>
      <w:hyperlink r:id="rId68" w:anchor="btp12060-bib-0073" w:history="1">
        <w:r w:rsidRPr="00E72CF6">
          <w:rPr>
            <w:rStyle w:val="Hyperlink"/>
            <w:rFonts w:cstheme="minorHAnsi"/>
            <w:b/>
            <w:bCs/>
          </w:rPr>
          <w:t>2009</w:t>
        </w:r>
      </w:hyperlink>
      <w:r w:rsidRPr="00E72CF6">
        <w:rPr>
          <w:rFonts w:cstheme="minorHAnsi"/>
        </w:rPr>
        <w:t>, Klimas </w:t>
      </w:r>
      <w:r w:rsidRPr="00E72CF6">
        <w:rPr>
          <w:rFonts w:cstheme="minorHAnsi"/>
          <w:i/>
          <w:iCs/>
        </w:rPr>
        <w:t>et al</w:t>
      </w:r>
      <w:r w:rsidRPr="00E72CF6">
        <w:rPr>
          <w:rFonts w:cstheme="minorHAnsi"/>
        </w:rPr>
        <w:t>. </w:t>
      </w:r>
      <w:hyperlink r:id="rId69" w:anchor="btp12060-bib-0060" w:history="1">
        <w:r w:rsidRPr="00E72CF6">
          <w:rPr>
            <w:rStyle w:val="Hyperlink"/>
            <w:rFonts w:cstheme="minorHAnsi"/>
            <w:b/>
            <w:bCs/>
          </w:rPr>
          <w:t>2012</w:t>
        </w:r>
      </w:hyperlink>
      <w:r w:rsidRPr="00E72CF6">
        <w:rPr>
          <w:rFonts w:cstheme="minorHAnsi"/>
        </w:rPr>
        <w:t>). Furthermore, lianas appear to compete far more intensely than do trees of equivalent biomass (Tobin </w:t>
      </w:r>
      <w:r w:rsidRPr="00E72CF6">
        <w:rPr>
          <w:rFonts w:cstheme="minorHAnsi"/>
          <w:i/>
          <w:iCs/>
        </w:rPr>
        <w:t>et al</w:t>
      </w:r>
      <w:r w:rsidRPr="00E72CF6">
        <w:rPr>
          <w:rFonts w:cstheme="minorHAnsi"/>
        </w:rPr>
        <w:t>. </w:t>
      </w:r>
      <w:hyperlink r:id="rId70" w:anchor="btp12060-bib-0102" w:history="1">
        <w:r w:rsidRPr="00E72CF6">
          <w:rPr>
            <w:rStyle w:val="Hyperlink"/>
            <w:rFonts w:cstheme="minorHAnsi"/>
            <w:b/>
            <w:bCs/>
          </w:rPr>
          <w:t>2012</w:t>
        </w:r>
      </w:hyperlink>
      <w:r w:rsidRPr="00E72CF6">
        <w:rPr>
          <w:rFonts w:cstheme="minorHAnsi"/>
        </w:rPr>
        <w:t>), suggesting that increase liana abundance and biomass will have serious consequences for tropical forest dynamics, including forest‐level carbon cycling, sequestration and storage.</w:t>
      </w:r>
    </w:p>
    <w:p w14:paraId="5F68BB30" w14:textId="77777777" w:rsidR="0084753C" w:rsidRPr="00E72CF6" w:rsidRDefault="0084753C" w:rsidP="0084753C">
      <w:pPr>
        <w:rPr>
          <w:rFonts w:cstheme="minorHAnsi"/>
        </w:rPr>
      </w:pPr>
      <w:r w:rsidRPr="00E72CF6">
        <w:rPr>
          <w:rFonts w:cstheme="minorHAnsi"/>
        </w:rPr>
        <w:t>Over recent few decades lianas have been increasing in abundance and biomass relative to trees, most notably in Neotropical forests (Phillips </w:t>
      </w:r>
      <w:r w:rsidRPr="00E72CF6">
        <w:rPr>
          <w:rFonts w:cstheme="minorHAnsi"/>
          <w:i/>
          <w:iCs/>
        </w:rPr>
        <w:t>et al</w:t>
      </w:r>
      <w:r w:rsidRPr="00E72CF6">
        <w:rPr>
          <w:rFonts w:cstheme="minorHAnsi"/>
        </w:rPr>
        <w:t>. </w:t>
      </w:r>
      <w:hyperlink r:id="rId71" w:anchor="btp12060-bib-0083" w:history="1">
        <w:r w:rsidRPr="00E72CF6">
          <w:rPr>
            <w:rStyle w:val="Hyperlink"/>
            <w:rFonts w:cstheme="minorHAnsi"/>
            <w:b/>
            <w:bCs/>
          </w:rPr>
          <w:t>2002</w:t>
        </w:r>
      </w:hyperlink>
      <w:r w:rsidRPr="00E72CF6">
        <w:rPr>
          <w:rFonts w:cstheme="minorHAnsi"/>
        </w:rPr>
        <w:t>, Wright </w:t>
      </w:r>
      <w:r w:rsidRPr="00E72CF6">
        <w:rPr>
          <w:rFonts w:cstheme="minorHAnsi"/>
          <w:i/>
          <w:iCs/>
        </w:rPr>
        <w:t>et al</w:t>
      </w:r>
      <w:r w:rsidRPr="00E72CF6">
        <w:rPr>
          <w:rFonts w:cstheme="minorHAnsi"/>
        </w:rPr>
        <w:t>. </w:t>
      </w:r>
      <w:hyperlink r:id="rId72" w:anchor="btp12060-bib-0106" w:history="1">
        <w:r w:rsidRPr="00E72CF6">
          <w:rPr>
            <w:rStyle w:val="Hyperlink"/>
            <w:rFonts w:cstheme="minorHAnsi"/>
            <w:b/>
            <w:bCs/>
          </w:rPr>
          <w:t>2004</w:t>
        </w:r>
      </w:hyperlink>
      <w:r w:rsidRPr="00E72CF6">
        <w:rPr>
          <w:rFonts w:cstheme="minorHAnsi"/>
        </w:rPr>
        <w:t>, Wright &amp; Calderon </w:t>
      </w:r>
      <w:hyperlink r:id="rId73" w:anchor="btp12060-bib-0105" w:history="1">
        <w:r w:rsidRPr="00E72CF6">
          <w:rPr>
            <w:rStyle w:val="Hyperlink"/>
            <w:rFonts w:cstheme="minorHAnsi"/>
            <w:b/>
            <w:bCs/>
          </w:rPr>
          <w:t>2006</w:t>
        </w:r>
      </w:hyperlink>
      <w:r w:rsidRPr="00E72CF6">
        <w:rPr>
          <w:rFonts w:cstheme="minorHAnsi"/>
        </w:rPr>
        <w:t>, Ingwell </w:t>
      </w:r>
      <w:r w:rsidRPr="00E72CF6">
        <w:rPr>
          <w:rFonts w:cstheme="minorHAnsi"/>
          <w:i/>
          <w:iCs/>
        </w:rPr>
        <w:t>et al</w:t>
      </w:r>
      <w:r w:rsidRPr="00E72CF6">
        <w:rPr>
          <w:rFonts w:cstheme="minorHAnsi"/>
        </w:rPr>
        <w:t>. </w:t>
      </w:r>
      <w:hyperlink r:id="rId74" w:anchor="btp12060-bib-0054" w:history="1">
        <w:r w:rsidRPr="00E72CF6">
          <w:rPr>
            <w:rStyle w:val="Hyperlink"/>
            <w:rFonts w:cstheme="minorHAnsi"/>
            <w:b/>
            <w:bCs/>
          </w:rPr>
          <w:t>2010</w:t>
        </w:r>
      </w:hyperlink>
      <w:r w:rsidRPr="00E72CF6">
        <w:rPr>
          <w:rFonts w:cstheme="minorHAnsi"/>
        </w:rPr>
        <w:t>, Schnitzer &amp; Bongers </w:t>
      </w:r>
      <w:hyperlink r:id="rId75" w:anchor="btp12060-bib-0095" w:history="1">
        <w:r w:rsidRPr="00E72CF6">
          <w:rPr>
            <w:rStyle w:val="Hyperlink"/>
            <w:rFonts w:cstheme="minorHAnsi"/>
            <w:b/>
            <w:bCs/>
          </w:rPr>
          <w:t>2011</w:t>
        </w:r>
      </w:hyperlink>
      <w:r w:rsidRPr="00E72CF6">
        <w:rPr>
          <w:rFonts w:cstheme="minorHAnsi"/>
        </w:rPr>
        <w:t>, Schnitzer </w:t>
      </w:r>
      <w:r w:rsidRPr="00E72CF6">
        <w:rPr>
          <w:rFonts w:cstheme="minorHAnsi"/>
          <w:i/>
          <w:iCs/>
        </w:rPr>
        <w:t>et al</w:t>
      </w:r>
      <w:r w:rsidRPr="00E72CF6">
        <w:rPr>
          <w:rFonts w:cstheme="minorHAnsi"/>
        </w:rPr>
        <w:t>. </w:t>
      </w:r>
      <w:hyperlink r:id="rId76" w:anchor="btp12060-bib-0099" w:history="1">
        <w:r w:rsidRPr="00E72CF6">
          <w:rPr>
            <w:rStyle w:val="Hyperlink"/>
            <w:rFonts w:cstheme="minorHAnsi"/>
            <w:b/>
            <w:bCs/>
          </w:rPr>
          <w:t>2012</w:t>
        </w:r>
      </w:hyperlink>
      <w:r w:rsidRPr="00E72CF6">
        <w:rPr>
          <w:rFonts w:cstheme="minorHAnsi"/>
        </w:rPr>
        <w:t>), though information from Africa and Asia is limited by lack of long‐term datasets (Caballé &amp; Martin </w:t>
      </w:r>
      <w:hyperlink r:id="rId77" w:anchor="btp12060-bib-0010" w:history="1">
        <w:r w:rsidRPr="00E72CF6">
          <w:rPr>
            <w:rStyle w:val="Hyperlink"/>
            <w:rFonts w:cstheme="minorHAnsi"/>
            <w:b/>
            <w:bCs/>
          </w:rPr>
          <w:t>2001</w:t>
        </w:r>
      </w:hyperlink>
      <w:r w:rsidRPr="00E72CF6">
        <w:rPr>
          <w:rFonts w:cstheme="minorHAnsi"/>
        </w:rPr>
        <w:t>, Ewango </w:t>
      </w:r>
      <w:hyperlink r:id="rId78" w:anchor="btp12060-bib-0030" w:history="1">
        <w:r w:rsidRPr="00E72CF6">
          <w:rPr>
            <w:rStyle w:val="Hyperlink"/>
            <w:rFonts w:cstheme="minorHAnsi"/>
            <w:b/>
            <w:bCs/>
          </w:rPr>
          <w:t>2010</w:t>
        </w:r>
      </w:hyperlink>
      <w:r w:rsidRPr="00E72CF6">
        <w:rPr>
          <w:rFonts w:cstheme="minorHAnsi"/>
        </w:rPr>
        <w:t>). Although the drivers of this increase in liana dominance in the Neotropics still remain unknown, several mechanisms have been suggested (reviewed by Schnitzer &amp; Bongers </w:t>
      </w:r>
      <w:hyperlink r:id="rId79" w:anchor="btp12060-bib-0095" w:history="1">
        <w:r w:rsidRPr="00E72CF6">
          <w:rPr>
            <w:rStyle w:val="Hyperlink"/>
            <w:rFonts w:cstheme="minorHAnsi"/>
            <w:b/>
            <w:bCs/>
          </w:rPr>
          <w:t>2011</w:t>
        </w:r>
      </w:hyperlink>
      <w:r w:rsidRPr="00E72CF6">
        <w:rPr>
          <w:rFonts w:cstheme="minorHAnsi"/>
        </w:rPr>
        <w:t>), including increased atmospheric CO</w:t>
      </w:r>
      <w:r w:rsidRPr="00E72CF6">
        <w:rPr>
          <w:rFonts w:cstheme="minorHAnsi"/>
          <w:vertAlign w:val="subscript"/>
        </w:rPr>
        <w:t>2</w:t>
      </w:r>
      <w:r w:rsidRPr="00E72CF6">
        <w:rPr>
          <w:rFonts w:cstheme="minorHAnsi"/>
        </w:rPr>
        <w:t> concentrations (Granados &amp; Körner </w:t>
      </w:r>
      <w:hyperlink r:id="rId80" w:anchor="btp12060-bib-0044" w:history="1">
        <w:r w:rsidRPr="00E72CF6">
          <w:rPr>
            <w:rStyle w:val="Hyperlink"/>
            <w:rFonts w:cstheme="minorHAnsi"/>
            <w:b/>
            <w:bCs/>
          </w:rPr>
          <w:t>2002</w:t>
        </w:r>
      </w:hyperlink>
      <w:r w:rsidRPr="00E72CF6">
        <w:rPr>
          <w:rFonts w:cstheme="minorHAnsi"/>
        </w:rPr>
        <w:t>, Phillips </w:t>
      </w:r>
      <w:r w:rsidRPr="00E72CF6">
        <w:rPr>
          <w:rFonts w:cstheme="minorHAnsi"/>
          <w:i/>
          <w:iCs/>
        </w:rPr>
        <w:t>et al</w:t>
      </w:r>
      <w:r w:rsidRPr="00E72CF6">
        <w:rPr>
          <w:rFonts w:cstheme="minorHAnsi"/>
        </w:rPr>
        <w:t>. </w:t>
      </w:r>
      <w:hyperlink r:id="rId81" w:anchor="btp12060-bib-0083" w:history="1">
        <w:r w:rsidRPr="00E72CF6">
          <w:rPr>
            <w:rStyle w:val="Hyperlink"/>
            <w:rFonts w:cstheme="minorHAnsi"/>
            <w:b/>
            <w:bCs/>
          </w:rPr>
          <w:t>2002</w:t>
        </w:r>
      </w:hyperlink>
      <w:r w:rsidRPr="00E72CF6">
        <w:rPr>
          <w:rFonts w:cstheme="minorHAnsi"/>
        </w:rPr>
        <w:t>, Hättenschwiller &amp; Körner </w:t>
      </w:r>
      <w:hyperlink r:id="rId82" w:anchor="btp12060-bib-0047" w:history="1">
        <w:r w:rsidRPr="00E72CF6">
          <w:rPr>
            <w:rStyle w:val="Hyperlink"/>
            <w:rFonts w:cstheme="minorHAnsi"/>
            <w:b/>
            <w:bCs/>
          </w:rPr>
          <w:t>2003</w:t>
        </w:r>
      </w:hyperlink>
      <w:r w:rsidRPr="00E72CF6">
        <w:rPr>
          <w:rFonts w:cstheme="minorHAnsi"/>
        </w:rPr>
        <w:t>, Mohan </w:t>
      </w:r>
      <w:r w:rsidRPr="00E72CF6">
        <w:rPr>
          <w:rFonts w:cstheme="minorHAnsi"/>
          <w:i/>
          <w:iCs/>
        </w:rPr>
        <w:t>et al</w:t>
      </w:r>
      <w:r w:rsidRPr="00E72CF6">
        <w:rPr>
          <w:rFonts w:cstheme="minorHAnsi"/>
        </w:rPr>
        <w:t>. </w:t>
      </w:r>
      <w:hyperlink r:id="rId83" w:anchor="btp12060-bib-0072" w:history="1">
        <w:r w:rsidRPr="00E72CF6">
          <w:rPr>
            <w:rStyle w:val="Hyperlink"/>
            <w:rFonts w:cstheme="minorHAnsi"/>
            <w:b/>
            <w:bCs/>
          </w:rPr>
          <w:t>2006</w:t>
        </w:r>
      </w:hyperlink>
      <w:r w:rsidRPr="00E72CF6">
        <w:rPr>
          <w:rFonts w:cstheme="minorHAnsi"/>
        </w:rPr>
        <w:t>, Zotz </w:t>
      </w:r>
      <w:r w:rsidRPr="00E72CF6">
        <w:rPr>
          <w:rFonts w:cstheme="minorHAnsi"/>
          <w:i/>
          <w:iCs/>
        </w:rPr>
        <w:t>et al</w:t>
      </w:r>
      <w:r w:rsidRPr="00E72CF6">
        <w:rPr>
          <w:rFonts w:cstheme="minorHAnsi"/>
        </w:rPr>
        <w:t>. </w:t>
      </w:r>
      <w:hyperlink r:id="rId84" w:anchor="btp12060-bib-0109" w:history="1">
        <w:r w:rsidRPr="00E72CF6">
          <w:rPr>
            <w:rStyle w:val="Hyperlink"/>
            <w:rFonts w:cstheme="minorHAnsi"/>
            <w:b/>
            <w:bCs/>
          </w:rPr>
          <w:t>2006</w:t>
        </w:r>
      </w:hyperlink>
      <w:r w:rsidRPr="00E72CF6">
        <w:rPr>
          <w:rFonts w:cstheme="minorHAnsi"/>
        </w:rPr>
        <w:t>), changing climatic conditions, and seasonal droughts (Schnitzer </w:t>
      </w:r>
      <w:hyperlink r:id="rId85" w:anchor="btp12060-bib-0094" w:history="1">
        <w:r w:rsidRPr="00E72CF6">
          <w:rPr>
            <w:rStyle w:val="Hyperlink"/>
            <w:rFonts w:cstheme="minorHAnsi"/>
            <w:b/>
            <w:bCs/>
          </w:rPr>
          <w:t>2005</w:t>
        </w:r>
      </w:hyperlink>
      <w:r w:rsidRPr="00E72CF6">
        <w:rPr>
          <w:rFonts w:cstheme="minorHAnsi"/>
        </w:rPr>
        <w:t>), increases in natural disturbances (Phillips &amp; Gentry </w:t>
      </w:r>
      <w:hyperlink r:id="rId86" w:anchor="btp12060-bib-0082" w:history="1">
        <w:r w:rsidRPr="00E72CF6">
          <w:rPr>
            <w:rStyle w:val="Hyperlink"/>
            <w:rFonts w:cstheme="minorHAnsi"/>
            <w:b/>
            <w:bCs/>
          </w:rPr>
          <w:t>1994</w:t>
        </w:r>
      </w:hyperlink>
      <w:r w:rsidRPr="00E72CF6">
        <w:rPr>
          <w:rFonts w:cstheme="minorHAnsi"/>
        </w:rPr>
        <w:t>, Phillips </w:t>
      </w:r>
      <w:r w:rsidRPr="00E72CF6">
        <w:rPr>
          <w:rFonts w:cstheme="minorHAnsi"/>
          <w:i/>
          <w:iCs/>
        </w:rPr>
        <w:t>et al</w:t>
      </w:r>
      <w:r w:rsidRPr="00E72CF6">
        <w:rPr>
          <w:rFonts w:cstheme="minorHAnsi"/>
        </w:rPr>
        <w:t>. </w:t>
      </w:r>
      <w:hyperlink r:id="rId87" w:anchor="btp12060-bib-0081" w:history="1">
        <w:r w:rsidRPr="00E72CF6">
          <w:rPr>
            <w:rStyle w:val="Hyperlink"/>
            <w:rFonts w:cstheme="minorHAnsi"/>
            <w:b/>
            <w:bCs/>
          </w:rPr>
          <w:t>2004</w:t>
        </w:r>
      </w:hyperlink>
      <w:r w:rsidRPr="00E72CF6">
        <w:rPr>
          <w:rFonts w:cstheme="minorHAnsi"/>
        </w:rPr>
        <w:t>) and changes in forest land use (Laurance </w:t>
      </w:r>
      <w:r w:rsidRPr="00E72CF6">
        <w:rPr>
          <w:rFonts w:cstheme="minorHAnsi"/>
          <w:i/>
          <w:iCs/>
        </w:rPr>
        <w:t>et al</w:t>
      </w:r>
      <w:r w:rsidRPr="00E72CF6">
        <w:rPr>
          <w:rFonts w:cstheme="minorHAnsi"/>
        </w:rPr>
        <w:t>. </w:t>
      </w:r>
      <w:hyperlink r:id="rId88" w:anchor="btp12060-bib-0064" w:history="1">
        <w:r w:rsidRPr="00E72CF6">
          <w:rPr>
            <w:rStyle w:val="Hyperlink"/>
            <w:rFonts w:cstheme="minorHAnsi"/>
            <w:b/>
            <w:bCs/>
          </w:rPr>
          <w:t>2001</w:t>
        </w:r>
      </w:hyperlink>
      <w:r w:rsidRPr="00E72CF6">
        <w:rPr>
          <w:rFonts w:cstheme="minorHAnsi"/>
        </w:rPr>
        <w:t>, Wright </w:t>
      </w:r>
      <w:r w:rsidRPr="00E72CF6">
        <w:rPr>
          <w:rFonts w:cstheme="minorHAnsi"/>
          <w:i/>
          <w:iCs/>
        </w:rPr>
        <w:t>et al</w:t>
      </w:r>
      <w:r w:rsidRPr="00E72CF6">
        <w:rPr>
          <w:rFonts w:cstheme="minorHAnsi"/>
        </w:rPr>
        <w:t>. </w:t>
      </w:r>
      <w:hyperlink r:id="rId89" w:anchor="btp12060-bib-0107" w:history="1">
        <w:r w:rsidRPr="00E72CF6">
          <w:rPr>
            <w:rStyle w:val="Hyperlink"/>
            <w:rFonts w:cstheme="minorHAnsi"/>
            <w:b/>
            <w:bCs/>
          </w:rPr>
          <w:t>2007</w:t>
        </w:r>
      </w:hyperlink>
      <w:r w:rsidRPr="00E72CF6">
        <w:rPr>
          <w:rFonts w:cstheme="minorHAnsi"/>
        </w:rPr>
        <w:t>). None of these drivers are necessarily mutually exclusive and all are expected to intensify over the coming decades. Because lianas have the potential to reduce tree growth by as much as 84 percent (van der Heijden &amp; Phillips </w:t>
      </w:r>
      <w:hyperlink r:id="rId90" w:anchor="btp12060-bib-0051" w:history="1">
        <w:r w:rsidRPr="00E72CF6">
          <w:rPr>
            <w:rStyle w:val="Hyperlink"/>
            <w:rFonts w:cstheme="minorHAnsi"/>
            <w:b/>
            <w:bCs/>
          </w:rPr>
          <w:t>2009</w:t>
        </w:r>
      </w:hyperlink>
      <w:r w:rsidRPr="00E72CF6">
        <w:rPr>
          <w:rFonts w:cstheme="minorHAnsi"/>
        </w:rPr>
        <w:t>), and lianas can increase tree mortality risks, by two‐ to threefold (Phillips </w:t>
      </w:r>
      <w:r w:rsidRPr="00E72CF6">
        <w:rPr>
          <w:rFonts w:cstheme="minorHAnsi"/>
          <w:i/>
          <w:iCs/>
        </w:rPr>
        <w:t>et al</w:t>
      </w:r>
      <w:r w:rsidRPr="00E72CF6">
        <w:rPr>
          <w:rFonts w:cstheme="minorHAnsi"/>
        </w:rPr>
        <w:t>. </w:t>
      </w:r>
      <w:hyperlink r:id="rId91" w:anchor="btp12060-bib-0084" w:history="1">
        <w:r w:rsidRPr="00E72CF6">
          <w:rPr>
            <w:rStyle w:val="Hyperlink"/>
            <w:rFonts w:cstheme="minorHAnsi"/>
            <w:b/>
            <w:bCs/>
          </w:rPr>
          <w:t>2005</w:t>
        </w:r>
      </w:hyperlink>
      <w:r w:rsidRPr="00E72CF6">
        <w:rPr>
          <w:rFonts w:cstheme="minorHAnsi"/>
        </w:rPr>
        <w:t>, Ingwell </w:t>
      </w:r>
      <w:r w:rsidRPr="00E72CF6">
        <w:rPr>
          <w:rFonts w:cstheme="minorHAnsi"/>
          <w:i/>
          <w:iCs/>
        </w:rPr>
        <w:t>et al</w:t>
      </w:r>
      <w:r w:rsidRPr="00E72CF6">
        <w:rPr>
          <w:rFonts w:cstheme="minorHAnsi"/>
        </w:rPr>
        <w:t>. </w:t>
      </w:r>
      <w:hyperlink r:id="rId92" w:anchor="btp12060-bib-0054" w:history="1">
        <w:r w:rsidRPr="00E72CF6">
          <w:rPr>
            <w:rStyle w:val="Hyperlink"/>
            <w:rFonts w:cstheme="minorHAnsi"/>
            <w:b/>
            <w:bCs/>
          </w:rPr>
          <w:t>2010</w:t>
        </w:r>
      </w:hyperlink>
      <w:r w:rsidRPr="00E72CF6">
        <w:rPr>
          <w:rFonts w:cstheme="minorHAnsi"/>
        </w:rPr>
        <w:t>), increasing liana abundance and biomass are likely to influence the carbon cycle and balance of tropical forests.</w:t>
      </w:r>
    </w:p>
    <w:p w14:paraId="6E344ADA" w14:textId="4D95EBC1" w:rsidR="0084753C" w:rsidRPr="00E72CF6" w:rsidRDefault="0084753C" w:rsidP="00FF6003">
      <w:pPr>
        <w:rPr>
          <w:rFonts w:cstheme="minorHAnsi"/>
        </w:rPr>
      </w:pPr>
      <w:r w:rsidRPr="00E72CF6">
        <w:rPr>
          <w:rFonts w:cstheme="minorHAnsi"/>
        </w:rPr>
        <w:t>In this review, we discuss the role of lianas in tropical forest carbon dynamics and carbon balance. We detail how lianas impact carbon cycling, carbon uptake, and the carbon storage capacity of tropical forests. We also examine the extent to which increasing liana abundance and biomass compensate for any liana‐induced reductions in ecosystem carbon sequestration and storage. Our goal is to provide a comprehensive assessment of the potential role of lianas in tropical forest carbon dynamics, which can help predict future impacts of lianas on tropical forest carbon balance.</w:t>
      </w:r>
    </w:p>
    <w:p w14:paraId="7701FEA1" w14:textId="1C7007DB" w:rsidR="00320595" w:rsidRPr="00E72CF6" w:rsidRDefault="00BE137E" w:rsidP="00FF6003">
      <w:pPr>
        <w:pStyle w:val="Heading1"/>
        <w:rPr>
          <w:rStyle w:val="Hyperlink"/>
          <w:rFonts w:asciiTheme="minorHAnsi" w:hAnsiTheme="minorHAnsi" w:cstheme="minorHAnsi"/>
          <w:color w:val="262626" w:themeColor="text1" w:themeTint="D9"/>
          <w:u w:val="none"/>
        </w:rPr>
      </w:pPr>
      <w:hyperlink r:id="rId93" w:anchor="toc" w:tooltip="Contribution of lianas to the carbon cycle" w:history="1">
        <w:r w:rsidR="00320595" w:rsidRPr="00E72CF6">
          <w:rPr>
            <w:rStyle w:val="Hyperlink"/>
            <w:rFonts w:asciiTheme="minorHAnsi" w:hAnsiTheme="minorHAnsi" w:cstheme="minorHAnsi"/>
            <w:color w:val="262626" w:themeColor="text1" w:themeTint="D9"/>
            <w:u w:val="none"/>
          </w:rPr>
          <w:t>Contribution of lianas to the carbon cycle</w:t>
        </w:r>
      </w:hyperlink>
    </w:p>
    <w:p w14:paraId="3BBCD962" w14:textId="77777777" w:rsidR="008317CD" w:rsidRPr="00E72CF6" w:rsidRDefault="008317CD" w:rsidP="008317CD">
      <w:pPr>
        <w:rPr>
          <w:rFonts w:cstheme="minorHAnsi"/>
        </w:rPr>
      </w:pPr>
      <w:r w:rsidRPr="00E72CF6">
        <w:rPr>
          <w:rFonts w:cstheme="minorHAnsi"/>
        </w:rPr>
        <w:t>The tropical forest biome is characterized by high productivity and tropical forests contribute approximately one‐third of the global terrestrial productivity (Beer </w:t>
      </w:r>
      <w:r w:rsidRPr="00E72CF6">
        <w:rPr>
          <w:rFonts w:cstheme="minorHAnsi"/>
          <w:i/>
          <w:iCs/>
        </w:rPr>
        <w:t>et al</w:t>
      </w:r>
      <w:r w:rsidRPr="00E72CF6">
        <w:rPr>
          <w:rFonts w:cstheme="minorHAnsi"/>
        </w:rPr>
        <w:t>. </w:t>
      </w:r>
      <w:hyperlink r:id="rId94" w:anchor="btp12060-bib-0007" w:history="1">
        <w:r w:rsidRPr="00E72CF6">
          <w:rPr>
            <w:rStyle w:val="Hyperlink"/>
            <w:rFonts w:cstheme="minorHAnsi"/>
            <w:b/>
            <w:bCs/>
          </w:rPr>
          <w:t>2010</w:t>
        </w:r>
      </w:hyperlink>
      <w:r w:rsidRPr="00E72CF6">
        <w:rPr>
          <w:rFonts w:cstheme="minorHAnsi"/>
        </w:rPr>
        <w:t>). Considerable effort has been put into quantifying the different components of the internal carbon cycling of tropical forests to be able to understand their impact on the global carbon balance (Malhi &amp; Grace </w:t>
      </w:r>
      <w:hyperlink r:id="rId95" w:anchor="btp12060-bib-0070" w:history="1">
        <w:r w:rsidRPr="00E72CF6">
          <w:rPr>
            <w:rStyle w:val="Hyperlink"/>
            <w:rFonts w:cstheme="minorHAnsi"/>
            <w:b/>
            <w:bCs/>
          </w:rPr>
          <w:t>2000</w:t>
        </w:r>
      </w:hyperlink>
      <w:r w:rsidRPr="00E72CF6">
        <w:rPr>
          <w:rFonts w:cstheme="minorHAnsi"/>
        </w:rPr>
        <w:t>, Cavaleri </w:t>
      </w:r>
      <w:r w:rsidRPr="00E72CF6">
        <w:rPr>
          <w:rFonts w:cstheme="minorHAnsi"/>
          <w:i/>
          <w:iCs/>
        </w:rPr>
        <w:t>et al</w:t>
      </w:r>
      <w:r w:rsidRPr="00E72CF6">
        <w:rPr>
          <w:rFonts w:cstheme="minorHAnsi"/>
        </w:rPr>
        <w:t>. </w:t>
      </w:r>
      <w:hyperlink r:id="rId96" w:anchor="btp12060-bib-0016" w:history="1">
        <w:r w:rsidRPr="00E72CF6">
          <w:rPr>
            <w:rStyle w:val="Hyperlink"/>
            <w:rFonts w:cstheme="minorHAnsi"/>
            <w:b/>
            <w:bCs/>
          </w:rPr>
          <w:t>2006</w:t>
        </w:r>
      </w:hyperlink>
      <w:r w:rsidRPr="00E72CF6">
        <w:rPr>
          <w:rFonts w:cstheme="minorHAnsi"/>
        </w:rPr>
        <w:t>, </w:t>
      </w:r>
      <w:hyperlink r:id="rId97" w:anchor="btp12060-bib-0017" w:history="1">
        <w:r w:rsidRPr="00E72CF6">
          <w:rPr>
            <w:rStyle w:val="Hyperlink"/>
            <w:rFonts w:cstheme="minorHAnsi"/>
            <w:b/>
            <w:bCs/>
          </w:rPr>
          <w:t>2008</w:t>
        </w:r>
      </w:hyperlink>
      <w:r w:rsidRPr="00E72CF6">
        <w:rPr>
          <w:rFonts w:cstheme="minorHAnsi"/>
        </w:rPr>
        <w:t>, Aragão </w:t>
      </w:r>
      <w:r w:rsidRPr="00E72CF6">
        <w:rPr>
          <w:rFonts w:cstheme="minorHAnsi"/>
          <w:i/>
          <w:iCs/>
        </w:rPr>
        <w:t>et al</w:t>
      </w:r>
      <w:r w:rsidRPr="00E72CF6">
        <w:rPr>
          <w:rFonts w:cstheme="minorHAnsi"/>
        </w:rPr>
        <w:t>. </w:t>
      </w:r>
      <w:hyperlink r:id="rId98" w:anchor="btp12060-bib-0002" w:history="1">
        <w:r w:rsidRPr="00E72CF6">
          <w:rPr>
            <w:rStyle w:val="Hyperlink"/>
            <w:rFonts w:cstheme="minorHAnsi"/>
            <w:b/>
            <w:bCs/>
          </w:rPr>
          <w:t>2009</w:t>
        </w:r>
      </w:hyperlink>
      <w:r w:rsidRPr="00E72CF6">
        <w:rPr>
          <w:rFonts w:cstheme="minorHAnsi"/>
        </w:rPr>
        <w:t>, Girardin </w:t>
      </w:r>
      <w:r w:rsidRPr="00E72CF6">
        <w:rPr>
          <w:rFonts w:cstheme="minorHAnsi"/>
          <w:i/>
          <w:iCs/>
        </w:rPr>
        <w:t>et al</w:t>
      </w:r>
      <w:r w:rsidRPr="00E72CF6">
        <w:rPr>
          <w:rFonts w:cstheme="minorHAnsi"/>
        </w:rPr>
        <w:t>. </w:t>
      </w:r>
      <w:hyperlink r:id="rId99" w:anchor="btp12060-bib-0043" w:history="1">
        <w:r w:rsidRPr="00E72CF6">
          <w:rPr>
            <w:rStyle w:val="Hyperlink"/>
            <w:rFonts w:cstheme="minorHAnsi"/>
            <w:b/>
            <w:bCs/>
          </w:rPr>
          <w:t>2010</w:t>
        </w:r>
      </w:hyperlink>
      <w:r w:rsidRPr="00E72CF6">
        <w:rPr>
          <w:rFonts w:cstheme="minorHAnsi"/>
        </w:rPr>
        <w:t>, Robertson </w:t>
      </w:r>
      <w:r w:rsidRPr="00E72CF6">
        <w:rPr>
          <w:rFonts w:cstheme="minorHAnsi"/>
          <w:i/>
          <w:iCs/>
        </w:rPr>
        <w:t>et al</w:t>
      </w:r>
      <w:r w:rsidRPr="00E72CF6">
        <w:rPr>
          <w:rFonts w:cstheme="minorHAnsi"/>
        </w:rPr>
        <w:t>. </w:t>
      </w:r>
      <w:hyperlink r:id="rId100" w:anchor="btp12060-bib-0093" w:history="1">
        <w:r w:rsidRPr="00E72CF6">
          <w:rPr>
            <w:rStyle w:val="Hyperlink"/>
            <w:rFonts w:cstheme="minorHAnsi"/>
            <w:b/>
            <w:bCs/>
          </w:rPr>
          <w:t>2010</w:t>
        </w:r>
      </w:hyperlink>
      <w:r w:rsidRPr="00E72CF6">
        <w:rPr>
          <w:rFonts w:cstheme="minorHAnsi"/>
        </w:rPr>
        <w:t>, Malhi </w:t>
      </w:r>
      <w:hyperlink r:id="rId101" w:anchor="btp12060-bib-0069" w:history="1">
        <w:r w:rsidRPr="00E72CF6">
          <w:rPr>
            <w:rStyle w:val="Hyperlink"/>
            <w:rFonts w:cstheme="minorHAnsi"/>
            <w:b/>
            <w:bCs/>
          </w:rPr>
          <w:t>2012</w:t>
        </w:r>
      </w:hyperlink>
      <w:r w:rsidRPr="00E72CF6">
        <w:rPr>
          <w:rFonts w:cstheme="minorHAnsi"/>
        </w:rPr>
        <w:t>). Tropical forest canopies absorb atmospheric CO</w:t>
      </w:r>
      <w:r w:rsidRPr="00E72CF6">
        <w:rPr>
          <w:rFonts w:cstheme="minorHAnsi"/>
          <w:vertAlign w:val="subscript"/>
        </w:rPr>
        <w:t>2</w:t>
      </w:r>
      <w:r w:rsidRPr="00E72CF6">
        <w:rPr>
          <w:rFonts w:cstheme="minorHAnsi"/>
        </w:rPr>
        <w:t> via photosynthesis (gross primary productivity [GPP]) and release CO</w:t>
      </w:r>
      <w:r w:rsidRPr="00E72CF6">
        <w:rPr>
          <w:rFonts w:cstheme="minorHAnsi"/>
          <w:vertAlign w:val="subscript"/>
        </w:rPr>
        <w:t>2</w:t>
      </w:r>
      <w:r w:rsidRPr="00E72CF6">
        <w:rPr>
          <w:rFonts w:cstheme="minorHAnsi"/>
        </w:rPr>
        <w:t> into the atmosphere due to autotrophic respiration of leaves, wood, and roots and heterotrophic respiration due to decomposition processes. Approximately 30–40 percent of tropical forest GPP is used to produce plant structural biomass and organic compounds (net primary productivity [NPP]) (Malhi </w:t>
      </w:r>
      <w:hyperlink r:id="rId102" w:anchor="btp12060-bib-0069" w:history="1">
        <w:r w:rsidRPr="00E72CF6">
          <w:rPr>
            <w:rStyle w:val="Hyperlink"/>
            <w:rFonts w:cstheme="minorHAnsi"/>
            <w:b/>
            <w:bCs/>
          </w:rPr>
          <w:t>2012</w:t>
        </w:r>
      </w:hyperlink>
      <w:r w:rsidRPr="00E72CF6">
        <w:rPr>
          <w:rFonts w:cstheme="minorHAnsi"/>
        </w:rPr>
        <w:t>). Eventually, these plant components will be transferred to the soil in the form of leaf, wood, and root litter. From the soil, carbon is eventually released through decomposition and respiration by heterotrophic organisms.</w:t>
      </w:r>
    </w:p>
    <w:p w14:paraId="56EC4710" w14:textId="77777777" w:rsidR="008317CD" w:rsidRPr="00E72CF6" w:rsidRDefault="008317CD" w:rsidP="008317CD">
      <w:pPr>
        <w:rPr>
          <w:rFonts w:cstheme="minorHAnsi"/>
        </w:rPr>
      </w:pPr>
      <w:r w:rsidRPr="00E72CF6">
        <w:rPr>
          <w:rFonts w:cstheme="minorHAnsi"/>
        </w:rPr>
        <w:t>Lianas contribute to the different components of the carbon cycle of tropical forests, though remarkably few studies have quantified their exact contribution. In this section, we focus on the aboveground carbon cycle, where the majority of the research has been conducted, and discuss the contribution of lianas to aboveground net primary productivity (ANPP). By focusing specifically on ANPP, we will also indirectly cover information on the contribution of lianas to ecosystem autotrophic respiration (Cavaleri </w:t>
      </w:r>
      <w:r w:rsidRPr="00E72CF6">
        <w:rPr>
          <w:rFonts w:cstheme="minorHAnsi"/>
          <w:i/>
          <w:iCs/>
        </w:rPr>
        <w:t>et al</w:t>
      </w:r>
      <w:r w:rsidRPr="00E72CF6">
        <w:rPr>
          <w:rFonts w:cstheme="minorHAnsi"/>
        </w:rPr>
        <w:t>. </w:t>
      </w:r>
      <w:hyperlink r:id="rId103" w:anchor="btp12060-bib-0016" w:history="1">
        <w:r w:rsidRPr="00E72CF6">
          <w:rPr>
            <w:rStyle w:val="Hyperlink"/>
            <w:rFonts w:cstheme="minorHAnsi"/>
            <w:b/>
            <w:bCs/>
          </w:rPr>
          <w:t>2006</w:t>
        </w:r>
      </w:hyperlink>
      <w:r w:rsidRPr="00E72CF6">
        <w:rPr>
          <w:rFonts w:cstheme="minorHAnsi"/>
        </w:rPr>
        <w:t>, </w:t>
      </w:r>
      <w:hyperlink r:id="rId104" w:anchor="btp12060-bib-0017" w:history="1">
        <w:r w:rsidRPr="00E72CF6">
          <w:rPr>
            <w:rStyle w:val="Hyperlink"/>
            <w:rFonts w:cstheme="minorHAnsi"/>
            <w:b/>
            <w:bCs/>
          </w:rPr>
          <w:t>2008</w:t>
        </w:r>
      </w:hyperlink>
      <w:r w:rsidRPr="00E72CF6">
        <w:rPr>
          <w:rFonts w:cstheme="minorHAnsi"/>
        </w:rPr>
        <w:t>, Robertson </w:t>
      </w:r>
      <w:r w:rsidRPr="00E72CF6">
        <w:rPr>
          <w:rFonts w:cstheme="minorHAnsi"/>
          <w:i/>
          <w:iCs/>
        </w:rPr>
        <w:t>et al</w:t>
      </w:r>
      <w:r w:rsidRPr="00E72CF6">
        <w:rPr>
          <w:rFonts w:cstheme="minorHAnsi"/>
        </w:rPr>
        <w:t>. </w:t>
      </w:r>
      <w:hyperlink r:id="rId105" w:anchor="btp12060-bib-0093" w:history="1">
        <w:r w:rsidRPr="00E72CF6">
          <w:rPr>
            <w:rStyle w:val="Hyperlink"/>
            <w:rFonts w:cstheme="minorHAnsi"/>
            <w:b/>
            <w:bCs/>
          </w:rPr>
          <w:t>2010</w:t>
        </w:r>
      </w:hyperlink>
      <w:r w:rsidRPr="00E72CF6">
        <w:rPr>
          <w:rFonts w:cstheme="minorHAnsi"/>
        </w:rPr>
        <w:t>, Fig. </w:t>
      </w:r>
      <w:hyperlink r:id="rId106" w:anchor="btp12060-fig-0001" w:history="1">
        <w:r w:rsidRPr="00E72CF6">
          <w:rPr>
            <w:rStyle w:val="Hyperlink"/>
            <w:rFonts w:cstheme="minorHAnsi"/>
            <w:b/>
            <w:bCs/>
          </w:rPr>
          <w:t>1</w:t>
        </w:r>
      </w:hyperlink>
      <w:r w:rsidRPr="00E72CF6">
        <w:rPr>
          <w:rFonts w:cstheme="minorHAnsi"/>
        </w:rPr>
        <w:t>).</w:t>
      </w:r>
    </w:p>
    <w:p w14:paraId="10EA1D4D" w14:textId="77777777" w:rsidR="008317CD" w:rsidRPr="00E72CF6" w:rsidRDefault="008317CD" w:rsidP="008317CD">
      <w:pPr>
        <w:rPr>
          <w:rFonts w:cstheme="minorHAnsi"/>
        </w:rPr>
      </w:pPr>
    </w:p>
    <w:p w14:paraId="69DD4EF4" w14:textId="7DE6982E" w:rsidR="0041245C" w:rsidRPr="00E72CF6" w:rsidRDefault="00F55554" w:rsidP="00FF6003">
      <w:pPr>
        <w:rPr>
          <w:rFonts w:cstheme="minorHAnsi"/>
        </w:rPr>
      </w:pPr>
      <w:r w:rsidRPr="00E72CF6">
        <w:rPr>
          <w:rFonts w:cstheme="minorHAnsi"/>
          <w:noProof/>
        </w:rPr>
        <w:drawing>
          <wp:inline distT="0" distB="0" distL="0" distR="0" wp14:anchorId="31E75C56" wp14:editId="59509C06">
            <wp:extent cx="2743200" cy="2240280"/>
            <wp:effectExtent l="0" t="0" r="0" b="7620"/>
            <wp:docPr id="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2743200" cy="2240280"/>
                    </a:xfrm>
                    <a:prstGeom prst="rect">
                      <a:avLst/>
                    </a:prstGeom>
                    <a:noFill/>
                    <a:ln>
                      <a:noFill/>
                    </a:ln>
                  </pic:spPr>
                </pic:pic>
              </a:graphicData>
            </a:graphic>
          </wp:inline>
        </w:drawing>
      </w:r>
    </w:p>
    <w:p w14:paraId="0629B4B8" w14:textId="6D559517" w:rsidR="0041245C" w:rsidRPr="00E72CF6" w:rsidRDefault="006A1F6C" w:rsidP="006A1F6C">
      <w:pPr>
        <w:pStyle w:val="Heading3"/>
        <w:rPr>
          <w:rFonts w:asciiTheme="minorHAnsi" w:hAnsiTheme="minorHAnsi" w:cstheme="minorHAnsi"/>
        </w:rPr>
      </w:pPr>
      <w:r w:rsidRPr="00E72CF6">
        <w:rPr>
          <w:rFonts w:asciiTheme="minorHAnsi" w:hAnsiTheme="minorHAnsi" w:cstheme="minorHAnsi"/>
        </w:rPr>
        <w:t>Figure 1</w:t>
      </w:r>
    </w:p>
    <w:p w14:paraId="61984840" w14:textId="0FA7746D" w:rsidR="0041245C" w:rsidRPr="00E72CF6" w:rsidRDefault="008A731A" w:rsidP="00FF6003">
      <w:pPr>
        <w:rPr>
          <w:rFonts w:cstheme="minorHAnsi"/>
        </w:rPr>
      </w:pPr>
      <w:r w:rsidRPr="00E72CF6">
        <w:rPr>
          <w:rFonts w:cstheme="minorHAnsi"/>
        </w:rPr>
        <w:t>Proportional contribution of lianas to the individual components of the aboveground part of the carbon cycle of tropical forests. GPP, gross primary productivity; NPP, net primary productivity; NPP</w:t>
      </w:r>
      <w:r w:rsidRPr="00E72CF6">
        <w:rPr>
          <w:rFonts w:cstheme="minorHAnsi"/>
          <w:vertAlign w:val="subscript"/>
        </w:rPr>
        <w:t>AG</w:t>
      </w:r>
      <w:r w:rsidRPr="00E72CF6">
        <w:rPr>
          <w:rFonts w:cstheme="minorHAnsi"/>
        </w:rPr>
        <w:t>, aboveground NPP; NPP</w:t>
      </w:r>
      <w:r w:rsidRPr="00E72CF6">
        <w:rPr>
          <w:rFonts w:cstheme="minorHAnsi"/>
          <w:vertAlign w:val="subscript"/>
        </w:rPr>
        <w:t>canopy</w:t>
      </w:r>
      <w:r w:rsidRPr="00E72CF6">
        <w:rPr>
          <w:rFonts w:cstheme="minorHAnsi"/>
        </w:rPr>
        <w:t>, canopy NPP (Table </w:t>
      </w:r>
      <w:hyperlink r:id="rId108" w:anchor="btp12060-tbl-0001" w:tooltip="Link to table" w:history="1">
        <w:r w:rsidRPr="00E72CF6">
          <w:rPr>
            <w:rStyle w:val="Hyperlink"/>
            <w:rFonts w:cstheme="minorHAnsi"/>
          </w:rPr>
          <w:t>1</w:t>
        </w:r>
      </w:hyperlink>
      <w:r w:rsidRPr="00E72CF6">
        <w:rPr>
          <w:rFonts w:cstheme="minorHAnsi"/>
        </w:rPr>
        <w:t>); NPP</w:t>
      </w:r>
      <w:r w:rsidRPr="00E72CF6">
        <w:rPr>
          <w:rFonts w:cstheme="minorHAnsi"/>
          <w:vertAlign w:val="subscript"/>
        </w:rPr>
        <w:t>stem</w:t>
      </w:r>
      <w:r w:rsidRPr="00E72CF6">
        <w:rPr>
          <w:rFonts w:cstheme="minorHAnsi"/>
        </w:rPr>
        <w:t>, aboveground stem wood NPP (trees: Aragão </w:t>
      </w:r>
      <w:r w:rsidRPr="00E72CF6">
        <w:rPr>
          <w:rFonts w:cstheme="minorHAnsi"/>
          <w:i/>
          <w:iCs/>
        </w:rPr>
        <w:t>et al</w:t>
      </w:r>
      <w:r w:rsidRPr="00E72CF6">
        <w:rPr>
          <w:rFonts w:cstheme="minorHAnsi"/>
        </w:rPr>
        <w:t>. </w:t>
      </w:r>
      <w:hyperlink r:id="rId109" w:anchor="btp12060-bib-0002" w:history="1">
        <w:r w:rsidRPr="00E72CF6">
          <w:rPr>
            <w:rStyle w:val="Hyperlink"/>
            <w:rFonts w:cstheme="minorHAnsi"/>
          </w:rPr>
          <w:t>2009</w:t>
        </w:r>
      </w:hyperlink>
      <w:r w:rsidRPr="00E72CF6">
        <w:rPr>
          <w:rFonts w:cstheme="minorHAnsi"/>
        </w:rPr>
        <w:t>; lianas: van der Heijden &amp; Phillips </w:t>
      </w:r>
      <w:hyperlink r:id="rId110" w:anchor="btp12060-bib-0051" w:history="1">
        <w:r w:rsidRPr="00E72CF6">
          <w:rPr>
            <w:rStyle w:val="Hyperlink"/>
            <w:rFonts w:cstheme="minorHAnsi"/>
          </w:rPr>
          <w:t>2009</w:t>
        </w:r>
      </w:hyperlink>
      <w:r w:rsidRPr="00E72CF6">
        <w:rPr>
          <w:rFonts w:cstheme="minorHAnsi"/>
        </w:rPr>
        <w:t>), NPP</w:t>
      </w:r>
      <w:r w:rsidRPr="00E72CF6">
        <w:rPr>
          <w:rFonts w:cstheme="minorHAnsi"/>
          <w:vertAlign w:val="subscript"/>
        </w:rPr>
        <w:t>branch</w:t>
      </w:r>
      <w:r w:rsidRPr="00E72CF6">
        <w:rPr>
          <w:rFonts w:cstheme="minorHAnsi"/>
        </w:rPr>
        <w:t>, branch turnover NPP (40% of NPP</w:t>
      </w:r>
      <w:r w:rsidRPr="00E72CF6">
        <w:rPr>
          <w:rFonts w:cstheme="minorHAnsi"/>
          <w:vertAlign w:val="subscript"/>
        </w:rPr>
        <w:t>stem</w:t>
      </w:r>
      <w:r w:rsidRPr="00E72CF6">
        <w:rPr>
          <w:rFonts w:cstheme="minorHAnsi"/>
        </w:rPr>
        <w:t>: </w:t>
      </w:r>
      <w:r w:rsidRPr="00E72CF6">
        <w:rPr>
          <w:rFonts w:cstheme="minorHAnsi"/>
          <w:i/>
          <w:iCs/>
        </w:rPr>
        <w:t>cf</w:t>
      </w:r>
      <w:r w:rsidRPr="00E72CF6">
        <w:rPr>
          <w:rFonts w:cstheme="minorHAnsi"/>
        </w:rPr>
        <w:t>. Girardin </w:t>
      </w:r>
      <w:r w:rsidRPr="00E72CF6">
        <w:rPr>
          <w:rFonts w:cstheme="minorHAnsi"/>
          <w:i/>
          <w:iCs/>
        </w:rPr>
        <w:t>et al</w:t>
      </w:r>
      <w:r w:rsidRPr="00E72CF6">
        <w:rPr>
          <w:rFonts w:cstheme="minorHAnsi"/>
        </w:rPr>
        <w:t>. </w:t>
      </w:r>
      <w:hyperlink r:id="rId111" w:anchor="btp12060-bib-0043" w:history="1">
        <w:r w:rsidRPr="00E72CF6">
          <w:rPr>
            <w:rStyle w:val="Hyperlink"/>
            <w:rFonts w:cstheme="minorHAnsi"/>
          </w:rPr>
          <w:t>2010</w:t>
        </w:r>
      </w:hyperlink>
      <w:r w:rsidRPr="00E72CF6">
        <w:rPr>
          <w:rFonts w:cstheme="minorHAnsi"/>
        </w:rPr>
        <w:t>); D</w:t>
      </w:r>
      <w:r w:rsidRPr="00E72CF6">
        <w:rPr>
          <w:rFonts w:cstheme="minorHAnsi"/>
          <w:vertAlign w:val="subscript"/>
        </w:rPr>
        <w:t>litterfall</w:t>
      </w:r>
      <w:r w:rsidRPr="00E72CF6">
        <w:rPr>
          <w:rFonts w:cstheme="minorHAnsi"/>
        </w:rPr>
        <w:t>, canopy litterfall (Table </w:t>
      </w:r>
      <w:hyperlink r:id="rId112" w:anchor="btp12060-tbl-0001" w:tooltip="Link to table" w:history="1">
        <w:r w:rsidRPr="00E72CF6">
          <w:rPr>
            <w:rStyle w:val="Hyperlink"/>
            <w:rFonts w:cstheme="minorHAnsi"/>
          </w:rPr>
          <w:t>1</w:t>
        </w:r>
      </w:hyperlink>
      <w:r w:rsidRPr="00E72CF6">
        <w:rPr>
          <w:rFonts w:cstheme="minorHAnsi"/>
        </w:rPr>
        <w:t>); D</w:t>
      </w:r>
      <w:r w:rsidRPr="00E72CF6">
        <w:rPr>
          <w:rFonts w:cstheme="minorHAnsi"/>
          <w:vertAlign w:val="subscript"/>
        </w:rPr>
        <w:t>CWD</w:t>
      </w:r>
      <w:r w:rsidRPr="00E72CF6">
        <w:rPr>
          <w:rFonts w:cstheme="minorHAnsi"/>
        </w:rPr>
        <w:t>, wood mortality; R</w:t>
      </w:r>
      <w:r w:rsidRPr="00E72CF6">
        <w:rPr>
          <w:rFonts w:cstheme="minorHAnsi"/>
          <w:vertAlign w:val="subscript"/>
        </w:rPr>
        <w:t>leaf</w:t>
      </w:r>
      <w:r w:rsidRPr="00E72CF6">
        <w:rPr>
          <w:rFonts w:cstheme="minorHAnsi"/>
        </w:rPr>
        <w:t> – leaf dark respiration (Cavaleri </w:t>
      </w:r>
      <w:r w:rsidRPr="00E72CF6">
        <w:rPr>
          <w:rFonts w:cstheme="minorHAnsi"/>
          <w:i/>
          <w:iCs/>
        </w:rPr>
        <w:t>et al</w:t>
      </w:r>
      <w:r w:rsidRPr="00E72CF6">
        <w:rPr>
          <w:rFonts w:cstheme="minorHAnsi"/>
        </w:rPr>
        <w:t>. </w:t>
      </w:r>
      <w:hyperlink r:id="rId113" w:anchor="btp12060-bib-0017" w:history="1">
        <w:r w:rsidRPr="00E72CF6">
          <w:rPr>
            <w:rStyle w:val="Hyperlink"/>
            <w:rFonts w:cstheme="minorHAnsi"/>
          </w:rPr>
          <w:t>2008</w:t>
        </w:r>
      </w:hyperlink>
      <w:r w:rsidRPr="00E72CF6">
        <w:rPr>
          <w:rFonts w:cstheme="minorHAnsi"/>
        </w:rPr>
        <w:t>); R</w:t>
      </w:r>
      <w:r w:rsidRPr="00E72CF6">
        <w:rPr>
          <w:rFonts w:cstheme="minorHAnsi"/>
          <w:vertAlign w:val="subscript"/>
        </w:rPr>
        <w:t>stem</w:t>
      </w:r>
      <w:r w:rsidRPr="00E72CF6">
        <w:rPr>
          <w:rFonts w:cstheme="minorHAnsi"/>
        </w:rPr>
        <w:t>, aboveground woody respiration (Cavaleri </w:t>
      </w:r>
      <w:r w:rsidRPr="00E72CF6">
        <w:rPr>
          <w:rFonts w:cstheme="minorHAnsi"/>
          <w:i/>
          <w:iCs/>
        </w:rPr>
        <w:t>et al</w:t>
      </w:r>
      <w:r w:rsidRPr="00E72CF6">
        <w:rPr>
          <w:rFonts w:cstheme="minorHAnsi"/>
        </w:rPr>
        <w:t>. </w:t>
      </w:r>
      <w:hyperlink r:id="rId114" w:anchor="btp12060-bib-0016" w:history="1">
        <w:r w:rsidRPr="00E72CF6">
          <w:rPr>
            <w:rStyle w:val="Hyperlink"/>
            <w:rFonts w:cstheme="minorHAnsi"/>
          </w:rPr>
          <w:t>2006</w:t>
        </w:r>
      </w:hyperlink>
      <w:r w:rsidRPr="00E72CF6">
        <w:rPr>
          <w:rFonts w:cstheme="minorHAnsi"/>
        </w:rPr>
        <w:t>); R</w:t>
      </w:r>
      <w:r w:rsidRPr="00E72CF6">
        <w:rPr>
          <w:rFonts w:cstheme="minorHAnsi"/>
          <w:vertAlign w:val="subscript"/>
        </w:rPr>
        <w:t>CWD</w:t>
      </w:r>
      <w:r w:rsidRPr="00E72CF6">
        <w:rPr>
          <w:rFonts w:cstheme="minorHAnsi"/>
        </w:rPr>
        <w:t>, coarse woody debris respiration. Question marks indicate that the proportional contribution of lianas to the component of the carbon cycle is currently unknown. The proportional contribution of lianas to ANPP is calculated based upon the average values for the different ANPP components for two plots (TAM‐05 and TAM‐06) in Tambopata, Peru (Aragão </w:t>
      </w:r>
      <w:r w:rsidRPr="00E72CF6">
        <w:rPr>
          <w:rFonts w:cstheme="minorHAnsi"/>
          <w:i/>
          <w:iCs/>
        </w:rPr>
        <w:t>et al</w:t>
      </w:r>
      <w:r w:rsidRPr="00E72CF6">
        <w:rPr>
          <w:rFonts w:cstheme="minorHAnsi"/>
        </w:rPr>
        <w:t>. </w:t>
      </w:r>
      <w:hyperlink r:id="rId115" w:anchor="btp12060-bib-0002" w:history="1">
        <w:r w:rsidRPr="00E72CF6">
          <w:rPr>
            <w:rStyle w:val="Hyperlink"/>
            <w:rFonts w:cstheme="minorHAnsi"/>
          </w:rPr>
          <w:t>2009</w:t>
        </w:r>
      </w:hyperlink>
      <w:r w:rsidRPr="00E72CF6">
        <w:rPr>
          <w:rFonts w:cstheme="minorHAnsi"/>
        </w:rPr>
        <w:t>), an average contribution of lianas to NPP</w:t>
      </w:r>
      <w:r w:rsidRPr="00E72CF6">
        <w:rPr>
          <w:rFonts w:cstheme="minorHAnsi"/>
          <w:vertAlign w:val="subscript"/>
        </w:rPr>
        <w:t>liana canopy</w:t>
      </w:r>
      <w:r w:rsidRPr="00E72CF6">
        <w:rPr>
          <w:rFonts w:cstheme="minorHAnsi"/>
        </w:rPr>
        <w:t> of 23.5 percent and an NPP</w:t>
      </w:r>
      <w:r w:rsidRPr="00E72CF6">
        <w:rPr>
          <w:rFonts w:cstheme="minorHAnsi"/>
          <w:vertAlign w:val="subscript"/>
        </w:rPr>
        <w:t>liana stem</w:t>
      </w:r>
      <w:r w:rsidRPr="00E72CF6">
        <w:rPr>
          <w:rFonts w:cstheme="minorHAnsi"/>
        </w:rPr>
        <w:t> based upon van der Heijden &amp; Phillips </w:t>
      </w:r>
      <w:hyperlink r:id="rId116" w:anchor="btp12060-bib-0051" w:history="1">
        <w:r w:rsidRPr="00E72CF6">
          <w:rPr>
            <w:rStyle w:val="Hyperlink"/>
            <w:rFonts w:cstheme="minorHAnsi"/>
          </w:rPr>
          <w:t>2009</w:t>
        </w:r>
      </w:hyperlink>
      <w:r w:rsidRPr="00E72CF6">
        <w:rPr>
          <w:rFonts w:cstheme="minorHAnsi"/>
        </w:rPr>
        <w:t> (see text).</w:t>
      </w:r>
    </w:p>
    <w:p w14:paraId="14DAB794" w14:textId="77777777" w:rsidR="0041245C" w:rsidRPr="00E72CF6" w:rsidRDefault="0041245C" w:rsidP="00FF6003">
      <w:pPr>
        <w:rPr>
          <w:rFonts w:cstheme="minorHAnsi"/>
        </w:rPr>
      </w:pPr>
    </w:p>
    <w:p w14:paraId="1637814C" w14:textId="5748B1B2" w:rsidR="00320595" w:rsidRPr="00E72CF6" w:rsidRDefault="00BE137E" w:rsidP="00E43619">
      <w:pPr>
        <w:pStyle w:val="Heading2"/>
        <w:rPr>
          <w:rStyle w:val="Hyperlink"/>
          <w:rFonts w:asciiTheme="minorHAnsi" w:hAnsiTheme="minorHAnsi" w:cstheme="minorHAnsi"/>
          <w:color w:val="262626" w:themeColor="text1" w:themeTint="D9"/>
          <w:u w:val="none"/>
        </w:rPr>
      </w:pPr>
      <w:hyperlink r:id="rId117" w:anchor="toc" w:tooltip="Liana contributions to aboveground net primary productivity" w:history="1">
        <w:r w:rsidR="00320595" w:rsidRPr="00E72CF6">
          <w:rPr>
            <w:rStyle w:val="Hyperlink"/>
            <w:rFonts w:asciiTheme="minorHAnsi" w:hAnsiTheme="minorHAnsi" w:cstheme="minorHAnsi"/>
            <w:color w:val="262626" w:themeColor="text1" w:themeTint="D9"/>
            <w:u w:val="none"/>
          </w:rPr>
          <w:t>Liana contributions to aboveground net primary productivity</w:t>
        </w:r>
      </w:hyperlink>
    </w:p>
    <w:p w14:paraId="792270EE" w14:textId="77777777" w:rsidR="00B6510E" w:rsidRPr="00E72CF6" w:rsidRDefault="00B6510E" w:rsidP="00B6510E">
      <w:pPr>
        <w:rPr>
          <w:rFonts w:cstheme="minorHAnsi"/>
        </w:rPr>
      </w:pPr>
      <w:r w:rsidRPr="00E72CF6">
        <w:rPr>
          <w:rFonts w:cstheme="minorHAnsi"/>
        </w:rPr>
        <w:t>The main components of ANPP of tropical forests consist of the production of the woody stems, branches, and canopy components (twigs, leaves, flowers, fruit), plus a small contribution of the production of volatile organic compounds (Clark </w:t>
      </w:r>
      <w:r w:rsidRPr="00E72CF6">
        <w:rPr>
          <w:rFonts w:cstheme="minorHAnsi"/>
          <w:i/>
          <w:iCs/>
        </w:rPr>
        <w:t>et al</w:t>
      </w:r>
      <w:r w:rsidRPr="00E72CF6">
        <w:rPr>
          <w:rFonts w:cstheme="minorHAnsi"/>
        </w:rPr>
        <w:t>. </w:t>
      </w:r>
      <w:hyperlink r:id="rId118" w:anchor="btp12060-bib-0020" w:history="1">
        <w:r w:rsidRPr="00E72CF6">
          <w:rPr>
            <w:rStyle w:val="Hyperlink"/>
            <w:rFonts w:cstheme="minorHAnsi"/>
            <w:b/>
            <w:bCs/>
          </w:rPr>
          <w:t>2001</w:t>
        </w:r>
      </w:hyperlink>
      <w:r w:rsidRPr="00E72CF6">
        <w:rPr>
          <w:rFonts w:cstheme="minorHAnsi"/>
        </w:rPr>
        <w:t>). Stem productivity of tropical forests is typically measured as the annual woody stem diameter increment based on repeated tree censuses. Aboveground biomass accumulation is then estimated from these repeated growth measurements. However, similar measurements for lianas are lacking. So far just one published study, in southeast Peru, has specifically focused on estimating liana biomass growth over time (van der Heijden &amp; Phillips </w:t>
      </w:r>
      <w:hyperlink r:id="rId119" w:anchor="btp12060-bib-0051" w:history="1">
        <w:r w:rsidRPr="00E72CF6">
          <w:rPr>
            <w:rStyle w:val="Hyperlink"/>
            <w:rFonts w:cstheme="minorHAnsi"/>
            <w:b/>
            <w:bCs/>
          </w:rPr>
          <w:t>2009</w:t>
        </w:r>
      </w:hyperlink>
      <w:r w:rsidRPr="00E72CF6">
        <w:rPr>
          <w:rFonts w:cstheme="minorHAnsi"/>
        </w:rPr>
        <w:t>). They estimated that liana biomass growth was 0.09 Mg C/ha/yr (average of two 1‐ha plots, TAM‐05 &amp; 06), whereas tree biomass growth in those same two plots averaged 2.70 Mg C/ha/yr (Aragão </w:t>
      </w:r>
      <w:r w:rsidRPr="00E72CF6">
        <w:rPr>
          <w:rFonts w:cstheme="minorHAnsi"/>
          <w:i/>
          <w:iCs/>
        </w:rPr>
        <w:t>et al</w:t>
      </w:r>
      <w:r w:rsidRPr="00E72CF6">
        <w:rPr>
          <w:rFonts w:cstheme="minorHAnsi"/>
        </w:rPr>
        <w:t>. </w:t>
      </w:r>
      <w:hyperlink r:id="rId120" w:anchor="btp12060-bib-0002" w:history="1">
        <w:r w:rsidRPr="00E72CF6">
          <w:rPr>
            <w:rStyle w:val="Hyperlink"/>
            <w:rFonts w:cstheme="minorHAnsi"/>
            <w:b/>
            <w:bCs/>
          </w:rPr>
          <w:t>2009</w:t>
        </w:r>
      </w:hyperlink>
      <w:r w:rsidRPr="00E72CF6">
        <w:rPr>
          <w:rFonts w:cstheme="minorHAnsi"/>
        </w:rPr>
        <w:t>). Thus, they reported that lianas contribute only a very small proportion (3.3%) of the total stem production in these plots. Branch production is often not measured in many studies (Aragão </w:t>
      </w:r>
      <w:r w:rsidRPr="00E72CF6">
        <w:rPr>
          <w:rFonts w:cstheme="minorHAnsi"/>
          <w:i/>
          <w:iCs/>
        </w:rPr>
        <w:t>et al</w:t>
      </w:r>
      <w:r w:rsidRPr="00E72CF6">
        <w:rPr>
          <w:rFonts w:cstheme="minorHAnsi"/>
        </w:rPr>
        <w:t>. </w:t>
      </w:r>
      <w:hyperlink r:id="rId121" w:anchor="btp12060-bib-0002" w:history="1">
        <w:r w:rsidRPr="00E72CF6">
          <w:rPr>
            <w:rStyle w:val="Hyperlink"/>
            <w:rFonts w:cstheme="minorHAnsi"/>
            <w:b/>
            <w:bCs/>
          </w:rPr>
          <w:t>2009</w:t>
        </w:r>
      </w:hyperlink>
      <w:r w:rsidRPr="00E72CF6">
        <w:rPr>
          <w:rFonts w:cstheme="minorHAnsi"/>
        </w:rPr>
        <w:t>, Girardin </w:t>
      </w:r>
      <w:r w:rsidRPr="00E72CF6">
        <w:rPr>
          <w:rFonts w:cstheme="minorHAnsi"/>
          <w:i/>
          <w:iCs/>
        </w:rPr>
        <w:t>et al</w:t>
      </w:r>
      <w:r w:rsidRPr="00E72CF6">
        <w:rPr>
          <w:rFonts w:cstheme="minorHAnsi"/>
        </w:rPr>
        <w:t>. </w:t>
      </w:r>
      <w:hyperlink r:id="rId122" w:anchor="btp12060-bib-0043" w:history="1">
        <w:r w:rsidRPr="00E72CF6">
          <w:rPr>
            <w:rStyle w:val="Hyperlink"/>
            <w:rFonts w:cstheme="minorHAnsi"/>
            <w:b/>
            <w:bCs/>
          </w:rPr>
          <w:t>2010</w:t>
        </w:r>
      </w:hyperlink>
      <w:r w:rsidRPr="00E72CF6">
        <w:rPr>
          <w:rFonts w:cstheme="minorHAnsi"/>
        </w:rPr>
        <w:t>) and therefore the separate contribution of lianas to this component currently remains unknown. As lianas invest relatively little in woody components (Putz </w:t>
      </w:r>
      <w:hyperlink r:id="rId123" w:anchor="btp12060-bib-0086" w:history="1">
        <w:r w:rsidRPr="00E72CF6">
          <w:rPr>
            <w:rStyle w:val="Hyperlink"/>
            <w:rFonts w:cstheme="minorHAnsi"/>
            <w:b/>
            <w:bCs/>
          </w:rPr>
          <w:t>1983</w:t>
        </w:r>
      </w:hyperlink>
      <w:r w:rsidRPr="00E72CF6">
        <w:rPr>
          <w:rFonts w:cstheme="minorHAnsi"/>
        </w:rPr>
        <w:t>), their contribution to branch productivity is likely to be small.</w:t>
      </w:r>
    </w:p>
    <w:p w14:paraId="1AD5D035" w14:textId="325A99EC" w:rsidR="00B6510E" w:rsidRPr="00E72CF6" w:rsidRDefault="00B6510E" w:rsidP="00B6510E">
      <w:pPr>
        <w:rPr>
          <w:rFonts w:cstheme="minorHAnsi"/>
        </w:rPr>
      </w:pPr>
      <w:r w:rsidRPr="00E72CF6">
        <w:rPr>
          <w:rFonts w:cstheme="minorHAnsi"/>
        </w:rPr>
        <w:t>Tropical forest canopy productivity consists of the formation and growth of leaves, twigs, flowers, and fruits, and is typically estimated to be equal to the rate of litterfall (</w:t>
      </w:r>
      <w:r w:rsidRPr="00E72CF6">
        <w:rPr>
          <w:rFonts w:cstheme="minorHAnsi"/>
          <w:i/>
          <w:iCs/>
        </w:rPr>
        <w:t>e.g</w:t>
      </w:r>
      <w:r w:rsidRPr="00E72CF6">
        <w:rPr>
          <w:rFonts w:cstheme="minorHAnsi"/>
        </w:rPr>
        <w:t>., Malhi </w:t>
      </w:r>
      <w:hyperlink r:id="rId124" w:anchor="btp12060-bib-0069" w:history="1">
        <w:r w:rsidRPr="00E72CF6">
          <w:rPr>
            <w:rStyle w:val="Hyperlink"/>
            <w:rFonts w:cstheme="minorHAnsi"/>
            <w:b/>
            <w:bCs/>
          </w:rPr>
          <w:t>2012</w:t>
        </w:r>
      </w:hyperlink>
      <w:r w:rsidRPr="00E72CF6">
        <w:rPr>
          <w:rFonts w:cstheme="minorHAnsi"/>
        </w:rPr>
        <w:t>). Indeed, litterfall is one of the most frequently measured components of ANPP. Leaf litterfall is typically the largest fraction of total litterfall (Malhi </w:t>
      </w:r>
      <w:hyperlink r:id="rId125" w:anchor="btp12060-bib-0069" w:history="1">
        <w:r w:rsidRPr="00E72CF6">
          <w:rPr>
            <w:rStyle w:val="Hyperlink"/>
            <w:rFonts w:cstheme="minorHAnsi"/>
            <w:b/>
            <w:bCs/>
          </w:rPr>
          <w:t>2012</w:t>
        </w:r>
      </w:hyperlink>
      <w:r w:rsidRPr="00E72CF6">
        <w:rPr>
          <w:rFonts w:cstheme="minorHAnsi"/>
        </w:rPr>
        <w:t>). Studies from sites around the world have indicated that lianas can contribute to 11–38 percent of the total leaf litter production (Table </w:t>
      </w:r>
      <w:hyperlink r:id="rId126" w:anchor="btp12060-tbl-0001" w:tooltip="Link to table" w:history="1">
        <w:r w:rsidRPr="00E72CF6">
          <w:rPr>
            <w:rStyle w:val="Hyperlink"/>
            <w:rFonts w:cstheme="minorHAnsi"/>
            <w:b/>
            <w:bCs/>
          </w:rPr>
          <w:t>1</w:t>
        </w:r>
      </w:hyperlink>
      <w:r w:rsidRPr="00E72CF6">
        <w:rPr>
          <w:rFonts w:cstheme="minorHAnsi"/>
        </w:rPr>
        <w:t>). Liana leaf productivity is high because lianas allocate relatively less resources to a self‐supporting stem, and thus more resources can be allocated to leaf productivity of the canopy (Putz </w:t>
      </w:r>
      <w:hyperlink r:id="rId127" w:anchor="btp12060-bib-0086" w:history="1">
        <w:r w:rsidRPr="00E72CF6">
          <w:rPr>
            <w:rStyle w:val="Hyperlink"/>
            <w:rFonts w:cstheme="minorHAnsi"/>
            <w:b/>
            <w:bCs/>
          </w:rPr>
          <w:t>1983</w:t>
        </w:r>
      </w:hyperlink>
      <w:r w:rsidRPr="00E72CF6">
        <w:rPr>
          <w:rFonts w:cstheme="minorHAnsi"/>
        </w:rPr>
        <w:t>, Gehring </w:t>
      </w:r>
      <w:r w:rsidRPr="00E72CF6">
        <w:rPr>
          <w:rFonts w:cstheme="minorHAnsi"/>
          <w:i/>
          <w:iCs/>
        </w:rPr>
        <w:t>et al</w:t>
      </w:r>
      <w:r w:rsidRPr="00E72CF6">
        <w:rPr>
          <w:rFonts w:cstheme="minorHAnsi"/>
        </w:rPr>
        <w:t>. </w:t>
      </w:r>
      <w:hyperlink r:id="rId128" w:anchor="btp12060-bib-0038" w:history="1">
        <w:r w:rsidRPr="00E72CF6">
          <w:rPr>
            <w:rStyle w:val="Hyperlink"/>
            <w:rFonts w:cstheme="minorHAnsi"/>
            <w:b/>
            <w:bCs/>
          </w:rPr>
          <w:t>2004</w:t>
        </w:r>
      </w:hyperlink>
      <w:r w:rsidRPr="00E72CF6">
        <w:rPr>
          <w:rFonts w:cstheme="minorHAnsi"/>
        </w:rPr>
        <w:t>, Gerwing </w:t>
      </w:r>
      <w:hyperlink r:id="rId129" w:anchor="btp12060-bib-0041" w:history="1">
        <w:r w:rsidRPr="00E72CF6">
          <w:rPr>
            <w:rStyle w:val="Hyperlink"/>
            <w:rFonts w:cstheme="minorHAnsi"/>
            <w:b/>
            <w:bCs/>
          </w:rPr>
          <w:t>2004</w:t>
        </w:r>
      </w:hyperlink>
      <w:r w:rsidRPr="00E72CF6">
        <w:rPr>
          <w:rFonts w:cstheme="minorHAnsi"/>
        </w:rPr>
        <w:t>, Cai </w:t>
      </w:r>
      <w:r w:rsidRPr="00E72CF6">
        <w:rPr>
          <w:rFonts w:cstheme="minorHAnsi"/>
          <w:i/>
          <w:iCs/>
        </w:rPr>
        <w:t>et al</w:t>
      </w:r>
      <w:r w:rsidRPr="00E72CF6">
        <w:rPr>
          <w:rFonts w:cstheme="minorHAnsi"/>
        </w:rPr>
        <w:t>. </w:t>
      </w:r>
      <w:hyperlink r:id="rId130" w:anchor="btp12060-bib-0011" w:history="1">
        <w:r w:rsidRPr="00E72CF6">
          <w:rPr>
            <w:rStyle w:val="Hyperlink"/>
            <w:rFonts w:cstheme="minorHAnsi"/>
            <w:b/>
            <w:bCs/>
          </w:rPr>
          <w:t>2007</w:t>
        </w:r>
      </w:hyperlink>
      <w:r w:rsidRPr="00E72CF6">
        <w:rPr>
          <w:rFonts w:cstheme="minorHAnsi"/>
        </w:rPr>
        <w:t>, Selaya </w:t>
      </w:r>
      <w:r w:rsidRPr="00E72CF6">
        <w:rPr>
          <w:rFonts w:cstheme="minorHAnsi"/>
          <w:i/>
          <w:iCs/>
        </w:rPr>
        <w:t>et al</w:t>
      </w:r>
      <w:r w:rsidRPr="00E72CF6">
        <w:rPr>
          <w:rFonts w:cstheme="minorHAnsi"/>
        </w:rPr>
        <w:t>. </w:t>
      </w:r>
      <w:hyperlink r:id="rId131" w:anchor="btp12060-bib-0100" w:history="1">
        <w:r w:rsidRPr="00E72CF6">
          <w:rPr>
            <w:rStyle w:val="Hyperlink"/>
            <w:rFonts w:cstheme="minorHAnsi"/>
            <w:b/>
            <w:bCs/>
          </w:rPr>
          <w:t>2007</w:t>
        </w:r>
      </w:hyperlink>
      <w:r w:rsidRPr="00E72CF6">
        <w:rPr>
          <w:rFonts w:cstheme="minorHAnsi"/>
        </w:rPr>
        <w:t>) (Fig. </w:t>
      </w:r>
      <w:hyperlink r:id="rId132" w:anchor="btp12060-fig-0001" w:history="1">
        <w:r w:rsidRPr="00E72CF6">
          <w:rPr>
            <w:rStyle w:val="Hyperlink"/>
            <w:rFonts w:cstheme="minorHAnsi"/>
            <w:b/>
            <w:bCs/>
          </w:rPr>
          <w:t>1</w:t>
        </w:r>
      </w:hyperlink>
      <w:r w:rsidRPr="00E72CF6">
        <w:rPr>
          <w:rFonts w:cstheme="minorHAnsi"/>
        </w:rPr>
        <w:t>). To date, however, the extent that lianas contribute to forest‐level fruit and flower production is unknown for nearly all tropical forests.</w:t>
      </w:r>
    </w:p>
    <w:p w14:paraId="50163433" w14:textId="77D65BDE" w:rsidR="00D95195" w:rsidRPr="00E72CF6" w:rsidRDefault="0015779C" w:rsidP="00E72CF6">
      <w:pPr>
        <w:rPr>
          <w:rFonts w:cstheme="minorHAnsi"/>
          <w:color w:val="333333"/>
          <w:sz w:val="20"/>
          <w:szCs w:val="20"/>
        </w:rPr>
      </w:pPr>
      <w:r w:rsidRPr="00E72CF6">
        <w:rPr>
          <w:rStyle w:val="Heading3Char"/>
          <w:rFonts w:asciiTheme="minorHAnsi" w:hAnsiTheme="minorHAnsi" w:cstheme="minorHAnsi"/>
        </w:rPr>
        <w:t>Table 1:</w:t>
      </w:r>
      <w:r w:rsidRPr="00E72CF6">
        <w:rPr>
          <w:rFonts w:cstheme="minorHAnsi"/>
        </w:rPr>
        <w:t xml:space="preserve"> </w:t>
      </w:r>
      <w:r w:rsidR="00320595" w:rsidRPr="00E72CF6">
        <w:rPr>
          <w:rFonts w:cstheme="minorHAnsi"/>
        </w:rPr>
        <w:t>Contribution of trees and lianas to Leaf Area Index (m 2 /m 2) and annual leaf litterfall (Mg C/ha 1) in tropical forests</w:t>
      </w:r>
    </w:p>
    <w:tbl>
      <w:tblPr>
        <w:tblStyle w:val="TableGrid"/>
        <w:tblW w:w="0" w:type="auto"/>
        <w:tblLook w:val="04A0" w:firstRow="1" w:lastRow="0" w:firstColumn="1" w:lastColumn="0" w:noHBand="0" w:noVBand="1"/>
      </w:tblPr>
      <w:tblGrid>
        <w:gridCol w:w="1475"/>
        <w:gridCol w:w="2142"/>
        <w:gridCol w:w="978"/>
        <w:gridCol w:w="722"/>
        <w:gridCol w:w="978"/>
        <w:gridCol w:w="722"/>
        <w:gridCol w:w="2935"/>
      </w:tblGrid>
      <w:tr w:rsidR="00ED5E24" w:rsidRPr="00E72CF6" w14:paraId="0038D3E2" w14:textId="77777777" w:rsidTr="00785917">
        <w:tc>
          <w:tcPr>
            <w:tcW w:w="0" w:type="auto"/>
            <w:hideMark/>
          </w:tcPr>
          <w:p w14:paraId="2814A28F" w14:textId="77777777" w:rsidR="00ED5E24" w:rsidRPr="00E72CF6" w:rsidRDefault="00ED5E24" w:rsidP="00D95195">
            <w:pPr>
              <w:pStyle w:val="body-paragraph"/>
              <w:spacing w:after="0"/>
              <w:textAlignment w:val="baseline"/>
              <w:rPr>
                <w:rFonts w:asciiTheme="minorHAnsi" w:hAnsiTheme="minorHAnsi" w:cstheme="minorHAnsi"/>
                <w:b/>
                <w:bCs/>
                <w:color w:val="333333"/>
                <w:sz w:val="20"/>
                <w:szCs w:val="20"/>
              </w:rPr>
            </w:pPr>
            <w:r w:rsidRPr="00E72CF6">
              <w:rPr>
                <w:rFonts w:asciiTheme="minorHAnsi" w:hAnsiTheme="minorHAnsi" w:cstheme="minorHAnsi"/>
                <w:b/>
                <w:bCs/>
                <w:color w:val="333333"/>
                <w:sz w:val="20"/>
                <w:szCs w:val="20"/>
              </w:rPr>
              <w:t>Country</w:t>
            </w:r>
          </w:p>
        </w:tc>
        <w:tc>
          <w:tcPr>
            <w:tcW w:w="0" w:type="auto"/>
            <w:hideMark/>
          </w:tcPr>
          <w:p w14:paraId="3AAD070A" w14:textId="77777777" w:rsidR="00ED5E24" w:rsidRPr="00E72CF6" w:rsidRDefault="00ED5E24" w:rsidP="00D95195">
            <w:pPr>
              <w:pStyle w:val="body-paragraph"/>
              <w:spacing w:after="0"/>
              <w:textAlignment w:val="baseline"/>
              <w:rPr>
                <w:rFonts w:asciiTheme="minorHAnsi" w:hAnsiTheme="minorHAnsi" w:cstheme="minorHAnsi"/>
                <w:b/>
                <w:bCs/>
                <w:color w:val="333333"/>
                <w:sz w:val="20"/>
                <w:szCs w:val="20"/>
              </w:rPr>
            </w:pPr>
            <w:r w:rsidRPr="00E72CF6">
              <w:rPr>
                <w:rFonts w:asciiTheme="minorHAnsi" w:hAnsiTheme="minorHAnsi" w:cstheme="minorHAnsi"/>
                <w:b/>
                <w:bCs/>
                <w:color w:val="333333"/>
                <w:sz w:val="20"/>
                <w:szCs w:val="20"/>
              </w:rPr>
              <w:t>Forest type</w:t>
            </w:r>
          </w:p>
        </w:tc>
        <w:tc>
          <w:tcPr>
            <w:tcW w:w="0" w:type="auto"/>
            <w:hideMark/>
          </w:tcPr>
          <w:p w14:paraId="084CA3E9" w14:textId="77777777" w:rsidR="00ED5E24" w:rsidRPr="00E72CF6" w:rsidRDefault="00ED5E24" w:rsidP="00D95195">
            <w:pPr>
              <w:pStyle w:val="body-paragraph"/>
              <w:spacing w:after="0"/>
              <w:textAlignment w:val="baseline"/>
              <w:rPr>
                <w:rFonts w:asciiTheme="minorHAnsi" w:hAnsiTheme="minorHAnsi" w:cstheme="minorHAnsi"/>
                <w:b/>
                <w:bCs/>
                <w:color w:val="333333"/>
                <w:sz w:val="20"/>
                <w:szCs w:val="20"/>
              </w:rPr>
            </w:pPr>
            <w:r w:rsidRPr="00E72CF6">
              <w:rPr>
                <w:rFonts w:asciiTheme="minorHAnsi" w:hAnsiTheme="minorHAnsi" w:cstheme="minorHAnsi"/>
                <w:b/>
                <w:bCs/>
                <w:color w:val="333333"/>
                <w:sz w:val="20"/>
                <w:szCs w:val="20"/>
              </w:rPr>
              <w:t>Trees</w:t>
            </w:r>
          </w:p>
        </w:tc>
        <w:tc>
          <w:tcPr>
            <w:tcW w:w="0" w:type="auto"/>
          </w:tcPr>
          <w:p w14:paraId="1AF3E23A" w14:textId="5CF6EF71" w:rsidR="00ED5E24" w:rsidRPr="00E72CF6" w:rsidRDefault="00ED5E24" w:rsidP="00D95195">
            <w:pPr>
              <w:pStyle w:val="body-paragraph"/>
              <w:spacing w:after="0"/>
              <w:textAlignment w:val="baseline"/>
              <w:rPr>
                <w:rFonts w:asciiTheme="minorHAnsi" w:hAnsiTheme="minorHAnsi" w:cstheme="minorHAnsi"/>
                <w:b/>
                <w:bCs/>
                <w:color w:val="333333"/>
                <w:sz w:val="20"/>
                <w:szCs w:val="20"/>
              </w:rPr>
            </w:pPr>
          </w:p>
        </w:tc>
        <w:tc>
          <w:tcPr>
            <w:tcW w:w="0" w:type="auto"/>
            <w:hideMark/>
          </w:tcPr>
          <w:p w14:paraId="46D93B2F" w14:textId="77777777" w:rsidR="00ED5E24" w:rsidRPr="00E72CF6" w:rsidRDefault="00ED5E24" w:rsidP="00D95195">
            <w:pPr>
              <w:pStyle w:val="body-paragraph"/>
              <w:spacing w:after="0"/>
              <w:textAlignment w:val="baseline"/>
              <w:rPr>
                <w:rFonts w:asciiTheme="minorHAnsi" w:hAnsiTheme="minorHAnsi" w:cstheme="minorHAnsi"/>
                <w:b/>
                <w:bCs/>
                <w:color w:val="333333"/>
                <w:sz w:val="20"/>
                <w:szCs w:val="20"/>
              </w:rPr>
            </w:pPr>
            <w:r w:rsidRPr="00E72CF6">
              <w:rPr>
                <w:rFonts w:asciiTheme="minorHAnsi" w:hAnsiTheme="minorHAnsi" w:cstheme="minorHAnsi"/>
                <w:b/>
                <w:bCs/>
                <w:color w:val="333333"/>
                <w:sz w:val="20"/>
                <w:szCs w:val="20"/>
              </w:rPr>
              <w:t>Lianas</w:t>
            </w:r>
          </w:p>
        </w:tc>
        <w:tc>
          <w:tcPr>
            <w:tcW w:w="0" w:type="auto"/>
          </w:tcPr>
          <w:p w14:paraId="193A8B83" w14:textId="01E199E3" w:rsidR="00ED5E24" w:rsidRPr="00E72CF6" w:rsidRDefault="00ED5E24" w:rsidP="00D95195">
            <w:pPr>
              <w:pStyle w:val="body-paragraph"/>
              <w:spacing w:after="0"/>
              <w:textAlignment w:val="baseline"/>
              <w:rPr>
                <w:rFonts w:asciiTheme="minorHAnsi" w:hAnsiTheme="minorHAnsi" w:cstheme="minorHAnsi"/>
                <w:b/>
                <w:bCs/>
                <w:color w:val="333333"/>
                <w:sz w:val="20"/>
                <w:szCs w:val="20"/>
              </w:rPr>
            </w:pPr>
          </w:p>
        </w:tc>
        <w:tc>
          <w:tcPr>
            <w:tcW w:w="0" w:type="auto"/>
            <w:hideMark/>
          </w:tcPr>
          <w:p w14:paraId="7606DC28" w14:textId="77777777" w:rsidR="00ED5E24" w:rsidRPr="00E72CF6" w:rsidRDefault="00ED5E24" w:rsidP="00D95195">
            <w:pPr>
              <w:pStyle w:val="body-paragraph"/>
              <w:spacing w:after="0"/>
              <w:textAlignment w:val="baseline"/>
              <w:rPr>
                <w:rFonts w:asciiTheme="minorHAnsi" w:hAnsiTheme="minorHAnsi" w:cstheme="minorHAnsi"/>
                <w:b/>
                <w:bCs/>
                <w:color w:val="333333"/>
                <w:sz w:val="20"/>
                <w:szCs w:val="20"/>
              </w:rPr>
            </w:pPr>
            <w:r w:rsidRPr="00E72CF6">
              <w:rPr>
                <w:rFonts w:asciiTheme="minorHAnsi" w:hAnsiTheme="minorHAnsi" w:cstheme="minorHAnsi"/>
                <w:b/>
                <w:bCs/>
                <w:color w:val="333333"/>
                <w:sz w:val="20"/>
                <w:szCs w:val="20"/>
              </w:rPr>
              <w:t>References</w:t>
            </w:r>
          </w:p>
        </w:tc>
      </w:tr>
      <w:tr w:rsidR="00ED5E24" w:rsidRPr="00E72CF6" w14:paraId="6D75C4A3" w14:textId="77777777" w:rsidTr="00CE04B8">
        <w:tc>
          <w:tcPr>
            <w:tcW w:w="0" w:type="auto"/>
            <w:hideMark/>
          </w:tcPr>
          <w:p w14:paraId="49429166" w14:textId="77777777" w:rsidR="00ED5E24" w:rsidRPr="00E72CF6" w:rsidRDefault="00ED5E24"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Leaf Area Index</w:t>
            </w:r>
          </w:p>
        </w:tc>
        <w:tc>
          <w:tcPr>
            <w:tcW w:w="0" w:type="auto"/>
          </w:tcPr>
          <w:p w14:paraId="1F254791" w14:textId="3805956F" w:rsidR="00ED5E24" w:rsidRPr="00E72CF6" w:rsidRDefault="00ED5E24" w:rsidP="00D95195">
            <w:pPr>
              <w:pStyle w:val="body-paragraph"/>
              <w:spacing w:after="0"/>
              <w:textAlignment w:val="baseline"/>
              <w:rPr>
                <w:rFonts w:asciiTheme="minorHAnsi" w:hAnsiTheme="minorHAnsi" w:cstheme="minorHAnsi"/>
                <w:color w:val="333333"/>
                <w:sz w:val="20"/>
                <w:szCs w:val="20"/>
              </w:rPr>
            </w:pPr>
          </w:p>
        </w:tc>
        <w:tc>
          <w:tcPr>
            <w:tcW w:w="0" w:type="auto"/>
            <w:hideMark/>
          </w:tcPr>
          <w:p w14:paraId="74373D92" w14:textId="77777777" w:rsidR="00ED5E24" w:rsidRPr="00E72CF6" w:rsidRDefault="00ED5E24"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m</w:t>
            </w:r>
            <w:r w:rsidRPr="00E72CF6">
              <w:rPr>
                <w:rFonts w:asciiTheme="minorHAnsi" w:hAnsiTheme="minorHAnsi" w:cstheme="minorHAnsi"/>
                <w:color w:val="333333"/>
                <w:sz w:val="20"/>
                <w:szCs w:val="20"/>
                <w:vertAlign w:val="superscript"/>
              </w:rPr>
              <w:t>2</w:t>
            </w:r>
            <w:r w:rsidRPr="00E72CF6">
              <w:rPr>
                <w:rFonts w:asciiTheme="minorHAnsi" w:hAnsiTheme="minorHAnsi" w:cstheme="minorHAnsi"/>
                <w:color w:val="333333"/>
                <w:sz w:val="20"/>
                <w:szCs w:val="20"/>
              </w:rPr>
              <w:t>/m</w:t>
            </w:r>
            <w:r w:rsidRPr="00E72CF6">
              <w:rPr>
                <w:rFonts w:asciiTheme="minorHAnsi" w:hAnsiTheme="minorHAnsi" w:cstheme="minorHAnsi"/>
                <w:color w:val="333333"/>
                <w:sz w:val="20"/>
                <w:szCs w:val="20"/>
                <w:vertAlign w:val="superscript"/>
              </w:rPr>
              <w:t>2</w:t>
            </w:r>
          </w:p>
        </w:tc>
        <w:tc>
          <w:tcPr>
            <w:tcW w:w="0" w:type="auto"/>
            <w:hideMark/>
          </w:tcPr>
          <w:p w14:paraId="0642059A" w14:textId="77777777" w:rsidR="00ED5E24" w:rsidRPr="00E72CF6" w:rsidRDefault="00ED5E24"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w:t>
            </w:r>
          </w:p>
        </w:tc>
        <w:tc>
          <w:tcPr>
            <w:tcW w:w="0" w:type="auto"/>
            <w:hideMark/>
          </w:tcPr>
          <w:p w14:paraId="2DDD864A" w14:textId="77777777" w:rsidR="00ED5E24" w:rsidRPr="00E72CF6" w:rsidRDefault="00ED5E24"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m</w:t>
            </w:r>
            <w:r w:rsidRPr="00E72CF6">
              <w:rPr>
                <w:rFonts w:asciiTheme="minorHAnsi" w:hAnsiTheme="minorHAnsi" w:cstheme="minorHAnsi"/>
                <w:color w:val="333333"/>
                <w:sz w:val="20"/>
                <w:szCs w:val="20"/>
                <w:vertAlign w:val="superscript"/>
              </w:rPr>
              <w:t>2</w:t>
            </w:r>
            <w:r w:rsidRPr="00E72CF6">
              <w:rPr>
                <w:rFonts w:asciiTheme="minorHAnsi" w:hAnsiTheme="minorHAnsi" w:cstheme="minorHAnsi"/>
                <w:color w:val="333333"/>
                <w:sz w:val="20"/>
                <w:szCs w:val="20"/>
              </w:rPr>
              <w:t>/m</w:t>
            </w:r>
            <w:r w:rsidRPr="00E72CF6">
              <w:rPr>
                <w:rFonts w:asciiTheme="minorHAnsi" w:hAnsiTheme="minorHAnsi" w:cstheme="minorHAnsi"/>
                <w:color w:val="333333"/>
                <w:sz w:val="20"/>
                <w:szCs w:val="20"/>
                <w:vertAlign w:val="superscript"/>
              </w:rPr>
              <w:t>2</w:t>
            </w:r>
          </w:p>
        </w:tc>
        <w:tc>
          <w:tcPr>
            <w:tcW w:w="0" w:type="auto"/>
            <w:hideMark/>
          </w:tcPr>
          <w:p w14:paraId="26759834" w14:textId="77777777" w:rsidR="00ED5E24" w:rsidRPr="00E72CF6" w:rsidRDefault="00ED5E24"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w:t>
            </w:r>
          </w:p>
        </w:tc>
        <w:tc>
          <w:tcPr>
            <w:tcW w:w="0" w:type="auto"/>
            <w:hideMark/>
          </w:tcPr>
          <w:p w14:paraId="085CDC22" w14:textId="77777777" w:rsidR="00ED5E24" w:rsidRPr="00E72CF6" w:rsidRDefault="00ED5E24" w:rsidP="00D95195">
            <w:pPr>
              <w:pStyle w:val="body-paragraph"/>
              <w:spacing w:after="0"/>
              <w:textAlignment w:val="baseline"/>
              <w:rPr>
                <w:rFonts w:asciiTheme="minorHAnsi" w:hAnsiTheme="minorHAnsi" w:cstheme="minorHAnsi"/>
                <w:color w:val="333333"/>
                <w:sz w:val="20"/>
                <w:szCs w:val="20"/>
              </w:rPr>
            </w:pPr>
          </w:p>
        </w:tc>
      </w:tr>
      <w:tr w:rsidR="00D95195" w:rsidRPr="00E72CF6" w14:paraId="4A91541E" w14:textId="77777777" w:rsidTr="00D95195">
        <w:tc>
          <w:tcPr>
            <w:tcW w:w="0" w:type="auto"/>
            <w:hideMark/>
          </w:tcPr>
          <w:p w14:paraId="5A059B92"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 Costa Rica</w:t>
            </w:r>
          </w:p>
        </w:tc>
        <w:tc>
          <w:tcPr>
            <w:tcW w:w="0" w:type="auto"/>
            <w:hideMark/>
          </w:tcPr>
          <w:p w14:paraId="242E21B5"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Tropical wet forest</w:t>
            </w:r>
          </w:p>
        </w:tc>
        <w:tc>
          <w:tcPr>
            <w:tcW w:w="0" w:type="auto"/>
            <w:hideMark/>
          </w:tcPr>
          <w:p w14:paraId="18CFE54A"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5.3</w:t>
            </w:r>
          </w:p>
        </w:tc>
        <w:tc>
          <w:tcPr>
            <w:tcW w:w="0" w:type="auto"/>
            <w:hideMark/>
          </w:tcPr>
          <w:p w14:paraId="7A9BF4C3"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88</w:t>
            </w:r>
          </w:p>
        </w:tc>
        <w:tc>
          <w:tcPr>
            <w:tcW w:w="0" w:type="auto"/>
            <w:hideMark/>
          </w:tcPr>
          <w:p w14:paraId="4C09D579"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0.7</w:t>
            </w:r>
          </w:p>
        </w:tc>
        <w:tc>
          <w:tcPr>
            <w:tcW w:w="0" w:type="auto"/>
            <w:hideMark/>
          </w:tcPr>
          <w:p w14:paraId="304F6DE2"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12</w:t>
            </w:r>
          </w:p>
        </w:tc>
        <w:tc>
          <w:tcPr>
            <w:tcW w:w="0" w:type="auto"/>
            <w:hideMark/>
          </w:tcPr>
          <w:p w14:paraId="7237324B"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Clark </w:t>
            </w:r>
            <w:r w:rsidRPr="00E72CF6">
              <w:rPr>
                <w:rFonts w:asciiTheme="minorHAnsi" w:hAnsiTheme="minorHAnsi" w:cstheme="minorHAnsi"/>
                <w:i/>
                <w:iCs/>
                <w:color w:val="333333"/>
                <w:sz w:val="20"/>
                <w:szCs w:val="20"/>
              </w:rPr>
              <w:t>et al</w:t>
            </w:r>
            <w:r w:rsidRPr="00E72CF6">
              <w:rPr>
                <w:rFonts w:asciiTheme="minorHAnsi" w:hAnsiTheme="minorHAnsi" w:cstheme="minorHAnsi"/>
                <w:color w:val="333333"/>
                <w:sz w:val="20"/>
                <w:szCs w:val="20"/>
              </w:rPr>
              <w:t>. </w:t>
            </w:r>
            <w:hyperlink r:id="rId133" w:anchor="btp12060-bib-0022" w:history="1">
              <w:r w:rsidRPr="00E72CF6">
                <w:rPr>
                  <w:rStyle w:val="Hyperlink"/>
                  <w:rFonts w:asciiTheme="minorHAnsi" w:hAnsiTheme="minorHAnsi" w:cstheme="minorHAnsi"/>
                  <w:sz w:val="20"/>
                  <w:szCs w:val="20"/>
                </w:rPr>
                <w:t>2008</w:t>
              </w:r>
            </w:hyperlink>
            <w:r w:rsidRPr="00E72CF6">
              <w:rPr>
                <w:rFonts w:asciiTheme="minorHAnsi" w:hAnsiTheme="minorHAnsi" w:cstheme="minorHAnsi"/>
                <w:color w:val="333333"/>
                <w:sz w:val="20"/>
                <w:szCs w:val="20"/>
              </w:rPr>
              <w:t>,</w:t>
            </w:r>
          </w:p>
        </w:tc>
      </w:tr>
      <w:tr w:rsidR="00D95195" w:rsidRPr="00E72CF6" w14:paraId="2430F0D5" w14:textId="77777777" w:rsidTr="00D95195">
        <w:tc>
          <w:tcPr>
            <w:tcW w:w="0" w:type="auto"/>
            <w:hideMark/>
          </w:tcPr>
          <w:p w14:paraId="4454D9E4"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 Brazil</w:t>
            </w:r>
          </w:p>
        </w:tc>
        <w:tc>
          <w:tcPr>
            <w:tcW w:w="0" w:type="auto"/>
            <w:hideMark/>
          </w:tcPr>
          <w:p w14:paraId="0637D540"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Tropical seasonal forest</w:t>
            </w:r>
          </w:p>
        </w:tc>
        <w:tc>
          <w:tcPr>
            <w:tcW w:w="0" w:type="auto"/>
            <w:hideMark/>
          </w:tcPr>
          <w:p w14:paraId="26FCAE6D"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 </w:t>
            </w:r>
          </w:p>
        </w:tc>
        <w:tc>
          <w:tcPr>
            <w:tcW w:w="0" w:type="auto"/>
            <w:hideMark/>
          </w:tcPr>
          <w:p w14:paraId="46BC4B96"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 </w:t>
            </w:r>
          </w:p>
        </w:tc>
        <w:tc>
          <w:tcPr>
            <w:tcW w:w="0" w:type="auto"/>
            <w:hideMark/>
          </w:tcPr>
          <w:p w14:paraId="40AC97FA"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1.3</w:t>
            </w:r>
          </w:p>
        </w:tc>
        <w:tc>
          <w:tcPr>
            <w:tcW w:w="0" w:type="auto"/>
            <w:hideMark/>
          </w:tcPr>
          <w:p w14:paraId="384F2D89"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 </w:t>
            </w:r>
          </w:p>
        </w:tc>
        <w:tc>
          <w:tcPr>
            <w:tcW w:w="0" w:type="auto"/>
            <w:hideMark/>
          </w:tcPr>
          <w:p w14:paraId="5092A0D5"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Gerwing &amp; Farias </w:t>
            </w:r>
            <w:hyperlink r:id="rId134" w:anchor="btp12060-bib-0042" w:history="1">
              <w:r w:rsidRPr="00E72CF6">
                <w:rPr>
                  <w:rStyle w:val="Hyperlink"/>
                  <w:rFonts w:asciiTheme="minorHAnsi" w:hAnsiTheme="minorHAnsi" w:cstheme="minorHAnsi"/>
                  <w:sz w:val="20"/>
                  <w:szCs w:val="20"/>
                </w:rPr>
                <w:t>2000</w:t>
              </w:r>
            </w:hyperlink>
            <w:r w:rsidRPr="00E72CF6">
              <w:rPr>
                <w:rFonts w:asciiTheme="minorHAnsi" w:hAnsiTheme="minorHAnsi" w:cstheme="minorHAnsi"/>
                <w:color w:val="333333"/>
                <w:sz w:val="20"/>
                <w:szCs w:val="20"/>
              </w:rPr>
              <w:t>,</w:t>
            </w:r>
          </w:p>
        </w:tc>
      </w:tr>
      <w:tr w:rsidR="00D95195" w:rsidRPr="00E72CF6" w14:paraId="2AE94F4F" w14:textId="77777777" w:rsidTr="00D95195">
        <w:tc>
          <w:tcPr>
            <w:tcW w:w="0" w:type="auto"/>
            <w:hideMark/>
          </w:tcPr>
          <w:p w14:paraId="0493F2F9"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 Venezuela</w:t>
            </w:r>
          </w:p>
        </w:tc>
        <w:tc>
          <w:tcPr>
            <w:tcW w:w="0" w:type="auto"/>
            <w:hideMark/>
          </w:tcPr>
          <w:p w14:paraId="3ADCFAE5"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Tropical wet forest</w:t>
            </w:r>
          </w:p>
        </w:tc>
        <w:tc>
          <w:tcPr>
            <w:tcW w:w="0" w:type="auto"/>
            <w:hideMark/>
          </w:tcPr>
          <w:p w14:paraId="4A92051F"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5.2</w:t>
            </w:r>
          </w:p>
        </w:tc>
        <w:tc>
          <w:tcPr>
            <w:tcW w:w="0" w:type="auto"/>
            <w:hideMark/>
          </w:tcPr>
          <w:p w14:paraId="5EDB5F9C"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81</w:t>
            </w:r>
          </w:p>
        </w:tc>
        <w:tc>
          <w:tcPr>
            <w:tcW w:w="0" w:type="auto"/>
            <w:hideMark/>
          </w:tcPr>
          <w:p w14:paraId="20EFCC59"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1.2</w:t>
            </w:r>
          </w:p>
        </w:tc>
        <w:tc>
          <w:tcPr>
            <w:tcW w:w="0" w:type="auto"/>
            <w:hideMark/>
          </w:tcPr>
          <w:p w14:paraId="2A7F42A8"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19</w:t>
            </w:r>
          </w:p>
        </w:tc>
        <w:tc>
          <w:tcPr>
            <w:tcW w:w="0" w:type="auto"/>
            <w:hideMark/>
          </w:tcPr>
          <w:p w14:paraId="6F2CF614"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Jordan &amp; Uhl </w:t>
            </w:r>
            <w:hyperlink r:id="rId135" w:anchor="btp12060-bib-0055" w:history="1">
              <w:r w:rsidRPr="00E72CF6">
                <w:rPr>
                  <w:rStyle w:val="Hyperlink"/>
                  <w:rFonts w:asciiTheme="minorHAnsi" w:hAnsiTheme="minorHAnsi" w:cstheme="minorHAnsi"/>
                  <w:sz w:val="20"/>
                  <w:szCs w:val="20"/>
                </w:rPr>
                <w:t>1978</w:t>
              </w:r>
            </w:hyperlink>
            <w:r w:rsidRPr="00E72CF6">
              <w:rPr>
                <w:rFonts w:asciiTheme="minorHAnsi" w:hAnsiTheme="minorHAnsi" w:cstheme="minorHAnsi"/>
                <w:color w:val="333333"/>
                <w:sz w:val="20"/>
                <w:szCs w:val="20"/>
              </w:rPr>
              <w:t>, Putz </w:t>
            </w:r>
            <w:hyperlink r:id="rId136" w:anchor="btp12060-bib-0086" w:history="1">
              <w:r w:rsidRPr="00E72CF6">
                <w:rPr>
                  <w:rStyle w:val="Hyperlink"/>
                  <w:rFonts w:asciiTheme="minorHAnsi" w:hAnsiTheme="minorHAnsi" w:cstheme="minorHAnsi"/>
                  <w:sz w:val="20"/>
                  <w:szCs w:val="20"/>
                </w:rPr>
                <w:t>1983</w:t>
              </w:r>
            </w:hyperlink>
            <w:r w:rsidRPr="00E72CF6">
              <w:rPr>
                <w:rFonts w:asciiTheme="minorHAnsi" w:hAnsiTheme="minorHAnsi" w:cstheme="minorHAnsi"/>
                <w:color w:val="333333"/>
                <w:sz w:val="20"/>
                <w:szCs w:val="20"/>
              </w:rPr>
              <w:t>,</w:t>
            </w:r>
          </w:p>
        </w:tc>
      </w:tr>
      <w:tr w:rsidR="00D95195" w:rsidRPr="00E72CF6" w14:paraId="788E5651" w14:textId="77777777" w:rsidTr="00D95195">
        <w:tc>
          <w:tcPr>
            <w:tcW w:w="0" w:type="auto"/>
            <w:hideMark/>
          </w:tcPr>
          <w:p w14:paraId="53944EDB"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 Thailand</w:t>
            </w:r>
          </w:p>
        </w:tc>
        <w:tc>
          <w:tcPr>
            <w:tcW w:w="0" w:type="auto"/>
            <w:hideMark/>
          </w:tcPr>
          <w:p w14:paraId="7BA21A7F"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Tropical seasonal forest</w:t>
            </w:r>
          </w:p>
        </w:tc>
        <w:tc>
          <w:tcPr>
            <w:tcW w:w="0" w:type="auto"/>
            <w:hideMark/>
          </w:tcPr>
          <w:p w14:paraId="14DF6C68"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7.4</w:t>
            </w:r>
          </w:p>
        </w:tc>
        <w:tc>
          <w:tcPr>
            <w:tcW w:w="0" w:type="auto"/>
            <w:hideMark/>
          </w:tcPr>
          <w:p w14:paraId="5A4E8568"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69</w:t>
            </w:r>
          </w:p>
        </w:tc>
        <w:tc>
          <w:tcPr>
            <w:tcW w:w="0" w:type="auto"/>
            <w:hideMark/>
          </w:tcPr>
          <w:p w14:paraId="1160C665"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3.3</w:t>
            </w:r>
          </w:p>
        </w:tc>
        <w:tc>
          <w:tcPr>
            <w:tcW w:w="0" w:type="auto"/>
            <w:hideMark/>
          </w:tcPr>
          <w:p w14:paraId="48A7BB7A"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31</w:t>
            </w:r>
          </w:p>
        </w:tc>
        <w:tc>
          <w:tcPr>
            <w:tcW w:w="0" w:type="auto"/>
            <w:hideMark/>
          </w:tcPr>
          <w:p w14:paraId="65D0064B"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Ogawa </w:t>
            </w:r>
            <w:r w:rsidRPr="00E72CF6">
              <w:rPr>
                <w:rFonts w:asciiTheme="minorHAnsi" w:hAnsiTheme="minorHAnsi" w:cstheme="minorHAnsi"/>
                <w:i/>
                <w:iCs/>
                <w:color w:val="333333"/>
                <w:sz w:val="20"/>
                <w:szCs w:val="20"/>
              </w:rPr>
              <w:t>et al</w:t>
            </w:r>
            <w:r w:rsidRPr="00E72CF6">
              <w:rPr>
                <w:rFonts w:asciiTheme="minorHAnsi" w:hAnsiTheme="minorHAnsi" w:cstheme="minorHAnsi"/>
                <w:color w:val="333333"/>
                <w:sz w:val="20"/>
                <w:szCs w:val="20"/>
              </w:rPr>
              <w:t>. </w:t>
            </w:r>
            <w:hyperlink r:id="rId137" w:anchor="btp12060-bib-0075" w:history="1">
              <w:r w:rsidRPr="00E72CF6">
                <w:rPr>
                  <w:rStyle w:val="Hyperlink"/>
                  <w:rFonts w:asciiTheme="minorHAnsi" w:hAnsiTheme="minorHAnsi" w:cstheme="minorHAnsi"/>
                  <w:sz w:val="20"/>
                  <w:szCs w:val="20"/>
                </w:rPr>
                <w:t>1965</w:t>
              </w:r>
            </w:hyperlink>
            <w:r w:rsidRPr="00E72CF6">
              <w:rPr>
                <w:rFonts w:asciiTheme="minorHAnsi" w:hAnsiTheme="minorHAnsi" w:cstheme="minorHAnsi"/>
                <w:color w:val="333333"/>
                <w:sz w:val="20"/>
                <w:szCs w:val="20"/>
              </w:rPr>
              <w:t>,</w:t>
            </w:r>
          </w:p>
        </w:tc>
      </w:tr>
      <w:tr w:rsidR="00D95195" w:rsidRPr="00E72CF6" w14:paraId="5BEB3CC2" w14:textId="77777777" w:rsidTr="00D95195">
        <w:tc>
          <w:tcPr>
            <w:tcW w:w="0" w:type="auto"/>
            <w:hideMark/>
          </w:tcPr>
          <w:p w14:paraId="079250EC"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 Malaysia</w:t>
            </w:r>
          </w:p>
        </w:tc>
        <w:tc>
          <w:tcPr>
            <w:tcW w:w="0" w:type="auto"/>
            <w:hideMark/>
          </w:tcPr>
          <w:p w14:paraId="13372C01"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Tropical wet forest</w:t>
            </w:r>
          </w:p>
        </w:tc>
        <w:tc>
          <w:tcPr>
            <w:tcW w:w="0" w:type="auto"/>
            <w:hideMark/>
          </w:tcPr>
          <w:p w14:paraId="469FD3AB"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7.3</w:t>
            </w:r>
          </w:p>
        </w:tc>
        <w:tc>
          <w:tcPr>
            <w:tcW w:w="0" w:type="auto"/>
            <w:hideMark/>
          </w:tcPr>
          <w:p w14:paraId="7C880E86"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91</w:t>
            </w:r>
          </w:p>
        </w:tc>
        <w:tc>
          <w:tcPr>
            <w:tcW w:w="0" w:type="auto"/>
            <w:hideMark/>
          </w:tcPr>
          <w:p w14:paraId="0AA22EDB"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0.7</w:t>
            </w:r>
          </w:p>
        </w:tc>
        <w:tc>
          <w:tcPr>
            <w:tcW w:w="0" w:type="auto"/>
            <w:hideMark/>
          </w:tcPr>
          <w:p w14:paraId="0AEC4AEC"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9</w:t>
            </w:r>
          </w:p>
        </w:tc>
        <w:tc>
          <w:tcPr>
            <w:tcW w:w="0" w:type="auto"/>
            <w:hideMark/>
          </w:tcPr>
          <w:p w14:paraId="2602FE87"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Kato </w:t>
            </w:r>
            <w:r w:rsidRPr="00E72CF6">
              <w:rPr>
                <w:rFonts w:asciiTheme="minorHAnsi" w:hAnsiTheme="minorHAnsi" w:cstheme="minorHAnsi"/>
                <w:i/>
                <w:iCs/>
                <w:color w:val="333333"/>
                <w:sz w:val="20"/>
                <w:szCs w:val="20"/>
              </w:rPr>
              <w:t>et al</w:t>
            </w:r>
            <w:r w:rsidRPr="00E72CF6">
              <w:rPr>
                <w:rFonts w:asciiTheme="minorHAnsi" w:hAnsiTheme="minorHAnsi" w:cstheme="minorHAnsi"/>
                <w:color w:val="333333"/>
                <w:sz w:val="20"/>
                <w:szCs w:val="20"/>
              </w:rPr>
              <w:t>. </w:t>
            </w:r>
            <w:hyperlink r:id="rId138" w:anchor="btp12060-bib-0058" w:history="1">
              <w:r w:rsidRPr="00E72CF6">
                <w:rPr>
                  <w:rStyle w:val="Hyperlink"/>
                  <w:rFonts w:asciiTheme="minorHAnsi" w:hAnsiTheme="minorHAnsi" w:cstheme="minorHAnsi"/>
                  <w:sz w:val="20"/>
                  <w:szCs w:val="20"/>
                </w:rPr>
                <w:t>1978</w:t>
              </w:r>
            </w:hyperlink>
            <w:r w:rsidRPr="00E72CF6">
              <w:rPr>
                <w:rFonts w:asciiTheme="minorHAnsi" w:hAnsiTheme="minorHAnsi" w:cstheme="minorHAnsi"/>
                <w:color w:val="333333"/>
                <w:sz w:val="20"/>
                <w:szCs w:val="20"/>
              </w:rPr>
              <w:t>,</w:t>
            </w:r>
          </w:p>
        </w:tc>
      </w:tr>
      <w:tr w:rsidR="00ED5E24" w:rsidRPr="00E72CF6" w14:paraId="49ACD4DB" w14:textId="77777777" w:rsidTr="008C07E1">
        <w:tc>
          <w:tcPr>
            <w:tcW w:w="0" w:type="auto"/>
            <w:hideMark/>
          </w:tcPr>
          <w:p w14:paraId="44E2A0FA" w14:textId="77777777" w:rsidR="00ED5E24" w:rsidRPr="00E72CF6" w:rsidRDefault="00ED5E24"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Litterfall</w:t>
            </w:r>
          </w:p>
        </w:tc>
        <w:tc>
          <w:tcPr>
            <w:tcW w:w="0" w:type="auto"/>
          </w:tcPr>
          <w:p w14:paraId="6A86D5C3" w14:textId="7AF5DB15" w:rsidR="00ED5E24" w:rsidRPr="00E72CF6" w:rsidRDefault="00ED5E24" w:rsidP="00D95195">
            <w:pPr>
              <w:pStyle w:val="body-paragraph"/>
              <w:spacing w:after="0"/>
              <w:textAlignment w:val="baseline"/>
              <w:rPr>
                <w:rFonts w:asciiTheme="minorHAnsi" w:hAnsiTheme="minorHAnsi" w:cstheme="minorHAnsi"/>
                <w:color w:val="333333"/>
                <w:sz w:val="20"/>
                <w:szCs w:val="20"/>
              </w:rPr>
            </w:pPr>
          </w:p>
        </w:tc>
        <w:tc>
          <w:tcPr>
            <w:tcW w:w="0" w:type="auto"/>
            <w:hideMark/>
          </w:tcPr>
          <w:p w14:paraId="51C37A46" w14:textId="77777777" w:rsidR="00ED5E24" w:rsidRPr="00E72CF6" w:rsidRDefault="00ED5E24"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Mg C/ha</w:t>
            </w:r>
            <w:r w:rsidRPr="00E72CF6">
              <w:rPr>
                <w:rFonts w:asciiTheme="minorHAnsi" w:hAnsiTheme="minorHAnsi" w:cstheme="minorHAnsi"/>
                <w:color w:val="333333"/>
                <w:sz w:val="20"/>
                <w:szCs w:val="20"/>
                <w:vertAlign w:val="superscript"/>
              </w:rPr>
              <w:t>1</w:t>
            </w:r>
          </w:p>
        </w:tc>
        <w:tc>
          <w:tcPr>
            <w:tcW w:w="0" w:type="auto"/>
            <w:hideMark/>
          </w:tcPr>
          <w:p w14:paraId="5336A080" w14:textId="77777777" w:rsidR="00ED5E24" w:rsidRPr="00E72CF6" w:rsidRDefault="00ED5E24"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w:t>
            </w:r>
          </w:p>
        </w:tc>
        <w:tc>
          <w:tcPr>
            <w:tcW w:w="0" w:type="auto"/>
            <w:hideMark/>
          </w:tcPr>
          <w:p w14:paraId="71B83CDE" w14:textId="77777777" w:rsidR="00ED5E24" w:rsidRPr="00E72CF6" w:rsidRDefault="00ED5E24"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Mg C/ha</w:t>
            </w:r>
            <w:r w:rsidRPr="00E72CF6">
              <w:rPr>
                <w:rFonts w:asciiTheme="minorHAnsi" w:hAnsiTheme="minorHAnsi" w:cstheme="minorHAnsi"/>
                <w:color w:val="333333"/>
                <w:sz w:val="20"/>
                <w:szCs w:val="20"/>
                <w:vertAlign w:val="superscript"/>
              </w:rPr>
              <w:t>1</w:t>
            </w:r>
          </w:p>
        </w:tc>
        <w:tc>
          <w:tcPr>
            <w:tcW w:w="0" w:type="auto"/>
            <w:hideMark/>
          </w:tcPr>
          <w:p w14:paraId="4403FFD8" w14:textId="77777777" w:rsidR="00ED5E24" w:rsidRPr="00E72CF6" w:rsidRDefault="00ED5E24"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w:t>
            </w:r>
          </w:p>
        </w:tc>
        <w:tc>
          <w:tcPr>
            <w:tcW w:w="0" w:type="auto"/>
            <w:hideMark/>
          </w:tcPr>
          <w:p w14:paraId="687ACA39" w14:textId="77777777" w:rsidR="00ED5E24" w:rsidRPr="00E72CF6" w:rsidRDefault="00ED5E24" w:rsidP="00D95195">
            <w:pPr>
              <w:pStyle w:val="body-paragraph"/>
              <w:spacing w:after="0"/>
              <w:textAlignment w:val="baseline"/>
              <w:rPr>
                <w:rFonts w:asciiTheme="minorHAnsi" w:hAnsiTheme="minorHAnsi" w:cstheme="minorHAnsi"/>
                <w:color w:val="333333"/>
                <w:sz w:val="20"/>
                <w:szCs w:val="20"/>
              </w:rPr>
            </w:pPr>
          </w:p>
        </w:tc>
      </w:tr>
      <w:tr w:rsidR="00D95195" w:rsidRPr="00E72CF6" w14:paraId="28172006" w14:textId="77777777" w:rsidTr="00D95195">
        <w:tc>
          <w:tcPr>
            <w:tcW w:w="0" w:type="auto"/>
            <w:hideMark/>
          </w:tcPr>
          <w:p w14:paraId="066EC1D5"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 Panama</w:t>
            </w:r>
          </w:p>
        </w:tc>
        <w:tc>
          <w:tcPr>
            <w:tcW w:w="0" w:type="auto"/>
            <w:hideMark/>
          </w:tcPr>
          <w:p w14:paraId="620ECDE9"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Tropical seasonal forest</w:t>
            </w:r>
          </w:p>
        </w:tc>
        <w:tc>
          <w:tcPr>
            <w:tcW w:w="0" w:type="auto"/>
            <w:hideMark/>
          </w:tcPr>
          <w:p w14:paraId="6CFE530F"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5.2–7.8</w:t>
            </w:r>
          </w:p>
        </w:tc>
        <w:tc>
          <w:tcPr>
            <w:tcW w:w="0" w:type="auto"/>
            <w:hideMark/>
          </w:tcPr>
          <w:p w14:paraId="73C56A78"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83–87</w:t>
            </w:r>
          </w:p>
        </w:tc>
        <w:tc>
          <w:tcPr>
            <w:tcW w:w="0" w:type="auto"/>
            <w:hideMark/>
          </w:tcPr>
          <w:p w14:paraId="77927FE4"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0.9–1.6</w:t>
            </w:r>
          </w:p>
        </w:tc>
        <w:tc>
          <w:tcPr>
            <w:tcW w:w="0" w:type="auto"/>
            <w:hideMark/>
          </w:tcPr>
          <w:p w14:paraId="4A41493C"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11–17</w:t>
            </w:r>
          </w:p>
        </w:tc>
        <w:tc>
          <w:tcPr>
            <w:tcW w:w="0" w:type="auto"/>
            <w:hideMark/>
          </w:tcPr>
          <w:p w14:paraId="45A362EE"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Wright </w:t>
            </w:r>
            <w:r w:rsidRPr="00E72CF6">
              <w:rPr>
                <w:rFonts w:asciiTheme="minorHAnsi" w:hAnsiTheme="minorHAnsi" w:cstheme="minorHAnsi"/>
                <w:i/>
                <w:iCs/>
                <w:color w:val="333333"/>
                <w:sz w:val="20"/>
                <w:szCs w:val="20"/>
              </w:rPr>
              <w:t>et al</w:t>
            </w:r>
            <w:r w:rsidRPr="00E72CF6">
              <w:rPr>
                <w:rFonts w:asciiTheme="minorHAnsi" w:hAnsiTheme="minorHAnsi" w:cstheme="minorHAnsi"/>
                <w:color w:val="333333"/>
                <w:sz w:val="20"/>
                <w:szCs w:val="20"/>
              </w:rPr>
              <w:t>. </w:t>
            </w:r>
            <w:hyperlink r:id="rId139" w:anchor="btp12060-bib-0106" w:history="1">
              <w:r w:rsidRPr="00E72CF6">
                <w:rPr>
                  <w:rStyle w:val="Hyperlink"/>
                  <w:rFonts w:asciiTheme="minorHAnsi" w:hAnsiTheme="minorHAnsi" w:cstheme="minorHAnsi"/>
                  <w:sz w:val="20"/>
                  <w:szCs w:val="20"/>
                </w:rPr>
                <w:t>2004</w:t>
              </w:r>
            </w:hyperlink>
            <w:r w:rsidRPr="00E72CF6">
              <w:rPr>
                <w:rFonts w:asciiTheme="minorHAnsi" w:hAnsiTheme="minorHAnsi" w:cstheme="minorHAnsi"/>
                <w:color w:val="333333"/>
                <w:sz w:val="20"/>
                <w:szCs w:val="20"/>
              </w:rPr>
              <w:t>,</w:t>
            </w:r>
            <w:hyperlink r:id="rId140" w:anchor="btp12060-note-0001_128" w:tooltip="Link to note" w:history="1">
              <w:r w:rsidRPr="00E72CF6">
                <w:rPr>
                  <w:rStyle w:val="Hyperlink"/>
                  <w:rFonts w:asciiTheme="minorHAnsi" w:hAnsiTheme="minorHAnsi" w:cstheme="minorHAnsi"/>
                  <w:sz w:val="20"/>
                  <w:szCs w:val="20"/>
                </w:rPr>
                <w:t>a</w:t>
              </w:r>
            </w:hyperlink>
          </w:p>
        </w:tc>
      </w:tr>
      <w:tr w:rsidR="00D95195" w:rsidRPr="00E72CF6" w14:paraId="32437034" w14:textId="77777777" w:rsidTr="00D95195">
        <w:tc>
          <w:tcPr>
            <w:tcW w:w="0" w:type="auto"/>
            <w:hideMark/>
          </w:tcPr>
          <w:p w14:paraId="1A345EAC"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 Brazil</w:t>
            </w:r>
          </w:p>
        </w:tc>
        <w:tc>
          <w:tcPr>
            <w:tcW w:w="0" w:type="auto"/>
            <w:hideMark/>
          </w:tcPr>
          <w:p w14:paraId="6620B3D0"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Tropical seasonal forest</w:t>
            </w:r>
          </w:p>
        </w:tc>
        <w:tc>
          <w:tcPr>
            <w:tcW w:w="0" w:type="auto"/>
            <w:hideMark/>
          </w:tcPr>
          <w:p w14:paraId="0F9F2FC5"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5.4</w:t>
            </w:r>
          </w:p>
        </w:tc>
        <w:tc>
          <w:tcPr>
            <w:tcW w:w="0" w:type="auto"/>
            <w:hideMark/>
          </w:tcPr>
          <w:p w14:paraId="68F8600C"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81</w:t>
            </w:r>
          </w:p>
        </w:tc>
        <w:tc>
          <w:tcPr>
            <w:tcW w:w="0" w:type="auto"/>
            <w:hideMark/>
          </w:tcPr>
          <w:p w14:paraId="1B899124"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2.3</w:t>
            </w:r>
          </w:p>
        </w:tc>
        <w:tc>
          <w:tcPr>
            <w:tcW w:w="0" w:type="auto"/>
            <w:hideMark/>
          </w:tcPr>
          <w:p w14:paraId="0791D152"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19</w:t>
            </w:r>
          </w:p>
        </w:tc>
        <w:tc>
          <w:tcPr>
            <w:tcW w:w="0" w:type="auto"/>
            <w:hideMark/>
          </w:tcPr>
          <w:p w14:paraId="0017F5F5"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Da Hora </w:t>
            </w:r>
            <w:r w:rsidRPr="00E72CF6">
              <w:rPr>
                <w:rFonts w:asciiTheme="minorHAnsi" w:hAnsiTheme="minorHAnsi" w:cstheme="minorHAnsi"/>
                <w:i/>
                <w:iCs/>
                <w:color w:val="333333"/>
                <w:sz w:val="20"/>
                <w:szCs w:val="20"/>
              </w:rPr>
              <w:t>et al</w:t>
            </w:r>
            <w:r w:rsidRPr="00E72CF6">
              <w:rPr>
                <w:rFonts w:asciiTheme="minorHAnsi" w:hAnsiTheme="minorHAnsi" w:cstheme="minorHAnsi"/>
                <w:color w:val="333333"/>
                <w:sz w:val="20"/>
                <w:szCs w:val="20"/>
              </w:rPr>
              <w:t>. </w:t>
            </w:r>
            <w:hyperlink r:id="rId141" w:anchor="btp12060-bib-0023" w:history="1">
              <w:r w:rsidRPr="00E72CF6">
                <w:rPr>
                  <w:rStyle w:val="Hyperlink"/>
                  <w:rFonts w:asciiTheme="minorHAnsi" w:hAnsiTheme="minorHAnsi" w:cstheme="minorHAnsi"/>
                  <w:sz w:val="20"/>
                  <w:szCs w:val="20"/>
                </w:rPr>
                <w:t>2008</w:t>
              </w:r>
            </w:hyperlink>
            <w:r w:rsidRPr="00E72CF6">
              <w:rPr>
                <w:rFonts w:asciiTheme="minorHAnsi" w:hAnsiTheme="minorHAnsi" w:cstheme="minorHAnsi"/>
                <w:color w:val="333333"/>
                <w:sz w:val="20"/>
                <w:szCs w:val="20"/>
              </w:rPr>
              <w:t>,</w:t>
            </w:r>
          </w:p>
        </w:tc>
      </w:tr>
      <w:tr w:rsidR="00D95195" w:rsidRPr="00E72CF6" w14:paraId="2F814E28" w14:textId="77777777" w:rsidTr="00D95195">
        <w:tc>
          <w:tcPr>
            <w:tcW w:w="0" w:type="auto"/>
            <w:hideMark/>
          </w:tcPr>
          <w:p w14:paraId="60343735"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 Gabon</w:t>
            </w:r>
          </w:p>
        </w:tc>
        <w:tc>
          <w:tcPr>
            <w:tcW w:w="0" w:type="auto"/>
            <w:hideMark/>
          </w:tcPr>
          <w:p w14:paraId="4E36DC32"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Tropical seasonal forest</w:t>
            </w:r>
          </w:p>
        </w:tc>
        <w:tc>
          <w:tcPr>
            <w:tcW w:w="0" w:type="auto"/>
            <w:hideMark/>
          </w:tcPr>
          <w:p w14:paraId="29AA523E"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3.9</w:t>
            </w:r>
          </w:p>
        </w:tc>
        <w:tc>
          <w:tcPr>
            <w:tcW w:w="0" w:type="auto"/>
            <w:hideMark/>
          </w:tcPr>
          <w:p w14:paraId="0621D378"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62</w:t>
            </w:r>
          </w:p>
        </w:tc>
        <w:tc>
          <w:tcPr>
            <w:tcW w:w="0" w:type="auto"/>
            <w:hideMark/>
          </w:tcPr>
          <w:p w14:paraId="5ABA45E2"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2.3</w:t>
            </w:r>
          </w:p>
        </w:tc>
        <w:tc>
          <w:tcPr>
            <w:tcW w:w="0" w:type="auto"/>
            <w:hideMark/>
          </w:tcPr>
          <w:p w14:paraId="3717DE25"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38</w:t>
            </w:r>
          </w:p>
        </w:tc>
        <w:tc>
          <w:tcPr>
            <w:tcW w:w="0" w:type="auto"/>
            <w:hideMark/>
          </w:tcPr>
          <w:p w14:paraId="29B212A0"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Hladik </w:t>
            </w:r>
            <w:hyperlink r:id="rId142" w:anchor="btp12060-bib-0052" w:history="1">
              <w:r w:rsidRPr="00E72CF6">
                <w:rPr>
                  <w:rStyle w:val="Hyperlink"/>
                  <w:rFonts w:asciiTheme="minorHAnsi" w:hAnsiTheme="minorHAnsi" w:cstheme="minorHAnsi"/>
                  <w:sz w:val="20"/>
                  <w:szCs w:val="20"/>
                </w:rPr>
                <w:t>1974</w:t>
              </w:r>
            </w:hyperlink>
            <w:r w:rsidRPr="00E72CF6">
              <w:rPr>
                <w:rFonts w:asciiTheme="minorHAnsi" w:hAnsiTheme="minorHAnsi" w:cstheme="minorHAnsi"/>
                <w:color w:val="333333"/>
                <w:sz w:val="20"/>
                <w:szCs w:val="20"/>
              </w:rPr>
              <w:t>,</w:t>
            </w:r>
          </w:p>
        </w:tc>
      </w:tr>
      <w:tr w:rsidR="00D95195" w:rsidRPr="00E72CF6" w14:paraId="74FCDD6B" w14:textId="77777777" w:rsidTr="00D95195">
        <w:tc>
          <w:tcPr>
            <w:tcW w:w="0" w:type="auto"/>
            <w:hideMark/>
          </w:tcPr>
          <w:p w14:paraId="0EA019B2"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 Australia</w:t>
            </w:r>
          </w:p>
        </w:tc>
        <w:tc>
          <w:tcPr>
            <w:tcW w:w="0" w:type="auto"/>
            <w:hideMark/>
          </w:tcPr>
          <w:p w14:paraId="2F0667E1"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Subtropical forest</w:t>
            </w:r>
          </w:p>
        </w:tc>
        <w:tc>
          <w:tcPr>
            <w:tcW w:w="0" w:type="auto"/>
            <w:hideMark/>
          </w:tcPr>
          <w:p w14:paraId="23CBEEA5"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4.7</w:t>
            </w:r>
          </w:p>
        </w:tc>
        <w:tc>
          <w:tcPr>
            <w:tcW w:w="0" w:type="auto"/>
            <w:hideMark/>
          </w:tcPr>
          <w:p w14:paraId="618EE37E"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76</w:t>
            </w:r>
          </w:p>
        </w:tc>
        <w:tc>
          <w:tcPr>
            <w:tcW w:w="0" w:type="auto"/>
            <w:hideMark/>
          </w:tcPr>
          <w:p w14:paraId="41BA316A"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1.5</w:t>
            </w:r>
          </w:p>
        </w:tc>
        <w:tc>
          <w:tcPr>
            <w:tcW w:w="0" w:type="auto"/>
            <w:hideMark/>
          </w:tcPr>
          <w:p w14:paraId="1F0684C7"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24</w:t>
            </w:r>
          </w:p>
        </w:tc>
        <w:tc>
          <w:tcPr>
            <w:tcW w:w="0" w:type="auto"/>
            <w:hideMark/>
          </w:tcPr>
          <w:p w14:paraId="582094E4"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Hegarty </w:t>
            </w:r>
            <w:hyperlink r:id="rId143" w:anchor="btp12060-bib-0048" w:history="1">
              <w:r w:rsidRPr="00E72CF6">
                <w:rPr>
                  <w:rStyle w:val="Hyperlink"/>
                  <w:rFonts w:asciiTheme="minorHAnsi" w:hAnsiTheme="minorHAnsi" w:cstheme="minorHAnsi"/>
                  <w:sz w:val="20"/>
                  <w:szCs w:val="20"/>
                </w:rPr>
                <w:t>1991</w:t>
              </w:r>
            </w:hyperlink>
            <w:r w:rsidRPr="00E72CF6">
              <w:rPr>
                <w:rFonts w:asciiTheme="minorHAnsi" w:hAnsiTheme="minorHAnsi" w:cstheme="minorHAnsi"/>
                <w:color w:val="333333"/>
                <w:sz w:val="20"/>
                <w:szCs w:val="20"/>
              </w:rPr>
              <w:t>,</w:t>
            </w:r>
          </w:p>
        </w:tc>
      </w:tr>
      <w:tr w:rsidR="00D95195" w:rsidRPr="00E72CF6" w14:paraId="1A6485FE" w14:textId="77777777" w:rsidTr="00D95195">
        <w:tc>
          <w:tcPr>
            <w:tcW w:w="0" w:type="auto"/>
            <w:hideMark/>
          </w:tcPr>
          <w:p w14:paraId="23C755F9"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 Malaysia</w:t>
            </w:r>
          </w:p>
        </w:tc>
        <w:tc>
          <w:tcPr>
            <w:tcW w:w="0" w:type="auto"/>
            <w:hideMark/>
          </w:tcPr>
          <w:p w14:paraId="3139EDED"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Tropical wet forest</w:t>
            </w:r>
          </w:p>
        </w:tc>
        <w:tc>
          <w:tcPr>
            <w:tcW w:w="0" w:type="auto"/>
            <w:hideMark/>
          </w:tcPr>
          <w:p w14:paraId="166966FB"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5.7</w:t>
            </w:r>
          </w:p>
        </w:tc>
        <w:tc>
          <w:tcPr>
            <w:tcW w:w="0" w:type="auto"/>
            <w:hideMark/>
          </w:tcPr>
          <w:p w14:paraId="64A06267"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87</w:t>
            </w:r>
          </w:p>
        </w:tc>
        <w:tc>
          <w:tcPr>
            <w:tcW w:w="0" w:type="auto"/>
            <w:hideMark/>
          </w:tcPr>
          <w:p w14:paraId="77EC0499"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0.8</w:t>
            </w:r>
          </w:p>
        </w:tc>
        <w:tc>
          <w:tcPr>
            <w:tcW w:w="0" w:type="auto"/>
            <w:hideMark/>
          </w:tcPr>
          <w:p w14:paraId="34795319"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13</w:t>
            </w:r>
          </w:p>
        </w:tc>
        <w:tc>
          <w:tcPr>
            <w:tcW w:w="0" w:type="auto"/>
            <w:hideMark/>
          </w:tcPr>
          <w:p w14:paraId="2D75C71E"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Burghouts </w:t>
            </w:r>
            <w:r w:rsidRPr="00E72CF6">
              <w:rPr>
                <w:rFonts w:asciiTheme="minorHAnsi" w:hAnsiTheme="minorHAnsi" w:cstheme="minorHAnsi"/>
                <w:i/>
                <w:iCs/>
                <w:color w:val="333333"/>
                <w:sz w:val="20"/>
                <w:szCs w:val="20"/>
              </w:rPr>
              <w:t>et al</w:t>
            </w:r>
            <w:r w:rsidRPr="00E72CF6">
              <w:rPr>
                <w:rFonts w:asciiTheme="minorHAnsi" w:hAnsiTheme="minorHAnsi" w:cstheme="minorHAnsi"/>
                <w:color w:val="333333"/>
                <w:sz w:val="20"/>
                <w:szCs w:val="20"/>
              </w:rPr>
              <w:t>. </w:t>
            </w:r>
            <w:hyperlink r:id="rId144" w:anchor="btp12060-bib-0009" w:history="1">
              <w:r w:rsidRPr="00E72CF6">
                <w:rPr>
                  <w:rStyle w:val="Hyperlink"/>
                  <w:rFonts w:asciiTheme="minorHAnsi" w:hAnsiTheme="minorHAnsi" w:cstheme="minorHAnsi"/>
                  <w:sz w:val="20"/>
                  <w:szCs w:val="20"/>
                </w:rPr>
                <w:t>1994</w:t>
              </w:r>
            </w:hyperlink>
            <w:r w:rsidRPr="00E72CF6">
              <w:rPr>
                <w:rFonts w:asciiTheme="minorHAnsi" w:hAnsiTheme="minorHAnsi" w:cstheme="minorHAnsi"/>
                <w:color w:val="333333"/>
                <w:sz w:val="20"/>
                <w:szCs w:val="20"/>
              </w:rPr>
              <w:t>,</w:t>
            </w:r>
          </w:p>
        </w:tc>
      </w:tr>
      <w:tr w:rsidR="00D95195" w:rsidRPr="00E72CF6" w14:paraId="67684270" w14:textId="77777777" w:rsidTr="00D95195">
        <w:tc>
          <w:tcPr>
            <w:tcW w:w="0" w:type="auto"/>
            <w:hideMark/>
          </w:tcPr>
          <w:p w14:paraId="1D752EAD"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 India</w:t>
            </w:r>
          </w:p>
        </w:tc>
        <w:tc>
          <w:tcPr>
            <w:tcW w:w="0" w:type="auto"/>
            <w:hideMark/>
          </w:tcPr>
          <w:p w14:paraId="338C6EAD"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Tropical seasonal forest</w:t>
            </w:r>
          </w:p>
        </w:tc>
        <w:tc>
          <w:tcPr>
            <w:tcW w:w="0" w:type="auto"/>
            <w:hideMark/>
          </w:tcPr>
          <w:p w14:paraId="2D7EB5CB"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5.6–6.9</w:t>
            </w:r>
          </w:p>
        </w:tc>
        <w:tc>
          <w:tcPr>
            <w:tcW w:w="0" w:type="auto"/>
            <w:hideMark/>
          </w:tcPr>
          <w:p w14:paraId="71110981"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62–71</w:t>
            </w:r>
          </w:p>
        </w:tc>
        <w:tc>
          <w:tcPr>
            <w:tcW w:w="0" w:type="auto"/>
            <w:hideMark/>
          </w:tcPr>
          <w:p w14:paraId="35A6951F"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2.8–3.4</w:t>
            </w:r>
          </w:p>
        </w:tc>
        <w:tc>
          <w:tcPr>
            <w:tcW w:w="0" w:type="auto"/>
            <w:hideMark/>
          </w:tcPr>
          <w:p w14:paraId="52B39875"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29–38</w:t>
            </w:r>
          </w:p>
        </w:tc>
        <w:tc>
          <w:tcPr>
            <w:tcW w:w="0" w:type="auto"/>
            <w:hideMark/>
          </w:tcPr>
          <w:p w14:paraId="4EECA44F" w14:textId="77777777" w:rsidR="00D95195" w:rsidRPr="00E72CF6" w:rsidRDefault="00D95195" w:rsidP="00D95195">
            <w:pPr>
              <w:pStyle w:val="body-paragraph"/>
              <w:spacing w:after="0"/>
              <w:textAlignment w:val="baseline"/>
              <w:rPr>
                <w:rFonts w:asciiTheme="minorHAnsi" w:hAnsiTheme="minorHAnsi" w:cstheme="minorHAnsi"/>
                <w:color w:val="333333"/>
                <w:sz w:val="20"/>
                <w:szCs w:val="20"/>
              </w:rPr>
            </w:pPr>
            <w:r w:rsidRPr="00E72CF6">
              <w:rPr>
                <w:rFonts w:asciiTheme="minorHAnsi" w:hAnsiTheme="minorHAnsi" w:cstheme="minorHAnsi"/>
                <w:color w:val="333333"/>
                <w:sz w:val="20"/>
                <w:szCs w:val="20"/>
              </w:rPr>
              <w:t>Pragason &amp; Parthasarathy </w:t>
            </w:r>
            <w:hyperlink r:id="rId145" w:anchor="btp12060-bib-0085" w:history="1">
              <w:r w:rsidRPr="00E72CF6">
                <w:rPr>
                  <w:rStyle w:val="Hyperlink"/>
                  <w:rFonts w:asciiTheme="minorHAnsi" w:hAnsiTheme="minorHAnsi" w:cstheme="minorHAnsi"/>
                  <w:sz w:val="20"/>
                  <w:szCs w:val="20"/>
                </w:rPr>
                <w:t>2005</w:t>
              </w:r>
            </w:hyperlink>
            <w:r w:rsidRPr="00E72CF6">
              <w:rPr>
                <w:rFonts w:asciiTheme="minorHAnsi" w:hAnsiTheme="minorHAnsi" w:cstheme="minorHAnsi"/>
                <w:color w:val="333333"/>
                <w:sz w:val="20"/>
                <w:szCs w:val="20"/>
              </w:rPr>
              <w:t>,</w:t>
            </w:r>
            <w:hyperlink r:id="rId146" w:anchor="btp12060-note-0002_134" w:tooltip="Link to note" w:history="1">
              <w:r w:rsidRPr="00E72CF6">
                <w:rPr>
                  <w:rStyle w:val="Hyperlink"/>
                  <w:rFonts w:asciiTheme="minorHAnsi" w:hAnsiTheme="minorHAnsi" w:cstheme="minorHAnsi"/>
                  <w:sz w:val="20"/>
                  <w:szCs w:val="20"/>
                </w:rPr>
                <w:t>b</w:t>
              </w:r>
            </w:hyperlink>
          </w:p>
        </w:tc>
      </w:tr>
    </w:tbl>
    <w:p w14:paraId="6AC59AA0" w14:textId="51D4D344" w:rsidR="00320595" w:rsidRPr="00E72CF6" w:rsidRDefault="00320595" w:rsidP="00E72CF6">
      <w:pPr>
        <w:pStyle w:val="NoSpacing"/>
      </w:pPr>
      <w:r w:rsidRPr="00E72CF6">
        <w:t>1 Values indicate the range within a time series from 1986–2002.</w:t>
      </w:r>
    </w:p>
    <w:p w14:paraId="39C9CCDC" w14:textId="5F2B3374" w:rsidR="00320595" w:rsidRPr="00E72CF6" w:rsidRDefault="00320595" w:rsidP="00E72CF6">
      <w:pPr>
        <w:pStyle w:val="NoSpacing"/>
      </w:pPr>
      <w:r w:rsidRPr="00E72CF6">
        <w:t>2 Values for two different plots in the same location.</w:t>
      </w:r>
    </w:p>
    <w:p w14:paraId="153A9343" w14:textId="77777777" w:rsidR="00E72CF6" w:rsidRDefault="00E72CF6" w:rsidP="00F24B33">
      <w:pPr>
        <w:rPr>
          <w:rFonts w:cstheme="minorHAnsi"/>
        </w:rPr>
      </w:pPr>
    </w:p>
    <w:p w14:paraId="2E4FB5F2" w14:textId="758F4AEE" w:rsidR="00F24B33" w:rsidRPr="00E72CF6" w:rsidRDefault="00F24B33" w:rsidP="00F24B33">
      <w:pPr>
        <w:rPr>
          <w:rFonts w:cstheme="minorHAnsi"/>
        </w:rPr>
      </w:pPr>
      <w:r w:rsidRPr="00E72CF6">
        <w:rPr>
          <w:rFonts w:cstheme="minorHAnsi"/>
        </w:rPr>
        <w:t>There is limited information on the contribution of lianas to ANPP. In a tropical forest in southeast Peru (Tambopata), detailed measurements for most components of ANPP are available for both trees and lianas, which provide a unique estimate of the proportional contribution of lianas on ANPP for this forest (Fig. </w:t>
      </w:r>
      <w:hyperlink r:id="rId147" w:anchor="btp12060-fig-0001" w:history="1">
        <w:r w:rsidRPr="00E72CF6">
          <w:rPr>
            <w:rStyle w:val="Hyperlink"/>
            <w:rFonts w:cstheme="minorHAnsi"/>
            <w:b/>
            <w:bCs/>
          </w:rPr>
          <w:t>1</w:t>
        </w:r>
      </w:hyperlink>
      <w:r w:rsidRPr="00E72CF6">
        <w:rPr>
          <w:rFonts w:cstheme="minorHAnsi"/>
        </w:rPr>
        <w:t>). Aragão </w:t>
      </w:r>
      <w:r w:rsidRPr="00E72CF6">
        <w:rPr>
          <w:rFonts w:cstheme="minorHAnsi"/>
          <w:i/>
          <w:iCs/>
        </w:rPr>
        <w:t>et al</w:t>
      </w:r>
      <w:r w:rsidRPr="00E72CF6">
        <w:rPr>
          <w:rFonts w:cstheme="minorHAnsi"/>
        </w:rPr>
        <w:t>. (</w:t>
      </w:r>
      <w:hyperlink r:id="rId148" w:anchor="btp12060-bib-0002" w:history="1">
        <w:r w:rsidRPr="00E72CF6">
          <w:rPr>
            <w:rStyle w:val="Hyperlink"/>
            <w:rFonts w:cstheme="minorHAnsi"/>
            <w:b/>
            <w:bCs/>
          </w:rPr>
          <w:t>2009</w:t>
        </w:r>
      </w:hyperlink>
      <w:r w:rsidRPr="00E72CF6">
        <w:rPr>
          <w:rFonts w:cstheme="minorHAnsi"/>
        </w:rPr>
        <w:t>) estimated ANPP in this forest to be 8.85 Mg C/ha/yr. This estimate is based on a total (lianas and trees) canopy productivity of 5.1 Mg C/ha/yr of litterfall, tree stem productivity of 2.7 Mg C/ha/yr, and tree branch productivity of 1.05 Mg C/ha/yr, but does not include liana stem and branch productivity. We therefore added stem (0.09 Mg C/ha/yr, van der Heijden &amp; Phillips </w:t>
      </w:r>
      <w:hyperlink r:id="rId149" w:anchor="btp12060-bib-0051" w:history="1">
        <w:r w:rsidRPr="00E72CF6">
          <w:rPr>
            <w:rStyle w:val="Hyperlink"/>
            <w:rFonts w:cstheme="minorHAnsi"/>
            <w:b/>
            <w:bCs/>
          </w:rPr>
          <w:t>2009</w:t>
        </w:r>
      </w:hyperlink>
      <w:r w:rsidRPr="00E72CF6">
        <w:rPr>
          <w:rFonts w:cstheme="minorHAnsi"/>
        </w:rPr>
        <w:t>) and branch (0.036 Mg C/ha/yr, assumed to be 40% of stem production; </w:t>
      </w:r>
      <w:r w:rsidRPr="00E72CF6">
        <w:rPr>
          <w:rFonts w:cstheme="minorHAnsi"/>
          <w:i/>
          <w:iCs/>
        </w:rPr>
        <w:t>cf</w:t>
      </w:r>
      <w:r w:rsidRPr="00E72CF6">
        <w:rPr>
          <w:rFonts w:cstheme="minorHAnsi"/>
        </w:rPr>
        <w:t>. Girardin </w:t>
      </w:r>
      <w:r w:rsidRPr="00E72CF6">
        <w:rPr>
          <w:rFonts w:cstheme="minorHAnsi"/>
          <w:i/>
          <w:iCs/>
        </w:rPr>
        <w:t>et al</w:t>
      </w:r>
      <w:r w:rsidRPr="00E72CF6">
        <w:rPr>
          <w:rFonts w:cstheme="minorHAnsi"/>
        </w:rPr>
        <w:t>. </w:t>
      </w:r>
      <w:hyperlink r:id="rId150" w:anchor="btp12060-bib-0043" w:history="1">
        <w:r w:rsidRPr="00E72CF6">
          <w:rPr>
            <w:rStyle w:val="Hyperlink"/>
            <w:rFonts w:cstheme="minorHAnsi"/>
            <w:b/>
            <w:bCs/>
          </w:rPr>
          <w:t>2010</w:t>
        </w:r>
      </w:hyperlink>
      <w:r w:rsidRPr="00E72CF6">
        <w:rPr>
          <w:rFonts w:cstheme="minorHAnsi"/>
        </w:rPr>
        <w:t>) productivity of lianas to this estimate of ANPP, which increased the total ANPP to 8.98 Mg C/ha/yr for this forest. The contribution of lianas to the litterfall in Tambopata was not known, so we assumed that liana litterfall contributed 23.5 percent of the total litterfall (the mean of the studies represented in Table </w:t>
      </w:r>
      <w:hyperlink r:id="rId151" w:anchor="btp12060-tbl-0001" w:tooltip="Link to table" w:history="1">
        <w:r w:rsidRPr="00E72CF6">
          <w:rPr>
            <w:rStyle w:val="Hyperlink"/>
            <w:rFonts w:cstheme="minorHAnsi"/>
            <w:b/>
            <w:bCs/>
          </w:rPr>
          <w:t>1</w:t>
        </w:r>
      </w:hyperlink>
      <w:r w:rsidRPr="00E72CF6">
        <w:rPr>
          <w:rFonts w:cstheme="minorHAnsi"/>
        </w:rPr>
        <w:t>). Based on these figures, lianas contribute to 1.32 Mg C/ha/yr or 14.8 percent of the total ANPP (Fig. </w:t>
      </w:r>
      <w:hyperlink r:id="rId152" w:anchor="btp12060-fig-0001" w:history="1">
        <w:r w:rsidRPr="00E72CF6">
          <w:rPr>
            <w:rStyle w:val="Hyperlink"/>
            <w:rFonts w:cstheme="minorHAnsi"/>
            <w:b/>
            <w:bCs/>
          </w:rPr>
          <w:t>1</w:t>
        </w:r>
      </w:hyperlink>
      <w:r w:rsidRPr="00E72CF6">
        <w:rPr>
          <w:rFonts w:cstheme="minorHAnsi"/>
        </w:rPr>
        <w:t>).</w:t>
      </w:r>
    </w:p>
    <w:p w14:paraId="1761CD3F" w14:textId="4DC91E3F" w:rsidR="00F24B33" w:rsidRPr="00E72CF6" w:rsidRDefault="00F24B33" w:rsidP="001B5119">
      <w:pPr>
        <w:rPr>
          <w:rFonts w:cstheme="minorHAnsi"/>
        </w:rPr>
      </w:pPr>
      <w:r w:rsidRPr="00E72CF6">
        <w:rPr>
          <w:rFonts w:cstheme="minorHAnsi"/>
        </w:rPr>
        <w:t>The leaf area index of a forest is likely to correlate with its ANPP (Asner </w:t>
      </w:r>
      <w:r w:rsidRPr="00E72CF6">
        <w:rPr>
          <w:rFonts w:cstheme="minorHAnsi"/>
          <w:i/>
          <w:iCs/>
        </w:rPr>
        <w:t>et al</w:t>
      </w:r>
      <w:r w:rsidRPr="00E72CF6">
        <w:rPr>
          <w:rFonts w:cstheme="minorHAnsi"/>
        </w:rPr>
        <w:t>. </w:t>
      </w:r>
      <w:hyperlink r:id="rId153" w:anchor="btp12060-bib-0003" w:history="1">
        <w:r w:rsidRPr="00E72CF6">
          <w:rPr>
            <w:rStyle w:val="Hyperlink"/>
            <w:rFonts w:cstheme="minorHAnsi"/>
            <w:b/>
            <w:bCs/>
          </w:rPr>
          <w:t>2003</w:t>
        </w:r>
      </w:hyperlink>
      <w:r w:rsidRPr="00E72CF6">
        <w:rPr>
          <w:rFonts w:cstheme="minorHAnsi"/>
        </w:rPr>
        <w:t>) and five studies from sites world‐wide have quantified leaf area index of lianas in relation to that of trees (Table </w:t>
      </w:r>
      <w:hyperlink r:id="rId154" w:anchor="btp12060-tbl-0001" w:tooltip="Link to table" w:history="1">
        <w:r w:rsidRPr="00E72CF6">
          <w:rPr>
            <w:rStyle w:val="Hyperlink"/>
            <w:rFonts w:cstheme="minorHAnsi"/>
            <w:b/>
            <w:bCs/>
          </w:rPr>
          <w:t>1</w:t>
        </w:r>
      </w:hyperlink>
      <w:r w:rsidRPr="00E72CF6">
        <w:rPr>
          <w:rFonts w:cstheme="minorHAnsi"/>
        </w:rPr>
        <w:t>). The contribution of liana leaves to the forest leaf area ranged from as low as nine percent to as high as 31 percent (Table </w:t>
      </w:r>
      <w:hyperlink r:id="rId155" w:anchor="btp12060-tbl-0001" w:tooltip="Link to table" w:history="1">
        <w:r w:rsidRPr="00E72CF6">
          <w:rPr>
            <w:rStyle w:val="Hyperlink"/>
            <w:rFonts w:cstheme="minorHAnsi"/>
            <w:b/>
            <w:bCs/>
          </w:rPr>
          <w:t>1</w:t>
        </w:r>
      </w:hyperlink>
      <w:r w:rsidRPr="00E72CF6">
        <w:rPr>
          <w:rFonts w:cstheme="minorHAnsi"/>
        </w:rPr>
        <w:t>), suggesting that lianas also contribute to approximately nine to 31 percent of the ANPP in these sites. Lianas comprise a relatively small percentage of the forest biomass: 1.9 percent in Costa Rica (Clark </w:t>
      </w:r>
      <w:r w:rsidRPr="00E72CF6">
        <w:rPr>
          <w:rFonts w:cstheme="minorHAnsi"/>
          <w:i/>
          <w:iCs/>
        </w:rPr>
        <w:t>et al</w:t>
      </w:r>
      <w:r w:rsidRPr="00E72CF6">
        <w:rPr>
          <w:rFonts w:cstheme="minorHAnsi"/>
        </w:rPr>
        <w:t>. </w:t>
      </w:r>
      <w:hyperlink r:id="rId156" w:anchor="btp12060-bib-0022" w:history="1">
        <w:r w:rsidRPr="00E72CF6">
          <w:rPr>
            <w:rStyle w:val="Hyperlink"/>
            <w:rFonts w:cstheme="minorHAnsi"/>
            <w:b/>
            <w:bCs/>
          </w:rPr>
          <w:t>2008</w:t>
        </w:r>
      </w:hyperlink>
      <w:r w:rsidRPr="00E72CF6">
        <w:rPr>
          <w:rFonts w:cstheme="minorHAnsi"/>
        </w:rPr>
        <w:t>) and Malaysia (Kato </w:t>
      </w:r>
      <w:r w:rsidRPr="00E72CF6">
        <w:rPr>
          <w:rFonts w:cstheme="minorHAnsi"/>
          <w:i/>
          <w:iCs/>
        </w:rPr>
        <w:t>et al</w:t>
      </w:r>
      <w:r w:rsidRPr="00E72CF6">
        <w:rPr>
          <w:rFonts w:cstheme="minorHAnsi"/>
        </w:rPr>
        <w:t>. </w:t>
      </w:r>
      <w:hyperlink r:id="rId157" w:anchor="btp12060-bib-0058" w:history="1">
        <w:r w:rsidRPr="00E72CF6">
          <w:rPr>
            <w:rStyle w:val="Hyperlink"/>
            <w:rFonts w:cstheme="minorHAnsi"/>
            <w:b/>
            <w:bCs/>
          </w:rPr>
          <w:t>1978</w:t>
        </w:r>
      </w:hyperlink>
      <w:r w:rsidRPr="00E72CF6">
        <w:rPr>
          <w:rFonts w:cstheme="minorHAnsi"/>
        </w:rPr>
        <w:t>), 4.1 in Venezuela (Putz </w:t>
      </w:r>
      <w:hyperlink r:id="rId158" w:anchor="btp12060-bib-0086" w:history="1">
        <w:r w:rsidRPr="00E72CF6">
          <w:rPr>
            <w:rStyle w:val="Hyperlink"/>
            <w:rFonts w:cstheme="minorHAnsi"/>
            <w:b/>
            <w:bCs/>
          </w:rPr>
          <w:t>1983</w:t>
        </w:r>
      </w:hyperlink>
      <w:r w:rsidRPr="00E72CF6">
        <w:rPr>
          <w:rFonts w:cstheme="minorHAnsi"/>
        </w:rPr>
        <w:t>), and 4.7 percent in Thailand (Ogawa </w:t>
      </w:r>
      <w:r w:rsidRPr="00E72CF6">
        <w:rPr>
          <w:rFonts w:cstheme="minorHAnsi"/>
          <w:i/>
          <w:iCs/>
        </w:rPr>
        <w:t>et al</w:t>
      </w:r>
      <w:r w:rsidRPr="00E72CF6">
        <w:rPr>
          <w:rFonts w:cstheme="minorHAnsi"/>
        </w:rPr>
        <w:t>. </w:t>
      </w:r>
      <w:hyperlink r:id="rId159" w:anchor="btp12060-bib-0075" w:history="1">
        <w:r w:rsidRPr="00E72CF6">
          <w:rPr>
            <w:rStyle w:val="Hyperlink"/>
            <w:rFonts w:cstheme="minorHAnsi"/>
            <w:b/>
            <w:bCs/>
          </w:rPr>
          <w:t>1965</w:t>
        </w:r>
      </w:hyperlink>
      <w:r w:rsidRPr="00E72CF6">
        <w:rPr>
          <w:rFonts w:cstheme="minorHAnsi"/>
        </w:rPr>
        <w:t>). Thus, lianas contribute disproportionately to forest‐level canopy productivity, compared to forest‐level stem and branch production, and compared to forest biomass.</w:t>
      </w:r>
    </w:p>
    <w:p w14:paraId="4639E083" w14:textId="1529A90E" w:rsidR="00320595" w:rsidRPr="00E72CF6" w:rsidRDefault="00BE137E" w:rsidP="001B5119">
      <w:pPr>
        <w:pStyle w:val="Heading2"/>
        <w:rPr>
          <w:rStyle w:val="Hyperlink"/>
          <w:rFonts w:asciiTheme="minorHAnsi" w:hAnsiTheme="minorHAnsi" w:cstheme="minorHAnsi"/>
          <w:color w:val="262626" w:themeColor="text1" w:themeTint="D9"/>
          <w:u w:val="none"/>
        </w:rPr>
      </w:pPr>
      <w:hyperlink r:id="rId160" w:anchor="toc" w:tooltip="Effect of increasing lianas on forest carbon cycling" w:history="1">
        <w:r w:rsidR="00320595" w:rsidRPr="00E72CF6">
          <w:rPr>
            <w:rStyle w:val="Hyperlink"/>
            <w:rFonts w:asciiTheme="minorHAnsi" w:hAnsiTheme="minorHAnsi" w:cstheme="minorHAnsi"/>
            <w:color w:val="262626" w:themeColor="text1" w:themeTint="D9"/>
            <w:u w:val="none"/>
          </w:rPr>
          <w:t>Effect of increasing lianas on forest carbon cycling</w:t>
        </w:r>
      </w:hyperlink>
    </w:p>
    <w:p w14:paraId="0EC73798" w14:textId="77777777" w:rsidR="00561BFB" w:rsidRPr="00E72CF6" w:rsidRDefault="00561BFB" w:rsidP="00561BFB">
      <w:pPr>
        <w:rPr>
          <w:rFonts w:cstheme="minorHAnsi"/>
        </w:rPr>
      </w:pPr>
      <w:r w:rsidRPr="00E72CF6">
        <w:rPr>
          <w:rFonts w:cstheme="minorHAnsi"/>
        </w:rPr>
        <w:t>The increases in liana densities observed in the last few decades (Phillips </w:t>
      </w:r>
      <w:r w:rsidRPr="00E72CF6">
        <w:rPr>
          <w:rFonts w:cstheme="minorHAnsi"/>
          <w:i/>
          <w:iCs/>
        </w:rPr>
        <w:t>et al</w:t>
      </w:r>
      <w:r w:rsidRPr="00E72CF6">
        <w:rPr>
          <w:rFonts w:cstheme="minorHAnsi"/>
        </w:rPr>
        <w:t>. </w:t>
      </w:r>
      <w:hyperlink r:id="rId161" w:anchor="btp12060-bib-0083" w:history="1">
        <w:r w:rsidRPr="00E72CF6">
          <w:rPr>
            <w:rStyle w:val="Hyperlink"/>
            <w:rFonts w:cstheme="minorHAnsi"/>
            <w:b/>
            <w:bCs/>
          </w:rPr>
          <w:t>2002</w:t>
        </w:r>
      </w:hyperlink>
      <w:r w:rsidRPr="00E72CF6">
        <w:rPr>
          <w:rFonts w:cstheme="minorHAnsi"/>
        </w:rPr>
        <w:t>, Wright </w:t>
      </w:r>
      <w:r w:rsidRPr="00E72CF6">
        <w:rPr>
          <w:rFonts w:cstheme="minorHAnsi"/>
          <w:i/>
          <w:iCs/>
        </w:rPr>
        <w:t>et al</w:t>
      </w:r>
      <w:r w:rsidRPr="00E72CF6">
        <w:rPr>
          <w:rFonts w:cstheme="minorHAnsi"/>
        </w:rPr>
        <w:t>. </w:t>
      </w:r>
      <w:hyperlink r:id="rId162" w:anchor="btp12060-bib-0106" w:history="1">
        <w:r w:rsidRPr="00E72CF6">
          <w:rPr>
            <w:rStyle w:val="Hyperlink"/>
            <w:rFonts w:cstheme="minorHAnsi"/>
            <w:b/>
            <w:bCs/>
          </w:rPr>
          <w:t>2004</w:t>
        </w:r>
      </w:hyperlink>
      <w:r w:rsidRPr="00E72CF6">
        <w:rPr>
          <w:rFonts w:cstheme="minorHAnsi"/>
        </w:rPr>
        <w:t>, Wright &amp; Calderon </w:t>
      </w:r>
      <w:hyperlink r:id="rId163" w:anchor="btp12060-bib-0105" w:history="1">
        <w:r w:rsidRPr="00E72CF6">
          <w:rPr>
            <w:rStyle w:val="Hyperlink"/>
            <w:rFonts w:cstheme="minorHAnsi"/>
            <w:b/>
            <w:bCs/>
          </w:rPr>
          <w:t>2006</w:t>
        </w:r>
      </w:hyperlink>
      <w:r w:rsidRPr="00E72CF6">
        <w:rPr>
          <w:rFonts w:cstheme="minorHAnsi"/>
        </w:rPr>
        <w:t>) have likely increased the proportional contribution of lianas to all components of ANPP due to a combination of: (1) the increasing direct contribution of lianas and (2) the liana‐induced decrease in the contribution of trees. Increasing liana density can reduce woody tree biomass through reduced tree growth, greater mechanical damage, and higher mortality. The liana‐induced loss of tree biomass is unlikely to be offset by increases in liana biomass (</w:t>
      </w:r>
      <w:r w:rsidRPr="00E72CF6">
        <w:rPr>
          <w:rFonts w:cstheme="minorHAnsi"/>
          <w:i/>
          <w:iCs/>
        </w:rPr>
        <w:t>e.g</w:t>
      </w:r>
      <w:r w:rsidRPr="00E72CF6">
        <w:rPr>
          <w:rFonts w:cstheme="minorHAnsi"/>
        </w:rPr>
        <w:t>., van der Heijden &amp; Phillips </w:t>
      </w:r>
      <w:hyperlink r:id="rId164" w:anchor="btp12060-bib-0051" w:history="1">
        <w:r w:rsidRPr="00E72CF6">
          <w:rPr>
            <w:rStyle w:val="Hyperlink"/>
            <w:rFonts w:cstheme="minorHAnsi"/>
            <w:b/>
            <w:bCs/>
          </w:rPr>
          <w:t>2009</w:t>
        </w:r>
      </w:hyperlink>
      <w:r w:rsidRPr="00E72CF6">
        <w:rPr>
          <w:rFonts w:cstheme="minorHAnsi"/>
        </w:rPr>
        <w:t>). Increasing liana density therefore should lead to an overall decrease in forest‐level woody biomass productivity.</w:t>
      </w:r>
    </w:p>
    <w:p w14:paraId="0BAC710D" w14:textId="77777777" w:rsidR="00561BFB" w:rsidRPr="00E72CF6" w:rsidRDefault="00561BFB" w:rsidP="00561BFB">
      <w:pPr>
        <w:rPr>
          <w:rFonts w:cstheme="minorHAnsi"/>
        </w:rPr>
      </w:pPr>
      <w:r w:rsidRPr="00E72CF6">
        <w:rPr>
          <w:rFonts w:cstheme="minorHAnsi"/>
        </w:rPr>
        <w:t>By contrast, the effects of increasing lianas on forest‐level canopy productivity are less clear. Trees that support a higher biomass of liana leaves appear to have a lower biomass of tree leaves, with lianas replacing host tree leaf biomass on a one‐to‐one basis (Ogawa </w:t>
      </w:r>
      <w:r w:rsidRPr="00E72CF6">
        <w:rPr>
          <w:rFonts w:cstheme="minorHAnsi"/>
          <w:i/>
          <w:iCs/>
        </w:rPr>
        <w:t>et al</w:t>
      </w:r>
      <w:r w:rsidRPr="00E72CF6">
        <w:rPr>
          <w:rFonts w:cstheme="minorHAnsi"/>
        </w:rPr>
        <w:t>. </w:t>
      </w:r>
      <w:hyperlink r:id="rId165" w:anchor="btp12060-bib-0075" w:history="1">
        <w:r w:rsidRPr="00E72CF6">
          <w:rPr>
            <w:rStyle w:val="Hyperlink"/>
            <w:rFonts w:cstheme="minorHAnsi"/>
            <w:b/>
            <w:bCs/>
          </w:rPr>
          <w:t>1965</w:t>
        </w:r>
      </w:hyperlink>
      <w:r w:rsidRPr="00E72CF6">
        <w:rPr>
          <w:rFonts w:cstheme="minorHAnsi"/>
        </w:rPr>
        <w:t>, Kira &amp; Ogawa </w:t>
      </w:r>
      <w:hyperlink r:id="rId166" w:anchor="btp12060-bib-0059" w:history="1">
        <w:r w:rsidRPr="00E72CF6">
          <w:rPr>
            <w:rStyle w:val="Hyperlink"/>
            <w:rFonts w:cstheme="minorHAnsi"/>
            <w:b/>
            <w:bCs/>
          </w:rPr>
          <w:t>1971</w:t>
        </w:r>
      </w:hyperlink>
      <w:r w:rsidRPr="00E72CF6">
        <w:rPr>
          <w:rFonts w:cstheme="minorHAnsi"/>
        </w:rPr>
        <w:t>). In addition, since individual tree fruiting success in tropical forests is closely related to the light received by their canopy (</w:t>
      </w:r>
      <w:r w:rsidRPr="00E72CF6">
        <w:rPr>
          <w:rFonts w:cstheme="minorHAnsi"/>
          <w:i/>
          <w:iCs/>
        </w:rPr>
        <w:t>e.g</w:t>
      </w:r>
      <w:r w:rsidRPr="00E72CF6">
        <w:rPr>
          <w:rFonts w:cstheme="minorHAnsi"/>
        </w:rPr>
        <w:t>., Phillips </w:t>
      </w:r>
      <w:hyperlink r:id="rId167" w:anchor="btp12060-bib-0079" w:history="1">
        <w:r w:rsidRPr="00E72CF6">
          <w:rPr>
            <w:rStyle w:val="Hyperlink"/>
            <w:rFonts w:cstheme="minorHAnsi"/>
            <w:b/>
            <w:bCs/>
          </w:rPr>
          <w:t>1993</w:t>
        </w:r>
      </w:hyperlink>
      <w:r w:rsidRPr="00E72CF6">
        <w:rPr>
          <w:rFonts w:cstheme="minorHAnsi"/>
        </w:rPr>
        <w:t>), infestation with lianas can reduce or even completely halt host fruit production (Stevens </w:t>
      </w:r>
      <w:hyperlink r:id="rId168" w:anchor="btp12060-bib-0101" w:history="1">
        <w:r w:rsidRPr="00E72CF6">
          <w:rPr>
            <w:rStyle w:val="Hyperlink"/>
            <w:rFonts w:cstheme="minorHAnsi"/>
            <w:b/>
            <w:bCs/>
          </w:rPr>
          <w:t>1987</w:t>
        </w:r>
      </w:hyperlink>
      <w:r w:rsidRPr="00E72CF6">
        <w:rPr>
          <w:rFonts w:cstheme="minorHAnsi"/>
        </w:rPr>
        <w:t>, Wright </w:t>
      </w:r>
      <w:r w:rsidRPr="00E72CF6">
        <w:rPr>
          <w:rFonts w:cstheme="minorHAnsi"/>
          <w:i/>
          <w:iCs/>
        </w:rPr>
        <w:t>et al</w:t>
      </w:r>
      <w:r w:rsidRPr="00E72CF6">
        <w:rPr>
          <w:rFonts w:cstheme="minorHAnsi"/>
        </w:rPr>
        <w:t>. </w:t>
      </w:r>
      <w:hyperlink r:id="rId169" w:anchor="btp12060-bib-0108" w:history="1">
        <w:r w:rsidRPr="00E72CF6">
          <w:rPr>
            <w:rStyle w:val="Hyperlink"/>
            <w:rFonts w:cstheme="minorHAnsi"/>
            <w:b/>
            <w:bCs/>
          </w:rPr>
          <w:t>2005</w:t>
        </w:r>
      </w:hyperlink>
      <w:r w:rsidRPr="00E72CF6">
        <w:rPr>
          <w:rFonts w:cstheme="minorHAnsi"/>
        </w:rPr>
        <w:t>, Kainer </w:t>
      </w:r>
      <w:r w:rsidRPr="00E72CF6">
        <w:rPr>
          <w:rFonts w:cstheme="minorHAnsi"/>
          <w:i/>
          <w:iCs/>
        </w:rPr>
        <w:t>et al</w:t>
      </w:r>
      <w:r w:rsidRPr="00E72CF6">
        <w:rPr>
          <w:rFonts w:cstheme="minorHAnsi"/>
        </w:rPr>
        <w:t>. </w:t>
      </w:r>
      <w:hyperlink r:id="rId170" w:anchor="btp12060-bib-0056" w:history="1">
        <w:r w:rsidRPr="00E72CF6">
          <w:rPr>
            <w:rStyle w:val="Hyperlink"/>
            <w:rFonts w:cstheme="minorHAnsi"/>
            <w:b/>
            <w:bCs/>
          </w:rPr>
          <w:t>2006</w:t>
        </w:r>
      </w:hyperlink>
      <w:r w:rsidRPr="00E72CF6">
        <w:rPr>
          <w:rFonts w:cstheme="minorHAnsi"/>
        </w:rPr>
        <w:t>, </w:t>
      </w:r>
      <w:hyperlink r:id="rId171" w:anchor="btp12060-bib-0057" w:history="1">
        <w:r w:rsidRPr="00E72CF6">
          <w:rPr>
            <w:rStyle w:val="Hyperlink"/>
            <w:rFonts w:cstheme="minorHAnsi"/>
            <w:b/>
            <w:bCs/>
          </w:rPr>
          <w:t>2007</w:t>
        </w:r>
      </w:hyperlink>
      <w:r w:rsidRPr="00E72CF6">
        <w:rPr>
          <w:rFonts w:cstheme="minorHAnsi"/>
        </w:rPr>
        <w:t>, Fonseca </w:t>
      </w:r>
      <w:r w:rsidRPr="00E72CF6">
        <w:rPr>
          <w:rFonts w:cstheme="minorHAnsi"/>
          <w:i/>
          <w:iCs/>
        </w:rPr>
        <w:t>et al</w:t>
      </w:r>
      <w:r w:rsidRPr="00E72CF6">
        <w:rPr>
          <w:rFonts w:cstheme="minorHAnsi"/>
        </w:rPr>
        <w:t>. </w:t>
      </w:r>
      <w:hyperlink r:id="rId172" w:anchor="btp12060-bib-0036" w:history="1">
        <w:r w:rsidRPr="00E72CF6">
          <w:rPr>
            <w:rStyle w:val="Hyperlink"/>
            <w:rFonts w:cstheme="minorHAnsi"/>
            <w:b/>
            <w:bCs/>
          </w:rPr>
          <w:t>2009</w:t>
        </w:r>
      </w:hyperlink>
      <w:r w:rsidRPr="00E72CF6">
        <w:rPr>
          <w:rFonts w:cstheme="minorHAnsi"/>
        </w:rPr>
        <w:t>, Nabe‐Nielsen </w:t>
      </w:r>
      <w:r w:rsidRPr="00E72CF6">
        <w:rPr>
          <w:rFonts w:cstheme="minorHAnsi"/>
          <w:i/>
          <w:iCs/>
        </w:rPr>
        <w:t>et al</w:t>
      </w:r>
      <w:r w:rsidRPr="00E72CF6">
        <w:rPr>
          <w:rFonts w:cstheme="minorHAnsi"/>
        </w:rPr>
        <w:t>. </w:t>
      </w:r>
      <w:hyperlink r:id="rId173" w:anchor="btp12060-bib-0073" w:history="1">
        <w:r w:rsidRPr="00E72CF6">
          <w:rPr>
            <w:rStyle w:val="Hyperlink"/>
            <w:rFonts w:cstheme="minorHAnsi"/>
            <w:b/>
            <w:bCs/>
          </w:rPr>
          <w:t>2009</w:t>
        </w:r>
      </w:hyperlink>
      <w:r w:rsidRPr="00E72CF6">
        <w:rPr>
          <w:rFonts w:cstheme="minorHAnsi"/>
        </w:rPr>
        <w:t>, Klimas </w:t>
      </w:r>
      <w:r w:rsidRPr="00E72CF6">
        <w:rPr>
          <w:rFonts w:cstheme="minorHAnsi"/>
          <w:i/>
          <w:iCs/>
        </w:rPr>
        <w:t>et al</w:t>
      </w:r>
      <w:r w:rsidRPr="00E72CF6">
        <w:rPr>
          <w:rFonts w:cstheme="minorHAnsi"/>
        </w:rPr>
        <w:t>. </w:t>
      </w:r>
      <w:hyperlink r:id="rId174" w:anchor="btp12060-bib-0060" w:history="1">
        <w:r w:rsidRPr="00E72CF6">
          <w:rPr>
            <w:rStyle w:val="Hyperlink"/>
            <w:rFonts w:cstheme="minorHAnsi"/>
            <w:b/>
            <w:bCs/>
          </w:rPr>
          <w:t>2012</w:t>
        </w:r>
      </w:hyperlink>
      <w:r w:rsidRPr="00E72CF6">
        <w:rPr>
          <w:rFonts w:cstheme="minorHAnsi"/>
        </w:rPr>
        <w:t>). The loss of tree flower and fruit production may be offset, in terms of forest productivity, to some degree by the increased contribution of lianas to flower and fruit production (Wright &amp; Calderon </w:t>
      </w:r>
      <w:hyperlink r:id="rId175" w:anchor="btp12060-bib-0105" w:history="1">
        <w:r w:rsidRPr="00E72CF6">
          <w:rPr>
            <w:rStyle w:val="Hyperlink"/>
            <w:rFonts w:cstheme="minorHAnsi"/>
            <w:b/>
            <w:bCs/>
          </w:rPr>
          <w:t>2006</w:t>
        </w:r>
      </w:hyperlink>
      <w:r w:rsidRPr="00E72CF6">
        <w:rPr>
          <w:rFonts w:cstheme="minorHAnsi"/>
        </w:rPr>
        <w:t>). Increases in lianas might therefore reduce the overall contribution of trees to forest‐level canopy productivity, but the effect on total forest‐level canopy productivity is not known.</w:t>
      </w:r>
    </w:p>
    <w:p w14:paraId="7179C75A" w14:textId="77777777" w:rsidR="00561BFB" w:rsidRPr="00E72CF6" w:rsidRDefault="00561BFB" w:rsidP="00561BFB">
      <w:pPr>
        <w:rPr>
          <w:rFonts w:cstheme="minorHAnsi"/>
        </w:rPr>
      </w:pPr>
      <w:r w:rsidRPr="00E72CF6">
        <w:rPr>
          <w:rFonts w:cstheme="minorHAnsi"/>
        </w:rPr>
        <w:t>Lianas on Barro Colorado Island (BCI) have been increasing (Ingwell </w:t>
      </w:r>
      <w:r w:rsidRPr="00E72CF6">
        <w:rPr>
          <w:rFonts w:cstheme="minorHAnsi"/>
          <w:i/>
          <w:iCs/>
        </w:rPr>
        <w:t>et al</w:t>
      </w:r>
      <w:r w:rsidRPr="00E72CF6">
        <w:rPr>
          <w:rFonts w:cstheme="minorHAnsi"/>
        </w:rPr>
        <w:t>. </w:t>
      </w:r>
      <w:hyperlink r:id="rId176" w:anchor="btp12060-bib-0054" w:history="1">
        <w:r w:rsidRPr="00E72CF6">
          <w:rPr>
            <w:rStyle w:val="Hyperlink"/>
            <w:rFonts w:cstheme="minorHAnsi"/>
            <w:b/>
            <w:bCs/>
          </w:rPr>
          <w:t>2010</w:t>
        </w:r>
      </w:hyperlink>
      <w:r w:rsidRPr="00E72CF6">
        <w:rPr>
          <w:rFonts w:cstheme="minorHAnsi"/>
        </w:rPr>
        <w:t>, Schnitzer </w:t>
      </w:r>
      <w:r w:rsidRPr="00E72CF6">
        <w:rPr>
          <w:rFonts w:cstheme="minorHAnsi"/>
          <w:i/>
          <w:iCs/>
        </w:rPr>
        <w:t>et al</w:t>
      </w:r>
      <w:r w:rsidRPr="00E72CF6">
        <w:rPr>
          <w:rFonts w:cstheme="minorHAnsi"/>
        </w:rPr>
        <w:t>. </w:t>
      </w:r>
      <w:hyperlink r:id="rId177" w:anchor="btp12060-bib-0099" w:history="1">
        <w:r w:rsidRPr="00E72CF6">
          <w:rPr>
            <w:rStyle w:val="Hyperlink"/>
            <w:rFonts w:cstheme="minorHAnsi"/>
            <w:b/>
            <w:bCs/>
          </w:rPr>
          <w:t>2012</w:t>
        </w:r>
      </w:hyperlink>
      <w:r w:rsidRPr="00E72CF6">
        <w:rPr>
          <w:rFonts w:cstheme="minorHAnsi"/>
        </w:rPr>
        <w:t>) and this has led to a considerable proportional increase in liana leaf, flower, and fruit production relative to trees from 1986–2002 (Wright </w:t>
      </w:r>
      <w:r w:rsidRPr="00E72CF6">
        <w:rPr>
          <w:rFonts w:cstheme="minorHAnsi"/>
          <w:i/>
          <w:iCs/>
        </w:rPr>
        <w:t>et al</w:t>
      </w:r>
      <w:r w:rsidRPr="00E72CF6">
        <w:rPr>
          <w:rFonts w:cstheme="minorHAnsi"/>
        </w:rPr>
        <w:t>. </w:t>
      </w:r>
      <w:hyperlink r:id="rId178" w:anchor="btp12060-bib-0106" w:history="1">
        <w:r w:rsidRPr="00E72CF6">
          <w:rPr>
            <w:rStyle w:val="Hyperlink"/>
            <w:rFonts w:cstheme="minorHAnsi"/>
            <w:b/>
            <w:bCs/>
          </w:rPr>
          <w:t>2004</w:t>
        </w:r>
      </w:hyperlink>
      <w:r w:rsidRPr="00E72CF6">
        <w:rPr>
          <w:rFonts w:cstheme="minorHAnsi"/>
        </w:rPr>
        <w:t>, Wright &amp; Calderon </w:t>
      </w:r>
      <w:hyperlink r:id="rId179" w:anchor="btp12060-bib-0105" w:history="1">
        <w:r w:rsidRPr="00E72CF6">
          <w:rPr>
            <w:rStyle w:val="Hyperlink"/>
            <w:rFonts w:cstheme="minorHAnsi"/>
            <w:b/>
            <w:bCs/>
          </w:rPr>
          <w:t>2006</w:t>
        </w:r>
      </w:hyperlink>
      <w:r w:rsidRPr="00E72CF6">
        <w:rPr>
          <w:rFonts w:cstheme="minorHAnsi"/>
        </w:rPr>
        <w:t>). Both liana and tree leaf production on BCI increased over this period, leading to an increase in forest‐wide canopy leaf production (Wright </w:t>
      </w:r>
      <w:r w:rsidRPr="00E72CF6">
        <w:rPr>
          <w:rFonts w:cstheme="minorHAnsi"/>
          <w:i/>
          <w:iCs/>
        </w:rPr>
        <w:t>et al</w:t>
      </w:r>
      <w:r w:rsidRPr="00E72CF6">
        <w:rPr>
          <w:rFonts w:cstheme="minorHAnsi"/>
        </w:rPr>
        <w:t>. </w:t>
      </w:r>
      <w:hyperlink r:id="rId180" w:anchor="btp12060-bib-0106" w:history="1">
        <w:r w:rsidRPr="00E72CF6">
          <w:rPr>
            <w:rStyle w:val="Hyperlink"/>
            <w:rFonts w:cstheme="minorHAnsi"/>
            <w:b/>
            <w:bCs/>
          </w:rPr>
          <w:t>2004</w:t>
        </w:r>
      </w:hyperlink>
      <w:r w:rsidRPr="00E72CF6">
        <w:rPr>
          <w:rFonts w:cstheme="minorHAnsi"/>
        </w:rPr>
        <w:t>). Similarly, flower production of both lianas and trees increased, though that of lianas has increased nearly three‐times faster than that of trees (Wright &amp; Calderon </w:t>
      </w:r>
      <w:hyperlink r:id="rId181" w:anchor="btp12060-bib-0105" w:history="1">
        <w:r w:rsidRPr="00E72CF6">
          <w:rPr>
            <w:rStyle w:val="Hyperlink"/>
            <w:rFonts w:cstheme="minorHAnsi"/>
            <w:b/>
            <w:bCs/>
          </w:rPr>
          <w:t>2006</w:t>
        </w:r>
      </w:hyperlink>
      <w:r w:rsidRPr="00E72CF6">
        <w:rPr>
          <w:rFonts w:cstheme="minorHAnsi"/>
        </w:rPr>
        <w:t>). Thus, both the relative productivity of lianas as well as the forest‐level canopy production has increased on BCI, implying that factors beyond the increase in lianas might be affecting canopy productivity. Any liana impacts on the canopy productivity appear to be masked at the forest scale by an overall increase in leaf productivity and fecundity of trees, presumably due to a combination of elevated atmospheric CO</w:t>
      </w:r>
      <w:r w:rsidRPr="00E72CF6">
        <w:rPr>
          <w:rFonts w:cstheme="minorHAnsi"/>
          <w:vertAlign w:val="subscript"/>
        </w:rPr>
        <w:t>2</w:t>
      </w:r>
      <w:r w:rsidRPr="00E72CF6">
        <w:rPr>
          <w:rFonts w:cstheme="minorHAnsi"/>
        </w:rPr>
        <w:t> concentrations (Norby </w:t>
      </w:r>
      <w:r w:rsidRPr="00E72CF6">
        <w:rPr>
          <w:rFonts w:cstheme="minorHAnsi"/>
          <w:i/>
          <w:iCs/>
        </w:rPr>
        <w:t>et al</w:t>
      </w:r>
      <w:r w:rsidRPr="00E72CF6">
        <w:rPr>
          <w:rFonts w:cstheme="minorHAnsi"/>
        </w:rPr>
        <w:t>. </w:t>
      </w:r>
      <w:hyperlink r:id="rId182" w:anchor="btp12060-bib-0074" w:history="1">
        <w:r w:rsidRPr="00E72CF6">
          <w:rPr>
            <w:rStyle w:val="Hyperlink"/>
            <w:rFonts w:cstheme="minorHAnsi"/>
            <w:b/>
            <w:bCs/>
          </w:rPr>
          <w:t>2005</w:t>
        </w:r>
      </w:hyperlink>
      <w:r w:rsidRPr="00E72CF6">
        <w:rPr>
          <w:rFonts w:cstheme="minorHAnsi"/>
        </w:rPr>
        <w:t>) and changing climatic conditions, possibly including increased solar radiation (Wright &amp; Calderon </w:t>
      </w:r>
      <w:hyperlink r:id="rId183" w:anchor="btp12060-bib-0105" w:history="1">
        <w:r w:rsidRPr="00E72CF6">
          <w:rPr>
            <w:rStyle w:val="Hyperlink"/>
            <w:rFonts w:cstheme="minorHAnsi"/>
            <w:b/>
            <w:bCs/>
          </w:rPr>
          <w:t>2006</w:t>
        </w:r>
      </w:hyperlink>
      <w:r w:rsidRPr="00E72CF6">
        <w:rPr>
          <w:rFonts w:cstheme="minorHAnsi"/>
        </w:rPr>
        <w:t>). Because of these wider changes in forest metabolism, additional research will be necessary to disentangle the effects of lianas from other factors impacting forest‐level canopy productivity.</w:t>
      </w:r>
    </w:p>
    <w:p w14:paraId="79993802" w14:textId="52869DCC" w:rsidR="00320595" w:rsidRPr="00E72CF6" w:rsidRDefault="00BE137E" w:rsidP="001B5119">
      <w:pPr>
        <w:pStyle w:val="Heading1"/>
        <w:rPr>
          <w:rStyle w:val="Hyperlink"/>
          <w:rFonts w:asciiTheme="minorHAnsi" w:hAnsiTheme="minorHAnsi" w:cstheme="minorHAnsi"/>
          <w:color w:val="262626" w:themeColor="text1" w:themeTint="D9"/>
          <w:u w:val="none"/>
        </w:rPr>
      </w:pPr>
      <w:hyperlink r:id="rId184" w:anchor="toc" w:tooltip="Liana‐induced effects on carbon balance" w:history="1">
        <w:r w:rsidR="00320595" w:rsidRPr="00E72CF6">
          <w:rPr>
            <w:rStyle w:val="Hyperlink"/>
            <w:rFonts w:asciiTheme="minorHAnsi" w:hAnsiTheme="minorHAnsi" w:cstheme="minorHAnsi"/>
            <w:color w:val="262626" w:themeColor="text1" w:themeTint="D9"/>
            <w:u w:val="none"/>
          </w:rPr>
          <w:t>Liana‐induced effects on carbon balance</w:t>
        </w:r>
      </w:hyperlink>
    </w:p>
    <w:p w14:paraId="3F49C5F9" w14:textId="77777777" w:rsidR="003C2397" w:rsidRPr="00E72CF6" w:rsidRDefault="003C2397" w:rsidP="003C2397">
      <w:pPr>
        <w:rPr>
          <w:rFonts w:cstheme="minorHAnsi"/>
        </w:rPr>
      </w:pPr>
      <w:r w:rsidRPr="00E72CF6">
        <w:rPr>
          <w:rFonts w:cstheme="minorHAnsi"/>
        </w:rPr>
        <w:t>Tropical forests currently store 285 ± 64 Pg C in aboveground biomass worldwide (Feldpausch </w:t>
      </w:r>
      <w:r w:rsidRPr="00E72CF6">
        <w:rPr>
          <w:rFonts w:cstheme="minorHAnsi"/>
          <w:i/>
          <w:iCs/>
        </w:rPr>
        <w:t>et al</w:t>
      </w:r>
      <w:r w:rsidRPr="00E72CF6">
        <w:rPr>
          <w:rFonts w:cstheme="minorHAnsi"/>
        </w:rPr>
        <w:t>. </w:t>
      </w:r>
      <w:hyperlink r:id="rId185" w:anchor="btp12060-bib-0034" w:history="1">
        <w:r w:rsidRPr="00E72CF6">
          <w:rPr>
            <w:rStyle w:val="Hyperlink"/>
            <w:rFonts w:cstheme="minorHAnsi"/>
            <w:b/>
            <w:bCs/>
          </w:rPr>
          <w:t>2012</w:t>
        </w:r>
      </w:hyperlink>
      <w:r w:rsidRPr="00E72CF6">
        <w:rPr>
          <w:rFonts w:cstheme="minorHAnsi"/>
        </w:rPr>
        <w:t>), which is over 30 percent of the earth's terrestrial carbon stock (</w:t>
      </w:r>
      <w:r w:rsidRPr="00E72CF6">
        <w:rPr>
          <w:rFonts w:cstheme="minorHAnsi"/>
          <w:i/>
          <w:iCs/>
        </w:rPr>
        <w:t>e.g</w:t>
      </w:r>
      <w:r w:rsidRPr="00E72CF6">
        <w:rPr>
          <w:rFonts w:cstheme="minorHAnsi"/>
        </w:rPr>
        <w:t>., Cao &amp; Woodward </w:t>
      </w:r>
      <w:hyperlink r:id="rId186" w:anchor="btp12060-bib-0014" w:history="1">
        <w:r w:rsidRPr="00E72CF6">
          <w:rPr>
            <w:rStyle w:val="Hyperlink"/>
            <w:rFonts w:cstheme="minorHAnsi"/>
            <w:b/>
            <w:bCs/>
          </w:rPr>
          <w:t>2002</w:t>
        </w:r>
      </w:hyperlink>
      <w:r w:rsidRPr="00E72CF6">
        <w:rPr>
          <w:rFonts w:cstheme="minorHAnsi"/>
        </w:rPr>
        <w:t>). The exchanges of carbon between this long‐term pool of carbon and the atmosphere dictate the carbon balance of tropical forests. Although the carbon balance is part of the larger carbon cycle of tropical forests, it warrants a separate discussion because it relates specifically to whether net fluxes into this carbon pool equal net fluxes out of this carbon pool. Any differences in those fluxes provide valuable information on whether tropical forests act as a carbon sink, </w:t>
      </w:r>
      <w:r w:rsidRPr="00E72CF6">
        <w:rPr>
          <w:rFonts w:cstheme="minorHAnsi"/>
          <w:i/>
          <w:iCs/>
        </w:rPr>
        <w:t>i.e</w:t>
      </w:r>
      <w:r w:rsidRPr="00E72CF6">
        <w:rPr>
          <w:rFonts w:cstheme="minorHAnsi"/>
        </w:rPr>
        <w:t>., carbon stocks increase over time, or source, </w:t>
      </w:r>
      <w:r w:rsidRPr="00E72CF6">
        <w:rPr>
          <w:rFonts w:cstheme="minorHAnsi"/>
          <w:i/>
          <w:iCs/>
        </w:rPr>
        <w:t>i.e</w:t>
      </w:r>
      <w:r w:rsidRPr="00E72CF6">
        <w:rPr>
          <w:rFonts w:cstheme="minorHAnsi"/>
        </w:rPr>
        <w:t>., carbon stocks decrease over time.</w:t>
      </w:r>
    </w:p>
    <w:p w14:paraId="0C3CB1A2" w14:textId="77777777" w:rsidR="003C2397" w:rsidRPr="00E72CF6" w:rsidRDefault="003C2397" w:rsidP="003C2397">
      <w:pPr>
        <w:rPr>
          <w:rFonts w:cstheme="minorHAnsi"/>
        </w:rPr>
      </w:pPr>
      <w:r w:rsidRPr="00E72CF6">
        <w:rPr>
          <w:rFonts w:cstheme="minorHAnsi"/>
        </w:rPr>
        <w:t>Aboveground carbon stocks of tropical forests change over time due to the difference between carbon gains by growth and carbon losses due to branch loss, mortality, and subsequent branch and stem decomposition. The amount of carbon stored in tropical forests can also be altered by changes in species composition. Directional changes in species composition toward more fast‐growing tree species with low wood densities, which store less carbon, will lead to a decrease in the carbon storage capacity of tropical forests, while changes toward more high wood density species, which store more carbon, will increase it. Currently, carbon stocks in tropical forests worldwide are increasing by ~1.2 Pg C/yr, equivalent to ~0.49 Mg/ha (Lewis </w:t>
      </w:r>
      <w:r w:rsidRPr="00E72CF6">
        <w:rPr>
          <w:rFonts w:cstheme="minorHAnsi"/>
          <w:i/>
          <w:iCs/>
        </w:rPr>
        <w:t>et al</w:t>
      </w:r>
      <w:r w:rsidRPr="00E72CF6">
        <w:rPr>
          <w:rFonts w:cstheme="minorHAnsi"/>
        </w:rPr>
        <w:t>. </w:t>
      </w:r>
      <w:hyperlink r:id="rId187" w:anchor="btp12060-bib-0066" w:history="1">
        <w:r w:rsidRPr="00E72CF6">
          <w:rPr>
            <w:rStyle w:val="Hyperlink"/>
            <w:rFonts w:cstheme="minorHAnsi"/>
            <w:b/>
            <w:bCs/>
          </w:rPr>
          <w:t>2009b</w:t>
        </w:r>
      </w:hyperlink>
      <w:r w:rsidRPr="00E72CF6">
        <w:rPr>
          <w:rFonts w:cstheme="minorHAnsi"/>
        </w:rPr>
        <w:t>, Pan </w:t>
      </w:r>
      <w:r w:rsidRPr="00E72CF6">
        <w:rPr>
          <w:rFonts w:cstheme="minorHAnsi"/>
          <w:i/>
          <w:iCs/>
        </w:rPr>
        <w:t>et al</w:t>
      </w:r>
      <w:r w:rsidRPr="00E72CF6">
        <w:rPr>
          <w:rFonts w:cstheme="minorHAnsi"/>
        </w:rPr>
        <w:t>. </w:t>
      </w:r>
      <w:hyperlink r:id="rId188" w:anchor="btp12060-bib-0076" w:history="1">
        <w:r w:rsidRPr="00E72CF6">
          <w:rPr>
            <w:rStyle w:val="Hyperlink"/>
            <w:rFonts w:cstheme="minorHAnsi"/>
            <w:b/>
            <w:bCs/>
          </w:rPr>
          <w:t>2011</w:t>
        </w:r>
      </w:hyperlink>
      <w:r w:rsidRPr="00E72CF6">
        <w:rPr>
          <w:rFonts w:cstheme="minorHAnsi"/>
        </w:rPr>
        <w:t>), indicating that these forests contribute to 50 percent of the global terrestrial carbon sink (Denman </w:t>
      </w:r>
      <w:r w:rsidRPr="00E72CF6">
        <w:rPr>
          <w:rFonts w:cstheme="minorHAnsi"/>
          <w:i/>
          <w:iCs/>
        </w:rPr>
        <w:t>et al</w:t>
      </w:r>
      <w:r w:rsidRPr="00E72CF6">
        <w:rPr>
          <w:rFonts w:cstheme="minorHAnsi"/>
        </w:rPr>
        <w:t>. </w:t>
      </w:r>
      <w:hyperlink r:id="rId189" w:anchor="btp12060-bib-0024" w:history="1">
        <w:r w:rsidRPr="00E72CF6">
          <w:rPr>
            <w:rStyle w:val="Hyperlink"/>
            <w:rFonts w:cstheme="minorHAnsi"/>
            <w:b/>
            <w:bCs/>
          </w:rPr>
          <w:t>2007</w:t>
        </w:r>
      </w:hyperlink>
      <w:r w:rsidRPr="00E72CF6">
        <w:rPr>
          <w:rFonts w:cstheme="minorHAnsi"/>
        </w:rPr>
        <w:t>). In relative terms the net change per hectare in mean carbon stocks is low (&lt;0.3% per ha per year), but the absolute impacts are large due to the scaling effects of the large geographical extent of tropical forests, their high productivity, and the large size of their trees.</w:t>
      </w:r>
    </w:p>
    <w:p w14:paraId="11606E5C" w14:textId="1B1E2BC4" w:rsidR="003C2397" w:rsidRPr="00E72CF6" w:rsidRDefault="003C2397" w:rsidP="003C2397">
      <w:pPr>
        <w:rPr>
          <w:rFonts w:cstheme="minorHAnsi"/>
        </w:rPr>
      </w:pPr>
      <w:r w:rsidRPr="00E72CF6">
        <w:rPr>
          <w:rFonts w:cstheme="minorHAnsi"/>
        </w:rPr>
        <w:t>Several observational studies have indicated that tree biomass of forests with a high biomass of lianas is considerably lower than that of forests with lower liana abundance, with their carbon storage capacity reduced by up to 50 percent (Chave </w:t>
      </w:r>
      <w:r w:rsidRPr="00E72CF6">
        <w:rPr>
          <w:rFonts w:cstheme="minorHAnsi"/>
          <w:i/>
          <w:iCs/>
        </w:rPr>
        <w:t>et al</w:t>
      </w:r>
      <w:r w:rsidRPr="00E72CF6">
        <w:rPr>
          <w:rFonts w:cstheme="minorHAnsi"/>
        </w:rPr>
        <w:t>. </w:t>
      </w:r>
      <w:hyperlink r:id="rId190" w:anchor="btp12060-bib-0018" w:history="1">
        <w:r w:rsidRPr="00E72CF6">
          <w:rPr>
            <w:rStyle w:val="Hyperlink"/>
            <w:rFonts w:cstheme="minorHAnsi"/>
            <w:b/>
            <w:bCs/>
          </w:rPr>
          <w:t>2001</w:t>
        </w:r>
      </w:hyperlink>
      <w:r w:rsidRPr="00E72CF6">
        <w:rPr>
          <w:rFonts w:cstheme="minorHAnsi"/>
        </w:rPr>
        <w:t>, Laurance </w:t>
      </w:r>
      <w:r w:rsidRPr="00E72CF6">
        <w:rPr>
          <w:rFonts w:cstheme="minorHAnsi"/>
          <w:i/>
          <w:iCs/>
        </w:rPr>
        <w:t>et al</w:t>
      </w:r>
      <w:r w:rsidRPr="00E72CF6">
        <w:rPr>
          <w:rFonts w:cstheme="minorHAnsi"/>
        </w:rPr>
        <w:t>. </w:t>
      </w:r>
      <w:hyperlink r:id="rId191" w:anchor="btp12060-bib-0064" w:history="1">
        <w:r w:rsidRPr="00E72CF6">
          <w:rPr>
            <w:rStyle w:val="Hyperlink"/>
            <w:rFonts w:cstheme="minorHAnsi"/>
            <w:b/>
            <w:bCs/>
          </w:rPr>
          <w:t>2001</w:t>
        </w:r>
      </w:hyperlink>
      <w:r w:rsidRPr="00E72CF6">
        <w:rPr>
          <w:rFonts w:cstheme="minorHAnsi"/>
        </w:rPr>
        <w:t>, Malhi </w:t>
      </w:r>
      <w:r w:rsidRPr="00E72CF6">
        <w:rPr>
          <w:rFonts w:cstheme="minorHAnsi"/>
          <w:i/>
          <w:iCs/>
        </w:rPr>
        <w:t>et al</w:t>
      </w:r>
      <w:r w:rsidRPr="00E72CF6">
        <w:rPr>
          <w:rFonts w:cstheme="minorHAnsi"/>
        </w:rPr>
        <w:t>. </w:t>
      </w:r>
      <w:hyperlink r:id="rId192" w:anchor="btp12060-bib-0071" w:history="1">
        <w:r w:rsidRPr="00E72CF6">
          <w:rPr>
            <w:rStyle w:val="Hyperlink"/>
            <w:rFonts w:cstheme="minorHAnsi"/>
            <w:b/>
            <w:bCs/>
          </w:rPr>
          <w:t>2006</w:t>
        </w:r>
      </w:hyperlink>
      <w:r w:rsidRPr="00E72CF6">
        <w:rPr>
          <w:rFonts w:cstheme="minorHAnsi"/>
        </w:rPr>
        <w:t>). This liana‐induced reduction in carbon stocks is likely caused by a combination of liana‐induced: (1) reductions in tree growth; (2) increases in tree mortality; and (3) shifts in tree species composition due to different susceptibilities of trees to liana infestation and competition. In the next section, we will review these three distinct processes by which lianas impact on carbon balance, and assess how increasing liana abundance and biomass might influence the carbon balance of tropical forests in the future.</w:t>
      </w:r>
    </w:p>
    <w:p w14:paraId="1A7B0538" w14:textId="263F6362" w:rsidR="00320595" w:rsidRPr="00E72CF6" w:rsidRDefault="00BE137E" w:rsidP="001B5119">
      <w:pPr>
        <w:pStyle w:val="Heading2"/>
        <w:rPr>
          <w:rStyle w:val="Hyperlink"/>
          <w:rFonts w:asciiTheme="minorHAnsi" w:hAnsiTheme="minorHAnsi" w:cstheme="minorHAnsi"/>
          <w:color w:val="262626" w:themeColor="text1" w:themeTint="D9"/>
          <w:u w:val="none"/>
        </w:rPr>
      </w:pPr>
      <w:hyperlink r:id="rId193" w:anchor="toc" w:tooltip="Carbon sequestration" w:history="1">
        <w:r w:rsidR="00320595" w:rsidRPr="00E72CF6">
          <w:rPr>
            <w:rStyle w:val="Hyperlink"/>
            <w:rFonts w:asciiTheme="minorHAnsi" w:hAnsiTheme="minorHAnsi" w:cstheme="minorHAnsi"/>
            <w:color w:val="262626" w:themeColor="text1" w:themeTint="D9"/>
            <w:u w:val="none"/>
          </w:rPr>
          <w:t>Carbon sequestration</w:t>
        </w:r>
      </w:hyperlink>
    </w:p>
    <w:p w14:paraId="0AB158F8" w14:textId="77777777" w:rsidR="00A97CBA" w:rsidRPr="00E72CF6" w:rsidRDefault="00A97CBA" w:rsidP="00A97CBA">
      <w:pPr>
        <w:rPr>
          <w:rFonts w:cstheme="minorHAnsi"/>
        </w:rPr>
      </w:pPr>
      <w:r w:rsidRPr="00E72CF6">
        <w:rPr>
          <w:rFonts w:cstheme="minorHAnsi"/>
        </w:rPr>
        <w:t>By reducing tree survival and growth, lianas constrain the net carbon gain, </w:t>
      </w:r>
      <w:r w:rsidRPr="00E72CF6">
        <w:rPr>
          <w:rFonts w:cstheme="minorHAnsi"/>
          <w:i/>
          <w:iCs/>
        </w:rPr>
        <w:t>i.e</w:t>
      </w:r>
      <w:r w:rsidRPr="00E72CF6">
        <w:rPr>
          <w:rFonts w:cstheme="minorHAnsi"/>
        </w:rPr>
        <w:t>., difference of carbon gains and losses, of tropical forests. While the negative effects of lianas on individual tree growth are now well‐known, so far only one study has attempted to estimate the total effect of liana‐induced reduction in tree growth on stand‐level carbon sequestration. van der Heijden and Phillips (</w:t>
      </w:r>
      <w:hyperlink r:id="rId194" w:anchor="btp12060-bib-0051" w:history="1">
        <w:r w:rsidRPr="00E72CF6">
          <w:rPr>
            <w:rStyle w:val="Hyperlink"/>
            <w:rFonts w:cstheme="minorHAnsi"/>
            <w:b/>
            <w:bCs/>
          </w:rPr>
          <w:t>2009</w:t>
        </w:r>
      </w:hyperlink>
      <w:r w:rsidRPr="00E72CF6">
        <w:rPr>
          <w:rFonts w:cstheme="minorHAnsi"/>
        </w:rPr>
        <w:t>) evaluated the effect of lianas on tree growth while accounting for competition for light, potential competition for nutrients and water with neighboring trees, and wood density, by combining all these factors in a multi‐species model. The model predicted tree growth in the presence of lianas (as measured) and in a scenario in which none of the trees were competing with lianas (by setting the liana competition component in the model to zero). The predicted growth rates were used to calculate the increment in aboveground biomass per plot for each of the scenarios (</w:t>
      </w:r>
      <w:r w:rsidRPr="00E72CF6">
        <w:rPr>
          <w:rFonts w:cstheme="minorHAnsi"/>
          <w:i/>
          <w:iCs/>
        </w:rPr>
        <w:t>i.e</w:t>
      </w:r>
      <w:r w:rsidRPr="00E72CF6">
        <w:rPr>
          <w:rFonts w:cstheme="minorHAnsi"/>
        </w:rPr>
        <w:t>., with and without lianas), with the difference between the scenarios being a forest‐level estimate of the effect of lianas (Fig. </w:t>
      </w:r>
      <w:hyperlink r:id="rId195" w:anchor="btp12060-fig-0002" w:history="1">
        <w:r w:rsidRPr="00E72CF6">
          <w:rPr>
            <w:rStyle w:val="Hyperlink"/>
            <w:rFonts w:cstheme="minorHAnsi"/>
            <w:b/>
            <w:bCs/>
          </w:rPr>
          <w:t>2</w:t>
        </w:r>
      </w:hyperlink>
      <w:r w:rsidRPr="00E72CF6">
        <w:rPr>
          <w:rFonts w:cstheme="minorHAnsi"/>
        </w:rPr>
        <w:t>). Their results suggested that the decrease in tree growth due to lianas reduced mean aboveground tree biomass increment by 0.51 Mg dry weight/ha/yr. Since approximately 50 percent of the woody tissue of trees is composed of carbon, this effect translates to a reduction of 0.25 Mg C/ha/yr, which is equivalent to a relative reduction in 10 percent of tree carbon increment in this forest. Adding also the effects of lianas on tree mortality to these estimates of liana‐induced reduction in carbon uptake, the focus of the multi‐species model developed by van der Heijden and Phillips (</w:t>
      </w:r>
      <w:hyperlink r:id="rId196" w:anchor="btp12060-bib-0051" w:history="1">
        <w:r w:rsidRPr="00E72CF6">
          <w:rPr>
            <w:rStyle w:val="Hyperlink"/>
            <w:rFonts w:cstheme="minorHAnsi"/>
            <w:b/>
            <w:bCs/>
          </w:rPr>
          <w:t>2009</w:t>
        </w:r>
      </w:hyperlink>
      <w:r w:rsidRPr="00E72CF6">
        <w:rPr>
          <w:rFonts w:cstheme="minorHAnsi"/>
        </w:rPr>
        <w:t>), would increase the estimated effect of lianas on the net forest‐level carbon uptake.</w:t>
      </w:r>
    </w:p>
    <w:p w14:paraId="68D47127" w14:textId="77777777" w:rsidR="00A97CBA" w:rsidRPr="00E72CF6" w:rsidRDefault="00A97CBA" w:rsidP="00A97CBA">
      <w:pPr>
        <w:rPr>
          <w:rFonts w:cstheme="minorHAnsi"/>
        </w:rPr>
      </w:pPr>
    </w:p>
    <w:p w14:paraId="4576F88A" w14:textId="3E99FBA1" w:rsidR="00667C11" w:rsidRPr="00E72CF6" w:rsidRDefault="003737B8" w:rsidP="00E72CF6">
      <w:pPr>
        <w:spacing w:after="0"/>
        <w:rPr>
          <w:rFonts w:cstheme="minorHAnsi"/>
        </w:rPr>
      </w:pPr>
      <w:r w:rsidRPr="00E72CF6">
        <w:rPr>
          <w:rFonts w:cstheme="minorHAnsi"/>
          <w:noProof/>
        </w:rPr>
        <w:drawing>
          <wp:inline distT="0" distB="0" distL="0" distR="0" wp14:anchorId="2BAD9207" wp14:editId="36A355E5">
            <wp:extent cx="2743200" cy="1929384"/>
            <wp:effectExtent l="0" t="0" r="0" b="0"/>
            <wp:docPr id="2"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97" cstate="print">
                      <a:extLst>
                        <a:ext uri="{28A0092B-C50C-407E-A947-70E740481C1C}">
                          <a14:useLocalDpi xmlns:a14="http://schemas.microsoft.com/office/drawing/2010/main" val="0"/>
                        </a:ext>
                      </a:extLst>
                    </a:blip>
                    <a:srcRect/>
                    <a:stretch>
                      <a:fillRect/>
                    </a:stretch>
                  </pic:blipFill>
                  <pic:spPr bwMode="auto">
                    <a:xfrm>
                      <a:off x="0" y="0"/>
                      <a:ext cx="2743200" cy="1929384"/>
                    </a:xfrm>
                    <a:prstGeom prst="rect">
                      <a:avLst/>
                    </a:prstGeom>
                    <a:noFill/>
                    <a:ln>
                      <a:noFill/>
                    </a:ln>
                  </pic:spPr>
                </pic:pic>
              </a:graphicData>
            </a:graphic>
          </wp:inline>
        </w:drawing>
      </w:r>
    </w:p>
    <w:p w14:paraId="552D84AF" w14:textId="0F9422B8" w:rsidR="00667C11" w:rsidRPr="00E72CF6" w:rsidRDefault="00FD2EC1" w:rsidP="00FD2EC1">
      <w:pPr>
        <w:pStyle w:val="Heading3"/>
        <w:rPr>
          <w:rFonts w:asciiTheme="minorHAnsi" w:hAnsiTheme="minorHAnsi" w:cstheme="minorHAnsi"/>
        </w:rPr>
      </w:pPr>
      <w:r w:rsidRPr="00E72CF6">
        <w:rPr>
          <w:rFonts w:asciiTheme="minorHAnsi" w:hAnsiTheme="minorHAnsi" w:cstheme="minorHAnsi"/>
        </w:rPr>
        <w:t>Figure 2</w:t>
      </w:r>
    </w:p>
    <w:p w14:paraId="48626670" w14:textId="3571270A" w:rsidR="0024763A" w:rsidRPr="00E72CF6" w:rsidRDefault="0024763A" w:rsidP="001B5119">
      <w:pPr>
        <w:rPr>
          <w:rFonts w:cstheme="minorHAnsi"/>
        </w:rPr>
      </w:pPr>
      <w:r w:rsidRPr="00E72CF6">
        <w:rPr>
          <w:rFonts w:cstheme="minorHAnsi"/>
        </w:rPr>
        <w:t>Mean predicted stand‐level aboveground carbon uptake rates (Mg C/ha/yr) for trees only (leftmost bar), carbon uptake for the combination of trees and lianas (including both the competitive effect of lianas on trees and their contribution to carbon uptake; bar second from left), trees competing without lianas (bar third from left), and trees competing with double the observed liana infestation (right‐most bar). Arrows and values indicate the difference in carbon uptake (Mg C/ha/yr) between the different scenarios (adapted from van der Heijden &amp; Phillips </w:t>
      </w:r>
      <w:hyperlink r:id="rId198" w:anchor="btp12060-bib-0051" w:history="1">
        <w:r w:rsidRPr="00E72CF6">
          <w:rPr>
            <w:rStyle w:val="Hyperlink"/>
            <w:rFonts w:cstheme="minorHAnsi"/>
          </w:rPr>
          <w:t>2009</w:t>
        </w:r>
      </w:hyperlink>
      <w:r w:rsidRPr="00E72CF6">
        <w:rPr>
          <w:rFonts w:cstheme="minorHAnsi"/>
        </w:rPr>
        <w:t>). The results are based upon a multi‐species model predicting the effect of lianas on individual tree growth taking functional traits and individual growing conditions into account, and include all dicot trees ≥10 cm diameter occurring in five different 1‐ha plots in Tambopata, Peru, measured in the first census (2003) and which were still alive in the second census (2006). The median growth rates of individual trees per scenario were converted to biomass estimates and summed for all trees occurring in a single plot. The bars indicate the mean (±SE) of the five plots. Carbon content was assumed to be 50 percent of biomass, both for trees and for lianas. For more information see van der Heijden and Phillips (</w:t>
      </w:r>
      <w:hyperlink r:id="rId199" w:anchor="btp12060-bib-0051" w:history="1">
        <w:r w:rsidRPr="00E72CF6">
          <w:rPr>
            <w:rStyle w:val="Hyperlink"/>
            <w:rFonts w:cstheme="minorHAnsi"/>
          </w:rPr>
          <w:t>2009</w:t>
        </w:r>
      </w:hyperlink>
      <w:r w:rsidRPr="00E72CF6">
        <w:rPr>
          <w:rFonts w:cstheme="minorHAnsi"/>
        </w:rPr>
        <w:t>).</w:t>
      </w:r>
    </w:p>
    <w:p w14:paraId="6F72C4D3" w14:textId="77777777" w:rsidR="00320595" w:rsidRPr="00E72CF6" w:rsidRDefault="00320595" w:rsidP="001B5119">
      <w:pPr>
        <w:rPr>
          <w:rFonts w:cstheme="minorHAnsi"/>
        </w:rPr>
      </w:pPr>
      <w:r w:rsidRPr="00E72CF6">
        <w:rPr>
          <w:rFonts w:cstheme="minorHAnsi"/>
        </w:rPr>
        <w:t>A study by Schnitzer et al. (unpubl. data) has experimentally quantified the effect of lianas on both the loss of tree growth and the increase in tree mortality in treefall gaps. After 8 yr, the cumulative aboveground biomass increment of the liana‐free gaps was, on average, 0.16 Mg/ha higher than that of the control gaps (controlling for gap size and initial tree biomass). An estimated 84 percent of this increase in carbon was due to a greater tree growth in the gaps where lianas were removed, whereas the remaining 16 percent was attributed to the decrease in tree mortality. Based on these average effects, the authors estimated that the effect of lianas in gaps alone reduces forest carbon uptake by nearly 10 percent of the total net carbon gain. Expanding this liana‐removal approach to include both gap and non‐gap forest sites would substantially increase the estimate of liana‐induced carbon reduction in tropical forests.</w:t>
      </w:r>
    </w:p>
    <w:p w14:paraId="20F5BFAD" w14:textId="77777777" w:rsidR="00320595" w:rsidRPr="00E72CF6" w:rsidRDefault="00BE137E" w:rsidP="001B5119">
      <w:pPr>
        <w:pStyle w:val="Heading2"/>
        <w:rPr>
          <w:rFonts w:asciiTheme="minorHAnsi" w:hAnsiTheme="minorHAnsi" w:cstheme="minorHAnsi"/>
        </w:rPr>
      </w:pPr>
      <w:hyperlink r:id="rId200" w:anchor="toc" w:tooltip="Changes in tree species composition" w:history="1">
        <w:r w:rsidR="00320595" w:rsidRPr="00E72CF6">
          <w:rPr>
            <w:rStyle w:val="Hyperlink"/>
            <w:rFonts w:asciiTheme="minorHAnsi" w:hAnsiTheme="minorHAnsi" w:cstheme="minorHAnsi"/>
            <w:color w:val="262626" w:themeColor="text1" w:themeTint="D9"/>
            <w:u w:val="none"/>
          </w:rPr>
          <w:t>Changes in tree species composition</w:t>
        </w:r>
      </w:hyperlink>
    </w:p>
    <w:p w14:paraId="0DB53D4B" w14:textId="69CD596D" w:rsidR="005A6426" w:rsidRPr="00E72CF6" w:rsidRDefault="005A6426" w:rsidP="000C792C">
      <w:pPr>
        <w:rPr>
          <w:rFonts w:cstheme="minorHAnsi"/>
        </w:rPr>
      </w:pPr>
      <w:r w:rsidRPr="00E72CF6">
        <w:rPr>
          <w:rFonts w:cstheme="minorHAnsi"/>
        </w:rPr>
        <w:t>Trees differ in their susceptibility to lianas, potentially because some tree species are able to dislodge lianas or escape liana infestation altogether (Putz </w:t>
      </w:r>
      <w:hyperlink r:id="rId201" w:anchor="btp12060-bib-0088" w:history="1">
        <w:r w:rsidRPr="00E72CF6">
          <w:rPr>
            <w:rStyle w:val="Hyperlink"/>
            <w:rFonts w:cstheme="minorHAnsi"/>
            <w:b/>
            <w:bCs/>
          </w:rPr>
          <w:t>1984b</w:t>
        </w:r>
      </w:hyperlink>
      <w:r w:rsidRPr="00E72CF6">
        <w:rPr>
          <w:rFonts w:cstheme="minorHAnsi"/>
        </w:rPr>
        <w:t>, a, Clark &amp; Clark </w:t>
      </w:r>
      <w:hyperlink r:id="rId202" w:anchor="btp12060-bib-0021" w:history="1">
        <w:r w:rsidRPr="00E72CF6">
          <w:rPr>
            <w:rStyle w:val="Hyperlink"/>
            <w:rFonts w:cstheme="minorHAnsi"/>
            <w:b/>
            <w:bCs/>
          </w:rPr>
          <w:t>1990</w:t>
        </w:r>
      </w:hyperlink>
      <w:r w:rsidRPr="00E72CF6">
        <w:rPr>
          <w:rFonts w:cstheme="minorHAnsi"/>
        </w:rPr>
        <w:t>, Balfour &amp; Bond </w:t>
      </w:r>
      <w:hyperlink r:id="rId203" w:anchor="btp12060-bib-0006" w:history="1">
        <w:r w:rsidRPr="00E72CF6">
          <w:rPr>
            <w:rStyle w:val="Hyperlink"/>
            <w:rFonts w:cstheme="minorHAnsi"/>
            <w:b/>
            <w:bCs/>
          </w:rPr>
          <w:t>1993</w:t>
        </w:r>
      </w:hyperlink>
      <w:r w:rsidRPr="00E72CF6">
        <w:rPr>
          <w:rFonts w:cstheme="minorHAnsi"/>
        </w:rPr>
        <w:t>, Campbell &amp; Newbery </w:t>
      </w:r>
      <w:hyperlink r:id="rId204" w:anchor="btp12060-bib-0013" w:history="1">
        <w:r w:rsidRPr="00E72CF6">
          <w:rPr>
            <w:rStyle w:val="Hyperlink"/>
            <w:rFonts w:cstheme="minorHAnsi"/>
            <w:b/>
            <w:bCs/>
          </w:rPr>
          <w:t>1993</w:t>
        </w:r>
      </w:hyperlink>
      <w:r w:rsidRPr="00E72CF6">
        <w:rPr>
          <w:rFonts w:cstheme="minorHAnsi"/>
        </w:rPr>
        <w:t>, Schnitzer </w:t>
      </w:r>
      <w:r w:rsidRPr="00E72CF6">
        <w:rPr>
          <w:rFonts w:cstheme="minorHAnsi"/>
          <w:i/>
          <w:iCs/>
        </w:rPr>
        <w:t>et al</w:t>
      </w:r>
      <w:r w:rsidRPr="00E72CF6">
        <w:rPr>
          <w:rFonts w:cstheme="minorHAnsi"/>
        </w:rPr>
        <w:t>. </w:t>
      </w:r>
      <w:hyperlink r:id="rId205" w:anchor="btp12060-bib-0097" w:history="1">
        <w:r w:rsidRPr="00E72CF6">
          <w:rPr>
            <w:rStyle w:val="Hyperlink"/>
            <w:rFonts w:cstheme="minorHAnsi"/>
            <w:b/>
            <w:bCs/>
          </w:rPr>
          <w:t>2000</w:t>
        </w:r>
      </w:hyperlink>
      <w:r w:rsidRPr="00E72CF6">
        <w:rPr>
          <w:rFonts w:cstheme="minorHAnsi"/>
        </w:rPr>
        <w:t>, Pérez‐Salicrup </w:t>
      </w:r>
      <w:r w:rsidRPr="00E72CF6">
        <w:rPr>
          <w:rFonts w:cstheme="minorHAnsi"/>
          <w:i/>
          <w:iCs/>
        </w:rPr>
        <w:t>et al</w:t>
      </w:r>
      <w:r w:rsidRPr="00E72CF6">
        <w:rPr>
          <w:rFonts w:cstheme="minorHAnsi"/>
        </w:rPr>
        <w:t>. </w:t>
      </w:r>
      <w:hyperlink r:id="rId206" w:anchor="btp12060-bib-0078" w:history="1">
        <w:r w:rsidRPr="00E72CF6">
          <w:rPr>
            <w:rStyle w:val="Hyperlink"/>
            <w:rFonts w:cstheme="minorHAnsi"/>
            <w:b/>
            <w:bCs/>
          </w:rPr>
          <w:t>2001</w:t>
        </w:r>
      </w:hyperlink>
      <w:r w:rsidRPr="00E72CF6">
        <w:rPr>
          <w:rFonts w:cstheme="minorHAnsi"/>
        </w:rPr>
        <w:t>, Alvira </w:t>
      </w:r>
      <w:r w:rsidRPr="00E72CF6">
        <w:rPr>
          <w:rFonts w:cstheme="minorHAnsi"/>
          <w:i/>
          <w:iCs/>
        </w:rPr>
        <w:t>et al</w:t>
      </w:r>
      <w:r w:rsidRPr="00E72CF6">
        <w:rPr>
          <w:rFonts w:cstheme="minorHAnsi"/>
        </w:rPr>
        <w:t>. </w:t>
      </w:r>
      <w:hyperlink r:id="rId207" w:anchor="btp12060-bib-0001" w:history="1">
        <w:r w:rsidRPr="00E72CF6">
          <w:rPr>
            <w:rStyle w:val="Hyperlink"/>
            <w:rFonts w:cstheme="minorHAnsi"/>
            <w:b/>
            <w:bCs/>
          </w:rPr>
          <w:t>2004</w:t>
        </w:r>
      </w:hyperlink>
      <w:r w:rsidRPr="00E72CF6">
        <w:rPr>
          <w:rFonts w:cstheme="minorHAnsi"/>
        </w:rPr>
        <w:t>, van der Heijden </w:t>
      </w:r>
      <w:r w:rsidRPr="00E72CF6">
        <w:rPr>
          <w:rFonts w:cstheme="minorHAnsi"/>
          <w:i/>
          <w:iCs/>
        </w:rPr>
        <w:t>et al</w:t>
      </w:r>
      <w:r w:rsidRPr="00E72CF6">
        <w:rPr>
          <w:rFonts w:cstheme="minorHAnsi"/>
        </w:rPr>
        <w:t>. </w:t>
      </w:r>
      <w:hyperlink r:id="rId208" w:anchor="btp12060-bib-0049" w:history="1">
        <w:r w:rsidRPr="00E72CF6">
          <w:rPr>
            <w:rStyle w:val="Hyperlink"/>
            <w:rFonts w:cstheme="minorHAnsi"/>
            <w:b/>
            <w:bCs/>
          </w:rPr>
          <w:t>2008</w:t>
        </w:r>
      </w:hyperlink>
      <w:r w:rsidRPr="00E72CF6">
        <w:rPr>
          <w:rFonts w:cstheme="minorHAnsi"/>
        </w:rPr>
        <w:t>, Ingwell </w:t>
      </w:r>
      <w:r w:rsidRPr="00E72CF6">
        <w:rPr>
          <w:rFonts w:cstheme="minorHAnsi"/>
          <w:i/>
          <w:iCs/>
        </w:rPr>
        <w:t>et al</w:t>
      </w:r>
      <w:r w:rsidRPr="00E72CF6">
        <w:rPr>
          <w:rFonts w:cstheme="minorHAnsi"/>
        </w:rPr>
        <w:t>. </w:t>
      </w:r>
      <w:hyperlink r:id="rId209" w:anchor="btp12060-bib-0054" w:history="1">
        <w:r w:rsidRPr="00E72CF6">
          <w:rPr>
            <w:rStyle w:val="Hyperlink"/>
            <w:rFonts w:cstheme="minorHAnsi"/>
            <w:b/>
            <w:bCs/>
          </w:rPr>
          <w:t>2010</w:t>
        </w:r>
      </w:hyperlink>
      <w:r w:rsidRPr="00E72CF6">
        <w:rPr>
          <w:rFonts w:cstheme="minorHAnsi"/>
        </w:rPr>
        <w:t>). In particular, fast‐growing and light‐wooded tree species tend to have lower levels of liana infestation, whereas dense‐wooded, shade‐tolerant tree species, which store the vast majority of forest carbon, have much higher liana infestation rates and suffer a proportionately greater reduction in liana‐induced growth, survival, and recruitment (Putz </w:t>
      </w:r>
      <w:hyperlink r:id="rId210" w:anchor="btp12060-bib-0087" w:history="1">
        <w:r w:rsidRPr="00E72CF6">
          <w:rPr>
            <w:rStyle w:val="Hyperlink"/>
            <w:rFonts w:cstheme="minorHAnsi"/>
            <w:b/>
            <w:bCs/>
          </w:rPr>
          <w:t>1984a</w:t>
        </w:r>
      </w:hyperlink>
      <w:r w:rsidRPr="00E72CF6">
        <w:rPr>
          <w:rFonts w:cstheme="minorHAnsi"/>
        </w:rPr>
        <w:t>, Clark &amp; Clark </w:t>
      </w:r>
      <w:hyperlink r:id="rId211" w:anchor="btp12060-bib-0021" w:history="1">
        <w:r w:rsidRPr="00E72CF6">
          <w:rPr>
            <w:rStyle w:val="Hyperlink"/>
            <w:rFonts w:cstheme="minorHAnsi"/>
            <w:b/>
            <w:bCs/>
          </w:rPr>
          <w:t>1990</w:t>
        </w:r>
      </w:hyperlink>
      <w:r w:rsidRPr="00E72CF6">
        <w:rPr>
          <w:rFonts w:cstheme="minorHAnsi"/>
        </w:rPr>
        <w:t>, Schnitzer </w:t>
      </w:r>
      <w:r w:rsidRPr="00E72CF6">
        <w:rPr>
          <w:rFonts w:cstheme="minorHAnsi"/>
          <w:i/>
          <w:iCs/>
        </w:rPr>
        <w:t>et al</w:t>
      </w:r>
      <w:r w:rsidRPr="00E72CF6">
        <w:rPr>
          <w:rFonts w:cstheme="minorHAnsi"/>
        </w:rPr>
        <w:t>. </w:t>
      </w:r>
      <w:hyperlink r:id="rId212" w:anchor="btp12060-bib-0097" w:history="1">
        <w:r w:rsidRPr="00E72CF6">
          <w:rPr>
            <w:rStyle w:val="Hyperlink"/>
            <w:rFonts w:cstheme="minorHAnsi"/>
            <w:b/>
            <w:bCs/>
          </w:rPr>
          <w:t>2000</w:t>
        </w:r>
      </w:hyperlink>
      <w:r w:rsidRPr="00E72CF6">
        <w:rPr>
          <w:rFonts w:cstheme="minorHAnsi"/>
        </w:rPr>
        <w:t>, van der Heijden </w:t>
      </w:r>
      <w:r w:rsidRPr="00E72CF6">
        <w:rPr>
          <w:rFonts w:cstheme="minorHAnsi"/>
          <w:i/>
          <w:iCs/>
        </w:rPr>
        <w:t>et al</w:t>
      </w:r>
      <w:r w:rsidRPr="00E72CF6">
        <w:rPr>
          <w:rFonts w:cstheme="minorHAnsi"/>
        </w:rPr>
        <w:t>. </w:t>
      </w:r>
      <w:hyperlink r:id="rId213" w:anchor="btp12060-bib-0049" w:history="1">
        <w:r w:rsidRPr="00E72CF6">
          <w:rPr>
            <w:rStyle w:val="Hyperlink"/>
            <w:rFonts w:cstheme="minorHAnsi"/>
            <w:b/>
            <w:bCs/>
          </w:rPr>
          <w:t>2008</w:t>
        </w:r>
      </w:hyperlink>
      <w:r w:rsidRPr="00E72CF6">
        <w:rPr>
          <w:rFonts w:cstheme="minorHAnsi"/>
        </w:rPr>
        <w:t>, van der Heijden &amp; Phillips </w:t>
      </w:r>
      <w:hyperlink r:id="rId214" w:anchor="btp12060-bib-0051" w:history="1">
        <w:r w:rsidRPr="00E72CF6">
          <w:rPr>
            <w:rStyle w:val="Hyperlink"/>
            <w:rFonts w:cstheme="minorHAnsi"/>
            <w:b/>
            <w:bCs/>
          </w:rPr>
          <w:t>2009</w:t>
        </w:r>
      </w:hyperlink>
      <w:r w:rsidRPr="00E72CF6">
        <w:rPr>
          <w:rFonts w:cstheme="minorHAnsi"/>
        </w:rPr>
        <w:t>, Ingwell </w:t>
      </w:r>
      <w:r w:rsidRPr="00E72CF6">
        <w:rPr>
          <w:rFonts w:cstheme="minorHAnsi"/>
          <w:i/>
          <w:iCs/>
        </w:rPr>
        <w:t>et al</w:t>
      </w:r>
      <w:r w:rsidRPr="00E72CF6">
        <w:rPr>
          <w:rFonts w:cstheme="minorHAnsi"/>
        </w:rPr>
        <w:t>. </w:t>
      </w:r>
      <w:hyperlink r:id="rId215" w:anchor="btp12060-bib-0054" w:history="1">
        <w:r w:rsidRPr="00E72CF6">
          <w:rPr>
            <w:rStyle w:val="Hyperlink"/>
            <w:rFonts w:cstheme="minorHAnsi"/>
            <w:b/>
            <w:bCs/>
          </w:rPr>
          <w:t>2010</w:t>
        </w:r>
      </w:hyperlink>
      <w:r w:rsidRPr="00E72CF6">
        <w:rPr>
          <w:rFonts w:cstheme="minorHAnsi"/>
        </w:rPr>
        <w:t>, Schnitzer &amp; Carson </w:t>
      </w:r>
      <w:hyperlink r:id="rId216" w:anchor="btp12060-bib-0096" w:history="1">
        <w:r w:rsidRPr="00E72CF6">
          <w:rPr>
            <w:rStyle w:val="Hyperlink"/>
            <w:rFonts w:cstheme="minorHAnsi"/>
            <w:b/>
            <w:bCs/>
          </w:rPr>
          <w:t>2010</w:t>
        </w:r>
      </w:hyperlink>
      <w:r w:rsidRPr="00E72CF6">
        <w:rPr>
          <w:rFonts w:cstheme="minorHAnsi"/>
        </w:rPr>
        <w:t>). Fast‐growing trees have wood densities that are, on average, 15 percent lower than shade‐tolerant trees that suffer high liana infestations (van der Heijden </w:t>
      </w:r>
      <w:r w:rsidRPr="00E72CF6">
        <w:rPr>
          <w:rFonts w:cstheme="minorHAnsi"/>
          <w:i/>
          <w:iCs/>
        </w:rPr>
        <w:t>et al</w:t>
      </w:r>
      <w:r w:rsidRPr="00E72CF6">
        <w:rPr>
          <w:rFonts w:cstheme="minorHAnsi"/>
        </w:rPr>
        <w:t>. </w:t>
      </w:r>
      <w:hyperlink r:id="rId217" w:anchor="btp12060-bib-0049" w:history="1">
        <w:r w:rsidRPr="00E72CF6">
          <w:rPr>
            <w:rStyle w:val="Hyperlink"/>
            <w:rFonts w:cstheme="minorHAnsi"/>
            <w:b/>
            <w:bCs/>
          </w:rPr>
          <w:t>2008</w:t>
        </w:r>
      </w:hyperlink>
      <w:r w:rsidRPr="00E72CF6">
        <w:rPr>
          <w:rFonts w:cstheme="minorHAnsi"/>
        </w:rPr>
        <w:t>).</w:t>
      </w:r>
    </w:p>
    <w:p w14:paraId="2C373516" w14:textId="77777777" w:rsidR="00B26F7A" w:rsidRPr="00E72CF6" w:rsidRDefault="00B26F7A" w:rsidP="00B26F7A">
      <w:pPr>
        <w:rPr>
          <w:rFonts w:cstheme="minorHAnsi"/>
        </w:rPr>
      </w:pPr>
      <w:r w:rsidRPr="00E72CF6">
        <w:rPr>
          <w:rFonts w:cstheme="minorHAnsi"/>
        </w:rPr>
        <w:t>By imposing a much stronger effect on slower‐growing shade‐tolerant tree species than on fast growing trees, lianas might alter the outcome of competition among tree species (Schnitzer </w:t>
      </w:r>
      <w:r w:rsidRPr="00E72CF6">
        <w:rPr>
          <w:rFonts w:cstheme="minorHAnsi"/>
          <w:i/>
          <w:iCs/>
        </w:rPr>
        <w:t>et al</w:t>
      </w:r>
      <w:r w:rsidRPr="00E72CF6">
        <w:rPr>
          <w:rFonts w:cstheme="minorHAnsi"/>
        </w:rPr>
        <w:t>. </w:t>
      </w:r>
      <w:hyperlink r:id="rId218" w:anchor="btp12060-bib-0097" w:history="1">
        <w:r w:rsidRPr="00E72CF6">
          <w:rPr>
            <w:rStyle w:val="Hyperlink"/>
            <w:rFonts w:cstheme="minorHAnsi"/>
            <w:b/>
            <w:bCs/>
          </w:rPr>
          <w:t>2000</w:t>
        </w:r>
      </w:hyperlink>
      <w:r w:rsidRPr="00E72CF6">
        <w:rPr>
          <w:rFonts w:cstheme="minorHAnsi"/>
        </w:rPr>
        <w:t>, Schnitzer &amp; Carson </w:t>
      </w:r>
      <w:hyperlink r:id="rId219" w:anchor="btp12060-bib-0096" w:history="1">
        <w:r w:rsidRPr="00E72CF6">
          <w:rPr>
            <w:rStyle w:val="Hyperlink"/>
            <w:rFonts w:cstheme="minorHAnsi"/>
            <w:b/>
            <w:bCs/>
          </w:rPr>
          <w:t>2010</w:t>
        </w:r>
      </w:hyperlink>
      <w:r w:rsidRPr="00E72CF6">
        <w:rPr>
          <w:rFonts w:cstheme="minorHAnsi"/>
        </w:rPr>
        <w:t>). The differential effect of lianas has been shown in a liana‐removal study in Panama, which tested whether lianas comparatively affected recruitment and diversity of shade‐tolerant trees more than that of pioneer trees (Schnitzer &amp; Carson </w:t>
      </w:r>
      <w:hyperlink r:id="rId220" w:anchor="btp12060-bib-0096" w:history="1">
        <w:r w:rsidRPr="00E72CF6">
          <w:rPr>
            <w:rStyle w:val="Hyperlink"/>
            <w:rFonts w:cstheme="minorHAnsi"/>
            <w:b/>
            <w:bCs/>
          </w:rPr>
          <w:t>2010</w:t>
        </w:r>
      </w:hyperlink>
      <w:r w:rsidRPr="00E72CF6">
        <w:rPr>
          <w:rFonts w:cstheme="minorHAnsi"/>
        </w:rPr>
        <w:t>). Eight years after lianas had been removed from treefall gaps, shade‐tolerant tree diameter growth, density, and diversity had increased considerably compared with control gaps, whereas pioneer trees remained relatively unaffected. These results indicate that by suppressing the growth and recruitment of shade‐tolerant tree species, lianas may alter the floristic composition of tropical forests by replacing dense wooded, shade‐tolerant tree species by liana and tree species with lower density wood.</w:t>
      </w:r>
    </w:p>
    <w:p w14:paraId="5CFC5E5D" w14:textId="77777777" w:rsidR="00B26F7A" w:rsidRPr="00E72CF6" w:rsidRDefault="00B26F7A" w:rsidP="00B26F7A">
      <w:pPr>
        <w:rPr>
          <w:rFonts w:cstheme="minorHAnsi"/>
        </w:rPr>
      </w:pPr>
      <w:r w:rsidRPr="00E72CF6">
        <w:rPr>
          <w:rFonts w:cstheme="minorHAnsi"/>
        </w:rPr>
        <w:t>There is accumulating evidence that the tree composition of tropical forests is changing in locations far from obvious, direct anthropogenic impacts – a process that may, in part, be due to lianas. In Tambopata, Peru, stand‐level mean wood density has decreased since the early 1980s, indicating an overall relative increase of more fast‐growing tree species (Fig. </w:t>
      </w:r>
      <w:hyperlink r:id="rId221" w:anchor="btp12060-fig-0003" w:history="1">
        <w:r w:rsidRPr="00E72CF6">
          <w:rPr>
            <w:rStyle w:val="Hyperlink"/>
            <w:rFonts w:cstheme="minorHAnsi"/>
            <w:b/>
            <w:bCs/>
          </w:rPr>
          <w:t>3</w:t>
        </w:r>
      </w:hyperlink>
      <w:r w:rsidRPr="00E72CF6">
        <w:rPr>
          <w:rFonts w:cstheme="minorHAnsi"/>
        </w:rPr>
        <w:t>). In addition, a large cluster of plots in central Amazonia (18 1‐ha plots over a 300 km</w:t>
      </w:r>
      <w:r w:rsidRPr="00E72CF6">
        <w:rPr>
          <w:rFonts w:cstheme="minorHAnsi"/>
          <w:vertAlign w:val="superscript"/>
        </w:rPr>
        <w:t>2</w:t>
      </w:r>
      <w:r w:rsidRPr="00E72CF6">
        <w:rPr>
          <w:rFonts w:cstheme="minorHAnsi"/>
        </w:rPr>
        <w:t> area) indicates an increase in the basal area or density of many genera of fast‐growing trees, whereas there is no such increase in slower‐growing trees (Laurance </w:t>
      </w:r>
      <w:r w:rsidRPr="00E72CF6">
        <w:rPr>
          <w:rFonts w:cstheme="minorHAnsi"/>
          <w:i/>
          <w:iCs/>
        </w:rPr>
        <w:t>et al</w:t>
      </w:r>
      <w:r w:rsidRPr="00E72CF6">
        <w:rPr>
          <w:rFonts w:cstheme="minorHAnsi"/>
        </w:rPr>
        <w:t>. </w:t>
      </w:r>
      <w:hyperlink r:id="rId222" w:anchor="btp12060-bib-0063" w:history="1">
        <w:r w:rsidRPr="00E72CF6">
          <w:rPr>
            <w:rStyle w:val="Hyperlink"/>
            <w:rFonts w:cstheme="minorHAnsi"/>
            <w:b/>
            <w:bCs/>
          </w:rPr>
          <w:t>2004</w:t>
        </w:r>
      </w:hyperlink>
      <w:r w:rsidRPr="00E72CF6">
        <w:rPr>
          <w:rFonts w:cstheme="minorHAnsi"/>
        </w:rPr>
        <w:t>). The changes in floristic composition may be due to a rise in atmospheric CO</w:t>
      </w:r>
      <w:r w:rsidRPr="00E72CF6">
        <w:rPr>
          <w:rFonts w:cstheme="minorHAnsi"/>
          <w:vertAlign w:val="subscript"/>
        </w:rPr>
        <w:t>2</w:t>
      </w:r>
      <w:r w:rsidRPr="00E72CF6">
        <w:rPr>
          <w:rFonts w:cstheme="minorHAnsi"/>
        </w:rPr>
        <w:t> concentration, which may benefit faster‐growing species more than shade‐tolerant species (Phillips &amp; Gentry </w:t>
      </w:r>
      <w:hyperlink r:id="rId223" w:anchor="btp12060-bib-0082" w:history="1">
        <w:r w:rsidRPr="00E72CF6">
          <w:rPr>
            <w:rStyle w:val="Hyperlink"/>
            <w:rFonts w:cstheme="minorHAnsi"/>
            <w:b/>
            <w:bCs/>
          </w:rPr>
          <w:t>1994</w:t>
        </w:r>
      </w:hyperlink>
      <w:r w:rsidRPr="00E72CF6">
        <w:rPr>
          <w:rFonts w:cstheme="minorHAnsi"/>
        </w:rPr>
        <w:t>, Körner </w:t>
      </w:r>
      <w:hyperlink r:id="rId224" w:anchor="btp12060-bib-0061" w:history="1">
        <w:r w:rsidRPr="00E72CF6">
          <w:rPr>
            <w:rStyle w:val="Hyperlink"/>
            <w:rFonts w:cstheme="minorHAnsi"/>
            <w:b/>
            <w:bCs/>
          </w:rPr>
          <w:t>1998</w:t>
        </w:r>
      </w:hyperlink>
      <w:r w:rsidRPr="00E72CF6">
        <w:rPr>
          <w:rFonts w:cstheme="minorHAnsi"/>
        </w:rPr>
        <w:t>, Laurance </w:t>
      </w:r>
      <w:r w:rsidRPr="00E72CF6">
        <w:rPr>
          <w:rFonts w:cstheme="minorHAnsi"/>
          <w:i/>
          <w:iCs/>
        </w:rPr>
        <w:t>et al</w:t>
      </w:r>
      <w:r w:rsidRPr="00E72CF6">
        <w:rPr>
          <w:rFonts w:cstheme="minorHAnsi"/>
        </w:rPr>
        <w:t>. </w:t>
      </w:r>
      <w:hyperlink r:id="rId225" w:anchor="btp12060-bib-0063" w:history="1">
        <w:r w:rsidRPr="00E72CF6">
          <w:rPr>
            <w:rStyle w:val="Hyperlink"/>
            <w:rFonts w:cstheme="minorHAnsi"/>
            <w:b/>
            <w:bCs/>
          </w:rPr>
          <w:t>2004</w:t>
        </w:r>
      </w:hyperlink>
      <w:r w:rsidRPr="00E72CF6">
        <w:rPr>
          <w:rFonts w:cstheme="minorHAnsi"/>
        </w:rPr>
        <w:t>, Phillips </w:t>
      </w:r>
      <w:r w:rsidRPr="00E72CF6">
        <w:rPr>
          <w:rFonts w:cstheme="minorHAnsi"/>
          <w:i/>
          <w:iCs/>
        </w:rPr>
        <w:t>et al</w:t>
      </w:r>
      <w:r w:rsidRPr="00E72CF6">
        <w:rPr>
          <w:rFonts w:cstheme="minorHAnsi"/>
        </w:rPr>
        <w:t>. </w:t>
      </w:r>
      <w:hyperlink r:id="rId226" w:anchor="btp12060-bib-0081" w:history="1">
        <w:r w:rsidRPr="00E72CF6">
          <w:rPr>
            <w:rStyle w:val="Hyperlink"/>
            <w:rFonts w:cstheme="minorHAnsi"/>
            <w:b/>
            <w:bCs/>
          </w:rPr>
          <w:t>2004</w:t>
        </w:r>
      </w:hyperlink>
      <w:r w:rsidRPr="00E72CF6">
        <w:rPr>
          <w:rFonts w:cstheme="minorHAnsi"/>
        </w:rPr>
        <w:t>). The directional changes in tree species composition toward fast‐growing trees with low‐density wood might also be driven, in part, by the negative effects of lianas.</w:t>
      </w:r>
    </w:p>
    <w:p w14:paraId="05ECA137" w14:textId="22B8641B" w:rsidR="00B26F7A" w:rsidRPr="00E72CF6" w:rsidRDefault="002D2886" w:rsidP="00E72CF6">
      <w:pPr>
        <w:spacing w:after="0"/>
        <w:rPr>
          <w:rFonts w:cstheme="minorHAnsi"/>
        </w:rPr>
      </w:pPr>
      <w:r w:rsidRPr="00E72CF6">
        <w:rPr>
          <w:rFonts w:cstheme="minorHAnsi"/>
          <w:noProof/>
        </w:rPr>
        <w:drawing>
          <wp:inline distT="0" distB="0" distL="0" distR="0" wp14:anchorId="56F43445" wp14:editId="5347C05A">
            <wp:extent cx="2743200" cy="2395728"/>
            <wp:effectExtent l="0" t="0" r="0" b="5080"/>
            <wp:docPr id="3" name="Picture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227" cstate="print">
                      <a:extLst>
                        <a:ext uri="{28A0092B-C50C-407E-A947-70E740481C1C}">
                          <a14:useLocalDpi xmlns:a14="http://schemas.microsoft.com/office/drawing/2010/main" val="0"/>
                        </a:ext>
                      </a:extLst>
                    </a:blip>
                    <a:srcRect/>
                    <a:stretch>
                      <a:fillRect/>
                    </a:stretch>
                  </pic:blipFill>
                  <pic:spPr bwMode="auto">
                    <a:xfrm>
                      <a:off x="0" y="0"/>
                      <a:ext cx="2743200" cy="2395728"/>
                    </a:xfrm>
                    <a:prstGeom prst="rect">
                      <a:avLst/>
                    </a:prstGeom>
                    <a:noFill/>
                    <a:ln>
                      <a:noFill/>
                    </a:ln>
                  </pic:spPr>
                </pic:pic>
              </a:graphicData>
            </a:graphic>
          </wp:inline>
        </w:drawing>
      </w:r>
    </w:p>
    <w:p w14:paraId="2996B93A" w14:textId="6C90B51B" w:rsidR="002D2886" w:rsidRPr="00E72CF6" w:rsidRDefault="00B362B6" w:rsidP="00B362B6">
      <w:pPr>
        <w:pStyle w:val="Heading3"/>
        <w:rPr>
          <w:rFonts w:asciiTheme="minorHAnsi" w:hAnsiTheme="minorHAnsi" w:cstheme="minorHAnsi"/>
        </w:rPr>
      </w:pPr>
      <w:r w:rsidRPr="00E72CF6">
        <w:rPr>
          <w:rFonts w:asciiTheme="minorHAnsi" w:hAnsiTheme="minorHAnsi" w:cstheme="minorHAnsi"/>
        </w:rPr>
        <w:t>Figure 3</w:t>
      </w:r>
    </w:p>
    <w:p w14:paraId="19935D82" w14:textId="2A3306D5" w:rsidR="002D2886" w:rsidRPr="00E72CF6" w:rsidRDefault="00695710" w:rsidP="000C792C">
      <w:pPr>
        <w:rPr>
          <w:rFonts w:cstheme="minorHAnsi"/>
        </w:rPr>
      </w:pPr>
      <w:r w:rsidRPr="00E72CF6">
        <w:rPr>
          <w:rFonts w:cstheme="minorHAnsi"/>
        </w:rPr>
        <w:t>Mean wood density (±0.02 SE) of trees across five 1‐ha plots in Tambopata, Peru, from 1983 to 2011. Mean wood density across the five plots decreased over time (</w:t>
      </w:r>
      <w:r w:rsidRPr="00E72CF6">
        <w:rPr>
          <w:rFonts w:cstheme="minorHAnsi"/>
          <w:i/>
          <w:iCs/>
        </w:rPr>
        <w:t>P </w:t>
      </w:r>
      <w:r w:rsidRPr="00E72CF6">
        <w:rPr>
          <w:rFonts w:cstheme="minorHAnsi"/>
        </w:rPr>
        <w:t>&lt;</w:t>
      </w:r>
      <w:r w:rsidRPr="00E72CF6">
        <w:rPr>
          <w:rFonts w:cstheme="minorHAnsi"/>
          <w:i/>
          <w:iCs/>
        </w:rPr>
        <w:t> </w:t>
      </w:r>
      <w:r w:rsidRPr="00E72CF6">
        <w:rPr>
          <w:rFonts w:cstheme="minorHAnsi"/>
        </w:rPr>
        <w:t>0.01: Kendal's tau) – a 2 percent reduction (data extracted from Lopez‐Gonzalez </w:t>
      </w:r>
      <w:r w:rsidRPr="00E72CF6">
        <w:rPr>
          <w:rFonts w:cstheme="minorHAnsi"/>
          <w:i/>
          <w:iCs/>
        </w:rPr>
        <w:t>et al</w:t>
      </w:r>
      <w:r w:rsidRPr="00E72CF6">
        <w:rPr>
          <w:rFonts w:cstheme="minorHAnsi"/>
        </w:rPr>
        <w:t>. </w:t>
      </w:r>
      <w:hyperlink r:id="rId228" w:anchor="btp12060-bib-0067" w:history="1">
        <w:r w:rsidRPr="00E72CF6">
          <w:rPr>
            <w:rStyle w:val="Hyperlink"/>
            <w:rFonts w:cstheme="minorHAnsi"/>
          </w:rPr>
          <w:t>2011</w:t>
        </w:r>
      </w:hyperlink>
      <w:r w:rsidRPr="00E72CF6">
        <w:rPr>
          <w:rFonts w:cstheme="minorHAnsi"/>
        </w:rPr>
        <w:t>, </w:t>
      </w:r>
      <w:hyperlink r:id="rId229" w:anchor="btp12060-bib-0068" w:history="1">
        <w:r w:rsidRPr="00E72CF6">
          <w:rPr>
            <w:rStyle w:val="Hyperlink"/>
            <w:rFonts w:cstheme="minorHAnsi"/>
          </w:rPr>
          <w:t>2012</w:t>
        </w:r>
      </w:hyperlink>
      <w:r w:rsidRPr="00E72CF6">
        <w:rPr>
          <w:rFonts w:cstheme="minorHAnsi"/>
        </w:rPr>
        <w:t>). The average trend was similar to that of four of the plots, which each significantly decreased in wood density by 2–3 percent. The wood density of one plot did not change over the period.</w:t>
      </w:r>
    </w:p>
    <w:p w14:paraId="2430823C" w14:textId="2D1A29D5" w:rsidR="00320595" w:rsidRPr="00E72CF6" w:rsidRDefault="00BE137E" w:rsidP="000C792C">
      <w:pPr>
        <w:pStyle w:val="Heading2"/>
        <w:rPr>
          <w:rStyle w:val="Hyperlink"/>
          <w:rFonts w:asciiTheme="minorHAnsi" w:hAnsiTheme="minorHAnsi" w:cstheme="minorHAnsi"/>
          <w:color w:val="262626" w:themeColor="text1" w:themeTint="D9"/>
          <w:u w:val="none"/>
        </w:rPr>
      </w:pPr>
      <w:hyperlink r:id="rId230" w:anchor="toc" w:tooltip="Effects of increasing liana abundance on carbon balance" w:history="1">
        <w:r w:rsidR="00320595" w:rsidRPr="00E72CF6">
          <w:rPr>
            <w:rStyle w:val="Hyperlink"/>
            <w:rFonts w:asciiTheme="minorHAnsi" w:hAnsiTheme="minorHAnsi" w:cstheme="minorHAnsi"/>
            <w:color w:val="262626" w:themeColor="text1" w:themeTint="D9"/>
            <w:u w:val="none"/>
          </w:rPr>
          <w:t>Effects of increasing liana abundance on carbon balance</w:t>
        </w:r>
      </w:hyperlink>
    </w:p>
    <w:p w14:paraId="7AA1C773" w14:textId="77777777" w:rsidR="00CB65F7" w:rsidRPr="00E72CF6" w:rsidRDefault="00CB65F7" w:rsidP="00CB65F7">
      <w:pPr>
        <w:rPr>
          <w:rFonts w:cstheme="minorHAnsi"/>
        </w:rPr>
      </w:pPr>
      <w:r w:rsidRPr="00E72CF6">
        <w:rPr>
          <w:rFonts w:cstheme="minorHAnsi"/>
        </w:rPr>
        <w:t>Increases in liana stem density and biomass in tropical forests will likely exacerbate liana effects on forest‐level tree growth and mortality, as the liana loads carried by trees increase. Using what we know about liana impacts and current forest structural and dynamical trends, we can now develop a simple first estimate of the likely impact of lianas over the first quarter of the 21st century. The relative basal area of large lianas has doubled over two decades in many western Amazonian locations (Phillips </w:t>
      </w:r>
      <w:r w:rsidRPr="00E72CF6">
        <w:rPr>
          <w:rFonts w:cstheme="minorHAnsi"/>
          <w:i/>
          <w:iCs/>
        </w:rPr>
        <w:t>et al</w:t>
      </w:r>
      <w:r w:rsidRPr="00E72CF6">
        <w:rPr>
          <w:rFonts w:cstheme="minorHAnsi"/>
        </w:rPr>
        <w:t>. </w:t>
      </w:r>
      <w:hyperlink r:id="rId231" w:anchor="btp12060-bib-0083" w:history="1">
        <w:r w:rsidRPr="00E72CF6">
          <w:rPr>
            <w:rStyle w:val="Hyperlink"/>
            <w:rFonts w:cstheme="minorHAnsi"/>
            <w:b/>
            <w:bCs/>
          </w:rPr>
          <w:t>2002</w:t>
        </w:r>
      </w:hyperlink>
      <w:r w:rsidRPr="00E72CF6">
        <w:rPr>
          <w:rFonts w:cstheme="minorHAnsi"/>
        </w:rPr>
        <w:t>). van der Heijden and Phillips (</w:t>
      </w:r>
      <w:hyperlink r:id="rId232" w:anchor="btp12060-bib-0051" w:history="1">
        <w:r w:rsidRPr="00E72CF6">
          <w:rPr>
            <w:rStyle w:val="Hyperlink"/>
            <w:rFonts w:cstheme="minorHAnsi"/>
            <w:b/>
            <w:bCs/>
          </w:rPr>
          <w:t>2009</w:t>
        </w:r>
      </w:hyperlink>
      <w:r w:rsidRPr="00E72CF6">
        <w:rPr>
          <w:rFonts w:cstheme="minorHAnsi"/>
        </w:rPr>
        <w:t>) used a tree growth model to suggest that if this rate of lianas increase were to continue, stand‐level reduction in carbon gains could decrease from 0.25 Mg C/ha/yr to 0.37 Mg C/ha/yr by 2025. This projected reduction would be equivalent to 25 percent of the current total average net carbon uptake of tropical forests (0.49 Mg C/ha/yr; Lewis </w:t>
      </w:r>
      <w:r w:rsidRPr="00E72CF6">
        <w:rPr>
          <w:rFonts w:cstheme="minorHAnsi"/>
          <w:i/>
          <w:iCs/>
        </w:rPr>
        <w:t>et al</w:t>
      </w:r>
      <w:r w:rsidRPr="00E72CF6">
        <w:rPr>
          <w:rFonts w:cstheme="minorHAnsi"/>
        </w:rPr>
        <w:t>. </w:t>
      </w:r>
      <w:hyperlink r:id="rId233" w:anchor="btp12060-bib-0066" w:history="1">
        <w:r w:rsidRPr="00E72CF6">
          <w:rPr>
            <w:rStyle w:val="Hyperlink"/>
            <w:rFonts w:cstheme="minorHAnsi"/>
            <w:b/>
            <w:bCs/>
          </w:rPr>
          <w:t>2009b</w:t>
        </w:r>
      </w:hyperlink>
      <w:r w:rsidRPr="00E72CF6">
        <w:rPr>
          <w:rFonts w:cstheme="minorHAnsi"/>
        </w:rPr>
        <w:t>). This estimate is likely conservative because the model omits tree mortality (van der Heijden &amp; Phillips </w:t>
      </w:r>
      <w:hyperlink r:id="rId234" w:anchor="btp12060-bib-0051" w:history="1">
        <w:r w:rsidRPr="00E72CF6">
          <w:rPr>
            <w:rStyle w:val="Hyperlink"/>
            <w:rFonts w:cstheme="minorHAnsi"/>
            <w:b/>
            <w:bCs/>
          </w:rPr>
          <w:t>2009</w:t>
        </w:r>
      </w:hyperlink>
      <w:r w:rsidRPr="00E72CF6">
        <w:rPr>
          <w:rFonts w:cstheme="minorHAnsi"/>
        </w:rPr>
        <w:t>), and increasing liana abundance and biomass will likely lead to higher tree mortality rates (Ingwell </w:t>
      </w:r>
      <w:r w:rsidRPr="00E72CF6">
        <w:rPr>
          <w:rFonts w:cstheme="minorHAnsi"/>
          <w:i/>
          <w:iCs/>
        </w:rPr>
        <w:t>et al</w:t>
      </w:r>
      <w:r w:rsidRPr="00E72CF6">
        <w:rPr>
          <w:rFonts w:cstheme="minorHAnsi"/>
        </w:rPr>
        <w:t>. </w:t>
      </w:r>
      <w:hyperlink r:id="rId235" w:anchor="btp12060-bib-0054" w:history="1">
        <w:r w:rsidRPr="00E72CF6">
          <w:rPr>
            <w:rStyle w:val="Hyperlink"/>
            <w:rFonts w:cstheme="minorHAnsi"/>
            <w:b/>
            <w:bCs/>
          </w:rPr>
          <w:t>2010</w:t>
        </w:r>
      </w:hyperlink>
      <w:r w:rsidRPr="00E72CF6">
        <w:rPr>
          <w:rFonts w:cstheme="minorHAnsi"/>
        </w:rPr>
        <w:t>). Hence, increases in liana density and biomass have the potential to severely reduce the carbon sink function of tropical forests.</w:t>
      </w:r>
    </w:p>
    <w:p w14:paraId="5FC3989C" w14:textId="3ACF1736" w:rsidR="00CB65F7" w:rsidRPr="00E72CF6" w:rsidRDefault="00CB65F7" w:rsidP="00CB65F7">
      <w:pPr>
        <w:rPr>
          <w:rFonts w:cstheme="minorHAnsi"/>
        </w:rPr>
      </w:pPr>
      <w:r w:rsidRPr="00E72CF6">
        <w:rPr>
          <w:rFonts w:cstheme="minorHAnsi"/>
        </w:rPr>
        <w:t>Increased liana abundance and biomass may also significantly decrease carbon stocks of tropical forests by decreasing the proportion of trees with high wood density. A study simulating the effect of several biodiversity scenarios on the carbon storage capacity for a 50 ha forest in BCI showed that a liana‐induced loss of slower‐growing tree taxa could reduce the carbon storage capacity by trees of this forest by as much as 34 percent (Bunker </w:t>
      </w:r>
      <w:r w:rsidRPr="00E72CF6">
        <w:rPr>
          <w:rFonts w:cstheme="minorHAnsi"/>
          <w:i/>
          <w:iCs/>
        </w:rPr>
        <w:t>et al</w:t>
      </w:r>
      <w:r w:rsidRPr="00E72CF6">
        <w:rPr>
          <w:rFonts w:cstheme="minorHAnsi"/>
        </w:rPr>
        <w:t>. </w:t>
      </w:r>
      <w:hyperlink r:id="rId236" w:anchor="btp12060-bib-0008" w:history="1">
        <w:r w:rsidRPr="00E72CF6">
          <w:rPr>
            <w:rStyle w:val="Hyperlink"/>
            <w:rFonts w:cstheme="minorHAnsi"/>
            <w:b/>
            <w:bCs/>
          </w:rPr>
          <w:t>2005</w:t>
        </w:r>
      </w:hyperlink>
      <w:r w:rsidRPr="00E72CF6">
        <w:rPr>
          <w:rFonts w:cstheme="minorHAnsi"/>
        </w:rPr>
        <w:t>). If the increase in liana abundance and biomass persists, and the 34 percent liana‐induced reduction in carbon storage is representative of the wider tropics, the eventual potential liana‐driven reduction in carbon stored in tropical forest trees could conceivably reach as much as 36 Pg C in Amazonia and 97 Pg C worldwide.</w:t>
      </w:r>
    </w:p>
    <w:p w14:paraId="5613E25C" w14:textId="2F1A9F22" w:rsidR="00320595" w:rsidRPr="00E72CF6" w:rsidRDefault="00BE137E" w:rsidP="003A7812">
      <w:pPr>
        <w:pStyle w:val="Heading2"/>
        <w:rPr>
          <w:rStyle w:val="Hyperlink"/>
          <w:rFonts w:asciiTheme="minorHAnsi" w:hAnsiTheme="minorHAnsi" w:cstheme="minorHAnsi"/>
          <w:color w:val="262626" w:themeColor="text1" w:themeTint="D9"/>
          <w:u w:val="none"/>
        </w:rPr>
      </w:pPr>
      <w:hyperlink r:id="rId237" w:anchor="toc" w:tooltip="Compensatory effects of lianas" w:history="1">
        <w:r w:rsidR="00320595" w:rsidRPr="00E72CF6">
          <w:rPr>
            <w:rStyle w:val="Hyperlink"/>
            <w:rFonts w:asciiTheme="minorHAnsi" w:hAnsiTheme="minorHAnsi" w:cstheme="minorHAnsi"/>
            <w:color w:val="262626" w:themeColor="text1" w:themeTint="D9"/>
            <w:u w:val="none"/>
          </w:rPr>
          <w:t>Compensatory effects of lianas</w:t>
        </w:r>
      </w:hyperlink>
    </w:p>
    <w:p w14:paraId="3A09D0D8" w14:textId="77777777" w:rsidR="008A4B53" w:rsidRPr="00E72CF6" w:rsidRDefault="008A4B53" w:rsidP="008A4B53">
      <w:pPr>
        <w:rPr>
          <w:rFonts w:cstheme="minorHAnsi"/>
        </w:rPr>
      </w:pPr>
      <w:r w:rsidRPr="00E72CF6">
        <w:rPr>
          <w:rFonts w:cstheme="minorHAnsi"/>
        </w:rPr>
        <w:t>Liana growth and their potential increase in biomass stocks will compensate, to some extent, for the liana‐induced reduction in tree biomass storage and sequestration. Few studies have attempted to quantify the compensation of lianas for the liana‐induced decreases in tree biomass increment and stocks. Liana biomass growth has been estimated to compensate for 0.07 Mg ha/yr, equivalent to 30 percent, of the liana‐induced reduction in carbon uptake by tree growth in an old‐growth forest in Peru (van der Heijden &amp; Phillips </w:t>
      </w:r>
      <w:hyperlink r:id="rId238" w:anchor="btp12060-bib-0051" w:history="1">
        <w:r w:rsidRPr="00E72CF6">
          <w:rPr>
            <w:rStyle w:val="Hyperlink"/>
            <w:rFonts w:cstheme="minorHAnsi"/>
            <w:b/>
            <w:bCs/>
          </w:rPr>
          <w:t>2009</w:t>
        </w:r>
      </w:hyperlink>
      <w:r w:rsidRPr="00E72CF6">
        <w:rPr>
          <w:rFonts w:cstheme="minorHAnsi"/>
        </w:rPr>
        <w:t>). In a fragmentation study in Brazil, the compensatory effect of lianas was smaller: increases in liana biomass in forest edges only compensated for 8 percent of the tree biomass lost 10–17 years after fragmentation (Laurance </w:t>
      </w:r>
      <w:r w:rsidRPr="00E72CF6">
        <w:rPr>
          <w:rFonts w:cstheme="minorHAnsi"/>
          <w:i/>
          <w:iCs/>
        </w:rPr>
        <w:t>et al</w:t>
      </w:r>
      <w:r w:rsidRPr="00E72CF6">
        <w:rPr>
          <w:rFonts w:cstheme="minorHAnsi"/>
        </w:rPr>
        <w:t>. </w:t>
      </w:r>
      <w:hyperlink r:id="rId239" w:anchor="btp12060-bib-0062" w:history="1">
        <w:r w:rsidRPr="00E72CF6">
          <w:rPr>
            <w:rStyle w:val="Hyperlink"/>
            <w:rFonts w:cstheme="minorHAnsi"/>
            <w:b/>
            <w:bCs/>
          </w:rPr>
          <w:t>1997</w:t>
        </w:r>
      </w:hyperlink>
      <w:r w:rsidRPr="00E72CF6">
        <w:rPr>
          <w:rFonts w:cstheme="minorHAnsi"/>
        </w:rPr>
        <w:t>).</w:t>
      </w:r>
    </w:p>
    <w:p w14:paraId="2B5797D2" w14:textId="1A514A95" w:rsidR="008A4B53" w:rsidRPr="00E72CF6" w:rsidRDefault="008A4B53" w:rsidP="008A4B53">
      <w:pPr>
        <w:rPr>
          <w:rFonts w:cstheme="minorHAnsi"/>
        </w:rPr>
      </w:pPr>
      <w:r w:rsidRPr="00E72CF6">
        <w:rPr>
          <w:rFonts w:cstheme="minorHAnsi"/>
        </w:rPr>
        <w:t>Lianas displace far more carbon than they contribute because they have a relatively low amount of structural tissue and have porous stems. Instead of allocating carbon to a self‐supporting trunk and an anchoring root system, lianas can invest the resources otherwise necessary for support tissue into height growth, increased leaf area, and stem and presumably root elongation without large investment in woody support tissue (Putz </w:t>
      </w:r>
      <w:hyperlink r:id="rId240" w:anchor="btp12060-bib-0086" w:history="1">
        <w:r w:rsidRPr="00E72CF6">
          <w:rPr>
            <w:rStyle w:val="Hyperlink"/>
            <w:rFonts w:cstheme="minorHAnsi"/>
            <w:b/>
            <w:bCs/>
          </w:rPr>
          <w:t>1983</w:t>
        </w:r>
      </w:hyperlink>
      <w:r w:rsidRPr="00E72CF6">
        <w:rPr>
          <w:rFonts w:cstheme="minorHAnsi"/>
        </w:rPr>
        <w:t>, Gehring </w:t>
      </w:r>
      <w:r w:rsidRPr="00E72CF6">
        <w:rPr>
          <w:rFonts w:cstheme="minorHAnsi"/>
          <w:i/>
          <w:iCs/>
        </w:rPr>
        <w:t>et al</w:t>
      </w:r>
      <w:r w:rsidRPr="00E72CF6">
        <w:rPr>
          <w:rFonts w:cstheme="minorHAnsi"/>
        </w:rPr>
        <w:t>. </w:t>
      </w:r>
      <w:hyperlink r:id="rId241" w:anchor="btp12060-bib-0038" w:history="1">
        <w:r w:rsidRPr="00E72CF6">
          <w:rPr>
            <w:rStyle w:val="Hyperlink"/>
            <w:rFonts w:cstheme="minorHAnsi"/>
            <w:b/>
            <w:bCs/>
          </w:rPr>
          <w:t>2004</w:t>
        </w:r>
      </w:hyperlink>
      <w:r w:rsidRPr="00E72CF6">
        <w:rPr>
          <w:rFonts w:cstheme="minorHAnsi"/>
        </w:rPr>
        <w:t>, Gerwing </w:t>
      </w:r>
      <w:hyperlink r:id="rId242" w:anchor="btp12060-bib-0041" w:history="1">
        <w:r w:rsidRPr="00E72CF6">
          <w:rPr>
            <w:rStyle w:val="Hyperlink"/>
            <w:rFonts w:cstheme="minorHAnsi"/>
            <w:b/>
            <w:bCs/>
          </w:rPr>
          <w:t>2004</w:t>
        </w:r>
      </w:hyperlink>
      <w:r w:rsidRPr="00E72CF6">
        <w:rPr>
          <w:rFonts w:cstheme="minorHAnsi"/>
        </w:rPr>
        <w:t>, Schnitzer </w:t>
      </w:r>
      <w:hyperlink r:id="rId243" w:anchor="btp12060-bib-0094" w:history="1">
        <w:r w:rsidRPr="00E72CF6">
          <w:rPr>
            <w:rStyle w:val="Hyperlink"/>
            <w:rFonts w:cstheme="minorHAnsi"/>
            <w:b/>
            <w:bCs/>
          </w:rPr>
          <w:t>2005</w:t>
        </w:r>
      </w:hyperlink>
      <w:r w:rsidRPr="00E72CF6">
        <w:rPr>
          <w:rFonts w:cstheme="minorHAnsi"/>
        </w:rPr>
        <w:t>, Cai </w:t>
      </w:r>
      <w:r w:rsidRPr="00E72CF6">
        <w:rPr>
          <w:rFonts w:cstheme="minorHAnsi"/>
          <w:i/>
          <w:iCs/>
        </w:rPr>
        <w:t>et al</w:t>
      </w:r>
      <w:r w:rsidRPr="00E72CF6">
        <w:rPr>
          <w:rFonts w:cstheme="minorHAnsi"/>
        </w:rPr>
        <w:t>. </w:t>
      </w:r>
      <w:hyperlink r:id="rId244" w:anchor="btp12060-bib-0011" w:history="1">
        <w:r w:rsidRPr="00E72CF6">
          <w:rPr>
            <w:rStyle w:val="Hyperlink"/>
            <w:rFonts w:cstheme="minorHAnsi"/>
            <w:b/>
            <w:bCs/>
          </w:rPr>
          <w:t>2007</w:t>
        </w:r>
      </w:hyperlink>
      <w:r w:rsidRPr="00E72CF6">
        <w:rPr>
          <w:rFonts w:cstheme="minorHAnsi"/>
        </w:rPr>
        <w:t>, Selaya </w:t>
      </w:r>
      <w:r w:rsidRPr="00E72CF6">
        <w:rPr>
          <w:rFonts w:cstheme="minorHAnsi"/>
          <w:i/>
          <w:iCs/>
        </w:rPr>
        <w:t>et al</w:t>
      </w:r>
      <w:r w:rsidRPr="00E72CF6">
        <w:rPr>
          <w:rFonts w:cstheme="minorHAnsi"/>
        </w:rPr>
        <w:t>. </w:t>
      </w:r>
      <w:hyperlink r:id="rId245" w:anchor="btp12060-bib-0100" w:history="1">
        <w:r w:rsidRPr="00E72CF6">
          <w:rPr>
            <w:rStyle w:val="Hyperlink"/>
            <w:rFonts w:cstheme="minorHAnsi"/>
            <w:b/>
            <w:bCs/>
          </w:rPr>
          <w:t>2007</w:t>
        </w:r>
      </w:hyperlink>
      <w:r w:rsidRPr="00E72CF6">
        <w:rPr>
          <w:rFonts w:cstheme="minorHAnsi"/>
        </w:rPr>
        <w:t>). For example, on the BCI 50 ha plot, lianas contribute 25 percent of woody stems (lianas and trees &gt;1 cm diameter), 35 percent of woody species, but less than 3 percent of basal area (Schnitzer </w:t>
      </w:r>
      <w:r w:rsidRPr="00E72CF6">
        <w:rPr>
          <w:rFonts w:cstheme="minorHAnsi"/>
          <w:i/>
          <w:iCs/>
        </w:rPr>
        <w:t>et al</w:t>
      </w:r>
      <w:r w:rsidRPr="00E72CF6">
        <w:rPr>
          <w:rFonts w:cstheme="minorHAnsi"/>
        </w:rPr>
        <w:t>. </w:t>
      </w:r>
      <w:hyperlink r:id="rId246" w:anchor="btp12060-bib-0099" w:history="1">
        <w:r w:rsidRPr="00E72CF6">
          <w:rPr>
            <w:rStyle w:val="Hyperlink"/>
            <w:rFonts w:cstheme="minorHAnsi"/>
            <w:b/>
            <w:bCs/>
          </w:rPr>
          <w:t>2012</w:t>
        </w:r>
      </w:hyperlink>
      <w:r w:rsidRPr="00E72CF6">
        <w:rPr>
          <w:rFonts w:cstheme="minorHAnsi"/>
        </w:rPr>
        <w:t>). In addition, lianas are dynamic components of tropical forests, with turnover rates as much as three times faster than those of trees (Phillips </w:t>
      </w:r>
      <w:r w:rsidRPr="00E72CF6">
        <w:rPr>
          <w:rFonts w:cstheme="minorHAnsi"/>
          <w:i/>
          <w:iCs/>
        </w:rPr>
        <w:t>et al</w:t>
      </w:r>
      <w:r w:rsidRPr="00E72CF6">
        <w:rPr>
          <w:rFonts w:cstheme="minorHAnsi"/>
        </w:rPr>
        <w:t>. </w:t>
      </w:r>
      <w:hyperlink r:id="rId247" w:anchor="btp12060-bib-0084" w:history="1">
        <w:r w:rsidRPr="00E72CF6">
          <w:rPr>
            <w:rStyle w:val="Hyperlink"/>
            <w:rFonts w:cstheme="minorHAnsi"/>
            <w:b/>
            <w:bCs/>
          </w:rPr>
          <w:t>2005</w:t>
        </w:r>
      </w:hyperlink>
      <w:r w:rsidRPr="00E72CF6">
        <w:rPr>
          <w:rFonts w:cstheme="minorHAnsi"/>
        </w:rPr>
        <w:t>), so they have short woody biomass residence times. Carbon sequestered due to liana biomass growth will therefore be released back into the atmosphere much sooner than carbon taken up by trees. Increasing liana abundance and biomass in tropical forests is therefore likely to only offset a small portion of the reduction in tree carbon sequestration and storage caused by the increase in competitive effects of lianas.</w:t>
      </w:r>
    </w:p>
    <w:p w14:paraId="6EC012F8" w14:textId="37DF4978" w:rsidR="00320595" w:rsidRPr="00E72CF6" w:rsidRDefault="00BE137E" w:rsidP="003A7812">
      <w:pPr>
        <w:pStyle w:val="Heading1"/>
        <w:rPr>
          <w:rStyle w:val="Hyperlink"/>
          <w:rFonts w:asciiTheme="minorHAnsi" w:hAnsiTheme="minorHAnsi" w:cstheme="minorHAnsi"/>
          <w:color w:val="262626" w:themeColor="text1" w:themeTint="D9"/>
          <w:u w:val="none"/>
        </w:rPr>
      </w:pPr>
      <w:hyperlink r:id="rId248" w:anchor="toc" w:tooltip="Conclusions and future directions" w:history="1">
        <w:r w:rsidR="00320595" w:rsidRPr="00E72CF6">
          <w:rPr>
            <w:rStyle w:val="Hyperlink"/>
            <w:rFonts w:asciiTheme="minorHAnsi" w:hAnsiTheme="minorHAnsi" w:cstheme="minorHAnsi"/>
            <w:color w:val="262626" w:themeColor="text1" w:themeTint="D9"/>
            <w:u w:val="none"/>
          </w:rPr>
          <w:t>Conclusions and future directions</w:t>
        </w:r>
      </w:hyperlink>
    </w:p>
    <w:p w14:paraId="0C1240D0" w14:textId="3045F8F0" w:rsidR="008A4B53" w:rsidRPr="00E72CF6" w:rsidRDefault="00B97032" w:rsidP="008A4B53">
      <w:pPr>
        <w:rPr>
          <w:rFonts w:cstheme="minorHAnsi"/>
        </w:rPr>
      </w:pPr>
      <w:r w:rsidRPr="00E72CF6">
        <w:rPr>
          <w:rFonts w:cstheme="minorHAnsi"/>
        </w:rPr>
        <w:t>Lianas are currently responsible for around 15 percent of the ANPP in tropical forests. As liana leaves replace tree leaves on an approximately one‐to‐one basis, their contribution to forest‐level canopy productivity most likely at least offsets the liana‐induced reduction in tree canopy productivity. By contrast, lianas appear to be reducing carbon sequestration and carbon storage in tropical forests by: (1) reducing tree growth and survival; (2) causing a shift in tree species composition toward faster growing species with low‐density wood; and (3) replacing carbon‐dense trees with lianas, which sequester and store far less carbon than the trees they replace. Increasing liana abundance and biomass will exacerbate these effects of lianas in tropical forests and are therefore projected to accentuate losses in carbon sequestration and storage in these forests. While the recent whole‐forest trend has been toward increased biomass in tropical Amazonia and Africa, possibly driven by carbon dioxide fertilization, the effects of increasing lianas are one of several highly plausible mechanisms by which the tropical forest biomass sink may be reduced or reversed, with significant consequences for global atmospheric CO</w:t>
      </w:r>
      <w:r w:rsidRPr="00E72CF6">
        <w:rPr>
          <w:rFonts w:cstheme="minorHAnsi"/>
          <w:vertAlign w:val="subscript"/>
        </w:rPr>
        <w:t>2</w:t>
      </w:r>
      <w:r w:rsidRPr="00E72CF6">
        <w:rPr>
          <w:rFonts w:cstheme="minorHAnsi"/>
        </w:rPr>
        <w:t> levels and hence climate change.</w:t>
      </w:r>
    </w:p>
    <w:p w14:paraId="19E2D031" w14:textId="18A758B7" w:rsidR="00320595" w:rsidRPr="00E72CF6" w:rsidRDefault="00BE137E" w:rsidP="003A7812">
      <w:pPr>
        <w:pStyle w:val="Heading2"/>
        <w:rPr>
          <w:rStyle w:val="Hyperlink"/>
          <w:rFonts w:asciiTheme="minorHAnsi" w:hAnsiTheme="minorHAnsi" w:cstheme="minorHAnsi"/>
          <w:color w:val="262626" w:themeColor="text1" w:themeTint="D9"/>
          <w:u w:val="none"/>
        </w:rPr>
      </w:pPr>
      <w:hyperlink r:id="rId249" w:anchor="toc" w:tooltip="Biogeography" w:history="1">
        <w:r w:rsidR="00320595" w:rsidRPr="00E72CF6">
          <w:rPr>
            <w:rStyle w:val="Hyperlink"/>
            <w:rFonts w:asciiTheme="minorHAnsi" w:hAnsiTheme="minorHAnsi" w:cstheme="minorHAnsi"/>
            <w:color w:val="262626" w:themeColor="text1" w:themeTint="D9"/>
            <w:u w:val="none"/>
          </w:rPr>
          <w:t>Biogeography</w:t>
        </w:r>
      </w:hyperlink>
    </w:p>
    <w:p w14:paraId="4CCBB775" w14:textId="77777777" w:rsidR="00D35687" w:rsidRPr="00E72CF6" w:rsidRDefault="00D35687" w:rsidP="00D35687">
      <w:pPr>
        <w:rPr>
          <w:rFonts w:cstheme="minorHAnsi"/>
        </w:rPr>
      </w:pPr>
      <w:r w:rsidRPr="00E72CF6">
        <w:rPr>
          <w:rFonts w:cstheme="minorHAnsi"/>
        </w:rPr>
        <w:t>Thus far, the observation that lianas are increasing has been a Neotropical phenomenon, with the very limited evidence from other tropical regions inconsistent with the observed pattern in the Americas (Schnitzer &amp; Bongers </w:t>
      </w:r>
      <w:hyperlink r:id="rId250" w:anchor="btp12060-bib-0095" w:history="1">
        <w:r w:rsidRPr="00E72CF6">
          <w:rPr>
            <w:rStyle w:val="Hyperlink"/>
            <w:rFonts w:cstheme="minorHAnsi"/>
            <w:b/>
            <w:bCs/>
          </w:rPr>
          <w:t>2011</w:t>
        </w:r>
      </w:hyperlink>
      <w:r w:rsidRPr="00E72CF6">
        <w:rPr>
          <w:rFonts w:cstheme="minorHAnsi"/>
        </w:rPr>
        <w:t>). This may indicate that the magnitude of change in the responsible driver(s) for the increase in lianas may vary across continents. Additional research in Africa and Asia is necessary to determine whether the increase in lianas is indeed just a Neotropical occurrence or is, in fact, happening worldwide.</w:t>
      </w:r>
    </w:p>
    <w:p w14:paraId="67032A50" w14:textId="5CCCAD82" w:rsidR="00D35687" w:rsidRPr="00E72CF6" w:rsidRDefault="00D35687" w:rsidP="00D35687">
      <w:pPr>
        <w:rPr>
          <w:rFonts w:cstheme="minorHAnsi"/>
        </w:rPr>
      </w:pPr>
      <w:r w:rsidRPr="00E72CF6">
        <w:rPr>
          <w:rFonts w:cstheme="minorHAnsi"/>
        </w:rPr>
        <w:t>A large variation in the abundance and biomass of lianas exists both within the Neotropics as well as across the continents. It has been difficult to identify key environmental variables that drive both Neotropical as well as pan‐tropical differences in liana success, though the availability of host trees and their characteristics (van der Heijden &amp; Phillips </w:t>
      </w:r>
      <w:hyperlink r:id="rId251" w:anchor="btp12060-bib-0050" w:history="1">
        <w:r w:rsidRPr="00E72CF6">
          <w:rPr>
            <w:rStyle w:val="Hyperlink"/>
            <w:rFonts w:cstheme="minorHAnsi"/>
            <w:b/>
            <w:bCs/>
          </w:rPr>
          <w:t>2008</w:t>
        </w:r>
      </w:hyperlink>
      <w:r w:rsidRPr="00E72CF6">
        <w:rPr>
          <w:rFonts w:cstheme="minorHAnsi"/>
        </w:rPr>
        <w:t>) and rainfall seasonality (Schnitzer </w:t>
      </w:r>
      <w:hyperlink r:id="rId252" w:anchor="btp12060-bib-0094" w:history="1">
        <w:r w:rsidRPr="00E72CF6">
          <w:rPr>
            <w:rStyle w:val="Hyperlink"/>
            <w:rFonts w:cstheme="minorHAnsi"/>
            <w:b/>
            <w:bCs/>
          </w:rPr>
          <w:t>2005</w:t>
        </w:r>
      </w:hyperlink>
      <w:r w:rsidRPr="00E72CF6">
        <w:rPr>
          <w:rFonts w:cstheme="minorHAnsi"/>
        </w:rPr>
        <w:t>, DeWalt </w:t>
      </w:r>
      <w:r w:rsidRPr="00E72CF6">
        <w:rPr>
          <w:rFonts w:cstheme="minorHAnsi"/>
          <w:i/>
          <w:iCs/>
        </w:rPr>
        <w:t>et al</w:t>
      </w:r>
      <w:r w:rsidRPr="00E72CF6">
        <w:rPr>
          <w:rFonts w:cstheme="minorHAnsi"/>
        </w:rPr>
        <w:t>. </w:t>
      </w:r>
      <w:hyperlink r:id="rId253" w:anchor="btp12060-bib-0026" w:history="1">
        <w:r w:rsidRPr="00E72CF6">
          <w:rPr>
            <w:rStyle w:val="Hyperlink"/>
            <w:rFonts w:cstheme="minorHAnsi"/>
            <w:b/>
            <w:bCs/>
          </w:rPr>
          <w:t>2010</w:t>
        </w:r>
      </w:hyperlink>
      <w:r w:rsidRPr="00E72CF6">
        <w:rPr>
          <w:rFonts w:cstheme="minorHAnsi"/>
        </w:rPr>
        <w:t>) have been suggested. Multivariate data‐rich biogeographical studies will be needed to pinpoint what factors drive pantropical variation in liana success, and therefore make it possible to identify the mechanisms responsible for liana increases.</w:t>
      </w:r>
    </w:p>
    <w:p w14:paraId="6CBDB07E" w14:textId="77777777" w:rsidR="00320595" w:rsidRPr="00E72CF6" w:rsidRDefault="00BE137E" w:rsidP="003A7812">
      <w:pPr>
        <w:pStyle w:val="Heading2"/>
        <w:rPr>
          <w:rFonts w:asciiTheme="minorHAnsi" w:hAnsiTheme="minorHAnsi" w:cstheme="minorHAnsi"/>
        </w:rPr>
      </w:pPr>
      <w:hyperlink r:id="rId254" w:anchor="toc" w:tooltip="Belowground processes" w:history="1">
        <w:r w:rsidR="00320595" w:rsidRPr="00E72CF6">
          <w:rPr>
            <w:rStyle w:val="Hyperlink"/>
            <w:rFonts w:asciiTheme="minorHAnsi" w:hAnsiTheme="minorHAnsi" w:cstheme="minorHAnsi"/>
            <w:color w:val="262626" w:themeColor="text1" w:themeTint="D9"/>
            <w:u w:val="none"/>
          </w:rPr>
          <w:t>Belowground processes</w:t>
        </w:r>
      </w:hyperlink>
    </w:p>
    <w:p w14:paraId="4428B667" w14:textId="77777777" w:rsidR="00320595" w:rsidRPr="00E72CF6" w:rsidRDefault="00320595" w:rsidP="003A7812">
      <w:pPr>
        <w:rPr>
          <w:rFonts w:cstheme="minorHAnsi"/>
        </w:rPr>
      </w:pPr>
      <w:r w:rsidRPr="00E72CF6">
        <w:rPr>
          <w:rFonts w:cstheme="minorHAnsi"/>
        </w:rPr>
        <w:t>Currently, information on the effect of lianas on belowground NPP and carbon sequestration and storage is completely lacking. To be able to accurately determine the total effect of lianas on the total (i.e., above‐ and belowground) carbon cycle and balance, studies which focus specifically on quantifying liana effects on belowground processes are urgently needed.</w:t>
      </w:r>
    </w:p>
    <w:p w14:paraId="68EA6528" w14:textId="77777777" w:rsidR="00320595" w:rsidRPr="00E72CF6" w:rsidRDefault="00BE137E" w:rsidP="003A7812">
      <w:pPr>
        <w:pStyle w:val="Heading2"/>
        <w:rPr>
          <w:rFonts w:asciiTheme="minorHAnsi" w:hAnsiTheme="minorHAnsi" w:cstheme="minorHAnsi"/>
        </w:rPr>
      </w:pPr>
      <w:hyperlink r:id="rId255" w:anchor="toc" w:tooltip="Liana removal studies" w:history="1">
        <w:r w:rsidR="00320595" w:rsidRPr="00E72CF6">
          <w:rPr>
            <w:rStyle w:val="Hyperlink"/>
            <w:rFonts w:asciiTheme="minorHAnsi" w:hAnsiTheme="minorHAnsi" w:cstheme="minorHAnsi"/>
            <w:color w:val="262626" w:themeColor="text1" w:themeTint="D9"/>
            <w:u w:val="none"/>
          </w:rPr>
          <w:t>Liana removal studies</w:t>
        </w:r>
      </w:hyperlink>
    </w:p>
    <w:p w14:paraId="0337A446" w14:textId="77777777" w:rsidR="00320595" w:rsidRPr="00E72CF6" w:rsidRDefault="00320595" w:rsidP="003A7812">
      <w:pPr>
        <w:rPr>
          <w:rFonts w:cstheme="minorHAnsi"/>
        </w:rPr>
      </w:pPr>
      <w:r w:rsidRPr="00E72CF6">
        <w:rPr>
          <w:rFonts w:cstheme="minorHAnsi"/>
        </w:rPr>
        <w:t>Large scale experimental liana removal studies are needed to: (1) accurately quantify the current total effect of lianas on forest carbon sequestration and storage; (2) assess whether lianas indeed alter species composition on a large enough scale to affect the carbon storage capacity of tropical forests; (3) investigate the impacts of lianas on net primary productivity; and (4) to confirm and refine the findings of observational studies in case they were affected by confounding variables. These experiments should provide details of the functioning of the internal carbon cycle and carbon balance of tropical forests when liana impacts are completely removed, with insights likely beyond those that can be offered by observational studies alone. In addition, they may provide better indications of how increasing lianas will affect tropical forest productivity and their carbon balance.</w:t>
      </w:r>
    </w:p>
    <w:p w14:paraId="08A5C4C2" w14:textId="77777777" w:rsidR="00320595" w:rsidRPr="00E72CF6" w:rsidRDefault="00320595" w:rsidP="003A7812">
      <w:pPr>
        <w:rPr>
          <w:rFonts w:cstheme="minorHAnsi"/>
        </w:rPr>
      </w:pPr>
      <w:r w:rsidRPr="00E72CF6">
        <w:rPr>
          <w:rFonts w:cstheme="minorHAnsi"/>
        </w:rPr>
        <w:t>One such large scale experiment is currently running in Panama, where the fate of more than 10,000 trees and 7500 lianas (≥1 cm) in eight 80 × 80 m control plots and more than 10,000 trees (≥1 cm) in eight 80 × 80 m liana‐removal plots is followed (S. Schnitzer, J. Powers, G. van der Heijden, and others). The goal of this experiment is to quantify the effects of lianas on tree and forest‐level carbon dynamics, soil nutrient dynamics, and tree community composition. Additional experiments of this kind in other tropical forests will allow researchers to accurately quantify the effects of lianas in tropical forests as a whole. Such studies will provide the data necessary to be able to include the effects of lianas in vegetation models, and help predict the effects of increasing liana abundance and biomass on carbon sequestration and storage in tropical forests.</w:t>
      </w:r>
    </w:p>
    <w:p w14:paraId="5A7A0A36" w14:textId="77777777" w:rsidR="00320595" w:rsidRPr="00E72CF6" w:rsidRDefault="00BE137E" w:rsidP="00DD3765">
      <w:pPr>
        <w:pStyle w:val="Heading2"/>
        <w:rPr>
          <w:rFonts w:asciiTheme="minorHAnsi" w:hAnsiTheme="minorHAnsi" w:cstheme="minorHAnsi"/>
        </w:rPr>
      </w:pPr>
      <w:hyperlink r:id="rId256" w:anchor="toc" w:tooltip="Vegetation models" w:history="1">
        <w:r w:rsidR="00320595" w:rsidRPr="00E72CF6">
          <w:rPr>
            <w:rStyle w:val="Hyperlink"/>
            <w:rFonts w:asciiTheme="minorHAnsi" w:hAnsiTheme="minorHAnsi" w:cstheme="minorHAnsi"/>
            <w:color w:val="262626" w:themeColor="text1" w:themeTint="D9"/>
            <w:u w:val="none"/>
          </w:rPr>
          <w:t>Vegetation models</w:t>
        </w:r>
      </w:hyperlink>
    </w:p>
    <w:p w14:paraId="16E6B23F" w14:textId="77777777" w:rsidR="00320595" w:rsidRPr="00E72CF6" w:rsidRDefault="00320595" w:rsidP="00DD3765">
      <w:pPr>
        <w:rPr>
          <w:rFonts w:cstheme="minorHAnsi"/>
        </w:rPr>
      </w:pPr>
      <w:r w:rsidRPr="00E72CF6">
        <w:rPr>
          <w:rFonts w:cstheme="minorHAnsi"/>
        </w:rPr>
        <w:t>At present, lianas and liana‐induced effects are not taken into account in any of the vegetation models on the carbon cycle and carbon balance of tropical forests. Because of the multitude of liana‐induced effects on tropical forest carbon dynamics, we argue it will be necessary to include lianas as a functional type, and to account for liana‐induced effects on tropical forests in these models to be able to provide better predictions of tropical forest behaviour this century. To further assist the incorporation of lianas into global vegetation models, more research should be dedicated to discovering the mechanisms responsible for the increase in liana abundance and biomass, as well as additional studies quantifying the effects of lianas on the carbon cycle and carbon balance of tropical forests.</w:t>
      </w:r>
    </w:p>
    <w:p w14:paraId="2B50D003" w14:textId="77777777" w:rsidR="00320595" w:rsidRPr="00E72CF6" w:rsidRDefault="00BE137E" w:rsidP="00DD3765">
      <w:pPr>
        <w:pStyle w:val="Heading1"/>
        <w:rPr>
          <w:rFonts w:asciiTheme="minorHAnsi" w:hAnsiTheme="minorHAnsi" w:cstheme="minorHAnsi"/>
        </w:rPr>
      </w:pPr>
      <w:hyperlink r:id="rId257" w:anchor="toc" w:tooltip="Acknowledgments" w:history="1">
        <w:r w:rsidR="00320595" w:rsidRPr="00E72CF6">
          <w:rPr>
            <w:rStyle w:val="Hyperlink"/>
            <w:rFonts w:asciiTheme="minorHAnsi" w:hAnsiTheme="minorHAnsi" w:cstheme="minorHAnsi"/>
            <w:color w:val="262626" w:themeColor="text1" w:themeTint="D9"/>
            <w:u w:val="none"/>
          </w:rPr>
          <w:t>Acknowledgments</w:t>
        </w:r>
      </w:hyperlink>
    </w:p>
    <w:p w14:paraId="5648D49C" w14:textId="77777777" w:rsidR="00320595" w:rsidRPr="00E72CF6" w:rsidRDefault="00320595" w:rsidP="00DD3765">
      <w:pPr>
        <w:rPr>
          <w:rFonts w:cstheme="minorHAnsi"/>
        </w:rPr>
      </w:pPr>
      <w:r w:rsidRPr="00E72CF6">
        <w:rPr>
          <w:rFonts w:cstheme="minorHAnsi"/>
        </w:rPr>
        <w:t>Fieldwork at Tambopata was possible through grants from the Explorer's Club, the Coalbourn Trust, and the Alberta Mennega Foundation, financial support from the University of Leeds and logistical support from the Instituto National para Recursos Naturales (INRENA) and Peruvian Safaris S.A. We thank Tatiana Boza Espinoza for help with liana data collection, Abel Monteagudo and Rodolfo Vásquez for their contribution to tree species determination at Tambopata and Yadvinder Malhi for sharing his carbon cycle graphics template. Support for OL Phillips was provided by an Advanced Grant from the European Research Council, “Tropical forests in the changing earth system” and by a Royal Society Wolfson Research Merit Award. Research and support for SA Schnitzer and GMF van der Heijden in Panama by was supported by NSF grants DEB‐0613666, DEB‐0845071, DEB‐1019436, and the University of Wisconsin–Milwaukee Research Growth Initiative program. JS Powers gratefully acknowledges support from NSF grant DEB‐1019441.</w:t>
      </w:r>
    </w:p>
    <w:p w14:paraId="5C9FA21D" w14:textId="1DBBC736" w:rsidR="00617C12" w:rsidRPr="00E72CF6" w:rsidRDefault="00F35F09" w:rsidP="00F35F09">
      <w:pPr>
        <w:pStyle w:val="Heading1"/>
        <w:rPr>
          <w:rFonts w:asciiTheme="minorHAnsi" w:hAnsiTheme="minorHAnsi" w:cstheme="minorHAnsi"/>
        </w:rPr>
      </w:pPr>
      <w:r w:rsidRPr="00E72CF6">
        <w:rPr>
          <w:rFonts w:asciiTheme="minorHAnsi" w:hAnsiTheme="minorHAnsi" w:cstheme="minorHAnsi"/>
        </w:rPr>
        <w:t>Literature Cited</w:t>
      </w:r>
    </w:p>
    <w:p w14:paraId="0DCF6969" w14:textId="77777777" w:rsidR="005463D2" w:rsidRPr="00E72CF6" w:rsidRDefault="005463D2" w:rsidP="00E72CF6">
      <w:pPr>
        <w:spacing w:after="0"/>
        <w:ind w:left="720" w:hanging="720"/>
        <w:rPr>
          <w:rFonts w:cstheme="minorHAnsi"/>
        </w:rPr>
      </w:pPr>
      <w:r w:rsidRPr="00E72CF6">
        <w:rPr>
          <w:rFonts w:cstheme="minorHAnsi"/>
        </w:rPr>
        <w:t>Alvira, D., F. E. Putz, and T. S. Fredericksen. 2004. Liana loads and post‐logging liana densities after liana cutting in a lowland forest in Bolivia. </w:t>
      </w:r>
      <w:r w:rsidRPr="00E72CF6">
        <w:rPr>
          <w:rFonts w:cstheme="minorHAnsi"/>
          <w:i/>
          <w:iCs/>
        </w:rPr>
        <w:t>For. Ecol. Manage.</w:t>
      </w:r>
      <w:r w:rsidRPr="00E72CF6">
        <w:rPr>
          <w:rFonts w:cstheme="minorHAnsi"/>
        </w:rPr>
        <w:t> </w:t>
      </w:r>
      <w:r w:rsidRPr="00E72CF6">
        <w:rPr>
          <w:rFonts w:cstheme="minorHAnsi"/>
          <w:b/>
          <w:bCs/>
        </w:rPr>
        <w:t>190</w:t>
      </w:r>
      <w:r w:rsidRPr="00E72CF6">
        <w:rPr>
          <w:rFonts w:cstheme="minorHAnsi"/>
        </w:rPr>
        <w:t>: 73– 86.</w:t>
      </w:r>
    </w:p>
    <w:p w14:paraId="7C00ED0D" w14:textId="57BC7DBA" w:rsidR="005463D2" w:rsidRPr="00E72CF6" w:rsidRDefault="005463D2" w:rsidP="00E72CF6">
      <w:pPr>
        <w:spacing w:after="0"/>
        <w:ind w:left="720" w:hanging="720"/>
        <w:rPr>
          <w:rFonts w:cstheme="minorHAnsi"/>
        </w:rPr>
      </w:pPr>
      <w:r w:rsidRPr="00E72CF6">
        <w:rPr>
          <w:rFonts w:cstheme="minorHAnsi"/>
        </w:rPr>
        <w:t>Aragão, L. E. O. C., Y. Malhi, D. J. Metcalfe, J. Silva Espejo, E. Jimenez, D. Navarrete, S. Almeida, A. C. L. Costa, N. Salinas, O. L. Phillips, L. O. Anderson, E. Alvarez, T. R. Baker, P. H. Goncalvez, J. Huaman Ovalle, M. Mamani Solorzano, P. Meir, A. Monteagudo, S. Patiño, M. C. Penuela, A. Prieto, C. A. Quesada, A. Rozas Davila, A. Rudas, J. A. Silva, and R. Vasquez. 2009. Above‐ and below‐ground net primary productivity across ten Amazonian forests on contrasting soils. </w:t>
      </w:r>
      <w:r w:rsidRPr="00E72CF6">
        <w:rPr>
          <w:rFonts w:cstheme="minorHAnsi"/>
          <w:i/>
          <w:iCs/>
        </w:rPr>
        <w:t>Biogeosciences</w:t>
      </w:r>
      <w:r w:rsidRPr="00E72CF6">
        <w:rPr>
          <w:rFonts w:cstheme="minorHAnsi"/>
        </w:rPr>
        <w:t> </w:t>
      </w:r>
      <w:r w:rsidRPr="00E72CF6">
        <w:rPr>
          <w:rFonts w:cstheme="minorHAnsi"/>
          <w:b/>
          <w:bCs/>
        </w:rPr>
        <w:t>12</w:t>
      </w:r>
      <w:r w:rsidRPr="00E72CF6">
        <w:rPr>
          <w:rFonts w:cstheme="minorHAnsi"/>
        </w:rPr>
        <w:t>: 2759– 2778.</w:t>
      </w:r>
    </w:p>
    <w:p w14:paraId="0637951B" w14:textId="61C4ECA4" w:rsidR="005463D2" w:rsidRPr="00E72CF6" w:rsidRDefault="005463D2" w:rsidP="00E72CF6">
      <w:pPr>
        <w:spacing w:after="0"/>
        <w:ind w:left="720" w:hanging="720"/>
        <w:rPr>
          <w:rFonts w:cstheme="minorHAnsi"/>
        </w:rPr>
      </w:pPr>
      <w:r w:rsidRPr="00E72CF6">
        <w:rPr>
          <w:rFonts w:cstheme="minorHAnsi"/>
        </w:rPr>
        <w:t>Asner, G. P., J. M. O. Scurlock, and J. A. Hicke. 2003. Global synthesis of laef area index observations: Implications for ecologucal and remote sensing studies. </w:t>
      </w:r>
      <w:r w:rsidRPr="00E72CF6">
        <w:rPr>
          <w:rFonts w:cstheme="minorHAnsi"/>
          <w:i/>
          <w:iCs/>
        </w:rPr>
        <w:t>Global Ecol. Biogeogr.</w:t>
      </w:r>
      <w:r w:rsidRPr="00E72CF6">
        <w:rPr>
          <w:rFonts w:cstheme="minorHAnsi"/>
        </w:rPr>
        <w:t> </w:t>
      </w:r>
      <w:r w:rsidRPr="00E72CF6">
        <w:rPr>
          <w:rFonts w:cstheme="minorHAnsi"/>
          <w:b/>
          <w:bCs/>
        </w:rPr>
        <w:t>12</w:t>
      </w:r>
      <w:r w:rsidRPr="00E72CF6">
        <w:rPr>
          <w:rFonts w:cstheme="minorHAnsi"/>
        </w:rPr>
        <w:t>: 191– 205.</w:t>
      </w:r>
    </w:p>
    <w:p w14:paraId="046268B8" w14:textId="0C715D21" w:rsidR="005463D2" w:rsidRPr="00E72CF6" w:rsidRDefault="005463D2" w:rsidP="00E72CF6">
      <w:pPr>
        <w:spacing w:after="0"/>
        <w:ind w:left="720" w:hanging="720"/>
        <w:rPr>
          <w:rFonts w:cstheme="minorHAnsi"/>
        </w:rPr>
      </w:pPr>
      <w:r w:rsidRPr="00E72CF6">
        <w:rPr>
          <w:rFonts w:cstheme="minorHAnsi"/>
        </w:rPr>
        <w:t>Avalos, G., S. S. Mulkey, and K. Kitajima. 1999. Leaf optical properties of trees and lianas in the outer canopy of a tropical dry forest. </w:t>
      </w:r>
      <w:r w:rsidRPr="00E72CF6">
        <w:rPr>
          <w:rFonts w:cstheme="minorHAnsi"/>
          <w:i/>
          <w:iCs/>
        </w:rPr>
        <w:t>Biotropica</w:t>
      </w:r>
      <w:r w:rsidRPr="00E72CF6">
        <w:rPr>
          <w:rFonts w:cstheme="minorHAnsi"/>
        </w:rPr>
        <w:t> </w:t>
      </w:r>
      <w:r w:rsidRPr="00E72CF6">
        <w:rPr>
          <w:rFonts w:cstheme="minorHAnsi"/>
          <w:b/>
          <w:bCs/>
        </w:rPr>
        <w:t>31</w:t>
      </w:r>
      <w:r w:rsidRPr="00E72CF6">
        <w:rPr>
          <w:rFonts w:cstheme="minorHAnsi"/>
        </w:rPr>
        <w:t>: 517– 520.</w:t>
      </w:r>
    </w:p>
    <w:p w14:paraId="222A5CF9" w14:textId="4AE68FE4" w:rsidR="005463D2" w:rsidRPr="00E72CF6" w:rsidRDefault="005463D2" w:rsidP="00E72CF6">
      <w:pPr>
        <w:spacing w:after="0"/>
        <w:ind w:left="720" w:hanging="720"/>
        <w:rPr>
          <w:rFonts w:cstheme="minorHAnsi"/>
        </w:rPr>
      </w:pPr>
      <w:r w:rsidRPr="00E72CF6">
        <w:rPr>
          <w:rFonts w:cstheme="minorHAnsi"/>
        </w:rPr>
        <w:t>Avalos, G., S. S. Mulkey, K. Kitajima, and S. J. Wright. 2007. Colonization strategies of two liana species in a tropical dry forest canopy. </w:t>
      </w:r>
      <w:r w:rsidRPr="00E72CF6">
        <w:rPr>
          <w:rFonts w:cstheme="minorHAnsi"/>
          <w:i/>
          <w:iCs/>
        </w:rPr>
        <w:t>Biotropica</w:t>
      </w:r>
      <w:r w:rsidRPr="00E72CF6">
        <w:rPr>
          <w:rFonts w:cstheme="minorHAnsi"/>
        </w:rPr>
        <w:t> </w:t>
      </w:r>
      <w:r w:rsidRPr="00E72CF6">
        <w:rPr>
          <w:rFonts w:cstheme="minorHAnsi"/>
          <w:b/>
          <w:bCs/>
        </w:rPr>
        <w:t>39</w:t>
      </w:r>
      <w:r w:rsidRPr="00E72CF6">
        <w:rPr>
          <w:rFonts w:cstheme="minorHAnsi"/>
        </w:rPr>
        <w:t>: 393– 399.</w:t>
      </w:r>
    </w:p>
    <w:p w14:paraId="2923B128" w14:textId="47D1EC9C" w:rsidR="005463D2" w:rsidRPr="00E72CF6" w:rsidRDefault="005463D2" w:rsidP="00E72CF6">
      <w:pPr>
        <w:spacing w:after="0"/>
        <w:ind w:left="720" w:hanging="720"/>
        <w:rPr>
          <w:rFonts w:cstheme="minorHAnsi"/>
        </w:rPr>
      </w:pPr>
      <w:r w:rsidRPr="00E72CF6">
        <w:rPr>
          <w:rFonts w:cstheme="minorHAnsi"/>
        </w:rPr>
        <w:t>Balfour, D. A., and W. J. Bond. 1993. Factors limiting climber distribution and abundance in a southern African forest. </w:t>
      </w:r>
      <w:r w:rsidRPr="00E72CF6">
        <w:rPr>
          <w:rFonts w:cstheme="minorHAnsi"/>
          <w:i/>
          <w:iCs/>
        </w:rPr>
        <w:t>J. Ecol.</w:t>
      </w:r>
      <w:r w:rsidRPr="00E72CF6">
        <w:rPr>
          <w:rFonts w:cstheme="minorHAnsi"/>
        </w:rPr>
        <w:t> </w:t>
      </w:r>
      <w:r w:rsidRPr="00E72CF6">
        <w:rPr>
          <w:rFonts w:cstheme="minorHAnsi"/>
          <w:b/>
          <w:bCs/>
        </w:rPr>
        <w:t>81</w:t>
      </w:r>
      <w:r w:rsidRPr="00E72CF6">
        <w:rPr>
          <w:rFonts w:cstheme="minorHAnsi"/>
        </w:rPr>
        <w:t>: 91– 100.</w:t>
      </w:r>
    </w:p>
    <w:p w14:paraId="71942C3E" w14:textId="6E3B905E" w:rsidR="005463D2" w:rsidRPr="00E72CF6" w:rsidRDefault="005463D2" w:rsidP="00E72CF6">
      <w:pPr>
        <w:spacing w:after="0"/>
        <w:ind w:left="720" w:hanging="720"/>
        <w:rPr>
          <w:rFonts w:cstheme="minorHAnsi"/>
        </w:rPr>
      </w:pPr>
      <w:r w:rsidRPr="00E72CF6">
        <w:rPr>
          <w:rFonts w:cstheme="minorHAnsi"/>
        </w:rPr>
        <w:t>Beer, C., M. Reichstein, E. Tomelleri, P. Ciais, M. Jung, N. Carvalhais, C. Rödenbeck, M. A. Arain, D. D. Baldocchi, G. B. Bonan, A. Bondeau, A. Cescatti, G. Lasslop, A. Lindroth, M. R. Lomas, S. Luyssaert, H. Margolis, K. W. Oleson, O. Roupsard, E. Veenendaal, N. Viovy, C. B. Williams, F. I. Woodward, and D. Papale. 2010. Terrestrial gross carbon dioxide uptake: Global distribution and covariation with climate. </w:t>
      </w:r>
      <w:r w:rsidRPr="00E72CF6">
        <w:rPr>
          <w:rFonts w:cstheme="minorHAnsi"/>
          <w:i/>
          <w:iCs/>
        </w:rPr>
        <w:t>Science</w:t>
      </w:r>
      <w:r w:rsidRPr="00E72CF6">
        <w:rPr>
          <w:rFonts w:cstheme="minorHAnsi"/>
        </w:rPr>
        <w:t> </w:t>
      </w:r>
      <w:r w:rsidRPr="00E72CF6">
        <w:rPr>
          <w:rFonts w:cstheme="minorHAnsi"/>
          <w:b/>
          <w:bCs/>
        </w:rPr>
        <w:t>329</w:t>
      </w:r>
      <w:r w:rsidRPr="00E72CF6">
        <w:rPr>
          <w:rFonts w:cstheme="minorHAnsi"/>
        </w:rPr>
        <w:t>: 834– 838.</w:t>
      </w:r>
    </w:p>
    <w:p w14:paraId="262189FA" w14:textId="1FA5D2A9" w:rsidR="005463D2" w:rsidRPr="00E72CF6" w:rsidRDefault="005463D2" w:rsidP="00E72CF6">
      <w:pPr>
        <w:spacing w:after="0"/>
        <w:ind w:left="720" w:hanging="720"/>
        <w:rPr>
          <w:rFonts w:cstheme="minorHAnsi"/>
        </w:rPr>
      </w:pPr>
      <w:r w:rsidRPr="00E72CF6">
        <w:rPr>
          <w:rFonts w:cstheme="minorHAnsi"/>
        </w:rPr>
        <w:t>Bunker, D. E., F. DeClerk, J. C. Bradford, R. K. Colwell, I. Perfecto, O. L. Phillips, M. Sankaran, and S. Naeem. 2005. Species loss and aboveground carbon storage in a tropical forest. </w:t>
      </w:r>
      <w:r w:rsidRPr="00E72CF6">
        <w:rPr>
          <w:rFonts w:cstheme="minorHAnsi"/>
          <w:i/>
          <w:iCs/>
        </w:rPr>
        <w:t>Science</w:t>
      </w:r>
      <w:r w:rsidRPr="00E72CF6">
        <w:rPr>
          <w:rFonts w:cstheme="minorHAnsi"/>
        </w:rPr>
        <w:t> </w:t>
      </w:r>
      <w:r w:rsidRPr="00E72CF6">
        <w:rPr>
          <w:rFonts w:cstheme="minorHAnsi"/>
          <w:b/>
          <w:bCs/>
        </w:rPr>
        <w:t>310</w:t>
      </w:r>
      <w:r w:rsidRPr="00E72CF6">
        <w:rPr>
          <w:rFonts w:cstheme="minorHAnsi"/>
        </w:rPr>
        <w:t>: 1029– 1031.</w:t>
      </w:r>
    </w:p>
    <w:p w14:paraId="5D39EC67" w14:textId="6EDD7134" w:rsidR="005463D2" w:rsidRPr="00E72CF6" w:rsidRDefault="005463D2" w:rsidP="00E72CF6">
      <w:pPr>
        <w:spacing w:after="0"/>
        <w:ind w:left="720" w:hanging="720"/>
        <w:rPr>
          <w:rFonts w:cstheme="minorHAnsi"/>
        </w:rPr>
      </w:pPr>
      <w:r w:rsidRPr="00E72CF6">
        <w:rPr>
          <w:rFonts w:cstheme="minorHAnsi"/>
        </w:rPr>
        <w:t>Burghouts, T. B. A., E. T. F. Campbell, and P. T. Kolderman. 1994. Effects of tree species heterogeneity on leaf fall in primary and logged dipterocarp forest in the Ulu Segama Forest Reserve, Sabah, Malaysia. </w:t>
      </w:r>
      <w:r w:rsidRPr="00E72CF6">
        <w:rPr>
          <w:rFonts w:cstheme="minorHAnsi"/>
          <w:i/>
          <w:iCs/>
        </w:rPr>
        <w:t>J. Trop. Ecol.</w:t>
      </w:r>
      <w:r w:rsidRPr="00E72CF6">
        <w:rPr>
          <w:rFonts w:cstheme="minorHAnsi"/>
        </w:rPr>
        <w:t> </w:t>
      </w:r>
      <w:r w:rsidRPr="00E72CF6">
        <w:rPr>
          <w:rFonts w:cstheme="minorHAnsi"/>
          <w:b/>
          <w:bCs/>
        </w:rPr>
        <w:t>10</w:t>
      </w:r>
      <w:r w:rsidRPr="00E72CF6">
        <w:rPr>
          <w:rFonts w:cstheme="minorHAnsi"/>
        </w:rPr>
        <w:t>: 1– 26.</w:t>
      </w:r>
    </w:p>
    <w:p w14:paraId="325F35D6" w14:textId="711D03ED" w:rsidR="005463D2" w:rsidRPr="00E72CF6" w:rsidRDefault="005463D2" w:rsidP="00E72CF6">
      <w:pPr>
        <w:spacing w:after="0"/>
        <w:ind w:left="720" w:hanging="720"/>
        <w:rPr>
          <w:rFonts w:cstheme="minorHAnsi"/>
        </w:rPr>
      </w:pPr>
      <w:r w:rsidRPr="00E72CF6">
        <w:rPr>
          <w:rFonts w:cstheme="minorHAnsi"/>
        </w:rPr>
        <w:t>Caballé, G., and A. Martin. 2001. Thirteen years of change in trees and lianas in a Gabonese rainforest. </w:t>
      </w:r>
      <w:r w:rsidRPr="00E72CF6">
        <w:rPr>
          <w:rFonts w:cstheme="minorHAnsi"/>
          <w:i/>
          <w:iCs/>
        </w:rPr>
        <w:t>Plant Ecol.</w:t>
      </w:r>
      <w:r w:rsidRPr="00E72CF6">
        <w:rPr>
          <w:rFonts w:cstheme="minorHAnsi"/>
        </w:rPr>
        <w:t> </w:t>
      </w:r>
      <w:r w:rsidRPr="00E72CF6">
        <w:rPr>
          <w:rFonts w:cstheme="minorHAnsi"/>
          <w:b/>
          <w:bCs/>
        </w:rPr>
        <w:t>152</w:t>
      </w:r>
      <w:r w:rsidRPr="00E72CF6">
        <w:rPr>
          <w:rFonts w:cstheme="minorHAnsi"/>
        </w:rPr>
        <w:t>: 167– 173.</w:t>
      </w:r>
    </w:p>
    <w:p w14:paraId="075AA041" w14:textId="64E6BD82" w:rsidR="005463D2" w:rsidRPr="00E72CF6" w:rsidRDefault="005463D2" w:rsidP="00E72CF6">
      <w:pPr>
        <w:spacing w:after="0"/>
        <w:ind w:left="720" w:hanging="720"/>
        <w:rPr>
          <w:rFonts w:cstheme="minorHAnsi"/>
        </w:rPr>
      </w:pPr>
      <w:r w:rsidRPr="00E72CF6">
        <w:rPr>
          <w:rFonts w:cstheme="minorHAnsi"/>
        </w:rPr>
        <w:t>Cai, Z.‐Q., L. Poorter, K.‐F. Cao, and F. Bongers. 2007. Seedling growth strategies in </w:t>
      </w:r>
      <w:r w:rsidRPr="00E72CF6">
        <w:rPr>
          <w:rFonts w:cstheme="minorHAnsi"/>
          <w:i/>
          <w:iCs/>
        </w:rPr>
        <w:t>Bauhinia</w:t>
      </w:r>
      <w:r w:rsidRPr="00E72CF6">
        <w:rPr>
          <w:rFonts w:cstheme="minorHAnsi"/>
        </w:rPr>
        <w:t> species: Comparing lianas and trees. </w:t>
      </w:r>
      <w:r w:rsidRPr="00E72CF6">
        <w:rPr>
          <w:rFonts w:cstheme="minorHAnsi"/>
          <w:i/>
          <w:iCs/>
        </w:rPr>
        <w:t>Ann. Bot.</w:t>
      </w:r>
      <w:r w:rsidRPr="00E72CF6">
        <w:rPr>
          <w:rFonts w:cstheme="minorHAnsi"/>
        </w:rPr>
        <w:t> </w:t>
      </w:r>
      <w:r w:rsidRPr="00E72CF6">
        <w:rPr>
          <w:rFonts w:cstheme="minorHAnsi"/>
          <w:b/>
          <w:bCs/>
        </w:rPr>
        <w:t>100</w:t>
      </w:r>
      <w:r w:rsidRPr="00E72CF6">
        <w:rPr>
          <w:rFonts w:cstheme="minorHAnsi"/>
        </w:rPr>
        <w:t>: 831– 838.</w:t>
      </w:r>
    </w:p>
    <w:p w14:paraId="538A44F1" w14:textId="6F5D3764" w:rsidR="005463D2" w:rsidRPr="00E72CF6" w:rsidRDefault="005463D2" w:rsidP="00E72CF6">
      <w:pPr>
        <w:spacing w:after="0"/>
        <w:ind w:left="720" w:hanging="720"/>
        <w:rPr>
          <w:rFonts w:cstheme="minorHAnsi"/>
        </w:rPr>
      </w:pPr>
      <w:r w:rsidRPr="00E72CF6">
        <w:rPr>
          <w:rFonts w:cstheme="minorHAnsi"/>
        </w:rPr>
        <w:t>Campanello, P. I., J. F. Garibaldi, M. G. Gatti, and G. Goldstein. 2007. Lianas in a subtropical Atlantic Forest: Host preference and tree growth. </w:t>
      </w:r>
      <w:r w:rsidRPr="00E72CF6">
        <w:rPr>
          <w:rFonts w:cstheme="minorHAnsi"/>
          <w:i/>
          <w:iCs/>
        </w:rPr>
        <w:t>For. Ecol. Manage.</w:t>
      </w:r>
      <w:r w:rsidRPr="00E72CF6">
        <w:rPr>
          <w:rFonts w:cstheme="minorHAnsi"/>
        </w:rPr>
        <w:t> </w:t>
      </w:r>
      <w:r w:rsidRPr="00E72CF6">
        <w:rPr>
          <w:rFonts w:cstheme="minorHAnsi"/>
          <w:b/>
          <w:bCs/>
        </w:rPr>
        <w:t>242</w:t>
      </w:r>
      <w:r w:rsidRPr="00E72CF6">
        <w:rPr>
          <w:rFonts w:cstheme="minorHAnsi"/>
        </w:rPr>
        <w:t>: 250– 259.</w:t>
      </w:r>
    </w:p>
    <w:p w14:paraId="2B60C9D3" w14:textId="0034AB90" w:rsidR="005463D2" w:rsidRPr="00E72CF6" w:rsidRDefault="005463D2" w:rsidP="00E72CF6">
      <w:pPr>
        <w:spacing w:after="0"/>
        <w:ind w:left="720" w:hanging="720"/>
        <w:rPr>
          <w:rFonts w:cstheme="minorHAnsi"/>
        </w:rPr>
      </w:pPr>
      <w:r w:rsidRPr="00E72CF6">
        <w:rPr>
          <w:rFonts w:cstheme="minorHAnsi"/>
        </w:rPr>
        <w:t>Campbell, E. J. F., and D. M. Newbery. 1993. Ecological relationships between lianas and trees in lowland rain forest in Sabah, East Malaysia. </w:t>
      </w:r>
      <w:r w:rsidRPr="00E72CF6">
        <w:rPr>
          <w:rFonts w:cstheme="minorHAnsi"/>
          <w:i/>
          <w:iCs/>
        </w:rPr>
        <w:t>J. Trop. Ecol.</w:t>
      </w:r>
      <w:r w:rsidRPr="00E72CF6">
        <w:rPr>
          <w:rFonts w:cstheme="minorHAnsi"/>
        </w:rPr>
        <w:t> </w:t>
      </w:r>
      <w:r w:rsidRPr="00E72CF6">
        <w:rPr>
          <w:rFonts w:cstheme="minorHAnsi"/>
          <w:b/>
          <w:bCs/>
        </w:rPr>
        <w:t>9</w:t>
      </w:r>
      <w:r w:rsidRPr="00E72CF6">
        <w:rPr>
          <w:rFonts w:cstheme="minorHAnsi"/>
        </w:rPr>
        <w:t>: 469– 490.</w:t>
      </w:r>
    </w:p>
    <w:p w14:paraId="0D2CAB73" w14:textId="190E1A9D" w:rsidR="005463D2" w:rsidRPr="00E72CF6" w:rsidRDefault="005463D2" w:rsidP="00E72CF6">
      <w:pPr>
        <w:spacing w:after="0"/>
        <w:ind w:left="720" w:hanging="720"/>
        <w:rPr>
          <w:rFonts w:cstheme="minorHAnsi"/>
        </w:rPr>
      </w:pPr>
      <w:r w:rsidRPr="00E72CF6">
        <w:rPr>
          <w:rFonts w:cstheme="minorHAnsi"/>
        </w:rPr>
        <w:t>Cao, M., and F. I. Woodward. 2002. Net primary and ecosystem production and carbon stocks of terrestrial ecosystems and their responses to climate change. </w:t>
      </w:r>
      <w:r w:rsidRPr="00E72CF6">
        <w:rPr>
          <w:rFonts w:cstheme="minorHAnsi"/>
          <w:i/>
          <w:iCs/>
        </w:rPr>
        <w:t>Global Change Biol.</w:t>
      </w:r>
      <w:r w:rsidRPr="00E72CF6">
        <w:rPr>
          <w:rFonts w:cstheme="minorHAnsi"/>
        </w:rPr>
        <w:t> </w:t>
      </w:r>
      <w:r w:rsidRPr="00E72CF6">
        <w:rPr>
          <w:rFonts w:cstheme="minorHAnsi"/>
          <w:b/>
          <w:bCs/>
        </w:rPr>
        <w:t>4</w:t>
      </w:r>
      <w:r w:rsidRPr="00E72CF6">
        <w:rPr>
          <w:rFonts w:cstheme="minorHAnsi"/>
        </w:rPr>
        <w:t>: 185– 198.</w:t>
      </w:r>
    </w:p>
    <w:p w14:paraId="5056C78A" w14:textId="3CBA538F" w:rsidR="005463D2" w:rsidRPr="00E72CF6" w:rsidRDefault="005463D2" w:rsidP="00E72CF6">
      <w:pPr>
        <w:spacing w:after="0"/>
        <w:ind w:left="720" w:hanging="720"/>
        <w:rPr>
          <w:rFonts w:cstheme="minorHAnsi"/>
        </w:rPr>
      </w:pPr>
      <w:r w:rsidRPr="00E72CF6">
        <w:rPr>
          <w:rFonts w:cstheme="minorHAnsi"/>
        </w:rPr>
        <w:t>Carlquist, S. 1991. Anatomy of vine and liana stems: A review and synthesis. </w:t>
      </w:r>
      <w:r w:rsidRPr="00E72CF6">
        <w:rPr>
          <w:rFonts w:cstheme="minorHAnsi"/>
          <w:i/>
          <w:iCs/>
        </w:rPr>
        <w:t>In</w:t>
      </w:r>
      <w:r w:rsidRPr="00E72CF6">
        <w:rPr>
          <w:rFonts w:cstheme="minorHAnsi"/>
        </w:rPr>
        <w:t> F. E. Putz, and H. A. Mooney (Eds.). </w:t>
      </w:r>
      <w:r w:rsidRPr="00E72CF6">
        <w:rPr>
          <w:rFonts w:cstheme="minorHAnsi"/>
          <w:i/>
          <w:iCs/>
        </w:rPr>
        <w:t>Biology of vines</w:t>
      </w:r>
      <w:r w:rsidRPr="00E72CF6">
        <w:rPr>
          <w:rFonts w:cstheme="minorHAnsi"/>
        </w:rPr>
        <w:t>, pp. 53– 72. Cambridge University Press, New York.</w:t>
      </w:r>
    </w:p>
    <w:p w14:paraId="10155982" w14:textId="3AD98E54" w:rsidR="005463D2" w:rsidRPr="00E72CF6" w:rsidRDefault="005463D2" w:rsidP="00E72CF6">
      <w:pPr>
        <w:spacing w:after="0"/>
        <w:ind w:left="720" w:hanging="720"/>
        <w:rPr>
          <w:rFonts w:cstheme="minorHAnsi"/>
        </w:rPr>
      </w:pPr>
      <w:r w:rsidRPr="00E72CF6">
        <w:rPr>
          <w:rFonts w:cstheme="minorHAnsi"/>
        </w:rPr>
        <w:t>Cavaleri, M. A., S. F. Oberbauer, and M. G. Ryan. 2006. Wood CO</w:t>
      </w:r>
      <w:r w:rsidRPr="00E72CF6">
        <w:rPr>
          <w:rFonts w:cstheme="minorHAnsi"/>
          <w:vertAlign w:val="subscript"/>
        </w:rPr>
        <w:t>2</w:t>
      </w:r>
      <w:r w:rsidRPr="00E72CF6">
        <w:rPr>
          <w:rFonts w:cstheme="minorHAnsi"/>
        </w:rPr>
        <w:t> efflux in a primary tropical rain forest. </w:t>
      </w:r>
      <w:r w:rsidRPr="00E72CF6">
        <w:rPr>
          <w:rFonts w:cstheme="minorHAnsi"/>
          <w:i/>
          <w:iCs/>
        </w:rPr>
        <w:t>Global Change Biol.</w:t>
      </w:r>
      <w:r w:rsidRPr="00E72CF6">
        <w:rPr>
          <w:rFonts w:cstheme="minorHAnsi"/>
        </w:rPr>
        <w:t> </w:t>
      </w:r>
      <w:r w:rsidRPr="00E72CF6">
        <w:rPr>
          <w:rFonts w:cstheme="minorHAnsi"/>
          <w:b/>
          <w:bCs/>
        </w:rPr>
        <w:t>12</w:t>
      </w:r>
      <w:r w:rsidRPr="00E72CF6">
        <w:rPr>
          <w:rFonts w:cstheme="minorHAnsi"/>
        </w:rPr>
        <w:t>: 1– 17.</w:t>
      </w:r>
    </w:p>
    <w:p w14:paraId="0A20FFAA" w14:textId="2EF440C5" w:rsidR="005463D2" w:rsidRPr="00E72CF6" w:rsidRDefault="005463D2" w:rsidP="00E72CF6">
      <w:pPr>
        <w:spacing w:after="0"/>
        <w:ind w:left="720" w:hanging="720"/>
        <w:rPr>
          <w:rFonts w:cstheme="minorHAnsi"/>
        </w:rPr>
      </w:pPr>
      <w:r w:rsidRPr="00E72CF6">
        <w:rPr>
          <w:rFonts w:cstheme="minorHAnsi"/>
        </w:rPr>
        <w:t>Cavaleri, M. A., S. F. Oberbauer, and M. G. Ryan. 2008. Foliar and ecosystem respiration in an old‐growth tropical rain forest. </w:t>
      </w:r>
      <w:r w:rsidRPr="00E72CF6">
        <w:rPr>
          <w:rFonts w:cstheme="minorHAnsi"/>
          <w:i/>
          <w:iCs/>
        </w:rPr>
        <w:t>Plant, Cell Environ.</w:t>
      </w:r>
      <w:r w:rsidRPr="00E72CF6">
        <w:rPr>
          <w:rFonts w:cstheme="minorHAnsi"/>
        </w:rPr>
        <w:t> </w:t>
      </w:r>
      <w:r w:rsidRPr="00E72CF6">
        <w:rPr>
          <w:rFonts w:cstheme="minorHAnsi"/>
          <w:b/>
          <w:bCs/>
        </w:rPr>
        <w:t>31</w:t>
      </w:r>
      <w:r w:rsidRPr="00E72CF6">
        <w:rPr>
          <w:rFonts w:cstheme="minorHAnsi"/>
        </w:rPr>
        <w:t>: 473– 483.</w:t>
      </w:r>
    </w:p>
    <w:p w14:paraId="362EC40D" w14:textId="1EC5E1C4" w:rsidR="005463D2" w:rsidRPr="00E72CF6" w:rsidRDefault="005463D2" w:rsidP="00E72CF6">
      <w:pPr>
        <w:spacing w:after="0"/>
        <w:ind w:left="720" w:hanging="720"/>
        <w:rPr>
          <w:rFonts w:cstheme="minorHAnsi"/>
        </w:rPr>
      </w:pPr>
      <w:r w:rsidRPr="00E72CF6">
        <w:rPr>
          <w:rFonts w:cstheme="minorHAnsi"/>
        </w:rPr>
        <w:t>Chave, J., B. Riera, and M.‐A. Dubois, 2001. Estimation of biomass in a neotropical forest of French Guiana: Spatial and temporal variability. </w:t>
      </w:r>
      <w:r w:rsidRPr="00E72CF6">
        <w:rPr>
          <w:rFonts w:cstheme="minorHAnsi"/>
          <w:i/>
          <w:iCs/>
        </w:rPr>
        <w:t>J. Trop. Ecol.</w:t>
      </w:r>
      <w:r w:rsidRPr="00E72CF6">
        <w:rPr>
          <w:rFonts w:cstheme="minorHAnsi"/>
        </w:rPr>
        <w:t> </w:t>
      </w:r>
      <w:r w:rsidRPr="00E72CF6">
        <w:rPr>
          <w:rFonts w:cstheme="minorHAnsi"/>
          <w:b/>
          <w:bCs/>
        </w:rPr>
        <w:t>17</w:t>
      </w:r>
      <w:r w:rsidRPr="00E72CF6">
        <w:rPr>
          <w:rFonts w:cstheme="minorHAnsi"/>
        </w:rPr>
        <w:t>: 79– 96.</w:t>
      </w:r>
    </w:p>
    <w:p w14:paraId="707297C2" w14:textId="43AF3667" w:rsidR="005463D2" w:rsidRPr="00E72CF6" w:rsidRDefault="005463D2" w:rsidP="00E72CF6">
      <w:pPr>
        <w:spacing w:after="0"/>
        <w:ind w:left="720" w:hanging="720"/>
        <w:rPr>
          <w:rFonts w:cstheme="minorHAnsi"/>
        </w:rPr>
      </w:pPr>
      <w:r w:rsidRPr="00E72CF6">
        <w:rPr>
          <w:rFonts w:cstheme="minorHAnsi"/>
        </w:rPr>
        <w:t>Chen, Y.‐J., F. Bongers, K.‐F. Cao, and Z.‐Q. Cai. 2008. Above‐ and below‐ground competition in high and low irradiance: Tree seedling responses to a competing liana </w:t>
      </w:r>
      <w:r w:rsidRPr="00E72CF6">
        <w:rPr>
          <w:rFonts w:cstheme="minorHAnsi"/>
          <w:i/>
          <w:iCs/>
        </w:rPr>
        <w:t>Byttneria grandifolia</w:t>
      </w:r>
      <w:r w:rsidRPr="00E72CF6">
        <w:rPr>
          <w:rFonts w:cstheme="minorHAnsi"/>
        </w:rPr>
        <w:t>. </w:t>
      </w:r>
      <w:r w:rsidRPr="00E72CF6">
        <w:rPr>
          <w:rFonts w:cstheme="minorHAnsi"/>
          <w:i/>
          <w:iCs/>
        </w:rPr>
        <w:t>J. Trop. Ecol.</w:t>
      </w:r>
      <w:r w:rsidRPr="00E72CF6">
        <w:rPr>
          <w:rFonts w:cstheme="minorHAnsi"/>
        </w:rPr>
        <w:t> </w:t>
      </w:r>
      <w:r w:rsidRPr="00E72CF6">
        <w:rPr>
          <w:rFonts w:cstheme="minorHAnsi"/>
          <w:b/>
          <w:bCs/>
        </w:rPr>
        <w:t>24</w:t>
      </w:r>
      <w:r w:rsidRPr="00E72CF6">
        <w:rPr>
          <w:rFonts w:cstheme="minorHAnsi"/>
        </w:rPr>
        <w:t>: 517– 524.</w:t>
      </w:r>
    </w:p>
    <w:p w14:paraId="3FCC34CB" w14:textId="35E2B02D" w:rsidR="005463D2" w:rsidRPr="00E72CF6" w:rsidRDefault="005463D2" w:rsidP="00E72CF6">
      <w:pPr>
        <w:spacing w:after="0"/>
        <w:ind w:left="720" w:hanging="720"/>
        <w:rPr>
          <w:rFonts w:cstheme="minorHAnsi"/>
        </w:rPr>
      </w:pPr>
      <w:r w:rsidRPr="00E72CF6">
        <w:rPr>
          <w:rFonts w:cstheme="minorHAnsi"/>
        </w:rPr>
        <w:t>Clark, D. A., S. Brown, D. W. Kicklighter, J. Q. Chambers, J. R. Thomlinson, and J. Ni. 2001. Measuring the net primary productivity in forests: Concepts and field methods. </w:t>
      </w:r>
      <w:r w:rsidRPr="00E72CF6">
        <w:rPr>
          <w:rFonts w:cstheme="minorHAnsi"/>
          <w:i/>
          <w:iCs/>
        </w:rPr>
        <w:t>Ecol. Appl.</w:t>
      </w:r>
      <w:r w:rsidRPr="00E72CF6">
        <w:rPr>
          <w:rFonts w:cstheme="minorHAnsi"/>
        </w:rPr>
        <w:t> </w:t>
      </w:r>
      <w:r w:rsidRPr="00E72CF6">
        <w:rPr>
          <w:rFonts w:cstheme="minorHAnsi"/>
          <w:b/>
          <w:bCs/>
        </w:rPr>
        <w:t>11</w:t>
      </w:r>
      <w:r w:rsidRPr="00E72CF6">
        <w:rPr>
          <w:rFonts w:cstheme="minorHAnsi"/>
        </w:rPr>
        <w:t>: 356– 370.</w:t>
      </w:r>
    </w:p>
    <w:p w14:paraId="0A3443CA" w14:textId="5AAD3CD1" w:rsidR="005463D2" w:rsidRPr="00E72CF6" w:rsidRDefault="005463D2" w:rsidP="00E72CF6">
      <w:pPr>
        <w:spacing w:after="0"/>
        <w:ind w:left="720" w:hanging="720"/>
        <w:rPr>
          <w:rFonts w:cstheme="minorHAnsi"/>
        </w:rPr>
      </w:pPr>
      <w:r w:rsidRPr="00E72CF6">
        <w:rPr>
          <w:rFonts w:cstheme="minorHAnsi"/>
        </w:rPr>
        <w:t>Clark, D. B., and D. A. Clark. 1990. Distribution and effects on tree growth of lianas and woody hemi‐epiphytes in a Costa Rican tropical wet forest. </w:t>
      </w:r>
      <w:r w:rsidRPr="00E72CF6">
        <w:rPr>
          <w:rFonts w:cstheme="minorHAnsi"/>
          <w:i/>
          <w:iCs/>
        </w:rPr>
        <w:t>J. Trop. Ecol.</w:t>
      </w:r>
      <w:r w:rsidRPr="00E72CF6">
        <w:rPr>
          <w:rFonts w:cstheme="minorHAnsi"/>
        </w:rPr>
        <w:t> </w:t>
      </w:r>
      <w:r w:rsidRPr="00E72CF6">
        <w:rPr>
          <w:rFonts w:cstheme="minorHAnsi"/>
          <w:b/>
          <w:bCs/>
        </w:rPr>
        <w:t>6</w:t>
      </w:r>
      <w:r w:rsidRPr="00E72CF6">
        <w:rPr>
          <w:rFonts w:cstheme="minorHAnsi"/>
        </w:rPr>
        <w:t>: 321– 331.</w:t>
      </w:r>
    </w:p>
    <w:p w14:paraId="72BA1E54" w14:textId="43127B25" w:rsidR="005463D2" w:rsidRPr="00E72CF6" w:rsidRDefault="005463D2" w:rsidP="00E72CF6">
      <w:pPr>
        <w:spacing w:after="0"/>
        <w:ind w:left="720" w:hanging="720"/>
        <w:rPr>
          <w:rFonts w:cstheme="minorHAnsi"/>
        </w:rPr>
      </w:pPr>
      <w:r w:rsidRPr="00E72CF6">
        <w:rPr>
          <w:rFonts w:cstheme="minorHAnsi"/>
        </w:rPr>
        <w:t>Clark, D. B., P. C. Olivas, S. F. Oberbauer, D. A. Clark, and M. G. Ryan. 2008. First direct landscape scale measurement of tropical forest leaf area index, a key driver of global primary productivity. </w:t>
      </w:r>
      <w:r w:rsidRPr="00E72CF6">
        <w:rPr>
          <w:rFonts w:cstheme="minorHAnsi"/>
          <w:i/>
          <w:iCs/>
        </w:rPr>
        <w:t>Ecol. Lett.</w:t>
      </w:r>
      <w:r w:rsidRPr="00E72CF6">
        <w:rPr>
          <w:rFonts w:cstheme="minorHAnsi"/>
        </w:rPr>
        <w:t> </w:t>
      </w:r>
      <w:r w:rsidRPr="00E72CF6">
        <w:rPr>
          <w:rFonts w:cstheme="minorHAnsi"/>
          <w:b/>
          <w:bCs/>
        </w:rPr>
        <w:t>11</w:t>
      </w:r>
      <w:r w:rsidRPr="00E72CF6">
        <w:rPr>
          <w:rFonts w:cstheme="minorHAnsi"/>
        </w:rPr>
        <w:t>: 163– 172.</w:t>
      </w:r>
    </w:p>
    <w:p w14:paraId="1D24FA6C" w14:textId="2EA5EFA3" w:rsidR="005463D2" w:rsidRPr="00E72CF6" w:rsidRDefault="005463D2" w:rsidP="00E72CF6">
      <w:pPr>
        <w:spacing w:after="0"/>
        <w:ind w:left="720" w:hanging="720"/>
        <w:rPr>
          <w:rFonts w:cstheme="minorHAnsi"/>
        </w:rPr>
      </w:pPr>
      <w:r w:rsidRPr="00E72CF6">
        <w:rPr>
          <w:rFonts w:cstheme="minorHAnsi"/>
        </w:rPr>
        <w:t>Da Hora, R. C., O. Primavesi, and J. J. Soares. 2008. Contribuição das folhas de lianas na produção de serapilheira em una fragmento de floresta estacional semidecidual em São Carlos, SP. </w:t>
      </w:r>
      <w:r w:rsidRPr="00E72CF6">
        <w:rPr>
          <w:rFonts w:cstheme="minorHAnsi"/>
          <w:i/>
          <w:iCs/>
        </w:rPr>
        <w:t>Rev. Brasil. Bot.</w:t>
      </w:r>
      <w:r w:rsidRPr="00E72CF6">
        <w:rPr>
          <w:rFonts w:cstheme="minorHAnsi"/>
        </w:rPr>
        <w:t> </w:t>
      </w:r>
      <w:r w:rsidRPr="00E72CF6">
        <w:rPr>
          <w:rFonts w:cstheme="minorHAnsi"/>
          <w:b/>
          <w:bCs/>
        </w:rPr>
        <w:t>31</w:t>
      </w:r>
      <w:r w:rsidRPr="00E72CF6">
        <w:rPr>
          <w:rFonts w:cstheme="minorHAnsi"/>
        </w:rPr>
        <w:t>: 277– 285.</w:t>
      </w:r>
    </w:p>
    <w:p w14:paraId="74B805AC" w14:textId="6DE98B8C" w:rsidR="005463D2" w:rsidRPr="00E72CF6" w:rsidRDefault="005463D2" w:rsidP="00E72CF6">
      <w:pPr>
        <w:spacing w:after="0"/>
        <w:ind w:left="720" w:hanging="720"/>
        <w:rPr>
          <w:rFonts w:cstheme="minorHAnsi"/>
        </w:rPr>
      </w:pPr>
      <w:r w:rsidRPr="00E72CF6">
        <w:rPr>
          <w:rFonts w:cstheme="minorHAnsi"/>
        </w:rPr>
        <w:t>Denman, K. L., G. Brasseur, A. Chidtaisong, P. Ciais, P. M. Cox, R. E. Dickinson, D. Hauglustaine, C. Heinze, E. A. Holland, D. Jacob, U. Lohmann, S. Ramachandran, P. L. da Silva Dias, S. C. Wolfsy, and X. Zhang. 2007. Couplings between changes in the climate system and biochemistry. </w:t>
      </w:r>
      <w:r w:rsidRPr="00E72CF6">
        <w:rPr>
          <w:rFonts w:cstheme="minorHAnsi"/>
          <w:i/>
          <w:iCs/>
        </w:rPr>
        <w:t>In</w:t>
      </w:r>
      <w:r w:rsidRPr="00E72CF6">
        <w:rPr>
          <w:rFonts w:cstheme="minorHAnsi"/>
        </w:rPr>
        <w:t> S. Solomon, D. Qin, M. Manning, M. Marquis, K. Averty, M. M. B. Tignor, H. L. Miller, and Z. Chen (Eds.). </w:t>
      </w:r>
      <w:r w:rsidRPr="00E72CF6">
        <w:rPr>
          <w:rFonts w:cstheme="minorHAnsi"/>
          <w:i/>
          <w:iCs/>
        </w:rPr>
        <w:t>Climate change 2007: The physical science basis</w:t>
      </w:r>
      <w:r w:rsidRPr="00E72CF6">
        <w:rPr>
          <w:rFonts w:cstheme="minorHAnsi"/>
        </w:rPr>
        <w:t>, pp. 499– 587. Cambridge University Press, Cambridge, UK.</w:t>
      </w:r>
    </w:p>
    <w:p w14:paraId="729D85D3" w14:textId="57B07155" w:rsidR="005463D2" w:rsidRPr="00E72CF6" w:rsidRDefault="005463D2" w:rsidP="00E72CF6">
      <w:pPr>
        <w:spacing w:after="0"/>
        <w:ind w:left="720" w:hanging="720"/>
        <w:rPr>
          <w:rFonts w:cstheme="minorHAnsi"/>
        </w:rPr>
      </w:pPr>
      <w:r w:rsidRPr="00E72CF6">
        <w:rPr>
          <w:rFonts w:cstheme="minorHAnsi"/>
        </w:rPr>
        <w:t>DeWalt, S. J., and J. Chave. 2004. Structure and biomass of four lowland neotropical forests. </w:t>
      </w:r>
      <w:r w:rsidRPr="00E72CF6">
        <w:rPr>
          <w:rFonts w:cstheme="minorHAnsi"/>
          <w:i/>
          <w:iCs/>
        </w:rPr>
        <w:t>Biotropica</w:t>
      </w:r>
      <w:r w:rsidRPr="00E72CF6">
        <w:rPr>
          <w:rFonts w:cstheme="minorHAnsi"/>
        </w:rPr>
        <w:t> </w:t>
      </w:r>
      <w:r w:rsidRPr="00E72CF6">
        <w:rPr>
          <w:rFonts w:cstheme="minorHAnsi"/>
          <w:b/>
          <w:bCs/>
        </w:rPr>
        <w:t>36</w:t>
      </w:r>
      <w:r w:rsidRPr="00E72CF6">
        <w:rPr>
          <w:rFonts w:cstheme="minorHAnsi"/>
        </w:rPr>
        <w:t>: 7– 19.</w:t>
      </w:r>
    </w:p>
    <w:p w14:paraId="1D569AA7" w14:textId="11FB97EA" w:rsidR="005463D2" w:rsidRPr="00E72CF6" w:rsidRDefault="005463D2" w:rsidP="00E72CF6">
      <w:pPr>
        <w:spacing w:after="0"/>
        <w:ind w:left="720" w:hanging="720"/>
        <w:rPr>
          <w:rFonts w:cstheme="minorHAnsi"/>
        </w:rPr>
      </w:pPr>
      <w:r w:rsidRPr="00E72CF6">
        <w:rPr>
          <w:rFonts w:cstheme="minorHAnsi"/>
        </w:rPr>
        <w:t>DeWalt, S. J., S. A. Schnitzer, J. Chave, F. Bongers, R. J. Burnham, Z.‐Q. Cai, G. Chuyong, D. B. Clark, C. E. N. Ewango, J. J. Gerwing, E. Gortaire, T. B. Hart, G. Ibarra‐Manriquez, K. Ickes, D. Kenfack, M. J. Macía, J.‐R. Makana, M. Martinez‐Ramos, J. Mascaro, S. Moses, H. C. Muller‐Landau, M. P. E. Parren, N. Parthasarathy, D. R. Pérez‐Salicrup, F. E. Putz, and H. Romero‐Saltos, and D. W. Thomas. 2010. Annual rainfall and seasonality predict pan‐tropical patterns of liana density and basal area. </w:t>
      </w:r>
      <w:r w:rsidRPr="00E72CF6">
        <w:rPr>
          <w:rFonts w:cstheme="minorHAnsi"/>
          <w:i/>
          <w:iCs/>
        </w:rPr>
        <w:t>Biotropica</w:t>
      </w:r>
      <w:r w:rsidRPr="00E72CF6">
        <w:rPr>
          <w:rFonts w:cstheme="minorHAnsi"/>
        </w:rPr>
        <w:t> </w:t>
      </w:r>
      <w:r w:rsidRPr="00E72CF6">
        <w:rPr>
          <w:rFonts w:cstheme="minorHAnsi"/>
          <w:b/>
          <w:bCs/>
        </w:rPr>
        <w:t>42</w:t>
      </w:r>
      <w:r w:rsidRPr="00E72CF6">
        <w:rPr>
          <w:rFonts w:cstheme="minorHAnsi"/>
        </w:rPr>
        <w:t>: 309– 317.</w:t>
      </w:r>
    </w:p>
    <w:p w14:paraId="6F7B7FF7" w14:textId="3920CD47" w:rsidR="005463D2" w:rsidRPr="00E72CF6" w:rsidRDefault="005463D2" w:rsidP="00E72CF6">
      <w:pPr>
        <w:spacing w:after="0"/>
        <w:ind w:left="720" w:hanging="720"/>
        <w:rPr>
          <w:rFonts w:cstheme="minorHAnsi"/>
        </w:rPr>
      </w:pPr>
      <w:r w:rsidRPr="00E72CF6">
        <w:rPr>
          <w:rFonts w:cstheme="minorHAnsi"/>
        </w:rPr>
        <w:t>Dillenburg, L. R., A. H. Teramura, I. N. Forseth, and D. F. Whigham. 1995. Photosynthetic and biomass allocation responses of </w:t>
      </w:r>
      <w:r w:rsidRPr="00E72CF6">
        <w:rPr>
          <w:rFonts w:cstheme="minorHAnsi"/>
          <w:i/>
          <w:iCs/>
        </w:rPr>
        <w:t>Liquidambar styracifula</w:t>
      </w:r>
      <w:r w:rsidRPr="00E72CF6">
        <w:rPr>
          <w:rFonts w:cstheme="minorHAnsi"/>
        </w:rPr>
        <w:t> (Hamamelidaceae) to vine competition. </w:t>
      </w:r>
      <w:r w:rsidRPr="00E72CF6">
        <w:rPr>
          <w:rFonts w:cstheme="minorHAnsi"/>
          <w:i/>
          <w:iCs/>
        </w:rPr>
        <w:t>Am. J. Bot.</w:t>
      </w:r>
      <w:r w:rsidRPr="00E72CF6">
        <w:rPr>
          <w:rFonts w:cstheme="minorHAnsi"/>
        </w:rPr>
        <w:t> </w:t>
      </w:r>
      <w:r w:rsidRPr="00E72CF6">
        <w:rPr>
          <w:rFonts w:cstheme="minorHAnsi"/>
          <w:b/>
          <w:bCs/>
        </w:rPr>
        <w:t>82</w:t>
      </w:r>
      <w:r w:rsidRPr="00E72CF6">
        <w:rPr>
          <w:rFonts w:cstheme="minorHAnsi"/>
        </w:rPr>
        <w:t>: 454– 461.</w:t>
      </w:r>
    </w:p>
    <w:p w14:paraId="5CB2E593" w14:textId="4D556093" w:rsidR="005463D2" w:rsidRPr="00E72CF6" w:rsidRDefault="005463D2" w:rsidP="00E72CF6">
      <w:pPr>
        <w:spacing w:after="0"/>
        <w:ind w:left="720" w:hanging="720"/>
        <w:rPr>
          <w:rFonts w:cstheme="minorHAnsi"/>
        </w:rPr>
      </w:pPr>
      <w:r w:rsidRPr="00E72CF6">
        <w:rPr>
          <w:rFonts w:cstheme="minorHAnsi"/>
        </w:rPr>
        <w:t>Dillenburg, L. R., D. F. Whigham, A. H. Teramura, and I. N. Forseth. 1993a. Effect of below‐ and aboveground competition from the vines </w:t>
      </w:r>
      <w:r w:rsidRPr="00E72CF6">
        <w:rPr>
          <w:rFonts w:cstheme="minorHAnsi"/>
          <w:i/>
          <w:iCs/>
        </w:rPr>
        <w:t>Lonicera japonica</w:t>
      </w:r>
      <w:r w:rsidRPr="00E72CF6">
        <w:rPr>
          <w:rFonts w:cstheme="minorHAnsi"/>
        </w:rPr>
        <w:t> and </w:t>
      </w:r>
      <w:r w:rsidRPr="00E72CF6">
        <w:rPr>
          <w:rFonts w:cstheme="minorHAnsi"/>
          <w:i/>
          <w:iCs/>
        </w:rPr>
        <w:t>Parthenocissus quinquefolia</w:t>
      </w:r>
      <w:r w:rsidRPr="00E72CF6">
        <w:rPr>
          <w:rFonts w:cstheme="minorHAnsi"/>
        </w:rPr>
        <w:t> on the growth of the tree host </w:t>
      </w:r>
      <w:r w:rsidRPr="00E72CF6">
        <w:rPr>
          <w:rFonts w:cstheme="minorHAnsi"/>
          <w:i/>
          <w:iCs/>
        </w:rPr>
        <w:t>Liquidambar styraciflua</w:t>
      </w:r>
      <w:r w:rsidRPr="00E72CF6">
        <w:rPr>
          <w:rFonts w:cstheme="minorHAnsi"/>
        </w:rPr>
        <w:t>. </w:t>
      </w:r>
      <w:r w:rsidRPr="00E72CF6">
        <w:rPr>
          <w:rFonts w:cstheme="minorHAnsi"/>
          <w:i/>
          <w:iCs/>
        </w:rPr>
        <w:t>Oecologia</w:t>
      </w:r>
      <w:r w:rsidRPr="00E72CF6">
        <w:rPr>
          <w:rFonts w:cstheme="minorHAnsi"/>
        </w:rPr>
        <w:t> </w:t>
      </w:r>
      <w:r w:rsidRPr="00E72CF6">
        <w:rPr>
          <w:rFonts w:cstheme="minorHAnsi"/>
          <w:b/>
          <w:bCs/>
        </w:rPr>
        <w:t>93</w:t>
      </w:r>
      <w:r w:rsidRPr="00E72CF6">
        <w:rPr>
          <w:rFonts w:cstheme="minorHAnsi"/>
        </w:rPr>
        <w:t>: 48– 54.</w:t>
      </w:r>
    </w:p>
    <w:p w14:paraId="5D8E8516" w14:textId="7FBC8A6D" w:rsidR="005463D2" w:rsidRPr="00E72CF6" w:rsidRDefault="005463D2" w:rsidP="00E72CF6">
      <w:pPr>
        <w:spacing w:after="0"/>
        <w:ind w:left="720" w:hanging="720"/>
        <w:rPr>
          <w:rFonts w:cstheme="minorHAnsi"/>
        </w:rPr>
      </w:pPr>
      <w:r w:rsidRPr="00E72CF6">
        <w:rPr>
          <w:rFonts w:cstheme="minorHAnsi"/>
        </w:rPr>
        <w:t>Dillenburg, L. R., D. F. Whigham, A. H. Teramura, and I. N. Forseth. 1993b. Effects of vine competition on availability of light, water, and nitrogen to a tree host (</w:t>
      </w:r>
      <w:r w:rsidRPr="00E72CF6">
        <w:rPr>
          <w:rFonts w:cstheme="minorHAnsi"/>
          <w:i/>
          <w:iCs/>
        </w:rPr>
        <w:t>Liquidambar styraciflua</w:t>
      </w:r>
      <w:r w:rsidRPr="00E72CF6">
        <w:rPr>
          <w:rFonts w:cstheme="minorHAnsi"/>
        </w:rPr>
        <w:t>). </w:t>
      </w:r>
      <w:r w:rsidRPr="00E72CF6">
        <w:rPr>
          <w:rFonts w:cstheme="minorHAnsi"/>
          <w:i/>
          <w:iCs/>
        </w:rPr>
        <w:t>Am. J. Bot.</w:t>
      </w:r>
      <w:r w:rsidRPr="00E72CF6">
        <w:rPr>
          <w:rFonts w:cstheme="minorHAnsi"/>
        </w:rPr>
        <w:t> </w:t>
      </w:r>
      <w:r w:rsidRPr="00E72CF6">
        <w:rPr>
          <w:rFonts w:cstheme="minorHAnsi"/>
          <w:b/>
          <w:bCs/>
        </w:rPr>
        <w:t>80</w:t>
      </w:r>
      <w:r w:rsidRPr="00E72CF6">
        <w:rPr>
          <w:rFonts w:cstheme="minorHAnsi"/>
        </w:rPr>
        <w:t>: 244– 252.</w:t>
      </w:r>
    </w:p>
    <w:p w14:paraId="406E3AB8" w14:textId="1CBE1352" w:rsidR="005463D2" w:rsidRPr="00E72CF6" w:rsidRDefault="005463D2" w:rsidP="00E72CF6">
      <w:pPr>
        <w:spacing w:after="0"/>
        <w:ind w:left="720" w:hanging="720"/>
        <w:rPr>
          <w:rFonts w:cstheme="minorHAnsi"/>
        </w:rPr>
      </w:pPr>
      <w:r w:rsidRPr="00E72CF6">
        <w:rPr>
          <w:rFonts w:cstheme="minorHAnsi"/>
        </w:rPr>
        <w:t>Ewango, C. E. N. 2010. </w:t>
      </w:r>
      <w:r w:rsidRPr="00E72CF6">
        <w:rPr>
          <w:rFonts w:cstheme="minorHAnsi"/>
          <w:i/>
          <w:iCs/>
        </w:rPr>
        <w:t>The liana assemblage of a Congolian rainforest. Diversity, structure and function</w:t>
      </w:r>
      <w:r w:rsidRPr="00E72CF6">
        <w:rPr>
          <w:rFonts w:cstheme="minorHAnsi"/>
        </w:rPr>
        <w:t>. PhD Dissertation. Wageningen University, Wageningen, The Netherlands.</w:t>
      </w:r>
    </w:p>
    <w:p w14:paraId="36FF4874" w14:textId="12971B78" w:rsidR="005463D2" w:rsidRPr="00E72CF6" w:rsidRDefault="005463D2" w:rsidP="00E72CF6">
      <w:pPr>
        <w:spacing w:after="0"/>
        <w:ind w:left="720" w:hanging="720"/>
        <w:rPr>
          <w:rFonts w:cstheme="minorHAnsi"/>
        </w:rPr>
      </w:pPr>
      <w:r w:rsidRPr="00E72CF6">
        <w:rPr>
          <w:rFonts w:cstheme="minorHAnsi"/>
        </w:rPr>
        <w:t>Ewers, F. W., and J. B. Fisher. 1989. Variation in vessel length and diameter in stems of six tropical and subtropical Lianas. </w:t>
      </w:r>
      <w:r w:rsidRPr="00E72CF6">
        <w:rPr>
          <w:rFonts w:cstheme="minorHAnsi"/>
          <w:i/>
          <w:iCs/>
        </w:rPr>
        <w:t>Am. J. Bot.</w:t>
      </w:r>
      <w:r w:rsidRPr="00E72CF6">
        <w:rPr>
          <w:rFonts w:cstheme="minorHAnsi"/>
        </w:rPr>
        <w:t> </w:t>
      </w:r>
      <w:r w:rsidRPr="00E72CF6">
        <w:rPr>
          <w:rFonts w:cstheme="minorHAnsi"/>
          <w:b/>
          <w:bCs/>
        </w:rPr>
        <w:t>76</w:t>
      </w:r>
      <w:r w:rsidRPr="00E72CF6">
        <w:rPr>
          <w:rFonts w:cstheme="minorHAnsi"/>
        </w:rPr>
        <w:t>: 1452– 1459.</w:t>
      </w:r>
    </w:p>
    <w:p w14:paraId="4EB5BACE" w14:textId="59E8890F" w:rsidR="005463D2" w:rsidRPr="00E72CF6" w:rsidRDefault="005463D2" w:rsidP="00E72CF6">
      <w:pPr>
        <w:spacing w:after="0"/>
        <w:ind w:left="720" w:hanging="720"/>
        <w:rPr>
          <w:rFonts w:cstheme="minorHAnsi"/>
        </w:rPr>
      </w:pPr>
      <w:r w:rsidRPr="00E72CF6">
        <w:rPr>
          <w:rFonts w:cstheme="minorHAnsi"/>
        </w:rPr>
        <w:t>Ewers, F. W., J. B. Fisher, and S. T. Chiu. 1990. A survey of vessel diameter in stems of tropical lianas and other growth forms. </w:t>
      </w:r>
      <w:r w:rsidRPr="00E72CF6">
        <w:rPr>
          <w:rFonts w:cstheme="minorHAnsi"/>
          <w:i/>
          <w:iCs/>
        </w:rPr>
        <w:t>Oecologia</w:t>
      </w:r>
      <w:r w:rsidRPr="00E72CF6">
        <w:rPr>
          <w:rFonts w:cstheme="minorHAnsi"/>
        </w:rPr>
        <w:t> </w:t>
      </w:r>
      <w:r w:rsidRPr="00E72CF6">
        <w:rPr>
          <w:rFonts w:cstheme="minorHAnsi"/>
          <w:b/>
          <w:bCs/>
        </w:rPr>
        <w:t>84</w:t>
      </w:r>
      <w:r w:rsidRPr="00E72CF6">
        <w:rPr>
          <w:rFonts w:cstheme="minorHAnsi"/>
        </w:rPr>
        <w:t>: 544– 552.</w:t>
      </w:r>
    </w:p>
    <w:p w14:paraId="369886A8" w14:textId="5B912378" w:rsidR="005463D2" w:rsidRPr="00E72CF6" w:rsidRDefault="005463D2" w:rsidP="00E72CF6">
      <w:pPr>
        <w:spacing w:after="0"/>
        <w:ind w:left="720" w:hanging="720"/>
        <w:rPr>
          <w:rFonts w:cstheme="minorHAnsi"/>
        </w:rPr>
      </w:pPr>
      <w:r w:rsidRPr="00E72CF6">
        <w:rPr>
          <w:rFonts w:cstheme="minorHAnsi"/>
        </w:rPr>
        <w:t>Ewers, F. W., J. B. Fisher, and K. Fichtner. 1991. Water flux and xylem structure in vines. </w:t>
      </w:r>
      <w:r w:rsidRPr="00E72CF6">
        <w:rPr>
          <w:rFonts w:cstheme="minorHAnsi"/>
          <w:i/>
          <w:iCs/>
        </w:rPr>
        <w:t>In</w:t>
      </w:r>
      <w:r w:rsidRPr="00E72CF6">
        <w:rPr>
          <w:rFonts w:cstheme="minorHAnsi"/>
        </w:rPr>
        <w:t> F. E. Putz, and H. A. Mooney (Eds.). </w:t>
      </w:r>
      <w:r w:rsidRPr="00E72CF6">
        <w:rPr>
          <w:rFonts w:cstheme="minorHAnsi"/>
          <w:i/>
          <w:iCs/>
        </w:rPr>
        <w:t>Biology of vines</w:t>
      </w:r>
      <w:r w:rsidRPr="00E72CF6">
        <w:rPr>
          <w:rFonts w:cstheme="minorHAnsi"/>
        </w:rPr>
        <w:t>, pp. 127– 160. Cambridge University Press, Cambridge, UK.</w:t>
      </w:r>
    </w:p>
    <w:p w14:paraId="0CB78189" w14:textId="31AD2CBC" w:rsidR="005463D2" w:rsidRPr="00E72CF6" w:rsidRDefault="005463D2" w:rsidP="00E72CF6">
      <w:pPr>
        <w:spacing w:after="0"/>
        <w:ind w:left="720" w:hanging="720"/>
        <w:rPr>
          <w:rFonts w:cstheme="minorHAnsi"/>
        </w:rPr>
      </w:pPr>
      <w:r w:rsidRPr="00E72CF6">
        <w:rPr>
          <w:rFonts w:cstheme="minorHAnsi"/>
        </w:rPr>
        <w:t>Feldpausch, T. R., J. Lloyd, S. L. Lewis, R. J. W. Brienen, E. Gloor, A. Monteagudo Mendoza, G. Lopez‐Gonzalez, L. Banin, K. Abu Salim, L. E. O. C. Aragao, A. Araujo Murakami, E. J. M. M. Arets, L. Arroyo, G. Aymard, T. R. Baker, O. Banki, N. J. Berry, N. Cardozo, J. Chave, J. A. Comiskey, E. A. Davila, A. A. de Oliveira, A. DiFiore, G. Djagbletey, T. Domingues, T. J. Erwin, P. M. Fearnside, M. B. França, M. A. Freitas, N. Higuchi, E. N. Honorio Conorado, Y. Iida, E. Jimenez, A. R. Kassim, T. J. Killeen, W. F. Laurence, J. C. Lovett, Y. Malhi, B. S. Marimon, B. H. Marimon‐Junior, E. Lenza, A. R. Marshall, C. Mendoza, D. J. Metcalfe, E. T. A. Mitchard, B. W. Nelson, R. Nilus, E. M. Nogueira, A. Parada, K. S.‐H. Peh, A. Pena Cruz, M. C. Penuela, N. C. A. Pitman, A. Prieto, C. A. Quesada, F. Ramirez, H. Ramirez‐Angulo, J. M. Reitsma, A. Rudas, G. Saiz, R. P. Salomao, M. Schwarz, J. E. Silva‐Espejo, M. Silveira, B. Sonke, J. Stropp, H. E. Taedoumg, S. Tan, H. Ter Steege, J. W. Terborgh, M. Torello‐Raventos, G. M. F. van der Heijden, R. Vasquez, E. Vilanova, V. Vos, L. White, S. Wilcock, H. Woell, and O. L. Phillips. 2012. Intergrating height into tropical biomass estimates. </w:t>
      </w:r>
      <w:r w:rsidRPr="00E72CF6">
        <w:rPr>
          <w:rFonts w:cstheme="minorHAnsi"/>
          <w:i/>
          <w:iCs/>
        </w:rPr>
        <w:t>Biogeosciences</w:t>
      </w:r>
      <w:r w:rsidRPr="00E72CF6">
        <w:rPr>
          <w:rFonts w:cstheme="minorHAnsi"/>
        </w:rPr>
        <w:t> </w:t>
      </w:r>
      <w:r w:rsidRPr="00E72CF6">
        <w:rPr>
          <w:rFonts w:cstheme="minorHAnsi"/>
          <w:b/>
          <w:bCs/>
        </w:rPr>
        <w:t>9</w:t>
      </w:r>
      <w:r w:rsidRPr="00E72CF6">
        <w:rPr>
          <w:rFonts w:cstheme="minorHAnsi"/>
        </w:rPr>
        <w:t>: 3381– 3403.</w:t>
      </w:r>
    </w:p>
    <w:p w14:paraId="1BCE6875" w14:textId="5DA29B17" w:rsidR="005463D2" w:rsidRPr="00E72CF6" w:rsidRDefault="005463D2" w:rsidP="00E72CF6">
      <w:pPr>
        <w:spacing w:after="0"/>
        <w:ind w:left="720" w:hanging="720"/>
        <w:rPr>
          <w:rFonts w:cstheme="minorHAnsi"/>
        </w:rPr>
      </w:pPr>
      <w:r w:rsidRPr="00E72CF6">
        <w:rPr>
          <w:rFonts w:cstheme="minorHAnsi"/>
        </w:rPr>
        <w:t>Fisher, J. B., and F. W. Ewers. 1995. Vessel dimensions in liana and tree species of </w:t>
      </w:r>
      <w:r w:rsidRPr="00E72CF6">
        <w:rPr>
          <w:rFonts w:cstheme="minorHAnsi"/>
          <w:i/>
          <w:iCs/>
        </w:rPr>
        <w:t>Gnetum</w:t>
      </w:r>
      <w:r w:rsidRPr="00E72CF6">
        <w:rPr>
          <w:rFonts w:cstheme="minorHAnsi"/>
        </w:rPr>
        <w:t> (Gnetales). </w:t>
      </w:r>
      <w:r w:rsidRPr="00E72CF6">
        <w:rPr>
          <w:rFonts w:cstheme="minorHAnsi"/>
          <w:i/>
          <w:iCs/>
        </w:rPr>
        <w:t>Am. J. Bot.</w:t>
      </w:r>
      <w:r w:rsidRPr="00E72CF6">
        <w:rPr>
          <w:rFonts w:cstheme="minorHAnsi"/>
        </w:rPr>
        <w:t> </w:t>
      </w:r>
      <w:r w:rsidRPr="00E72CF6">
        <w:rPr>
          <w:rFonts w:cstheme="minorHAnsi"/>
          <w:b/>
          <w:bCs/>
        </w:rPr>
        <w:t>82</w:t>
      </w:r>
      <w:r w:rsidRPr="00E72CF6">
        <w:rPr>
          <w:rFonts w:cstheme="minorHAnsi"/>
        </w:rPr>
        <w:t>: 1350– 1357.</w:t>
      </w:r>
    </w:p>
    <w:p w14:paraId="418288F6" w14:textId="2133D9ED" w:rsidR="005463D2" w:rsidRPr="00E72CF6" w:rsidRDefault="005463D2" w:rsidP="00E72CF6">
      <w:pPr>
        <w:spacing w:after="0"/>
        <w:ind w:left="720" w:hanging="720"/>
        <w:rPr>
          <w:rFonts w:cstheme="minorHAnsi"/>
        </w:rPr>
      </w:pPr>
      <w:r w:rsidRPr="00E72CF6">
        <w:rPr>
          <w:rFonts w:cstheme="minorHAnsi"/>
        </w:rPr>
        <w:t>Fonseca, M. G., E. Vidal, and F. A. Maes dos Santos. 2009. Intraspecific variation in the fruiting of an Amazonian timber tree: Implications for management. </w:t>
      </w:r>
      <w:r w:rsidRPr="00E72CF6">
        <w:rPr>
          <w:rFonts w:cstheme="minorHAnsi"/>
          <w:i/>
          <w:iCs/>
        </w:rPr>
        <w:t>Biotropica</w:t>
      </w:r>
      <w:r w:rsidRPr="00E72CF6">
        <w:rPr>
          <w:rFonts w:cstheme="minorHAnsi"/>
        </w:rPr>
        <w:t> </w:t>
      </w:r>
      <w:r w:rsidRPr="00E72CF6">
        <w:rPr>
          <w:rFonts w:cstheme="minorHAnsi"/>
          <w:b/>
          <w:bCs/>
        </w:rPr>
        <w:t>41</w:t>
      </w:r>
      <w:r w:rsidRPr="00E72CF6">
        <w:rPr>
          <w:rFonts w:cstheme="minorHAnsi"/>
        </w:rPr>
        <w:t>: 179– 185.</w:t>
      </w:r>
    </w:p>
    <w:p w14:paraId="20B4E2A3" w14:textId="6A8B3286" w:rsidR="005463D2" w:rsidRPr="00E72CF6" w:rsidRDefault="005463D2" w:rsidP="00E72CF6">
      <w:pPr>
        <w:spacing w:after="0"/>
        <w:ind w:left="720" w:hanging="720"/>
        <w:rPr>
          <w:rFonts w:cstheme="minorHAnsi"/>
        </w:rPr>
      </w:pPr>
      <w:r w:rsidRPr="00E72CF6">
        <w:rPr>
          <w:rFonts w:cstheme="minorHAnsi"/>
        </w:rPr>
        <w:t>Gartner, B. L., S. H. Bullock, H. A. Mooney, V. B. Brown, and J. L. Whitbeck. 1990. Water transport properties of vine and tree stems in a tropical deciduous forest. </w:t>
      </w:r>
      <w:r w:rsidRPr="00E72CF6">
        <w:rPr>
          <w:rFonts w:cstheme="minorHAnsi"/>
          <w:i/>
          <w:iCs/>
        </w:rPr>
        <w:t>Am. J. Bot.</w:t>
      </w:r>
      <w:r w:rsidRPr="00E72CF6">
        <w:rPr>
          <w:rFonts w:cstheme="minorHAnsi"/>
        </w:rPr>
        <w:t> </w:t>
      </w:r>
      <w:r w:rsidRPr="00E72CF6">
        <w:rPr>
          <w:rFonts w:cstheme="minorHAnsi"/>
          <w:b/>
          <w:bCs/>
        </w:rPr>
        <w:t>77</w:t>
      </w:r>
      <w:r w:rsidRPr="00E72CF6">
        <w:rPr>
          <w:rFonts w:cstheme="minorHAnsi"/>
        </w:rPr>
        <w:t>: 742– 749.</w:t>
      </w:r>
    </w:p>
    <w:p w14:paraId="5611B29F" w14:textId="7100F713" w:rsidR="005463D2" w:rsidRPr="00E72CF6" w:rsidRDefault="005463D2" w:rsidP="00E72CF6">
      <w:pPr>
        <w:spacing w:after="0"/>
        <w:ind w:left="720" w:hanging="720"/>
        <w:rPr>
          <w:rFonts w:cstheme="minorHAnsi"/>
        </w:rPr>
      </w:pPr>
      <w:r w:rsidRPr="00E72CF6">
        <w:rPr>
          <w:rFonts w:cstheme="minorHAnsi"/>
        </w:rPr>
        <w:t>Gehring, C., S. Park, and M. Denich. 2004. Liana allometric biomass equations for Amazonian primary and secondary forest. </w:t>
      </w:r>
      <w:r w:rsidRPr="00E72CF6">
        <w:rPr>
          <w:rFonts w:cstheme="minorHAnsi"/>
          <w:i/>
          <w:iCs/>
        </w:rPr>
        <w:t>For. Ecol. Manage.</w:t>
      </w:r>
      <w:r w:rsidRPr="00E72CF6">
        <w:rPr>
          <w:rFonts w:cstheme="minorHAnsi"/>
        </w:rPr>
        <w:t> </w:t>
      </w:r>
      <w:r w:rsidRPr="00E72CF6">
        <w:rPr>
          <w:rFonts w:cstheme="minorHAnsi"/>
          <w:b/>
          <w:bCs/>
        </w:rPr>
        <w:t>195</w:t>
      </w:r>
      <w:r w:rsidRPr="00E72CF6">
        <w:rPr>
          <w:rFonts w:cstheme="minorHAnsi"/>
        </w:rPr>
        <w:t>: 96– 83.</w:t>
      </w:r>
    </w:p>
    <w:p w14:paraId="5B84BFD7" w14:textId="535E46CF" w:rsidR="005463D2" w:rsidRPr="00E72CF6" w:rsidRDefault="005463D2" w:rsidP="00E72CF6">
      <w:pPr>
        <w:spacing w:after="0"/>
        <w:ind w:left="720" w:hanging="720"/>
        <w:rPr>
          <w:rFonts w:cstheme="minorHAnsi"/>
        </w:rPr>
      </w:pPr>
      <w:r w:rsidRPr="00E72CF6">
        <w:rPr>
          <w:rFonts w:cstheme="minorHAnsi"/>
        </w:rPr>
        <w:t>Gentry, A. H. 1991. Distribution and evolution of climbing plants. </w:t>
      </w:r>
      <w:r w:rsidRPr="00E72CF6">
        <w:rPr>
          <w:rFonts w:cstheme="minorHAnsi"/>
          <w:i/>
          <w:iCs/>
        </w:rPr>
        <w:t>In</w:t>
      </w:r>
      <w:r w:rsidRPr="00E72CF6">
        <w:rPr>
          <w:rFonts w:cstheme="minorHAnsi"/>
        </w:rPr>
        <w:t> F. E. Putz, and H. A. Mooney (Eds.). </w:t>
      </w:r>
      <w:r w:rsidRPr="00E72CF6">
        <w:rPr>
          <w:rFonts w:cstheme="minorHAnsi"/>
          <w:i/>
          <w:iCs/>
        </w:rPr>
        <w:t>Biology of vines</w:t>
      </w:r>
      <w:r w:rsidRPr="00E72CF6">
        <w:rPr>
          <w:rFonts w:cstheme="minorHAnsi"/>
        </w:rPr>
        <w:t>, pp. 3– 49. Cambridge University Press, Cambridge.</w:t>
      </w:r>
    </w:p>
    <w:p w14:paraId="0A4D22D4" w14:textId="36F753D1" w:rsidR="005463D2" w:rsidRPr="00E72CF6" w:rsidRDefault="005463D2" w:rsidP="00E72CF6">
      <w:pPr>
        <w:spacing w:after="0"/>
        <w:ind w:left="720" w:hanging="720"/>
        <w:rPr>
          <w:rFonts w:cstheme="minorHAnsi"/>
        </w:rPr>
      </w:pPr>
      <w:r w:rsidRPr="00E72CF6">
        <w:rPr>
          <w:rFonts w:cstheme="minorHAnsi"/>
        </w:rPr>
        <w:t>Gerwing, J. J. 2001. Testing liana cutting and controlled burning as silvicultural treatments for a logged forest in the eastern Amazon. </w:t>
      </w:r>
      <w:r w:rsidRPr="00E72CF6">
        <w:rPr>
          <w:rFonts w:cstheme="minorHAnsi"/>
          <w:i/>
          <w:iCs/>
        </w:rPr>
        <w:t>J. Appl. Ecol.</w:t>
      </w:r>
      <w:r w:rsidRPr="00E72CF6">
        <w:rPr>
          <w:rFonts w:cstheme="minorHAnsi"/>
        </w:rPr>
        <w:t> </w:t>
      </w:r>
      <w:r w:rsidRPr="00E72CF6">
        <w:rPr>
          <w:rFonts w:cstheme="minorHAnsi"/>
          <w:b/>
          <w:bCs/>
        </w:rPr>
        <w:t>38</w:t>
      </w:r>
      <w:r w:rsidRPr="00E72CF6">
        <w:rPr>
          <w:rFonts w:cstheme="minorHAnsi"/>
        </w:rPr>
        <w:t>: 1264– 1276.</w:t>
      </w:r>
    </w:p>
    <w:p w14:paraId="7B39B803" w14:textId="77777777" w:rsidR="005463D2" w:rsidRPr="00E72CF6" w:rsidRDefault="005463D2" w:rsidP="00E72CF6">
      <w:pPr>
        <w:spacing w:after="0"/>
        <w:ind w:left="720" w:hanging="720"/>
        <w:rPr>
          <w:rFonts w:cstheme="minorHAnsi"/>
        </w:rPr>
      </w:pPr>
      <w:r w:rsidRPr="00E72CF6">
        <w:rPr>
          <w:rFonts w:cstheme="minorHAnsi"/>
        </w:rPr>
        <w:t>Gerwing, J. J. 2004. Life history diversity among six species of canopy lianas in an old‐growth forest of the eastern Brazilian Amazon. </w:t>
      </w:r>
      <w:r w:rsidRPr="00E72CF6">
        <w:rPr>
          <w:rFonts w:cstheme="minorHAnsi"/>
          <w:i/>
          <w:iCs/>
        </w:rPr>
        <w:t>For. Ecol. Manage.</w:t>
      </w:r>
      <w:r w:rsidRPr="00E72CF6">
        <w:rPr>
          <w:rFonts w:cstheme="minorHAnsi"/>
        </w:rPr>
        <w:t> </w:t>
      </w:r>
      <w:r w:rsidRPr="00E72CF6">
        <w:rPr>
          <w:rFonts w:cstheme="minorHAnsi"/>
          <w:b/>
          <w:bCs/>
        </w:rPr>
        <w:t>190</w:t>
      </w:r>
      <w:r w:rsidRPr="00E72CF6">
        <w:rPr>
          <w:rFonts w:cstheme="minorHAnsi"/>
        </w:rPr>
        <w:t>: 57– 72.</w:t>
      </w:r>
    </w:p>
    <w:p w14:paraId="1033F0A8" w14:textId="4EAF21A9" w:rsidR="005463D2" w:rsidRPr="00E72CF6" w:rsidRDefault="005463D2" w:rsidP="00E72CF6">
      <w:pPr>
        <w:spacing w:after="0"/>
        <w:ind w:left="720" w:hanging="720"/>
        <w:rPr>
          <w:rFonts w:cstheme="minorHAnsi"/>
        </w:rPr>
      </w:pPr>
      <w:r w:rsidRPr="00E72CF6">
        <w:rPr>
          <w:rFonts w:cstheme="minorHAnsi"/>
        </w:rPr>
        <w:t>Gerwing, J. J., and D. L. Farias. 2000. Integrating liana abundance and forest stature into an estimate of total aboveground biomass for an eastern Amazonian rainforest. </w:t>
      </w:r>
      <w:r w:rsidRPr="00E72CF6">
        <w:rPr>
          <w:rFonts w:cstheme="minorHAnsi"/>
          <w:i/>
          <w:iCs/>
        </w:rPr>
        <w:t>J. Trop. Ecol.</w:t>
      </w:r>
      <w:r w:rsidRPr="00E72CF6">
        <w:rPr>
          <w:rFonts w:cstheme="minorHAnsi"/>
        </w:rPr>
        <w:t> </w:t>
      </w:r>
      <w:r w:rsidRPr="00E72CF6">
        <w:rPr>
          <w:rFonts w:cstheme="minorHAnsi"/>
          <w:b/>
          <w:bCs/>
        </w:rPr>
        <w:t>16</w:t>
      </w:r>
      <w:r w:rsidRPr="00E72CF6">
        <w:rPr>
          <w:rFonts w:cstheme="minorHAnsi"/>
        </w:rPr>
        <w:t>: 327– 335.</w:t>
      </w:r>
    </w:p>
    <w:p w14:paraId="37E09F7C" w14:textId="52EE39E1" w:rsidR="005463D2" w:rsidRPr="00E72CF6" w:rsidRDefault="005463D2" w:rsidP="00E72CF6">
      <w:pPr>
        <w:spacing w:after="0"/>
        <w:ind w:left="720" w:hanging="720"/>
        <w:rPr>
          <w:rFonts w:cstheme="minorHAnsi"/>
        </w:rPr>
      </w:pPr>
      <w:r w:rsidRPr="00E72CF6">
        <w:rPr>
          <w:rFonts w:cstheme="minorHAnsi"/>
        </w:rPr>
        <w:t>Girardin, C. A. J., Y. Malhi, L. E. O. C. Aragão, M. Mamani, W. Huaraca Huasco, L. Durand, K. J. Feeley, J. Rapp, J. E. Silva‐Espejo, M. R. Silman, N. Salinas, and R. J. Whittaker. 2010. Net primary productivity allocation and cycling of carbon along a tropical forest elevational transect in the Peruvian Andes. </w:t>
      </w:r>
      <w:r w:rsidRPr="00E72CF6">
        <w:rPr>
          <w:rFonts w:cstheme="minorHAnsi"/>
          <w:i/>
          <w:iCs/>
        </w:rPr>
        <w:t>Global Change Biol.</w:t>
      </w:r>
      <w:r w:rsidRPr="00E72CF6">
        <w:rPr>
          <w:rFonts w:cstheme="minorHAnsi"/>
        </w:rPr>
        <w:t> </w:t>
      </w:r>
      <w:r w:rsidRPr="00E72CF6">
        <w:rPr>
          <w:rFonts w:cstheme="minorHAnsi"/>
          <w:b/>
          <w:bCs/>
        </w:rPr>
        <w:t>16</w:t>
      </w:r>
      <w:r w:rsidRPr="00E72CF6">
        <w:rPr>
          <w:rFonts w:cstheme="minorHAnsi"/>
        </w:rPr>
        <w:t>: 3176– 3192.</w:t>
      </w:r>
    </w:p>
    <w:p w14:paraId="7676DA15" w14:textId="0C434411" w:rsidR="005463D2" w:rsidRPr="00E72CF6" w:rsidRDefault="005463D2" w:rsidP="00E72CF6">
      <w:pPr>
        <w:spacing w:after="0"/>
        <w:ind w:left="720" w:hanging="720"/>
        <w:rPr>
          <w:rFonts w:cstheme="minorHAnsi"/>
        </w:rPr>
      </w:pPr>
      <w:r w:rsidRPr="00E72CF6">
        <w:rPr>
          <w:rFonts w:cstheme="minorHAnsi"/>
        </w:rPr>
        <w:t>Granados, J., and C. Körner. 2002. In deep shade, elevated CO</w:t>
      </w:r>
      <w:r w:rsidRPr="00E72CF6">
        <w:rPr>
          <w:rFonts w:cstheme="minorHAnsi"/>
          <w:vertAlign w:val="subscript"/>
        </w:rPr>
        <w:t>2</w:t>
      </w:r>
      <w:r w:rsidRPr="00E72CF6">
        <w:rPr>
          <w:rFonts w:cstheme="minorHAnsi"/>
        </w:rPr>
        <w:t> increases the vigor of tropical climbing plants. </w:t>
      </w:r>
      <w:r w:rsidRPr="00E72CF6">
        <w:rPr>
          <w:rFonts w:cstheme="minorHAnsi"/>
          <w:i/>
          <w:iCs/>
        </w:rPr>
        <w:t>Global Change Biol.</w:t>
      </w:r>
      <w:r w:rsidRPr="00E72CF6">
        <w:rPr>
          <w:rFonts w:cstheme="minorHAnsi"/>
        </w:rPr>
        <w:t> </w:t>
      </w:r>
      <w:r w:rsidRPr="00E72CF6">
        <w:rPr>
          <w:rFonts w:cstheme="minorHAnsi"/>
          <w:b/>
          <w:bCs/>
        </w:rPr>
        <w:t>8</w:t>
      </w:r>
      <w:r w:rsidRPr="00E72CF6">
        <w:rPr>
          <w:rFonts w:cstheme="minorHAnsi"/>
        </w:rPr>
        <w:t>: 1109– 1117.</w:t>
      </w:r>
    </w:p>
    <w:p w14:paraId="3ABD7B4E" w14:textId="5B9C0D90" w:rsidR="005463D2" w:rsidRPr="00E72CF6" w:rsidRDefault="005463D2" w:rsidP="00E72CF6">
      <w:pPr>
        <w:spacing w:after="0"/>
        <w:ind w:left="720" w:hanging="720"/>
        <w:rPr>
          <w:rFonts w:cstheme="minorHAnsi"/>
        </w:rPr>
      </w:pPr>
      <w:r w:rsidRPr="00E72CF6">
        <w:rPr>
          <w:rFonts w:cstheme="minorHAnsi"/>
        </w:rPr>
        <w:t>Grauel, W. T., and F. E. Putz. 2004. Effects of lianas on growth and regeneration of </w:t>
      </w:r>
      <w:r w:rsidRPr="00E72CF6">
        <w:rPr>
          <w:rFonts w:cstheme="minorHAnsi"/>
          <w:i/>
          <w:iCs/>
        </w:rPr>
        <w:t>Prioria copaifera</w:t>
      </w:r>
      <w:r w:rsidRPr="00E72CF6">
        <w:rPr>
          <w:rFonts w:cstheme="minorHAnsi"/>
        </w:rPr>
        <w:t> in Darien, Panama. </w:t>
      </w:r>
      <w:r w:rsidRPr="00E72CF6">
        <w:rPr>
          <w:rFonts w:cstheme="minorHAnsi"/>
          <w:i/>
          <w:iCs/>
        </w:rPr>
        <w:t>For. Ecol. Manage.</w:t>
      </w:r>
      <w:r w:rsidRPr="00E72CF6">
        <w:rPr>
          <w:rFonts w:cstheme="minorHAnsi"/>
        </w:rPr>
        <w:t> </w:t>
      </w:r>
      <w:r w:rsidRPr="00E72CF6">
        <w:rPr>
          <w:rFonts w:cstheme="minorHAnsi"/>
          <w:b/>
          <w:bCs/>
        </w:rPr>
        <w:t>190</w:t>
      </w:r>
      <w:r w:rsidRPr="00E72CF6">
        <w:rPr>
          <w:rFonts w:cstheme="minorHAnsi"/>
        </w:rPr>
        <w:t>: 99– 108.</w:t>
      </w:r>
    </w:p>
    <w:p w14:paraId="5B8A8D7F" w14:textId="64BB2DE0" w:rsidR="005463D2" w:rsidRPr="00E72CF6" w:rsidRDefault="005463D2" w:rsidP="00E72CF6">
      <w:pPr>
        <w:spacing w:after="0"/>
        <w:ind w:left="720" w:hanging="720"/>
        <w:rPr>
          <w:rFonts w:cstheme="minorHAnsi"/>
        </w:rPr>
      </w:pPr>
      <w:r w:rsidRPr="00E72CF6">
        <w:rPr>
          <w:rFonts w:cstheme="minorHAnsi"/>
        </w:rPr>
        <w:t>Grogan, J., and R. M. Landis. 2009. Growth history and crown vine coverage are principal factors influencing growth and martality rates of big‐leaf mahogany </w:t>
      </w:r>
      <w:r w:rsidRPr="00E72CF6">
        <w:rPr>
          <w:rFonts w:cstheme="minorHAnsi"/>
          <w:i/>
          <w:iCs/>
        </w:rPr>
        <w:t>Swietenia macrophylla</w:t>
      </w:r>
      <w:r w:rsidRPr="00E72CF6">
        <w:rPr>
          <w:rFonts w:cstheme="minorHAnsi"/>
        </w:rPr>
        <w:t> in Brazil. </w:t>
      </w:r>
      <w:r w:rsidRPr="00E72CF6">
        <w:rPr>
          <w:rFonts w:cstheme="minorHAnsi"/>
          <w:i/>
          <w:iCs/>
        </w:rPr>
        <w:t>J. Appl. Ecol.</w:t>
      </w:r>
      <w:r w:rsidRPr="00E72CF6">
        <w:rPr>
          <w:rFonts w:cstheme="minorHAnsi"/>
        </w:rPr>
        <w:t> </w:t>
      </w:r>
      <w:r w:rsidRPr="00E72CF6">
        <w:rPr>
          <w:rFonts w:cstheme="minorHAnsi"/>
          <w:b/>
          <w:bCs/>
        </w:rPr>
        <w:t>46</w:t>
      </w:r>
      <w:r w:rsidRPr="00E72CF6">
        <w:rPr>
          <w:rFonts w:cstheme="minorHAnsi"/>
        </w:rPr>
        <w:t>: 1283– 1291.</w:t>
      </w:r>
    </w:p>
    <w:p w14:paraId="11927204" w14:textId="297D8EC0" w:rsidR="005463D2" w:rsidRPr="00E72CF6" w:rsidRDefault="005463D2" w:rsidP="00E72CF6">
      <w:pPr>
        <w:spacing w:after="0"/>
        <w:ind w:left="720" w:hanging="720"/>
        <w:rPr>
          <w:rFonts w:cstheme="minorHAnsi"/>
        </w:rPr>
      </w:pPr>
      <w:r w:rsidRPr="00E72CF6">
        <w:rPr>
          <w:rFonts w:cstheme="minorHAnsi"/>
        </w:rPr>
        <w:t>Hättenschwiller, S., and C. Körner. 2003. Does elevated CO2 facilitate naturalization of the non‐indigenous </w:t>
      </w:r>
      <w:r w:rsidRPr="00E72CF6">
        <w:rPr>
          <w:rFonts w:cstheme="minorHAnsi"/>
          <w:i/>
          <w:iCs/>
        </w:rPr>
        <w:t>Prunus laurocerasus</w:t>
      </w:r>
      <w:r w:rsidRPr="00E72CF6">
        <w:rPr>
          <w:rFonts w:cstheme="minorHAnsi"/>
        </w:rPr>
        <w:t> in Swiss temperate forests? </w:t>
      </w:r>
      <w:r w:rsidRPr="00E72CF6">
        <w:rPr>
          <w:rFonts w:cstheme="minorHAnsi"/>
          <w:i/>
          <w:iCs/>
        </w:rPr>
        <w:t>Funct. Ecol.</w:t>
      </w:r>
      <w:r w:rsidRPr="00E72CF6">
        <w:rPr>
          <w:rFonts w:cstheme="minorHAnsi"/>
        </w:rPr>
        <w:t> </w:t>
      </w:r>
      <w:r w:rsidRPr="00E72CF6">
        <w:rPr>
          <w:rFonts w:cstheme="minorHAnsi"/>
          <w:b/>
          <w:bCs/>
        </w:rPr>
        <w:t>17</w:t>
      </w:r>
      <w:r w:rsidRPr="00E72CF6">
        <w:rPr>
          <w:rFonts w:cstheme="minorHAnsi"/>
        </w:rPr>
        <w:t>: 778– 785.</w:t>
      </w:r>
    </w:p>
    <w:p w14:paraId="628F01D1" w14:textId="77777777" w:rsidR="005463D2" w:rsidRPr="00E72CF6" w:rsidRDefault="005463D2" w:rsidP="00E72CF6">
      <w:pPr>
        <w:spacing w:after="0"/>
        <w:ind w:left="720" w:hanging="720"/>
        <w:rPr>
          <w:rFonts w:cstheme="minorHAnsi"/>
        </w:rPr>
      </w:pPr>
      <w:r w:rsidRPr="00E72CF6">
        <w:rPr>
          <w:rFonts w:cstheme="minorHAnsi"/>
        </w:rPr>
        <w:t>Hegarty, E. E. 1991. Leaf litter production by lianes and trees in a sub‐tropical Australian rain forest. </w:t>
      </w:r>
      <w:r w:rsidRPr="00E72CF6">
        <w:rPr>
          <w:rFonts w:cstheme="minorHAnsi"/>
          <w:i/>
          <w:iCs/>
        </w:rPr>
        <w:t>J. Trop. Ecol.</w:t>
      </w:r>
      <w:r w:rsidRPr="00E72CF6">
        <w:rPr>
          <w:rFonts w:cstheme="minorHAnsi"/>
        </w:rPr>
        <w:t> </w:t>
      </w:r>
      <w:r w:rsidRPr="00E72CF6">
        <w:rPr>
          <w:rFonts w:cstheme="minorHAnsi"/>
          <w:b/>
          <w:bCs/>
        </w:rPr>
        <w:t>7</w:t>
      </w:r>
      <w:r w:rsidRPr="00E72CF6">
        <w:rPr>
          <w:rFonts w:cstheme="minorHAnsi"/>
        </w:rPr>
        <w:t>: 201– 214.</w:t>
      </w:r>
    </w:p>
    <w:p w14:paraId="422BA45E" w14:textId="77777777" w:rsidR="005463D2" w:rsidRPr="00E72CF6" w:rsidRDefault="005463D2" w:rsidP="00E72CF6">
      <w:pPr>
        <w:spacing w:after="0"/>
        <w:ind w:left="720" w:hanging="720"/>
        <w:rPr>
          <w:rFonts w:cstheme="minorHAnsi"/>
        </w:rPr>
      </w:pPr>
      <w:r w:rsidRPr="00E72CF6">
        <w:rPr>
          <w:rFonts w:cstheme="minorHAnsi"/>
        </w:rPr>
        <w:t>van der Heijden, G. M. F., J. R. Healey, and O. L. Phillips. 2008. Infestation of trees by lianas in a tropical forest in Amazonian Peru. </w:t>
      </w:r>
      <w:r w:rsidRPr="00E72CF6">
        <w:rPr>
          <w:rFonts w:cstheme="minorHAnsi"/>
          <w:i/>
          <w:iCs/>
        </w:rPr>
        <w:t>J. Veg. Sci.</w:t>
      </w:r>
      <w:r w:rsidRPr="00E72CF6">
        <w:rPr>
          <w:rFonts w:cstheme="minorHAnsi"/>
        </w:rPr>
        <w:t> </w:t>
      </w:r>
      <w:r w:rsidRPr="00E72CF6">
        <w:rPr>
          <w:rFonts w:cstheme="minorHAnsi"/>
          <w:b/>
          <w:bCs/>
        </w:rPr>
        <w:t>19</w:t>
      </w:r>
      <w:r w:rsidRPr="00E72CF6">
        <w:rPr>
          <w:rFonts w:cstheme="minorHAnsi"/>
        </w:rPr>
        <w:t>: 747– 756.</w:t>
      </w:r>
    </w:p>
    <w:p w14:paraId="7DF539BF" w14:textId="77777777" w:rsidR="005463D2" w:rsidRPr="00E72CF6" w:rsidRDefault="005463D2" w:rsidP="00E72CF6">
      <w:pPr>
        <w:spacing w:after="0"/>
        <w:ind w:left="720" w:hanging="720"/>
        <w:rPr>
          <w:rFonts w:cstheme="minorHAnsi"/>
        </w:rPr>
      </w:pPr>
      <w:r w:rsidRPr="00E72CF6">
        <w:rPr>
          <w:rFonts w:cstheme="minorHAnsi"/>
        </w:rPr>
        <w:t>van der Heijden, G. M. F., and O. L. Phillips. 2008. What controls liana success in Neotropical forests? </w:t>
      </w:r>
      <w:r w:rsidRPr="00E72CF6">
        <w:rPr>
          <w:rFonts w:cstheme="minorHAnsi"/>
          <w:i/>
          <w:iCs/>
        </w:rPr>
        <w:t>Global Ecol Biogeogr.</w:t>
      </w:r>
      <w:r w:rsidRPr="00E72CF6">
        <w:rPr>
          <w:rFonts w:cstheme="minorHAnsi"/>
        </w:rPr>
        <w:t> </w:t>
      </w:r>
      <w:r w:rsidRPr="00E72CF6">
        <w:rPr>
          <w:rFonts w:cstheme="minorHAnsi"/>
          <w:b/>
          <w:bCs/>
        </w:rPr>
        <w:t>17</w:t>
      </w:r>
      <w:r w:rsidRPr="00E72CF6">
        <w:rPr>
          <w:rFonts w:cstheme="minorHAnsi"/>
        </w:rPr>
        <w:t>: 372– 383.</w:t>
      </w:r>
    </w:p>
    <w:p w14:paraId="20919E8D" w14:textId="20E85C71" w:rsidR="005463D2" w:rsidRPr="00E72CF6" w:rsidRDefault="005463D2" w:rsidP="00E72CF6">
      <w:pPr>
        <w:spacing w:after="0"/>
        <w:ind w:left="720" w:hanging="720"/>
        <w:rPr>
          <w:rFonts w:cstheme="minorHAnsi"/>
        </w:rPr>
      </w:pPr>
      <w:r w:rsidRPr="00E72CF6">
        <w:rPr>
          <w:rFonts w:cstheme="minorHAnsi"/>
        </w:rPr>
        <w:t>van der Heijden, G. M. F., and O. L. Phillips. 2009. Liana infestation impacts tree growth in a lowland tropical moist forest. </w:t>
      </w:r>
      <w:r w:rsidRPr="00E72CF6">
        <w:rPr>
          <w:rFonts w:cstheme="minorHAnsi"/>
          <w:i/>
          <w:iCs/>
        </w:rPr>
        <w:t>Biogeosciences</w:t>
      </w:r>
      <w:r w:rsidRPr="00E72CF6">
        <w:rPr>
          <w:rFonts w:cstheme="minorHAnsi"/>
        </w:rPr>
        <w:t> </w:t>
      </w:r>
      <w:r w:rsidRPr="00E72CF6">
        <w:rPr>
          <w:rFonts w:cstheme="minorHAnsi"/>
          <w:b/>
          <w:bCs/>
        </w:rPr>
        <w:t>6</w:t>
      </w:r>
      <w:r w:rsidRPr="00E72CF6">
        <w:rPr>
          <w:rFonts w:cstheme="minorHAnsi"/>
        </w:rPr>
        <w:t>: 2217– 2226.</w:t>
      </w:r>
    </w:p>
    <w:p w14:paraId="72FB8A27" w14:textId="685B5778" w:rsidR="005463D2" w:rsidRPr="00E72CF6" w:rsidRDefault="005463D2" w:rsidP="00E72CF6">
      <w:pPr>
        <w:spacing w:after="0"/>
        <w:ind w:left="720" w:hanging="720"/>
        <w:rPr>
          <w:rFonts w:cstheme="minorHAnsi"/>
        </w:rPr>
      </w:pPr>
      <w:r w:rsidRPr="00E72CF6">
        <w:rPr>
          <w:rFonts w:cstheme="minorHAnsi"/>
        </w:rPr>
        <w:t>Hladik, A. 1974. Phenology of leaf production in rain forest of Gabon: Distribution and composition of food for folivores. </w:t>
      </w:r>
      <w:r w:rsidRPr="00E72CF6">
        <w:rPr>
          <w:rFonts w:cstheme="minorHAnsi"/>
          <w:i/>
          <w:iCs/>
        </w:rPr>
        <w:t>C. R. Acad. Sci.</w:t>
      </w:r>
      <w:r w:rsidRPr="00E72CF6">
        <w:rPr>
          <w:rFonts w:cstheme="minorHAnsi"/>
        </w:rPr>
        <w:t> </w:t>
      </w:r>
      <w:r w:rsidRPr="00E72CF6">
        <w:rPr>
          <w:rFonts w:cstheme="minorHAnsi"/>
          <w:b/>
          <w:bCs/>
        </w:rPr>
        <w:t>278</w:t>
      </w:r>
      <w:r w:rsidRPr="00E72CF6">
        <w:rPr>
          <w:rFonts w:cstheme="minorHAnsi"/>
        </w:rPr>
        <w:t>: 2527– 2530.</w:t>
      </w:r>
    </w:p>
    <w:p w14:paraId="2CE99CEA" w14:textId="6013B82B" w:rsidR="005463D2" w:rsidRPr="00E72CF6" w:rsidRDefault="005463D2" w:rsidP="00E72CF6">
      <w:pPr>
        <w:spacing w:after="0"/>
        <w:ind w:left="720" w:hanging="720"/>
        <w:rPr>
          <w:rFonts w:cstheme="minorHAnsi"/>
        </w:rPr>
      </w:pPr>
      <w:r w:rsidRPr="00E72CF6">
        <w:rPr>
          <w:rFonts w:cstheme="minorHAnsi"/>
        </w:rPr>
        <w:t>Holbrook, N. M., and F. E. Putz. 1996. Physiology of tropical vines and hemiepiphytes: Plants that climb up and plants that climb down. </w:t>
      </w:r>
      <w:r w:rsidRPr="00E72CF6">
        <w:rPr>
          <w:rFonts w:cstheme="minorHAnsi"/>
          <w:i/>
          <w:iCs/>
        </w:rPr>
        <w:t>In</w:t>
      </w:r>
      <w:r w:rsidRPr="00E72CF6">
        <w:rPr>
          <w:rFonts w:cstheme="minorHAnsi"/>
        </w:rPr>
        <w:t> S. S. Mulkey, R. L. Chazdon, and A. P. Smith (Eds.). </w:t>
      </w:r>
      <w:r w:rsidRPr="00E72CF6">
        <w:rPr>
          <w:rFonts w:cstheme="minorHAnsi"/>
          <w:i/>
          <w:iCs/>
        </w:rPr>
        <w:t>Tropical forest plant ecophysiology</w:t>
      </w:r>
      <w:r w:rsidRPr="00E72CF6">
        <w:rPr>
          <w:rFonts w:cstheme="minorHAnsi"/>
        </w:rPr>
        <w:t>, pp. 363– 394. Springer, New York.</w:t>
      </w:r>
    </w:p>
    <w:p w14:paraId="386FEE6D" w14:textId="0008B184" w:rsidR="005463D2" w:rsidRPr="00E72CF6" w:rsidRDefault="005463D2" w:rsidP="00E72CF6">
      <w:pPr>
        <w:spacing w:after="0"/>
        <w:ind w:left="720" w:hanging="720"/>
        <w:rPr>
          <w:rFonts w:cstheme="minorHAnsi"/>
        </w:rPr>
      </w:pPr>
      <w:r w:rsidRPr="00E72CF6">
        <w:rPr>
          <w:rFonts w:cstheme="minorHAnsi"/>
        </w:rPr>
        <w:t>Ingwell, L. L., S. J. Wright, K. K. Becklund, S. P. Hubbell, and S. A. Schnitzer. 2010. The impact of lianas on 10 years of tree growth and mortality on Barro Colorado Island, Panama. </w:t>
      </w:r>
      <w:r w:rsidRPr="00E72CF6">
        <w:rPr>
          <w:rFonts w:cstheme="minorHAnsi"/>
          <w:i/>
          <w:iCs/>
        </w:rPr>
        <w:t>J. Ecol.</w:t>
      </w:r>
      <w:r w:rsidRPr="00E72CF6">
        <w:rPr>
          <w:rFonts w:cstheme="minorHAnsi"/>
        </w:rPr>
        <w:t> </w:t>
      </w:r>
      <w:r w:rsidRPr="00E72CF6">
        <w:rPr>
          <w:rFonts w:cstheme="minorHAnsi"/>
          <w:b/>
          <w:bCs/>
        </w:rPr>
        <w:t>98</w:t>
      </w:r>
      <w:r w:rsidRPr="00E72CF6">
        <w:rPr>
          <w:rFonts w:cstheme="minorHAnsi"/>
        </w:rPr>
        <w:t>: 879– 887.</w:t>
      </w:r>
    </w:p>
    <w:p w14:paraId="4DF06F5E" w14:textId="355A1E0A" w:rsidR="005463D2" w:rsidRPr="00E72CF6" w:rsidRDefault="005463D2" w:rsidP="00E72CF6">
      <w:pPr>
        <w:spacing w:after="0"/>
        <w:ind w:left="720" w:hanging="720"/>
        <w:rPr>
          <w:rFonts w:cstheme="minorHAnsi"/>
        </w:rPr>
      </w:pPr>
      <w:r w:rsidRPr="00E72CF6">
        <w:rPr>
          <w:rFonts w:cstheme="minorHAnsi"/>
        </w:rPr>
        <w:t>Jordan, C. F., and C. Uhl. 1978. Biomass of a ‘tierra firme’ forest of the Amazon Basin. </w:t>
      </w:r>
      <w:r w:rsidRPr="00E72CF6">
        <w:rPr>
          <w:rFonts w:cstheme="minorHAnsi"/>
          <w:i/>
          <w:iCs/>
        </w:rPr>
        <w:t>Oecol. Plant.</w:t>
      </w:r>
      <w:r w:rsidRPr="00E72CF6">
        <w:rPr>
          <w:rFonts w:cstheme="minorHAnsi"/>
        </w:rPr>
        <w:t> </w:t>
      </w:r>
      <w:r w:rsidRPr="00E72CF6">
        <w:rPr>
          <w:rFonts w:cstheme="minorHAnsi"/>
          <w:b/>
          <w:bCs/>
        </w:rPr>
        <w:t>13</w:t>
      </w:r>
      <w:r w:rsidRPr="00E72CF6">
        <w:rPr>
          <w:rFonts w:cstheme="minorHAnsi"/>
        </w:rPr>
        <w:t>: 387– 400.</w:t>
      </w:r>
    </w:p>
    <w:p w14:paraId="7A044080" w14:textId="00892904" w:rsidR="005463D2" w:rsidRPr="00E72CF6" w:rsidRDefault="005463D2" w:rsidP="00E72CF6">
      <w:pPr>
        <w:spacing w:after="0"/>
        <w:ind w:left="720" w:hanging="720"/>
        <w:rPr>
          <w:rFonts w:cstheme="minorHAnsi"/>
        </w:rPr>
      </w:pPr>
      <w:r w:rsidRPr="00E72CF6">
        <w:rPr>
          <w:rFonts w:cstheme="minorHAnsi"/>
        </w:rPr>
        <w:t>Kainer, K. A., L. H. O. Wadt, D. A. P. Gomes‐Sliva, and M. Capanu. 2006. Liana loads and their association with </w:t>
      </w:r>
      <w:r w:rsidRPr="00E72CF6">
        <w:rPr>
          <w:rFonts w:cstheme="minorHAnsi"/>
          <w:i/>
          <w:iCs/>
        </w:rPr>
        <w:t>Bertholletia excelsa</w:t>
      </w:r>
      <w:r w:rsidRPr="00E72CF6">
        <w:rPr>
          <w:rFonts w:cstheme="minorHAnsi"/>
        </w:rPr>
        <w:t> fruit and nut production, diameter growth and crown attributes. </w:t>
      </w:r>
      <w:r w:rsidRPr="00E72CF6">
        <w:rPr>
          <w:rFonts w:cstheme="minorHAnsi"/>
          <w:i/>
          <w:iCs/>
        </w:rPr>
        <w:t>J. Trop. Ecol.</w:t>
      </w:r>
      <w:r w:rsidRPr="00E72CF6">
        <w:rPr>
          <w:rFonts w:cstheme="minorHAnsi"/>
        </w:rPr>
        <w:t> </w:t>
      </w:r>
      <w:r w:rsidRPr="00E72CF6">
        <w:rPr>
          <w:rFonts w:cstheme="minorHAnsi"/>
          <w:b/>
          <w:bCs/>
        </w:rPr>
        <w:t>22</w:t>
      </w:r>
      <w:r w:rsidRPr="00E72CF6">
        <w:rPr>
          <w:rFonts w:cstheme="minorHAnsi"/>
        </w:rPr>
        <w:t>: 147– 154.</w:t>
      </w:r>
    </w:p>
    <w:p w14:paraId="6A434397" w14:textId="19F70A00" w:rsidR="005463D2" w:rsidRPr="00E72CF6" w:rsidRDefault="005463D2" w:rsidP="00E72CF6">
      <w:pPr>
        <w:spacing w:after="0"/>
        <w:ind w:left="720" w:hanging="720"/>
        <w:rPr>
          <w:rFonts w:cstheme="minorHAnsi"/>
        </w:rPr>
      </w:pPr>
      <w:r w:rsidRPr="00E72CF6">
        <w:rPr>
          <w:rFonts w:cstheme="minorHAnsi"/>
        </w:rPr>
        <w:t>Kainer, K. A., L. H. O. Wadt, and C. L. Staudhammer. 2007. Explaining variation in Brazil nut fruit production. </w:t>
      </w:r>
      <w:r w:rsidRPr="00E72CF6">
        <w:rPr>
          <w:rFonts w:cstheme="minorHAnsi"/>
          <w:i/>
          <w:iCs/>
        </w:rPr>
        <w:t>For. Ecol. Manage.</w:t>
      </w:r>
      <w:r w:rsidRPr="00E72CF6">
        <w:rPr>
          <w:rFonts w:cstheme="minorHAnsi"/>
        </w:rPr>
        <w:t> </w:t>
      </w:r>
      <w:r w:rsidRPr="00E72CF6">
        <w:rPr>
          <w:rFonts w:cstheme="minorHAnsi"/>
          <w:b/>
          <w:bCs/>
        </w:rPr>
        <w:t>250</w:t>
      </w:r>
      <w:r w:rsidRPr="00E72CF6">
        <w:rPr>
          <w:rFonts w:cstheme="minorHAnsi"/>
        </w:rPr>
        <w:t>: 244– 255.</w:t>
      </w:r>
    </w:p>
    <w:p w14:paraId="53475EFA" w14:textId="4513116E" w:rsidR="005463D2" w:rsidRPr="00E72CF6" w:rsidRDefault="005463D2" w:rsidP="00E72CF6">
      <w:pPr>
        <w:spacing w:after="0"/>
        <w:ind w:left="720" w:hanging="720"/>
        <w:rPr>
          <w:rFonts w:cstheme="minorHAnsi"/>
        </w:rPr>
      </w:pPr>
      <w:r w:rsidRPr="00E72CF6">
        <w:rPr>
          <w:rFonts w:cstheme="minorHAnsi"/>
        </w:rPr>
        <w:t>Kato, R., Y. Tadaki, and H. Ogawa. 1978. Plant biomass and growth increment studies in Pasoh Forest. </w:t>
      </w:r>
      <w:r w:rsidRPr="00E72CF6">
        <w:rPr>
          <w:rFonts w:cstheme="minorHAnsi"/>
          <w:i/>
          <w:iCs/>
        </w:rPr>
        <w:t>Malay. Nat. J.</w:t>
      </w:r>
      <w:r w:rsidRPr="00E72CF6">
        <w:rPr>
          <w:rFonts w:cstheme="minorHAnsi"/>
        </w:rPr>
        <w:t> </w:t>
      </w:r>
      <w:r w:rsidRPr="00E72CF6">
        <w:rPr>
          <w:rFonts w:cstheme="minorHAnsi"/>
          <w:b/>
          <w:bCs/>
        </w:rPr>
        <w:t>30</w:t>
      </w:r>
      <w:r w:rsidRPr="00E72CF6">
        <w:rPr>
          <w:rFonts w:cstheme="minorHAnsi"/>
        </w:rPr>
        <w:t>: 211– 224.</w:t>
      </w:r>
    </w:p>
    <w:p w14:paraId="2A8DD9A1" w14:textId="5952AAC4" w:rsidR="005463D2" w:rsidRPr="00E72CF6" w:rsidRDefault="005463D2" w:rsidP="00E72CF6">
      <w:pPr>
        <w:spacing w:after="0"/>
        <w:ind w:left="720" w:hanging="720"/>
        <w:rPr>
          <w:rFonts w:cstheme="minorHAnsi"/>
        </w:rPr>
      </w:pPr>
      <w:r w:rsidRPr="00E72CF6">
        <w:rPr>
          <w:rFonts w:cstheme="minorHAnsi"/>
        </w:rPr>
        <w:t>Kira, T., and H. Ogawa. 1971. Assessment of primary production in tropical and equatorial forests. </w:t>
      </w:r>
      <w:r w:rsidRPr="00E72CF6">
        <w:rPr>
          <w:rFonts w:cstheme="minorHAnsi"/>
          <w:i/>
          <w:iCs/>
        </w:rPr>
        <w:t>In</w:t>
      </w:r>
      <w:r w:rsidRPr="00E72CF6">
        <w:rPr>
          <w:rFonts w:cstheme="minorHAnsi"/>
        </w:rPr>
        <w:t> P. Duvigneaud (Ed.). </w:t>
      </w:r>
      <w:r w:rsidRPr="00E72CF6">
        <w:rPr>
          <w:rFonts w:cstheme="minorHAnsi"/>
          <w:i/>
          <w:iCs/>
        </w:rPr>
        <w:t>Productivity of forest ecosystems</w:t>
      </w:r>
      <w:r w:rsidRPr="00E72CF6">
        <w:rPr>
          <w:rFonts w:cstheme="minorHAnsi"/>
        </w:rPr>
        <w:t>, pp. 309– 321. UNESCO, Paris, France.</w:t>
      </w:r>
    </w:p>
    <w:p w14:paraId="79535392" w14:textId="3E529C99" w:rsidR="005463D2" w:rsidRPr="00E72CF6" w:rsidRDefault="005463D2" w:rsidP="00E72CF6">
      <w:pPr>
        <w:spacing w:after="0"/>
        <w:ind w:left="720" w:hanging="720"/>
        <w:rPr>
          <w:rFonts w:cstheme="minorHAnsi"/>
        </w:rPr>
      </w:pPr>
      <w:r w:rsidRPr="00E72CF6">
        <w:rPr>
          <w:rFonts w:cstheme="minorHAnsi"/>
        </w:rPr>
        <w:t>Klimas, C. A., K. A. Kainer, L. H. O. Wadt, C. L. Staudhammer, V. Rigamonte‐Azevedo, M. Freire Correia, and L. M. da Silva Lima. 2012. Control of Carapa guianensis phenology and seed production at multiple scales: A five year study exploring the influences of tree attributes, habitat heterogeneity and climate cues. </w:t>
      </w:r>
      <w:r w:rsidRPr="00E72CF6">
        <w:rPr>
          <w:rFonts w:cstheme="minorHAnsi"/>
          <w:i/>
          <w:iCs/>
        </w:rPr>
        <w:t>J. Trop. Ecol.</w:t>
      </w:r>
      <w:r w:rsidRPr="00E72CF6">
        <w:rPr>
          <w:rFonts w:cstheme="minorHAnsi"/>
        </w:rPr>
        <w:t> </w:t>
      </w:r>
      <w:r w:rsidRPr="00E72CF6">
        <w:rPr>
          <w:rFonts w:cstheme="minorHAnsi"/>
          <w:b/>
          <w:bCs/>
        </w:rPr>
        <w:t>28</w:t>
      </w:r>
      <w:r w:rsidRPr="00E72CF6">
        <w:rPr>
          <w:rFonts w:cstheme="minorHAnsi"/>
        </w:rPr>
        <w:t>: 105– 118.</w:t>
      </w:r>
    </w:p>
    <w:p w14:paraId="437E7144" w14:textId="34366CEF" w:rsidR="005463D2" w:rsidRPr="00E72CF6" w:rsidRDefault="005463D2" w:rsidP="00E72CF6">
      <w:pPr>
        <w:spacing w:after="0"/>
        <w:ind w:left="720" w:hanging="720"/>
        <w:rPr>
          <w:rFonts w:cstheme="minorHAnsi"/>
        </w:rPr>
      </w:pPr>
      <w:r w:rsidRPr="00E72CF6">
        <w:rPr>
          <w:rFonts w:cstheme="minorHAnsi"/>
        </w:rPr>
        <w:t>Körner, C. 1998. Tropical forests in a CO</w:t>
      </w:r>
      <w:r w:rsidRPr="00E72CF6">
        <w:rPr>
          <w:rFonts w:cstheme="minorHAnsi"/>
          <w:vertAlign w:val="subscript"/>
        </w:rPr>
        <w:t>2</w:t>
      </w:r>
      <w:r w:rsidRPr="00E72CF6">
        <w:rPr>
          <w:rFonts w:cstheme="minorHAnsi"/>
        </w:rPr>
        <w:t>‐rich world. </w:t>
      </w:r>
      <w:r w:rsidRPr="00E72CF6">
        <w:rPr>
          <w:rFonts w:cstheme="minorHAnsi"/>
          <w:i/>
          <w:iCs/>
        </w:rPr>
        <w:t>Clim. Change</w:t>
      </w:r>
      <w:r w:rsidRPr="00E72CF6">
        <w:rPr>
          <w:rFonts w:cstheme="minorHAnsi"/>
        </w:rPr>
        <w:t> </w:t>
      </w:r>
      <w:r w:rsidRPr="00E72CF6">
        <w:rPr>
          <w:rFonts w:cstheme="minorHAnsi"/>
          <w:b/>
          <w:bCs/>
        </w:rPr>
        <w:t>39</w:t>
      </w:r>
      <w:r w:rsidRPr="00E72CF6">
        <w:rPr>
          <w:rFonts w:cstheme="minorHAnsi"/>
        </w:rPr>
        <w:t>: 297– 315.</w:t>
      </w:r>
    </w:p>
    <w:p w14:paraId="64CC0C73" w14:textId="77777777" w:rsidR="005463D2" w:rsidRPr="00E72CF6" w:rsidRDefault="005463D2" w:rsidP="00E72CF6">
      <w:pPr>
        <w:spacing w:after="0"/>
        <w:ind w:left="720" w:hanging="720"/>
        <w:rPr>
          <w:rFonts w:cstheme="minorHAnsi"/>
        </w:rPr>
      </w:pPr>
      <w:r w:rsidRPr="00E72CF6">
        <w:rPr>
          <w:rFonts w:cstheme="minorHAnsi"/>
        </w:rPr>
        <w:t>Laurance, W. F., S. G. Laurance, L. V. Ferreira, J. M. Rankin‐de Merona, C. Gascon, and T. E. Lovejoy. 1997. Biomass collapse in Amazonian forest fragments. </w:t>
      </w:r>
      <w:r w:rsidRPr="00E72CF6">
        <w:rPr>
          <w:rFonts w:cstheme="minorHAnsi"/>
          <w:i/>
          <w:iCs/>
        </w:rPr>
        <w:t>Science</w:t>
      </w:r>
      <w:r w:rsidRPr="00E72CF6">
        <w:rPr>
          <w:rFonts w:cstheme="minorHAnsi"/>
        </w:rPr>
        <w:t> </w:t>
      </w:r>
      <w:r w:rsidRPr="00E72CF6">
        <w:rPr>
          <w:rFonts w:cstheme="minorHAnsi"/>
          <w:b/>
          <w:bCs/>
        </w:rPr>
        <w:t>278</w:t>
      </w:r>
      <w:r w:rsidRPr="00E72CF6">
        <w:rPr>
          <w:rFonts w:cstheme="minorHAnsi"/>
        </w:rPr>
        <w:t>: 1117– 1118.</w:t>
      </w:r>
    </w:p>
    <w:p w14:paraId="2E747032" w14:textId="77777777" w:rsidR="005463D2" w:rsidRPr="00E72CF6" w:rsidRDefault="005463D2" w:rsidP="00E72CF6">
      <w:pPr>
        <w:spacing w:after="0"/>
        <w:ind w:left="720" w:hanging="720"/>
        <w:rPr>
          <w:rFonts w:cstheme="minorHAnsi"/>
        </w:rPr>
      </w:pPr>
      <w:r w:rsidRPr="00E72CF6">
        <w:rPr>
          <w:rFonts w:cstheme="minorHAnsi"/>
        </w:rPr>
        <w:t>Laurance, W. F., A. A. Oliveira, S. G. Laurance, C. R., H. E. M. Nascimento, A. C. Sanchez‐Thorin, T. E. Lovejoy, A. Andrade, S. D'Angelo, J. E. Ribeiro, and C. W. Dick. 2004. Pervasive alteration of tree communities in undisturbed Amazonian forests. </w:t>
      </w:r>
      <w:r w:rsidRPr="00E72CF6">
        <w:rPr>
          <w:rFonts w:cstheme="minorHAnsi"/>
          <w:i/>
          <w:iCs/>
        </w:rPr>
        <w:t>Nature</w:t>
      </w:r>
      <w:r w:rsidRPr="00E72CF6">
        <w:rPr>
          <w:rFonts w:cstheme="minorHAnsi"/>
        </w:rPr>
        <w:t> </w:t>
      </w:r>
      <w:r w:rsidRPr="00E72CF6">
        <w:rPr>
          <w:rFonts w:cstheme="minorHAnsi"/>
          <w:b/>
          <w:bCs/>
        </w:rPr>
        <w:t>428</w:t>
      </w:r>
      <w:r w:rsidRPr="00E72CF6">
        <w:rPr>
          <w:rFonts w:cstheme="minorHAnsi"/>
        </w:rPr>
        <w:t>: 171– 175.</w:t>
      </w:r>
    </w:p>
    <w:p w14:paraId="72500891" w14:textId="77777777" w:rsidR="005463D2" w:rsidRPr="00E72CF6" w:rsidRDefault="005463D2" w:rsidP="00E72CF6">
      <w:pPr>
        <w:spacing w:after="0"/>
        <w:ind w:left="720" w:hanging="720"/>
        <w:rPr>
          <w:rFonts w:cstheme="minorHAnsi"/>
        </w:rPr>
      </w:pPr>
      <w:r w:rsidRPr="00E72CF6">
        <w:rPr>
          <w:rFonts w:cstheme="minorHAnsi"/>
        </w:rPr>
        <w:t>Laurance, W. F., D. Pérez‐Salicrup, P. Delemônica, P. M. Fearnside, S. D'Angelo, A. Jerozolinski, L. Pohl, and T. E. Lovejoy. 2001. Rain forest fragmentation and the structure of Amazonian liana communities. </w:t>
      </w:r>
      <w:r w:rsidRPr="00E72CF6">
        <w:rPr>
          <w:rFonts w:cstheme="minorHAnsi"/>
          <w:i/>
          <w:iCs/>
        </w:rPr>
        <w:t>Ecology</w:t>
      </w:r>
      <w:r w:rsidRPr="00E72CF6">
        <w:rPr>
          <w:rFonts w:cstheme="minorHAnsi"/>
        </w:rPr>
        <w:t> </w:t>
      </w:r>
      <w:r w:rsidRPr="00E72CF6">
        <w:rPr>
          <w:rFonts w:cstheme="minorHAnsi"/>
          <w:b/>
          <w:bCs/>
        </w:rPr>
        <w:t>82</w:t>
      </w:r>
      <w:r w:rsidRPr="00E72CF6">
        <w:rPr>
          <w:rFonts w:cstheme="minorHAnsi"/>
        </w:rPr>
        <w:t>: 105– 116.</w:t>
      </w:r>
    </w:p>
    <w:p w14:paraId="6C8B2A77" w14:textId="77777777" w:rsidR="005463D2" w:rsidRPr="00E72CF6" w:rsidRDefault="005463D2" w:rsidP="00E72CF6">
      <w:pPr>
        <w:spacing w:after="0"/>
        <w:ind w:left="720" w:hanging="720"/>
        <w:rPr>
          <w:rFonts w:cstheme="minorHAnsi"/>
        </w:rPr>
      </w:pPr>
      <w:r w:rsidRPr="00E72CF6">
        <w:rPr>
          <w:rFonts w:cstheme="minorHAnsi"/>
        </w:rPr>
        <w:t>Lewis, S. L., J. Lloyd, S. Sitch, E. T. A. Mitchard, and W. F. Laurance. 2009a. Changing ecology of tropical forests: Evidence and drivers. </w:t>
      </w:r>
      <w:r w:rsidRPr="00E72CF6">
        <w:rPr>
          <w:rFonts w:cstheme="minorHAnsi"/>
          <w:i/>
          <w:iCs/>
        </w:rPr>
        <w:t>Annu. Rev. Ecol. Evol. Syst.</w:t>
      </w:r>
      <w:r w:rsidRPr="00E72CF6">
        <w:rPr>
          <w:rFonts w:cstheme="minorHAnsi"/>
        </w:rPr>
        <w:t> </w:t>
      </w:r>
      <w:r w:rsidRPr="00E72CF6">
        <w:rPr>
          <w:rFonts w:cstheme="minorHAnsi"/>
          <w:b/>
          <w:bCs/>
        </w:rPr>
        <w:t>40</w:t>
      </w:r>
      <w:r w:rsidRPr="00E72CF6">
        <w:rPr>
          <w:rFonts w:cstheme="minorHAnsi"/>
        </w:rPr>
        <w:t>: 529– 549.</w:t>
      </w:r>
    </w:p>
    <w:p w14:paraId="5609B0EF" w14:textId="77777777" w:rsidR="005463D2" w:rsidRPr="00E72CF6" w:rsidRDefault="005463D2" w:rsidP="00E72CF6">
      <w:pPr>
        <w:spacing w:after="0"/>
        <w:ind w:left="720" w:hanging="720"/>
        <w:rPr>
          <w:rFonts w:cstheme="minorHAnsi"/>
        </w:rPr>
      </w:pPr>
      <w:r w:rsidRPr="00E72CF6">
        <w:rPr>
          <w:rFonts w:cstheme="minorHAnsi"/>
        </w:rPr>
        <w:t>Lewis, S. L., G. Lopez‐Gonzalez, B. Sonke, K. Affum‐Baffoe, T. R. Baker, L. O. Ojo, O. L. Phillips, J. M. Reitsma, L. White, J. A. Comiskey, M.‐N. Djuikouo Kamdem, C. E. N. Ewango, T. R. Feldpausch, A. C. Hamilton, M. Gloor, T. B. Hart, A. Hladik, J. Lloyd, J. C. Lovett, J.‐R. Makana, Y. Malhi, F. M. Mbago, H. J. Ndangalasi, J. Peacock, K. S.‐H. Peh, T. C. H. Sunderland, M. D. Swaine, J. Taplin, D. Taylor, S. C. Thomas, R. Votere, and H. Woll. 2009b. Increasing carbon storage in intact African tropical forests. </w:t>
      </w:r>
      <w:r w:rsidRPr="00E72CF6">
        <w:rPr>
          <w:rFonts w:cstheme="minorHAnsi"/>
          <w:i/>
          <w:iCs/>
        </w:rPr>
        <w:t>Nature</w:t>
      </w:r>
      <w:r w:rsidRPr="00E72CF6">
        <w:rPr>
          <w:rFonts w:cstheme="minorHAnsi"/>
        </w:rPr>
        <w:t> </w:t>
      </w:r>
      <w:r w:rsidRPr="00E72CF6">
        <w:rPr>
          <w:rFonts w:cstheme="minorHAnsi"/>
          <w:b/>
          <w:bCs/>
        </w:rPr>
        <w:t>457</w:t>
      </w:r>
      <w:r w:rsidRPr="00E72CF6">
        <w:rPr>
          <w:rFonts w:cstheme="minorHAnsi"/>
        </w:rPr>
        <w:t>: 1003– 1007.</w:t>
      </w:r>
    </w:p>
    <w:p w14:paraId="3D0DB5BA" w14:textId="77777777" w:rsidR="005463D2" w:rsidRPr="00E72CF6" w:rsidRDefault="005463D2" w:rsidP="00E72CF6">
      <w:pPr>
        <w:spacing w:after="0"/>
        <w:ind w:left="720" w:hanging="720"/>
        <w:rPr>
          <w:rFonts w:cstheme="minorHAnsi"/>
        </w:rPr>
      </w:pPr>
      <w:r w:rsidRPr="00E72CF6">
        <w:rPr>
          <w:rFonts w:cstheme="minorHAnsi"/>
        </w:rPr>
        <w:t>Lopez‐Gonzalez, G., S. L. Lewis, M. Burkitt, and O. L. Phillips. 2011. Forestplots.net: A web application and research tool to manage and analyse tropical forest plot data. </w:t>
      </w:r>
      <w:r w:rsidRPr="00E72CF6">
        <w:rPr>
          <w:rFonts w:cstheme="minorHAnsi"/>
          <w:i/>
          <w:iCs/>
        </w:rPr>
        <w:t>J. Veg. Sci.</w:t>
      </w:r>
      <w:r w:rsidRPr="00E72CF6">
        <w:rPr>
          <w:rFonts w:cstheme="minorHAnsi"/>
        </w:rPr>
        <w:t> </w:t>
      </w:r>
      <w:r w:rsidRPr="00E72CF6">
        <w:rPr>
          <w:rFonts w:cstheme="minorHAnsi"/>
          <w:b/>
          <w:bCs/>
        </w:rPr>
        <w:t>22</w:t>
      </w:r>
      <w:r w:rsidRPr="00E72CF6">
        <w:rPr>
          <w:rFonts w:cstheme="minorHAnsi"/>
        </w:rPr>
        <w:t>: 610– 613.</w:t>
      </w:r>
    </w:p>
    <w:p w14:paraId="1DD03F2C" w14:textId="77777777" w:rsidR="005463D2" w:rsidRPr="00E72CF6" w:rsidRDefault="005463D2" w:rsidP="00E72CF6">
      <w:pPr>
        <w:spacing w:after="0"/>
        <w:ind w:left="720" w:hanging="720"/>
        <w:rPr>
          <w:rFonts w:cstheme="minorHAnsi"/>
        </w:rPr>
      </w:pPr>
      <w:r w:rsidRPr="00E72CF6">
        <w:rPr>
          <w:rFonts w:cstheme="minorHAnsi"/>
        </w:rPr>
        <w:t>Lopez‐Gonzalez, G., S. L. Lewis, O. L. Phillips, and M. Burkitt. 2012. Forest Plots Database ‐ </w:t>
      </w:r>
      <w:hyperlink r:id="rId258" w:history="1">
        <w:r w:rsidRPr="00E72CF6">
          <w:rPr>
            <w:rStyle w:val="Hyperlink"/>
            <w:rFonts w:cstheme="minorHAnsi"/>
          </w:rPr>
          <w:t>www.forestplots.net</w:t>
        </w:r>
      </w:hyperlink>
      <w:r w:rsidRPr="00E72CF6">
        <w:rPr>
          <w:rFonts w:cstheme="minorHAnsi"/>
        </w:rPr>
        <w:t>. Date of extraction 12/09/2012.</w:t>
      </w:r>
    </w:p>
    <w:p w14:paraId="78DF38A9" w14:textId="77777777" w:rsidR="005463D2" w:rsidRPr="00E72CF6" w:rsidRDefault="005463D2" w:rsidP="00E72CF6">
      <w:pPr>
        <w:spacing w:after="0"/>
        <w:ind w:left="720" w:hanging="720"/>
        <w:rPr>
          <w:rFonts w:cstheme="minorHAnsi"/>
        </w:rPr>
      </w:pPr>
      <w:r w:rsidRPr="00E72CF6">
        <w:rPr>
          <w:rFonts w:cstheme="minorHAnsi"/>
        </w:rPr>
        <w:t>Malhi, Y. 2012. The productivity, metabolism and carbon cycle of tropical forest vegetation. </w:t>
      </w:r>
      <w:r w:rsidRPr="00E72CF6">
        <w:rPr>
          <w:rFonts w:cstheme="minorHAnsi"/>
          <w:i/>
          <w:iCs/>
        </w:rPr>
        <w:t>J. Ecol.</w:t>
      </w:r>
      <w:r w:rsidRPr="00E72CF6">
        <w:rPr>
          <w:rFonts w:cstheme="minorHAnsi"/>
        </w:rPr>
        <w:t> </w:t>
      </w:r>
      <w:r w:rsidRPr="00E72CF6">
        <w:rPr>
          <w:rFonts w:cstheme="minorHAnsi"/>
          <w:b/>
          <w:bCs/>
        </w:rPr>
        <w:t>100</w:t>
      </w:r>
      <w:r w:rsidRPr="00E72CF6">
        <w:rPr>
          <w:rFonts w:cstheme="minorHAnsi"/>
        </w:rPr>
        <w:t>: 65– 75.</w:t>
      </w:r>
    </w:p>
    <w:p w14:paraId="24FCB2BF" w14:textId="77777777" w:rsidR="005463D2" w:rsidRPr="00E72CF6" w:rsidRDefault="005463D2" w:rsidP="00E72CF6">
      <w:pPr>
        <w:spacing w:after="0"/>
        <w:ind w:left="720" w:hanging="720"/>
        <w:rPr>
          <w:rFonts w:cstheme="minorHAnsi"/>
        </w:rPr>
      </w:pPr>
      <w:r w:rsidRPr="00E72CF6">
        <w:rPr>
          <w:rFonts w:cstheme="minorHAnsi"/>
        </w:rPr>
        <w:t>Malhi, Y., and J. Grace. 2000. Tropical forests and atmospheric carbon dioxide. </w:t>
      </w:r>
      <w:r w:rsidRPr="00E72CF6">
        <w:rPr>
          <w:rFonts w:cstheme="minorHAnsi"/>
          <w:i/>
          <w:iCs/>
        </w:rPr>
        <w:t>Trends Ecol. Evol.</w:t>
      </w:r>
      <w:r w:rsidRPr="00E72CF6">
        <w:rPr>
          <w:rFonts w:cstheme="minorHAnsi"/>
        </w:rPr>
        <w:t> </w:t>
      </w:r>
      <w:r w:rsidRPr="00E72CF6">
        <w:rPr>
          <w:rFonts w:cstheme="minorHAnsi"/>
          <w:b/>
          <w:bCs/>
        </w:rPr>
        <w:t>15</w:t>
      </w:r>
      <w:r w:rsidRPr="00E72CF6">
        <w:rPr>
          <w:rFonts w:cstheme="minorHAnsi"/>
        </w:rPr>
        <w:t>: 332– 337.</w:t>
      </w:r>
    </w:p>
    <w:p w14:paraId="05A3FFA3" w14:textId="77777777" w:rsidR="005463D2" w:rsidRPr="00E72CF6" w:rsidRDefault="005463D2" w:rsidP="00E72CF6">
      <w:pPr>
        <w:spacing w:after="0"/>
        <w:ind w:left="720" w:hanging="720"/>
        <w:rPr>
          <w:rFonts w:cstheme="minorHAnsi"/>
        </w:rPr>
      </w:pPr>
      <w:r w:rsidRPr="00E72CF6">
        <w:rPr>
          <w:rFonts w:cstheme="minorHAnsi"/>
        </w:rPr>
        <w:t>Malhi, Y., D. Wood, T. R. Baker, J. Wright, O. L. Phillips, T. Cochrane, P. Meir, J. Chave, S. Almeida, L. Arroyo, N. Higuchi, T. J. Killeen, S. G. Laurance, W. F. Laurance, S. L. Lewis, A. Monteagudo, D. A. Neill, P. Núñez Vargas, N. C. A. Pitman, C. A. Quesada, R. Slalomao, J. N. M. Silva, A. Torres Lezama, J. W. Terborgh, R. Vásquez Martínez, and B. Vinceti. 2006. The regional variation of aboveground live biomass in old‐growth Amazonian forests. </w:t>
      </w:r>
      <w:r w:rsidRPr="00E72CF6">
        <w:rPr>
          <w:rFonts w:cstheme="minorHAnsi"/>
          <w:i/>
          <w:iCs/>
        </w:rPr>
        <w:t>Global Change Biol.</w:t>
      </w:r>
      <w:r w:rsidRPr="00E72CF6">
        <w:rPr>
          <w:rFonts w:cstheme="minorHAnsi"/>
        </w:rPr>
        <w:t> </w:t>
      </w:r>
      <w:r w:rsidRPr="00E72CF6">
        <w:rPr>
          <w:rFonts w:cstheme="minorHAnsi"/>
          <w:b/>
          <w:bCs/>
        </w:rPr>
        <w:t>12</w:t>
      </w:r>
      <w:r w:rsidRPr="00E72CF6">
        <w:rPr>
          <w:rFonts w:cstheme="minorHAnsi"/>
        </w:rPr>
        <w:t>: 1107– 1138.</w:t>
      </w:r>
    </w:p>
    <w:p w14:paraId="3F137053" w14:textId="77777777" w:rsidR="005463D2" w:rsidRPr="00E72CF6" w:rsidRDefault="005463D2" w:rsidP="00E72CF6">
      <w:pPr>
        <w:spacing w:after="0"/>
        <w:ind w:left="720" w:hanging="720"/>
        <w:rPr>
          <w:rFonts w:cstheme="minorHAnsi"/>
        </w:rPr>
      </w:pPr>
      <w:r w:rsidRPr="00E72CF6">
        <w:rPr>
          <w:rFonts w:cstheme="minorHAnsi"/>
        </w:rPr>
        <w:t>Mohan, J. E., L. H. Ziska, W. H. Schlesinger, R. B. Thomas, R. C. Sicher, K. George, and J. S. Clark. 2006. Biomass and toxicity responses of poison ivy (</w:t>
      </w:r>
      <w:r w:rsidRPr="00E72CF6">
        <w:rPr>
          <w:rFonts w:cstheme="minorHAnsi"/>
          <w:i/>
          <w:iCs/>
        </w:rPr>
        <w:t>Toxicodendron radicans</w:t>
      </w:r>
      <w:r w:rsidRPr="00E72CF6">
        <w:rPr>
          <w:rFonts w:cstheme="minorHAnsi"/>
        </w:rPr>
        <w:t>) to elevated atmospheric CO</w:t>
      </w:r>
      <w:r w:rsidRPr="00E72CF6">
        <w:rPr>
          <w:rFonts w:cstheme="minorHAnsi"/>
          <w:vertAlign w:val="subscript"/>
        </w:rPr>
        <w:t>2</w:t>
      </w:r>
      <w:r w:rsidRPr="00E72CF6">
        <w:rPr>
          <w:rFonts w:cstheme="minorHAnsi"/>
        </w:rPr>
        <w:t>. </w:t>
      </w:r>
      <w:r w:rsidRPr="00E72CF6">
        <w:rPr>
          <w:rFonts w:cstheme="minorHAnsi"/>
          <w:i/>
          <w:iCs/>
        </w:rPr>
        <w:t>PNAS</w:t>
      </w:r>
      <w:r w:rsidRPr="00E72CF6">
        <w:rPr>
          <w:rFonts w:cstheme="minorHAnsi"/>
        </w:rPr>
        <w:t> </w:t>
      </w:r>
      <w:r w:rsidRPr="00E72CF6">
        <w:rPr>
          <w:rFonts w:cstheme="minorHAnsi"/>
          <w:b/>
          <w:bCs/>
        </w:rPr>
        <w:t>103</w:t>
      </w:r>
      <w:r w:rsidRPr="00E72CF6">
        <w:rPr>
          <w:rFonts w:cstheme="minorHAnsi"/>
        </w:rPr>
        <w:t>: 9086– 9089.</w:t>
      </w:r>
    </w:p>
    <w:p w14:paraId="217975FC" w14:textId="77777777" w:rsidR="005463D2" w:rsidRPr="00E72CF6" w:rsidRDefault="005463D2" w:rsidP="00E72CF6">
      <w:pPr>
        <w:spacing w:after="0"/>
        <w:ind w:left="720" w:hanging="720"/>
        <w:rPr>
          <w:rFonts w:cstheme="minorHAnsi"/>
        </w:rPr>
      </w:pPr>
      <w:r w:rsidRPr="00E72CF6">
        <w:rPr>
          <w:rFonts w:cstheme="minorHAnsi"/>
        </w:rPr>
        <w:t>Nabe‐Nielsen, J., J. Kollman, and M. Peña‐Claros. 2009. Effects of liana load, tree diameter and distances between conspecifics on seed production in tropical timber trees. </w:t>
      </w:r>
      <w:r w:rsidRPr="00E72CF6">
        <w:rPr>
          <w:rFonts w:cstheme="minorHAnsi"/>
          <w:i/>
          <w:iCs/>
        </w:rPr>
        <w:t>For. Ecol. Manage.</w:t>
      </w:r>
      <w:r w:rsidRPr="00E72CF6">
        <w:rPr>
          <w:rFonts w:cstheme="minorHAnsi"/>
        </w:rPr>
        <w:t> </w:t>
      </w:r>
      <w:r w:rsidRPr="00E72CF6">
        <w:rPr>
          <w:rFonts w:cstheme="minorHAnsi"/>
          <w:b/>
          <w:bCs/>
        </w:rPr>
        <w:t>257</w:t>
      </w:r>
      <w:r w:rsidRPr="00E72CF6">
        <w:rPr>
          <w:rFonts w:cstheme="minorHAnsi"/>
        </w:rPr>
        <w:t>: 987– 993.</w:t>
      </w:r>
    </w:p>
    <w:p w14:paraId="3D375CE6" w14:textId="77777777" w:rsidR="005463D2" w:rsidRPr="00E72CF6" w:rsidRDefault="005463D2" w:rsidP="00E72CF6">
      <w:pPr>
        <w:spacing w:after="0"/>
        <w:ind w:left="720" w:hanging="720"/>
        <w:rPr>
          <w:rFonts w:cstheme="minorHAnsi"/>
        </w:rPr>
      </w:pPr>
      <w:r w:rsidRPr="00E72CF6">
        <w:rPr>
          <w:rFonts w:cstheme="minorHAnsi"/>
        </w:rPr>
        <w:t>Norby, R., E. H. DeLucia, B. Gielen, C. Calfapletra, C. P. Giardina, J. S. King, J. Ledford, H. R. McCarthy, D. J. P. Moore, R. Ceulemans, P. De Angelis, A. C. Finzi, D. F. Karnosky, M. E. Kubiske, K. S. Pregitzer, G. Scarascia‐Mugnozza, W. H. Schlesinger, and R. Oren. 2005. Forest response to elevated CO</w:t>
      </w:r>
      <w:r w:rsidRPr="00E72CF6">
        <w:rPr>
          <w:rFonts w:cstheme="minorHAnsi"/>
          <w:vertAlign w:val="subscript"/>
        </w:rPr>
        <w:t>2</w:t>
      </w:r>
      <w:r w:rsidRPr="00E72CF6">
        <w:rPr>
          <w:rFonts w:cstheme="minorHAnsi"/>
        </w:rPr>
        <w:t> is conserved across a broad range of productivity. </w:t>
      </w:r>
      <w:r w:rsidRPr="00E72CF6">
        <w:rPr>
          <w:rFonts w:cstheme="minorHAnsi"/>
          <w:i/>
          <w:iCs/>
        </w:rPr>
        <w:t>PNAS</w:t>
      </w:r>
      <w:r w:rsidRPr="00E72CF6">
        <w:rPr>
          <w:rFonts w:cstheme="minorHAnsi"/>
        </w:rPr>
        <w:t> </w:t>
      </w:r>
      <w:r w:rsidRPr="00E72CF6">
        <w:rPr>
          <w:rFonts w:cstheme="minorHAnsi"/>
          <w:b/>
          <w:bCs/>
        </w:rPr>
        <w:t>102</w:t>
      </w:r>
      <w:r w:rsidRPr="00E72CF6">
        <w:rPr>
          <w:rFonts w:cstheme="minorHAnsi"/>
        </w:rPr>
        <w:t>: 18052– 18056.</w:t>
      </w:r>
    </w:p>
    <w:p w14:paraId="12C7339C" w14:textId="77777777" w:rsidR="005463D2" w:rsidRPr="00E72CF6" w:rsidRDefault="005463D2" w:rsidP="00E72CF6">
      <w:pPr>
        <w:spacing w:after="0"/>
        <w:ind w:left="720" w:hanging="720"/>
        <w:rPr>
          <w:rFonts w:cstheme="minorHAnsi"/>
        </w:rPr>
      </w:pPr>
      <w:r w:rsidRPr="00E72CF6">
        <w:rPr>
          <w:rFonts w:cstheme="minorHAnsi"/>
        </w:rPr>
        <w:t>Ogawa, H., K. Yoda, K. Ogino, and T. Kira. 1965. Comparative ecological studies on three main types of forest vegetation in Thailand II: Plant biomass. </w:t>
      </w:r>
      <w:r w:rsidRPr="00E72CF6">
        <w:rPr>
          <w:rFonts w:cstheme="minorHAnsi"/>
          <w:i/>
          <w:iCs/>
        </w:rPr>
        <w:t>Nat. Life Southeast Asia</w:t>
      </w:r>
      <w:r w:rsidRPr="00E72CF6">
        <w:rPr>
          <w:rFonts w:cstheme="minorHAnsi"/>
        </w:rPr>
        <w:t> </w:t>
      </w:r>
      <w:r w:rsidRPr="00E72CF6">
        <w:rPr>
          <w:rFonts w:cstheme="minorHAnsi"/>
          <w:b/>
          <w:bCs/>
        </w:rPr>
        <w:t>4</w:t>
      </w:r>
      <w:r w:rsidRPr="00E72CF6">
        <w:rPr>
          <w:rFonts w:cstheme="minorHAnsi"/>
        </w:rPr>
        <w:t>: 49– 80.</w:t>
      </w:r>
    </w:p>
    <w:p w14:paraId="30DFF3B3" w14:textId="77777777" w:rsidR="005463D2" w:rsidRPr="00E72CF6" w:rsidRDefault="005463D2" w:rsidP="00E72CF6">
      <w:pPr>
        <w:spacing w:after="0"/>
        <w:ind w:left="720" w:hanging="720"/>
        <w:rPr>
          <w:rFonts w:cstheme="minorHAnsi"/>
        </w:rPr>
      </w:pPr>
      <w:r w:rsidRPr="00E72CF6">
        <w:rPr>
          <w:rFonts w:cstheme="minorHAnsi"/>
        </w:rPr>
        <w:t>Pan, Y., R. A. Birdsey, J. Fang, R. A. Houghton, P. E. Kauppi, W. A. Kurz, O. L. Phillips, A. Z. Shvidenko, S. L. Lewis, J. G. Canadell, P. Ciais, R. B. Jackson, S. W. Pacala, A. D. McGuire, S. Piao, A. Rautiainen, S. Sitch, and D. Hayes. 2011. A large and persistent sink in the world's forests. </w:t>
      </w:r>
      <w:r w:rsidRPr="00E72CF6">
        <w:rPr>
          <w:rFonts w:cstheme="minorHAnsi"/>
          <w:i/>
          <w:iCs/>
        </w:rPr>
        <w:t>Science</w:t>
      </w:r>
      <w:r w:rsidRPr="00E72CF6">
        <w:rPr>
          <w:rFonts w:cstheme="minorHAnsi"/>
        </w:rPr>
        <w:t> </w:t>
      </w:r>
      <w:r w:rsidRPr="00E72CF6">
        <w:rPr>
          <w:rFonts w:cstheme="minorHAnsi"/>
          <w:b/>
          <w:bCs/>
        </w:rPr>
        <w:t>333</w:t>
      </w:r>
      <w:r w:rsidRPr="00E72CF6">
        <w:rPr>
          <w:rFonts w:cstheme="minorHAnsi"/>
        </w:rPr>
        <w:t>: 988– 993.</w:t>
      </w:r>
    </w:p>
    <w:p w14:paraId="5C098399" w14:textId="77777777" w:rsidR="005463D2" w:rsidRPr="00E72CF6" w:rsidRDefault="005463D2" w:rsidP="00E72CF6">
      <w:pPr>
        <w:spacing w:after="0"/>
        <w:ind w:left="720" w:hanging="720"/>
        <w:rPr>
          <w:rFonts w:cstheme="minorHAnsi"/>
        </w:rPr>
      </w:pPr>
      <w:r w:rsidRPr="00E72CF6">
        <w:rPr>
          <w:rFonts w:cstheme="minorHAnsi"/>
        </w:rPr>
        <w:t>Pérez‐Salicrup, D., and M. G. Barker. 2000. Effect of liana cutting on water potential and growth of adult </w:t>
      </w:r>
      <w:r w:rsidRPr="00E72CF6">
        <w:rPr>
          <w:rFonts w:cstheme="minorHAnsi"/>
          <w:i/>
          <w:iCs/>
        </w:rPr>
        <w:t>Senna multijuga</w:t>
      </w:r>
      <w:r w:rsidRPr="00E72CF6">
        <w:rPr>
          <w:rFonts w:cstheme="minorHAnsi"/>
        </w:rPr>
        <w:t> (Ceasalpinioideae) trees in a Bolivian tropical forest. </w:t>
      </w:r>
      <w:r w:rsidRPr="00E72CF6">
        <w:rPr>
          <w:rFonts w:cstheme="minorHAnsi"/>
          <w:i/>
          <w:iCs/>
        </w:rPr>
        <w:t>Oecologia</w:t>
      </w:r>
      <w:r w:rsidRPr="00E72CF6">
        <w:rPr>
          <w:rFonts w:cstheme="minorHAnsi"/>
        </w:rPr>
        <w:t> </w:t>
      </w:r>
      <w:r w:rsidRPr="00E72CF6">
        <w:rPr>
          <w:rFonts w:cstheme="minorHAnsi"/>
          <w:b/>
          <w:bCs/>
        </w:rPr>
        <w:t>124</w:t>
      </w:r>
      <w:r w:rsidRPr="00E72CF6">
        <w:rPr>
          <w:rFonts w:cstheme="minorHAnsi"/>
        </w:rPr>
        <w:t>: 469– 475.</w:t>
      </w:r>
    </w:p>
    <w:p w14:paraId="5158B2EB" w14:textId="77777777" w:rsidR="005463D2" w:rsidRPr="00E72CF6" w:rsidRDefault="005463D2" w:rsidP="00E72CF6">
      <w:pPr>
        <w:spacing w:after="0"/>
        <w:ind w:left="720" w:hanging="720"/>
        <w:rPr>
          <w:rFonts w:cstheme="minorHAnsi"/>
        </w:rPr>
      </w:pPr>
      <w:r w:rsidRPr="00E72CF6">
        <w:rPr>
          <w:rFonts w:cstheme="minorHAnsi"/>
        </w:rPr>
        <w:t>Pérez‐Salicrup, D., V. L. Sork, and F. E. Putz. 2001. Lianas and trees in a liana forest of Amazonian Bolivia. </w:t>
      </w:r>
      <w:r w:rsidRPr="00E72CF6">
        <w:rPr>
          <w:rFonts w:cstheme="minorHAnsi"/>
          <w:i/>
          <w:iCs/>
        </w:rPr>
        <w:t>Biotropica</w:t>
      </w:r>
      <w:r w:rsidRPr="00E72CF6">
        <w:rPr>
          <w:rFonts w:cstheme="minorHAnsi"/>
        </w:rPr>
        <w:t> </w:t>
      </w:r>
      <w:r w:rsidRPr="00E72CF6">
        <w:rPr>
          <w:rFonts w:cstheme="minorHAnsi"/>
          <w:b/>
          <w:bCs/>
        </w:rPr>
        <w:t>33</w:t>
      </w:r>
      <w:r w:rsidRPr="00E72CF6">
        <w:rPr>
          <w:rFonts w:cstheme="minorHAnsi"/>
        </w:rPr>
        <w:t>: 34– 47.</w:t>
      </w:r>
    </w:p>
    <w:p w14:paraId="44FF6539" w14:textId="77777777" w:rsidR="005463D2" w:rsidRPr="00E72CF6" w:rsidRDefault="005463D2" w:rsidP="00E72CF6">
      <w:pPr>
        <w:spacing w:after="0"/>
        <w:ind w:left="720" w:hanging="720"/>
        <w:rPr>
          <w:rFonts w:cstheme="minorHAnsi"/>
        </w:rPr>
      </w:pPr>
      <w:r w:rsidRPr="00E72CF6">
        <w:rPr>
          <w:rFonts w:cstheme="minorHAnsi"/>
        </w:rPr>
        <w:t>Phillips, O. L. 1993. The potential for harvesting fruits in tropical rainforests: New data from Amazonian Peru. </w:t>
      </w:r>
      <w:r w:rsidRPr="00E72CF6">
        <w:rPr>
          <w:rFonts w:cstheme="minorHAnsi"/>
          <w:i/>
          <w:iCs/>
        </w:rPr>
        <w:t>Biodivers. Conserv.</w:t>
      </w:r>
      <w:r w:rsidRPr="00E72CF6">
        <w:rPr>
          <w:rFonts w:cstheme="minorHAnsi"/>
        </w:rPr>
        <w:t> </w:t>
      </w:r>
      <w:r w:rsidRPr="00E72CF6">
        <w:rPr>
          <w:rFonts w:cstheme="minorHAnsi"/>
          <w:b/>
          <w:bCs/>
        </w:rPr>
        <w:t>2</w:t>
      </w:r>
      <w:r w:rsidRPr="00E72CF6">
        <w:rPr>
          <w:rFonts w:cstheme="minorHAnsi"/>
        </w:rPr>
        <w:t>: 18– 38.</w:t>
      </w:r>
    </w:p>
    <w:p w14:paraId="3249BF61" w14:textId="77777777" w:rsidR="005463D2" w:rsidRPr="00E72CF6" w:rsidRDefault="005463D2" w:rsidP="00E72CF6">
      <w:pPr>
        <w:spacing w:after="0"/>
        <w:ind w:left="720" w:hanging="720"/>
        <w:rPr>
          <w:rFonts w:cstheme="minorHAnsi"/>
        </w:rPr>
      </w:pPr>
      <w:r w:rsidRPr="00E72CF6">
        <w:rPr>
          <w:rFonts w:cstheme="minorHAnsi"/>
        </w:rPr>
        <w:t>Phillips, O. L., L. E. O. C. Aragao, S. L. Lewis, J. B. Fisher, J. Lloyd, G. Lopez‐Gonzalez, Y. Malhi, A. Monteagudo Mendoza, J. Peacock, C. A. Quesada, G. M. F. van der Heijden, S. Almeida, I. Amaral, L. Arroyo, G. Aymard, T. R. Baker, O. Banki, L. Blanc, D. Bonal, P. Brando, J. Chave, A. C. Alves de Oliveira, N. Davila Cardozo, C. I. Czimczik, T. R. Feldpausch, M. Aparecida Freitas, M. Gloor, N. Higuchi, E. Jimenez, G. Lloyd, P. Meir, C. Mendoza, A. Morel, D. A. Neill, D. C. Nepstad, S. Patiño, M. C. Penuela, A. Prieto, F. Ramirez, M. Schwarz, J. N. M. Silva, M. Silveira, A. S. Thomas, H. ter Steege, J. Stropp, R. Vasquez, P. Zelazowski, E. Alvarez Davila, S. Andelmand, A. Andrade, K.‐J. Chao, T. Erwin, A. Di Fiore, E. N. Honorio Conorado, H. C. Keeling, T. J. Killeen, W. F. Laurance, A. Pena Cruz, N. C. A. Pitman, P. Nunez Vargas, H. Ramirez‐Angulo, A. Rudas, R. Salamao, N. Silva, J. W. Terborgh, and A. Torres Lezama. 2009. Drought sensitivity of the Amazon Rainforest. </w:t>
      </w:r>
      <w:r w:rsidRPr="00E72CF6">
        <w:rPr>
          <w:rFonts w:cstheme="minorHAnsi"/>
          <w:i/>
          <w:iCs/>
        </w:rPr>
        <w:t>Science</w:t>
      </w:r>
      <w:r w:rsidRPr="00E72CF6">
        <w:rPr>
          <w:rFonts w:cstheme="minorHAnsi"/>
        </w:rPr>
        <w:t> </w:t>
      </w:r>
      <w:r w:rsidRPr="00E72CF6">
        <w:rPr>
          <w:rFonts w:cstheme="minorHAnsi"/>
          <w:b/>
          <w:bCs/>
        </w:rPr>
        <w:t>323</w:t>
      </w:r>
      <w:r w:rsidRPr="00E72CF6">
        <w:rPr>
          <w:rFonts w:cstheme="minorHAnsi"/>
        </w:rPr>
        <w:t>: 1344– 1347.</w:t>
      </w:r>
    </w:p>
    <w:p w14:paraId="728ACB5A" w14:textId="77777777" w:rsidR="005463D2" w:rsidRPr="00E72CF6" w:rsidRDefault="005463D2" w:rsidP="00E72CF6">
      <w:pPr>
        <w:spacing w:after="0"/>
        <w:ind w:left="720" w:hanging="720"/>
        <w:rPr>
          <w:rFonts w:cstheme="minorHAnsi"/>
        </w:rPr>
      </w:pPr>
      <w:r w:rsidRPr="00E72CF6">
        <w:rPr>
          <w:rFonts w:cstheme="minorHAnsi"/>
        </w:rPr>
        <w:t>Phillips, O. L., T. R. Baker, L. Arroyo, N. Higuchi, T. Killeen, W. F. Laurance, S. L. Lewis, J. Lloyd, J. Terborgh, R. Vásquez Martínez, M. Alexiades, S. Almeida, S. Brown, J. Chave, J. A. Comiskey, C. I. Czimczik, A. Di Fiore, T. Erwin, C. Kuebler, S. G. Laurance, H. E. M. Nascimento, J. Olivier, W. Palacios, S. Patiño, N. Pitman, C. A. Quesada, M. Saldias, A. Torres Lezama, and B. Vinceti. 2004. Pattern and process in Amazon tree turnover, 1976‐2001. </w:t>
      </w:r>
      <w:r w:rsidRPr="00E72CF6">
        <w:rPr>
          <w:rFonts w:cstheme="minorHAnsi"/>
          <w:i/>
          <w:iCs/>
        </w:rPr>
        <w:t>Philos. Trans. R. Soc. Lond. B Biol. Sci.</w:t>
      </w:r>
      <w:r w:rsidRPr="00E72CF6">
        <w:rPr>
          <w:rFonts w:cstheme="minorHAnsi"/>
        </w:rPr>
        <w:t> </w:t>
      </w:r>
      <w:r w:rsidRPr="00E72CF6">
        <w:rPr>
          <w:rFonts w:cstheme="minorHAnsi"/>
          <w:b/>
          <w:bCs/>
        </w:rPr>
        <w:t>359</w:t>
      </w:r>
      <w:r w:rsidRPr="00E72CF6">
        <w:rPr>
          <w:rFonts w:cstheme="minorHAnsi"/>
        </w:rPr>
        <w:t>: 381– 407.</w:t>
      </w:r>
    </w:p>
    <w:p w14:paraId="3A09A69A" w14:textId="77777777" w:rsidR="005463D2" w:rsidRPr="00E72CF6" w:rsidRDefault="005463D2" w:rsidP="00E72CF6">
      <w:pPr>
        <w:spacing w:after="0"/>
        <w:ind w:left="720" w:hanging="720"/>
        <w:rPr>
          <w:rFonts w:cstheme="minorHAnsi"/>
        </w:rPr>
      </w:pPr>
      <w:r w:rsidRPr="00E72CF6">
        <w:rPr>
          <w:rFonts w:cstheme="minorHAnsi"/>
        </w:rPr>
        <w:t>Phillips, O. L., and A. H. Gentry. 1994. Increasing turnover through time in tropical forests. </w:t>
      </w:r>
      <w:r w:rsidRPr="00E72CF6">
        <w:rPr>
          <w:rFonts w:cstheme="minorHAnsi"/>
          <w:i/>
          <w:iCs/>
        </w:rPr>
        <w:t>Science</w:t>
      </w:r>
      <w:r w:rsidRPr="00E72CF6">
        <w:rPr>
          <w:rFonts w:cstheme="minorHAnsi"/>
        </w:rPr>
        <w:t> </w:t>
      </w:r>
      <w:r w:rsidRPr="00E72CF6">
        <w:rPr>
          <w:rFonts w:cstheme="minorHAnsi"/>
          <w:b/>
          <w:bCs/>
        </w:rPr>
        <w:t>263</w:t>
      </w:r>
      <w:r w:rsidRPr="00E72CF6">
        <w:rPr>
          <w:rFonts w:cstheme="minorHAnsi"/>
        </w:rPr>
        <w:t>: 954– 958.</w:t>
      </w:r>
    </w:p>
    <w:p w14:paraId="55625864" w14:textId="77777777" w:rsidR="005463D2" w:rsidRPr="00E72CF6" w:rsidRDefault="005463D2" w:rsidP="00E72CF6">
      <w:pPr>
        <w:spacing w:after="0"/>
        <w:ind w:left="720" w:hanging="720"/>
        <w:rPr>
          <w:rFonts w:cstheme="minorHAnsi"/>
        </w:rPr>
      </w:pPr>
      <w:r w:rsidRPr="00E72CF6">
        <w:rPr>
          <w:rFonts w:cstheme="minorHAnsi"/>
        </w:rPr>
        <w:t>Phillips, O. L., R. Vásquez Martínez, L. Arroyo, T. R. Baker, T. Killeen, S. L. Lewis, Y. Malhi, A. M. Mendoza, D. Neill, P. N. Vargas, M. Alexiades, C. Cerón, A. D. Flora, T. Erwin, A. Jardim, W. Palacios, M. Saldias, and B. Vinceti. 2002. Increasing dominance of large lianas in Amazonian forests. </w:t>
      </w:r>
      <w:r w:rsidRPr="00E72CF6">
        <w:rPr>
          <w:rFonts w:cstheme="minorHAnsi"/>
          <w:i/>
          <w:iCs/>
        </w:rPr>
        <w:t>Nature</w:t>
      </w:r>
      <w:r w:rsidRPr="00E72CF6">
        <w:rPr>
          <w:rFonts w:cstheme="minorHAnsi"/>
        </w:rPr>
        <w:t> </w:t>
      </w:r>
      <w:r w:rsidRPr="00E72CF6">
        <w:rPr>
          <w:rFonts w:cstheme="minorHAnsi"/>
          <w:b/>
          <w:bCs/>
        </w:rPr>
        <w:t>418</w:t>
      </w:r>
      <w:r w:rsidRPr="00E72CF6">
        <w:rPr>
          <w:rFonts w:cstheme="minorHAnsi"/>
        </w:rPr>
        <w:t>: 770– 774.</w:t>
      </w:r>
    </w:p>
    <w:p w14:paraId="660B97CC" w14:textId="77777777" w:rsidR="005463D2" w:rsidRPr="00E72CF6" w:rsidRDefault="005463D2" w:rsidP="00E72CF6">
      <w:pPr>
        <w:spacing w:after="0"/>
        <w:ind w:left="720" w:hanging="720"/>
        <w:rPr>
          <w:rFonts w:cstheme="minorHAnsi"/>
        </w:rPr>
      </w:pPr>
      <w:r w:rsidRPr="00E72CF6">
        <w:rPr>
          <w:rFonts w:cstheme="minorHAnsi"/>
        </w:rPr>
        <w:t>Phillips, O. L., R. Vásquez Martínez, A. Monteagudo Mendoza, T. R. Baker, and P. Núñez Vargas. 2005. Large lianas as hyperdynamic elements of the tropical forest canopy. </w:t>
      </w:r>
      <w:r w:rsidRPr="00E72CF6">
        <w:rPr>
          <w:rFonts w:cstheme="minorHAnsi"/>
          <w:i/>
          <w:iCs/>
        </w:rPr>
        <w:t>Ecology</w:t>
      </w:r>
      <w:r w:rsidRPr="00E72CF6">
        <w:rPr>
          <w:rFonts w:cstheme="minorHAnsi"/>
        </w:rPr>
        <w:t> </w:t>
      </w:r>
      <w:r w:rsidRPr="00E72CF6">
        <w:rPr>
          <w:rFonts w:cstheme="minorHAnsi"/>
          <w:b/>
          <w:bCs/>
        </w:rPr>
        <w:t>86</w:t>
      </w:r>
      <w:r w:rsidRPr="00E72CF6">
        <w:rPr>
          <w:rFonts w:cstheme="minorHAnsi"/>
        </w:rPr>
        <w:t>: 1250– 1258.</w:t>
      </w:r>
    </w:p>
    <w:p w14:paraId="4361FEF5" w14:textId="77777777" w:rsidR="005463D2" w:rsidRPr="00E72CF6" w:rsidRDefault="005463D2" w:rsidP="00E72CF6">
      <w:pPr>
        <w:spacing w:after="0"/>
        <w:ind w:left="720" w:hanging="720"/>
        <w:rPr>
          <w:rFonts w:cstheme="minorHAnsi"/>
        </w:rPr>
      </w:pPr>
      <w:r w:rsidRPr="00E72CF6">
        <w:rPr>
          <w:rFonts w:cstheme="minorHAnsi"/>
        </w:rPr>
        <w:t>Pragason, L., and N. Parthasarathy. 2005. Litter production in tropical dry evergreen forests of south India in relation to season, plant life‐forms and physiognomic groups. </w:t>
      </w:r>
      <w:r w:rsidRPr="00E72CF6">
        <w:rPr>
          <w:rFonts w:cstheme="minorHAnsi"/>
          <w:i/>
          <w:iCs/>
        </w:rPr>
        <w:t>Curr. Sci. India</w:t>
      </w:r>
      <w:r w:rsidRPr="00E72CF6">
        <w:rPr>
          <w:rFonts w:cstheme="minorHAnsi"/>
        </w:rPr>
        <w:t> </w:t>
      </w:r>
      <w:r w:rsidRPr="00E72CF6">
        <w:rPr>
          <w:rFonts w:cstheme="minorHAnsi"/>
          <w:b/>
          <w:bCs/>
        </w:rPr>
        <w:t>88</w:t>
      </w:r>
      <w:r w:rsidRPr="00E72CF6">
        <w:rPr>
          <w:rFonts w:cstheme="minorHAnsi"/>
        </w:rPr>
        <w:t>: 1255.</w:t>
      </w:r>
    </w:p>
    <w:p w14:paraId="581C8273" w14:textId="7E3CD627" w:rsidR="005463D2" w:rsidRPr="00E72CF6" w:rsidRDefault="005463D2" w:rsidP="00E72CF6">
      <w:pPr>
        <w:spacing w:after="0"/>
        <w:ind w:left="720" w:hanging="720"/>
        <w:rPr>
          <w:rFonts w:cstheme="minorHAnsi"/>
        </w:rPr>
      </w:pPr>
      <w:r w:rsidRPr="00E72CF6">
        <w:rPr>
          <w:rFonts w:cstheme="minorHAnsi"/>
        </w:rPr>
        <w:t>Putz, F. E. 1983. Liana biomass and leaf area of a “Tierra Firme” forest in the Rio Negro Basin, Venezuela. </w:t>
      </w:r>
      <w:r w:rsidRPr="00E72CF6">
        <w:rPr>
          <w:rFonts w:cstheme="minorHAnsi"/>
          <w:i/>
          <w:iCs/>
        </w:rPr>
        <w:t>Biotropica</w:t>
      </w:r>
      <w:r w:rsidRPr="00E72CF6">
        <w:rPr>
          <w:rFonts w:cstheme="minorHAnsi"/>
        </w:rPr>
        <w:t> </w:t>
      </w:r>
      <w:r w:rsidRPr="00E72CF6">
        <w:rPr>
          <w:rFonts w:cstheme="minorHAnsi"/>
          <w:b/>
          <w:bCs/>
        </w:rPr>
        <w:t>15</w:t>
      </w:r>
      <w:r w:rsidRPr="00E72CF6">
        <w:rPr>
          <w:rFonts w:cstheme="minorHAnsi"/>
        </w:rPr>
        <w:t>: 185– 189.</w:t>
      </w:r>
    </w:p>
    <w:p w14:paraId="58C54F04" w14:textId="77777777" w:rsidR="005463D2" w:rsidRPr="00E72CF6" w:rsidRDefault="005463D2" w:rsidP="00E72CF6">
      <w:pPr>
        <w:spacing w:after="0"/>
        <w:ind w:left="720" w:hanging="720"/>
        <w:rPr>
          <w:rFonts w:cstheme="minorHAnsi"/>
        </w:rPr>
      </w:pPr>
      <w:r w:rsidRPr="00E72CF6">
        <w:rPr>
          <w:rFonts w:cstheme="minorHAnsi"/>
        </w:rPr>
        <w:t>Putz, F. E. 1984a. How trees avoid and shed lianas. </w:t>
      </w:r>
      <w:r w:rsidRPr="00E72CF6">
        <w:rPr>
          <w:rFonts w:cstheme="minorHAnsi"/>
          <w:i/>
          <w:iCs/>
        </w:rPr>
        <w:t>Biotropica</w:t>
      </w:r>
      <w:r w:rsidRPr="00E72CF6">
        <w:rPr>
          <w:rFonts w:cstheme="minorHAnsi"/>
        </w:rPr>
        <w:t> </w:t>
      </w:r>
      <w:r w:rsidRPr="00E72CF6">
        <w:rPr>
          <w:rFonts w:cstheme="minorHAnsi"/>
          <w:b/>
          <w:bCs/>
        </w:rPr>
        <w:t>16</w:t>
      </w:r>
      <w:r w:rsidRPr="00E72CF6">
        <w:rPr>
          <w:rFonts w:cstheme="minorHAnsi"/>
        </w:rPr>
        <w:t>: 19– 23.</w:t>
      </w:r>
    </w:p>
    <w:p w14:paraId="3F3666CE" w14:textId="77777777" w:rsidR="005463D2" w:rsidRPr="00E72CF6" w:rsidRDefault="005463D2" w:rsidP="00E72CF6">
      <w:pPr>
        <w:spacing w:after="0"/>
        <w:ind w:left="720" w:hanging="720"/>
        <w:rPr>
          <w:rFonts w:cstheme="minorHAnsi"/>
        </w:rPr>
      </w:pPr>
      <w:r w:rsidRPr="00E72CF6">
        <w:rPr>
          <w:rFonts w:cstheme="minorHAnsi"/>
        </w:rPr>
        <w:t>Putz, F. E. 1984b. The natural history of lianas on Barro Colorado Island, Panama. </w:t>
      </w:r>
      <w:r w:rsidRPr="00E72CF6">
        <w:rPr>
          <w:rFonts w:cstheme="minorHAnsi"/>
          <w:i/>
          <w:iCs/>
        </w:rPr>
        <w:t>Ecology</w:t>
      </w:r>
      <w:r w:rsidRPr="00E72CF6">
        <w:rPr>
          <w:rFonts w:cstheme="minorHAnsi"/>
        </w:rPr>
        <w:t> </w:t>
      </w:r>
      <w:r w:rsidRPr="00E72CF6">
        <w:rPr>
          <w:rFonts w:cstheme="minorHAnsi"/>
          <w:b/>
          <w:bCs/>
        </w:rPr>
        <w:t>65</w:t>
      </w:r>
      <w:r w:rsidRPr="00E72CF6">
        <w:rPr>
          <w:rFonts w:cstheme="minorHAnsi"/>
        </w:rPr>
        <w:t>: 1713– 1724.</w:t>
      </w:r>
    </w:p>
    <w:p w14:paraId="5A2C25BD" w14:textId="77777777" w:rsidR="005463D2" w:rsidRPr="00E72CF6" w:rsidRDefault="005463D2" w:rsidP="00E72CF6">
      <w:pPr>
        <w:spacing w:after="0"/>
        <w:ind w:left="720" w:hanging="720"/>
        <w:rPr>
          <w:rFonts w:cstheme="minorHAnsi"/>
        </w:rPr>
      </w:pPr>
      <w:r w:rsidRPr="00E72CF6">
        <w:rPr>
          <w:rFonts w:cstheme="minorHAnsi"/>
        </w:rPr>
        <w:t>Putz, F. E. 1991. Silvicultural effects of lianas. </w:t>
      </w:r>
      <w:r w:rsidRPr="00E72CF6">
        <w:rPr>
          <w:rFonts w:cstheme="minorHAnsi"/>
          <w:i/>
          <w:iCs/>
        </w:rPr>
        <w:t>In</w:t>
      </w:r>
      <w:r w:rsidRPr="00E72CF6">
        <w:rPr>
          <w:rFonts w:cstheme="minorHAnsi"/>
        </w:rPr>
        <w:t> F. E. Putz, and H. A. Mooney (Eds.). </w:t>
      </w:r>
      <w:r w:rsidRPr="00E72CF6">
        <w:rPr>
          <w:rFonts w:cstheme="minorHAnsi"/>
          <w:i/>
          <w:iCs/>
        </w:rPr>
        <w:t>Biology of vines</w:t>
      </w:r>
      <w:r w:rsidRPr="00E72CF6">
        <w:rPr>
          <w:rFonts w:cstheme="minorHAnsi"/>
        </w:rPr>
        <w:t>, pp. 493– 501. Cambridge University Press, Cambridge, UK.</w:t>
      </w:r>
    </w:p>
    <w:p w14:paraId="14382D71" w14:textId="77777777" w:rsidR="005463D2" w:rsidRPr="00E72CF6" w:rsidRDefault="005463D2" w:rsidP="00E72CF6">
      <w:pPr>
        <w:spacing w:after="0"/>
        <w:ind w:left="720" w:hanging="720"/>
        <w:rPr>
          <w:rFonts w:cstheme="minorHAnsi"/>
        </w:rPr>
      </w:pPr>
      <w:r w:rsidRPr="00E72CF6">
        <w:rPr>
          <w:rFonts w:cstheme="minorHAnsi"/>
        </w:rPr>
        <w:t>Putz, F. E. 1995. Vines in treetops: Consequences of mechanical dependence. </w:t>
      </w:r>
      <w:r w:rsidRPr="00E72CF6">
        <w:rPr>
          <w:rFonts w:cstheme="minorHAnsi"/>
          <w:i/>
          <w:iCs/>
        </w:rPr>
        <w:t>In</w:t>
      </w:r>
      <w:r w:rsidRPr="00E72CF6">
        <w:rPr>
          <w:rFonts w:cstheme="minorHAnsi"/>
        </w:rPr>
        <w:t> M. D. Lowman, and N. M. Nadkami (Eds.). </w:t>
      </w:r>
      <w:r w:rsidRPr="00E72CF6">
        <w:rPr>
          <w:rFonts w:cstheme="minorHAnsi"/>
          <w:i/>
          <w:iCs/>
        </w:rPr>
        <w:t>Forest canopies</w:t>
      </w:r>
      <w:r w:rsidRPr="00E72CF6">
        <w:rPr>
          <w:rFonts w:cstheme="minorHAnsi"/>
        </w:rPr>
        <w:t>, pp. 311– 324. Academic Press Limited, London, UK.</w:t>
      </w:r>
    </w:p>
    <w:p w14:paraId="5F27A105" w14:textId="261D8B0E" w:rsidR="005463D2" w:rsidRPr="00E72CF6" w:rsidRDefault="005463D2" w:rsidP="00E72CF6">
      <w:pPr>
        <w:spacing w:after="0"/>
        <w:ind w:left="720" w:hanging="720"/>
        <w:rPr>
          <w:rFonts w:cstheme="minorHAnsi"/>
        </w:rPr>
      </w:pPr>
      <w:r w:rsidRPr="00E72CF6">
        <w:rPr>
          <w:rFonts w:cstheme="minorHAnsi"/>
        </w:rPr>
        <w:t>Restom, T. G., and D. C. Nepstad. 2001. Contribution of vines to the evapotranspiration of a secondary forest in eastern Amazonia. </w:t>
      </w:r>
      <w:r w:rsidRPr="00E72CF6">
        <w:rPr>
          <w:rFonts w:cstheme="minorHAnsi"/>
          <w:i/>
          <w:iCs/>
        </w:rPr>
        <w:t>Plant Soil</w:t>
      </w:r>
      <w:r w:rsidRPr="00E72CF6">
        <w:rPr>
          <w:rFonts w:cstheme="minorHAnsi"/>
        </w:rPr>
        <w:t> </w:t>
      </w:r>
      <w:r w:rsidRPr="00E72CF6">
        <w:rPr>
          <w:rFonts w:cstheme="minorHAnsi"/>
          <w:b/>
          <w:bCs/>
        </w:rPr>
        <w:t>236</w:t>
      </w:r>
      <w:r w:rsidRPr="00E72CF6">
        <w:rPr>
          <w:rFonts w:cstheme="minorHAnsi"/>
        </w:rPr>
        <w:t>: 155– 163.</w:t>
      </w:r>
    </w:p>
    <w:p w14:paraId="0E592498" w14:textId="77777777" w:rsidR="005463D2" w:rsidRPr="00E72CF6" w:rsidRDefault="005463D2" w:rsidP="00E72CF6">
      <w:pPr>
        <w:spacing w:after="0"/>
        <w:ind w:left="720" w:hanging="720"/>
        <w:rPr>
          <w:rFonts w:cstheme="minorHAnsi"/>
        </w:rPr>
      </w:pPr>
      <w:r w:rsidRPr="00E72CF6">
        <w:rPr>
          <w:rFonts w:cstheme="minorHAnsi"/>
        </w:rPr>
        <w:t>Restom, T. G., and D. C. Nepstad. 2004. Seedling growth dynamics of a deeply rooting liana in a secondary forest in eastern Amazonia. </w:t>
      </w:r>
      <w:r w:rsidRPr="00E72CF6">
        <w:rPr>
          <w:rFonts w:cstheme="minorHAnsi"/>
          <w:i/>
          <w:iCs/>
        </w:rPr>
        <w:t>For. Ecol. Manage.</w:t>
      </w:r>
      <w:r w:rsidRPr="00E72CF6">
        <w:rPr>
          <w:rFonts w:cstheme="minorHAnsi"/>
        </w:rPr>
        <w:t> </w:t>
      </w:r>
      <w:r w:rsidRPr="00E72CF6">
        <w:rPr>
          <w:rFonts w:cstheme="minorHAnsi"/>
          <w:b/>
          <w:bCs/>
        </w:rPr>
        <w:t>190</w:t>
      </w:r>
      <w:r w:rsidRPr="00E72CF6">
        <w:rPr>
          <w:rFonts w:cstheme="minorHAnsi"/>
        </w:rPr>
        <w:t>: 190– 118.</w:t>
      </w:r>
    </w:p>
    <w:p w14:paraId="29883299" w14:textId="7B821753" w:rsidR="005463D2" w:rsidRPr="00E72CF6" w:rsidRDefault="005463D2" w:rsidP="00E72CF6">
      <w:pPr>
        <w:spacing w:after="0"/>
        <w:ind w:left="720" w:hanging="720"/>
        <w:rPr>
          <w:rFonts w:cstheme="minorHAnsi"/>
        </w:rPr>
      </w:pPr>
      <w:r w:rsidRPr="00E72CF6">
        <w:rPr>
          <w:rFonts w:cstheme="minorHAnsi"/>
        </w:rPr>
        <w:t>Robertson, A. L., Y. Malhi, F. Farfan‐Amezquita, L. E. O. C. Aragão, J. Silva Espejo, and M. A. Robertson. 2010. Stem respiration in tropical forests along an elevational gradient in the Amazon and Andes. </w:t>
      </w:r>
      <w:r w:rsidRPr="00E72CF6">
        <w:rPr>
          <w:rFonts w:cstheme="minorHAnsi"/>
          <w:i/>
          <w:iCs/>
        </w:rPr>
        <w:t>Global Change Biol.</w:t>
      </w:r>
      <w:r w:rsidRPr="00E72CF6">
        <w:rPr>
          <w:rFonts w:cstheme="minorHAnsi"/>
        </w:rPr>
        <w:t> </w:t>
      </w:r>
      <w:r w:rsidRPr="00E72CF6">
        <w:rPr>
          <w:rFonts w:cstheme="minorHAnsi"/>
          <w:b/>
          <w:bCs/>
        </w:rPr>
        <w:t>16</w:t>
      </w:r>
      <w:r w:rsidRPr="00E72CF6">
        <w:rPr>
          <w:rFonts w:cstheme="minorHAnsi"/>
        </w:rPr>
        <w:t>: 3193– 3204.</w:t>
      </w:r>
    </w:p>
    <w:p w14:paraId="3AF5EB22" w14:textId="59CD5660" w:rsidR="005463D2" w:rsidRPr="00E72CF6" w:rsidRDefault="005463D2" w:rsidP="00E72CF6">
      <w:pPr>
        <w:spacing w:after="0"/>
        <w:ind w:left="720" w:hanging="720"/>
        <w:rPr>
          <w:rFonts w:cstheme="minorHAnsi"/>
        </w:rPr>
      </w:pPr>
      <w:r w:rsidRPr="00E72CF6">
        <w:rPr>
          <w:rFonts w:cstheme="minorHAnsi"/>
        </w:rPr>
        <w:t>Schnitzer, S. A. 2005. A mechanistic explanation for global patterns of liana abundance and distribution. </w:t>
      </w:r>
      <w:r w:rsidRPr="00E72CF6">
        <w:rPr>
          <w:rFonts w:cstheme="minorHAnsi"/>
          <w:i/>
          <w:iCs/>
        </w:rPr>
        <w:t>Am. Nat.</w:t>
      </w:r>
      <w:r w:rsidRPr="00E72CF6">
        <w:rPr>
          <w:rFonts w:cstheme="minorHAnsi"/>
        </w:rPr>
        <w:t> </w:t>
      </w:r>
      <w:r w:rsidRPr="00E72CF6">
        <w:rPr>
          <w:rFonts w:cstheme="minorHAnsi"/>
          <w:b/>
          <w:bCs/>
        </w:rPr>
        <w:t>166</w:t>
      </w:r>
      <w:r w:rsidRPr="00E72CF6">
        <w:rPr>
          <w:rFonts w:cstheme="minorHAnsi"/>
        </w:rPr>
        <w:t>: 262– 276.</w:t>
      </w:r>
    </w:p>
    <w:p w14:paraId="074A5B62" w14:textId="77777777" w:rsidR="005463D2" w:rsidRPr="00E72CF6" w:rsidRDefault="005463D2" w:rsidP="00E72CF6">
      <w:pPr>
        <w:spacing w:after="0"/>
        <w:ind w:left="720" w:hanging="720"/>
        <w:rPr>
          <w:rFonts w:cstheme="minorHAnsi"/>
        </w:rPr>
      </w:pPr>
      <w:r w:rsidRPr="00E72CF6">
        <w:rPr>
          <w:rFonts w:cstheme="minorHAnsi"/>
        </w:rPr>
        <w:t>Schnitzer, S. A., and F. Bongers. 2011. Increasing liana abundance and biomass in tropical forests: Emerging patterns and putative mechanisms. </w:t>
      </w:r>
      <w:r w:rsidRPr="00E72CF6">
        <w:rPr>
          <w:rFonts w:cstheme="minorHAnsi"/>
          <w:i/>
          <w:iCs/>
        </w:rPr>
        <w:t>Ecol. Lett.</w:t>
      </w:r>
      <w:r w:rsidRPr="00E72CF6">
        <w:rPr>
          <w:rFonts w:cstheme="minorHAnsi"/>
        </w:rPr>
        <w:t> </w:t>
      </w:r>
      <w:r w:rsidRPr="00E72CF6">
        <w:rPr>
          <w:rFonts w:cstheme="minorHAnsi"/>
          <w:b/>
          <w:bCs/>
        </w:rPr>
        <w:t>14</w:t>
      </w:r>
      <w:r w:rsidRPr="00E72CF6">
        <w:rPr>
          <w:rFonts w:cstheme="minorHAnsi"/>
        </w:rPr>
        <w:t>: 397– 406.</w:t>
      </w:r>
    </w:p>
    <w:p w14:paraId="0B16BA7B" w14:textId="77777777" w:rsidR="005463D2" w:rsidRPr="00E72CF6" w:rsidRDefault="005463D2" w:rsidP="00E72CF6">
      <w:pPr>
        <w:spacing w:after="0"/>
        <w:ind w:left="720" w:hanging="720"/>
        <w:rPr>
          <w:rFonts w:cstheme="minorHAnsi"/>
        </w:rPr>
      </w:pPr>
      <w:r w:rsidRPr="00E72CF6">
        <w:rPr>
          <w:rFonts w:cstheme="minorHAnsi"/>
        </w:rPr>
        <w:t>Schnitzer, S. A., and W. P. Carson. 2010. Lianas suppress tree regeneration and diversity in treefall gaps. </w:t>
      </w:r>
      <w:r w:rsidRPr="00E72CF6">
        <w:rPr>
          <w:rFonts w:cstheme="minorHAnsi"/>
          <w:i/>
          <w:iCs/>
        </w:rPr>
        <w:t>Ecol. Lett.</w:t>
      </w:r>
      <w:r w:rsidRPr="00E72CF6">
        <w:rPr>
          <w:rFonts w:cstheme="minorHAnsi"/>
        </w:rPr>
        <w:t> </w:t>
      </w:r>
      <w:r w:rsidRPr="00E72CF6">
        <w:rPr>
          <w:rFonts w:cstheme="minorHAnsi"/>
          <w:b/>
          <w:bCs/>
        </w:rPr>
        <w:t>13</w:t>
      </w:r>
      <w:r w:rsidRPr="00E72CF6">
        <w:rPr>
          <w:rFonts w:cstheme="minorHAnsi"/>
        </w:rPr>
        <w:t>: 849– 857.</w:t>
      </w:r>
    </w:p>
    <w:p w14:paraId="56BDB8E2" w14:textId="77777777" w:rsidR="005463D2" w:rsidRPr="00E72CF6" w:rsidRDefault="005463D2" w:rsidP="00E72CF6">
      <w:pPr>
        <w:spacing w:after="0"/>
        <w:ind w:left="720" w:hanging="720"/>
        <w:rPr>
          <w:rFonts w:cstheme="minorHAnsi"/>
        </w:rPr>
      </w:pPr>
      <w:r w:rsidRPr="00E72CF6">
        <w:rPr>
          <w:rFonts w:cstheme="minorHAnsi"/>
        </w:rPr>
        <w:t>Schnitzer, S. A., J. W. Dalling, and W. P. Carson. 2000. The impact of liana on tree regeneration in tropical forest canopy gaps: Evidence for an alternative pathway of gap‐phase regeneration. </w:t>
      </w:r>
      <w:r w:rsidRPr="00E72CF6">
        <w:rPr>
          <w:rFonts w:cstheme="minorHAnsi"/>
          <w:i/>
          <w:iCs/>
        </w:rPr>
        <w:t>J. Ecol.</w:t>
      </w:r>
      <w:r w:rsidRPr="00E72CF6">
        <w:rPr>
          <w:rFonts w:cstheme="minorHAnsi"/>
        </w:rPr>
        <w:t> </w:t>
      </w:r>
      <w:r w:rsidRPr="00E72CF6">
        <w:rPr>
          <w:rFonts w:cstheme="minorHAnsi"/>
          <w:b/>
          <w:bCs/>
        </w:rPr>
        <w:t>88</w:t>
      </w:r>
      <w:r w:rsidRPr="00E72CF6">
        <w:rPr>
          <w:rFonts w:cstheme="minorHAnsi"/>
        </w:rPr>
        <w:t>: 655– 666.</w:t>
      </w:r>
    </w:p>
    <w:p w14:paraId="6187F20A" w14:textId="77777777" w:rsidR="005463D2" w:rsidRPr="00E72CF6" w:rsidRDefault="005463D2" w:rsidP="00E72CF6">
      <w:pPr>
        <w:spacing w:after="0"/>
        <w:ind w:left="720" w:hanging="720"/>
        <w:rPr>
          <w:rFonts w:cstheme="minorHAnsi"/>
        </w:rPr>
      </w:pPr>
      <w:r w:rsidRPr="00E72CF6">
        <w:rPr>
          <w:rFonts w:cstheme="minorHAnsi"/>
        </w:rPr>
        <w:t>Schnitzer, S. A., M. E. Kuzee, and F. Bongers. 2005. Disentangling above‐ and below‐ground competition between lianas and trees in a tropical forest. </w:t>
      </w:r>
      <w:r w:rsidRPr="00E72CF6">
        <w:rPr>
          <w:rFonts w:cstheme="minorHAnsi"/>
          <w:i/>
          <w:iCs/>
        </w:rPr>
        <w:t>J. Ecol.</w:t>
      </w:r>
      <w:r w:rsidRPr="00E72CF6">
        <w:rPr>
          <w:rFonts w:cstheme="minorHAnsi"/>
        </w:rPr>
        <w:t> </w:t>
      </w:r>
      <w:r w:rsidRPr="00E72CF6">
        <w:rPr>
          <w:rFonts w:cstheme="minorHAnsi"/>
          <w:b/>
          <w:bCs/>
        </w:rPr>
        <w:t>93</w:t>
      </w:r>
      <w:r w:rsidRPr="00E72CF6">
        <w:rPr>
          <w:rFonts w:cstheme="minorHAnsi"/>
        </w:rPr>
        <w:t>: 1115– 1125.</w:t>
      </w:r>
    </w:p>
    <w:p w14:paraId="111D3D2F" w14:textId="77777777" w:rsidR="005463D2" w:rsidRPr="00E72CF6" w:rsidRDefault="005463D2" w:rsidP="00E72CF6">
      <w:pPr>
        <w:spacing w:after="0"/>
        <w:ind w:left="720" w:hanging="720"/>
        <w:rPr>
          <w:rFonts w:cstheme="minorHAnsi"/>
        </w:rPr>
      </w:pPr>
      <w:r w:rsidRPr="00E72CF6">
        <w:rPr>
          <w:rFonts w:cstheme="minorHAnsi"/>
        </w:rPr>
        <w:t>Schnitzer, S. A., S. A. Mangan, J. W. Dalling, C. A. Baldeck, S. P. Hubbell, A. Ledo, H. C. Muller‐Landau, M. F. Tobin, S. Aguilar, D. Brassfield, A. Hernandez, S. Lao, R. Perez, O. Valdez, and S. R. Yorke. 2012. Liana abundance, diversity, and distribution on Barro Colorado Island, Panama. </w:t>
      </w:r>
      <w:r w:rsidRPr="00E72CF6">
        <w:rPr>
          <w:rFonts w:cstheme="minorHAnsi"/>
          <w:i/>
          <w:iCs/>
        </w:rPr>
        <w:t>PLoS ONE</w:t>
      </w:r>
      <w:r w:rsidRPr="00E72CF6">
        <w:rPr>
          <w:rFonts w:cstheme="minorHAnsi"/>
        </w:rPr>
        <w:t> </w:t>
      </w:r>
      <w:r w:rsidRPr="00E72CF6">
        <w:rPr>
          <w:rFonts w:cstheme="minorHAnsi"/>
          <w:b/>
          <w:bCs/>
        </w:rPr>
        <w:t>7</w:t>
      </w:r>
      <w:r w:rsidRPr="00E72CF6">
        <w:rPr>
          <w:rFonts w:cstheme="minorHAnsi"/>
        </w:rPr>
        <w:t>: e52114.</w:t>
      </w:r>
    </w:p>
    <w:p w14:paraId="6771AA0D" w14:textId="77777777" w:rsidR="005463D2" w:rsidRPr="00E72CF6" w:rsidRDefault="005463D2" w:rsidP="00E72CF6">
      <w:pPr>
        <w:spacing w:after="0"/>
        <w:ind w:left="720" w:hanging="720"/>
        <w:rPr>
          <w:rFonts w:cstheme="minorHAnsi"/>
        </w:rPr>
      </w:pPr>
      <w:r w:rsidRPr="00E72CF6">
        <w:rPr>
          <w:rFonts w:cstheme="minorHAnsi"/>
        </w:rPr>
        <w:t>Selaya, N. G., N. P. R. Anten, R. J. Oomen, M. Matthies, and M. J. A. Werger. 2007. Above‐ground biomass investments and light interception of tropical forest trees and lianas early in succession. </w:t>
      </w:r>
      <w:r w:rsidRPr="00E72CF6">
        <w:rPr>
          <w:rFonts w:cstheme="minorHAnsi"/>
          <w:i/>
          <w:iCs/>
        </w:rPr>
        <w:t>Ann. Bot.</w:t>
      </w:r>
      <w:r w:rsidRPr="00E72CF6">
        <w:rPr>
          <w:rFonts w:cstheme="minorHAnsi"/>
        </w:rPr>
        <w:t> </w:t>
      </w:r>
      <w:r w:rsidRPr="00E72CF6">
        <w:rPr>
          <w:rFonts w:cstheme="minorHAnsi"/>
          <w:b/>
          <w:bCs/>
        </w:rPr>
        <w:t>99</w:t>
      </w:r>
      <w:r w:rsidRPr="00E72CF6">
        <w:rPr>
          <w:rFonts w:cstheme="minorHAnsi"/>
        </w:rPr>
        <w:t>: 141– 151.</w:t>
      </w:r>
    </w:p>
    <w:p w14:paraId="1B09764C" w14:textId="77777777" w:rsidR="005463D2" w:rsidRPr="00E72CF6" w:rsidRDefault="005463D2" w:rsidP="00E72CF6">
      <w:pPr>
        <w:spacing w:after="0"/>
        <w:ind w:left="720" w:hanging="720"/>
        <w:rPr>
          <w:rFonts w:cstheme="minorHAnsi"/>
        </w:rPr>
      </w:pPr>
      <w:r w:rsidRPr="00E72CF6">
        <w:rPr>
          <w:rFonts w:cstheme="minorHAnsi"/>
        </w:rPr>
        <w:t>Stevens, G. C. 1987. Lianas as structural parasites: The </w:t>
      </w:r>
      <w:r w:rsidRPr="00E72CF6">
        <w:rPr>
          <w:rFonts w:cstheme="minorHAnsi"/>
          <w:i/>
          <w:iCs/>
        </w:rPr>
        <w:t>Bursera simaruba</w:t>
      </w:r>
      <w:r w:rsidRPr="00E72CF6">
        <w:rPr>
          <w:rFonts w:cstheme="minorHAnsi"/>
        </w:rPr>
        <w:t> example. </w:t>
      </w:r>
      <w:r w:rsidRPr="00E72CF6">
        <w:rPr>
          <w:rFonts w:cstheme="minorHAnsi"/>
          <w:i/>
          <w:iCs/>
        </w:rPr>
        <w:t>Ecology</w:t>
      </w:r>
      <w:r w:rsidRPr="00E72CF6">
        <w:rPr>
          <w:rFonts w:cstheme="minorHAnsi"/>
        </w:rPr>
        <w:t> </w:t>
      </w:r>
      <w:r w:rsidRPr="00E72CF6">
        <w:rPr>
          <w:rFonts w:cstheme="minorHAnsi"/>
          <w:b/>
          <w:bCs/>
        </w:rPr>
        <w:t>68</w:t>
      </w:r>
      <w:r w:rsidRPr="00E72CF6">
        <w:rPr>
          <w:rFonts w:cstheme="minorHAnsi"/>
        </w:rPr>
        <w:t>: 77– 81.</w:t>
      </w:r>
    </w:p>
    <w:p w14:paraId="48474D56" w14:textId="77777777" w:rsidR="005463D2" w:rsidRPr="00E72CF6" w:rsidRDefault="005463D2" w:rsidP="00E72CF6">
      <w:pPr>
        <w:spacing w:after="0"/>
        <w:ind w:left="720" w:hanging="720"/>
        <w:rPr>
          <w:rFonts w:cstheme="minorHAnsi"/>
        </w:rPr>
      </w:pPr>
      <w:r w:rsidRPr="00E72CF6">
        <w:rPr>
          <w:rFonts w:cstheme="minorHAnsi"/>
        </w:rPr>
        <w:t>Tobin, M. F., A. J. Wright, S. A. Mangan, and S. A. Schnitzer. 2012. Lianas have a greater competitive effect than trees of similar biomass on tropical canopy trees. </w:t>
      </w:r>
      <w:r w:rsidRPr="00E72CF6">
        <w:rPr>
          <w:rFonts w:cstheme="minorHAnsi"/>
          <w:i/>
          <w:iCs/>
        </w:rPr>
        <w:t>Ecosphere</w:t>
      </w:r>
      <w:r w:rsidRPr="00E72CF6">
        <w:rPr>
          <w:rFonts w:cstheme="minorHAnsi"/>
        </w:rPr>
        <w:t> </w:t>
      </w:r>
      <w:r w:rsidRPr="00E72CF6">
        <w:rPr>
          <w:rFonts w:cstheme="minorHAnsi"/>
          <w:b/>
          <w:bCs/>
        </w:rPr>
        <w:t>3</w:t>
      </w:r>
      <w:r w:rsidRPr="00E72CF6">
        <w:rPr>
          <w:rFonts w:cstheme="minorHAnsi"/>
        </w:rPr>
        <w:t>: 20.</w:t>
      </w:r>
    </w:p>
    <w:p w14:paraId="19F63034" w14:textId="77777777" w:rsidR="005463D2" w:rsidRPr="00E72CF6" w:rsidRDefault="005463D2" w:rsidP="00E72CF6">
      <w:pPr>
        <w:spacing w:after="0"/>
        <w:ind w:left="720" w:hanging="720"/>
        <w:rPr>
          <w:rFonts w:cstheme="minorHAnsi"/>
        </w:rPr>
      </w:pPr>
      <w:r w:rsidRPr="00E72CF6">
        <w:rPr>
          <w:rFonts w:cstheme="minorHAnsi"/>
        </w:rPr>
        <w:t>Toledo‐Aceves, T., and M. D. Swaine. 2008. Above‐ and below‐ground competition between the liana </w:t>
      </w:r>
      <w:r w:rsidRPr="00E72CF6">
        <w:rPr>
          <w:rFonts w:cstheme="minorHAnsi"/>
          <w:i/>
          <w:iCs/>
        </w:rPr>
        <w:t>Acacia kamerunensis</w:t>
      </w:r>
      <w:r w:rsidRPr="00E72CF6">
        <w:rPr>
          <w:rFonts w:cstheme="minorHAnsi"/>
        </w:rPr>
        <w:t> and tree seedlings in contrasting light environments. </w:t>
      </w:r>
      <w:r w:rsidRPr="00E72CF6">
        <w:rPr>
          <w:rFonts w:cstheme="minorHAnsi"/>
          <w:i/>
          <w:iCs/>
        </w:rPr>
        <w:t>Plant Ecol.</w:t>
      </w:r>
      <w:r w:rsidRPr="00E72CF6">
        <w:rPr>
          <w:rFonts w:cstheme="minorHAnsi"/>
        </w:rPr>
        <w:t> </w:t>
      </w:r>
      <w:r w:rsidRPr="00E72CF6">
        <w:rPr>
          <w:rFonts w:cstheme="minorHAnsi"/>
          <w:b/>
          <w:bCs/>
        </w:rPr>
        <w:t>196</w:t>
      </w:r>
      <w:r w:rsidRPr="00E72CF6">
        <w:rPr>
          <w:rFonts w:cstheme="minorHAnsi"/>
        </w:rPr>
        <w:t>: 233– 244.</w:t>
      </w:r>
    </w:p>
    <w:p w14:paraId="71EAC793" w14:textId="77777777" w:rsidR="005463D2" w:rsidRPr="00E72CF6" w:rsidRDefault="005463D2" w:rsidP="00E72CF6">
      <w:pPr>
        <w:spacing w:after="0"/>
        <w:ind w:left="720" w:hanging="720"/>
        <w:rPr>
          <w:rFonts w:cstheme="minorHAnsi"/>
        </w:rPr>
      </w:pPr>
      <w:r w:rsidRPr="00E72CF6">
        <w:rPr>
          <w:rFonts w:cstheme="minorHAnsi"/>
        </w:rPr>
        <w:t>Whigham, D. F. 1984. The influence of vines on the growth of </w:t>
      </w:r>
      <w:r w:rsidRPr="00E72CF6">
        <w:rPr>
          <w:rFonts w:cstheme="minorHAnsi"/>
          <w:i/>
          <w:iCs/>
        </w:rPr>
        <w:t>Liquidambar styraciflua</w:t>
      </w:r>
      <w:r w:rsidRPr="00E72CF6">
        <w:rPr>
          <w:rFonts w:cstheme="minorHAnsi"/>
        </w:rPr>
        <w:t> L. (Sweetgum). </w:t>
      </w:r>
      <w:r w:rsidRPr="00E72CF6">
        <w:rPr>
          <w:rFonts w:cstheme="minorHAnsi"/>
          <w:i/>
          <w:iCs/>
        </w:rPr>
        <w:t>Can. J. For. Res.</w:t>
      </w:r>
      <w:r w:rsidRPr="00E72CF6">
        <w:rPr>
          <w:rFonts w:cstheme="minorHAnsi"/>
        </w:rPr>
        <w:t> </w:t>
      </w:r>
      <w:r w:rsidRPr="00E72CF6">
        <w:rPr>
          <w:rFonts w:cstheme="minorHAnsi"/>
          <w:b/>
          <w:bCs/>
        </w:rPr>
        <w:t>14</w:t>
      </w:r>
      <w:r w:rsidRPr="00E72CF6">
        <w:rPr>
          <w:rFonts w:cstheme="minorHAnsi"/>
        </w:rPr>
        <w:t>: 37– 39.</w:t>
      </w:r>
    </w:p>
    <w:p w14:paraId="665A3663" w14:textId="77777777" w:rsidR="005463D2" w:rsidRPr="00E72CF6" w:rsidRDefault="005463D2" w:rsidP="00E72CF6">
      <w:pPr>
        <w:spacing w:after="0"/>
        <w:ind w:left="720" w:hanging="720"/>
        <w:rPr>
          <w:rFonts w:cstheme="minorHAnsi"/>
        </w:rPr>
      </w:pPr>
      <w:r w:rsidRPr="00E72CF6">
        <w:rPr>
          <w:rFonts w:cstheme="minorHAnsi"/>
        </w:rPr>
        <w:t>Wright, S. J., and O. Calderon. 2006. Seasonal, El Niño and longer term changes in flower and seed production in a moist tropical forest. </w:t>
      </w:r>
      <w:r w:rsidRPr="00E72CF6">
        <w:rPr>
          <w:rFonts w:cstheme="minorHAnsi"/>
          <w:i/>
          <w:iCs/>
        </w:rPr>
        <w:t>Ecol. Lett.</w:t>
      </w:r>
      <w:r w:rsidRPr="00E72CF6">
        <w:rPr>
          <w:rFonts w:cstheme="minorHAnsi"/>
        </w:rPr>
        <w:t> </w:t>
      </w:r>
      <w:r w:rsidRPr="00E72CF6">
        <w:rPr>
          <w:rFonts w:cstheme="minorHAnsi"/>
          <w:b/>
          <w:bCs/>
        </w:rPr>
        <w:t>9</w:t>
      </w:r>
      <w:r w:rsidRPr="00E72CF6">
        <w:rPr>
          <w:rFonts w:cstheme="minorHAnsi"/>
        </w:rPr>
        <w:t>: 35– 44.</w:t>
      </w:r>
    </w:p>
    <w:p w14:paraId="510C07D3" w14:textId="77777777" w:rsidR="005463D2" w:rsidRPr="00E72CF6" w:rsidRDefault="005463D2" w:rsidP="00E72CF6">
      <w:pPr>
        <w:spacing w:after="0"/>
        <w:ind w:left="720" w:hanging="720"/>
        <w:rPr>
          <w:rFonts w:cstheme="minorHAnsi"/>
        </w:rPr>
      </w:pPr>
      <w:r w:rsidRPr="00E72CF6">
        <w:rPr>
          <w:rFonts w:cstheme="minorHAnsi"/>
        </w:rPr>
        <w:t>Wright, S. J., O. Calderón, A. Hernandéz, and S. Paton. 2004. Are lianas increasing in importance in tropical forests? A 17‐year record from Panama. </w:t>
      </w:r>
      <w:r w:rsidRPr="00E72CF6">
        <w:rPr>
          <w:rFonts w:cstheme="minorHAnsi"/>
          <w:i/>
          <w:iCs/>
        </w:rPr>
        <w:t>Ecology</w:t>
      </w:r>
      <w:r w:rsidRPr="00E72CF6">
        <w:rPr>
          <w:rFonts w:cstheme="minorHAnsi"/>
        </w:rPr>
        <w:t> </w:t>
      </w:r>
      <w:r w:rsidRPr="00E72CF6">
        <w:rPr>
          <w:rFonts w:cstheme="minorHAnsi"/>
          <w:b/>
          <w:bCs/>
        </w:rPr>
        <w:t>85</w:t>
      </w:r>
      <w:r w:rsidRPr="00E72CF6">
        <w:rPr>
          <w:rFonts w:cstheme="minorHAnsi"/>
        </w:rPr>
        <w:t>: 484– 489.</w:t>
      </w:r>
    </w:p>
    <w:p w14:paraId="541AC342" w14:textId="77777777" w:rsidR="005463D2" w:rsidRPr="00E72CF6" w:rsidRDefault="005463D2" w:rsidP="00E72CF6">
      <w:pPr>
        <w:spacing w:after="0"/>
        <w:ind w:left="720" w:hanging="720"/>
        <w:rPr>
          <w:rFonts w:cstheme="minorHAnsi"/>
        </w:rPr>
      </w:pPr>
      <w:r w:rsidRPr="00E72CF6">
        <w:rPr>
          <w:rFonts w:cstheme="minorHAnsi"/>
        </w:rPr>
        <w:t>Wright, S. J., A. Hernandez, and R. Condit. 2007. The bushmeat harvest alters seedling banks by favouring lianas, large seeds and seed dispersed by bats, birds, and wind. </w:t>
      </w:r>
      <w:r w:rsidRPr="00E72CF6">
        <w:rPr>
          <w:rFonts w:cstheme="minorHAnsi"/>
          <w:i/>
          <w:iCs/>
        </w:rPr>
        <w:t>Biotropica</w:t>
      </w:r>
      <w:r w:rsidRPr="00E72CF6">
        <w:rPr>
          <w:rFonts w:cstheme="minorHAnsi"/>
        </w:rPr>
        <w:t> </w:t>
      </w:r>
      <w:r w:rsidRPr="00E72CF6">
        <w:rPr>
          <w:rFonts w:cstheme="minorHAnsi"/>
          <w:b/>
          <w:bCs/>
        </w:rPr>
        <w:t>39</w:t>
      </w:r>
      <w:r w:rsidRPr="00E72CF6">
        <w:rPr>
          <w:rFonts w:cstheme="minorHAnsi"/>
        </w:rPr>
        <w:t>: 363– 371.</w:t>
      </w:r>
    </w:p>
    <w:p w14:paraId="4A82C35F" w14:textId="1BA085BF" w:rsidR="005463D2" w:rsidRPr="00E72CF6" w:rsidRDefault="005463D2" w:rsidP="00E72CF6">
      <w:pPr>
        <w:spacing w:after="0"/>
        <w:ind w:left="720" w:hanging="720"/>
        <w:rPr>
          <w:rFonts w:cstheme="minorHAnsi"/>
        </w:rPr>
      </w:pPr>
      <w:r w:rsidRPr="00E72CF6">
        <w:rPr>
          <w:rFonts w:cstheme="minorHAnsi"/>
        </w:rPr>
        <w:t>Wright, S. J., M. A. Jaramillo, J. Pavon, R. Condit, S. P. Hubbell, and R. B. Foster. 2005. Reproductive size thresholds in tropical trees: Variation among individuals, species and forests. </w:t>
      </w:r>
      <w:r w:rsidRPr="00E72CF6">
        <w:rPr>
          <w:rFonts w:cstheme="minorHAnsi"/>
          <w:i/>
          <w:iCs/>
        </w:rPr>
        <w:t>J. Trop. Ecol.</w:t>
      </w:r>
      <w:r w:rsidRPr="00E72CF6">
        <w:rPr>
          <w:rFonts w:cstheme="minorHAnsi"/>
        </w:rPr>
        <w:t> </w:t>
      </w:r>
      <w:r w:rsidRPr="00E72CF6">
        <w:rPr>
          <w:rFonts w:cstheme="minorHAnsi"/>
          <w:b/>
          <w:bCs/>
        </w:rPr>
        <w:t>21</w:t>
      </w:r>
      <w:r w:rsidRPr="00E72CF6">
        <w:rPr>
          <w:rFonts w:cstheme="minorHAnsi"/>
        </w:rPr>
        <w:t>: 307– 315.</w:t>
      </w:r>
    </w:p>
    <w:p w14:paraId="158DE94F" w14:textId="77777777" w:rsidR="005463D2" w:rsidRPr="00E72CF6" w:rsidRDefault="005463D2" w:rsidP="00E72CF6">
      <w:pPr>
        <w:spacing w:after="0"/>
        <w:ind w:left="720" w:hanging="720"/>
        <w:rPr>
          <w:rFonts w:cstheme="minorHAnsi"/>
        </w:rPr>
      </w:pPr>
      <w:r w:rsidRPr="00E72CF6">
        <w:rPr>
          <w:rFonts w:cstheme="minorHAnsi"/>
        </w:rPr>
        <w:t>Zotz, G., N. Cueni, and C. Körner. 2006. </w:t>
      </w:r>
      <w:r w:rsidRPr="00E72CF6">
        <w:rPr>
          <w:rFonts w:cstheme="minorHAnsi"/>
          <w:i/>
          <w:iCs/>
        </w:rPr>
        <w:t>In‐situ</w:t>
      </w:r>
      <w:r w:rsidRPr="00E72CF6">
        <w:rPr>
          <w:rFonts w:cstheme="minorHAnsi"/>
        </w:rPr>
        <w:t> growth stimulation of a temperate zone liana (</w:t>
      </w:r>
      <w:r w:rsidRPr="00E72CF6">
        <w:rPr>
          <w:rFonts w:cstheme="minorHAnsi"/>
          <w:i/>
          <w:iCs/>
        </w:rPr>
        <w:t>Hedera helix</w:t>
      </w:r>
      <w:r w:rsidRPr="00E72CF6">
        <w:rPr>
          <w:rFonts w:cstheme="minorHAnsi"/>
        </w:rPr>
        <w:t>) in elevated CO</w:t>
      </w:r>
      <w:r w:rsidRPr="00E72CF6">
        <w:rPr>
          <w:rFonts w:cstheme="minorHAnsi"/>
          <w:vertAlign w:val="subscript"/>
        </w:rPr>
        <w:t>2</w:t>
      </w:r>
      <w:r w:rsidRPr="00E72CF6">
        <w:rPr>
          <w:rFonts w:cstheme="minorHAnsi"/>
        </w:rPr>
        <w:t>. </w:t>
      </w:r>
      <w:r w:rsidRPr="00E72CF6">
        <w:rPr>
          <w:rFonts w:cstheme="minorHAnsi"/>
          <w:i/>
          <w:iCs/>
        </w:rPr>
        <w:t>Funct. Ecol.</w:t>
      </w:r>
      <w:r w:rsidRPr="00E72CF6">
        <w:rPr>
          <w:rFonts w:cstheme="minorHAnsi"/>
        </w:rPr>
        <w:t> </w:t>
      </w:r>
      <w:r w:rsidRPr="00E72CF6">
        <w:rPr>
          <w:rFonts w:cstheme="minorHAnsi"/>
          <w:b/>
          <w:bCs/>
        </w:rPr>
        <w:t>20</w:t>
      </w:r>
      <w:r w:rsidRPr="00E72CF6">
        <w:rPr>
          <w:rFonts w:cstheme="minorHAnsi"/>
        </w:rPr>
        <w:t>: 763– 769.</w:t>
      </w:r>
    </w:p>
    <w:p w14:paraId="47D628AD" w14:textId="77777777" w:rsidR="00F35F09" w:rsidRPr="00E72CF6" w:rsidRDefault="00F35F09" w:rsidP="00E72CF6">
      <w:pPr>
        <w:spacing w:after="0"/>
        <w:rPr>
          <w:rFonts w:cstheme="minorHAnsi"/>
        </w:rPr>
      </w:pPr>
    </w:p>
    <w:sectPr w:rsidR="00F35F09" w:rsidRPr="00E72CF6"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A0398"/>
    <w:multiLevelType w:val="multilevel"/>
    <w:tmpl w:val="2E1AE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9A2A05"/>
    <w:multiLevelType w:val="multilevel"/>
    <w:tmpl w:val="99C46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1" w:cryptProviderType="rsaAES" w:cryptAlgorithmClass="hash" w:cryptAlgorithmType="typeAny" w:cryptAlgorithmSid="14" w:cryptSpinCount="100000" w:hash="zI/owVg0Wfek7hVZ3UcM0GqDh/K2I4CdLU9+Exp565C7PmkAGJ+/Zs0mgBnNQGbHLxcNsPIhej/QPQLX3I9zsA==" w:salt="IPys0m6R68dVdm/Bl6tKa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C792C"/>
    <w:rsid w:val="000D3573"/>
    <w:rsid w:val="000D4F0B"/>
    <w:rsid w:val="000D6BF2"/>
    <w:rsid w:val="000E69EF"/>
    <w:rsid w:val="000E7C46"/>
    <w:rsid w:val="000F0449"/>
    <w:rsid w:val="000F08DA"/>
    <w:rsid w:val="000F14F0"/>
    <w:rsid w:val="000F1D5E"/>
    <w:rsid w:val="000F33D0"/>
    <w:rsid w:val="00101A98"/>
    <w:rsid w:val="00104CE6"/>
    <w:rsid w:val="00105203"/>
    <w:rsid w:val="00107EA8"/>
    <w:rsid w:val="00114114"/>
    <w:rsid w:val="00117F89"/>
    <w:rsid w:val="00120313"/>
    <w:rsid w:val="00121C95"/>
    <w:rsid w:val="001233A5"/>
    <w:rsid w:val="00123BC0"/>
    <w:rsid w:val="00123E80"/>
    <w:rsid w:val="00131A15"/>
    <w:rsid w:val="00131C28"/>
    <w:rsid w:val="00134CF7"/>
    <w:rsid w:val="0014182B"/>
    <w:rsid w:val="0014490B"/>
    <w:rsid w:val="00146A5C"/>
    <w:rsid w:val="00146E50"/>
    <w:rsid w:val="00150DB6"/>
    <w:rsid w:val="00154D34"/>
    <w:rsid w:val="0015779C"/>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5119"/>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49DC"/>
    <w:rsid w:val="00226FA2"/>
    <w:rsid w:val="0024134B"/>
    <w:rsid w:val="0024763A"/>
    <w:rsid w:val="00251132"/>
    <w:rsid w:val="002535DF"/>
    <w:rsid w:val="002558EB"/>
    <w:rsid w:val="00255B43"/>
    <w:rsid w:val="00255BDC"/>
    <w:rsid w:val="00255BEA"/>
    <w:rsid w:val="00261403"/>
    <w:rsid w:val="00261F59"/>
    <w:rsid w:val="00272AF4"/>
    <w:rsid w:val="002742F3"/>
    <w:rsid w:val="00276C06"/>
    <w:rsid w:val="00280198"/>
    <w:rsid w:val="00282094"/>
    <w:rsid w:val="002828A0"/>
    <w:rsid w:val="002843BC"/>
    <w:rsid w:val="00284A84"/>
    <w:rsid w:val="0029129F"/>
    <w:rsid w:val="00296B90"/>
    <w:rsid w:val="00297296"/>
    <w:rsid w:val="002A0668"/>
    <w:rsid w:val="002A2064"/>
    <w:rsid w:val="002A6B8B"/>
    <w:rsid w:val="002A6BF7"/>
    <w:rsid w:val="002A7FBB"/>
    <w:rsid w:val="002B1ED8"/>
    <w:rsid w:val="002B45EC"/>
    <w:rsid w:val="002B62C6"/>
    <w:rsid w:val="002C17A7"/>
    <w:rsid w:val="002C2DA5"/>
    <w:rsid w:val="002C4714"/>
    <w:rsid w:val="002C6160"/>
    <w:rsid w:val="002D02F2"/>
    <w:rsid w:val="002D2886"/>
    <w:rsid w:val="002D28EA"/>
    <w:rsid w:val="002D41DD"/>
    <w:rsid w:val="002D51BB"/>
    <w:rsid w:val="002D5BAE"/>
    <w:rsid w:val="002D5DDC"/>
    <w:rsid w:val="002D6AA3"/>
    <w:rsid w:val="002E5C33"/>
    <w:rsid w:val="002E5D29"/>
    <w:rsid w:val="00300EE4"/>
    <w:rsid w:val="0030197F"/>
    <w:rsid w:val="0030223E"/>
    <w:rsid w:val="00303A1E"/>
    <w:rsid w:val="00303BBD"/>
    <w:rsid w:val="00313440"/>
    <w:rsid w:val="00314FCD"/>
    <w:rsid w:val="00320595"/>
    <w:rsid w:val="00324290"/>
    <w:rsid w:val="00331737"/>
    <w:rsid w:val="0033243D"/>
    <w:rsid w:val="0033652E"/>
    <w:rsid w:val="00340617"/>
    <w:rsid w:val="00340B13"/>
    <w:rsid w:val="00340CDB"/>
    <w:rsid w:val="003427C6"/>
    <w:rsid w:val="00343472"/>
    <w:rsid w:val="003455AA"/>
    <w:rsid w:val="00347634"/>
    <w:rsid w:val="00351E90"/>
    <w:rsid w:val="00360206"/>
    <w:rsid w:val="0036098E"/>
    <w:rsid w:val="003624EE"/>
    <w:rsid w:val="003632E1"/>
    <w:rsid w:val="00363CD3"/>
    <w:rsid w:val="003656A9"/>
    <w:rsid w:val="00366852"/>
    <w:rsid w:val="003706EF"/>
    <w:rsid w:val="00370BE4"/>
    <w:rsid w:val="00371D56"/>
    <w:rsid w:val="003737B8"/>
    <w:rsid w:val="0037755D"/>
    <w:rsid w:val="00381F0E"/>
    <w:rsid w:val="0038549B"/>
    <w:rsid w:val="0038628A"/>
    <w:rsid w:val="0038634F"/>
    <w:rsid w:val="00391C48"/>
    <w:rsid w:val="00394337"/>
    <w:rsid w:val="003A437A"/>
    <w:rsid w:val="003A503E"/>
    <w:rsid w:val="003A6039"/>
    <w:rsid w:val="003A7812"/>
    <w:rsid w:val="003B47FA"/>
    <w:rsid w:val="003B6208"/>
    <w:rsid w:val="003B7F8F"/>
    <w:rsid w:val="003C2397"/>
    <w:rsid w:val="003C4172"/>
    <w:rsid w:val="003C437D"/>
    <w:rsid w:val="003C4456"/>
    <w:rsid w:val="003D3301"/>
    <w:rsid w:val="003D4641"/>
    <w:rsid w:val="003E05B7"/>
    <w:rsid w:val="003E0C0A"/>
    <w:rsid w:val="003E141D"/>
    <w:rsid w:val="003E6CFF"/>
    <w:rsid w:val="003F0FB5"/>
    <w:rsid w:val="003F53B7"/>
    <w:rsid w:val="003F683B"/>
    <w:rsid w:val="004010E3"/>
    <w:rsid w:val="004055B8"/>
    <w:rsid w:val="0040709D"/>
    <w:rsid w:val="004122F9"/>
    <w:rsid w:val="0041245C"/>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3D2"/>
    <w:rsid w:val="00546B44"/>
    <w:rsid w:val="00553291"/>
    <w:rsid w:val="005546FF"/>
    <w:rsid w:val="00556B72"/>
    <w:rsid w:val="005605E4"/>
    <w:rsid w:val="00561BFB"/>
    <w:rsid w:val="00561EE9"/>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426"/>
    <w:rsid w:val="005A6FD1"/>
    <w:rsid w:val="005A76D0"/>
    <w:rsid w:val="005B08F1"/>
    <w:rsid w:val="005B47BC"/>
    <w:rsid w:val="005C00EC"/>
    <w:rsid w:val="005C15C9"/>
    <w:rsid w:val="005C30E9"/>
    <w:rsid w:val="005C663B"/>
    <w:rsid w:val="005D1C38"/>
    <w:rsid w:val="005D1ED6"/>
    <w:rsid w:val="005D767A"/>
    <w:rsid w:val="005E2628"/>
    <w:rsid w:val="005E5F66"/>
    <w:rsid w:val="005F3721"/>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67C11"/>
    <w:rsid w:val="006702C6"/>
    <w:rsid w:val="006769E6"/>
    <w:rsid w:val="00676C63"/>
    <w:rsid w:val="00682333"/>
    <w:rsid w:val="006844CA"/>
    <w:rsid w:val="006871E0"/>
    <w:rsid w:val="00693B53"/>
    <w:rsid w:val="00695710"/>
    <w:rsid w:val="00697377"/>
    <w:rsid w:val="006A1F61"/>
    <w:rsid w:val="006A1F6C"/>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1E8"/>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17CD"/>
    <w:rsid w:val="008322E3"/>
    <w:rsid w:val="00834DF7"/>
    <w:rsid w:val="00836F01"/>
    <w:rsid w:val="008406F5"/>
    <w:rsid w:val="00841F1E"/>
    <w:rsid w:val="00842203"/>
    <w:rsid w:val="0084753C"/>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4B53"/>
    <w:rsid w:val="008A6C51"/>
    <w:rsid w:val="008A731A"/>
    <w:rsid w:val="008B15CF"/>
    <w:rsid w:val="008B2242"/>
    <w:rsid w:val="008B2E6A"/>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13DD"/>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97CBA"/>
    <w:rsid w:val="00AA493D"/>
    <w:rsid w:val="00AB4807"/>
    <w:rsid w:val="00AB4813"/>
    <w:rsid w:val="00AC0052"/>
    <w:rsid w:val="00AC04D6"/>
    <w:rsid w:val="00AD0685"/>
    <w:rsid w:val="00AD252B"/>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1579"/>
    <w:rsid w:val="00B03D08"/>
    <w:rsid w:val="00B05BF7"/>
    <w:rsid w:val="00B079F6"/>
    <w:rsid w:val="00B1094A"/>
    <w:rsid w:val="00B129D1"/>
    <w:rsid w:val="00B12F61"/>
    <w:rsid w:val="00B14CBC"/>
    <w:rsid w:val="00B1760D"/>
    <w:rsid w:val="00B17FF0"/>
    <w:rsid w:val="00B26F7A"/>
    <w:rsid w:val="00B30468"/>
    <w:rsid w:val="00B32160"/>
    <w:rsid w:val="00B32B07"/>
    <w:rsid w:val="00B336E9"/>
    <w:rsid w:val="00B3397D"/>
    <w:rsid w:val="00B3426B"/>
    <w:rsid w:val="00B34F7B"/>
    <w:rsid w:val="00B35999"/>
    <w:rsid w:val="00B362B6"/>
    <w:rsid w:val="00B44237"/>
    <w:rsid w:val="00B47D09"/>
    <w:rsid w:val="00B50108"/>
    <w:rsid w:val="00B525D3"/>
    <w:rsid w:val="00B55B5C"/>
    <w:rsid w:val="00B56290"/>
    <w:rsid w:val="00B61B54"/>
    <w:rsid w:val="00B6351D"/>
    <w:rsid w:val="00B64203"/>
    <w:rsid w:val="00B6510E"/>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032"/>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137E"/>
    <w:rsid w:val="00BE2644"/>
    <w:rsid w:val="00BE42F3"/>
    <w:rsid w:val="00BE551C"/>
    <w:rsid w:val="00BE6709"/>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220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5F7"/>
    <w:rsid w:val="00CB665E"/>
    <w:rsid w:val="00CB6E09"/>
    <w:rsid w:val="00CC09A7"/>
    <w:rsid w:val="00CC0FD9"/>
    <w:rsid w:val="00CC1F8F"/>
    <w:rsid w:val="00CD139B"/>
    <w:rsid w:val="00CD5E59"/>
    <w:rsid w:val="00CD7831"/>
    <w:rsid w:val="00CD7C9C"/>
    <w:rsid w:val="00CE05D4"/>
    <w:rsid w:val="00CE348A"/>
    <w:rsid w:val="00CE4712"/>
    <w:rsid w:val="00CF53EE"/>
    <w:rsid w:val="00D01536"/>
    <w:rsid w:val="00D01E5B"/>
    <w:rsid w:val="00D02378"/>
    <w:rsid w:val="00D02BE9"/>
    <w:rsid w:val="00D058FF"/>
    <w:rsid w:val="00D101DD"/>
    <w:rsid w:val="00D14423"/>
    <w:rsid w:val="00D15F27"/>
    <w:rsid w:val="00D17394"/>
    <w:rsid w:val="00D17B7F"/>
    <w:rsid w:val="00D21541"/>
    <w:rsid w:val="00D23FFF"/>
    <w:rsid w:val="00D2778A"/>
    <w:rsid w:val="00D31043"/>
    <w:rsid w:val="00D32077"/>
    <w:rsid w:val="00D324C0"/>
    <w:rsid w:val="00D34A13"/>
    <w:rsid w:val="00D35687"/>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195"/>
    <w:rsid w:val="00D9581C"/>
    <w:rsid w:val="00D95DCB"/>
    <w:rsid w:val="00D96228"/>
    <w:rsid w:val="00DA5459"/>
    <w:rsid w:val="00DB357A"/>
    <w:rsid w:val="00DB4233"/>
    <w:rsid w:val="00DB5097"/>
    <w:rsid w:val="00DC4F7C"/>
    <w:rsid w:val="00DC7134"/>
    <w:rsid w:val="00DC7C2C"/>
    <w:rsid w:val="00DD2256"/>
    <w:rsid w:val="00DD3765"/>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19"/>
    <w:rsid w:val="00E43654"/>
    <w:rsid w:val="00E459FA"/>
    <w:rsid w:val="00E45A4B"/>
    <w:rsid w:val="00E46996"/>
    <w:rsid w:val="00E50522"/>
    <w:rsid w:val="00E52F87"/>
    <w:rsid w:val="00E6120D"/>
    <w:rsid w:val="00E61D06"/>
    <w:rsid w:val="00E7043E"/>
    <w:rsid w:val="00E72CF6"/>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5E24"/>
    <w:rsid w:val="00EE1F48"/>
    <w:rsid w:val="00EE3C5A"/>
    <w:rsid w:val="00EE4E0F"/>
    <w:rsid w:val="00EE504D"/>
    <w:rsid w:val="00EE75E3"/>
    <w:rsid w:val="00EE7777"/>
    <w:rsid w:val="00EF0C86"/>
    <w:rsid w:val="00EF2204"/>
    <w:rsid w:val="00EF2D7A"/>
    <w:rsid w:val="00EF586D"/>
    <w:rsid w:val="00F00B9A"/>
    <w:rsid w:val="00F0246E"/>
    <w:rsid w:val="00F026DB"/>
    <w:rsid w:val="00F04133"/>
    <w:rsid w:val="00F12233"/>
    <w:rsid w:val="00F12CE1"/>
    <w:rsid w:val="00F14096"/>
    <w:rsid w:val="00F14820"/>
    <w:rsid w:val="00F24B33"/>
    <w:rsid w:val="00F25552"/>
    <w:rsid w:val="00F30DED"/>
    <w:rsid w:val="00F31DB2"/>
    <w:rsid w:val="00F338E6"/>
    <w:rsid w:val="00F35F09"/>
    <w:rsid w:val="00F37720"/>
    <w:rsid w:val="00F4046D"/>
    <w:rsid w:val="00F40A6C"/>
    <w:rsid w:val="00F44EA5"/>
    <w:rsid w:val="00F4518D"/>
    <w:rsid w:val="00F46AEA"/>
    <w:rsid w:val="00F46C28"/>
    <w:rsid w:val="00F46CF6"/>
    <w:rsid w:val="00F51019"/>
    <w:rsid w:val="00F52179"/>
    <w:rsid w:val="00F52B79"/>
    <w:rsid w:val="00F55554"/>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96D60"/>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2EC1"/>
    <w:rsid w:val="00FE0C4B"/>
    <w:rsid w:val="00FE2208"/>
    <w:rsid w:val="00FE2769"/>
    <w:rsid w:val="00FE2ED0"/>
    <w:rsid w:val="00FE3C8C"/>
    <w:rsid w:val="00FE430B"/>
    <w:rsid w:val="00FE46AF"/>
    <w:rsid w:val="00FE73C3"/>
    <w:rsid w:val="00FF1F94"/>
    <w:rsid w:val="00FF2B49"/>
    <w:rsid w:val="00FF3001"/>
    <w:rsid w:val="00FF5582"/>
    <w:rsid w:val="00FF60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body-paragraph">
    <w:name w:val="body-paragraph"/>
    <w:basedOn w:val="Normal"/>
    <w:rsid w:val="003205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normal">
    <w:name w:val="medium-normal"/>
    <w:basedOn w:val="DefaultParagraphFont"/>
    <w:rsid w:val="00320595"/>
  </w:style>
  <w:style w:type="character" w:styleId="UnresolvedMention">
    <w:name w:val="Unresolved Mention"/>
    <w:basedOn w:val="DefaultParagraphFont"/>
    <w:uiPriority w:val="99"/>
    <w:semiHidden/>
    <w:unhideWhenUsed/>
    <w:rsid w:val="00D95195"/>
    <w:rPr>
      <w:color w:val="605E5C"/>
      <w:shd w:val="clear" w:color="auto" w:fill="E1DFDD"/>
    </w:rPr>
  </w:style>
  <w:style w:type="paragraph" w:customStyle="1" w:styleId="msonormal0">
    <w:name w:val="msonormal"/>
    <w:basedOn w:val="Normal"/>
    <w:rsid w:val="005463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5463D2"/>
  </w:style>
  <w:style w:type="character" w:customStyle="1" w:styleId="pubyear">
    <w:name w:val="pubyear"/>
    <w:basedOn w:val="DefaultParagraphFont"/>
    <w:rsid w:val="005463D2"/>
  </w:style>
  <w:style w:type="character" w:customStyle="1" w:styleId="articletitle">
    <w:name w:val="articletitle"/>
    <w:basedOn w:val="DefaultParagraphFont"/>
    <w:rsid w:val="005463D2"/>
  </w:style>
  <w:style w:type="character" w:customStyle="1" w:styleId="vol">
    <w:name w:val="vol"/>
    <w:basedOn w:val="DefaultParagraphFont"/>
    <w:rsid w:val="005463D2"/>
  </w:style>
  <w:style w:type="character" w:customStyle="1" w:styleId="pagefirst">
    <w:name w:val="pagefirst"/>
    <w:basedOn w:val="DefaultParagraphFont"/>
    <w:rsid w:val="005463D2"/>
  </w:style>
  <w:style w:type="character" w:customStyle="1" w:styleId="pagelast">
    <w:name w:val="pagelast"/>
    <w:basedOn w:val="DefaultParagraphFont"/>
    <w:rsid w:val="005463D2"/>
  </w:style>
  <w:style w:type="character" w:styleId="FollowedHyperlink">
    <w:name w:val="FollowedHyperlink"/>
    <w:basedOn w:val="DefaultParagraphFont"/>
    <w:uiPriority w:val="99"/>
    <w:semiHidden/>
    <w:unhideWhenUsed/>
    <w:rsid w:val="005463D2"/>
    <w:rPr>
      <w:color w:val="800080"/>
      <w:u w:val="single"/>
    </w:rPr>
  </w:style>
  <w:style w:type="character" w:customStyle="1" w:styleId="openurl">
    <w:name w:val="openurl"/>
    <w:basedOn w:val="DefaultParagraphFont"/>
    <w:rsid w:val="005463D2"/>
  </w:style>
  <w:style w:type="character" w:customStyle="1" w:styleId="chaptertitle">
    <w:name w:val="chaptertitle"/>
    <w:basedOn w:val="DefaultParagraphFont"/>
    <w:rsid w:val="005463D2"/>
  </w:style>
  <w:style w:type="character" w:customStyle="1" w:styleId="editor">
    <w:name w:val="editor"/>
    <w:basedOn w:val="DefaultParagraphFont"/>
    <w:rsid w:val="005463D2"/>
  </w:style>
  <w:style w:type="character" w:customStyle="1" w:styleId="booktitle0">
    <w:name w:val="booktitle"/>
    <w:basedOn w:val="DefaultParagraphFont"/>
    <w:rsid w:val="005463D2"/>
  </w:style>
  <w:style w:type="character" w:customStyle="1" w:styleId="publisherlocation">
    <w:name w:val="publisherlocation"/>
    <w:basedOn w:val="DefaultParagraphFont"/>
    <w:rsid w:val="005463D2"/>
  </w:style>
  <w:style w:type="character" w:customStyle="1" w:styleId="othertitle">
    <w:name w:val="othertitle"/>
    <w:basedOn w:val="DefaultParagraphFont"/>
    <w:rsid w:val="00546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254339">
      <w:bodyDiv w:val="1"/>
      <w:marLeft w:val="0"/>
      <w:marRight w:val="0"/>
      <w:marTop w:val="0"/>
      <w:marBottom w:val="0"/>
      <w:divBdr>
        <w:top w:val="none" w:sz="0" w:space="0" w:color="auto"/>
        <w:left w:val="none" w:sz="0" w:space="0" w:color="auto"/>
        <w:bottom w:val="none" w:sz="0" w:space="0" w:color="auto"/>
        <w:right w:val="none" w:sz="0" w:space="0" w:color="auto"/>
      </w:divBdr>
    </w:div>
    <w:div w:id="110708045">
      <w:bodyDiv w:val="1"/>
      <w:marLeft w:val="0"/>
      <w:marRight w:val="0"/>
      <w:marTop w:val="0"/>
      <w:marBottom w:val="0"/>
      <w:divBdr>
        <w:top w:val="none" w:sz="0" w:space="0" w:color="auto"/>
        <w:left w:val="none" w:sz="0" w:space="0" w:color="auto"/>
        <w:bottom w:val="none" w:sz="0" w:space="0" w:color="auto"/>
        <w:right w:val="none" w:sz="0" w:space="0" w:color="auto"/>
      </w:divBdr>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277178320">
      <w:bodyDiv w:val="1"/>
      <w:marLeft w:val="0"/>
      <w:marRight w:val="0"/>
      <w:marTop w:val="0"/>
      <w:marBottom w:val="0"/>
      <w:divBdr>
        <w:top w:val="none" w:sz="0" w:space="0" w:color="auto"/>
        <w:left w:val="none" w:sz="0" w:space="0" w:color="auto"/>
        <w:bottom w:val="none" w:sz="0" w:space="0" w:color="auto"/>
        <w:right w:val="none" w:sz="0" w:space="0" w:color="auto"/>
      </w:divBdr>
    </w:div>
    <w:div w:id="379594678">
      <w:bodyDiv w:val="1"/>
      <w:marLeft w:val="0"/>
      <w:marRight w:val="0"/>
      <w:marTop w:val="0"/>
      <w:marBottom w:val="0"/>
      <w:divBdr>
        <w:top w:val="none" w:sz="0" w:space="0" w:color="auto"/>
        <w:left w:val="none" w:sz="0" w:space="0" w:color="auto"/>
        <w:bottom w:val="none" w:sz="0" w:space="0" w:color="auto"/>
        <w:right w:val="none" w:sz="0" w:space="0" w:color="auto"/>
      </w:divBdr>
    </w:div>
    <w:div w:id="418865124">
      <w:bodyDiv w:val="1"/>
      <w:marLeft w:val="0"/>
      <w:marRight w:val="0"/>
      <w:marTop w:val="0"/>
      <w:marBottom w:val="0"/>
      <w:divBdr>
        <w:top w:val="none" w:sz="0" w:space="0" w:color="auto"/>
        <w:left w:val="none" w:sz="0" w:space="0" w:color="auto"/>
        <w:bottom w:val="none" w:sz="0" w:space="0" w:color="auto"/>
        <w:right w:val="none" w:sz="0" w:space="0" w:color="auto"/>
      </w:divBdr>
    </w:div>
    <w:div w:id="714693049">
      <w:bodyDiv w:val="1"/>
      <w:marLeft w:val="0"/>
      <w:marRight w:val="0"/>
      <w:marTop w:val="0"/>
      <w:marBottom w:val="0"/>
      <w:divBdr>
        <w:top w:val="none" w:sz="0" w:space="0" w:color="auto"/>
        <w:left w:val="none" w:sz="0" w:space="0" w:color="auto"/>
        <w:bottom w:val="none" w:sz="0" w:space="0" w:color="auto"/>
        <w:right w:val="none" w:sz="0" w:space="0" w:color="auto"/>
      </w:divBdr>
    </w:div>
    <w:div w:id="731928127">
      <w:bodyDiv w:val="1"/>
      <w:marLeft w:val="0"/>
      <w:marRight w:val="0"/>
      <w:marTop w:val="0"/>
      <w:marBottom w:val="0"/>
      <w:divBdr>
        <w:top w:val="none" w:sz="0" w:space="0" w:color="auto"/>
        <w:left w:val="none" w:sz="0" w:space="0" w:color="auto"/>
        <w:bottom w:val="none" w:sz="0" w:space="0" w:color="auto"/>
        <w:right w:val="none" w:sz="0" w:space="0" w:color="auto"/>
      </w:divBdr>
    </w:div>
    <w:div w:id="791048249">
      <w:bodyDiv w:val="1"/>
      <w:marLeft w:val="0"/>
      <w:marRight w:val="0"/>
      <w:marTop w:val="0"/>
      <w:marBottom w:val="0"/>
      <w:divBdr>
        <w:top w:val="none" w:sz="0" w:space="0" w:color="auto"/>
        <w:left w:val="none" w:sz="0" w:space="0" w:color="auto"/>
        <w:bottom w:val="none" w:sz="0" w:space="0" w:color="auto"/>
        <w:right w:val="none" w:sz="0" w:space="0" w:color="auto"/>
      </w:divBdr>
    </w:div>
    <w:div w:id="1311717695">
      <w:bodyDiv w:val="1"/>
      <w:marLeft w:val="0"/>
      <w:marRight w:val="0"/>
      <w:marTop w:val="0"/>
      <w:marBottom w:val="0"/>
      <w:divBdr>
        <w:top w:val="none" w:sz="0" w:space="0" w:color="auto"/>
        <w:left w:val="none" w:sz="0" w:space="0" w:color="auto"/>
        <w:bottom w:val="none" w:sz="0" w:space="0" w:color="auto"/>
        <w:right w:val="none" w:sz="0" w:space="0" w:color="auto"/>
      </w:divBdr>
    </w:div>
    <w:div w:id="1395855047">
      <w:bodyDiv w:val="1"/>
      <w:marLeft w:val="0"/>
      <w:marRight w:val="0"/>
      <w:marTop w:val="0"/>
      <w:marBottom w:val="0"/>
      <w:divBdr>
        <w:top w:val="none" w:sz="0" w:space="0" w:color="auto"/>
        <w:left w:val="none" w:sz="0" w:space="0" w:color="auto"/>
        <w:bottom w:val="none" w:sz="0" w:space="0" w:color="auto"/>
        <w:right w:val="none" w:sz="0" w:space="0" w:color="auto"/>
      </w:divBdr>
    </w:div>
    <w:div w:id="1531916284">
      <w:bodyDiv w:val="1"/>
      <w:marLeft w:val="0"/>
      <w:marRight w:val="0"/>
      <w:marTop w:val="0"/>
      <w:marBottom w:val="0"/>
      <w:divBdr>
        <w:top w:val="none" w:sz="0" w:space="0" w:color="auto"/>
        <w:left w:val="none" w:sz="0" w:space="0" w:color="auto"/>
        <w:bottom w:val="none" w:sz="0" w:space="0" w:color="auto"/>
        <w:right w:val="none" w:sz="0" w:space="0" w:color="auto"/>
      </w:divBdr>
    </w:div>
    <w:div w:id="1703046921">
      <w:bodyDiv w:val="1"/>
      <w:marLeft w:val="0"/>
      <w:marRight w:val="0"/>
      <w:marTop w:val="0"/>
      <w:marBottom w:val="0"/>
      <w:divBdr>
        <w:top w:val="none" w:sz="0" w:space="0" w:color="auto"/>
        <w:left w:val="none" w:sz="0" w:space="0" w:color="auto"/>
        <w:bottom w:val="none" w:sz="0" w:space="0" w:color="auto"/>
        <w:right w:val="none" w:sz="0" w:space="0" w:color="auto"/>
      </w:divBdr>
      <w:divsChild>
        <w:div w:id="1446385791">
          <w:marLeft w:val="0"/>
          <w:marRight w:val="0"/>
          <w:marTop w:val="0"/>
          <w:marBottom w:val="0"/>
          <w:divBdr>
            <w:top w:val="none" w:sz="0" w:space="0" w:color="auto"/>
            <w:left w:val="none" w:sz="0" w:space="0" w:color="auto"/>
            <w:bottom w:val="none" w:sz="0" w:space="0" w:color="auto"/>
            <w:right w:val="none" w:sz="0" w:space="0" w:color="auto"/>
          </w:divBdr>
        </w:div>
        <w:div w:id="1353413862">
          <w:marLeft w:val="0"/>
          <w:marRight w:val="0"/>
          <w:marTop w:val="0"/>
          <w:marBottom w:val="0"/>
          <w:divBdr>
            <w:top w:val="none" w:sz="0" w:space="0" w:color="auto"/>
            <w:left w:val="none" w:sz="0" w:space="0" w:color="auto"/>
            <w:bottom w:val="none" w:sz="0" w:space="0" w:color="auto"/>
            <w:right w:val="none" w:sz="0" w:space="0" w:color="auto"/>
          </w:divBdr>
        </w:div>
        <w:div w:id="1376812175">
          <w:marLeft w:val="0"/>
          <w:marRight w:val="0"/>
          <w:marTop w:val="0"/>
          <w:marBottom w:val="0"/>
          <w:divBdr>
            <w:top w:val="none" w:sz="0" w:space="0" w:color="auto"/>
            <w:left w:val="none" w:sz="0" w:space="0" w:color="auto"/>
            <w:bottom w:val="none" w:sz="0" w:space="0" w:color="auto"/>
            <w:right w:val="none" w:sz="0" w:space="0" w:color="auto"/>
          </w:divBdr>
        </w:div>
        <w:div w:id="340401545">
          <w:marLeft w:val="0"/>
          <w:marRight w:val="0"/>
          <w:marTop w:val="0"/>
          <w:marBottom w:val="0"/>
          <w:divBdr>
            <w:top w:val="none" w:sz="0" w:space="0" w:color="auto"/>
            <w:left w:val="none" w:sz="0" w:space="0" w:color="auto"/>
            <w:bottom w:val="none" w:sz="0" w:space="0" w:color="auto"/>
            <w:right w:val="none" w:sz="0" w:space="0" w:color="auto"/>
          </w:divBdr>
        </w:div>
        <w:div w:id="791679528">
          <w:marLeft w:val="0"/>
          <w:marRight w:val="0"/>
          <w:marTop w:val="0"/>
          <w:marBottom w:val="0"/>
          <w:divBdr>
            <w:top w:val="none" w:sz="0" w:space="0" w:color="auto"/>
            <w:left w:val="none" w:sz="0" w:space="0" w:color="auto"/>
            <w:bottom w:val="none" w:sz="0" w:space="0" w:color="auto"/>
            <w:right w:val="none" w:sz="0" w:space="0" w:color="auto"/>
          </w:divBdr>
        </w:div>
        <w:div w:id="50160428">
          <w:marLeft w:val="0"/>
          <w:marRight w:val="0"/>
          <w:marTop w:val="0"/>
          <w:marBottom w:val="0"/>
          <w:divBdr>
            <w:top w:val="none" w:sz="0" w:space="0" w:color="auto"/>
            <w:left w:val="none" w:sz="0" w:space="0" w:color="auto"/>
            <w:bottom w:val="none" w:sz="0" w:space="0" w:color="auto"/>
            <w:right w:val="none" w:sz="0" w:space="0" w:color="auto"/>
          </w:divBdr>
        </w:div>
        <w:div w:id="746152035">
          <w:marLeft w:val="0"/>
          <w:marRight w:val="0"/>
          <w:marTop w:val="0"/>
          <w:marBottom w:val="0"/>
          <w:divBdr>
            <w:top w:val="none" w:sz="0" w:space="0" w:color="auto"/>
            <w:left w:val="none" w:sz="0" w:space="0" w:color="auto"/>
            <w:bottom w:val="none" w:sz="0" w:space="0" w:color="auto"/>
            <w:right w:val="none" w:sz="0" w:space="0" w:color="auto"/>
          </w:divBdr>
        </w:div>
        <w:div w:id="1381704132">
          <w:marLeft w:val="0"/>
          <w:marRight w:val="0"/>
          <w:marTop w:val="0"/>
          <w:marBottom w:val="0"/>
          <w:divBdr>
            <w:top w:val="none" w:sz="0" w:space="0" w:color="auto"/>
            <w:left w:val="none" w:sz="0" w:space="0" w:color="auto"/>
            <w:bottom w:val="none" w:sz="0" w:space="0" w:color="auto"/>
            <w:right w:val="none" w:sz="0" w:space="0" w:color="auto"/>
          </w:divBdr>
        </w:div>
        <w:div w:id="1641761466">
          <w:marLeft w:val="0"/>
          <w:marRight w:val="0"/>
          <w:marTop w:val="0"/>
          <w:marBottom w:val="0"/>
          <w:divBdr>
            <w:top w:val="none" w:sz="0" w:space="0" w:color="auto"/>
            <w:left w:val="none" w:sz="0" w:space="0" w:color="auto"/>
            <w:bottom w:val="none" w:sz="0" w:space="0" w:color="auto"/>
            <w:right w:val="none" w:sz="0" w:space="0" w:color="auto"/>
          </w:divBdr>
        </w:div>
        <w:div w:id="1473597449">
          <w:marLeft w:val="0"/>
          <w:marRight w:val="0"/>
          <w:marTop w:val="0"/>
          <w:marBottom w:val="0"/>
          <w:divBdr>
            <w:top w:val="none" w:sz="0" w:space="0" w:color="auto"/>
            <w:left w:val="none" w:sz="0" w:space="0" w:color="auto"/>
            <w:bottom w:val="none" w:sz="0" w:space="0" w:color="auto"/>
            <w:right w:val="none" w:sz="0" w:space="0" w:color="auto"/>
          </w:divBdr>
        </w:div>
        <w:div w:id="128017121">
          <w:marLeft w:val="0"/>
          <w:marRight w:val="0"/>
          <w:marTop w:val="0"/>
          <w:marBottom w:val="0"/>
          <w:divBdr>
            <w:top w:val="none" w:sz="0" w:space="0" w:color="auto"/>
            <w:left w:val="none" w:sz="0" w:space="0" w:color="auto"/>
            <w:bottom w:val="none" w:sz="0" w:space="0" w:color="auto"/>
            <w:right w:val="none" w:sz="0" w:space="0" w:color="auto"/>
          </w:divBdr>
        </w:div>
        <w:div w:id="108740809">
          <w:marLeft w:val="0"/>
          <w:marRight w:val="0"/>
          <w:marTop w:val="0"/>
          <w:marBottom w:val="0"/>
          <w:divBdr>
            <w:top w:val="none" w:sz="0" w:space="0" w:color="auto"/>
            <w:left w:val="none" w:sz="0" w:space="0" w:color="auto"/>
            <w:bottom w:val="none" w:sz="0" w:space="0" w:color="auto"/>
            <w:right w:val="none" w:sz="0" w:space="0" w:color="auto"/>
          </w:divBdr>
        </w:div>
        <w:div w:id="115758315">
          <w:marLeft w:val="0"/>
          <w:marRight w:val="0"/>
          <w:marTop w:val="0"/>
          <w:marBottom w:val="0"/>
          <w:divBdr>
            <w:top w:val="none" w:sz="0" w:space="0" w:color="auto"/>
            <w:left w:val="none" w:sz="0" w:space="0" w:color="auto"/>
            <w:bottom w:val="none" w:sz="0" w:space="0" w:color="auto"/>
            <w:right w:val="none" w:sz="0" w:space="0" w:color="auto"/>
          </w:divBdr>
        </w:div>
        <w:div w:id="1630282495">
          <w:marLeft w:val="0"/>
          <w:marRight w:val="0"/>
          <w:marTop w:val="0"/>
          <w:marBottom w:val="0"/>
          <w:divBdr>
            <w:top w:val="none" w:sz="0" w:space="0" w:color="auto"/>
            <w:left w:val="none" w:sz="0" w:space="0" w:color="auto"/>
            <w:bottom w:val="none" w:sz="0" w:space="0" w:color="auto"/>
            <w:right w:val="none" w:sz="0" w:space="0" w:color="auto"/>
          </w:divBdr>
        </w:div>
        <w:div w:id="656343719">
          <w:marLeft w:val="0"/>
          <w:marRight w:val="0"/>
          <w:marTop w:val="0"/>
          <w:marBottom w:val="0"/>
          <w:divBdr>
            <w:top w:val="none" w:sz="0" w:space="0" w:color="auto"/>
            <w:left w:val="none" w:sz="0" w:space="0" w:color="auto"/>
            <w:bottom w:val="none" w:sz="0" w:space="0" w:color="auto"/>
            <w:right w:val="none" w:sz="0" w:space="0" w:color="auto"/>
          </w:divBdr>
        </w:div>
        <w:div w:id="1217820697">
          <w:marLeft w:val="0"/>
          <w:marRight w:val="0"/>
          <w:marTop w:val="0"/>
          <w:marBottom w:val="0"/>
          <w:divBdr>
            <w:top w:val="none" w:sz="0" w:space="0" w:color="auto"/>
            <w:left w:val="none" w:sz="0" w:space="0" w:color="auto"/>
            <w:bottom w:val="none" w:sz="0" w:space="0" w:color="auto"/>
            <w:right w:val="none" w:sz="0" w:space="0" w:color="auto"/>
          </w:divBdr>
        </w:div>
        <w:div w:id="348727353">
          <w:marLeft w:val="0"/>
          <w:marRight w:val="0"/>
          <w:marTop w:val="0"/>
          <w:marBottom w:val="0"/>
          <w:divBdr>
            <w:top w:val="none" w:sz="0" w:space="0" w:color="auto"/>
            <w:left w:val="none" w:sz="0" w:space="0" w:color="auto"/>
            <w:bottom w:val="none" w:sz="0" w:space="0" w:color="auto"/>
            <w:right w:val="none" w:sz="0" w:space="0" w:color="auto"/>
          </w:divBdr>
        </w:div>
        <w:div w:id="630526134">
          <w:marLeft w:val="0"/>
          <w:marRight w:val="0"/>
          <w:marTop w:val="0"/>
          <w:marBottom w:val="0"/>
          <w:divBdr>
            <w:top w:val="none" w:sz="0" w:space="0" w:color="auto"/>
            <w:left w:val="none" w:sz="0" w:space="0" w:color="auto"/>
            <w:bottom w:val="none" w:sz="0" w:space="0" w:color="auto"/>
            <w:right w:val="none" w:sz="0" w:space="0" w:color="auto"/>
          </w:divBdr>
        </w:div>
        <w:div w:id="865141419">
          <w:marLeft w:val="0"/>
          <w:marRight w:val="0"/>
          <w:marTop w:val="0"/>
          <w:marBottom w:val="0"/>
          <w:divBdr>
            <w:top w:val="none" w:sz="0" w:space="0" w:color="auto"/>
            <w:left w:val="none" w:sz="0" w:space="0" w:color="auto"/>
            <w:bottom w:val="none" w:sz="0" w:space="0" w:color="auto"/>
            <w:right w:val="none" w:sz="0" w:space="0" w:color="auto"/>
          </w:divBdr>
        </w:div>
        <w:div w:id="1978484220">
          <w:marLeft w:val="0"/>
          <w:marRight w:val="0"/>
          <w:marTop w:val="0"/>
          <w:marBottom w:val="0"/>
          <w:divBdr>
            <w:top w:val="none" w:sz="0" w:space="0" w:color="auto"/>
            <w:left w:val="none" w:sz="0" w:space="0" w:color="auto"/>
            <w:bottom w:val="none" w:sz="0" w:space="0" w:color="auto"/>
            <w:right w:val="none" w:sz="0" w:space="0" w:color="auto"/>
          </w:divBdr>
        </w:div>
        <w:div w:id="2141534909">
          <w:marLeft w:val="0"/>
          <w:marRight w:val="0"/>
          <w:marTop w:val="0"/>
          <w:marBottom w:val="0"/>
          <w:divBdr>
            <w:top w:val="none" w:sz="0" w:space="0" w:color="auto"/>
            <w:left w:val="none" w:sz="0" w:space="0" w:color="auto"/>
            <w:bottom w:val="none" w:sz="0" w:space="0" w:color="auto"/>
            <w:right w:val="none" w:sz="0" w:space="0" w:color="auto"/>
          </w:divBdr>
        </w:div>
        <w:div w:id="137459859">
          <w:marLeft w:val="0"/>
          <w:marRight w:val="0"/>
          <w:marTop w:val="0"/>
          <w:marBottom w:val="0"/>
          <w:divBdr>
            <w:top w:val="none" w:sz="0" w:space="0" w:color="auto"/>
            <w:left w:val="none" w:sz="0" w:space="0" w:color="auto"/>
            <w:bottom w:val="none" w:sz="0" w:space="0" w:color="auto"/>
            <w:right w:val="none" w:sz="0" w:space="0" w:color="auto"/>
          </w:divBdr>
        </w:div>
        <w:div w:id="1392314846">
          <w:marLeft w:val="0"/>
          <w:marRight w:val="0"/>
          <w:marTop w:val="0"/>
          <w:marBottom w:val="0"/>
          <w:divBdr>
            <w:top w:val="none" w:sz="0" w:space="0" w:color="auto"/>
            <w:left w:val="none" w:sz="0" w:space="0" w:color="auto"/>
            <w:bottom w:val="none" w:sz="0" w:space="0" w:color="auto"/>
            <w:right w:val="none" w:sz="0" w:space="0" w:color="auto"/>
          </w:divBdr>
        </w:div>
        <w:div w:id="124278166">
          <w:marLeft w:val="0"/>
          <w:marRight w:val="0"/>
          <w:marTop w:val="0"/>
          <w:marBottom w:val="0"/>
          <w:divBdr>
            <w:top w:val="none" w:sz="0" w:space="0" w:color="auto"/>
            <w:left w:val="none" w:sz="0" w:space="0" w:color="auto"/>
            <w:bottom w:val="none" w:sz="0" w:space="0" w:color="auto"/>
            <w:right w:val="none" w:sz="0" w:space="0" w:color="auto"/>
          </w:divBdr>
        </w:div>
        <w:div w:id="2032565175">
          <w:marLeft w:val="0"/>
          <w:marRight w:val="0"/>
          <w:marTop w:val="0"/>
          <w:marBottom w:val="0"/>
          <w:divBdr>
            <w:top w:val="none" w:sz="0" w:space="0" w:color="auto"/>
            <w:left w:val="none" w:sz="0" w:space="0" w:color="auto"/>
            <w:bottom w:val="none" w:sz="0" w:space="0" w:color="auto"/>
            <w:right w:val="none" w:sz="0" w:space="0" w:color="auto"/>
          </w:divBdr>
        </w:div>
        <w:div w:id="1491361646">
          <w:marLeft w:val="0"/>
          <w:marRight w:val="0"/>
          <w:marTop w:val="0"/>
          <w:marBottom w:val="0"/>
          <w:divBdr>
            <w:top w:val="none" w:sz="0" w:space="0" w:color="auto"/>
            <w:left w:val="none" w:sz="0" w:space="0" w:color="auto"/>
            <w:bottom w:val="none" w:sz="0" w:space="0" w:color="auto"/>
            <w:right w:val="none" w:sz="0" w:space="0" w:color="auto"/>
          </w:divBdr>
        </w:div>
        <w:div w:id="435709263">
          <w:marLeft w:val="0"/>
          <w:marRight w:val="0"/>
          <w:marTop w:val="0"/>
          <w:marBottom w:val="0"/>
          <w:divBdr>
            <w:top w:val="none" w:sz="0" w:space="0" w:color="auto"/>
            <w:left w:val="none" w:sz="0" w:space="0" w:color="auto"/>
            <w:bottom w:val="none" w:sz="0" w:space="0" w:color="auto"/>
            <w:right w:val="none" w:sz="0" w:space="0" w:color="auto"/>
          </w:divBdr>
        </w:div>
        <w:div w:id="564683397">
          <w:marLeft w:val="0"/>
          <w:marRight w:val="0"/>
          <w:marTop w:val="0"/>
          <w:marBottom w:val="0"/>
          <w:divBdr>
            <w:top w:val="none" w:sz="0" w:space="0" w:color="auto"/>
            <w:left w:val="none" w:sz="0" w:space="0" w:color="auto"/>
            <w:bottom w:val="none" w:sz="0" w:space="0" w:color="auto"/>
            <w:right w:val="none" w:sz="0" w:space="0" w:color="auto"/>
          </w:divBdr>
        </w:div>
        <w:div w:id="716975372">
          <w:marLeft w:val="0"/>
          <w:marRight w:val="0"/>
          <w:marTop w:val="0"/>
          <w:marBottom w:val="0"/>
          <w:divBdr>
            <w:top w:val="none" w:sz="0" w:space="0" w:color="auto"/>
            <w:left w:val="none" w:sz="0" w:space="0" w:color="auto"/>
            <w:bottom w:val="none" w:sz="0" w:space="0" w:color="auto"/>
            <w:right w:val="none" w:sz="0" w:space="0" w:color="auto"/>
          </w:divBdr>
        </w:div>
        <w:div w:id="1180045746">
          <w:marLeft w:val="0"/>
          <w:marRight w:val="0"/>
          <w:marTop w:val="0"/>
          <w:marBottom w:val="0"/>
          <w:divBdr>
            <w:top w:val="none" w:sz="0" w:space="0" w:color="auto"/>
            <w:left w:val="none" w:sz="0" w:space="0" w:color="auto"/>
            <w:bottom w:val="none" w:sz="0" w:space="0" w:color="auto"/>
            <w:right w:val="none" w:sz="0" w:space="0" w:color="auto"/>
          </w:divBdr>
        </w:div>
        <w:div w:id="1778057553">
          <w:marLeft w:val="0"/>
          <w:marRight w:val="0"/>
          <w:marTop w:val="0"/>
          <w:marBottom w:val="0"/>
          <w:divBdr>
            <w:top w:val="none" w:sz="0" w:space="0" w:color="auto"/>
            <w:left w:val="none" w:sz="0" w:space="0" w:color="auto"/>
            <w:bottom w:val="none" w:sz="0" w:space="0" w:color="auto"/>
            <w:right w:val="none" w:sz="0" w:space="0" w:color="auto"/>
          </w:divBdr>
        </w:div>
        <w:div w:id="396365213">
          <w:marLeft w:val="0"/>
          <w:marRight w:val="0"/>
          <w:marTop w:val="0"/>
          <w:marBottom w:val="0"/>
          <w:divBdr>
            <w:top w:val="none" w:sz="0" w:space="0" w:color="auto"/>
            <w:left w:val="none" w:sz="0" w:space="0" w:color="auto"/>
            <w:bottom w:val="none" w:sz="0" w:space="0" w:color="auto"/>
            <w:right w:val="none" w:sz="0" w:space="0" w:color="auto"/>
          </w:divBdr>
        </w:div>
        <w:div w:id="1363937366">
          <w:marLeft w:val="0"/>
          <w:marRight w:val="0"/>
          <w:marTop w:val="0"/>
          <w:marBottom w:val="0"/>
          <w:divBdr>
            <w:top w:val="none" w:sz="0" w:space="0" w:color="auto"/>
            <w:left w:val="none" w:sz="0" w:space="0" w:color="auto"/>
            <w:bottom w:val="none" w:sz="0" w:space="0" w:color="auto"/>
            <w:right w:val="none" w:sz="0" w:space="0" w:color="auto"/>
          </w:divBdr>
        </w:div>
        <w:div w:id="1300763272">
          <w:marLeft w:val="0"/>
          <w:marRight w:val="0"/>
          <w:marTop w:val="0"/>
          <w:marBottom w:val="0"/>
          <w:divBdr>
            <w:top w:val="none" w:sz="0" w:space="0" w:color="auto"/>
            <w:left w:val="none" w:sz="0" w:space="0" w:color="auto"/>
            <w:bottom w:val="none" w:sz="0" w:space="0" w:color="auto"/>
            <w:right w:val="none" w:sz="0" w:space="0" w:color="auto"/>
          </w:divBdr>
        </w:div>
        <w:div w:id="2103918021">
          <w:marLeft w:val="0"/>
          <w:marRight w:val="0"/>
          <w:marTop w:val="0"/>
          <w:marBottom w:val="0"/>
          <w:divBdr>
            <w:top w:val="none" w:sz="0" w:space="0" w:color="auto"/>
            <w:left w:val="none" w:sz="0" w:space="0" w:color="auto"/>
            <w:bottom w:val="none" w:sz="0" w:space="0" w:color="auto"/>
            <w:right w:val="none" w:sz="0" w:space="0" w:color="auto"/>
          </w:divBdr>
        </w:div>
        <w:div w:id="1397318485">
          <w:marLeft w:val="0"/>
          <w:marRight w:val="0"/>
          <w:marTop w:val="0"/>
          <w:marBottom w:val="0"/>
          <w:divBdr>
            <w:top w:val="none" w:sz="0" w:space="0" w:color="auto"/>
            <w:left w:val="none" w:sz="0" w:space="0" w:color="auto"/>
            <w:bottom w:val="none" w:sz="0" w:space="0" w:color="auto"/>
            <w:right w:val="none" w:sz="0" w:space="0" w:color="auto"/>
          </w:divBdr>
        </w:div>
        <w:div w:id="1536961048">
          <w:marLeft w:val="0"/>
          <w:marRight w:val="0"/>
          <w:marTop w:val="0"/>
          <w:marBottom w:val="0"/>
          <w:divBdr>
            <w:top w:val="none" w:sz="0" w:space="0" w:color="auto"/>
            <w:left w:val="none" w:sz="0" w:space="0" w:color="auto"/>
            <w:bottom w:val="none" w:sz="0" w:space="0" w:color="auto"/>
            <w:right w:val="none" w:sz="0" w:space="0" w:color="auto"/>
          </w:divBdr>
        </w:div>
        <w:div w:id="2053453941">
          <w:marLeft w:val="0"/>
          <w:marRight w:val="0"/>
          <w:marTop w:val="0"/>
          <w:marBottom w:val="0"/>
          <w:divBdr>
            <w:top w:val="none" w:sz="0" w:space="0" w:color="auto"/>
            <w:left w:val="none" w:sz="0" w:space="0" w:color="auto"/>
            <w:bottom w:val="none" w:sz="0" w:space="0" w:color="auto"/>
            <w:right w:val="none" w:sz="0" w:space="0" w:color="auto"/>
          </w:divBdr>
        </w:div>
        <w:div w:id="1720591796">
          <w:marLeft w:val="0"/>
          <w:marRight w:val="0"/>
          <w:marTop w:val="0"/>
          <w:marBottom w:val="0"/>
          <w:divBdr>
            <w:top w:val="none" w:sz="0" w:space="0" w:color="auto"/>
            <w:left w:val="none" w:sz="0" w:space="0" w:color="auto"/>
            <w:bottom w:val="none" w:sz="0" w:space="0" w:color="auto"/>
            <w:right w:val="none" w:sz="0" w:space="0" w:color="auto"/>
          </w:divBdr>
        </w:div>
        <w:div w:id="204678811">
          <w:marLeft w:val="0"/>
          <w:marRight w:val="0"/>
          <w:marTop w:val="0"/>
          <w:marBottom w:val="0"/>
          <w:divBdr>
            <w:top w:val="none" w:sz="0" w:space="0" w:color="auto"/>
            <w:left w:val="none" w:sz="0" w:space="0" w:color="auto"/>
            <w:bottom w:val="none" w:sz="0" w:space="0" w:color="auto"/>
            <w:right w:val="none" w:sz="0" w:space="0" w:color="auto"/>
          </w:divBdr>
        </w:div>
        <w:div w:id="525559927">
          <w:marLeft w:val="0"/>
          <w:marRight w:val="0"/>
          <w:marTop w:val="0"/>
          <w:marBottom w:val="0"/>
          <w:divBdr>
            <w:top w:val="none" w:sz="0" w:space="0" w:color="auto"/>
            <w:left w:val="none" w:sz="0" w:space="0" w:color="auto"/>
            <w:bottom w:val="none" w:sz="0" w:space="0" w:color="auto"/>
            <w:right w:val="none" w:sz="0" w:space="0" w:color="auto"/>
          </w:divBdr>
        </w:div>
        <w:div w:id="869879797">
          <w:marLeft w:val="0"/>
          <w:marRight w:val="0"/>
          <w:marTop w:val="0"/>
          <w:marBottom w:val="0"/>
          <w:divBdr>
            <w:top w:val="none" w:sz="0" w:space="0" w:color="auto"/>
            <w:left w:val="none" w:sz="0" w:space="0" w:color="auto"/>
            <w:bottom w:val="none" w:sz="0" w:space="0" w:color="auto"/>
            <w:right w:val="none" w:sz="0" w:space="0" w:color="auto"/>
          </w:divBdr>
        </w:div>
        <w:div w:id="97411690">
          <w:marLeft w:val="0"/>
          <w:marRight w:val="0"/>
          <w:marTop w:val="0"/>
          <w:marBottom w:val="0"/>
          <w:divBdr>
            <w:top w:val="none" w:sz="0" w:space="0" w:color="auto"/>
            <w:left w:val="none" w:sz="0" w:space="0" w:color="auto"/>
            <w:bottom w:val="none" w:sz="0" w:space="0" w:color="auto"/>
            <w:right w:val="none" w:sz="0" w:space="0" w:color="auto"/>
          </w:divBdr>
        </w:div>
        <w:div w:id="500311891">
          <w:marLeft w:val="0"/>
          <w:marRight w:val="0"/>
          <w:marTop w:val="0"/>
          <w:marBottom w:val="0"/>
          <w:divBdr>
            <w:top w:val="none" w:sz="0" w:space="0" w:color="auto"/>
            <w:left w:val="none" w:sz="0" w:space="0" w:color="auto"/>
            <w:bottom w:val="none" w:sz="0" w:space="0" w:color="auto"/>
            <w:right w:val="none" w:sz="0" w:space="0" w:color="auto"/>
          </w:divBdr>
        </w:div>
        <w:div w:id="972490344">
          <w:marLeft w:val="0"/>
          <w:marRight w:val="0"/>
          <w:marTop w:val="0"/>
          <w:marBottom w:val="0"/>
          <w:divBdr>
            <w:top w:val="none" w:sz="0" w:space="0" w:color="auto"/>
            <w:left w:val="none" w:sz="0" w:space="0" w:color="auto"/>
            <w:bottom w:val="none" w:sz="0" w:space="0" w:color="auto"/>
            <w:right w:val="none" w:sz="0" w:space="0" w:color="auto"/>
          </w:divBdr>
        </w:div>
        <w:div w:id="1399016431">
          <w:marLeft w:val="0"/>
          <w:marRight w:val="0"/>
          <w:marTop w:val="0"/>
          <w:marBottom w:val="0"/>
          <w:divBdr>
            <w:top w:val="none" w:sz="0" w:space="0" w:color="auto"/>
            <w:left w:val="none" w:sz="0" w:space="0" w:color="auto"/>
            <w:bottom w:val="none" w:sz="0" w:space="0" w:color="auto"/>
            <w:right w:val="none" w:sz="0" w:space="0" w:color="auto"/>
          </w:divBdr>
        </w:div>
        <w:div w:id="521940845">
          <w:marLeft w:val="0"/>
          <w:marRight w:val="0"/>
          <w:marTop w:val="0"/>
          <w:marBottom w:val="0"/>
          <w:divBdr>
            <w:top w:val="none" w:sz="0" w:space="0" w:color="auto"/>
            <w:left w:val="none" w:sz="0" w:space="0" w:color="auto"/>
            <w:bottom w:val="none" w:sz="0" w:space="0" w:color="auto"/>
            <w:right w:val="none" w:sz="0" w:space="0" w:color="auto"/>
          </w:divBdr>
        </w:div>
        <w:div w:id="1318910">
          <w:marLeft w:val="0"/>
          <w:marRight w:val="0"/>
          <w:marTop w:val="0"/>
          <w:marBottom w:val="0"/>
          <w:divBdr>
            <w:top w:val="none" w:sz="0" w:space="0" w:color="auto"/>
            <w:left w:val="none" w:sz="0" w:space="0" w:color="auto"/>
            <w:bottom w:val="none" w:sz="0" w:space="0" w:color="auto"/>
            <w:right w:val="none" w:sz="0" w:space="0" w:color="auto"/>
          </w:divBdr>
        </w:div>
        <w:div w:id="1636720769">
          <w:marLeft w:val="0"/>
          <w:marRight w:val="0"/>
          <w:marTop w:val="0"/>
          <w:marBottom w:val="0"/>
          <w:divBdr>
            <w:top w:val="none" w:sz="0" w:space="0" w:color="auto"/>
            <w:left w:val="none" w:sz="0" w:space="0" w:color="auto"/>
            <w:bottom w:val="none" w:sz="0" w:space="0" w:color="auto"/>
            <w:right w:val="none" w:sz="0" w:space="0" w:color="auto"/>
          </w:divBdr>
        </w:div>
        <w:div w:id="1679426197">
          <w:marLeft w:val="0"/>
          <w:marRight w:val="0"/>
          <w:marTop w:val="0"/>
          <w:marBottom w:val="0"/>
          <w:divBdr>
            <w:top w:val="none" w:sz="0" w:space="0" w:color="auto"/>
            <w:left w:val="none" w:sz="0" w:space="0" w:color="auto"/>
            <w:bottom w:val="none" w:sz="0" w:space="0" w:color="auto"/>
            <w:right w:val="none" w:sz="0" w:space="0" w:color="auto"/>
          </w:divBdr>
        </w:div>
        <w:div w:id="108866316">
          <w:marLeft w:val="0"/>
          <w:marRight w:val="0"/>
          <w:marTop w:val="0"/>
          <w:marBottom w:val="0"/>
          <w:divBdr>
            <w:top w:val="none" w:sz="0" w:space="0" w:color="auto"/>
            <w:left w:val="none" w:sz="0" w:space="0" w:color="auto"/>
            <w:bottom w:val="none" w:sz="0" w:space="0" w:color="auto"/>
            <w:right w:val="none" w:sz="0" w:space="0" w:color="auto"/>
          </w:divBdr>
        </w:div>
        <w:div w:id="2056274863">
          <w:marLeft w:val="0"/>
          <w:marRight w:val="0"/>
          <w:marTop w:val="0"/>
          <w:marBottom w:val="0"/>
          <w:divBdr>
            <w:top w:val="none" w:sz="0" w:space="0" w:color="auto"/>
            <w:left w:val="none" w:sz="0" w:space="0" w:color="auto"/>
            <w:bottom w:val="none" w:sz="0" w:space="0" w:color="auto"/>
            <w:right w:val="none" w:sz="0" w:space="0" w:color="auto"/>
          </w:divBdr>
        </w:div>
        <w:div w:id="627974197">
          <w:marLeft w:val="0"/>
          <w:marRight w:val="0"/>
          <w:marTop w:val="0"/>
          <w:marBottom w:val="0"/>
          <w:divBdr>
            <w:top w:val="none" w:sz="0" w:space="0" w:color="auto"/>
            <w:left w:val="none" w:sz="0" w:space="0" w:color="auto"/>
            <w:bottom w:val="none" w:sz="0" w:space="0" w:color="auto"/>
            <w:right w:val="none" w:sz="0" w:space="0" w:color="auto"/>
          </w:divBdr>
        </w:div>
        <w:div w:id="712996999">
          <w:marLeft w:val="0"/>
          <w:marRight w:val="0"/>
          <w:marTop w:val="0"/>
          <w:marBottom w:val="0"/>
          <w:divBdr>
            <w:top w:val="none" w:sz="0" w:space="0" w:color="auto"/>
            <w:left w:val="none" w:sz="0" w:space="0" w:color="auto"/>
            <w:bottom w:val="none" w:sz="0" w:space="0" w:color="auto"/>
            <w:right w:val="none" w:sz="0" w:space="0" w:color="auto"/>
          </w:divBdr>
        </w:div>
        <w:div w:id="104081187">
          <w:marLeft w:val="0"/>
          <w:marRight w:val="0"/>
          <w:marTop w:val="0"/>
          <w:marBottom w:val="0"/>
          <w:divBdr>
            <w:top w:val="none" w:sz="0" w:space="0" w:color="auto"/>
            <w:left w:val="none" w:sz="0" w:space="0" w:color="auto"/>
            <w:bottom w:val="none" w:sz="0" w:space="0" w:color="auto"/>
            <w:right w:val="none" w:sz="0" w:space="0" w:color="auto"/>
          </w:divBdr>
        </w:div>
        <w:div w:id="1845433534">
          <w:marLeft w:val="0"/>
          <w:marRight w:val="0"/>
          <w:marTop w:val="0"/>
          <w:marBottom w:val="0"/>
          <w:divBdr>
            <w:top w:val="none" w:sz="0" w:space="0" w:color="auto"/>
            <w:left w:val="none" w:sz="0" w:space="0" w:color="auto"/>
            <w:bottom w:val="none" w:sz="0" w:space="0" w:color="auto"/>
            <w:right w:val="none" w:sz="0" w:space="0" w:color="auto"/>
          </w:divBdr>
        </w:div>
        <w:div w:id="945114052">
          <w:marLeft w:val="0"/>
          <w:marRight w:val="0"/>
          <w:marTop w:val="0"/>
          <w:marBottom w:val="0"/>
          <w:divBdr>
            <w:top w:val="none" w:sz="0" w:space="0" w:color="auto"/>
            <w:left w:val="none" w:sz="0" w:space="0" w:color="auto"/>
            <w:bottom w:val="none" w:sz="0" w:space="0" w:color="auto"/>
            <w:right w:val="none" w:sz="0" w:space="0" w:color="auto"/>
          </w:divBdr>
        </w:div>
        <w:div w:id="991715613">
          <w:marLeft w:val="0"/>
          <w:marRight w:val="0"/>
          <w:marTop w:val="0"/>
          <w:marBottom w:val="0"/>
          <w:divBdr>
            <w:top w:val="none" w:sz="0" w:space="0" w:color="auto"/>
            <w:left w:val="none" w:sz="0" w:space="0" w:color="auto"/>
            <w:bottom w:val="none" w:sz="0" w:space="0" w:color="auto"/>
            <w:right w:val="none" w:sz="0" w:space="0" w:color="auto"/>
          </w:divBdr>
        </w:div>
        <w:div w:id="882906673">
          <w:marLeft w:val="0"/>
          <w:marRight w:val="0"/>
          <w:marTop w:val="0"/>
          <w:marBottom w:val="0"/>
          <w:divBdr>
            <w:top w:val="none" w:sz="0" w:space="0" w:color="auto"/>
            <w:left w:val="none" w:sz="0" w:space="0" w:color="auto"/>
            <w:bottom w:val="none" w:sz="0" w:space="0" w:color="auto"/>
            <w:right w:val="none" w:sz="0" w:space="0" w:color="auto"/>
          </w:divBdr>
        </w:div>
        <w:div w:id="1493181572">
          <w:marLeft w:val="0"/>
          <w:marRight w:val="0"/>
          <w:marTop w:val="0"/>
          <w:marBottom w:val="0"/>
          <w:divBdr>
            <w:top w:val="none" w:sz="0" w:space="0" w:color="auto"/>
            <w:left w:val="none" w:sz="0" w:space="0" w:color="auto"/>
            <w:bottom w:val="none" w:sz="0" w:space="0" w:color="auto"/>
            <w:right w:val="none" w:sz="0" w:space="0" w:color="auto"/>
          </w:divBdr>
        </w:div>
        <w:div w:id="1790469994">
          <w:marLeft w:val="0"/>
          <w:marRight w:val="0"/>
          <w:marTop w:val="0"/>
          <w:marBottom w:val="0"/>
          <w:divBdr>
            <w:top w:val="none" w:sz="0" w:space="0" w:color="auto"/>
            <w:left w:val="none" w:sz="0" w:space="0" w:color="auto"/>
            <w:bottom w:val="none" w:sz="0" w:space="0" w:color="auto"/>
            <w:right w:val="none" w:sz="0" w:space="0" w:color="auto"/>
          </w:divBdr>
        </w:div>
        <w:div w:id="5837271">
          <w:marLeft w:val="0"/>
          <w:marRight w:val="0"/>
          <w:marTop w:val="0"/>
          <w:marBottom w:val="0"/>
          <w:divBdr>
            <w:top w:val="none" w:sz="0" w:space="0" w:color="auto"/>
            <w:left w:val="none" w:sz="0" w:space="0" w:color="auto"/>
            <w:bottom w:val="none" w:sz="0" w:space="0" w:color="auto"/>
            <w:right w:val="none" w:sz="0" w:space="0" w:color="auto"/>
          </w:divBdr>
        </w:div>
        <w:div w:id="2047826735">
          <w:marLeft w:val="0"/>
          <w:marRight w:val="0"/>
          <w:marTop w:val="0"/>
          <w:marBottom w:val="0"/>
          <w:divBdr>
            <w:top w:val="none" w:sz="0" w:space="0" w:color="auto"/>
            <w:left w:val="none" w:sz="0" w:space="0" w:color="auto"/>
            <w:bottom w:val="none" w:sz="0" w:space="0" w:color="auto"/>
            <w:right w:val="none" w:sz="0" w:space="0" w:color="auto"/>
          </w:divBdr>
        </w:div>
        <w:div w:id="1275670949">
          <w:marLeft w:val="0"/>
          <w:marRight w:val="0"/>
          <w:marTop w:val="0"/>
          <w:marBottom w:val="0"/>
          <w:divBdr>
            <w:top w:val="none" w:sz="0" w:space="0" w:color="auto"/>
            <w:left w:val="none" w:sz="0" w:space="0" w:color="auto"/>
            <w:bottom w:val="none" w:sz="0" w:space="0" w:color="auto"/>
            <w:right w:val="none" w:sz="0" w:space="0" w:color="auto"/>
          </w:divBdr>
        </w:div>
        <w:div w:id="184835070">
          <w:marLeft w:val="0"/>
          <w:marRight w:val="0"/>
          <w:marTop w:val="0"/>
          <w:marBottom w:val="0"/>
          <w:divBdr>
            <w:top w:val="none" w:sz="0" w:space="0" w:color="auto"/>
            <w:left w:val="none" w:sz="0" w:space="0" w:color="auto"/>
            <w:bottom w:val="none" w:sz="0" w:space="0" w:color="auto"/>
            <w:right w:val="none" w:sz="0" w:space="0" w:color="auto"/>
          </w:divBdr>
        </w:div>
        <w:div w:id="1040089016">
          <w:marLeft w:val="0"/>
          <w:marRight w:val="0"/>
          <w:marTop w:val="0"/>
          <w:marBottom w:val="0"/>
          <w:divBdr>
            <w:top w:val="none" w:sz="0" w:space="0" w:color="auto"/>
            <w:left w:val="none" w:sz="0" w:space="0" w:color="auto"/>
            <w:bottom w:val="none" w:sz="0" w:space="0" w:color="auto"/>
            <w:right w:val="none" w:sz="0" w:space="0" w:color="auto"/>
          </w:divBdr>
        </w:div>
        <w:div w:id="1808164622">
          <w:marLeft w:val="0"/>
          <w:marRight w:val="0"/>
          <w:marTop w:val="0"/>
          <w:marBottom w:val="0"/>
          <w:divBdr>
            <w:top w:val="none" w:sz="0" w:space="0" w:color="auto"/>
            <w:left w:val="none" w:sz="0" w:space="0" w:color="auto"/>
            <w:bottom w:val="none" w:sz="0" w:space="0" w:color="auto"/>
            <w:right w:val="none" w:sz="0" w:space="0" w:color="auto"/>
          </w:divBdr>
        </w:div>
        <w:div w:id="915943007">
          <w:marLeft w:val="0"/>
          <w:marRight w:val="0"/>
          <w:marTop w:val="0"/>
          <w:marBottom w:val="0"/>
          <w:divBdr>
            <w:top w:val="none" w:sz="0" w:space="0" w:color="auto"/>
            <w:left w:val="none" w:sz="0" w:space="0" w:color="auto"/>
            <w:bottom w:val="none" w:sz="0" w:space="0" w:color="auto"/>
            <w:right w:val="none" w:sz="0" w:space="0" w:color="auto"/>
          </w:divBdr>
        </w:div>
        <w:div w:id="2012563225">
          <w:marLeft w:val="0"/>
          <w:marRight w:val="0"/>
          <w:marTop w:val="0"/>
          <w:marBottom w:val="0"/>
          <w:divBdr>
            <w:top w:val="none" w:sz="0" w:space="0" w:color="auto"/>
            <w:left w:val="none" w:sz="0" w:space="0" w:color="auto"/>
            <w:bottom w:val="none" w:sz="0" w:space="0" w:color="auto"/>
            <w:right w:val="none" w:sz="0" w:space="0" w:color="auto"/>
          </w:divBdr>
        </w:div>
        <w:div w:id="450244001">
          <w:marLeft w:val="0"/>
          <w:marRight w:val="0"/>
          <w:marTop w:val="0"/>
          <w:marBottom w:val="0"/>
          <w:divBdr>
            <w:top w:val="none" w:sz="0" w:space="0" w:color="auto"/>
            <w:left w:val="none" w:sz="0" w:space="0" w:color="auto"/>
            <w:bottom w:val="none" w:sz="0" w:space="0" w:color="auto"/>
            <w:right w:val="none" w:sz="0" w:space="0" w:color="auto"/>
          </w:divBdr>
        </w:div>
        <w:div w:id="131602147">
          <w:marLeft w:val="0"/>
          <w:marRight w:val="0"/>
          <w:marTop w:val="0"/>
          <w:marBottom w:val="0"/>
          <w:divBdr>
            <w:top w:val="none" w:sz="0" w:space="0" w:color="auto"/>
            <w:left w:val="none" w:sz="0" w:space="0" w:color="auto"/>
            <w:bottom w:val="none" w:sz="0" w:space="0" w:color="auto"/>
            <w:right w:val="none" w:sz="0" w:space="0" w:color="auto"/>
          </w:divBdr>
        </w:div>
        <w:div w:id="508906048">
          <w:marLeft w:val="0"/>
          <w:marRight w:val="0"/>
          <w:marTop w:val="0"/>
          <w:marBottom w:val="0"/>
          <w:divBdr>
            <w:top w:val="none" w:sz="0" w:space="0" w:color="auto"/>
            <w:left w:val="none" w:sz="0" w:space="0" w:color="auto"/>
            <w:bottom w:val="none" w:sz="0" w:space="0" w:color="auto"/>
            <w:right w:val="none" w:sz="0" w:space="0" w:color="auto"/>
          </w:divBdr>
        </w:div>
        <w:div w:id="228343373">
          <w:marLeft w:val="0"/>
          <w:marRight w:val="0"/>
          <w:marTop w:val="0"/>
          <w:marBottom w:val="0"/>
          <w:divBdr>
            <w:top w:val="none" w:sz="0" w:space="0" w:color="auto"/>
            <w:left w:val="none" w:sz="0" w:space="0" w:color="auto"/>
            <w:bottom w:val="none" w:sz="0" w:space="0" w:color="auto"/>
            <w:right w:val="none" w:sz="0" w:space="0" w:color="auto"/>
          </w:divBdr>
        </w:div>
        <w:div w:id="761611861">
          <w:marLeft w:val="0"/>
          <w:marRight w:val="0"/>
          <w:marTop w:val="0"/>
          <w:marBottom w:val="0"/>
          <w:divBdr>
            <w:top w:val="none" w:sz="0" w:space="0" w:color="auto"/>
            <w:left w:val="none" w:sz="0" w:space="0" w:color="auto"/>
            <w:bottom w:val="none" w:sz="0" w:space="0" w:color="auto"/>
            <w:right w:val="none" w:sz="0" w:space="0" w:color="auto"/>
          </w:divBdr>
        </w:div>
        <w:div w:id="1039741696">
          <w:marLeft w:val="0"/>
          <w:marRight w:val="0"/>
          <w:marTop w:val="0"/>
          <w:marBottom w:val="0"/>
          <w:divBdr>
            <w:top w:val="none" w:sz="0" w:space="0" w:color="auto"/>
            <w:left w:val="none" w:sz="0" w:space="0" w:color="auto"/>
            <w:bottom w:val="none" w:sz="0" w:space="0" w:color="auto"/>
            <w:right w:val="none" w:sz="0" w:space="0" w:color="auto"/>
          </w:divBdr>
        </w:div>
        <w:div w:id="470489274">
          <w:marLeft w:val="0"/>
          <w:marRight w:val="0"/>
          <w:marTop w:val="0"/>
          <w:marBottom w:val="0"/>
          <w:divBdr>
            <w:top w:val="none" w:sz="0" w:space="0" w:color="auto"/>
            <w:left w:val="none" w:sz="0" w:space="0" w:color="auto"/>
            <w:bottom w:val="none" w:sz="0" w:space="0" w:color="auto"/>
            <w:right w:val="none" w:sz="0" w:space="0" w:color="auto"/>
          </w:divBdr>
        </w:div>
        <w:div w:id="674502955">
          <w:marLeft w:val="0"/>
          <w:marRight w:val="0"/>
          <w:marTop w:val="0"/>
          <w:marBottom w:val="0"/>
          <w:divBdr>
            <w:top w:val="none" w:sz="0" w:space="0" w:color="auto"/>
            <w:left w:val="none" w:sz="0" w:space="0" w:color="auto"/>
            <w:bottom w:val="none" w:sz="0" w:space="0" w:color="auto"/>
            <w:right w:val="none" w:sz="0" w:space="0" w:color="auto"/>
          </w:divBdr>
        </w:div>
        <w:div w:id="659886358">
          <w:marLeft w:val="0"/>
          <w:marRight w:val="0"/>
          <w:marTop w:val="0"/>
          <w:marBottom w:val="0"/>
          <w:divBdr>
            <w:top w:val="none" w:sz="0" w:space="0" w:color="auto"/>
            <w:left w:val="none" w:sz="0" w:space="0" w:color="auto"/>
            <w:bottom w:val="none" w:sz="0" w:space="0" w:color="auto"/>
            <w:right w:val="none" w:sz="0" w:space="0" w:color="auto"/>
          </w:divBdr>
        </w:div>
        <w:div w:id="341930128">
          <w:marLeft w:val="0"/>
          <w:marRight w:val="0"/>
          <w:marTop w:val="0"/>
          <w:marBottom w:val="0"/>
          <w:divBdr>
            <w:top w:val="none" w:sz="0" w:space="0" w:color="auto"/>
            <w:left w:val="none" w:sz="0" w:space="0" w:color="auto"/>
            <w:bottom w:val="none" w:sz="0" w:space="0" w:color="auto"/>
            <w:right w:val="none" w:sz="0" w:space="0" w:color="auto"/>
          </w:divBdr>
        </w:div>
        <w:div w:id="1957057533">
          <w:marLeft w:val="0"/>
          <w:marRight w:val="0"/>
          <w:marTop w:val="0"/>
          <w:marBottom w:val="0"/>
          <w:divBdr>
            <w:top w:val="none" w:sz="0" w:space="0" w:color="auto"/>
            <w:left w:val="none" w:sz="0" w:space="0" w:color="auto"/>
            <w:bottom w:val="none" w:sz="0" w:space="0" w:color="auto"/>
            <w:right w:val="none" w:sz="0" w:space="0" w:color="auto"/>
          </w:divBdr>
        </w:div>
        <w:div w:id="606697111">
          <w:marLeft w:val="0"/>
          <w:marRight w:val="0"/>
          <w:marTop w:val="0"/>
          <w:marBottom w:val="0"/>
          <w:divBdr>
            <w:top w:val="none" w:sz="0" w:space="0" w:color="auto"/>
            <w:left w:val="none" w:sz="0" w:space="0" w:color="auto"/>
            <w:bottom w:val="none" w:sz="0" w:space="0" w:color="auto"/>
            <w:right w:val="none" w:sz="0" w:space="0" w:color="auto"/>
          </w:divBdr>
        </w:div>
        <w:div w:id="670647949">
          <w:marLeft w:val="0"/>
          <w:marRight w:val="0"/>
          <w:marTop w:val="0"/>
          <w:marBottom w:val="0"/>
          <w:divBdr>
            <w:top w:val="none" w:sz="0" w:space="0" w:color="auto"/>
            <w:left w:val="none" w:sz="0" w:space="0" w:color="auto"/>
            <w:bottom w:val="none" w:sz="0" w:space="0" w:color="auto"/>
            <w:right w:val="none" w:sz="0" w:space="0" w:color="auto"/>
          </w:divBdr>
        </w:div>
        <w:div w:id="961806396">
          <w:marLeft w:val="0"/>
          <w:marRight w:val="0"/>
          <w:marTop w:val="0"/>
          <w:marBottom w:val="0"/>
          <w:divBdr>
            <w:top w:val="none" w:sz="0" w:space="0" w:color="auto"/>
            <w:left w:val="none" w:sz="0" w:space="0" w:color="auto"/>
            <w:bottom w:val="none" w:sz="0" w:space="0" w:color="auto"/>
            <w:right w:val="none" w:sz="0" w:space="0" w:color="auto"/>
          </w:divBdr>
        </w:div>
        <w:div w:id="318464840">
          <w:marLeft w:val="0"/>
          <w:marRight w:val="0"/>
          <w:marTop w:val="0"/>
          <w:marBottom w:val="0"/>
          <w:divBdr>
            <w:top w:val="none" w:sz="0" w:space="0" w:color="auto"/>
            <w:left w:val="none" w:sz="0" w:space="0" w:color="auto"/>
            <w:bottom w:val="none" w:sz="0" w:space="0" w:color="auto"/>
            <w:right w:val="none" w:sz="0" w:space="0" w:color="auto"/>
          </w:divBdr>
        </w:div>
        <w:div w:id="1994798480">
          <w:marLeft w:val="0"/>
          <w:marRight w:val="0"/>
          <w:marTop w:val="0"/>
          <w:marBottom w:val="0"/>
          <w:divBdr>
            <w:top w:val="none" w:sz="0" w:space="0" w:color="auto"/>
            <w:left w:val="none" w:sz="0" w:space="0" w:color="auto"/>
            <w:bottom w:val="none" w:sz="0" w:space="0" w:color="auto"/>
            <w:right w:val="none" w:sz="0" w:space="0" w:color="auto"/>
          </w:divBdr>
        </w:div>
        <w:div w:id="1846942265">
          <w:marLeft w:val="0"/>
          <w:marRight w:val="0"/>
          <w:marTop w:val="0"/>
          <w:marBottom w:val="0"/>
          <w:divBdr>
            <w:top w:val="none" w:sz="0" w:space="0" w:color="auto"/>
            <w:left w:val="none" w:sz="0" w:space="0" w:color="auto"/>
            <w:bottom w:val="none" w:sz="0" w:space="0" w:color="auto"/>
            <w:right w:val="none" w:sz="0" w:space="0" w:color="auto"/>
          </w:divBdr>
        </w:div>
        <w:div w:id="472986123">
          <w:marLeft w:val="0"/>
          <w:marRight w:val="0"/>
          <w:marTop w:val="0"/>
          <w:marBottom w:val="0"/>
          <w:divBdr>
            <w:top w:val="none" w:sz="0" w:space="0" w:color="auto"/>
            <w:left w:val="none" w:sz="0" w:space="0" w:color="auto"/>
            <w:bottom w:val="none" w:sz="0" w:space="0" w:color="auto"/>
            <w:right w:val="none" w:sz="0" w:space="0" w:color="auto"/>
          </w:divBdr>
        </w:div>
        <w:div w:id="1953395859">
          <w:marLeft w:val="0"/>
          <w:marRight w:val="0"/>
          <w:marTop w:val="0"/>
          <w:marBottom w:val="0"/>
          <w:divBdr>
            <w:top w:val="none" w:sz="0" w:space="0" w:color="auto"/>
            <w:left w:val="none" w:sz="0" w:space="0" w:color="auto"/>
            <w:bottom w:val="none" w:sz="0" w:space="0" w:color="auto"/>
            <w:right w:val="none" w:sz="0" w:space="0" w:color="auto"/>
          </w:divBdr>
        </w:div>
        <w:div w:id="1460150665">
          <w:marLeft w:val="0"/>
          <w:marRight w:val="0"/>
          <w:marTop w:val="0"/>
          <w:marBottom w:val="0"/>
          <w:divBdr>
            <w:top w:val="none" w:sz="0" w:space="0" w:color="auto"/>
            <w:left w:val="none" w:sz="0" w:space="0" w:color="auto"/>
            <w:bottom w:val="none" w:sz="0" w:space="0" w:color="auto"/>
            <w:right w:val="none" w:sz="0" w:space="0" w:color="auto"/>
          </w:divBdr>
        </w:div>
        <w:div w:id="497503493">
          <w:marLeft w:val="0"/>
          <w:marRight w:val="0"/>
          <w:marTop w:val="0"/>
          <w:marBottom w:val="0"/>
          <w:divBdr>
            <w:top w:val="none" w:sz="0" w:space="0" w:color="auto"/>
            <w:left w:val="none" w:sz="0" w:space="0" w:color="auto"/>
            <w:bottom w:val="none" w:sz="0" w:space="0" w:color="auto"/>
            <w:right w:val="none" w:sz="0" w:space="0" w:color="auto"/>
          </w:divBdr>
        </w:div>
        <w:div w:id="1485514824">
          <w:marLeft w:val="0"/>
          <w:marRight w:val="0"/>
          <w:marTop w:val="0"/>
          <w:marBottom w:val="0"/>
          <w:divBdr>
            <w:top w:val="none" w:sz="0" w:space="0" w:color="auto"/>
            <w:left w:val="none" w:sz="0" w:space="0" w:color="auto"/>
            <w:bottom w:val="none" w:sz="0" w:space="0" w:color="auto"/>
            <w:right w:val="none" w:sz="0" w:space="0" w:color="auto"/>
          </w:divBdr>
        </w:div>
        <w:div w:id="1548372782">
          <w:marLeft w:val="0"/>
          <w:marRight w:val="0"/>
          <w:marTop w:val="0"/>
          <w:marBottom w:val="0"/>
          <w:divBdr>
            <w:top w:val="none" w:sz="0" w:space="0" w:color="auto"/>
            <w:left w:val="none" w:sz="0" w:space="0" w:color="auto"/>
            <w:bottom w:val="none" w:sz="0" w:space="0" w:color="auto"/>
            <w:right w:val="none" w:sz="0" w:space="0" w:color="auto"/>
          </w:divBdr>
        </w:div>
        <w:div w:id="1366908041">
          <w:marLeft w:val="0"/>
          <w:marRight w:val="0"/>
          <w:marTop w:val="0"/>
          <w:marBottom w:val="0"/>
          <w:divBdr>
            <w:top w:val="none" w:sz="0" w:space="0" w:color="auto"/>
            <w:left w:val="none" w:sz="0" w:space="0" w:color="auto"/>
            <w:bottom w:val="none" w:sz="0" w:space="0" w:color="auto"/>
            <w:right w:val="none" w:sz="0" w:space="0" w:color="auto"/>
          </w:divBdr>
        </w:div>
        <w:div w:id="375399216">
          <w:marLeft w:val="0"/>
          <w:marRight w:val="0"/>
          <w:marTop w:val="0"/>
          <w:marBottom w:val="0"/>
          <w:divBdr>
            <w:top w:val="none" w:sz="0" w:space="0" w:color="auto"/>
            <w:left w:val="none" w:sz="0" w:space="0" w:color="auto"/>
            <w:bottom w:val="none" w:sz="0" w:space="0" w:color="auto"/>
            <w:right w:val="none" w:sz="0" w:space="0" w:color="auto"/>
          </w:divBdr>
        </w:div>
        <w:div w:id="2139369156">
          <w:marLeft w:val="0"/>
          <w:marRight w:val="0"/>
          <w:marTop w:val="0"/>
          <w:marBottom w:val="0"/>
          <w:divBdr>
            <w:top w:val="none" w:sz="0" w:space="0" w:color="auto"/>
            <w:left w:val="none" w:sz="0" w:space="0" w:color="auto"/>
            <w:bottom w:val="none" w:sz="0" w:space="0" w:color="auto"/>
            <w:right w:val="none" w:sz="0" w:space="0" w:color="auto"/>
          </w:divBdr>
        </w:div>
        <w:div w:id="803889236">
          <w:marLeft w:val="0"/>
          <w:marRight w:val="0"/>
          <w:marTop w:val="0"/>
          <w:marBottom w:val="0"/>
          <w:divBdr>
            <w:top w:val="none" w:sz="0" w:space="0" w:color="auto"/>
            <w:left w:val="none" w:sz="0" w:space="0" w:color="auto"/>
            <w:bottom w:val="none" w:sz="0" w:space="0" w:color="auto"/>
            <w:right w:val="none" w:sz="0" w:space="0" w:color="auto"/>
          </w:divBdr>
        </w:div>
        <w:div w:id="151607490">
          <w:marLeft w:val="0"/>
          <w:marRight w:val="0"/>
          <w:marTop w:val="0"/>
          <w:marBottom w:val="0"/>
          <w:divBdr>
            <w:top w:val="none" w:sz="0" w:space="0" w:color="auto"/>
            <w:left w:val="none" w:sz="0" w:space="0" w:color="auto"/>
            <w:bottom w:val="none" w:sz="0" w:space="0" w:color="auto"/>
            <w:right w:val="none" w:sz="0" w:space="0" w:color="auto"/>
          </w:divBdr>
        </w:div>
        <w:div w:id="643893968">
          <w:marLeft w:val="0"/>
          <w:marRight w:val="0"/>
          <w:marTop w:val="0"/>
          <w:marBottom w:val="0"/>
          <w:divBdr>
            <w:top w:val="none" w:sz="0" w:space="0" w:color="auto"/>
            <w:left w:val="none" w:sz="0" w:space="0" w:color="auto"/>
            <w:bottom w:val="none" w:sz="0" w:space="0" w:color="auto"/>
            <w:right w:val="none" w:sz="0" w:space="0" w:color="auto"/>
          </w:divBdr>
        </w:div>
        <w:div w:id="1267688610">
          <w:marLeft w:val="0"/>
          <w:marRight w:val="0"/>
          <w:marTop w:val="0"/>
          <w:marBottom w:val="0"/>
          <w:divBdr>
            <w:top w:val="none" w:sz="0" w:space="0" w:color="auto"/>
            <w:left w:val="none" w:sz="0" w:space="0" w:color="auto"/>
            <w:bottom w:val="none" w:sz="0" w:space="0" w:color="auto"/>
            <w:right w:val="none" w:sz="0" w:space="0" w:color="auto"/>
          </w:divBdr>
        </w:div>
        <w:div w:id="922186308">
          <w:marLeft w:val="0"/>
          <w:marRight w:val="0"/>
          <w:marTop w:val="0"/>
          <w:marBottom w:val="0"/>
          <w:divBdr>
            <w:top w:val="none" w:sz="0" w:space="0" w:color="auto"/>
            <w:left w:val="none" w:sz="0" w:space="0" w:color="auto"/>
            <w:bottom w:val="none" w:sz="0" w:space="0" w:color="auto"/>
            <w:right w:val="none" w:sz="0" w:space="0" w:color="auto"/>
          </w:divBdr>
        </w:div>
        <w:div w:id="1053579683">
          <w:marLeft w:val="0"/>
          <w:marRight w:val="0"/>
          <w:marTop w:val="0"/>
          <w:marBottom w:val="0"/>
          <w:divBdr>
            <w:top w:val="none" w:sz="0" w:space="0" w:color="auto"/>
            <w:left w:val="none" w:sz="0" w:space="0" w:color="auto"/>
            <w:bottom w:val="none" w:sz="0" w:space="0" w:color="auto"/>
            <w:right w:val="none" w:sz="0" w:space="0" w:color="auto"/>
          </w:divBdr>
        </w:div>
        <w:div w:id="1856115328">
          <w:marLeft w:val="0"/>
          <w:marRight w:val="0"/>
          <w:marTop w:val="0"/>
          <w:marBottom w:val="0"/>
          <w:divBdr>
            <w:top w:val="none" w:sz="0" w:space="0" w:color="auto"/>
            <w:left w:val="none" w:sz="0" w:space="0" w:color="auto"/>
            <w:bottom w:val="none" w:sz="0" w:space="0" w:color="auto"/>
            <w:right w:val="none" w:sz="0" w:space="0" w:color="auto"/>
          </w:divBdr>
        </w:div>
        <w:div w:id="1129055042">
          <w:marLeft w:val="0"/>
          <w:marRight w:val="0"/>
          <w:marTop w:val="0"/>
          <w:marBottom w:val="0"/>
          <w:divBdr>
            <w:top w:val="none" w:sz="0" w:space="0" w:color="auto"/>
            <w:left w:val="none" w:sz="0" w:space="0" w:color="auto"/>
            <w:bottom w:val="none" w:sz="0" w:space="0" w:color="auto"/>
            <w:right w:val="none" w:sz="0" w:space="0" w:color="auto"/>
          </w:divBdr>
        </w:div>
        <w:div w:id="1399510">
          <w:marLeft w:val="0"/>
          <w:marRight w:val="0"/>
          <w:marTop w:val="0"/>
          <w:marBottom w:val="0"/>
          <w:divBdr>
            <w:top w:val="none" w:sz="0" w:space="0" w:color="auto"/>
            <w:left w:val="none" w:sz="0" w:space="0" w:color="auto"/>
            <w:bottom w:val="none" w:sz="0" w:space="0" w:color="auto"/>
            <w:right w:val="none" w:sz="0" w:space="0" w:color="auto"/>
          </w:divBdr>
        </w:div>
        <w:div w:id="1479493816">
          <w:marLeft w:val="0"/>
          <w:marRight w:val="0"/>
          <w:marTop w:val="0"/>
          <w:marBottom w:val="0"/>
          <w:divBdr>
            <w:top w:val="none" w:sz="0" w:space="0" w:color="auto"/>
            <w:left w:val="none" w:sz="0" w:space="0" w:color="auto"/>
            <w:bottom w:val="none" w:sz="0" w:space="0" w:color="auto"/>
            <w:right w:val="none" w:sz="0" w:space="0" w:color="auto"/>
          </w:divBdr>
        </w:div>
        <w:div w:id="1434353537">
          <w:marLeft w:val="0"/>
          <w:marRight w:val="0"/>
          <w:marTop w:val="0"/>
          <w:marBottom w:val="0"/>
          <w:divBdr>
            <w:top w:val="none" w:sz="0" w:space="0" w:color="auto"/>
            <w:left w:val="none" w:sz="0" w:space="0" w:color="auto"/>
            <w:bottom w:val="none" w:sz="0" w:space="0" w:color="auto"/>
            <w:right w:val="none" w:sz="0" w:space="0" w:color="auto"/>
          </w:divBdr>
        </w:div>
        <w:div w:id="317417759">
          <w:marLeft w:val="0"/>
          <w:marRight w:val="0"/>
          <w:marTop w:val="0"/>
          <w:marBottom w:val="0"/>
          <w:divBdr>
            <w:top w:val="none" w:sz="0" w:space="0" w:color="auto"/>
            <w:left w:val="none" w:sz="0" w:space="0" w:color="auto"/>
            <w:bottom w:val="none" w:sz="0" w:space="0" w:color="auto"/>
            <w:right w:val="none" w:sz="0" w:space="0" w:color="auto"/>
          </w:divBdr>
        </w:div>
        <w:div w:id="1822305696">
          <w:marLeft w:val="0"/>
          <w:marRight w:val="0"/>
          <w:marTop w:val="0"/>
          <w:marBottom w:val="0"/>
          <w:divBdr>
            <w:top w:val="none" w:sz="0" w:space="0" w:color="auto"/>
            <w:left w:val="none" w:sz="0" w:space="0" w:color="auto"/>
            <w:bottom w:val="none" w:sz="0" w:space="0" w:color="auto"/>
            <w:right w:val="none" w:sz="0" w:space="0" w:color="auto"/>
          </w:divBdr>
        </w:div>
      </w:divsChild>
    </w:div>
    <w:div w:id="1882280178">
      <w:bodyDiv w:val="1"/>
      <w:marLeft w:val="0"/>
      <w:marRight w:val="0"/>
      <w:marTop w:val="0"/>
      <w:marBottom w:val="0"/>
      <w:divBdr>
        <w:top w:val="none" w:sz="0" w:space="0" w:color="auto"/>
        <w:left w:val="none" w:sz="0" w:space="0" w:color="auto"/>
        <w:bottom w:val="none" w:sz="0" w:space="0" w:color="auto"/>
        <w:right w:val="none" w:sz="0" w:space="0" w:color="auto"/>
      </w:divBdr>
    </w:div>
    <w:div w:id="1925725584">
      <w:bodyDiv w:val="1"/>
      <w:marLeft w:val="0"/>
      <w:marRight w:val="0"/>
      <w:marTop w:val="0"/>
      <w:marBottom w:val="0"/>
      <w:divBdr>
        <w:top w:val="none" w:sz="0" w:space="0" w:color="auto"/>
        <w:left w:val="none" w:sz="0" w:space="0" w:color="auto"/>
        <w:bottom w:val="none" w:sz="0" w:space="0" w:color="auto"/>
        <w:right w:val="none" w:sz="0" w:space="0" w:color="auto"/>
      </w:divBdr>
    </w:div>
    <w:div w:id="2002276031">
      <w:bodyDiv w:val="1"/>
      <w:marLeft w:val="0"/>
      <w:marRight w:val="0"/>
      <w:marTop w:val="0"/>
      <w:marBottom w:val="0"/>
      <w:divBdr>
        <w:top w:val="none" w:sz="0" w:space="0" w:color="auto"/>
        <w:left w:val="none" w:sz="0" w:space="0" w:color="auto"/>
        <w:bottom w:val="none" w:sz="0" w:space="0" w:color="auto"/>
        <w:right w:val="none" w:sz="0" w:space="0" w:color="auto"/>
      </w:divBdr>
    </w:div>
    <w:div w:id="2021271354">
      <w:bodyDiv w:val="1"/>
      <w:marLeft w:val="0"/>
      <w:marRight w:val="0"/>
      <w:marTop w:val="0"/>
      <w:marBottom w:val="0"/>
      <w:divBdr>
        <w:top w:val="none" w:sz="0" w:space="0" w:color="auto"/>
        <w:left w:val="none" w:sz="0" w:space="0" w:color="auto"/>
        <w:bottom w:val="none" w:sz="0" w:space="0" w:color="auto"/>
        <w:right w:val="none" w:sz="0" w:space="0" w:color="auto"/>
      </w:divBdr>
    </w:div>
    <w:div w:id="2063363882">
      <w:bodyDiv w:val="1"/>
      <w:marLeft w:val="0"/>
      <w:marRight w:val="0"/>
      <w:marTop w:val="0"/>
      <w:marBottom w:val="0"/>
      <w:divBdr>
        <w:top w:val="none" w:sz="0" w:space="0" w:color="auto"/>
        <w:left w:val="none" w:sz="0" w:space="0" w:color="auto"/>
        <w:bottom w:val="none" w:sz="0" w:space="0" w:color="auto"/>
        <w:right w:val="none" w:sz="0" w:space="0" w:color="auto"/>
      </w:divBdr>
      <w:divsChild>
        <w:div w:id="1851219438">
          <w:marLeft w:val="0"/>
          <w:marRight w:val="0"/>
          <w:marTop w:val="0"/>
          <w:marBottom w:val="0"/>
          <w:divBdr>
            <w:top w:val="none" w:sz="0" w:space="0" w:color="auto"/>
            <w:left w:val="none" w:sz="0" w:space="0" w:color="auto"/>
            <w:bottom w:val="none" w:sz="0" w:space="0" w:color="auto"/>
            <w:right w:val="none" w:sz="0" w:space="0" w:color="auto"/>
          </w:divBdr>
        </w:div>
        <w:div w:id="694887228">
          <w:marLeft w:val="0"/>
          <w:marRight w:val="0"/>
          <w:marTop w:val="0"/>
          <w:marBottom w:val="0"/>
          <w:divBdr>
            <w:top w:val="none" w:sz="0" w:space="0" w:color="auto"/>
            <w:left w:val="none" w:sz="0" w:space="0" w:color="auto"/>
            <w:bottom w:val="none" w:sz="0" w:space="0" w:color="auto"/>
            <w:right w:val="none" w:sz="0" w:space="0" w:color="auto"/>
          </w:divBdr>
        </w:div>
        <w:div w:id="1515456631">
          <w:marLeft w:val="0"/>
          <w:marRight w:val="0"/>
          <w:marTop w:val="0"/>
          <w:marBottom w:val="0"/>
          <w:divBdr>
            <w:top w:val="none" w:sz="0" w:space="0" w:color="auto"/>
            <w:left w:val="none" w:sz="0" w:space="0" w:color="auto"/>
            <w:bottom w:val="none" w:sz="0" w:space="0" w:color="auto"/>
            <w:right w:val="none" w:sz="0" w:space="0" w:color="auto"/>
          </w:divBdr>
        </w:div>
        <w:div w:id="1067532022">
          <w:marLeft w:val="0"/>
          <w:marRight w:val="0"/>
          <w:marTop w:val="0"/>
          <w:marBottom w:val="0"/>
          <w:divBdr>
            <w:top w:val="none" w:sz="0" w:space="0" w:color="auto"/>
            <w:left w:val="none" w:sz="0" w:space="0" w:color="auto"/>
            <w:bottom w:val="none" w:sz="0" w:space="0" w:color="auto"/>
            <w:right w:val="none" w:sz="0" w:space="0" w:color="auto"/>
          </w:divBdr>
        </w:div>
      </w:divsChild>
    </w:div>
    <w:div w:id="207631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0-web-b-ebscohost-com.libus.csd.mu.edu/ehost/detail/detail?vid=2&amp;sid=b1949c48-aad0-4aab-ba40-bfb85a015f5d%40pdc-v-sessmgr02&amp;bdata=JnNpdGU9ZWhvc3QtbGl2ZQ%3d%3d" TargetMode="External"/><Relationship Id="rId21" Type="http://schemas.openxmlformats.org/officeDocument/2006/relationships/hyperlink" Target="https://onlinelibrary.wiley.com/doi/full/10.1111/btp.12060" TargetMode="External"/><Relationship Id="rId42" Type="http://schemas.openxmlformats.org/officeDocument/2006/relationships/hyperlink" Target="https://onlinelibrary.wiley.com/doi/full/10.1111/btp.12060" TargetMode="External"/><Relationship Id="rId63" Type="http://schemas.openxmlformats.org/officeDocument/2006/relationships/hyperlink" Target="https://onlinelibrary.wiley.com/doi/full/10.1111/btp.12060" TargetMode="External"/><Relationship Id="rId84" Type="http://schemas.openxmlformats.org/officeDocument/2006/relationships/hyperlink" Target="https://onlinelibrary.wiley.com/doi/full/10.1111/btp.12060" TargetMode="External"/><Relationship Id="rId138" Type="http://schemas.openxmlformats.org/officeDocument/2006/relationships/hyperlink" Target="https://onlinelibrary.wiley.com/doi/full/10.1111/btp.12060" TargetMode="External"/><Relationship Id="rId159" Type="http://schemas.openxmlformats.org/officeDocument/2006/relationships/hyperlink" Target="https://onlinelibrary.wiley.com/doi/full/10.1111/btp.12060" TargetMode="External"/><Relationship Id="rId170" Type="http://schemas.openxmlformats.org/officeDocument/2006/relationships/hyperlink" Target="https://onlinelibrary.wiley.com/doi/full/10.1111/btp.12060" TargetMode="External"/><Relationship Id="rId191" Type="http://schemas.openxmlformats.org/officeDocument/2006/relationships/hyperlink" Target="https://onlinelibrary.wiley.com/doi/full/10.1111/btp.12060" TargetMode="External"/><Relationship Id="rId205" Type="http://schemas.openxmlformats.org/officeDocument/2006/relationships/hyperlink" Target="https://onlinelibrary.wiley.com/doi/full/10.1111/btp.12060" TargetMode="External"/><Relationship Id="rId226" Type="http://schemas.openxmlformats.org/officeDocument/2006/relationships/hyperlink" Target="https://onlinelibrary.wiley.com/doi/full/10.1111/btp.12060" TargetMode="External"/><Relationship Id="rId247" Type="http://schemas.openxmlformats.org/officeDocument/2006/relationships/hyperlink" Target="https://onlinelibrary.wiley.com/doi/full/10.1111/btp.12060" TargetMode="External"/><Relationship Id="rId107" Type="http://schemas.openxmlformats.org/officeDocument/2006/relationships/image" Target="media/image1.jpeg"/><Relationship Id="rId11" Type="http://schemas.openxmlformats.org/officeDocument/2006/relationships/hyperlink" Target="https://onlinelibrary.wiley.com/doi/full/10.1111/btp.12060" TargetMode="External"/><Relationship Id="rId32" Type="http://schemas.openxmlformats.org/officeDocument/2006/relationships/hyperlink" Target="https://onlinelibrary.wiley.com/doi/full/10.1111/btp.12060" TargetMode="External"/><Relationship Id="rId53" Type="http://schemas.openxmlformats.org/officeDocument/2006/relationships/hyperlink" Target="https://onlinelibrary.wiley.com/doi/full/10.1111/btp.12060" TargetMode="External"/><Relationship Id="rId74" Type="http://schemas.openxmlformats.org/officeDocument/2006/relationships/hyperlink" Target="https://onlinelibrary.wiley.com/doi/full/10.1111/btp.12060" TargetMode="External"/><Relationship Id="rId128" Type="http://schemas.openxmlformats.org/officeDocument/2006/relationships/hyperlink" Target="https://onlinelibrary.wiley.com/doi/full/10.1111/btp.12060" TargetMode="External"/><Relationship Id="rId149" Type="http://schemas.openxmlformats.org/officeDocument/2006/relationships/hyperlink" Target="https://onlinelibrary.wiley.com/doi/full/10.1111/btp.12060" TargetMode="External"/><Relationship Id="rId5" Type="http://schemas.openxmlformats.org/officeDocument/2006/relationships/styles" Target="styles.xml"/><Relationship Id="rId95" Type="http://schemas.openxmlformats.org/officeDocument/2006/relationships/hyperlink" Target="https://onlinelibrary.wiley.com/doi/full/10.1111/btp.12060" TargetMode="External"/><Relationship Id="rId160" Type="http://schemas.openxmlformats.org/officeDocument/2006/relationships/hyperlink" Target="https://0-web-b-ebscohost-com.libus.csd.mu.edu/ehost/detail/detail?vid=2&amp;sid=b1949c48-aad0-4aab-ba40-bfb85a015f5d%40pdc-v-sessmgr02&amp;bdata=JnNpdGU9ZWhvc3QtbGl2ZQ%3d%3d" TargetMode="External"/><Relationship Id="rId181" Type="http://schemas.openxmlformats.org/officeDocument/2006/relationships/hyperlink" Target="https://onlinelibrary.wiley.com/doi/full/10.1111/btp.12060" TargetMode="External"/><Relationship Id="rId216" Type="http://schemas.openxmlformats.org/officeDocument/2006/relationships/hyperlink" Target="https://onlinelibrary.wiley.com/doi/full/10.1111/btp.12060" TargetMode="External"/><Relationship Id="rId237" Type="http://schemas.openxmlformats.org/officeDocument/2006/relationships/hyperlink" Target="https://0-web-b-ebscohost-com.libus.csd.mu.edu/ehost/detail/detail?vid=2&amp;sid=b1949c48-aad0-4aab-ba40-bfb85a015f5d%40pdc-v-sessmgr02&amp;bdata=JnNpdGU9ZWhvc3QtbGl2ZQ%3d%3d" TargetMode="External"/><Relationship Id="rId258" Type="http://schemas.openxmlformats.org/officeDocument/2006/relationships/hyperlink" Target="http://www.forestplots.net/" TargetMode="External"/><Relationship Id="rId22" Type="http://schemas.openxmlformats.org/officeDocument/2006/relationships/hyperlink" Target="https://onlinelibrary.wiley.com/doi/full/10.1111/btp.12060" TargetMode="External"/><Relationship Id="rId43" Type="http://schemas.openxmlformats.org/officeDocument/2006/relationships/hyperlink" Target="https://onlinelibrary.wiley.com/doi/full/10.1111/btp.12060" TargetMode="External"/><Relationship Id="rId64" Type="http://schemas.openxmlformats.org/officeDocument/2006/relationships/hyperlink" Target="https://onlinelibrary.wiley.com/doi/full/10.1111/btp.12060" TargetMode="External"/><Relationship Id="rId118" Type="http://schemas.openxmlformats.org/officeDocument/2006/relationships/hyperlink" Target="https://onlinelibrary.wiley.com/doi/full/10.1111/btp.12060" TargetMode="External"/><Relationship Id="rId139" Type="http://schemas.openxmlformats.org/officeDocument/2006/relationships/hyperlink" Target="https://onlinelibrary.wiley.com/doi/full/10.1111/btp.12060" TargetMode="External"/><Relationship Id="rId85" Type="http://schemas.openxmlformats.org/officeDocument/2006/relationships/hyperlink" Target="https://onlinelibrary.wiley.com/doi/full/10.1111/btp.12060" TargetMode="External"/><Relationship Id="rId150" Type="http://schemas.openxmlformats.org/officeDocument/2006/relationships/hyperlink" Target="https://onlinelibrary.wiley.com/doi/full/10.1111/btp.12060" TargetMode="External"/><Relationship Id="rId171" Type="http://schemas.openxmlformats.org/officeDocument/2006/relationships/hyperlink" Target="https://onlinelibrary.wiley.com/doi/full/10.1111/btp.12060" TargetMode="External"/><Relationship Id="rId192" Type="http://schemas.openxmlformats.org/officeDocument/2006/relationships/hyperlink" Target="https://onlinelibrary.wiley.com/doi/full/10.1111/btp.12060" TargetMode="External"/><Relationship Id="rId206" Type="http://schemas.openxmlformats.org/officeDocument/2006/relationships/hyperlink" Target="https://onlinelibrary.wiley.com/doi/full/10.1111/btp.12060" TargetMode="External"/><Relationship Id="rId227" Type="http://schemas.openxmlformats.org/officeDocument/2006/relationships/image" Target="media/image3.jpeg"/><Relationship Id="rId248" Type="http://schemas.openxmlformats.org/officeDocument/2006/relationships/hyperlink" Target="https://0-web-b-ebscohost-com.libus.csd.mu.edu/ehost/detail/detail?vid=2&amp;sid=b1949c48-aad0-4aab-ba40-bfb85a015f5d%40pdc-v-sessmgr02&amp;bdata=JnNpdGU9ZWhvc3QtbGl2ZQ%3d%3d" TargetMode="External"/><Relationship Id="rId12" Type="http://schemas.openxmlformats.org/officeDocument/2006/relationships/hyperlink" Target="https://onlinelibrary.wiley.com/doi/full/10.1111/btp.12060" TargetMode="External"/><Relationship Id="rId33" Type="http://schemas.openxmlformats.org/officeDocument/2006/relationships/hyperlink" Target="https://onlinelibrary.wiley.com/doi/full/10.1111/btp.12060" TargetMode="External"/><Relationship Id="rId108" Type="http://schemas.openxmlformats.org/officeDocument/2006/relationships/hyperlink" Target="https://onlinelibrary.wiley.com/doi/full/10.1111/btp.12060" TargetMode="External"/><Relationship Id="rId129" Type="http://schemas.openxmlformats.org/officeDocument/2006/relationships/hyperlink" Target="https://onlinelibrary.wiley.com/doi/full/10.1111/btp.12060" TargetMode="External"/><Relationship Id="rId54" Type="http://schemas.openxmlformats.org/officeDocument/2006/relationships/hyperlink" Target="https://onlinelibrary.wiley.com/doi/full/10.1111/btp.12060" TargetMode="External"/><Relationship Id="rId75" Type="http://schemas.openxmlformats.org/officeDocument/2006/relationships/hyperlink" Target="https://onlinelibrary.wiley.com/doi/full/10.1111/btp.12060" TargetMode="External"/><Relationship Id="rId96" Type="http://schemas.openxmlformats.org/officeDocument/2006/relationships/hyperlink" Target="https://onlinelibrary.wiley.com/doi/full/10.1111/btp.12060" TargetMode="External"/><Relationship Id="rId140" Type="http://schemas.openxmlformats.org/officeDocument/2006/relationships/hyperlink" Target="https://onlinelibrary.wiley.com/doi/full/10.1111/btp.12060" TargetMode="External"/><Relationship Id="rId161" Type="http://schemas.openxmlformats.org/officeDocument/2006/relationships/hyperlink" Target="https://onlinelibrary.wiley.com/doi/full/10.1111/btp.12060" TargetMode="External"/><Relationship Id="rId182" Type="http://schemas.openxmlformats.org/officeDocument/2006/relationships/hyperlink" Target="https://onlinelibrary.wiley.com/doi/full/10.1111/btp.12060" TargetMode="External"/><Relationship Id="rId217" Type="http://schemas.openxmlformats.org/officeDocument/2006/relationships/hyperlink" Target="https://onlinelibrary.wiley.com/doi/full/10.1111/btp.12060" TargetMode="External"/><Relationship Id="rId6" Type="http://schemas.openxmlformats.org/officeDocument/2006/relationships/settings" Target="settings.xml"/><Relationship Id="rId238" Type="http://schemas.openxmlformats.org/officeDocument/2006/relationships/hyperlink" Target="https://onlinelibrary.wiley.com/doi/full/10.1111/btp.12060" TargetMode="External"/><Relationship Id="rId259" Type="http://schemas.openxmlformats.org/officeDocument/2006/relationships/fontTable" Target="fontTable.xml"/><Relationship Id="rId23" Type="http://schemas.openxmlformats.org/officeDocument/2006/relationships/hyperlink" Target="https://onlinelibrary.wiley.com/doi/full/10.1111/btp.12060" TargetMode="External"/><Relationship Id="rId119" Type="http://schemas.openxmlformats.org/officeDocument/2006/relationships/hyperlink" Target="https://onlinelibrary.wiley.com/doi/full/10.1111/btp.12060" TargetMode="External"/><Relationship Id="rId44" Type="http://schemas.openxmlformats.org/officeDocument/2006/relationships/hyperlink" Target="https://onlinelibrary.wiley.com/doi/full/10.1111/btp.12060" TargetMode="External"/><Relationship Id="rId65" Type="http://schemas.openxmlformats.org/officeDocument/2006/relationships/hyperlink" Target="https://onlinelibrary.wiley.com/doi/full/10.1111/btp.12060" TargetMode="External"/><Relationship Id="rId86" Type="http://schemas.openxmlformats.org/officeDocument/2006/relationships/hyperlink" Target="https://onlinelibrary.wiley.com/doi/full/10.1111/btp.12060" TargetMode="External"/><Relationship Id="rId130" Type="http://schemas.openxmlformats.org/officeDocument/2006/relationships/hyperlink" Target="https://onlinelibrary.wiley.com/doi/full/10.1111/btp.12060" TargetMode="External"/><Relationship Id="rId151" Type="http://schemas.openxmlformats.org/officeDocument/2006/relationships/hyperlink" Target="https://onlinelibrary.wiley.com/doi/full/10.1111/btp.12060" TargetMode="External"/><Relationship Id="rId172" Type="http://schemas.openxmlformats.org/officeDocument/2006/relationships/hyperlink" Target="https://onlinelibrary.wiley.com/doi/full/10.1111/btp.12060" TargetMode="External"/><Relationship Id="rId193" Type="http://schemas.openxmlformats.org/officeDocument/2006/relationships/hyperlink" Target="https://0-web-b-ebscohost-com.libus.csd.mu.edu/ehost/detail/detail?vid=2&amp;sid=b1949c48-aad0-4aab-ba40-bfb85a015f5d%40pdc-v-sessmgr02&amp;bdata=JnNpdGU9ZWhvc3QtbGl2ZQ%3d%3d" TargetMode="External"/><Relationship Id="rId207" Type="http://schemas.openxmlformats.org/officeDocument/2006/relationships/hyperlink" Target="https://onlinelibrary.wiley.com/doi/full/10.1111/btp.12060" TargetMode="External"/><Relationship Id="rId228" Type="http://schemas.openxmlformats.org/officeDocument/2006/relationships/hyperlink" Target="https://onlinelibrary.wiley.com/doi/full/10.1111/btp.12060" TargetMode="External"/><Relationship Id="rId249" Type="http://schemas.openxmlformats.org/officeDocument/2006/relationships/hyperlink" Target="https://0-web-b-ebscohost-com.libus.csd.mu.edu/ehost/detail/detail?vid=2&amp;sid=b1949c48-aad0-4aab-ba40-bfb85a015f5d%40pdc-v-sessmgr02&amp;bdata=JnNpdGU9ZWhvc3QtbGl2ZQ%3d%3d" TargetMode="External"/><Relationship Id="rId13" Type="http://schemas.openxmlformats.org/officeDocument/2006/relationships/hyperlink" Target="https://onlinelibrary.wiley.com/doi/full/10.1111/btp.12060" TargetMode="External"/><Relationship Id="rId109" Type="http://schemas.openxmlformats.org/officeDocument/2006/relationships/hyperlink" Target="https://onlinelibrary.wiley.com/doi/full/10.1111/btp.12060" TargetMode="External"/><Relationship Id="rId260" Type="http://schemas.openxmlformats.org/officeDocument/2006/relationships/theme" Target="theme/theme1.xml"/><Relationship Id="rId34" Type="http://schemas.openxmlformats.org/officeDocument/2006/relationships/hyperlink" Target="https://onlinelibrary.wiley.com/doi/full/10.1111/btp.12060" TargetMode="External"/><Relationship Id="rId55" Type="http://schemas.openxmlformats.org/officeDocument/2006/relationships/hyperlink" Target="https://onlinelibrary.wiley.com/doi/full/10.1111/btp.12060" TargetMode="External"/><Relationship Id="rId76" Type="http://schemas.openxmlformats.org/officeDocument/2006/relationships/hyperlink" Target="https://onlinelibrary.wiley.com/doi/full/10.1111/btp.12060" TargetMode="External"/><Relationship Id="rId97" Type="http://schemas.openxmlformats.org/officeDocument/2006/relationships/hyperlink" Target="https://onlinelibrary.wiley.com/doi/full/10.1111/btp.12060" TargetMode="External"/><Relationship Id="rId120" Type="http://schemas.openxmlformats.org/officeDocument/2006/relationships/hyperlink" Target="https://onlinelibrary.wiley.com/doi/full/10.1111/btp.12060" TargetMode="External"/><Relationship Id="rId141" Type="http://schemas.openxmlformats.org/officeDocument/2006/relationships/hyperlink" Target="https://onlinelibrary.wiley.com/doi/full/10.1111/btp.12060" TargetMode="External"/><Relationship Id="rId7" Type="http://schemas.openxmlformats.org/officeDocument/2006/relationships/webSettings" Target="webSettings.xml"/><Relationship Id="rId162" Type="http://schemas.openxmlformats.org/officeDocument/2006/relationships/hyperlink" Target="https://onlinelibrary.wiley.com/doi/full/10.1111/btp.12060" TargetMode="External"/><Relationship Id="rId183" Type="http://schemas.openxmlformats.org/officeDocument/2006/relationships/hyperlink" Target="https://onlinelibrary.wiley.com/doi/full/10.1111/btp.12060" TargetMode="External"/><Relationship Id="rId218" Type="http://schemas.openxmlformats.org/officeDocument/2006/relationships/hyperlink" Target="https://onlinelibrary.wiley.com/doi/full/10.1111/btp.12060" TargetMode="External"/><Relationship Id="rId239" Type="http://schemas.openxmlformats.org/officeDocument/2006/relationships/hyperlink" Target="https://onlinelibrary.wiley.com/doi/full/10.1111/btp.12060" TargetMode="External"/><Relationship Id="rId250" Type="http://schemas.openxmlformats.org/officeDocument/2006/relationships/hyperlink" Target="https://onlinelibrary.wiley.com/doi/full/10.1111/btp.12060" TargetMode="External"/><Relationship Id="rId24" Type="http://schemas.openxmlformats.org/officeDocument/2006/relationships/hyperlink" Target="https://onlinelibrary.wiley.com/doi/full/10.1111/btp.12060" TargetMode="External"/><Relationship Id="rId45" Type="http://schemas.openxmlformats.org/officeDocument/2006/relationships/hyperlink" Target="https://onlinelibrary.wiley.com/doi/full/10.1111/btp.12060" TargetMode="External"/><Relationship Id="rId66" Type="http://schemas.openxmlformats.org/officeDocument/2006/relationships/hyperlink" Target="https://onlinelibrary.wiley.com/doi/full/10.1111/btp.12060" TargetMode="External"/><Relationship Id="rId87" Type="http://schemas.openxmlformats.org/officeDocument/2006/relationships/hyperlink" Target="https://onlinelibrary.wiley.com/doi/full/10.1111/btp.12060" TargetMode="External"/><Relationship Id="rId110" Type="http://schemas.openxmlformats.org/officeDocument/2006/relationships/hyperlink" Target="https://onlinelibrary.wiley.com/doi/full/10.1111/btp.12060" TargetMode="External"/><Relationship Id="rId131" Type="http://schemas.openxmlformats.org/officeDocument/2006/relationships/hyperlink" Target="https://onlinelibrary.wiley.com/doi/full/10.1111/btp.12060" TargetMode="External"/><Relationship Id="rId152" Type="http://schemas.openxmlformats.org/officeDocument/2006/relationships/hyperlink" Target="https://onlinelibrary.wiley.com/doi/full/10.1111/btp.12060" TargetMode="External"/><Relationship Id="rId173" Type="http://schemas.openxmlformats.org/officeDocument/2006/relationships/hyperlink" Target="https://onlinelibrary.wiley.com/doi/full/10.1111/btp.12060" TargetMode="External"/><Relationship Id="rId194" Type="http://schemas.openxmlformats.org/officeDocument/2006/relationships/hyperlink" Target="https://onlinelibrary.wiley.com/doi/full/10.1111/btp.12060" TargetMode="External"/><Relationship Id="rId208" Type="http://schemas.openxmlformats.org/officeDocument/2006/relationships/hyperlink" Target="https://onlinelibrary.wiley.com/doi/full/10.1111/btp.12060" TargetMode="External"/><Relationship Id="rId229" Type="http://schemas.openxmlformats.org/officeDocument/2006/relationships/hyperlink" Target="https://onlinelibrary.wiley.com/doi/full/10.1111/btp.12060" TargetMode="External"/><Relationship Id="rId240" Type="http://schemas.openxmlformats.org/officeDocument/2006/relationships/hyperlink" Target="https://onlinelibrary.wiley.com/doi/full/10.1111/btp.12060" TargetMode="External"/><Relationship Id="rId14" Type="http://schemas.openxmlformats.org/officeDocument/2006/relationships/hyperlink" Target="https://onlinelibrary.wiley.com/doi/full/10.1111/btp.12060" TargetMode="External"/><Relationship Id="rId35" Type="http://schemas.openxmlformats.org/officeDocument/2006/relationships/hyperlink" Target="https://onlinelibrary.wiley.com/doi/full/10.1111/btp.12060" TargetMode="External"/><Relationship Id="rId56" Type="http://schemas.openxmlformats.org/officeDocument/2006/relationships/hyperlink" Target="https://onlinelibrary.wiley.com/doi/full/10.1111/btp.12060" TargetMode="External"/><Relationship Id="rId77" Type="http://schemas.openxmlformats.org/officeDocument/2006/relationships/hyperlink" Target="https://onlinelibrary.wiley.com/doi/full/10.1111/btp.12060" TargetMode="External"/><Relationship Id="rId100" Type="http://schemas.openxmlformats.org/officeDocument/2006/relationships/hyperlink" Target="https://onlinelibrary.wiley.com/doi/full/10.1111/btp.12060" TargetMode="External"/><Relationship Id="rId8" Type="http://schemas.openxmlformats.org/officeDocument/2006/relationships/hyperlink" Target="10.1111/btp.12060" TargetMode="External"/><Relationship Id="rId98" Type="http://schemas.openxmlformats.org/officeDocument/2006/relationships/hyperlink" Target="https://onlinelibrary.wiley.com/doi/full/10.1111/btp.12060" TargetMode="External"/><Relationship Id="rId121" Type="http://schemas.openxmlformats.org/officeDocument/2006/relationships/hyperlink" Target="https://onlinelibrary.wiley.com/doi/full/10.1111/btp.12060" TargetMode="External"/><Relationship Id="rId142" Type="http://schemas.openxmlformats.org/officeDocument/2006/relationships/hyperlink" Target="https://onlinelibrary.wiley.com/doi/full/10.1111/btp.12060" TargetMode="External"/><Relationship Id="rId163" Type="http://schemas.openxmlformats.org/officeDocument/2006/relationships/hyperlink" Target="https://onlinelibrary.wiley.com/doi/full/10.1111/btp.12060" TargetMode="External"/><Relationship Id="rId184" Type="http://schemas.openxmlformats.org/officeDocument/2006/relationships/hyperlink" Target="https://0-web-b-ebscohost-com.libus.csd.mu.edu/ehost/detail/detail?vid=2&amp;sid=b1949c48-aad0-4aab-ba40-bfb85a015f5d%40pdc-v-sessmgr02&amp;bdata=JnNpdGU9ZWhvc3QtbGl2ZQ%3d%3d" TargetMode="External"/><Relationship Id="rId219" Type="http://schemas.openxmlformats.org/officeDocument/2006/relationships/hyperlink" Target="https://onlinelibrary.wiley.com/doi/full/10.1111/btp.12060" TargetMode="External"/><Relationship Id="rId230" Type="http://schemas.openxmlformats.org/officeDocument/2006/relationships/hyperlink" Target="https://0-web-b-ebscohost-com.libus.csd.mu.edu/ehost/detail/detail?vid=2&amp;sid=b1949c48-aad0-4aab-ba40-bfb85a015f5d%40pdc-v-sessmgr02&amp;bdata=JnNpdGU9ZWhvc3QtbGl2ZQ%3d%3d" TargetMode="External"/><Relationship Id="rId251" Type="http://schemas.openxmlformats.org/officeDocument/2006/relationships/hyperlink" Target="https://onlinelibrary.wiley.com/doi/full/10.1111/btp.12060" TargetMode="External"/><Relationship Id="rId25" Type="http://schemas.openxmlformats.org/officeDocument/2006/relationships/hyperlink" Target="https://onlinelibrary.wiley.com/doi/full/10.1111/btp.12060" TargetMode="External"/><Relationship Id="rId46" Type="http://schemas.openxmlformats.org/officeDocument/2006/relationships/hyperlink" Target="https://onlinelibrary.wiley.com/doi/full/10.1111/btp.12060" TargetMode="External"/><Relationship Id="rId67" Type="http://schemas.openxmlformats.org/officeDocument/2006/relationships/hyperlink" Target="https://onlinelibrary.wiley.com/doi/full/10.1111/btp.12060" TargetMode="External"/><Relationship Id="rId88" Type="http://schemas.openxmlformats.org/officeDocument/2006/relationships/hyperlink" Target="https://onlinelibrary.wiley.com/doi/full/10.1111/btp.12060" TargetMode="External"/><Relationship Id="rId111" Type="http://schemas.openxmlformats.org/officeDocument/2006/relationships/hyperlink" Target="https://onlinelibrary.wiley.com/doi/full/10.1111/btp.12060" TargetMode="External"/><Relationship Id="rId132" Type="http://schemas.openxmlformats.org/officeDocument/2006/relationships/hyperlink" Target="https://onlinelibrary.wiley.com/doi/full/10.1111/btp.12060" TargetMode="External"/><Relationship Id="rId153" Type="http://schemas.openxmlformats.org/officeDocument/2006/relationships/hyperlink" Target="https://onlinelibrary.wiley.com/doi/full/10.1111/btp.12060" TargetMode="External"/><Relationship Id="rId174" Type="http://schemas.openxmlformats.org/officeDocument/2006/relationships/hyperlink" Target="https://onlinelibrary.wiley.com/doi/full/10.1111/btp.12060" TargetMode="External"/><Relationship Id="rId195" Type="http://schemas.openxmlformats.org/officeDocument/2006/relationships/hyperlink" Target="https://onlinelibrary.wiley.com/doi/full/10.1111/btp.12060" TargetMode="External"/><Relationship Id="rId209" Type="http://schemas.openxmlformats.org/officeDocument/2006/relationships/hyperlink" Target="https://onlinelibrary.wiley.com/doi/full/10.1111/btp.12060" TargetMode="External"/><Relationship Id="rId220" Type="http://schemas.openxmlformats.org/officeDocument/2006/relationships/hyperlink" Target="https://onlinelibrary.wiley.com/doi/full/10.1111/btp.12060" TargetMode="External"/><Relationship Id="rId241" Type="http://schemas.openxmlformats.org/officeDocument/2006/relationships/hyperlink" Target="https://onlinelibrary.wiley.com/doi/full/10.1111/btp.12060" TargetMode="External"/><Relationship Id="rId15" Type="http://schemas.openxmlformats.org/officeDocument/2006/relationships/hyperlink" Target="https://onlinelibrary.wiley.com/doi/full/10.1111/btp.12060" TargetMode="External"/><Relationship Id="rId36" Type="http://schemas.openxmlformats.org/officeDocument/2006/relationships/hyperlink" Target="https://onlinelibrary.wiley.com/doi/full/10.1111/btp.12060" TargetMode="External"/><Relationship Id="rId57" Type="http://schemas.openxmlformats.org/officeDocument/2006/relationships/hyperlink" Target="https://onlinelibrary.wiley.com/doi/full/10.1111/btp.12060" TargetMode="External"/><Relationship Id="rId78" Type="http://schemas.openxmlformats.org/officeDocument/2006/relationships/hyperlink" Target="https://onlinelibrary.wiley.com/doi/full/10.1111/btp.12060" TargetMode="External"/><Relationship Id="rId99" Type="http://schemas.openxmlformats.org/officeDocument/2006/relationships/hyperlink" Target="https://onlinelibrary.wiley.com/doi/full/10.1111/btp.12060" TargetMode="External"/><Relationship Id="rId101" Type="http://schemas.openxmlformats.org/officeDocument/2006/relationships/hyperlink" Target="https://onlinelibrary.wiley.com/doi/full/10.1111/btp.12060" TargetMode="External"/><Relationship Id="rId122" Type="http://schemas.openxmlformats.org/officeDocument/2006/relationships/hyperlink" Target="https://onlinelibrary.wiley.com/doi/full/10.1111/btp.12060" TargetMode="External"/><Relationship Id="rId143" Type="http://schemas.openxmlformats.org/officeDocument/2006/relationships/hyperlink" Target="https://onlinelibrary.wiley.com/doi/full/10.1111/btp.12060" TargetMode="External"/><Relationship Id="rId164" Type="http://schemas.openxmlformats.org/officeDocument/2006/relationships/hyperlink" Target="https://onlinelibrary.wiley.com/doi/full/10.1111/btp.12060" TargetMode="External"/><Relationship Id="rId185" Type="http://schemas.openxmlformats.org/officeDocument/2006/relationships/hyperlink" Target="https://onlinelibrary.wiley.com/doi/full/10.1111/btp.12060" TargetMode="External"/><Relationship Id="rId9" Type="http://schemas.openxmlformats.org/officeDocument/2006/relationships/hyperlink" Target="http://epublications.marquette.edu/" TargetMode="External"/><Relationship Id="rId210" Type="http://schemas.openxmlformats.org/officeDocument/2006/relationships/hyperlink" Target="https://onlinelibrary.wiley.com/doi/full/10.1111/btp.12060" TargetMode="External"/><Relationship Id="rId26" Type="http://schemas.openxmlformats.org/officeDocument/2006/relationships/hyperlink" Target="https://onlinelibrary.wiley.com/doi/full/10.1111/btp.12060" TargetMode="External"/><Relationship Id="rId231" Type="http://schemas.openxmlformats.org/officeDocument/2006/relationships/hyperlink" Target="https://onlinelibrary.wiley.com/doi/full/10.1111/btp.12060" TargetMode="External"/><Relationship Id="rId252" Type="http://schemas.openxmlformats.org/officeDocument/2006/relationships/hyperlink" Target="https://onlinelibrary.wiley.com/doi/full/10.1111/btp.12060" TargetMode="External"/><Relationship Id="rId47" Type="http://schemas.openxmlformats.org/officeDocument/2006/relationships/hyperlink" Target="https://onlinelibrary.wiley.com/doi/full/10.1111/btp.12060" TargetMode="External"/><Relationship Id="rId68" Type="http://schemas.openxmlformats.org/officeDocument/2006/relationships/hyperlink" Target="https://onlinelibrary.wiley.com/doi/full/10.1111/btp.12060" TargetMode="External"/><Relationship Id="rId89" Type="http://schemas.openxmlformats.org/officeDocument/2006/relationships/hyperlink" Target="https://onlinelibrary.wiley.com/doi/full/10.1111/btp.12060" TargetMode="External"/><Relationship Id="rId112" Type="http://schemas.openxmlformats.org/officeDocument/2006/relationships/hyperlink" Target="https://onlinelibrary.wiley.com/doi/full/10.1111/btp.12060" TargetMode="External"/><Relationship Id="rId133" Type="http://schemas.openxmlformats.org/officeDocument/2006/relationships/hyperlink" Target="https://onlinelibrary.wiley.com/doi/full/10.1111/btp.12060" TargetMode="External"/><Relationship Id="rId154" Type="http://schemas.openxmlformats.org/officeDocument/2006/relationships/hyperlink" Target="https://onlinelibrary.wiley.com/doi/full/10.1111/btp.12060" TargetMode="External"/><Relationship Id="rId175" Type="http://schemas.openxmlformats.org/officeDocument/2006/relationships/hyperlink" Target="https://onlinelibrary.wiley.com/doi/full/10.1111/btp.12060" TargetMode="External"/><Relationship Id="rId196" Type="http://schemas.openxmlformats.org/officeDocument/2006/relationships/hyperlink" Target="https://onlinelibrary.wiley.com/doi/full/10.1111/btp.12060" TargetMode="External"/><Relationship Id="rId200" Type="http://schemas.openxmlformats.org/officeDocument/2006/relationships/hyperlink" Target="https://0-web-b-ebscohost-com.libus.csd.mu.edu/ehost/detail/detail?vid=2&amp;sid=b1949c48-aad0-4aab-ba40-bfb85a015f5d%40pdc-v-sessmgr02&amp;bdata=JnNpdGU9ZWhvc3QtbGl2ZQ%3d%3d" TargetMode="External"/><Relationship Id="rId16" Type="http://schemas.openxmlformats.org/officeDocument/2006/relationships/hyperlink" Target="https://onlinelibrary.wiley.com/doi/full/10.1111/btp.12060" TargetMode="External"/><Relationship Id="rId221" Type="http://schemas.openxmlformats.org/officeDocument/2006/relationships/hyperlink" Target="https://onlinelibrary.wiley.com/doi/full/10.1111/btp.12060" TargetMode="External"/><Relationship Id="rId242" Type="http://schemas.openxmlformats.org/officeDocument/2006/relationships/hyperlink" Target="https://onlinelibrary.wiley.com/doi/full/10.1111/btp.12060" TargetMode="External"/><Relationship Id="rId37" Type="http://schemas.openxmlformats.org/officeDocument/2006/relationships/hyperlink" Target="https://onlinelibrary.wiley.com/doi/full/10.1111/btp.12060" TargetMode="External"/><Relationship Id="rId58" Type="http://schemas.openxmlformats.org/officeDocument/2006/relationships/hyperlink" Target="https://onlinelibrary.wiley.com/doi/full/10.1111/btp.12060" TargetMode="External"/><Relationship Id="rId79" Type="http://schemas.openxmlformats.org/officeDocument/2006/relationships/hyperlink" Target="https://onlinelibrary.wiley.com/doi/full/10.1111/btp.12060" TargetMode="External"/><Relationship Id="rId102" Type="http://schemas.openxmlformats.org/officeDocument/2006/relationships/hyperlink" Target="https://onlinelibrary.wiley.com/doi/full/10.1111/btp.12060" TargetMode="External"/><Relationship Id="rId123" Type="http://schemas.openxmlformats.org/officeDocument/2006/relationships/hyperlink" Target="https://onlinelibrary.wiley.com/doi/full/10.1111/btp.12060" TargetMode="External"/><Relationship Id="rId144" Type="http://schemas.openxmlformats.org/officeDocument/2006/relationships/hyperlink" Target="https://onlinelibrary.wiley.com/doi/full/10.1111/btp.12060" TargetMode="External"/><Relationship Id="rId90" Type="http://schemas.openxmlformats.org/officeDocument/2006/relationships/hyperlink" Target="https://onlinelibrary.wiley.com/doi/full/10.1111/btp.12060" TargetMode="External"/><Relationship Id="rId165" Type="http://schemas.openxmlformats.org/officeDocument/2006/relationships/hyperlink" Target="https://onlinelibrary.wiley.com/doi/full/10.1111/btp.12060" TargetMode="External"/><Relationship Id="rId186" Type="http://schemas.openxmlformats.org/officeDocument/2006/relationships/hyperlink" Target="https://onlinelibrary.wiley.com/doi/full/10.1111/btp.12060" TargetMode="External"/><Relationship Id="rId211" Type="http://schemas.openxmlformats.org/officeDocument/2006/relationships/hyperlink" Target="https://onlinelibrary.wiley.com/doi/full/10.1111/btp.12060" TargetMode="External"/><Relationship Id="rId232" Type="http://schemas.openxmlformats.org/officeDocument/2006/relationships/hyperlink" Target="https://onlinelibrary.wiley.com/doi/full/10.1111/btp.12060" TargetMode="External"/><Relationship Id="rId253" Type="http://schemas.openxmlformats.org/officeDocument/2006/relationships/hyperlink" Target="https://onlinelibrary.wiley.com/doi/full/10.1111/btp.12060" TargetMode="External"/><Relationship Id="rId27" Type="http://schemas.openxmlformats.org/officeDocument/2006/relationships/hyperlink" Target="https://onlinelibrary.wiley.com/doi/full/10.1111/btp.12060" TargetMode="External"/><Relationship Id="rId48" Type="http://schemas.openxmlformats.org/officeDocument/2006/relationships/hyperlink" Target="https://onlinelibrary.wiley.com/doi/full/10.1111/btp.12060" TargetMode="External"/><Relationship Id="rId69" Type="http://schemas.openxmlformats.org/officeDocument/2006/relationships/hyperlink" Target="https://onlinelibrary.wiley.com/doi/full/10.1111/btp.12060" TargetMode="External"/><Relationship Id="rId113" Type="http://schemas.openxmlformats.org/officeDocument/2006/relationships/hyperlink" Target="https://onlinelibrary.wiley.com/doi/full/10.1111/btp.12060" TargetMode="External"/><Relationship Id="rId134" Type="http://schemas.openxmlformats.org/officeDocument/2006/relationships/hyperlink" Target="https://onlinelibrary.wiley.com/doi/full/10.1111/btp.12060" TargetMode="External"/><Relationship Id="rId80" Type="http://schemas.openxmlformats.org/officeDocument/2006/relationships/hyperlink" Target="https://onlinelibrary.wiley.com/doi/full/10.1111/btp.12060" TargetMode="External"/><Relationship Id="rId155" Type="http://schemas.openxmlformats.org/officeDocument/2006/relationships/hyperlink" Target="https://onlinelibrary.wiley.com/doi/full/10.1111/btp.12060" TargetMode="External"/><Relationship Id="rId176" Type="http://schemas.openxmlformats.org/officeDocument/2006/relationships/hyperlink" Target="https://onlinelibrary.wiley.com/doi/full/10.1111/btp.12060" TargetMode="External"/><Relationship Id="rId197" Type="http://schemas.openxmlformats.org/officeDocument/2006/relationships/image" Target="media/image2.jpeg"/><Relationship Id="rId201" Type="http://schemas.openxmlformats.org/officeDocument/2006/relationships/hyperlink" Target="https://onlinelibrary.wiley.com/doi/full/10.1111/btp.12060" TargetMode="External"/><Relationship Id="rId222" Type="http://schemas.openxmlformats.org/officeDocument/2006/relationships/hyperlink" Target="https://onlinelibrary.wiley.com/doi/full/10.1111/btp.12060" TargetMode="External"/><Relationship Id="rId243" Type="http://schemas.openxmlformats.org/officeDocument/2006/relationships/hyperlink" Target="https://onlinelibrary.wiley.com/doi/full/10.1111/btp.12060" TargetMode="External"/><Relationship Id="rId17" Type="http://schemas.openxmlformats.org/officeDocument/2006/relationships/hyperlink" Target="https://onlinelibrary.wiley.com/doi/full/10.1111/btp.12060" TargetMode="External"/><Relationship Id="rId38" Type="http://schemas.openxmlformats.org/officeDocument/2006/relationships/hyperlink" Target="https://onlinelibrary.wiley.com/doi/full/10.1111/btp.12060" TargetMode="External"/><Relationship Id="rId59" Type="http://schemas.openxmlformats.org/officeDocument/2006/relationships/hyperlink" Target="https://onlinelibrary.wiley.com/doi/full/10.1111/btp.12060" TargetMode="External"/><Relationship Id="rId103" Type="http://schemas.openxmlformats.org/officeDocument/2006/relationships/hyperlink" Target="https://onlinelibrary.wiley.com/doi/full/10.1111/btp.12060" TargetMode="External"/><Relationship Id="rId124" Type="http://schemas.openxmlformats.org/officeDocument/2006/relationships/hyperlink" Target="https://onlinelibrary.wiley.com/doi/full/10.1111/btp.12060" TargetMode="External"/><Relationship Id="rId70" Type="http://schemas.openxmlformats.org/officeDocument/2006/relationships/hyperlink" Target="https://onlinelibrary.wiley.com/doi/full/10.1111/btp.12060" TargetMode="External"/><Relationship Id="rId91" Type="http://schemas.openxmlformats.org/officeDocument/2006/relationships/hyperlink" Target="https://onlinelibrary.wiley.com/doi/full/10.1111/btp.12060" TargetMode="External"/><Relationship Id="rId145" Type="http://schemas.openxmlformats.org/officeDocument/2006/relationships/hyperlink" Target="https://onlinelibrary.wiley.com/doi/full/10.1111/btp.12060" TargetMode="External"/><Relationship Id="rId166" Type="http://schemas.openxmlformats.org/officeDocument/2006/relationships/hyperlink" Target="https://onlinelibrary.wiley.com/doi/full/10.1111/btp.12060" TargetMode="External"/><Relationship Id="rId187" Type="http://schemas.openxmlformats.org/officeDocument/2006/relationships/hyperlink" Target="https://onlinelibrary.wiley.com/doi/full/10.1111/btp.12060" TargetMode="External"/><Relationship Id="rId1" Type="http://schemas.openxmlformats.org/officeDocument/2006/relationships/customXml" Target="../customXml/item1.xml"/><Relationship Id="rId212" Type="http://schemas.openxmlformats.org/officeDocument/2006/relationships/hyperlink" Target="https://onlinelibrary.wiley.com/doi/full/10.1111/btp.12060" TargetMode="External"/><Relationship Id="rId233" Type="http://schemas.openxmlformats.org/officeDocument/2006/relationships/hyperlink" Target="https://onlinelibrary.wiley.com/doi/full/10.1111/btp.12060" TargetMode="External"/><Relationship Id="rId254" Type="http://schemas.openxmlformats.org/officeDocument/2006/relationships/hyperlink" Target="https://0-web-b-ebscohost-com.libus.csd.mu.edu/ehost/detail/detail?vid=2&amp;sid=b1949c48-aad0-4aab-ba40-bfb85a015f5d%40pdc-v-sessmgr02&amp;bdata=JnNpdGU9ZWhvc3QtbGl2ZQ%3d%3d" TargetMode="External"/><Relationship Id="rId28" Type="http://schemas.openxmlformats.org/officeDocument/2006/relationships/hyperlink" Target="https://onlinelibrary.wiley.com/doi/full/10.1111/btp.12060" TargetMode="External"/><Relationship Id="rId49" Type="http://schemas.openxmlformats.org/officeDocument/2006/relationships/hyperlink" Target="https://onlinelibrary.wiley.com/doi/full/10.1111/btp.12060" TargetMode="External"/><Relationship Id="rId114" Type="http://schemas.openxmlformats.org/officeDocument/2006/relationships/hyperlink" Target="https://onlinelibrary.wiley.com/doi/full/10.1111/btp.12060" TargetMode="External"/><Relationship Id="rId60" Type="http://schemas.openxmlformats.org/officeDocument/2006/relationships/hyperlink" Target="https://onlinelibrary.wiley.com/doi/full/10.1111/btp.12060" TargetMode="External"/><Relationship Id="rId81" Type="http://schemas.openxmlformats.org/officeDocument/2006/relationships/hyperlink" Target="https://onlinelibrary.wiley.com/doi/full/10.1111/btp.12060" TargetMode="External"/><Relationship Id="rId135" Type="http://schemas.openxmlformats.org/officeDocument/2006/relationships/hyperlink" Target="https://onlinelibrary.wiley.com/doi/full/10.1111/btp.12060" TargetMode="External"/><Relationship Id="rId156" Type="http://schemas.openxmlformats.org/officeDocument/2006/relationships/hyperlink" Target="https://onlinelibrary.wiley.com/doi/full/10.1111/btp.12060" TargetMode="External"/><Relationship Id="rId177" Type="http://schemas.openxmlformats.org/officeDocument/2006/relationships/hyperlink" Target="https://onlinelibrary.wiley.com/doi/full/10.1111/btp.12060" TargetMode="External"/><Relationship Id="rId198" Type="http://schemas.openxmlformats.org/officeDocument/2006/relationships/hyperlink" Target="https://onlinelibrary.wiley.com/doi/full/10.1111/btp.12060" TargetMode="External"/><Relationship Id="rId202" Type="http://schemas.openxmlformats.org/officeDocument/2006/relationships/hyperlink" Target="https://onlinelibrary.wiley.com/doi/full/10.1111/btp.12060" TargetMode="External"/><Relationship Id="rId223" Type="http://schemas.openxmlformats.org/officeDocument/2006/relationships/hyperlink" Target="https://onlinelibrary.wiley.com/doi/full/10.1111/btp.12060" TargetMode="External"/><Relationship Id="rId244" Type="http://schemas.openxmlformats.org/officeDocument/2006/relationships/hyperlink" Target="https://onlinelibrary.wiley.com/doi/full/10.1111/btp.12060" TargetMode="External"/><Relationship Id="rId18" Type="http://schemas.openxmlformats.org/officeDocument/2006/relationships/hyperlink" Target="https://onlinelibrary.wiley.com/doi/full/10.1111/btp.12060" TargetMode="External"/><Relationship Id="rId39" Type="http://schemas.openxmlformats.org/officeDocument/2006/relationships/hyperlink" Target="https://onlinelibrary.wiley.com/doi/full/10.1111/btp.12060" TargetMode="External"/><Relationship Id="rId50" Type="http://schemas.openxmlformats.org/officeDocument/2006/relationships/hyperlink" Target="https://onlinelibrary.wiley.com/doi/full/10.1111/btp.12060" TargetMode="External"/><Relationship Id="rId104" Type="http://schemas.openxmlformats.org/officeDocument/2006/relationships/hyperlink" Target="https://onlinelibrary.wiley.com/doi/full/10.1111/btp.12060" TargetMode="External"/><Relationship Id="rId125" Type="http://schemas.openxmlformats.org/officeDocument/2006/relationships/hyperlink" Target="https://onlinelibrary.wiley.com/doi/full/10.1111/btp.12060" TargetMode="External"/><Relationship Id="rId146" Type="http://schemas.openxmlformats.org/officeDocument/2006/relationships/hyperlink" Target="https://onlinelibrary.wiley.com/doi/full/10.1111/btp.12060" TargetMode="External"/><Relationship Id="rId167" Type="http://schemas.openxmlformats.org/officeDocument/2006/relationships/hyperlink" Target="https://onlinelibrary.wiley.com/doi/full/10.1111/btp.12060" TargetMode="External"/><Relationship Id="rId188" Type="http://schemas.openxmlformats.org/officeDocument/2006/relationships/hyperlink" Target="https://onlinelibrary.wiley.com/doi/full/10.1111/btp.12060" TargetMode="External"/><Relationship Id="rId71" Type="http://schemas.openxmlformats.org/officeDocument/2006/relationships/hyperlink" Target="https://onlinelibrary.wiley.com/doi/full/10.1111/btp.12060" TargetMode="External"/><Relationship Id="rId92" Type="http://schemas.openxmlformats.org/officeDocument/2006/relationships/hyperlink" Target="https://onlinelibrary.wiley.com/doi/full/10.1111/btp.12060" TargetMode="External"/><Relationship Id="rId213" Type="http://schemas.openxmlformats.org/officeDocument/2006/relationships/hyperlink" Target="https://onlinelibrary.wiley.com/doi/full/10.1111/btp.12060" TargetMode="External"/><Relationship Id="rId234" Type="http://schemas.openxmlformats.org/officeDocument/2006/relationships/hyperlink" Target="https://onlinelibrary.wiley.com/doi/full/10.1111/btp.12060" TargetMode="External"/><Relationship Id="rId2" Type="http://schemas.openxmlformats.org/officeDocument/2006/relationships/customXml" Target="../customXml/item2.xml"/><Relationship Id="rId29" Type="http://schemas.openxmlformats.org/officeDocument/2006/relationships/hyperlink" Target="https://onlinelibrary.wiley.com/doi/full/10.1111/btp.12060" TargetMode="External"/><Relationship Id="rId255" Type="http://schemas.openxmlformats.org/officeDocument/2006/relationships/hyperlink" Target="https://0-web-b-ebscohost-com.libus.csd.mu.edu/ehost/detail/detail?vid=2&amp;sid=b1949c48-aad0-4aab-ba40-bfb85a015f5d%40pdc-v-sessmgr02&amp;bdata=JnNpdGU9ZWhvc3QtbGl2ZQ%3d%3d" TargetMode="External"/><Relationship Id="rId40" Type="http://schemas.openxmlformats.org/officeDocument/2006/relationships/hyperlink" Target="https://onlinelibrary.wiley.com/doi/full/10.1111/btp.12060" TargetMode="External"/><Relationship Id="rId115" Type="http://schemas.openxmlformats.org/officeDocument/2006/relationships/hyperlink" Target="https://onlinelibrary.wiley.com/doi/full/10.1111/btp.12060" TargetMode="External"/><Relationship Id="rId136" Type="http://schemas.openxmlformats.org/officeDocument/2006/relationships/hyperlink" Target="https://onlinelibrary.wiley.com/doi/full/10.1111/btp.12060" TargetMode="External"/><Relationship Id="rId157" Type="http://schemas.openxmlformats.org/officeDocument/2006/relationships/hyperlink" Target="https://onlinelibrary.wiley.com/doi/full/10.1111/btp.12060" TargetMode="External"/><Relationship Id="rId178" Type="http://schemas.openxmlformats.org/officeDocument/2006/relationships/hyperlink" Target="https://onlinelibrary.wiley.com/doi/full/10.1111/btp.12060" TargetMode="External"/><Relationship Id="rId61" Type="http://schemas.openxmlformats.org/officeDocument/2006/relationships/hyperlink" Target="https://onlinelibrary.wiley.com/doi/full/10.1111/btp.12060" TargetMode="External"/><Relationship Id="rId82" Type="http://schemas.openxmlformats.org/officeDocument/2006/relationships/hyperlink" Target="https://onlinelibrary.wiley.com/doi/full/10.1111/btp.12060" TargetMode="External"/><Relationship Id="rId199" Type="http://schemas.openxmlformats.org/officeDocument/2006/relationships/hyperlink" Target="https://onlinelibrary.wiley.com/doi/full/10.1111/btp.12060" TargetMode="External"/><Relationship Id="rId203" Type="http://schemas.openxmlformats.org/officeDocument/2006/relationships/hyperlink" Target="https://onlinelibrary.wiley.com/doi/full/10.1111/btp.12060" TargetMode="External"/><Relationship Id="rId19" Type="http://schemas.openxmlformats.org/officeDocument/2006/relationships/hyperlink" Target="https://onlinelibrary.wiley.com/doi/full/10.1111/btp.12060" TargetMode="External"/><Relationship Id="rId224" Type="http://schemas.openxmlformats.org/officeDocument/2006/relationships/hyperlink" Target="https://onlinelibrary.wiley.com/doi/full/10.1111/btp.12060" TargetMode="External"/><Relationship Id="rId245" Type="http://schemas.openxmlformats.org/officeDocument/2006/relationships/hyperlink" Target="https://onlinelibrary.wiley.com/doi/full/10.1111/btp.12060" TargetMode="External"/><Relationship Id="rId30" Type="http://schemas.openxmlformats.org/officeDocument/2006/relationships/hyperlink" Target="https://onlinelibrary.wiley.com/doi/full/10.1111/btp.12060" TargetMode="External"/><Relationship Id="rId105" Type="http://schemas.openxmlformats.org/officeDocument/2006/relationships/hyperlink" Target="https://onlinelibrary.wiley.com/doi/full/10.1111/btp.12060" TargetMode="External"/><Relationship Id="rId126" Type="http://schemas.openxmlformats.org/officeDocument/2006/relationships/hyperlink" Target="https://onlinelibrary.wiley.com/doi/full/10.1111/btp.12060" TargetMode="External"/><Relationship Id="rId147" Type="http://schemas.openxmlformats.org/officeDocument/2006/relationships/hyperlink" Target="https://onlinelibrary.wiley.com/doi/full/10.1111/btp.12060" TargetMode="External"/><Relationship Id="rId168" Type="http://schemas.openxmlformats.org/officeDocument/2006/relationships/hyperlink" Target="https://onlinelibrary.wiley.com/doi/full/10.1111/btp.12060" TargetMode="External"/><Relationship Id="rId51" Type="http://schemas.openxmlformats.org/officeDocument/2006/relationships/hyperlink" Target="https://onlinelibrary.wiley.com/doi/full/10.1111/btp.12060" TargetMode="External"/><Relationship Id="rId72" Type="http://schemas.openxmlformats.org/officeDocument/2006/relationships/hyperlink" Target="https://onlinelibrary.wiley.com/doi/full/10.1111/btp.12060" TargetMode="External"/><Relationship Id="rId93" Type="http://schemas.openxmlformats.org/officeDocument/2006/relationships/hyperlink" Target="https://0-web-b-ebscohost-com.libus.csd.mu.edu/ehost/detail/detail?vid=2&amp;sid=b1949c48-aad0-4aab-ba40-bfb85a015f5d%40pdc-v-sessmgr02&amp;bdata=JnNpdGU9ZWhvc3QtbGl2ZQ%3d%3d" TargetMode="External"/><Relationship Id="rId189" Type="http://schemas.openxmlformats.org/officeDocument/2006/relationships/hyperlink" Target="https://onlinelibrary.wiley.com/doi/full/10.1111/btp.12060" TargetMode="External"/><Relationship Id="rId3" Type="http://schemas.openxmlformats.org/officeDocument/2006/relationships/customXml" Target="../customXml/item3.xml"/><Relationship Id="rId214" Type="http://schemas.openxmlformats.org/officeDocument/2006/relationships/hyperlink" Target="https://onlinelibrary.wiley.com/doi/full/10.1111/btp.12060" TargetMode="External"/><Relationship Id="rId235" Type="http://schemas.openxmlformats.org/officeDocument/2006/relationships/hyperlink" Target="https://onlinelibrary.wiley.com/doi/full/10.1111/btp.12060" TargetMode="External"/><Relationship Id="rId256" Type="http://schemas.openxmlformats.org/officeDocument/2006/relationships/hyperlink" Target="https://0-web-b-ebscohost-com.libus.csd.mu.edu/ehost/detail/detail?vid=2&amp;sid=b1949c48-aad0-4aab-ba40-bfb85a015f5d%40pdc-v-sessmgr02&amp;bdata=JnNpdGU9ZWhvc3QtbGl2ZQ%3d%3d" TargetMode="External"/><Relationship Id="rId116" Type="http://schemas.openxmlformats.org/officeDocument/2006/relationships/hyperlink" Target="https://onlinelibrary.wiley.com/doi/full/10.1111/btp.12060" TargetMode="External"/><Relationship Id="rId137" Type="http://schemas.openxmlformats.org/officeDocument/2006/relationships/hyperlink" Target="https://onlinelibrary.wiley.com/doi/full/10.1111/btp.12060" TargetMode="External"/><Relationship Id="rId158" Type="http://schemas.openxmlformats.org/officeDocument/2006/relationships/hyperlink" Target="https://onlinelibrary.wiley.com/doi/full/10.1111/btp.12060" TargetMode="External"/><Relationship Id="rId20" Type="http://schemas.openxmlformats.org/officeDocument/2006/relationships/hyperlink" Target="https://onlinelibrary.wiley.com/doi/full/10.1111/btp.12060" TargetMode="External"/><Relationship Id="rId41" Type="http://schemas.openxmlformats.org/officeDocument/2006/relationships/hyperlink" Target="https://onlinelibrary.wiley.com/doi/full/10.1111/btp.12060" TargetMode="External"/><Relationship Id="rId62" Type="http://schemas.openxmlformats.org/officeDocument/2006/relationships/hyperlink" Target="https://onlinelibrary.wiley.com/doi/full/10.1111/btp.12060" TargetMode="External"/><Relationship Id="rId83" Type="http://schemas.openxmlformats.org/officeDocument/2006/relationships/hyperlink" Target="https://onlinelibrary.wiley.com/doi/full/10.1111/btp.12060" TargetMode="External"/><Relationship Id="rId179" Type="http://schemas.openxmlformats.org/officeDocument/2006/relationships/hyperlink" Target="https://onlinelibrary.wiley.com/doi/full/10.1111/btp.12060" TargetMode="External"/><Relationship Id="rId190" Type="http://schemas.openxmlformats.org/officeDocument/2006/relationships/hyperlink" Target="https://onlinelibrary.wiley.com/doi/full/10.1111/btp.12060" TargetMode="External"/><Relationship Id="rId204" Type="http://schemas.openxmlformats.org/officeDocument/2006/relationships/hyperlink" Target="https://onlinelibrary.wiley.com/doi/full/10.1111/btp.12060" TargetMode="External"/><Relationship Id="rId225" Type="http://schemas.openxmlformats.org/officeDocument/2006/relationships/hyperlink" Target="https://onlinelibrary.wiley.com/doi/full/10.1111/btp.12060" TargetMode="External"/><Relationship Id="rId246" Type="http://schemas.openxmlformats.org/officeDocument/2006/relationships/hyperlink" Target="https://onlinelibrary.wiley.com/doi/full/10.1111/btp.12060" TargetMode="External"/><Relationship Id="rId106" Type="http://schemas.openxmlformats.org/officeDocument/2006/relationships/hyperlink" Target="https://onlinelibrary.wiley.com/doi/full/10.1111/btp.12060" TargetMode="External"/><Relationship Id="rId127" Type="http://schemas.openxmlformats.org/officeDocument/2006/relationships/hyperlink" Target="https://onlinelibrary.wiley.com/doi/full/10.1111/btp.12060" TargetMode="External"/><Relationship Id="rId10" Type="http://schemas.openxmlformats.org/officeDocument/2006/relationships/hyperlink" Target="https://onlinelibrary.wiley.com/doi/full/10.1111/btp.12060" TargetMode="External"/><Relationship Id="rId31" Type="http://schemas.openxmlformats.org/officeDocument/2006/relationships/hyperlink" Target="https://onlinelibrary.wiley.com/doi/full/10.1111/btp.12060" TargetMode="External"/><Relationship Id="rId52" Type="http://schemas.openxmlformats.org/officeDocument/2006/relationships/hyperlink" Target="https://onlinelibrary.wiley.com/doi/full/10.1111/btp.12060" TargetMode="External"/><Relationship Id="rId73" Type="http://schemas.openxmlformats.org/officeDocument/2006/relationships/hyperlink" Target="https://onlinelibrary.wiley.com/doi/full/10.1111/btp.12060" TargetMode="External"/><Relationship Id="rId94" Type="http://schemas.openxmlformats.org/officeDocument/2006/relationships/hyperlink" Target="https://onlinelibrary.wiley.com/doi/full/10.1111/btp.12060" TargetMode="External"/><Relationship Id="rId148" Type="http://schemas.openxmlformats.org/officeDocument/2006/relationships/hyperlink" Target="https://onlinelibrary.wiley.com/doi/full/10.1111/btp.12060" TargetMode="External"/><Relationship Id="rId169" Type="http://schemas.openxmlformats.org/officeDocument/2006/relationships/hyperlink" Target="https://onlinelibrary.wiley.com/doi/full/10.1111/btp.12060" TargetMode="External"/><Relationship Id="rId4" Type="http://schemas.openxmlformats.org/officeDocument/2006/relationships/numbering" Target="numbering.xml"/><Relationship Id="rId180" Type="http://schemas.openxmlformats.org/officeDocument/2006/relationships/hyperlink" Target="https://onlinelibrary.wiley.com/doi/full/10.1111/btp.12060" TargetMode="External"/><Relationship Id="rId215" Type="http://schemas.openxmlformats.org/officeDocument/2006/relationships/hyperlink" Target="https://onlinelibrary.wiley.com/doi/full/10.1111/btp.12060" TargetMode="External"/><Relationship Id="rId236" Type="http://schemas.openxmlformats.org/officeDocument/2006/relationships/hyperlink" Target="https://onlinelibrary.wiley.com/doi/full/10.1111/btp.12060" TargetMode="External"/><Relationship Id="rId257" Type="http://schemas.openxmlformats.org/officeDocument/2006/relationships/hyperlink" Target="https://0-web-b-ebscohost-com.libus.csd.mu.edu/ehost/detail/detail?vid=2&amp;sid=b1949c48-aad0-4aab-ba40-bfb85a015f5d%40pdc-v-sessmgr02&amp;bdata=JnNpdGU9ZWhvc3QtbGl2ZQ%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DE637D-2978-405A-8ECD-226F058563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9CD7EC-60B1-422C-885E-2710C8ACFA0E}">
  <ds:schemaRefs>
    <ds:schemaRef ds:uri="http://schemas.microsoft.com/sharepoint/v3/contenttype/forms"/>
  </ds:schemaRefs>
</ds:datastoreItem>
</file>

<file path=customXml/itemProps3.xml><?xml version="1.0" encoding="utf-8"?>
<ds:datastoreItem xmlns:ds="http://schemas.openxmlformats.org/officeDocument/2006/customXml" ds:itemID="{D4931776-2DFD-4C67-987E-0F7D74480A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18</Pages>
  <Words>14824</Words>
  <Characters>77237</Characters>
  <Application>Microsoft Office Word</Application>
  <DocSecurity>8</DocSecurity>
  <Lines>1119</Lines>
  <Paragraphs>458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79</cp:revision>
  <dcterms:created xsi:type="dcterms:W3CDTF">2019-10-30T15:31:00Z</dcterms:created>
  <dcterms:modified xsi:type="dcterms:W3CDTF">2019-11-21T21:03:00Z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