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B6AA0" w:rsidRDefault="000A7622" w:rsidP="000A7622">
      <w:pPr>
        <w:pStyle w:val="Default"/>
        <w:rPr>
          <w:rFonts w:asciiTheme="minorHAnsi" w:hAnsiTheme="minorHAnsi" w:cstheme="minorHAnsi"/>
          <w:sz w:val="22"/>
          <w:szCs w:val="22"/>
        </w:rPr>
      </w:pPr>
    </w:p>
    <w:p w14:paraId="2538F7F5" w14:textId="77777777" w:rsidR="000A7622" w:rsidRPr="006B6AA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B6AA0">
        <w:rPr>
          <w:rFonts w:cstheme="minorHAnsi"/>
          <w:b/>
          <w:bCs/>
          <w:color w:val="316192"/>
          <w:sz w:val="28"/>
          <w:szCs w:val="26"/>
        </w:rPr>
        <w:t>Marquette University</w:t>
      </w:r>
    </w:p>
    <w:p w14:paraId="158D4B9F" w14:textId="77777777" w:rsidR="000A7622" w:rsidRPr="006B6AA0" w:rsidRDefault="000A7622" w:rsidP="00D14423">
      <w:pPr>
        <w:autoSpaceDE w:val="0"/>
        <w:autoSpaceDN w:val="0"/>
        <w:adjustRightInd w:val="0"/>
        <w:rPr>
          <w:rFonts w:cstheme="minorHAnsi"/>
          <w:b/>
          <w:bCs/>
          <w:color w:val="316192"/>
          <w:sz w:val="40"/>
          <w:szCs w:val="36"/>
        </w:rPr>
      </w:pPr>
      <w:r w:rsidRPr="006B6AA0">
        <w:rPr>
          <w:rFonts w:cstheme="minorHAnsi"/>
          <w:b/>
          <w:bCs/>
          <w:color w:val="316192"/>
          <w:sz w:val="40"/>
          <w:szCs w:val="36"/>
        </w:rPr>
        <w:t>e-Publications@M</w:t>
      </w:r>
      <w:bookmarkStart w:id="2" w:name="_GoBack"/>
      <w:bookmarkEnd w:id="2"/>
      <w:r w:rsidRPr="006B6AA0">
        <w:rPr>
          <w:rFonts w:cstheme="minorHAnsi"/>
          <w:b/>
          <w:bCs/>
          <w:color w:val="316192"/>
          <w:sz w:val="40"/>
          <w:szCs w:val="36"/>
        </w:rPr>
        <w:t>arquette</w:t>
      </w:r>
    </w:p>
    <w:p w14:paraId="689ACF87" w14:textId="77777777" w:rsidR="000A7622" w:rsidRPr="006B6AA0" w:rsidRDefault="000A7622" w:rsidP="00D14423">
      <w:pPr>
        <w:autoSpaceDE w:val="0"/>
        <w:autoSpaceDN w:val="0"/>
        <w:adjustRightInd w:val="0"/>
        <w:rPr>
          <w:rFonts w:cstheme="minorHAnsi"/>
          <w:b/>
          <w:bCs/>
          <w:i/>
          <w:iCs/>
        </w:rPr>
      </w:pPr>
    </w:p>
    <w:p w14:paraId="161853CC" w14:textId="694161A0" w:rsidR="000A7622" w:rsidRPr="006B6AA0" w:rsidRDefault="00AF2FE8" w:rsidP="00D14423">
      <w:pPr>
        <w:autoSpaceDE w:val="0"/>
        <w:autoSpaceDN w:val="0"/>
        <w:adjustRightInd w:val="0"/>
        <w:rPr>
          <w:rFonts w:cstheme="minorHAnsi"/>
          <w:b/>
          <w:bCs/>
          <w:i/>
          <w:iCs/>
          <w:sz w:val="32"/>
          <w:szCs w:val="32"/>
        </w:rPr>
      </w:pPr>
      <w:r w:rsidRPr="006B6AA0">
        <w:rPr>
          <w:rFonts w:cstheme="minorHAnsi"/>
          <w:b/>
          <w:bCs/>
          <w:i/>
          <w:iCs/>
          <w:sz w:val="32"/>
          <w:szCs w:val="32"/>
        </w:rPr>
        <w:t xml:space="preserve">Biology </w:t>
      </w:r>
      <w:r w:rsidR="000A7622" w:rsidRPr="006B6AA0">
        <w:rPr>
          <w:rFonts w:cstheme="minorHAnsi"/>
          <w:b/>
          <w:bCs/>
          <w:i/>
          <w:iCs/>
          <w:sz w:val="32"/>
          <w:szCs w:val="32"/>
        </w:rPr>
        <w:t>Faculty Research and Publications/</w:t>
      </w:r>
      <w:r w:rsidR="009732A9" w:rsidRPr="006B6AA0">
        <w:rPr>
          <w:rFonts w:cstheme="minorHAnsi"/>
          <w:b/>
          <w:bCs/>
          <w:i/>
          <w:iCs/>
          <w:sz w:val="32"/>
          <w:szCs w:val="32"/>
        </w:rPr>
        <w:t xml:space="preserve">College of </w:t>
      </w:r>
      <w:r w:rsidR="00E55FAA" w:rsidRPr="006B6AA0">
        <w:rPr>
          <w:rFonts w:cstheme="minorHAnsi"/>
          <w:b/>
          <w:bCs/>
          <w:i/>
          <w:iCs/>
          <w:sz w:val="32"/>
          <w:szCs w:val="32"/>
        </w:rPr>
        <w:t>Arts and Sciences</w:t>
      </w:r>
    </w:p>
    <w:bookmarkEnd w:id="0"/>
    <w:p w14:paraId="3E538636" w14:textId="77777777" w:rsidR="000A7622" w:rsidRPr="006B6AA0" w:rsidRDefault="000A7622" w:rsidP="00D14423">
      <w:pPr>
        <w:jc w:val="center"/>
        <w:rPr>
          <w:rFonts w:cstheme="minorHAnsi"/>
          <w:b/>
          <w:bCs/>
          <w:i/>
          <w:iCs/>
        </w:rPr>
      </w:pPr>
    </w:p>
    <w:p w14:paraId="25509BF0" w14:textId="0C4B19A9" w:rsidR="000A7622" w:rsidRPr="006B6AA0" w:rsidRDefault="000A7622" w:rsidP="00D14423">
      <w:pPr>
        <w:jc w:val="center"/>
        <w:rPr>
          <w:rFonts w:cstheme="minorHAnsi"/>
          <w:sz w:val="24"/>
          <w:szCs w:val="24"/>
        </w:rPr>
      </w:pPr>
      <w:r w:rsidRPr="006B6AA0">
        <w:rPr>
          <w:rFonts w:cstheme="minorHAnsi"/>
          <w:b/>
          <w:bCs/>
          <w:i/>
          <w:iCs/>
          <w:sz w:val="24"/>
          <w:szCs w:val="24"/>
        </w:rPr>
        <w:t xml:space="preserve">This paper is NOT THE PUBLISHED VERSION; </w:t>
      </w:r>
      <w:r w:rsidRPr="006B6AA0">
        <w:rPr>
          <w:rFonts w:cstheme="minorHAnsi"/>
          <w:b/>
          <w:bCs/>
          <w:sz w:val="24"/>
          <w:szCs w:val="24"/>
        </w:rPr>
        <w:t xml:space="preserve">but the author’s final, peer-reviewed manuscript. </w:t>
      </w:r>
      <w:r w:rsidRPr="006B6AA0">
        <w:rPr>
          <w:rFonts w:cstheme="minorHAnsi"/>
          <w:sz w:val="24"/>
          <w:szCs w:val="24"/>
        </w:rPr>
        <w:t>The published version may be accessed by following the link in th</w:t>
      </w:r>
      <w:r w:rsidR="00E55FAA" w:rsidRPr="006B6AA0">
        <w:rPr>
          <w:rFonts w:cstheme="minorHAnsi"/>
          <w:sz w:val="24"/>
          <w:szCs w:val="24"/>
        </w:rPr>
        <w:t>e</w:t>
      </w:r>
      <w:r w:rsidRPr="006B6AA0">
        <w:rPr>
          <w:rFonts w:cstheme="minorHAnsi"/>
          <w:sz w:val="24"/>
          <w:szCs w:val="24"/>
        </w:rPr>
        <w:t xml:space="preserve"> citation below.</w:t>
      </w:r>
    </w:p>
    <w:p w14:paraId="207B0342" w14:textId="77777777" w:rsidR="000A7622" w:rsidRPr="006B6AA0" w:rsidRDefault="000A7622" w:rsidP="00D14423">
      <w:pPr>
        <w:jc w:val="center"/>
        <w:rPr>
          <w:rFonts w:cstheme="minorHAnsi"/>
          <w:sz w:val="24"/>
          <w:szCs w:val="24"/>
        </w:rPr>
      </w:pPr>
    </w:p>
    <w:p w14:paraId="2A38AFE1" w14:textId="3D0FF21A" w:rsidR="000A7622" w:rsidRPr="006B6AA0" w:rsidRDefault="003021B4" w:rsidP="00D14423">
      <w:pPr>
        <w:rPr>
          <w:rFonts w:cstheme="minorHAnsi"/>
          <w:sz w:val="24"/>
          <w:szCs w:val="24"/>
        </w:rPr>
      </w:pPr>
      <w:r w:rsidRPr="006B6AA0">
        <w:rPr>
          <w:rFonts w:cstheme="minorHAnsi"/>
          <w:i/>
          <w:sz w:val="24"/>
          <w:szCs w:val="24"/>
          <w:lang w:val="fr-FR"/>
        </w:rPr>
        <w:t>Genetics</w:t>
      </w:r>
      <w:r w:rsidR="000A7622" w:rsidRPr="006B6AA0">
        <w:rPr>
          <w:rFonts w:cstheme="minorHAnsi"/>
          <w:sz w:val="24"/>
          <w:szCs w:val="24"/>
          <w:lang w:val="fr-FR"/>
        </w:rPr>
        <w:t xml:space="preserve">, Vol. </w:t>
      </w:r>
      <w:r w:rsidR="00F04AC2" w:rsidRPr="006B6AA0">
        <w:rPr>
          <w:rFonts w:cstheme="minorHAnsi"/>
          <w:sz w:val="24"/>
          <w:szCs w:val="24"/>
          <w:lang w:val="fr-FR"/>
        </w:rPr>
        <w:t>212</w:t>
      </w:r>
      <w:r w:rsidR="000A7622" w:rsidRPr="006B6AA0">
        <w:rPr>
          <w:rFonts w:cstheme="minorHAnsi"/>
          <w:sz w:val="24"/>
          <w:szCs w:val="24"/>
          <w:lang w:val="fr-FR"/>
        </w:rPr>
        <w:t xml:space="preserve">, No. </w:t>
      </w:r>
      <w:r w:rsidR="008034D4" w:rsidRPr="006B6AA0">
        <w:rPr>
          <w:rFonts w:cstheme="minorHAnsi"/>
          <w:sz w:val="24"/>
          <w:szCs w:val="24"/>
          <w:lang w:val="fr-FR"/>
        </w:rPr>
        <w:t>1</w:t>
      </w:r>
      <w:r w:rsidR="000A7622" w:rsidRPr="006B6AA0">
        <w:rPr>
          <w:rFonts w:cstheme="minorHAnsi"/>
          <w:sz w:val="24"/>
          <w:szCs w:val="24"/>
          <w:lang w:val="fr-FR"/>
        </w:rPr>
        <w:t xml:space="preserve"> (</w:t>
      </w:r>
      <w:r w:rsidR="003E1ACE" w:rsidRPr="006B6AA0">
        <w:rPr>
          <w:rFonts w:cstheme="minorHAnsi"/>
          <w:sz w:val="24"/>
          <w:szCs w:val="24"/>
          <w:lang w:val="fr-FR"/>
        </w:rPr>
        <w:t>May 2019</w:t>
      </w:r>
      <w:r w:rsidR="000A7622" w:rsidRPr="006B6AA0">
        <w:rPr>
          <w:rFonts w:cstheme="minorHAnsi"/>
          <w:sz w:val="24"/>
          <w:szCs w:val="24"/>
          <w:lang w:val="fr-FR"/>
        </w:rPr>
        <w:t>)</w:t>
      </w:r>
      <w:r w:rsidR="00335728" w:rsidRPr="006B6AA0">
        <w:rPr>
          <w:rFonts w:cstheme="minorHAnsi"/>
          <w:sz w:val="24"/>
          <w:szCs w:val="24"/>
          <w:lang w:val="fr-FR"/>
        </w:rPr>
        <w:t xml:space="preserve"> </w:t>
      </w:r>
      <w:r w:rsidR="000A7622" w:rsidRPr="006B6AA0">
        <w:rPr>
          <w:rFonts w:cstheme="minorHAnsi"/>
          <w:sz w:val="24"/>
          <w:szCs w:val="24"/>
          <w:lang w:val="fr-FR"/>
        </w:rPr>
        <w:t xml:space="preserve">: </w:t>
      </w:r>
      <w:r w:rsidR="003E1ACE" w:rsidRPr="006B6AA0">
        <w:rPr>
          <w:rFonts w:cstheme="minorHAnsi"/>
          <w:sz w:val="24"/>
          <w:szCs w:val="24"/>
          <w:lang w:val="fr-FR"/>
        </w:rPr>
        <w:t>125</w:t>
      </w:r>
      <w:r w:rsidR="000A7622" w:rsidRPr="006B6AA0">
        <w:rPr>
          <w:rFonts w:cstheme="minorHAnsi"/>
          <w:sz w:val="24"/>
          <w:szCs w:val="24"/>
          <w:lang w:val="fr-FR"/>
        </w:rPr>
        <w:t>-</w:t>
      </w:r>
      <w:r w:rsidR="003E1ACE" w:rsidRPr="006B6AA0">
        <w:rPr>
          <w:rFonts w:cstheme="minorHAnsi"/>
          <w:sz w:val="24"/>
          <w:szCs w:val="24"/>
          <w:lang w:val="fr-FR"/>
        </w:rPr>
        <w:t>140</w:t>
      </w:r>
      <w:r w:rsidR="000A7622" w:rsidRPr="006B6AA0">
        <w:rPr>
          <w:rFonts w:cstheme="minorHAnsi"/>
          <w:sz w:val="24"/>
          <w:szCs w:val="24"/>
          <w:lang w:val="fr-FR"/>
        </w:rPr>
        <w:t xml:space="preserve">. </w:t>
      </w:r>
      <w:hyperlink r:id="rId8" w:history="1">
        <w:r w:rsidR="000A7622" w:rsidRPr="006B6AA0">
          <w:rPr>
            <w:rFonts w:cstheme="minorHAnsi"/>
            <w:color w:val="0563C1" w:themeColor="hyperlink"/>
            <w:sz w:val="24"/>
            <w:szCs w:val="24"/>
            <w:u w:val="single"/>
            <w:lang w:val="fr-FR"/>
          </w:rPr>
          <w:t>DOI</w:t>
        </w:r>
      </w:hyperlink>
      <w:r w:rsidR="000A7622" w:rsidRPr="006B6AA0">
        <w:rPr>
          <w:rFonts w:cstheme="minorHAnsi"/>
          <w:sz w:val="24"/>
          <w:szCs w:val="24"/>
          <w:lang w:val="fr-FR"/>
        </w:rPr>
        <w:t xml:space="preserve">. </w:t>
      </w:r>
      <w:r w:rsidR="000A7622" w:rsidRPr="006B6AA0">
        <w:rPr>
          <w:rFonts w:cstheme="minorHAnsi"/>
          <w:sz w:val="24"/>
          <w:szCs w:val="24"/>
        </w:rPr>
        <w:t xml:space="preserve">This article is © </w:t>
      </w:r>
      <w:r w:rsidR="0077314E" w:rsidRPr="006B6AA0">
        <w:rPr>
          <w:rFonts w:cstheme="minorHAnsi"/>
          <w:sz w:val="24"/>
          <w:szCs w:val="24"/>
        </w:rPr>
        <w:t>Genetics Society of America</w:t>
      </w:r>
      <w:r w:rsidR="000A7622" w:rsidRPr="006B6AA0">
        <w:rPr>
          <w:rFonts w:cstheme="minorHAnsi"/>
          <w:sz w:val="24"/>
          <w:szCs w:val="24"/>
        </w:rPr>
        <w:t xml:space="preserve"> and permission has been granted for this version to appear in </w:t>
      </w:r>
      <w:hyperlink r:id="rId9" w:history="1">
        <w:r w:rsidR="000A7622" w:rsidRPr="006B6AA0">
          <w:rPr>
            <w:rFonts w:cstheme="minorHAnsi"/>
            <w:color w:val="0563C1" w:themeColor="hyperlink"/>
            <w:sz w:val="24"/>
            <w:szCs w:val="24"/>
            <w:u w:val="single"/>
          </w:rPr>
          <w:t>e-Publications@Marquette</w:t>
        </w:r>
      </w:hyperlink>
      <w:r w:rsidR="000A7622" w:rsidRPr="006B6AA0">
        <w:rPr>
          <w:rFonts w:cstheme="minorHAnsi"/>
          <w:sz w:val="24"/>
          <w:szCs w:val="24"/>
        </w:rPr>
        <w:t xml:space="preserve">. </w:t>
      </w:r>
      <w:r w:rsidR="00A87E1F" w:rsidRPr="006B6AA0">
        <w:rPr>
          <w:rFonts w:cstheme="minorHAnsi"/>
          <w:sz w:val="24"/>
          <w:szCs w:val="24"/>
        </w:rPr>
        <w:t xml:space="preserve">Genetics Society of America </w:t>
      </w:r>
      <w:r w:rsidR="000A7622" w:rsidRPr="006B6AA0">
        <w:rPr>
          <w:rFonts w:cstheme="minorHAnsi"/>
          <w:sz w:val="24"/>
          <w:szCs w:val="24"/>
        </w:rPr>
        <w:t xml:space="preserve">does not grant permission for this article to be further copied/distributed or hosted elsewhere without the express permission from </w:t>
      </w:r>
      <w:r w:rsidR="00A87E1F" w:rsidRPr="006B6AA0">
        <w:rPr>
          <w:rFonts w:cstheme="minorHAnsi"/>
          <w:sz w:val="24"/>
          <w:szCs w:val="24"/>
        </w:rPr>
        <w:t>Genetics Society of America.</w:t>
      </w:r>
    </w:p>
    <w:bookmarkEnd w:id="1"/>
    <w:p w14:paraId="5BC0075B" w14:textId="020AD44C" w:rsidR="000A7622" w:rsidRPr="006B6AA0" w:rsidRDefault="000E20B1" w:rsidP="000E20B1">
      <w:pPr>
        <w:pStyle w:val="Title"/>
        <w:rPr>
          <w:rFonts w:asciiTheme="minorHAnsi" w:hAnsiTheme="minorHAnsi" w:cstheme="minorHAnsi"/>
        </w:rPr>
      </w:pPr>
      <w:r w:rsidRPr="006B6AA0">
        <w:rPr>
          <w:rFonts w:asciiTheme="minorHAnsi" w:hAnsiTheme="minorHAnsi" w:cstheme="minorHAnsi"/>
        </w:rPr>
        <w:t xml:space="preserve">Repression of Germline Genes in </w:t>
      </w:r>
      <w:r w:rsidRPr="006B6AA0">
        <w:rPr>
          <w:rFonts w:asciiTheme="minorHAnsi" w:hAnsiTheme="minorHAnsi" w:cstheme="minorHAnsi"/>
          <w:i/>
          <w:iCs/>
        </w:rPr>
        <w:t>Caenorhabditis elegans</w:t>
      </w:r>
      <w:r w:rsidRPr="006B6AA0">
        <w:rPr>
          <w:rFonts w:asciiTheme="minorHAnsi" w:hAnsiTheme="minorHAnsi" w:cstheme="minorHAnsi"/>
        </w:rPr>
        <w:t xml:space="preserve"> Somatic Tissues by H3K9 Dimethylation of Their Promoters</w:t>
      </w:r>
    </w:p>
    <w:p w14:paraId="7D03F5C5" w14:textId="77777777" w:rsidR="00660769" w:rsidRPr="006B6AA0" w:rsidRDefault="00660769" w:rsidP="00F81987">
      <w:pPr>
        <w:rPr>
          <w:rFonts w:cstheme="minorHAnsi"/>
        </w:rPr>
      </w:pPr>
    </w:p>
    <w:p w14:paraId="6DB8A393" w14:textId="77777777" w:rsidR="0040269F" w:rsidRPr="006B6AA0" w:rsidRDefault="00F81987" w:rsidP="0040269F">
      <w:pPr>
        <w:spacing w:after="0"/>
        <w:rPr>
          <w:rFonts w:cstheme="minorHAnsi"/>
          <w:sz w:val="28"/>
          <w:szCs w:val="28"/>
        </w:rPr>
      </w:pPr>
      <w:r w:rsidRPr="006B6AA0">
        <w:rPr>
          <w:rFonts w:cstheme="minorHAnsi"/>
          <w:sz w:val="28"/>
          <w:szCs w:val="28"/>
        </w:rPr>
        <w:t xml:space="preserve">Andreas </w:t>
      </w:r>
      <w:proofErr w:type="spellStart"/>
      <w:r w:rsidRPr="006B6AA0">
        <w:rPr>
          <w:rFonts w:cstheme="minorHAnsi"/>
          <w:sz w:val="28"/>
          <w:szCs w:val="28"/>
        </w:rPr>
        <w:t>Rechtsteiner</w:t>
      </w:r>
      <w:proofErr w:type="spellEnd"/>
    </w:p>
    <w:p w14:paraId="747F0F65" w14:textId="135E004A" w:rsidR="00F81987" w:rsidRPr="006B6AA0" w:rsidRDefault="009D1B71" w:rsidP="0040269F">
      <w:pPr>
        <w:spacing w:after="0"/>
        <w:rPr>
          <w:rFonts w:cstheme="minorHAnsi"/>
        </w:rPr>
      </w:pPr>
      <w:r w:rsidRPr="006B6AA0">
        <w:rPr>
          <w:rFonts w:cstheme="minorHAnsi"/>
        </w:rPr>
        <w:t xml:space="preserve">Department of Molecular, Cell, and Developmental Biology, University of California Santa Cruz, Santa Cruz, </w:t>
      </w:r>
      <w:r w:rsidR="006B6AA0" w:rsidRPr="006B6AA0">
        <w:rPr>
          <w:rFonts w:cstheme="minorHAnsi"/>
        </w:rPr>
        <w:t>CA</w:t>
      </w:r>
    </w:p>
    <w:p w14:paraId="53185C9A" w14:textId="77777777" w:rsidR="0040269F" w:rsidRPr="006B6AA0" w:rsidRDefault="00E051E6" w:rsidP="0040269F">
      <w:pPr>
        <w:spacing w:after="0"/>
        <w:rPr>
          <w:rFonts w:cstheme="minorHAnsi"/>
          <w:sz w:val="28"/>
          <w:szCs w:val="28"/>
        </w:rPr>
      </w:pPr>
      <w:r w:rsidRPr="006B6AA0">
        <w:rPr>
          <w:rFonts w:cstheme="minorHAnsi"/>
          <w:sz w:val="28"/>
          <w:szCs w:val="28"/>
        </w:rPr>
        <w:t>Meghan E. Costello</w:t>
      </w:r>
    </w:p>
    <w:p w14:paraId="42D9A63D" w14:textId="5DCE6C2A" w:rsidR="00E051E6" w:rsidRPr="006B6AA0" w:rsidRDefault="00CE7EC0" w:rsidP="0040269F">
      <w:pPr>
        <w:spacing w:after="0"/>
        <w:rPr>
          <w:rFonts w:cstheme="minorHAnsi"/>
        </w:rPr>
      </w:pPr>
      <w:r w:rsidRPr="006B6AA0">
        <w:rPr>
          <w:rFonts w:cstheme="minorHAnsi"/>
        </w:rPr>
        <w:t>Department of Biological Sciences, Marquette University, Milwaukee, Wisconsin</w:t>
      </w:r>
    </w:p>
    <w:p w14:paraId="403A28F8" w14:textId="77777777" w:rsidR="0040269F" w:rsidRPr="006B6AA0" w:rsidRDefault="00A10A96" w:rsidP="0040269F">
      <w:pPr>
        <w:spacing w:after="0"/>
        <w:rPr>
          <w:rFonts w:cstheme="minorHAnsi"/>
          <w:sz w:val="28"/>
          <w:szCs w:val="28"/>
        </w:rPr>
      </w:pPr>
      <w:r w:rsidRPr="006B6AA0">
        <w:rPr>
          <w:rFonts w:cstheme="minorHAnsi"/>
          <w:sz w:val="28"/>
          <w:szCs w:val="28"/>
        </w:rPr>
        <w:t xml:space="preserve">Thea A. </w:t>
      </w:r>
      <w:proofErr w:type="spellStart"/>
      <w:r w:rsidRPr="006B6AA0">
        <w:rPr>
          <w:rFonts w:cstheme="minorHAnsi"/>
          <w:sz w:val="28"/>
          <w:szCs w:val="28"/>
        </w:rPr>
        <w:t>Egelhofer</w:t>
      </w:r>
      <w:proofErr w:type="spellEnd"/>
    </w:p>
    <w:p w14:paraId="2BCC4932" w14:textId="683FF6F6" w:rsidR="00A10A96" w:rsidRPr="006B6AA0" w:rsidRDefault="004B47CA" w:rsidP="0040269F">
      <w:pPr>
        <w:spacing w:after="0"/>
        <w:rPr>
          <w:rFonts w:cstheme="minorHAnsi"/>
        </w:rPr>
      </w:pPr>
      <w:r w:rsidRPr="006B6AA0">
        <w:rPr>
          <w:rFonts w:cstheme="minorHAnsi"/>
        </w:rPr>
        <w:t xml:space="preserve">Department of Molecular, Cell, and Developmental Biology, University of California Santa Cruz, Santa Cruz, </w:t>
      </w:r>
      <w:r w:rsidR="006B6AA0" w:rsidRPr="006B6AA0">
        <w:rPr>
          <w:rFonts w:cstheme="minorHAnsi"/>
        </w:rPr>
        <w:t>CA</w:t>
      </w:r>
    </w:p>
    <w:p w14:paraId="5884617B" w14:textId="77777777" w:rsidR="0040269F" w:rsidRPr="006B6AA0" w:rsidRDefault="00A10A96" w:rsidP="0040269F">
      <w:pPr>
        <w:spacing w:after="0"/>
        <w:rPr>
          <w:rFonts w:cstheme="minorHAnsi"/>
          <w:sz w:val="28"/>
          <w:szCs w:val="28"/>
        </w:rPr>
      </w:pPr>
      <w:r w:rsidRPr="006B6AA0">
        <w:rPr>
          <w:rFonts w:cstheme="minorHAnsi"/>
          <w:sz w:val="28"/>
          <w:szCs w:val="28"/>
        </w:rPr>
        <w:t>Jacob M. Garrigues</w:t>
      </w:r>
    </w:p>
    <w:p w14:paraId="49F840C1" w14:textId="3B24B2BF" w:rsidR="00A10A96" w:rsidRPr="006B6AA0" w:rsidRDefault="006E26B3" w:rsidP="0040269F">
      <w:pPr>
        <w:spacing w:after="0"/>
        <w:rPr>
          <w:rFonts w:cstheme="minorHAnsi"/>
        </w:rPr>
      </w:pPr>
      <w:r w:rsidRPr="006B6AA0">
        <w:rPr>
          <w:rFonts w:cstheme="minorHAnsi"/>
        </w:rPr>
        <w:t xml:space="preserve">Department of Molecular, Cell, and Developmental Biology, University of California Santa Cruz, Santa Cruz, </w:t>
      </w:r>
      <w:r w:rsidR="006B6AA0" w:rsidRPr="006B6AA0">
        <w:rPr>
          <w:rFonts w:cstheme="minorHAnsi"/>
        </w:rPr>
        <w:t>CA</w:t>
      </w:r>
    </w:p>
    <w:p w14:paraId="30EA7A3E" w14:textId="77777777" w:rsidR="0040269F" w:rsidRPr="006B6AA0" w:rsidRDefault="00660769" w:rsidP="0040269F">
      <w:pPr>
        <w:spacing w:after="0"/>
        <w:rPr>
          <w:rFonts w:cstheme="minorHAnsi"/>
          <w:sz w:val="28"/>
          <w:szCs w:val="28"/>
        </w:rPr>
      </w:pPr>
      <w:r w:rsidRPr="006B6AA0">
        <w:rPr>
          <w:rFonts w:cstheme="minorHAnsi"/>
          <w:sz w:val="28"/>
          <w:szCs w:val="28"/>
        </w:rPr>
        <w:t>Susan Strome</w:t>
      </w:r>
    </w:p>
    <w:p w14:paraId="0D40F68B" w14:textId="39E34AF0" w:rsidR="00660769" w:rsidRPr="006B6AA0" w:rsidRDefault="002E028B" w:rsidP="0040269F">
      <w:pPr>
        <w:spacing w:after="0"/>
        <w:rPr>
          <w:rFonts w:cstheme="minorHAnsi"/>
        </w:rPr>
      </w:pPr>
      <w:r w:rsidRPr="006B6AA0">
        <w:rPr>
          <w:rFonts w:cstheme="minorHAnsi"/>
        </w:rPr>
        <w:t xml:space="preserve">Department of Molecular, Cell, and Developmental Biology, University of California Santa Cruz, Santa Cruz, </w:t>
      </w:r>
      <w:r w:rsidR="006B6AA0" w:rsidRPr="006B6AA0">
        <w:rPr>
          <w:rFonts w:cstheme="minorHAnsi"/>
        </w:rPr>
        <w:t>CA</w:t>
      </w:r>
    </w:p>
    <w:p w14:paraId="46104052" w14:textId="77777777" w:rsidR="0040269F" w:rsidRPr="006B6AA0" w:rsidRDefault="00660769" w:rsidP="0040269F">
      <w:pPr>
        <w:spacing w:after="0"/>
        <w:rPr>
          <w:rFonts w:cstheme="minorHAnsi"/>
          <w:sz w:val="28"/>
          <w:szCs w:val="28"/>
        </w:rPr>
      </w:pPr>
      <w:r w:rsidRPr="006B6AA0">
        <w:rPr>
          <w:rFonts w:cstheme="minorHAnsi"/>
          <w:sz w:val="28"/>
          <w:szCs w:val="28"/>
        </w:rPr>
        <w:t>Lisa N. Petrella</w:t>
      </w:r>
    </w:p>
    <w:p w14:paraId="2C334353" w14:textId="0A06E873" w:rsidR="00660769" w:rsidRPr="006B6AA0" w:rsidRDefault="00C371F5" w:rsidP="0040269F">
      <w:pPr>
        <w:spacing w:after="0"/>
        <w:rPr>
          <w:rFonts w:cstheme="minorHAnsi"/>
        </w:rPr>
      </w:pPr>
      <w:r w:rsidRPr="006B6AA0">
        <w:rPr>
          <w:rFonts w:cstheme="minorHAnsi"/>
        </w:rPr>
        <w:t>Department of Biological Sciences, Marquette University, Milwaukee, Wisconsin</w:t>
      </w:r>
    </w:p>
    <w:p w14:paraId="44D3822B" w14:textId="77777777" w:rsidR="00BE7D5B" w:rsidRPr="006B6AA0" w:rsidRDefault="00BE7D5B" w:rsidP="00F81987">
      <w:pPr>
        <w:rPr>
          <w:rFonts w:cstheme="minorHAnsi"/>
        </w:rPr>
      </w:pPr>
    </w:p>
    <w:p w14:paraId="2C9C8B65" w14:textId="77777777" w:rsidR="00BF38F4" w:rsidRPr="006B6AA0" w:rsidRDefault="00BF38F4" w:rsidP="00BE7D5B">
      <w:pPr>
        <w:pStyle w:val="Heading1"/>
        <w:rPr>
          <w:rFonts w:asciiTheme="minorHAnsi" w:hAnsiTheme="minorHAnsi" w:cstheme="minorHAnsi"/>
        </w:rPr>
      </w:pPr>
      <w:r w:rsidRPr="006B6AA0">
        <w:rPr>
          <w:rFonts w:asciiTheme="minorHAnsi" w:hAnsiTheme="minorHAnsi" w:cstheme="minorHAnsi"/>
        </w:rPr>
        <w:lastRenderedPageBreak/>
        <w:t>Abstract</w:t>
      </w:r>
    </w:p>
    <w:p w14:paraId="0C9C649B" w14:textId="77777777" w:rsidR="00BF38F4" w:rsidRPr="006B6AA0" w:rsidRDefault="00BF38F4" w:rsidP="00BE7D5B">
      <w:pPr>
        <w:rPr>
          <w:rFonts w:cstheme="minorHAnsi"/>
        </w:rPr>
      </w:pPr>
      <w:r w:rsidRPr="006B6AA0">
        <w:rPr>
          <w:rFonts w:cstheme="minorHAnsi"/>
        </w:rPr>
        <w:t>Repression of germline-promoting genes in somatic cells is critical for somatic development and function. To study how germline genes are repressed in somatic tissues, we analyzed key histone modifications in three </w:t>
      </w:r>
      <w:r w:rsidRPr="006B6AA0">
        <w:rPr>
          <w:rStyle w:val="Emphasis"/>
          <w:rFonts w:eastAsiaTheme="majorEastAsia" w:cstheme="minorHAnsi"/>
          <w:color w:val="333333"/>
          <w:bdr w:val="none" w:sz="0" w:space="0" w:color="auto" w:frame="1"/>
        </w:rPr>
        <w:t>Caenorhabditis elegans</w:t>
      </w:r>
      <w:r w:rsidRPr="006B6AA0">
        <w:rPr>
          <w:rFonts w:cstheme="minorHAnsi"/>
        </w:rPr>
        <w:t> synMuv B mutants, </w:t>
      </w:r>
      <w:hyperlink r:id="rId10" w:history="1">
        <w:r w:rsidRPr="006B6AA0">
          <w:rPr>
            <w:rStyle w:val="Hyperlink"/>
            <w:rFonts w:eastAsiaTheme="majorEastAsia" w:cstheme="minorHAnsi"/>
            <w:i/>
            <w:iCs/>
            <w:color w:val="auto"/>
            <w:bdr w:val="none" w:sz="0" w:space="0" w:color="auto" w:frame="1"/>
          </w:rPr>
          <w:t>lin-15B</w:t>
        </w:r>
      </w:hyperlink>
      <w:r w:rsidRPr="006B6AA0">
        <w:rPr>
          <w:rFonts w:cstheme="minorHAnsi"/>
        </w:rPr>
        <w:t>, </w:t>
      </w:r>
      <w:hyperlink r:id="rId11"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12" w:history="1">
        <w:r w:rsidRPr="006B6AA0">
          <w:rPr>
            <w:rStyle w:val="Hyperlink"/>
            <w:rFonts w:eastAsiaTheme="majorEastAsia" w:cstheme="minorHAnsi"/>
            <w:i/>
            <w:iCs/>
            <w:color w:val="auto"/>
            <w:bdr w:val="none" w:sz="0" w:space="0" w:color="auto" w:frame="1"/>
          </w:rPr>
          <w:t>lin-37</w:t>
        </w:r>
      </w:hyperlink>
      <w:r w:rsidRPr="006B6AA0">
        <w:rPr>
          <w:rFonts w:cstheme="minorHAnsi"/>
        </w:rPr>
        <w:t>—all of which display ectopic expression of germline genes in the soma. </w:t>
      </w:r>
      <w:hyperlink r:id="rId13" w:history="1">
        <w:r w:rsidRPr="006B6AA0">
          <w:rPr>
            <w:rStyle w:val="Hyperlink"/>
            <w:rFonts w:eastAsiaTheme="majorEastAsia" w:cstheme="minorHAnsi"/>
            <w:color w:val="auto"/>
            <w:bdr w:val="none" w:sz="0" w:space="0" w:color="auto" w:frame="1"/>
          </w:rPr>
          <w:t>LIN-35</w:t>
        </w:r>
      </w:hyperlink>
      <w:r w:rsidRPr="006B6AA0">
        <w:rPr>
          <w:rFonts w:cstheme="minorHAnsi"/>
        </w:rPr>
        <w:t> and </w:t>
      </w:r>
      <w:hyperlink r:id="rId14" w:history="1">
        <w:r w:rsidRPr="006B6AA0">
          <w:rPr>
            <w:rStyle w:val="Hyperlink"/>
            <w:rFonts w:eastAsiaTheme="majorEastAsia" w:cstheme="minorHAnsi"/>
            <w:color w:val="auto"/>
            <w:bdr w:val="none" w:sz="0" w:space="0" w:color="auto" w:frame="1"/>
          </w:rPr>
          <w:t>LIN-37</w:t>
        </w:r>
      </w:hyperlink>
      <w:r w:rsidRPr="006B6AA0">
        <w:rPr>
          <w:rFonts w:cstheme="minorHAnsi"/>
        </w:rPr>
        <w:t> are members of the conserved DREAM complex. </w:t>
      </w:r>
      <w:hyperlink r:id="rId15" w:history="1">
        <w:r w:rsidRPr="006B6AA0">
          <w:rPr>
            <w:rStyle w:val="Hyperlink"/>
            <w:rFonts w:eastAsiaTheme="majorEastAsia" w:cstheme="minorHAnsi"/>
            <w:color w:val="auto"/>
            <w:bdr w:val="none" w:sz="0" w:space="0" w:color="auto" w:frame="1"/>
          </w:rPr>
          <w:t>LIN-15B</w:t>
        </w:r>
      </w:hyperlink>
      <w:r w:rsidRPr="006B6AA0">
        <w:rPr>
          <w:rFonts w:cstheme="minorHAnsi"/>
        </w:rPr>
        <w:t> has been proposed to work with the DREAM complex but has not been shown biochemically to be a member of the complex. We found that, in wild-type worms, synMuv B target genes and germline genes are enriched for the repressive histone modification dimethylation of histone H3 on lysine 9 (H3K9me2) at their promoters. Genes with H3K9me2 promoter localization are evenly distributed across the autosomes, not biased toward autosomal arms, as are the broad H3K9me2 domains. Both synMuv B targets and germline genes display a dramatic reduction of H3K9me2 promoter localization in </w:t>
      </w:r>
      <w:hyperlink r:id="rId1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but much weaker reduction in </w:t>
      </w:r>
      <w:hyperlink r:id="rId17"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18" w:history="1">
        <w:r w:rsidRPr="006B6AA0">
          <w:rPr>
            <w:rStyle w:val="Hyperlink"/>
            <w:rFonts w:eastAsiaTheme="majorEastAsia" w:cstheme="minorHAnsi"/>
            <w:i/>
            <w:iCs/>
            <w:color w:val="auto"/>
            <w:bdr w:val="none" w:sz="0" w:space="0" w:color="auto" w:frame="1"/>
          </w:rPr>
          <w:t>lin-37</w:t>
        </w:r>
      </w:hyperlink>
      <w:r w:rsidRPr="006B6AA0">
        <w:rPr>
          <w:rFonts w:cstheme="minorHAnsi"/>
        </w:rPr>
        <w:t>mutants. This difference between </w:t>
      </w:r>
      <w:hyperlink r:id="rId19" w:history="1">
        <w:r w:rsidRPr="006B6AA0">
          <w:rPr>
            <w:rStyle w:val="Hyperlink"/>
            <w:rFonts w:eastAsiaTheme="majorEastAsia" w:cstheme="minorHAnsi"/>
            <w:i/>
            <w:iCs/>
            <w:color w:val="auto"/>
            <w:bdr w:val="none" w:sz="0" w:space="0" w:color="auto" w:frame="1"/>
          </w:rPr>
          <w:t>lin-15B</w:t>
        </w:r>
      </w:hyperlink>
      <w:r w:rsidRPr="006B6AA0">
        <w:rPr>
          <w:rFonts w:cstheme="minorHAnsi"/>
        </w:rPr>
        <w:t> and DREAM complex mutants likely represents a difference in molecular function for these synMuv B proteins. In support of the pivotal role of H3K9me2 in regulation of germline genes by </w:t>
      </w:r>
      <w:hyperlink r:id="rId20" w:history="1">
        <w:r w:rsidRPr="006B6AA0">
          <w:rPr>
            <w:rStyle w:val="Hyperlink"/>
            <w:rFonts w:eastAsiaTheme="majorEastAsia" w:cstheme="minorHAnsi"/>
            <w:color w:val="auto"/>
            <w:bdr w:val="none" w:sz="0" w:space="0" w:color="auto" w:frame="1"/>
          </w:rPr>
          <w:t>LIN-15B</w:t>
        </w:r>
      </w:hyperlink>
      <w:r w:rsidRPr="006B6AA0">
        <w:rPr>
          <w:rFonts w:cstheme="minorHAnsi"/>
        </w:rPr>
        <w:t>, global loss of H3K9me2 but not H3K9me3 results in phenotypes similar to synMuv B mutants, high-temperature larval arrest, and ectopic expression of germline genes in the soma. We propose that </w:t>
      </w:r>
      <w:hyperlink r:id="rId21" w:history="1">
        <w:r w:rsidRPr="006B6AA0">
          <w:rPr>
            <w:rStyle w:val="Hyperlink"/>
            <w:rFonts w:eastAsiaTheme="majorEastAsia" w:cstheme="minorHAnsi"/>
            <w:color w:val="auto"/>
            <w:bdr w:val="none" w:sz="0" w:space="0" w:color="auto" w:frame="1"/>
          </w:rPr>
          <w:t>LIN-15B</w:t>
        </w:r>
      </w:hyperlink>
      <w:r w:rsidRPr="006B6AA0">
        <w:rPr>
          <w:rFonts w:cstheme="minorHAnsi"/>
        </w:rPr>
        <w:t>-driven enrichment of H3K9me2 at promoters of germline genes contributes to repression of those genes in somatic tissues.</w:t>
      </w:r>
    </w:p>
    <w:p w14:paraId="7A53E942" w14:textId="77777777" w:rsidR="00BF38F4" w:rsidRPr="006B6AA0" w:rsidRDefault="00BF38F4" w:rsidP="00796D55">
      <w:pPr>
        <w:rPr>
          <w:rFonts w:cstheme="minorHAnsi"/>
        </w:rPr>
      </w:pPr>
      <w:r w:rsidRPr="006B6AA0">
        <w:rPr>
          <w:rFonts w:cstheme="minorHAnsi"/>
        </w:rPr>
        <w:t>REPRESSION in somatic cells of genes that promote germline development and function is a vital cell fate regulatory mechanism, which, when disrupted, leads to developmental problems and is a hallmark of aggressive cancer (</w:t>
      </w:r>
      <w:hyperlink r:id="rId22" w:anchor="ref-22" w:history="1">
        <w:r w:rsidRPr="006B6AA0">
          <w:rPr>
            <w:rStyle w:val="Hyperlink"/>
            <w:rFonts w:eastAsiaTheme="majorEastAsia" w:cstheme="minorHAnsi"/>
            <w:color w:val="auto"/>
            <w:bdr w:val="none" w:sz="0" w:space="0" w:color="auto" w:frame="1"/>
          </w:rPr>
          <w:t>Janic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23"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24" w:anchor="ref-59" w:history="1">
        <w:r w:rsidRPr="006B6AA0">
          <w:rPr>
            <w:rStyle w:val="Hyperlink"/>
            <w:rFonts w:eastAsiaTheme="majorEastAsia" w:cstheme="minorHAnsi"/>
            <w:color w:val="auto"/>
            <w:bdr w:val="none" w:sz="0" w:space="0" w:color="auto" w:frame="1"/>
          </w:rPr>
          <w:t>Whitehurst 2014</w:t>
        </w:r>
      </w:hyperlink>
      <w:r w:rsidRPr="006B6AA0">
        <w:rPr>
          <w:rFonts w:cstheme="minorHAnsi"/>
        </w:rPr>
        <w:t>; </w:t>
      </w:r>
      <w:hyperlink r:id="rId25" w:anchor="ref-2" w:history="1">
        <w:r w:rsidRPr="006B6AA0">
          <w:rPr>
            <w:rStyle w:val="Hyperlink"/>
            <w:rFonts w:eastAsiaTheme="majorEastAsia" w:cstheme="minorHAnsi"/>
            <w:color w:val="auto"/>
            <w:bdr w:val="none" w:sz="0" w:space="0" w:color="auto" w:frame="1"/>
          </w:rPr>
          <w:t>Al-Amin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Repression of germline genes in the soma poses a unique challenge for cells. First, like other genes expressed in specific tissues, germline genes can be found clustered along chromosomes; however, within a given cluster, genes with ubiquitous, germline, and nongermline expression are interspersed (</w:t>
      </w:r>
      <w:hyperlink r:id="rId26" w:anchor="ref-45" w:history="1">
        <w:r w:rsidRPr="006B6AA0">
          <w:rPr>
            <w:rStyle w:val="Hyperlink"/>
            <w:rFonts w:eastAsiaTheme="majorEastAsia" w:cstheme="minorHAnsi"/>
            <w:color w:val="auto"/>
            <w:bdr w:val="none" w:sz="0" w:space="0" w:color="auto" w:frame="1"/>
          </w:rPr>
          <w:t>Roy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rPr>
        <w:t>; </w:t>
      </w:r>
      <w:hyperlink r:id="rId27" w:anchor="ref-50" w:history="1">
        <w:r w:rsidRPr="006B6AA0">
          <w:rPr>
            <w:rStyle w:val="Hyperlink"/>
            <w:rFonts w:eastAsiaTheme="majorEastAsia" w:cstheme="minorHAnsi"/>
            <w:color w:val="auto"/>
            <w:bdr w:val="none" w:sz="0" w:space="0" w:color="auto" w:frame="1"/>
          </w:rPr>
          <w:t>Spellman and Rubin 2002</w:t>
        </w:r>
      </w:hyperlink>
      <w:r w:rsidRPr="006B6AA0">
        <w:rPr>
          <w:rFonts w:cstheme="minorHAnsi"/>
        </w:rPr>
        <w:t>; </w:t>
      </w:r>
      <w:hyperlink r:id="rId28" w:anchor="ref-42" w:history="1">
        <w:r w:rsidRPr="006B6AA0">
          <w:rPr>
            <w:rStyle w:val="Hyperlink"/>
            <w:rFonts w:eastAsiaTheme="majorEastAsia" w:cstheme="minorHAnsi"/>
            <w:color w:val="auto"/>
            <w:bdr w:val="none" w:sz="0" w:space="0" w:color="auto" w:frame="1"/>
          </w:rPr>
          <w:t>Reinke and Cutter 2009</w:t>
        </w:r>
      </w:hyperlink>
      <w:r w:rsidRPr="006B6AA0">
        <w:rPr>
          <w:rFonts w:cstheme="minorHAnsi"/>
        </w:rPr>
        <w:t>). Therefore, somatic cells require a mechanism to repress germline genes without disrupting expression of important flanking genes. Second, because embryos start life as the fusion of two germline cells—an egg and a sperm—they inherit an epigenetic state associated with driving germline gene expression (</w:t>
      </w:r>
      <w:hyperlink r:id="rId29" w:anchor="ref-15" w:history="1">
        <w:r w:rsidRPr="006B6AA0">
          <w:rPr>
            <w:rStyle w:val="Hyperlink"/>
            <w:rFonts w:eastAsiaTheme="majorEastAsia" w:cstheme="minorHAnsi"/>
            <w:color w:val="auto"/>
            <w:bdr w:val="none" w:sz="0" w:space="0" w:color="auto" w:frame="1"/>
          </w:rPr>
          <w:t>Furuhashi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30" w:anchor="ref-41" w:history="1">
        <w:r w:rsidRPr="006B6AA0">
          <w:rPr>
            <w:rStyle w:val="Hyperlink"/>
            <w:rFonts w:eastAsiaTheme="majorEastAsia" w:cstheme="minorHAnsi"/>
            <w:color w:val="auto"/>
            <w:bdr w:val="none" w:sz="0" w:space="0" w:color="auto" w:frame="1"/>
          </w:rPr>
          <w:t>Rechtsteiner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31" w:anchor="ref-62" w:history="1">
        <w:r w:rsidRPr="006B6AA0">
          <w:rPr>
            <w:rStyle w:val="Hyperlink"/>
            <w:rFonts w:eastAsiaTheme="majorEastAsia" w:cstheme="minorHAnsi"/>
            <w:color w:val="auto"/>
            <w:bdr w:val="none" w:sz="0" w:space="0" w:color="auto" w:frame="1"/>
          </w:rPr>
          <w:t>Zenk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w:t>
      </w:r>
      <w:hyperlink r:id="rId32" w:anchor="ref-26" w:history="1">
        <w:r w:rsidRPr="006B6AA0">
          <w:rPr>
            <w:rStyle w:val="Hyperlink"/>
            <w:rFonts w:eastAsiaTheme="majorEastAsia" w:cstheme="minorHAnsi"/>
            <w:color w:val="auto"/>
            <w:bdr w:val="none" w:sz="0" w:space="0" w:color="auto" w:frame="1"/>
          </w:rPr>
          <w:t>Kreher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w:t>
      </w:r>
      <w:hyperlink r:id="rId33" w:anchor="ref-53" w:history="1">
        <w:r w:rsidRPr="006B6AA0">
          <w:rPr>
            <w:rStyle w:val="Hyperlink"/>
            <w:rFonts w:eastAsiaTheme="majorEastAsia" w:cstheme="minorHAnsi"/>
            <w:color w:val="auto"/>
            <w:bdr w:val="none" w:sz="0" w:space="0" w:color="auto" w:frame="1"/>
          </w:rPr>
          <w:t>Tabuchi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This chromatin state must be reset during development to turn off germline gene expression in differentiating somatic cells (</w:t>
      </w:r>
      <w:hyperlink r:id="rId34" w:anchor="ref-35" w:history="1">
        <w:r w:rsidRPr="006B6AA0">
          <w:rPr>
            <w:rStyle w:val="Hyperlink"/>
            <w:rFonts w:eastAsiaTheme="majorEastAsia" w:cstheme="minorHAnsi"/>
            <w:color w:val="auto"/>
            <w:bdr w:val="none" w:sz="0" w:space="0" w:color="auto" w:frame="1"/>
          </w:rPr>
          <w:t>Morgan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35" w:anchor="ref-14" w:history="1">
        <w:r w:rsidRPr="006B6AA0">
          <w:rPr>
            <w:rStyle w:val="Hyperlink"/>
            <w:rFonts w:eastAsiaTheme="majorEastAsia" w:cstheme="minorHAnsi"/>
            <w:color w:val="auto"/>
            <w:bdr w:val="none" w:sz="0" w:space="0" w:color="auto" w:frame="1"/>
          </w:rPr>
          <w:t>Fraser and Lin 2016</w:t>
        </w:r>
      </w:hyperlink>
      <w:r w:rsidRPr="006B6AA0">
        <w:rPr>
          <w:rFonts w:cstheme="minorHAnsi"/>
        </w:rPr>
        <w:t>). There has been no investigation to date of the unique patterns of chromatin modifications or regulatory protein binding that lead to repression of germline genes in somatic tissues in </w:t>
      </w:r>
      <w:r w:rsidRPr="006B6AA0">
        <w:rPr>
          <w:rStyle w:val="Emphasis"/>
          <w:rFonts w:eastAsiaTheme="majorEastAsia" w:cstheme="minorHAnsi"/>
          <w:color w:val="333333"/>
          <w:bdr w:val="none" w:sz="0" w:space="0" w:color="auto" w:frame="1"/>
        </w:rPr>
        <w:t>Caenorhabditis elegans</w:t>
      </w:r>
      <w:r w:rsidRPr="006B6AA0">
        <w:rPr>
          <w:rFonts w:cstheme="minorHAnsi"/>
        </w:rPr>
        <w:t>.</w:t>
      </w:r>
    </w:p>
    <w:p w14:paraId="68E69D9C" w14:textId="77777777" w:rsidR="00796D55" w:rsidRPr="006B6AA0" w:rsidRDefault="00796D55" w:rsidP="00BF38F4">
      <w:pPr>
        <w:pStyle w:val="NormalWeb"/>
        <w:shd w:val="clear" w:color="auto" w:fill="FFFFFF"/>
        <w:spacing w:before="0" w:beforeAutospacing="0" w:after="0" w:afterAutospacing="0"/>
        <w:textAlignment w:val="baseline"/>
        <w:rPr>
          <w:rFonts w:asciiTheme="minorHAnsi" w:hAnsiTheme="minorHAnsi" w:cstheme="minorHAnsi"/>
          <w:color w:val="333333"/>
        </w:rPr>
      </w:pPr>
    </w:p>
    <w:p w14:paraId="00289519" w14:textId="1F8C6AB6" w:rsidR="00BF38F4" w:rsidRPr="006B6AA0" w:rsidRDefault="00BF38F4" w:rsidP="00796D55">
      <w:pPr>
        <w:rPr>
          <w:rFonts w:cstheme="minorHAnsi"/>
        </w:rPr>
      </w:pPr>
      <w:r w:rsidRPr="006B6AA0">
        <w:rPr>
          <w:rFonts w:cstheme="minorHAnsi"/>
        </w:rPr>
        <w:t>synMuv (for synthetic Multivulva) B proteins are a diverse class of transcriptional repressors that are involved in a number of different cell fate decisions in </w:t>
      </w:r>
      <w:r w:rsidRPr="006B6AA0">
        <w:rPr>
          <w:rStyle w:val="Emphasis"/>
          <w:rFonts w:eastAsiaTheme="majorEastAsia" w:cstheme="minorHAnsi"/>
          <w:color w:val="333333"/>
          <w:bdr w:val="none" w:sz="0" w:space="0" w:color="auto" w:frame="1"/>
        </w:rPr>
        <w:t>C. elegans</w:t>
      </w:r>
      <w:r w:rsidRPr="006B6AA0">
        <w:rPr>
          <w:rFonts w:cstheme="minorHAnsi"/>
        </w:rPr>
        <w:t>(</w:t>
      </w:r>
      <w:hyperlink r:id="rId36" w:anchor="ref-55" w:history="1">
        <w:r w:rsidRPr="006B6AA0">
          <w:rPr>
            <w:rStyle w:val="Hyperlink"/>
            <w:rFonts w:eastAsiaTheme="majorEastAsia" w:cstheme="minorHAnsi"/>
            <w:color w:val="auto"/>
            <w:bdr w:val="none" w:sz="0" w:space="0" w:color="auto" w:frame="1"/>
          </w:rPr>
          <w:t>Unhavaithaya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rPr>
        <w:t>; </w:t>
      </w:r>
      <w:hyperlink r:id="rId37" w:anchor="ref-56"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38" w:anchor="ref-13" w:history="1">
        <w:r w:rsidRPr="006B6AA0">
          <w:rPr>
            <w:rStyle w:val="Hyperlink"/>
            <w:rFonts w:eastAsiaTheme="majorEastAsia" w:cstheme="minorHAnsi"/>
            <w:color w:val="auto"/>
            <w:bdr w:val="none" w:sz="0" w:space="0" w:color="auto" w:frame="1"/>
          </w:rPr>
          <w:t>Fay and Yochem 2007</w:t>
        </w:r>
      </w:hyperlink>
      <w:r w:rsidRPr="006B6AA0">
        <w:rPr>
          <w:rFonts w:cstheme="minorHAnsi"/>
        </w:rPr>
        <w:t>). A subset of synMuv B genes show a distinct set of mutant phenotypes, which include ectopic expression of germline genes in somatic cells and larval arrest at high temperature (called HTA for high temperature arrest) (</w:t>
      </w:r>
      <w:hyperlink r:id="rId39" w:anchor="ref-56"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40"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1"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Of this subset, a large proportion encode proteins that exist in two complexes: the HP1-containing heterochromatin complex (</w:t>
      </w:r>
      <w:hyperlink r:id="rId42" w:history="1">
        <w:r w:rsidRPr="006B6AA0">
          <w:rPr>
            <w:rStyle w:val="Hyperlink"/>
            <w:rFonts w:eastAsiaTheme="majorEastAsia" w:cstheme="minorHAnsi"/>
            <w:color w:val="auto"/>
            <w:bdr w:val="none" w:sz="0" w:space="0" w:color="auto" w:frame="1"/>
          </w:rPr>
          <w:t>HPL-2</w:t>
        </w:r>
      </w:hyperlink>
      <w:r w:rsidRPr="006B6AA0">
        <w:rPr>
          <w:rFonts w:cstheme="minorHAnsi"/>
        </w:rPr>
        <w:t>, </w:t>
      </w:r>
      <w:hyperlink r:id="rId43" w:history="1">
        <w:r w:rsidRPr="006B6AA0">
          <w:rPr>
            <w:rStyle w:val="Hyperlink"/>
            <w:rFonts w:eastAsiaTheme="majorEastAsia" w:cstheme="minorHAnsi"/>
            <w:color w:val="auto"/>
            <w:bdr w:val="none" w:sz="0" w:space="0" w:color="auto" w:frame="1"/>
          </w:rPr>
          <w:t>LIN-13</w:t>
        </w:r>
      </w:hyperlink>
      <w:r w:rsidRPr="006B6AA0">
        <w:rPr>
          <w:rFonts w:cstheme="minorHAnsi"/>
        </w:rPr>
        <w:t>, </w:t>
      </w:r>
      <w:hyperlink r:id="rId44" w:history="1">
        <w:r w:rsidRPr="006B6AA0">
          <w:rPr>
            <w:rStyle w:val="Hyperlink"/>
            <w:rFonts w:eastAsiaTheme="majorEastAsia" w:cstheme="minorHAnsi"/>
            <w:color w:val="auto"/>
            <w:bdr w:val="none" w:sz="0" w:space="0" w:color="auto" w:frame="1"/>
          </w:rPr>
          <w:t>LIN-61</w:t>
        </w:r>
      </w:hyperlink>
      <w:r w:rsidRPr="006B6AA0">
        <w:rPr>
          <w:rFonts w:cstheme="minorHAnsi"/>
        </w:rPr>
        <w:t>), and the DREAM complex (</w:t>
      </w:r>
      <w:hyperlink r:id="rId45" w:history="1">
        <w:r w:rsidRPr="006B6AA0">
          <w:rPr>
            <w:rStyle w:val="Hyperlink"/>
            <w:rFonts w:eastAsiaTheme="majorEastAsia" w:cstheme="minorHAnsi"/>
            <w:color w:val="auto"/>
            <w:bdr w:val="none" w:sz="0" w:space="0" w:color="auto" w:frame="1"/>
          </w:rPr>
          <w:t>EFL-1</w:t>
        </w:r>
      </w:hyperlink>
      <w:r w:rsidRPr="006B6AA0">
        <w:rPr>
          <w:rFonts w:cstheme="minorHAnsi"/>
        </w:rPr>
        <w:t>, </w:t>
      </w:r>
      <w:hyperlink r:id="rId46" w:history="1">
        <w:r w:rsidRPr="006B6AA0">
          <w:rPr>
            <w:rStyle w:val="Hyperlink"/>
            <w:rFonts w:eastAsiaTheme="majorEastAsia" w:cstheme="minorHAnsi"/>
            <w:color w:val="auto"/>
            <w:bdr w:val="none" w:sz="0" w:space="0" w:color="auto" w:frame="1"/>
          </w:rPr>
          <w:t>DPL-1</w:t>
        </w:r>
      </w:hyperlink>
      <w:r w:rsidRPr="006B6AA0">
        <w:rPr>
          <w:rFonts w:cstheme="minorHAnsi"/>
        </w:rPr>
        <w:t>, </w:t>
      </w:r>
      <w:hyperlink r:id="rId47" w:history="1">
        <w:r w:rsidRPr="006B6AA0">
          <w:rPr>
            <w:rStyle w:val="Hyperlink"/>
            <w:rFonts w:eastAsiaTheme="majorEastAsia" w:cstheme="minorHAnsi"/>
            <w:color w:val="auto"/>
            <w:bdr w:val="none" w:sz="0" w:space="0" w:color="auto" w:frame="1"/>
          </w:rPr>
          <w:t>LIN-35</w:t>
        </w:r>
      </w:hyperlink>
      <w:r w:rsidRPr="006B6AA0">
        <w:rPr>
          <w:rFonts w:cstheme="minorHAnsi"/>
        </w:rPr>
        <w:t>, </w:t>
      </w:r>
      <w:hyperlink r:id="rId48" w:history="1">
        <w:r w:rsidRPr="006B6AA0">
          <w:rPr>
            <w:rStyle w:val="Hyperlink"/>
            <w:rFonts w:eastAsiaTheme="majorEastAsia" w:cstheme="minorHAnsi"/>
            <w:color w:val="auto"/>
            <w:bdr w:val="none" w:sz="0" w:space="0" w:color="auto" w:frame="1"/>
          </w:rPr>
          <w:t>LIN-9</w:t>
        </w:r>
      </w:hyperlink>
      <w:r w:rsidRPr="006B6AA0">
        <w:rPr>
          <w:rFonts w:cstheme="minorHAnsi"/>
        </w:rPr>
        <w:t>, </w:t>
      </w:r>
      <w:hyperlink r:id="rId49" w:history="1">
        <w:r w:rsidRPr="006B6AA0">
          <w:rPr>
            <w:rStyle w:val="Hyperlink"/>
            <w:rFonts w:eastAsiaTheme="majorEastAsia" w:cstheme="minorHAnsi"/>
            <w:color w:val="auto"/>
            <w:bdr w:val="none" w:sz="0" w:space="0" w:color="auto" w:frame="1"/>
          </w:rPr>
          <w:t>LIN-37</w:t>
        </w:r>
      </w:hyperlink>
      <w:r w:rsidRPr="006B6AA0">
        <w:rPr>
          <w:rFonts w:cstheme="minorHAnsi"/>
        </w:rPr>
        <w:t>, </w:t>
      </w:r>
      <w:hyperlink r:id="rId50" w:history="1">
        <w:r w:rsidRPr="006B6AA0">
          <w:rPr>
            <w:rStyle w:val="Hyperlink"/>
            <w:rFonts w:eastAsiaTheme="majorEastAsia" w:cstheme="minorHAnsi"/>
            <w:color w:val="auto"/>
            <w:bdr w:val="none" w:sz="0" w:space="0" w:color="auto" w:frame="1"/>
          </w:rPr>
          <w:t>LIN-52</w:t>
        </w:r>
      </w:hyperlink>
      <w:r w:rsidRPr="006B6AA0">
        <w:rPr>
          <w:rFonts w:cstheme="minorHAnsi"/>
        </w:rPr>
        <w:t>, </w:t>
      </w:r>
      <w:hyperlink r:id="rId51" w:history="1">
        <w:r w:rsidRPr="006B6AA0">
          <w:rPr>
            <w:rStyle w:val="Hyperlink"/>
            <w:rFonts w:eastAsiaTheme="majorEastAsia" w:cstheme="minorHAnsi"/>
            <w:color w:val="auto"/>
            <w:bdr w:val="none" w:sz="0" w:space="0" w:color="auto" w:frame="1"/>
          </w:rPr>
          <w:t>LIN-53</w:t>
        </w:r>
      </w:hyperlink>
      <w:r w:rsidRPr="006B6AA0">
        <w:rPr>
          <w:rFonts w:cstheme="minorHAnsi"/>
        </w:rPr>
        <w:t>, </w:t>
      </w:r>
      <w:hyperlink r:id="rId52" w:history="1">
        <w:r w:rsidRPr="006B6AA0">
          <w:rPr>
            <w:rStyle w:val="Hyperlink"/>
            <w:rFonts w:eastAsiaTheme="majorEastAsia" w:cstheme="minorHAnsi"/>
            <w:color w:val="auto"/>
            <w:bdr w:val="none" w:sz="0" w:space="0" w:color="auto" w:frame="1"/>
          </w:rPr>
          <w:t>LIN-54</w:t>
        </w:r>
      </w:hyperlink>
      <w:r w:rsidRPr="006B6AA0">
        <w:rPr>
          <w:rFonts w:cstheme="minorHAnsi"/>
        </w:rPr>
        <w:t>) (</w:t>
      </w:r>
      <w:hyperlink r:id="rId53" w:anchor="ref-6" w:history="1">
        <w:r w:rsidRPr="006B6AA0">
          <w:rPr>
            <w:rStyle w:val="Hyperlink"/>
            <w:rFonts w:eastAsiaTheme="majorEastAsia" w:cstheme="minorHAnsi"/>
            <w:color w:val="auto"/>
            <w:bdr w:val="none" w:sz="0" w:space="0" w:color="auto" w:frame="1"/>
          </w:rPr>
          <w:t>Coustham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2006</w:t>
        </w:r>
      </w:hyperlink>
      <w:r w:rsidRPr="006B6AA0">
        <w:rPr>
          <w:rFonts w:cstheme="minorHAnsi"/>
        </w:rPr>
        <w:t>; </w:t>
      </w:r>
      <w:hyperlink r:id="rId54" w:anchor="ref-19" w:history="1">
        <w:r w:rsidRPr="006B6AA0">
          <w:rPr>
            <w:rStyle w:val="Hyperlink"/>
            <w:rFonts w:eastAsiaTheme="majorEastAsia" w:cstheme="minorHAnsi"/>
            <w:color w:val="auto"/>
            <w:bdr w:val="none" w:sz="0" w:space="0" w:color="auto" w:frame="1"/>
          </w:rPr>
          <w:t>Harrison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2006</w:t>
        </w:r>
      </w:hyperlink>
      <w:r w:rsidRPr="006B6AA0">
        <w:rPr>
          <w:rFonts w:cstheme="minorHAnsi"/>
        </w:rPr>
        <w:t>; </w:t>
      </w:r>
      <w:hyperlink r:id="rId55"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Several additional synMuv B mutants, including </w:t>
      </w:r>
      <w:hyperlink r:id="rId56" w:history="1">
        <w:r w:rsidRPr="006B6AA0">
          <w:rPr>
            <w:rStyle w:val="Hyperlink"/>
            <w:rFonts w:eastAsiaTheme="majorEastAsia" w:cstheme="minorHAnsi"/>
            <w:i/>
            <w:iCs/>
            <w:color w:val="auto"/>
            <w:bdr w:val="none" w:sz="0" w:space="0" w:color="auto" w:frame="1"/>
          </w:rPr>
          <w:t>lin-15B</w:t>
        </w:r>
      </w:hyperlink>
      <w:r w:rsidRPr="006B6AA0">
        <w:rPr>
          <w:rFonts w:cstheme="minorHAnsi"/>
        </w:rPr>
        <w:t> and </w:t>
      </w:r>
      <w:hyperlink r:id="rId57" w:history="1">
        <w:r w:rsidRPr="006B6AA0">
          <w:rPr>
            <w:rStyle w:val="Hyperlink"/>
            <w:rFonts w:eastAsiaTheme="majorEastAsia" w:cstheme="minorHAnsi"/>
            <w:i/>
            <w:iCs/>
            <w:color w:val="auto"/>
            <w:bdr w:val="none" w:sz="0" w:space="0" w:color="auto" w:frame="1"/>
          </w:rPr>
          <w:t>met-2</w:t>
        </w:r>
      </w:hyperlink>
      <w:r w:rsidRPr="006B6AA0">
        <w:rPr>
          <w:rFonts w:cstheme="minorHAnsi"/>
        </w:rPr>
        <w:t>, also display ectopic germline gene expression in the soma, but have not been shown biochemically to encode members of the HP1 or DREAM complex (</w:t>
      </w:r>
      <w:hyperlink r:id="rId58"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59"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60"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like mutants in genes encoding DREAM complex members, also display an HTA phenotype, show changes in regulation of somatic RNAi, and cause transgene silencing in the soma (</w:t>
      </w:r>
      <w:hyperlink r:id="rId61" w:anchor="ref-56"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62"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63"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While mutations in genes encoding the HP1 complex, the DREAM complex, </w:t>
      </w:r>
      <w:hyperlink r:id="rId64" w:history="1">
        <w:r w:rsidRPr="006B6AA0">
          <w:rPr>
            <w:rStyle w:val="Hyperlink"/>
            <w:rFonts w:eastAsiaTheme="majorEastAsia" w:cstheme="minorHAnsi"/>
            <w:color w:val="auto"/>
            <w:bdr w:val="none" w:sz="0" w:space="0" w:color="auto" w:frame="1"/>
          </w:rPr>
          <w:t>LIN-15B</w:t>
        </w:r>
      </w:hyperlink>
      <w:r w:rsidRPr="006B6AA0">
        <w:rPr>
          <w:rFonts w:cstheme="minorHAnsi"/>
        </w:rPr>
        <w:t>, and </w:t>
      </w:r>
      <w:hyperlink r:id="rId65" w:history="1">
        <w:r w:rsidRPr="006B6AA0">
          <w:rPr>
            <w:rStyle w:val="Hyperlink"/>
            <w:rFonts w:eastAsiaTheme="majorEastAsia" w:cstheme="minorHAnsi"/>
            <w:color w:val="auto"/>
            <w:bdr w:val="none" w:sz="0" w:space="0" w:color="auto" w:frame="1"/>
          </w:rPr>
          <w:t>MET-2</w:t>
        </w:r>
      </w:hyperlink>
      <w:r w:rsidRPr="006B6AA0">
        <w:rPr>
          <w:rFonts w:cstheme="minorHAnsi"/>
        </w:rPr>
        <w:t xml:space="preserve"> all lead to </w:t>
      </w:r>
      <w:r w:rsidRPr="006B6AA0">
        <w:rPr>
          <w:rFonts w:cstheme="minorHAnsi"/>
        </w:rPr>
        <w:lastRenderedPageBreak/>
        <w:t>ectopic expression of germline genes in the soma, the precise way these different complexes/proteins function in parallel or together to repress germline genes in the somatic tissues of wild-type animals is not understood.</w:t>
      </w:r>
    </w:p>
    <w:p w14:paraId="2FEC86F9" w14:textId="77777777" w:rsidR="00BF38F4" w:rsidRPr="006B6AA0" w:rsidRDefault="00BF38F4" w:rsidP="00796D55">
      <w:pPr>
        <w:rPr>
          <w:rFonts w:cstheme="minorHAnsi"/>
        </w:rPr>
      </w:pPr>
      <w:r w:rsidRPr="006B6AA0">
        <w:rPr>
          <w:rFonts w:cstheme="minorHAnsi"/>
        </w:rPr>
        <w:t>Several lines of evidence point to synMuv B complexes repressing gene expression by altering chromatin. First, synMuv B mutant phenotypes, including HTA and ectopic germline gene expression, are strongly suppressed by loss of chromatin factors (</w:t>
      </w:r>
      <w:hyperlink r:id="rId66" w:anchor="ref-55" w:history="1">
        <w:r w:rsidRPr="006B6AA0">
          <w:rPr>
            <w:rStyle w:val="Hyperlink"/>
            <w:rFonts w:eastAsiaTheme="majorEastAsia" w:cstheme="minorHAnsi"/>
            <w:color w:val="auto"/>
            <w:bdr w:val="none" w:sz="0" w:space="0" w:color="auto" w:frame="1"/>
          </w:rPr>
          <w:t>Unhavaithaya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rPr>
        <w:t>; </w:t>
      </w:r>
      <w:hyperlink r:id="rId67" w:anchor="ref-56"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68" w:anchor="ref-8" w:history="1">
        <w:r w:rsidRPr="006B6AA0">
          <w:rPr>
            <w:rStyle w:val="Hyperlink"/>
            <w:rFonts w:eastAsiaTheme="majorEastAsia" w:cstheme="minorHAnsi"/>
            <w:color w:val="auto"/>
            <w:bdr w:val="none" w:sz="0" w:space="0" w:color="auto" w:frame="1"/>
          </w:rPr>
          <w:t>Cui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2006</w:t>
        </w:r>
      </w:hyperlink>
      <w:r w:rsidRPr="006B6AA0">
        <w:rPr>
          <w:rFonts w:cstheme="minorHAnsi"/>
        </w:rPr>
        <w:t>; </w:t>
      </w:r>
      <w:hyperlink r:id="rId69"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70"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2012</w:t>
        </w:r>
      </w:hyperlink>
      <w:r w:rsidRPr="006B6AA0">
        <w:rPr>
          <w:rFonts w:cstheme="minorHAnsi"/>
        </w:rPr>
        <w:t>). Second, the DREAM complex has been shown to promote enrichment of the H2A histone variant </w:t>
      </w:r>
      <w:hyperlink r:id="rId71" w:history="1">
        <w:r w:rsidRPr="006B6AA0">
          <w:rPr>
            <w:rStyle w:val="Hyperlink"/>
            <w:rFonts w:eastAsiaTheme="majorEastAsia" w:cstheme="minorHAnsi"/>
            <w:color w:val="auto"/>
            <w:bdr w:val="none" w:sz="0" w:space="0" w:color="auto" w:frame="1"/>
          </w:rPr>
          <w:t>HTZ-1</w:t>
        </w:r>
      </w:hyperlink>
      <w:r w:rsidRPr="006B6AA0">
        <w:rPr>
          <w:rFonts w:cstheme="minorHAnsi"/>
        </w:rPr>
        <w:t> in the body of a subset of genes that the DREAM complex represses in L3 larvae (</w:t>
      </w:r>
      <w:hyperlink r:id="rId72" w:anchor="ref-28" w:history="1">
        <w:r w:rsidRPr="006B6AA0">
          <w:rPr>
            <w:rStyle w:val="Hyperlink"/>
            <w:rFonts w:eastAsiaTheme="majorEastAsia" w:cstheme="minorHAnsi"/>
            <w:color w:val="auto"/>
            <w:bdr w:val="none" w:sz="0" w:space="0" w:color="auto" w:frame="1"/>
          </w:rPr>
          <w:t>Latorre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Finally, </w:t>
      </w:r>
      <w:hyperlink r:id="rId73" w:history="1">
        <w:r w:rsidRPr="006B6AA0">
          <w:rPr>
            <w:rStyle w:val="Hyperlink"/>
            <w:rFonts w:eastAsiaTheme="majorEastAsia" w:cstheme="minorHAnsi"/>
            <w:color w:val="auto"/>
            <w:bdr w:val="none" w:sz="0" w:space="0" w:color="auto" w:frame="1"/>
          </w:rPr>
          <w:t>HPL-2</w:t>
        </w:r>
      </w:hyperlink>
      <w:r w:rsidRPr="006B6AA0">
        <w:rPr>
          <w:rFonts w:cstheme="minorHAnsi"/>
        </w:rPr>
        <w:t> is a homolog of heterochromatin protein 1 (HP1) (</w:t>
      </w:r>
      <w:hyperlink r:id="rId74" w:anchor="ref-7" w:history="1">
        <w:r w:rsidRPr="006B6AA0">
          <w:rPr>
            <w:rStyle w:val="Hyperlink"/>
            <w:rFonts w:eastAsiaTheme="majorEastAsia" w:cstheme="minorHAnsi"/>
            <w:color w:val="auto"/>
            <w:bdr w:val="none" w:sz="0" w:space="0" w:color="auto" w:frame="1"/>
          </w:rPr>
          <w:t>Couteau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rPr>
        <w:t>). </w:t>
      </w:r>
      <w:hyperlink r:id="rId75" w:history="1">
        <w:r w:rsidRPr="006B6AA0">
          <w:rPr>
            <w:rStyle w:val="Hyperlink"/>
            <w:rFonts w:eastAsiaTheme="majorEastAsia" w:cstheme="minorHAnsi"/>
            <w:color w:val="auto"/>
            <w:bdr w:val="none" w:sz="0" w:space="0" w:color="auto" w:frame="1"/>
          </w:rPr>
          <w:t>HPL-2</w:t>
        </w:r>
      </w:hyperlink>
      <w:r w:rsidRPr="006B6AA0">
        <w:rPr>
          <w:rFonts w:cstheme="minorHAnsi"/>
        </w:rPr>
        <w:t>, in a complex with </w:t>
      </w:r>
      <w:hyperlink r:id="rId76" w:history="1">
        <w:r w:rsidRPr="006B6AA0">
          <w:rPr>
            <w:rStyle w:val="Hyperlink"/>
            <w:rFonts w:eastAsiaTheme="majorEastAsia" w:cstheme="minorHAnsi"/>
            <w:color w:val="auto"/>
            <w:bdr w:val="none" w:sz="0" w:space="0" w:color="auto" w:frame="1"/>
          </w:rPr>
          <w:t>LIN-13</w:t>
        </w:r>
      </w:hyperlink>
      <w:r w:rsidRPr="006B6AA0">
        <w:rPr>
          <w:rFonts w:cstheme="minorHAnsi"/>
        </w:rPr>
        <w:t>and </w:t>
      </w:r>
      <w:hyperlink r:id="rId77" w:history="1">
        <w:r w:rsidRPr="006B6AA0">
          <w:rPr>
            <w:rStyle w:val="Hyperlink"/>
            <w:rFonts w:eastAsiaTheme="majorEastAsia" w:cstheme="minorHAnsi"/>
            <w:color w:val="auto"/>
            <w:bdr w:val="none" w:sz="0" w:space="0" w:color="auto" w:frame="1"/>
          </w:rPr>
          <w:t>LIN-61</w:t>
        </w:r>
      </w:hyperlink>
      <w:r w:rsidRPr="006B6AA0">
        <w:rPr>
          <w:rFonts w:cstheme="minorHAnsi"/>
        </w:rPr>
        <w:t>, localizes to genomic regions enriched for histone H3 methylated at lysine 9 (H3K9me) and helps create repressive heterochromatin (</w:t>
      </w:r>
      <w:hyperlink r:id="rId78"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79"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2015</w:t>
        </w:r>
      </w:hyperlink>
      <w:r w:rsidRPr="006B6AA0">
        <w:rPr>
          <w:rFonts w:cstheme="minorHAnsi"/>
        </w:rPr>
        <w:t>). Together, these data indicate that changes to chromatin may underlie the ectopic expression of germline genes in synMuv B mutants.</w:t>
      </w:r>
    </w:p>
    <w:p w14:paraId="2002BC5A" w14:textId="77777777" w:rsidR="00BF38F4" w:rsidRPr="006B6AA0" w:rsidRDefault="00BF38F4" w:rsidP="00796D55">
      <w:pPr>
        <w:rPr>
          <w:rFonts w:cstheme="minorHAnsi"/>
        </w:rPr>
      </w:pPr>
      <w:r w:rsidRPr="006B6AA0">
        <w:rPr>
          <w:rFonts w:cstheme="minorHAnsi"/>
        </w:rPr>
        <w:t>One of the best studied aspects of chromatin regulation is covalent modifications on histone tails. Specific histone modifications are often associated with repressive or active chromatin compartments and can be a read-out of the expression state of a gene. Histone H3 lysine 4 methylation (H3K4me) and H3 lysine 36 methylation (H3K36me) are generally associated with areas of previous or active gene expression (</w:t>
      </w:r>
      <w:hyperlink r:id="rId80" w:anchor="ref-20" w:history="1">
        <w:r w:rsidRPr="006B6AA0">
          <w:rPr>
            <w:rStyle w:val="Hyperlink"/>
            <w:rFonts w:eastAsiaTheme="majorEastAsia" w:cstheme="minorHAnsi"/>
            <w:color w:val="auto"/>
            <w:bdr w:val="none" w:sz="0" w:space="0" w:color="auto" w:frame="1"/>
          </w:rPr>
          <w:t>Ho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2014</w:t>
        </w:r>
      </w:hyperlink>
      <w:r w:rsidRPr="006B6AA0">
        <w:rPr>
          <w:rFonts w:cstheme="minorHAnsi"/>
        </w:rPr>
        <w:t>; </w:t>
      </w:r>
      <w:hyperlink r:id="rId81" w:anchor="ref-12" w:history="1">
        <w:r w:rsidRPr="006B6AA0">
          <w:rPr>
            <w:rStyle w:val="Hyperlink"/>
            <w:rFonts w:eastAsiaTheme="majorEastAsia" w:cstheme="minorHAnsi"/>
            <w:color w:val="auto"/>
            <w:bdr w:val="none" w:sz="0" w:space="0" w:color="auto" w:frame="1"/>
          </w:rPr>
          <w:t>Evans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In contrast, histone H3 lysine 9 methylation (H3K9me) and histone H3 lysine 27 methylation (H3K27me) are associated with areas of low/no expression of coding genes and repression of repetitive elements (</w:t>
      </w:r>
      <w:hyperlink r:id="rId82" w:anchor="ref-1" w:history="1">
        <w:r w:rsidRPr="006B6AA0">
          <w:rPr>
            <w:rStyle w:val="Hyperlink"/>
            <w:rFonts w:eastAsiaTheme="majorEastAsia" w:cstheme="minorHAnsi"/>
            <w:color w:val="auto"/>
            <w:bdr w:val="none" w:sz="0" w:space="0" w:color="auto" w:frame="1"/>
          </w:rPr>
          <w:t>Ahringer and Gasser 2018</w:t>
        </w:r>
      </w:hyperlink>
      <w:r w:rsidRPr="006B6AA0">
        <w:rPr>
          <w:rFonts w:cstheme="minorHAnsi"/>
        </w:rPr>
        <w:t xml:space="preserve">). Of </w:t>
      </w:r>
      <w:proofErr w:type="gramStart"/>
      <w:r w:rsidRPr="006B6AA0">
        <w:rPr>
          <w:rFonts w:cstheme="minorHAnsi"/>
        </w:rPr>
        <w:t>particular interest</w:t>
      </w:r>
      <w:proofErr w:type="gramEnd"/>
      <w:r w:rsidRPr="006B6AA0">
        <w:rPr>
          <w:rFonts w:cstheme="minorHAnsi"/>
        </w:rPr>
        <w:t xml:space="preserve"> for the regulation of germline gene expression in somatic cells is histone H3K9 methylation. In </w:t>
      </w:r>
      <w:r w:rsidRPr="006B6AA0">
        <w:rPr>
          <w:rStyle w:val="Emphasis"/>
          <w:rFonts w:eastAsiaTheme="majorEastAsia" w:cstheme="minorHAnsi"/>
          <w:color w:val="333333"/>
          <w:bdr w:val="none" w:sz="0" w:space="0" w:color="auto" w:frame="1"/>
        </w:rPr>
        <w:t>C. elegans</w:t>
      </w:r>
      <w:r w:rsidRPr="006B6AA0">
        <w:rPr>
          <w:rFonts w:cstheme="minorHAnsi"/>
        </w:rPr>
        <w:t>, mono- and dimethylation of H3K9 (H3K9me1 and H3K9me2, respectively), are primarily catalyzed by </w:t>
      </w:r>
      <w:hyperlink r:id="rId83" w:history="1">
        <w:r w:rsidRPr="006B6AA0">
          <w:rPr>
            <w:rStyle w:val="Hyperlink"/>
            <w:rFonts w:eastAsiaTheme="majorEastAsia" w:cstheme="minorHAnsi"/>
            <w:color w:val="auto"/>
            <w:bdr w:val="none" w:sz="0" w:space="0" w:color="auto" w:frame="1"/>
          </w:rPr>
          <w:t>MET-2</w:t>
        </w:r>
      </w:hyperlink>
      <w:r w:rsidRPr="006B6AA0">
        <w:rPr>
          <w:rFonts w:cstheme="minorHAnsi"/>
        </w:rPr>
        <w:t>. </w:t>
      </w:r>
      <w:hyperlink r:id="rId84" w:history="1">
        <w:r w:rsidRPr="006B6AA0">
          <w:rPr>
            <w:rStyle w:val="Hyperlink"/>
            <w:rFonts w:eastAsiaTheme="majorEastAsia" w:cstheme="minorHAnsi"/>
            <w:i/>
            <w:iCs/>
            <w:color w:val="auto"/>
            <w:bdr w:val="none" w:sz="0" w:space="0" w:color="auto" w:frame="1"/>
          </w:rPr>
          <w:t>met-2</w:t>
        </w:r>
      </w:hyperlink>
      <w:r w:rsidRPr="006B6AA0">
        <w:rPr>
          <w:rFonts w:cstheme="minorHAnsi"/>
        </w:rPr>
        <w:t> mutants lose 80–90% of H3K9me1 and H3K9me2 in embryos (</w:t>
      </w:r>
      <w:hyperlink r:id="rId85"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86" w:history="1">
        <w:r w:rsidRPr="006B6AA0">
          <w:rPr>
            <w:rStyle w:val="Hyperlink"/>
            <w:rFonts w:eastAsiaTheme="majorEastAsia" w:cstheme="minorHAnsi"/>
            <w:i/>
            <w:iCs/>
            <w:color w:val="auto"/>
            <w:bdr w:val="none" w:sz="0" w:space="0" w:color="auto" w:frame="1"/>
          </w:rPr>
          <w:t>met-2</w:t>
        </w:r>
      </w:hyperlink>
      <w:r w:rsidRPr="006B6AA0">
        <w:rPr>
          <w:rFonts w:cstheme="minorHAnsi"/>
        </w:rPr>
        <w:t> is a synMuv B gene, and mutants have been previously shown to ectopically express germline genes in somatic cells (</w:t>
      </w:r>
      <w:hyperlink r:id="rId87"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Trimethlyation of H3K9 (H3K9me3) is catalyzed by a separate histone methyltransferase, </w:t>
      </w:r>
      <w:hyperlink r:id="rId88" w:history="1">
        <w:r w:rsidRPr="006B6AA0">
          <w:rPr>
            <w:rStyle w:val="Hyperlink"/>
            <w:rFonts w:eastAsiaTheme="majorEastAsia" w:cstheme="minorHAnsi"/>
            <w:color w:val="auto"/>
            <w:bdr w:val="none" w:sz="0" w:space="0" w:color="auto" w:frame="1"/>
          </w:rPr>
          <w:t>SET-25</w:t>
        </w:r>
      </w:hyperlink>
      <w:r w:rsidRPr="006B6AA0">
        <w:rPr>
          <w:rFonts w:cstheme="minorHAnsi"/>
        </w:rPr>
        <w:t> (</w:t>
      </w:r>
      <w:hyperlink r:id="rId89"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90" w:history="1">
        <w:r w:rsidRPr="006B6AA0">
          <w:rPr>
            <w:rStyle w:val="Hyperlink"/>
            <w:rFonts w:eastAsiaTheme="majorEastAsia" w:cstheme="minorHAnsi"/>
            <w:i/>
            <w:iCs/>
            <w:color w:val="auto"/>
            <w:bdr w:val="none" w:sz="0" w:space="0" w:color="auto" w:frame="1"/>
          </w:rPr>
          <w:t>set-25</w:t>
        </w:r>
      </w:hyperlink>
      <w:r w:rsidRPr="006B6AA0">
        <w:rPr>
          <w:rFonts w:cstheme="minorHAnsi"/>
        </w:rPr>
        <w:t> is not a synMuv B gene and its potential role in regulating germline gene expression in the soma has not been tested. Several studies have analyzed the roles in </w:t>
      </w:r>
      <w:r w:rsidRPr="006B6AA0">
        <w:rPr>
          <w:rStyle w:val="Emphasis"/>
          <w:rFonts w:eastAsiaTheme="majorEastAsia" w:cstheme="minorHAnsi"/>
          <w:color w:val="333333"/>
          <w:bdr w:val="none" w:sz="0" w:space="0" w:color="auto" w:frame="1"/>
        </w:rPr>
        <w:t>C. elegans</w:t>
      </w:r>
      <w:r w:rsidRPr="006B6AA0">
        <w:rPr>
          <w:rFonts w:cstheme="minorHAnsi"/>
        </w:rPr>
        <w:t> of H3K9me2 and H3K9me3 in regulating the interaction of heterochromatin with the nuclear periphery and repression of repetitive elements (</w:t>
      </w:r>
      <w:hyperlink r:id="rId91" w:anchor="ref-34" w:history="1">
        <w:r w:rsidRPr="006B6AA0">
          <w:rPr>
            <w:rStyle w:val="Hyperlink"/>
            <w:rFonts w:eastAsiaTheme="majorEastAsia" w:cstheme="minorHAnsi"/>
            <w:color w:val="auto"/>
            <w:bdr w:val="none" w:sz="0" w:space="0" w:color="auto" w:frame="1"/>
          </w:rPr>
          <w:t>Meister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92"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93" w:anchor="ref-18" w:history="1">
        <w:r w:rsidRPr="006B6AA0">
          <w:rPr>
            <w:rStyle w:val="Hyperlink"/>
            <w:rFonts w:eastAsiaTheme="majorEastAsia" w:cstheme="minorHAnsi"/>
            <w:color w:val="auto"/>
            <w:bdr w:val="none" w:sz="0" w:space="0" w:color="auto" w:frame="1"/>
          </w:rPr>
          <w:t>Guo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t>
      </w:r>
      <w:hyperlink r:id="rId94" w:anchor="ref-61" w:history="1">
        <w:r w:rsidRPr="006B6AA0">
          <w:rPr>
            <w:rStyle w:val="Hyperlink"/>
            <w:rFonts w:eastAsiaTheme="majorEastAsia" w:cstheme="minorHAnsi"/>
            <w:color w:val="auto"/>
            <w:bdr w:val="none" w:sz="0" w:space="0" w:color="auto" w:frame="1"/>
          </w:rPr>
          <w:t>Zeller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Both of these functions rely primarily on high enrichment of H3K9 methylation on the heterochromatic arms of the autosomes (</w:t>
      </w:r>
      <w:hyperlink r:id="rId95" w:anchor="ref-21" w:history="1">
        <w:r w:rsidRPr="006B6AA0">
          <w:rPr>
            <w:rStyle w:val="Hyperlink"/>
            <w:rFonts w:eastAsiaTheme="majorEastAsia" w:cstheme="minorHAnsi"/>
            <w:color w:val="auto"/>
            <w:bdr w:val="none" w:sz="0" w:space="0" w:color="auto" w:frame="1"/>
          </w:rPr>
          <w:t>Ikegami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96"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97"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t>
      </w:r>
      <w:hyperlink r:id="rId98" w:anchor="ref-12" w:history="1">
        <w:r w:rsidRPr="006B6AA0">
          <w:rPr>
            <w:rStyle w:val="Hyperlink"/>
            <w:rFonts w:eastAsiaTheme="majorEastAsia" w:cstheme="minorHAnsi"/>
            <w:color w:val="auto"/>
            <w:bdr w:val="none" w:sz="0" w:space="0" w:color="auto" w:frame="1"/>
          </w:rPr>
          <w:t>Evans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However, little work has been done to look at how H3K9 methylation localizes to or regulates protein-coding genes in the euchromatic central regions of autosomes, where a large percentage of germline genes reside. To fill this gap, we sought to identify changes in the levels and distributions of active and repressive histone modifications in the soma of synMuv B mutants and test whether such changes underlie ectopic expression of germline genes.</w:t>
      </w:r>
    </w:p>
    <w:p w14:paraId="24008BE8" w14:textId="77777777" w:rsidR="00BF38F4" w:rsidRPr="006B6AA0" w:rsidRDefault="00BF38F4" w:rsidP="00796D55">
      <w:pPr>
        <w:rPr>
          <w:rFonts w:cstheme="minorHAnsi"/>
        </w:rPr>
      </w:pPr>
      <w:r w:rsidRPr="006B6AA0">
        <w:rPr>
          <w:rFonts w:cstheme="minorHAnsi"/>
        </w:rPr>
        <w:t>In this study, we used chromatin immunoprecipitation with genome-wide high-throughput sequencing (ChIP-seq) to analyze histone modifications in wild type and three synMuv B mutants, </w:t>
      </w:r>
      <w:hyperlink r:id="rId99" w:history="1">
        <w:r w:rsidRPr="006B6AA0">
          <w:rPr>
            <w:rStyle w:val="Hyperlink"/>
            <w:rFonts w:eastAsiaTheme="majorEastAsia" w:cstheme="minorHAnsi"/>
            <w:i/>
            <w:iCs/>
            <w:color w:val="auto"/>
            <w:bdr w:val="none" w:sz="0" w:space="0" w:color="auto" w:frame="1"/>
          </w:rPr>
          <w:t>lin-15B</w:t>
        </w:r>
      </w:hyperlink>
      <w:r w:rsidRPr="006B6AA0">
        <w:rPr>
          <w:rFonts w:cstheme="minorHAnsi"/>
        </w:rPr>
        <w:t>, </w:t>
      </w:r>
      <w:hyperlink r:id="rId100"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101" w:history="1">
        <w:r w:rsidRPr="006B6AA0">
          <w:rPr>
            <w:rStyle w:val="Hyperlink"/>
            <w:rFonts w:eastAsiaTheme="majorEastAsia" w:cstheme="minorHAnsi"/>
            <w:i/>
            <w:iCs/>
            <w:color w:val="auto"/>
            <w:bdr w:val="none" w:sz="0" w:space="0" w:color="auto" w:frame="1"/>
          </w:rPr>
          <w:t>lin-37</w:t>
        </w:r>
      </w:hyperlink>
      <w:r w:rsidRPr="006B6AA0">
        <w:rPr>
          <w:rFonts w:cstheme="minorHAnsi"/>
        </w:rPr>
        <w:t>. We found that, in wild-type L1 larvae, which are composed of 550 somatic cells and two germ cells, and are therefore primarily somatic, H3K9me2 is enriched at the promoters of a subset of genes that display germline-specific expression. The genes that have H3K9me2 at their promoters in wild type are generally upregulated in synMuv B mutants, suggesting that H3K9me2 plays a role in their repression. In support of this, the localization of H3K9me2 at gene promoters is largely lost in </w:t>
      </w:r>
      <w:hyperlink r:id="rId102"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and is diminished but not lost in </w:t>
      </w:r>
      <w:hyperlink r:id="rId103"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104"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Loss of H3K9me2 at promoters in mutants is associated with an increase in H3K4me3 at promoters and H3K36me3 in gene bodies—modifications associated with gene expression—suggesting that these genes go from a repressed state to an expressed state. Global loss of H3K9me2 but not H3K9me3 results in both the HTA and ectopic germline gene expression phenotypes seen in </w:t>
      </w:r>
      <w:hyperlink r:id="rId105"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We propose that </w:t>
      </w:r>
      <w:hyperlink r:id="rId106" w:history="1">
        <w:r w:rsidRPr="006B6AA0">
          <w:rPr>
            <w:rStyle w:val="Hyperlink"/>
            <w:rFonts w:eastAsiaTheme="majorEastAsia" w:cstheme="minorHAnsi"/>
            <w:color w:val="auto"/>
            <w:bdr w:val="none" w:sz="0" w:space="0" w:color="auto" w:frame="1"/>
          </w:rPr>
          <w:t>LIN-15B</w:t>
        </w:r>
      </w:hyperlink>
      <w:r w:rsidRPr="006B6AA0">
        <w:rPr>
          <w:rFonts w:cstheme="minorHAnsi"/>
        </w:rPr>
        <w:t xml:space="preserve"> and </w:t>
      </w:r>
      <w:r w:rsidRPr="006B6AA0">
        <w:rPr>
          <w:rFonts w:cstheme="minorHAnsi"/>
        </w:rPr>
        <w:lastRenderedPageBreak/>
        <w:t>DREAM repress a subset of germline genes in somatic tissues by promoting enrichment of H3K9me2 at the promoters of those genes.</w:t>
      </w:r>
    </w:p>
    <w:p w14:paraId="44041A7F" w14:textId="77777777" w:rsidR="00BF38F4" w:rsidRPr="006B6AA0" w:rsidRDefault="00BF38F4" w:rsidP="00796D55">
      <w:pPr>
        <w:pStyle w:val="Heading1"/>
        <w:rPr>
          <w:rFonts w:asciiTheme="minorHAnsi" w:hAnsiTheme="minorHAnsi" w:cstheme="minorHAnsi"/>
        </w:rPr>
      </w:pPr>
      <w:r w:rsidRPr="006B6AA0">
        <w:rPr>
          <w:rFonts w:asciiTheme="minorHAnsi" w:hAnsiTheme="minorHAnsi" w:cstheme="minorHAnsi"/>
        </w:rPr>
        <w:t>Materials and Methods</w:t>
      </w:r>
    </w:p>
    <w:p w14:paraId="6C796475"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b/>
          <w:bCs/>
        </w:rPr>
        <w:t>C. elegans</w:t>
      </w:r>
      <w:r w:rsidRPr="006B6AA0">
        <w:rPr>
          <w:rFonts w:asciiTheme="minorHAnsi" w:hAnsiTheme="minorHAnsi" w:cstheme="minorHAnsi"/>
        </w:rPr>
        <w:t xml:space="preserve"> strains and culture conditions</w:t>
      </w:r>
    </w:p>
    <w:p w14:paraId="080FD30B" w14:textId="77777777" w:rsidR="00BF38F4" w:rsidRPr="006B6AA0" w:rsidRDefault="00BF38F4" w:rsidP="00796D55">
      <w:pPr>
        <w:rPr>
          <w:rFonts w:cstheme="minorHAnsi"/>
          <w:color w:val="333333"/>
        </w:rPr>
      </w:pPr>
      <w:r w:rsidRPr="006B6AA0">
        <w:rPr>
          <w:rStyle w:val="Emphasis"/>
          <w:rFonts w:eastAsiaTheme="majorEastAsia" w:cstheme="minorHAnsi"/>
          <w:color w:val="333333"/>
          <w:bdr w:val="none" w:sz="0" w:space="0" w:color="auto" w:frame="1"/>
        </w:rPr>
        <w:t>C. elegans</w:t>
      </w:r>
      <w:r w:rsidRPr="006B6AA0">
        <w:rPr>
          <w:rFonts w:cstheme="minorHAnsi"/>
          <w:color w:val="333333"/>
        </w:rPr>
        <w:t> were cultured using standard conditions (</w:t>
      </w:r>
      <w:hyperlink r:id="rId107" w:anchor="ref-4" w:history="1">
        <w:r w:rsidRPr="006B6AA0">
          <w:rPr>
            <w:rStyle w:val="Hyperlink"/>
            <w:rFonts w:eastAsiaTheme="majorEastAsia" w:cstheme="minorHAnsi"/>
            <w:color w:val="auto"/>
            <w:bdr w:val="none" w:sz="0" w:space="0" w:color="auto" w:frame="1"/>
          </w:rPr>
          <w:t>Brenner 1974</w:t>
        </w:r>
      </w:hyperlink>
      <w:r w:rsidRPr="006B6AA0">
        <w:rPr>
          <w:rFonts w:cstheme="minorHAnsi"/>
          <w:color w:val="333333"/>
        </w:rPr>
        <w:t>) at 20° unless otherwise noted. </w:t>
      </w:r>
      <w:hyperlink r:id="rId108" w:history="1">
        <w:r w:rsidRPr="006B6AA0">
          <w:rPr>
            <w:rStyle w:val="Hyperlink"/>
            <w:rFonts w:eastAsiaTheme="majorEastAsia" w:cstheme="minorHAnsi"/>
            <w:color w:val="auto"/>
            <w:bdr w:val="none" w:sz="0" w:space="0" w:color="auto" w:frame="1"/>
          </w:rPr>
          <w:t>N2</w:t>
        </w:r>
      </w:hyperlink>
      <w:r w:rsidRPr="006B6AA0">
        <w:rPr>
          <w:rFonts w:cstheme="minorHAnsi"/>
          <w:color w:val="333333"/>
        </w:rPr>
        <w:t> (Bristol) was used as wild type. Mutant strains were as follows:</w:t>
      </w:r>
    </w:p>
    <w:p w14:paraId="62200E42"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MT10430 </w:t>
      </w:r>
      <w:hyperlink r:id="rId109" w:history="1">
        <w:r w:rsidRPr="006B6AA0">
          <w:rPr>
            <w:rStyle w:val="Hyperlink"/>
            <w:rFonts w:eastAsiaTheme="majorEastAsia" w:cstheme="minorHAnsi"/>
            <w:i/>
            <w:iCs/>
            <w:color w:val="auto"/>
            <w:bdr w:val="none" w:sz="0" w:space="0" w:color="auto" w:frame="1"/>
          </w:rPr>
          <w:t>lin-35</w:t>
        </w:r>
      </w:hyperlink>
      <w:r w:rsidRPr="006B6AA0">
        <w:rPr>
          <w:rFonts w:cstheme="minorHAnsi"/>
          <w:color w:val="333333"/>
        </w:rPr>
        <w:t>(</w:t>
      </w:r>
      <w:hyperlink r:id="rId110" w:history="1">
        <w:r w:rsidRPr="006B6AA0">
          <w:rPr>
            <w:rStyle w:val="Hyperlink"/>
            <w:rFonts w:eastAsiaTheme="majorEastAsia" w:cstheme="minorHAnsi"/>
            <w:i/>
            <w:iCs/>
            <w:color w:val="auto"/>
            <w:bdr w:val="none" w:sz="0" w:space="0" w:color="auto" w:frame="1"/>
          </w:rPr>
          <w:t>n745</w:t>
        </w:r>
      </w:hyperlink>
      <w:r w:rsidRPr="006B6AA0">
        <w:rPr>
          <w:rFonts w:cstheme="minorHAnsi"/>
          <w:color w:val="333333"/>
        </w:rPr>
        <w:t>) I.</w:t>
      </w:r>
    </w:p>
    <w:p w14:paraId="02CFDBD6"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SS1183 </w:t>
      </w:r>
      <w:hyperlink r:id="rId111" w:history="1">
        <w:r w:rsidRPr="006B6AA0">
          <w:rPr>
            <w:rStyle w:val="Hyperlink"/>
            <w:rFonts w:eastAsiaTheme="majorEastAsia" w:cstheme="minorHAnsi"/>
            <w:i/>
            <w:iCs/>
            <w:color w:val="auto"/>
            <w:bdr w:val="none" w:sz="0" w:space="0" w:color="auto" w:frame="1"/>
          </w:rPr>
          <w:t>hpl-2</w:t>
        </w:r>
      </w:hyperlink>
      <w:r w:rsidRPr="006B6AA0">
        <w:rPr>
          <w:rFonts w:cstheme="minorHAnsi"/>
          <w:color w:val="333333"/>
        </w:rPr>
        <w:t>(</w:t>
      </w:r>
      <w:hyperlink r:id="rId112" w:history="1">
        <w:r w:rsidRPr="006B6AA0">
          <w:rPr>
            <w:rStyle w:val="Hyperlink"/>
            <w:rFonts w:eastAsiaTheme="majorEastAsia" w:cstheme="minorHAnsi"/>
            <w:i/>
            <w:iCs/>
            <w:color w:val="auto"/>
            <w:bdr w:val="none" w:sz="0" w:space="0" w:color="auto" w:frame="1"/>
          </w:rPr>
          <w:t>tm1489</w:t>
        </w:r>
      </w:hyperlink>
      <w:r w:rsidRPr="006B6AA0">
        <w:rPr>
          <w:rFonts w:cstheme="minorHAnsi"/>
          <w:color w:val="333333"/>
        </w:rPr>
        <w:t>) III.</w:t>
      </w:r>
    </w:p>
    <w:p w14:paraId="7B315CC2"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MT5470 </w:t>
      </w:r>
      <w:hyperlink r:id="rId113" w:history="1">
        <w:r w:rsidRPr="006B6AA0">
          <w:rPr>
            <w:rStyle w:val="Hyperlink"/>
            <w:rFonts w:eastAsiaTheme="majorEastAsia" w:cstheme="minorHAnsi"/>
            <w:i/>
            <w:iCs/>
            <w:color w:val="auto"/>
            <w:bdr w:val="none" w:sz="0" w:space="0" w:color="auto" w:frame="1"/>
          </w:rPr>
          <w:t>lin-37</w:t>
        </w:r>
      </w:hyperlink>
      <w:r w:rsidRPr="006B6AA0">
        <w:rPr>
          <w:rFonts w:cstheme="minorHAnsi"/>
          <w:color w:val="333333"/>
        </w:rPr>
        <w:t>(</w:t>
      </w:r>
      <w:hyperlink r:id="rId114" w:history="1">
        <w:r w:rsidRPr="006B6AA0">
          <w:rPr>
            <w:rStyle w:val="Hyperlink"/>
            <w:rFonts w:eastAsiaTheme="majorEastAsia" w:cstheme="minorHAnsi"/>
            <w:i/>
            <w:iCs/>
            <w:color w:val="auto"/>
            <w:bdr w:val="none" w:sz="0" w:space="0" w:color="auto" w:frame="1"/>
          </w:rPr>
          <w:t>n758</w:t>
        </w:r>
      </w:hyperlink>
      <w:r w:rsidRPr="006B6AA0">
        <w:rPr>
          <w:rFonts w:cstheme="minorHAnsi"/>
          <w:color w:val="333333"/>
        </w:rPr>
        <w:t>) III.</w:t>
      </w:r>
    </w:p>
    <w:p w14:paraId="2FC06B47"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MT13293 </w:t>
      </w:r>
      <w:hyperlink r:id="rId115" w:history="1">
        <w:r w:rsidRPr="006B6AA0">
          <w:rPr>
            <w:rStyle w:val="Hyperlink"/>
            <w:rFonts w:eastAsiaTheme="majorEastAsia" w:cstheme="minorHAnsi"/>
            <w:i/>
            <w:iCs/>
            <w:color w:val="auto"/>
            <w:bdr w:val="none" w:sz="0" w:space="0" w:color="auto" w:frame="1"/>
          </w:rPr>
          <w:t>met-2</w:t>
        </w:r>
      </w:hyperlink>
      <w:r w:rsidRPr="006B6AA0">
        <w:rPr>
          <w:rFonts w:cstheme="minorHAnsi"/>
          <w:color w:val="333333"/>
        </w:rPr>
        <w:t>(</w:t>
      </w:r>
      <w:hyperlink r:id="rId116" w:history="1">
        <w:r w:rsidRPr="006B6AA0">
          <w:rPr>
            <w:rStyle w:val="Hyperlink"/>
            <w:rFonts w:eastAsiaTheme="majorEastAsia" w:cstheme="minorHAnsi"/>
            <w:i/>
            <w:iCs/>
            <w:color w:val="auto"/>
            <w:bdr w:val="none" w:sz="0" w:space="0" w:color="auto" w:frame="1"/>
          </w:rPr>
          <w:t>n4256</w:t>
        </w:r>
      </w:hyperlink>
      <w:r w:rsidRPr="006B6AA0">
        <w:rPr>
          <w:rFonts w:cstheme="minorHAnsi"/>
          <w:color w:val="333333"/>
        </w:rPr>
        <w:t>) III.</w:t>
      </w:r>
    </w:p>
    <w:p w14:paraId="03E04376"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MT17463 </w:t>
      </w:r>
      <w:hyperlink r:id="rId117" w:history="1">
        <w:r w:rsidRPr="006B6AA0">
          <w:rPr>
            <w:rStyle w:val="Hyperlink"/>
            <w:rFonts w:eastAsiaTheme="majorEastAsia" w:cstheme="minorHAnsi"/>
            <w:i/>
            <w:iCs/>
            <w:color w:val="auto"/>
            <w:bdr w:val="none" w:sz="0" w:space="0" w:color="auto" w:frame="1"/>
          </w:rPr>
          <w:t>set-25</w:t>
        </w:r>
      </w:hyperlink>
      <w:r w:rsidRPr="006B6AA0">
        <w:rPr>
          <w:rFonts w:cstheme="minorHAnsi"/>
          <w:color w:val="333333"/>
        </w:rPr>
        <w:t>(</w:t>
      </w:r>
      <w:hyperlink r:id="rId118" w:history="1">
        <w:r w:rsidRPr="006B6AA0">
          <w:rPr>
            <w:rStyle w:val="Hyperlink"/>
            <w:rFonts w:eastAsiaTheme="majorEastAsia" w:cstheme="minorHAnsi"/>
            <w:i/>
            <w:iCs/>
            <w:color w:val="auto"/>
            <w:bdr w:val="none" w:sz="0" w:space="0" w:color="auto" w:frame="1"/>
          </w:rPr>
          <w:t>n5021</w:t>
        </w:r>
      </w:hyperlink>
      <w:r w:rsidRPr="006B6AA0">
        <w:rPr>
          <w:rFonts w:cstheme="minorHAnsi"/>
          <w:color w:val="333333"/>
        </w:rPr>
        <w:t>) III.</w:t>
      </w:r>
    </w:p>
    <w:p w14:paraId="4D88AFFA"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GW638 </w:t>
      </w:r>
      <w:hyperlink r:id="rId119" w:history="1">
        <w:r w:rsidRPr="006B6AA0">
          <w:rPr>
            <w:rStyle w:val="Hyperlink"/>
            <w:rFonts w:eastAsiaTheme="majorEastAsia" w:cstheme="minorHAnsi"/>
            <w:i/>
            <w:iCs/>
            <w:color w:val="auto"/>
            <w:bdr w:val="none" w:sz="0" w:space="0" w:color="auto" w:frame="1"/>
          </w:rPr>
          <w:t>met-2</w:t>
        </w:r>
      </w:hyperlink>
      <w:r w:rsidRPr="006B6AA0">
        <w:rPr>
          <w:rFonts w:cstheme="minorHAnsi"/>
          <w:color w:val="333333"/>
        </w:rPr>
        <w:t>(</w:t>
      </w:r>
      <w:hyperlink r:id="rId120" w:history="1">
        <w:r w:rsidRPr="006B6AA0">
          <w:rPr>
            <w:rStyle w:val="Hyperlink"/>
            <w:rFonts w:eastAsiaTheme="majorEastAsia" w:cstheme="minorHAnsi"/>
            <w:i/>
            <w:iCs/>
            <w:color w:val="auto"/>
            <w:bdr w:val="none" w:sz="0" w:space="0" w:color="auto" w:frame="1"/>
          </w:rPr>
          <w:t>n4256</w:t>
        </w:r>
      </w:hyperlink>
      <w:r w:rsidRPr="006B6AA0">
        <w:rPr>
          <w:rFonts w:cstheme="minorHAnsi"/>
          <w:color w:val="333333"/>
        </w:rPr>
        <w:t>) </w:t>
      </w:r>
      <w:hyperlink r:id="rId121" w:history="1">
        <w:r w:rsidRPr="006B6AA0">
          <w:rPr>
            <w:rStyle w:val="Hyperlink"/>
            <w:rFonts w:eastAsiaTheme="majorEastAsia" w:cstheme="minorHAnsi"/>
            <w:i/>
            <w:iCs/>
            <w:color w:val="auto"/>
            <w:bdr w:val="none" w:sz="0" w:space="0" w:color="auto" w:frame="1"/>
          </w:rPr>
          <w:t>set-25</w:t>
        </w:r>
      </w:hyperlink>
      <w:r w:rsidRPr="006B6AA0">
        <w:rPr>
          <w:rFonts w:cstheme="minorHAnsi"/>
          <w:color w:val="333333"/>
        </w:rPr>
        <w:t>(</w:t>
      </w:r>
      <w:hyperlink r:id="rId122" w:history="1">
        <w:r w:rsidRPr="006B6AA0">
          <w:rPr>
            <w:rStyle w:val="Hyperlink"/>
            <w:rFonts w:eastAsiaTheme="majorEastAsia" w:cstheme="minorHAnsi"/>
            <w:i/>
            <w:iCs/>
            <w:color w:val="auto"/>
            <w:bdr w:val="none" w:sz="0" w:space="0" w:color="auto" w:frame="1"/>
          </w:rPr>
          <w:t>n5021</w:t>
        </w:r>
      </w:hyperlink>
      <w:r w:rsidRPr="006B6AA0">
        <w:rPr>
          <w:rFonts w:cstheme="minorHAnsi"/>
          <w:color w:val="333333"/>
        </w:rPr>
        <w:t>) III.</w:t>
      </w:r>
    </w:p>
    <w:p w14:paraId="0FD3E6CF" w14:textId="77777777" w:rsidR="00BF38F4" w:rsidRPr="006B6AA0" w:rsidRDefault="00BF38F4" w:rsidP="00796D55">
      <w:pPr>
        <w:pStyle w:val="ListParagraph"/>
        <w:numPr>
          <w:ilvl w:val="0"/>
          <w:numId w:val="12"/>
        </w:numPr>
        <w:rPr>
          <w:rFonts w:cstheme="minorHAnsi"/>
          <w:color w:val="333333"/>
        </w:rPr>
      </w:pPr>
      <w:r w:rsidRPr="006B6AA0">
        <w:rPr>
          <w:rFonts w:cstheme="minorHAnsi"/>
          <w:color w:val="333333"/>
        </w:rPr>
        <w:t>MT2495 </w:t>
      </w:r>
      <w:hyperlink r:id="rId123"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w:t>
      </w:r>
      <w:hyperlink r:id="rId124" w:history="1">
        <w:r w:rsidRPr="006B6AA0">
          <w:rPr>
            <w:rStyle w:val="Hyperlink"/>
            <w:rFonts w:eastAsiaTheme="majorEastAsia" w:cstheme="minorHAnsi"/>
            <w:i/>
            <w:iCs/>
            <w:color w:val="auto"/>
            <w:bdr w:val="none" w:sz="0" w:space="0" w:color="auto" w:frame="1"/>
          </w:rPr>
          <w:t>n744</w:t>
        </w:r>
      </w:hyperlink>
      <w:r w:rsidRPr="006B6AA0">
        <w:rPr>
          <w:rFonts w:cstheme="minorHAnsi"/>
          <w:color w:val="333333"/>
        </w:rPr>
        <w:t>) X.</w:t>
      </w:r>
    </w:p>
    <w:p w14:paraId="4F4A56A2"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rPr>
        <w:t>ChIP-seq from L1s</w:t>
      </w:r>
    </w:p>
    <w:p w14:paraId="71EA70F8" w14:textId="77777777" w:rsidR="00BF38F4" w:rsidRPr="006B6AA0" w:rsidRDefault="00BF38F4" w:rsidP="00796D55">
      <w:pPr>
        <w:rPr>
          <w:rFonts w:cstheme="minorHAnsi"/>
        </w:rPr>
      </w:pPr>
      <w:r w:rsidRPr="006B6AA0">
        <w:rPr>
          <w:rFonts w:cstheme="minorHAnsi"/>
        </w:rPr>
        <w:t>Worms were grown from synchronized L1s in standard S-basal medium with shaking at 230 rpm and fed </w:t>
      </w:r>
      <w:hyperlink r:id="rId125" w:history="1">
        <w:r w:rsidRPr="006B6AA0">
          <w:rPr>
            <w:rStyle w:val="Hyperlink"/>
            <w:rFonts w:eastAsiaTheme="majorEastAsia" w:cstheme="minorHAnsi"/>
            <w:color w:val="auto"/>
            <w:bdr w:val="none" w:sz="0" w:space="0" w:color="auto" w:frame="1"/>
          </w:rPr>
          <w:t>HB101</w:t>
        </w:r>
      </w:hyperlink>
      <w:r w:rsidRPr="006B6AA0">
        <w:rPr>
          <w:rFonts w:cstheme="minorHAnsi"/>
        </w:rPr>
        <w:t> bacteria until gravid. Embryos were harvested using standard bleaching methods, and L1s were synchronized in S-basal medium with shaking for 14–18 hr in the absence of food. For 26° samples, worms were grown to the L4 stage at 20°, then upshifted to 26° until gravid, and L1s were harvested as described above. Extracts were made as described in </w:t>
      </w:r>
      <w:hyperlink r:id="rId126" w:anchor="ref-25" w:history="1">
        <w:r w:rsidRPr="006B6AA0">
          <w:rPr>
            <w:rStyle w:val="Hyperlink"/>
            <w:rFonts w:eastAsiaTheme="majorEastAsia" w:cstheme="minorHAnsi"/>
            <w:color w:val="auto"/>
            <w:bdr w:val="none" w:sz="0" w:space="0" w:color="auto" w:frame="1"/>
          </w:rPr>
          <w:t>Kolasinska-Zwierz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with the following modifications. Cross-linked chromatin was sonicated using a Diagenode Bioruptor at high setting for 30 pulses, each lasting 30 sec followed by a 1 min pause. ChIP was performed as described by </w:t>
      </w:r>
      <w:hyperlink r:id="rId127" w:anchor="ref-25" w:history="1">
        <w:r w:rsidRPr="006B6AA0">
          <w:rPr>
            <w:rStyle w:val="Hyperlink"/>
            <w:rFonts w:eastAsiaTheme="majorEastAsia" w:cstheme="minorHAnsi"/>
            <w:color w:val="auto"/>
            <w:bdr w:val="none" w:sz="0" w:space="0" w:color="auto" w:frame="1"/>
          </w:rPr>
          <w:t>Kolasinska-Zwierz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with the modification of using 0.5 mg of protein and 1 µg antibody or by using an IP-Star Compact Automated System (Diagenode) as described in </w:t>
      </w:r>
      <w:hyperlink r:id="rId128" w:anchor="ref-53" w:history="1">
        <w:r w:rsidRPr="006B6AA0">
          <w:rPr>
            <w:rStyle w:val="Hyperlink"/>
            <w:rFonts w:eastAsiaTheme="majorEastAsia" w:cstheme="minorHAnsi"/>
            <w:color w:val="auto"/>
            <w:bdr w:val="none" w:sz="0" w:space="0" w:color="auto" w:frame="1"/>
          </w:rPr>
          <w:t>Tabuchi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Sequencing libraries were prepared in two ways. Some libraries were prepared with the NEBNext Ultra DNA library Prep Kit (NEB) following the manufacturers’ instructions; 1 ng of starting DNA was used, adapters were diluted 1:40, and AMPure beads were used for size selection before amplification to enrich for fragments corresponding to a 200 bp insert size. The other libraries were prepared using Illumina Truseq adapters and primers. ChIP or input DNA fragments were end-repaired with the following: 5 µl T4 DNA ligase buffer with 10 mM ATP, 2 µl dNTP mix, 1.2 µl T4 DNA polymerase (3 U/µl), 0.8 µl 1:5 Klenow DNA polymerase (diluted with 1× T4 DNA ligase buffer for a final Klenow concentration of 1 U/µl), 1 µl T4 PNK (10 U/µl). This 50 µl reaction was incubated at 20° for 30 min and purified with a QIAquick PCR spin column (elution volume 36 µl). “A” bases were then added to the 3′ end of the DNA fragments with the following: 5 µl NEB buffer 2, 10 µl dATP (1 mM), 1 µl Klenow 3′ to 5′ exo- (5 U/µl). This mixture was incubated at 37° for 30 min, and the DNA was purified with a QIAquick MinElute column (11 µl of DNA was eluted into a siliconized tube). Illumina TruSeq adapters were ligated to DNA fragments with the following: 15 µl 2× Rapid Ligation buffer, 1 µl adapters (diluted 1:40), 1.5 µl Quick T4 DNA Ligase. This 30 µl reaction was incubated at 23° for 30 min. The mixture was then cleaned up 2× with AMPure beads (using 95% vol beads), and DNA was eluted in 22 µl. The Adapter-Modified DNA fragments were amplified by PCR with the following mixture: 6 µl 5× Phusion Buffer HF, 2 µl Primer cocktail (from TrueSeq kit), 0.5 µl 25 mM dNTP mix, 0.5 Phusion polymerase (2 U/µl) using the following PCR program: 98° 30 min, 98° 10 min, 60° 30 min, and 72° 30 min repeated 16 cycles, followed by 72° 5 min. The amplified DNA was concentrated and loaded onto a 2% agarose gel, and DNA between 250 and 350 bp was recovered from the gel. The multiplexed libraries were sequenced on an Illumina HiSeq4000 or HiSeq2000 at the Vincent J. Coates Genomics Sequencing Laboratory at University of California, Berkeley.</w:t>
      </w:r>
    </w:p>
    <w:p w14:paraId="49FCDE6B"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rPr>
        <w:lastRenderedPageBreak/>
        <w:t>ChIP-chip from embryos</w:t>
      </w:r>
    </w:p>
    <w:p w14:paraId="04ED8052" w14:textId="77777777" w:rsidR="00BF38F4" w:rsidRPr="006B6AA0" w:rsidRDefault="00BF38F4" w:rsidP="00796D55">
      <w:pPr>
        <w:rPr>
          <w:rFonts w:cstheme="minorHAnsi"/>
        </w:rPr>
      </w:pPr>
      <w:r w:rsidRPr="006B6AA0">
        <w:rPr>
          <w:rFonts w:cstheme="minorHAnsi"/>
        </w:rPr>
        <w:t>Late-stage embryos were obtained and chromatin extracts prepared as described in </w:t>
      </w:r>
      <w:hyperlink r:id="rId129" w:anchor="ref-28" w:history="1">
        <w:r w:rsidRPr="006B6AA0">
          <w:rPr>
            <w:rStyle w:val="Hyperlink"/>
            <w:rFonts w:eastAsiaTheme="majorEastAsia" w:cstheme="minorHAnsi"/>
            <w:color w:val="auto"/>
            <w:bdr w:val="none" w:sz="0" w:space="0" w:color="auto" w:frame="1"/>
          </w:rPr>
          <w:t>Latorre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Chromatin immunoprecipitation and subsequent LM-PCR, microarray hybridization, and scanning were performed as in </w:t>
      </w:r>
      <w:hyperlink r:id="rId130"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w:t>
      </w:r>
    </w:p>
    <w:p w14:paraId="26608E47"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rPr>
        <w:t>Antibodies used for ChIP</w:t>
      </w:r>
    </w:p>
    <w:p w14:paraId="613EEE04" w14:textId="77777777" w:rsidR="00BF38F4" w:rsidRPr="006B6AA0" w:rsidRDefault="00BF38F4" w:rsidP="00796D55">
      <w:pPr>
        <w:rPr>
          <w:rFonts w:cstheme="minorHAnsi"/>
        </w:rPr>
      </w:pPr>
      <w:r w:rsidRPr="006B6AA0">
        <w:rPr>
          <w:rFonts w:cstheme="minorHAnsi"/>
        </w:rPr>
        <w:t>Mouse monoclonal antibodies for H3K9me2 (MABI0307, #302–32369; Fujifilm Wako), H3K36me3 (MABI0333, #300–95289; Fujifilm Wako), H3K27me3 (MABI0323, #309–95259; Fujifilm Wako), and H3K4me3 (MABI0304, #305–34819; Fujifilm Wako) were used as described in </w:t>
      </w:r>
      <w:hyperlink r:id="rId131"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132" w:anchor="ref-11" w:history="1">
        <w:r w:rsidRPr="006B6AA0">
          <w:rPr>
            <w:rStyle w:val="Hyperlink"/>
            <w:rFonts w:eastAsiaTheme="majorEastAsia" w:cstheme="minorHAnsi"/>
            <w:color w:val="auto"/>
            <w:bdr w:val="none" w:sz="0" w:space="0" w:color="auto" w:frame="1"/>
          </w:rPr>
          <w:t>Egelhofer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Rabbit polyclonal </w:t>
      </w:r>
      <w:hyperlink r:id="rId133" w:history="1">
        <w:r w:rsidRPr="006B6AA0">
          <w:rPr>
            <w:rStyle w:val="Hyperlink"/>
            <w:rFonts w:eastAsiaTheme="majorEastAsia" w:cstheme="minorHAnsi"/>
            <w:color w:val="auto"/>
            <w:bdr w:val="none" w:sz="0" w:space="0" w:color="auto" w:frame="1"/>
          </w:rPr>
          <w:t>LIN-15B</w:t>
        </w:r>
      </w:hyperlink>
      <w:r w:rsidRPr="006B6AA0">
        <w:rPr>
          <w:rFonts w:cstheme="minorHAnsi"/>
        </w:rPr>
        <w:t>antibody (SDQ2330, #38610002; Novus Biologicals) was used at a concentration of 2.5 µg per milligram of chromatin extract.</w:t>
      </w:r>
    </w:p>
    <w:p w14:paraId="463E0072"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rPr>
        <w:t>Analysis of ChIP-seq data</w:t>
      </w:r>
    </w:p>
    <w:p w14:paraId="53A3EBF5" w14:textId="77777777" w:rsidR="00BF38F4" w:rsidRPr="006B6AA0" w:rsidRDefault="00BF38F4" w:rsidP="00796D55">
      <w:pPr>
        <w:rPr>
          <w:rFonts w:cstheme="minorHAnsi"/>
        </w:rPr>
      </w:pPr>
      <w:r w:rsidRPr="006B6AA0">
        <w:rPr>
          <w:rFonts w:cstheme="minorHAnsi"/>
        </w:rPr>
        <w:t>Raw sequence reads from the Illumina HiSeq (50 bp single-end reads) were mapped to the </w:t>
      </w:r>
      <w:r w:rsidRPr="006B6AA0">
        <w:rPr>
          <w:rStyle w:val="Emphasis"/>
          <w:rFonts w:eastAsiaTheme="majorEastAsia" w:cstheme="minorHAnsi"/>
          <w:color w:val="333333"/>
          <w:bdr w:val="none" w:sz="0" w:space="0" w:color="auto" w:frame="1"/>
        </w:rPr>
        <w:t>C. elegans</w:t>
      </w:r>
      <w:r w:rsidRPr="006B6AA0">
        <w:rPr>
          <w:rFonts w:cstheme="minorHAnsi"/>
        </w:rPr>
        <w:t> genome (Wormbase version WS220) using Bowtie with default settings (</w:t>
      </w:r>
      <w:hyperlink r:id="rId134" w:anchor="ref-27" w:history="1">
        <w:r w:rsidRPr="006B6AA0">
          <w:rPr>
            <w:rStyle w:val="Hyperlink"/>
            <w:rFonts w:eastAsiaTheme="majorEastAsia" w:cstheme="minorHAnsi"/>
            <w:color w:val="auto"/>
            <w:bdr w:val="none" w:sz="0" w:space="0" w:color="auto" w:frame="1"/>
          </w:rPr>
          <w:t>Langmead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MACS2 (</w:t>
      </w:r>
      <w:hyperlink r:id="rId135" w:anchor="ref-63" w:history="1">
        <w:r w:rsidRPr="006B6AA0">
          <w:rPr>
            <w:rStyle w:val="Hyperlink"/>
            <w:rFonts w:eastAsiaTheme="majorEastAsia" w:cstheme="minorHAnsi"/>
            <w:color w:val="auto"/>
            <w:bdr w:val="none" w:sz="0" w:space="0" w:color="auto" w:frame="1"/>
          </w:rPr>
          <w:t>Zhang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2008</w:t>
        </w:r>
      </w:hyperlink>
      <w:r w:rsidRPr="006B6AA0">
        <w:rPr>
          <w:rFonts w:cstheme="minorHAnsi"/>
        </w:rPr>
        <w:t>) was used to call peaks and create bedgraph files for sequenced and mapped H3K4me3 ChIP samples and corresponding Input DNA samples with the following parameters: callpeak -t H3K4me3.mapped.reads.sampleX -c Input.mapped.reads.sampleX -g ce --bdg --keep-dup=auto --qvalue=0.01 --nomodel --extsize=250 --call-summits</w:t>
      </w:r>
    </w:p>
    <w:p w14:paraId="529FE7FA" w14:textId="77777777" w:rsidR="00BF38F4" w:rsidRPr="006B6AA0" w:rsidRDefault="00BF38F4" w:rsidP="00796D55">
      <w:pPr>
        <w:rPr>
          <w:rFonts w:cstheme="minorHAnsi"/>
        </w:rPr>
      </w:pPr>
      <w:r w:rsidRPr="006B6AA0">
        <w:rPr>
          <w:rFonts w:cstheme="minorHAnsi"/>
        </w:rPr>
        <w:t>MACS2 was used to call peaks and create bedgraph files for sequenced and mapped H3K9me2 ChIP samples and corresponding Input DNA samples with slightly different parameters to account for the broader domains of H3K9me2: callpeak -t H3K9me2.mapped.reads.sampleX -c Input.mapped.reads.sampleX --g ce --bdg --keep-dup=auto --broad --broad-cutoff=0.01 --nomodel --extsize=250. Replicate 1 of H3K9me2 in </w:t>
      </w:r>
      <w:hyperlink r:id="rId136" w:history="1">
        <w:r w:rsidRPr="006B6AA0">
          <w:rPr>
            <w:rStyle w:val="Hyperlink"/>
            <w:rFonts w:eastAsiaTheme="majorEastAsia" w:cstheme="minorHAnsi"/>
            <w:i/>
            <w:iCs/>
            <w:color w:val="auto"/>
            <w:bdr w:val="none" w:sz="0" w:space="0" w:color="auto" w:frame="1"/>
          </w:rPr>
          <w:t>lin-15B</w:t>
        </w:r>
      </w:hyperlink>
      <w:r w:rsidRPr="006B6AA0">
        <w:rPr>
          <w:rFonts w:cstheme="minorHAnsi"/>
        </w:rPr>
        <w:t> at 20° had significantly fewer peaks than replicate 2, so we relaxed the peak call significance cutoff to --broad-cutoff=0.05 for replicate 1. This makes our reported results of H3K9me2 peak loss in </w:t>
      </w:r>
      <w:hyperlink r:id="rId137" w:history="1">
        <w:r w:rsidRPr="006B6AA0">
          <w:rPr>
            <w:rStyle w:val="Hyperlink"/>
            <w:rFonts w:eastAsiaTheme="majorEastAsia" w:cstheme="minorHAnsi"/>
            <w:i/>
            <w:iCs/>
            <w:color w:val="auto"/>
            <w:bdr w:val="none" w:sz="0" w:space="0" w:color="auto" w:frame="1"/>
          </w:rPr>
          <w:t>lin-15B</w:t>
        </w:r>
      </w:hyperlink>
      <w:r w:rsidRPr="006B6AA0">
        <w:rPr>
          <w:rFonts w:cstheme="minorHAnsi"/>
        </w:rPr>
        <w:t> compared to </w:t>
      </w:r>
      <w:hyperlink r:id="rId138" w:history="1">
        <w:r w:rsidRPr="006B6AA0">
          <w:rPr>
            <w:rStyle w:val="Hyperlink"/>
            <w:rFonts w:eastAsiaTheme="majorEastAsia" w:cstheme="minorHAnsi"/>
            <w:color w:val="auto"/>
            <w:bdr w:val="none" w:sz="0" w:space="0" w:color="auto" w:frame="1"/>
          </w:rPr>
          <w:t>N2</w:t>
        </w:r>
      </w:hyperlink>
      <w:r w:rsidRPr="006B6AA0">
        <w:rPr>
          <w:rFonts w:cstheme="minorHAnsi"/>
        </w:rPr>
        <w:t> a conservative estimate, as peaks were called with the more stringent cutoff for both replicates of </w:t>
      </w:r>
      <w:hyperlink r:id="rId139" w:history="1">
        <w:r w:rsidRPr="006B6AA0">
          <w:rPr>
            <w:rStyle w:val="Hyperlink"/>
            <w:rFonts w:eastAsiaTheme="majorEastAsia" w:cstheme="minorHAnsi"/>
            <w:color w:val="auto"/>
            <w:bdr w:val="none" w:sz="0" w:space="0" w:color="auto" w:frame="1"/>
          </w:rPr>
          <w:t>N2</w:t>
        </w:r>
      </w:hyperlink>
      <w:r w:rsidRPr="006B6AA0">
        <w:rPr>
          <w:rFonts w:cstheme="minorHAnsi"/>
        </w:rPr>
        <w:t xml:space="preserve">. A peak </w:t>
      </w:r>
      <w:proofErr w:type="gramStart"/>
      <w:r w:rsidRPr="006B6AA0">
        <w:rPr>
          <w:rFonts w:cstheme="minorHAnsi"/>
        </w:rPr>
        <w:t>was considered to be</w:t>
      </w:r>
      <w:proofErr w:type="gramEnd"/>
      <w:r w:rsidRPr="006B6AA0">
        <w:rPr>
          <w:rFonts w:cstheme="minorHAnsi"/>
        </w:rPr>
        <w:t xml:space="preserve"> associated with a gene’s promoter if it overlapped at least 100 bp with the region 750 bp upstream from the gene’s transcript start site (TSS) to 250 bp downstream from the TSS. A peak </w:t>
      </w:r>
      <w:proofErr w:type="gramStart"/>
      <w:r w:rsidRPr="006B6AA0">
        <w:rPr>
          <w:rFonts w:cstheme="minorHAnsi"/>
        </w:rPr>
        <w:t>was considered to be</w:t>
      </w:r>
      <w:proofErr w:type="gramEnd"/>
      <w:r w:rsidRPr="006B6AA0">
        <w:rPr>
          <w:rFonts w:cstheme="minorHAnsi"/>
        </w:rPr>
        <w:t xml:space="preserve"> associated with the body of a gene if it overlapped at least 250 bp with the region from 250 bp downstream from the TSS to the TES (transcript end site). A gene’s promoter or gene body was considered bound by H3K4me3 or H3K9me2 in one of the conditions if, for all replicates of that condition, a peak was associated with the gene’s promoter or body, respectively. Whenever we refer to genes with an H3K9me2 promoter peak, we mean genes that have an H3K9me2 peak solely at their promoter and not also in their gene body. The distribution of genes with promoter or gene body H3K9me2 peaks along an autosome are shown in </w:t>
      </w:r>
      <w:hyperlink r:id="rId140" w:anchor="F3" w:history="1">
        <w:r w:rsidRPr="006B6AA0">
          <w:rPr>
            <w:rStyle w:val="Hyperlink"/>
            <w:rFonts w:eastAsiaTheme="majorEastAsia" w:cstheme="minorHAnsi"/>
            <w:color w:val="auto"/>
            <w:bdr w:val="none" w:sz="0" w:space="0" w:color="auto" w:frame="1"/>
          </w:rPr>
          <w:t>Figure 3A</w:t>
        </w:r>
      </w:hyperlink>
      <w:r w:rsidRPr="006B6AA0">
        <w:rPr>
          <w:rFonts w:cstheme="minorHAnsi"/>
        </w:rPr>
        <w:t> in 200 kb windows.</w:t>
      </w:r>
    </w:p>
    <w:p w14:paraId="5B9330B8" w14:textId="77777777" w:rsidR="00BF38F4" w:rsidRPr="006B6AA0" w:rsidRDefault="00BF38F4" w:rsidP="00796D55">
      <w:pPr>
        <w:rPr>
          <w:rFonts w:cstheme="minorHAnsi"/>
        </w:rPr>
      </w:pPr>
      <w:r w:rsidRPr="006B6AA0">
        <w:rPr>
          <w:rFonts w:cstheme="minorHAnsi"/>
        </w:rPr>
        <w:t>Bedgraph files for genome browser displays were scaled to 5 million total reads for all H3K4me3 ChIP samples, 10 million reads for all H3K36me3 samples, 15 million reads for all H3K9me2 samples, and 20 million reads for all H3K27me3 samples. The different scaling factors roughly correspond to the different genome-wide coverages of the different ChIP factors, </w:t>
      </w:r>
      <w:r w:rsidRPr="006B6AA0">
        <w:rPr>
          <w:rStyle w:val="Emphasis"/>
          <w:rFonts w:eastAsiaTheme="majorEastAsia" w:cstheme="minorHAnsi"/>
          <w:color w:val="333333"/>
          <w:bdr w:val="none" w:sz="0" w:space="0" w:color="auto" w:frame="1"/>
        </w:rPr>
        <w:t>e.g.</w:t>
      </w:r>
      <w:r w:rsidRPr="006B6AA0">
        <w:rPr>
          <w:rFonts w:cstheme="minorHAnsi"/>
        </w:rPr>
        <w:t>, H3K4me3 being found mostly at promoters of expressed genes, H3K36me3 mostly on gene bodies of expressed genes, and H3K9me2 mostly on chromosomal arms. Further data analysis below was based on these scaled read coverages. Scaled bedgraph files were converted to bigwig using the bedGraphToBigWig UCSC Genome Browser tool (</w:t>
      </w:r>
      <w:hyperlink r:id="rId141" w:anchor="ref-24" w:history="1">
        <w:r w:rsidRPr="006B6AA0">
          <w:rPr>
            <w:rStyle w:val="Hyperlink"/>
            <w:rFonts w:eastAsiaTheme="majorEastAsia" w:cstheme="minorHAnsi"/>
            <w:color w:val="auto"/>
            <w:bdr w:val="none" w:sz="0" w:space="0" w:color="auto" w:frame="1"/>
          </w:rPr>
          <w:t>Kent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and displayed on the UCSC Genome Browser.</w:t>
      </w:r>
    </w:p>
    <w:p w14:paraId="38C0E6F3" w14:textId="77777777" w:rsidR="00BF38F4" w:rsidRPr="006B6AA0" w:rsidRDefault="00BF38F4" w:rsidP="00796D55">
      <w:pPr>
        <w:pStyle w:val="Heading2"/>
        <w:rPr>
          <w:rFonts w:asciiTheme="minorHAnsi" w:hAnsiTheme="minorHAnsi" w:cstheme="minorHAnsi"/>
        </w:rPr>
      </w:pPr>
      <w:r w:rsidRPr="006B6AA0">
        <w:rPr>
          <w:rFonts w:asciiTheme="minorHAnsi" w:hAnsiTheme="minorHAnsi" w:cstheme="minorHAnsi"/>
        </w:rPr>
        <w:t>Analysis of LIN-15B ChIP-chip data</w:t>
      </w:r>
    </w:p>
    <w:p w14:paraId="5B68C587" w14:textId="77777777" w:rsidR="00BF38F4" w:rsidRPr="006B6AA0" w:rsidRDefault="00BF38F4" w:rsidP="00BF38F4">
      <w:pPr>
        <w:pStyle w:val="NormalWeb"/>
        <w:shd w:val="clear" w:color="auto" w:fill="FFFFFF"/>
        <w:spacing w:before="0" w:beforeAutospacing="0" w:after="0" w:afterAutospacing="0"/>
        <w:textAlignment w:val="baseline"/>
        <w:rPr>
          <w:rFonts w:asciiTheme="minorHAnsi" w:hAnsiTheme="minorHAnsi" w:cstheme="minorHAnsi"/>
          <w:color w:val="333333"/>
        </w:rPr>
      </w:pPr>
      <w:r w:rsidRPr="006B6AA0">
        <w:rPr>
          <w:rFonts w:asciiTheme="minorHAnsi" w:hAnsiTheme="minorHAnsi" w:cstheme="minorHAnsi"/>
          <w:sz w:val="22"/>
          <w:szCs w:val="22"/>
        </w:rPr>
        <w:t xml:space="preserve">NimbleGen 2.1 M probe tiling arrays (DESIGN_ID = 8258) with 50 bp probes designed against WS170 (ce4) were used. Two independent ChIPs were performed. Amplified samples were labeled and hybridized by the Roche </w:t>
      </w:r>
      <w:r w:rsidRPr="006B6AA0">
        <w:rPr>
          <w:rFonts w:asciiTheme="minorHAnsi" w:hAnsiTheme="minorHAnsi" w:cstheme="minorHAnsi"/>
          <w:sz w:val="22"/>
          <w:szCs w:val="22"/>
        </w:rPr>
        <w:lastRenderedPageBreak/>
        <w:t>NimbleGen Service Laboratory. ChIP samples were labeled with Cy5 and their input reference with Cy3. For each probe, the intensity from the sample channel was divided by the reference channel and log2 transformed. The enrichment scores for each replicate were calculated by standardizing the log ratios to mean zero and SD one (z-score) and the average z-score across replicates was calculated and displayed in the UCSC Genome Browser (Supplemental Material, Figure S3). Peak calling was performed with the MA2C algorithm (</w:t>
      </w:r>
      <w:hyperlink r:id="rId142" w:anchor="ref-49" w:history="1">
        <w:r w:rsidRPr="006B6AA0">
          <w:rPr>
            <w:rFonts w:asciiTheme="minorHAnsi" w:eastAsiaTheme="majorEastAsia" w:hAnsiTheme="minorHAnsi" w:cstheme="minorHAnsi"/>
            <w:sz w:val="22"/>
            <w:szCs w:val="22"/>
          </w:rPr>
          <w:t>Song et al.2007</w:t>
        </w:r>
      </w:hyperlink>
      <w:r w:rsidRPr="006B6AA0">
        <w:rPr>
          <w:rFonts w:asciiTheme="minorHAnsi" w:hAnsiTheme="minorHAnsi" w:cstheme="minorHAnsi"/>
          <w:sz w:val="22"/>
          <w:szCs w:val="22"/>
        </w:rPr>
        <w:t>) using Nimblegen array design files 080922_modEncode_CE_chip_HX1.pos and 080922_modEncode_CE_chip_HX1.ndf and MA2C parameters METHOD = Robust, C = 2, pvalue = 1e-5, BANDWIDTH = 300, MIN_PROBES = 5, MAX_GAP = 250. The resulting peak calls were associated with gene promoters and bodies as described in the previous section</w:t>
      </w:r>
      <w:r w:rsidRPr="006B6AA0">
        <w:rPr>
          <w:rFonts w:asciiTheme="minorHAnsi" w:hAnsiTheme="minorHAnsi" w:cstheme="minorHAnsi"/>
          <w:color w:val="333333"/>
        </w:rPr>
        <w:t>.</w:t>
      </w:r>
    </w:p>
    <w:p w14:paraId="5D6EB04C" w14:textId="77777777" w:rsidR="00BF38F4" w:rsidRPr="006B6AA0" w:rsidRDefault="00BF38F4" w:rsidP="000C55AF">
      <w:pPr>
        <w:pStyle w:val="Heading2"/>
        <w:rPr>
          <w:rFonts w:asciiTheme="minorHAnsi" w:hAnsiTheme="minorHAnsi" w:cstheme="minorHAnsi"/>
        </w:rPr>
      </w:pPr>
      <w:r w:rsidRPr="006B6AA0">
        <w:rPr>
          <w:rFonts w:asciiTheme="minorHAnsi" w:hAnsiTheme="minorHAnsi" w:cstheme="minorHAnsi"/>
        </w:rPr>
        <w:t>Correlation heatmap of samples</w:t>
      </w:r>
    </w:p>
    <w:p w14:paraId="7A6E2ECB" w14:textId="77777777" w:rsidR="00BF38F4" w:rsidRPr="006B6AA0" w:rsidRDefault="00BF38F4" w:rsidP="000C55AF">
      <w:pPr>
        <w:rPr>
          <w:rFonts w:cstheme="minorHAnsi"/>
        </w:rPr>
      </w:pPr>
      <w:r w:rsidRPr="006B6AA0">
        <w:rPr>
          <w:rFonts w:cstheme="minorHAnsi"/>
        </w:rPr>
        <w:t>The scaled bedgraph files were used to calculate for each sample the average read coverage in 1 kb windows across all autosomes and the X chromosome. The resulting read coverage data were log-transformed and normalized for each ChIP sample by dividing by the SD across all 1 kb windows and subtracting the 25th percentile across all 1 kb windows. For each 1 kb window and condition, the resulting data were averaged across replicates. The data were used to calculate the Pearson Correlation coefficient r between all conditions, once for autosomes and once for the X chromosome. The distance </w:t>
      </w:r>
      <w:r w:rsidRPr="006B6AA0">
        <w:rPr>
          <w:rStyle w:val="Emphasis"/>
          <w:rFonts w:eastAsiaTheme="majorEastAsia" w:cstheme="minorHAnsi"/>
          <w:color w:val="333333"/>
          <w:bdr w:val="none" w:sz="0" w:space="0" w:color="auto" w:frame="1"/>
        </w:rPr>
        <w:t>d</w:t>
      </w:r>
      <w:r w:rsidRPr="006B6AA0">
        <w:rPr>
          <w:rFonts w:cstheme="minorHAnsi"/>
        </w:rPr>
        <w:t> = 1 − r was calculated, and hierarchical clustering was used with the complete linkage method to cluster the conditions. The results are displayed in a heatmap where the cell coloring indicates r between two conditions (Figure S2). The analysis was performed in R version 3.5.1 (</w:t>
      </w:r>
      <w:hyperlink r:id="rId143" w:anchor="ref-40" w:history="1">
        <w:r w:rsidRPr="006B6AA0">
          <w:rPr>
            <w:rStyle w:val="Hyperlink"/>
            <w:rFonts w:eastAsiaTheme="majorEastAsia" w:cstheme="minorHAnsi"/>
            <w:color w:val="auto"/>
            <w:bdr w:val="none" w:sz="0" w:space="0" w:color="auto" w:frame="1"/>
          </w:rPr>
          <w:t>R Core Team 2018</w:t>
        </w:r>
      </w:hyperlink>
      <w:r w:rsidRPr="006B6AA0">
        <w:rPr>
          <w:rFonts w:cstheme="minorHAnsi"/>
        </w:rPr>
        <w:t>).</w:t>
      </w:r>
    </w:p>
    <w:p w14:paraId="7006241E" w14:textId="77777777" w:rsidR="00BF38F4" w:rsidRPr="006B6AA0" w:rsidRDefault="00BF38F4" w:rsidP="00AB1F09">
      <w:pPr>
        <w:pStyle w:val="Heading2"/>
        <w:rPr>
          <w:rFonts w:asciiTheme="minorHAnsi" w:hAnsiTheme="minorHAnsi" w:cstheme="minorHAnsi"/>
        </w:rPr>
      </w:pPr>
      <w:r w:rsidRPr="006B6AA0">
        <w:rPr>
          <w:rFonts w:asciiTheme="minorHAnsi" w:hAnsiTheme="minorHAnsi" w:cstheme="minorHAnsi"/>
        </w:rPr>
        <w:t>Metagene plots</w:t>
      </w:r>
    </w:p>
    <w:p w14:paraId="36A49533" w14:textId="77777777" w:rsidR="00BF38F4" w:rsidRPr="006B6AA0" w:rsidRDefault="00BF38F4" w:rsidP="00764214">
      <w:pPr>
        <w:rPr>
          <w:rFonts w:cstheme="minorHAnsi"/>
          <w:color w:val="333333"/>
        </w:rPr>
      </w:pPr>
      <w:r w:rsidRPr="006B6AA0">
        <w:rPr>
          <w:rFonts w:cstheme="minorHAnsi"/>
          <w:color w:val="333333"/>
        </w:rPr>
        <w:t>Metagene plots for the various ChIP targets and conditions (</w:t>
      </w:r>
      <w:r w:rsidRPr="006B6AA0">
        <w:rPr>
          <w:rStyle w:val="Emphasis"/>
          <w:rFonts w:eastAsiaTheme="majorEastAsia" w:cstheme="minorHAnsi"/>
          <w:color w:val="333333"/>
          <w:bdr w:val="none" w:sz="0" w:space="0" w:color="auto" w:frame="1"/>
        </w:rPr>
        <w:t>e.g.</w:t>
      </w:r>
      <w:r w:rsidRPr="006B6AA0">
        <w:rPr>
          <w:rFonts w:cstheme="minorHAnsi"/>
          <w:color w:val="333333"/>
        </w:rPr>
        <w:t>, </w:t>
      </w:r>
      <w:hyperlink r:id="rId144" w:anchor="F2" w:history="1">
        <w:r w:rsidRPr="006B6AA0">
          <w:rPr>
            <w:rStyle w:val="Hyperlink"/>
            <w:rFonts w:eastAsiaTheme="majorEastAsia" w:cstheme="minorHAnsi"/>
            <w:color w:val="auto"/>
            <w:bdr w:val="none" w:sz="0" w:space="0" w:color="auto" w:frame="1"/>
          </w:rPr>
          <w:t>Figure 2C</w:t>
        </w:r>
      </w:hyperlink>
      <w:r w:rsidRPr="006B6AA0">
        <w:rPr>
          <w:rFonts w:cstheme="minorHAnsi"/>
          <w:color w:val="333333"/>
        </w:rPr>
        <w:t>, </w:t>
      </w:r>
      <w:hyperlink r:id="rId145" w:anchor="F4" w:history="1">
        <w:r w:rsidRPr="006B6AA0">
          <w:rPr>
            <w:rStyle w:val="Hyperlink"/>
            <w:rFonts w:eastAsiaTheme="majorEastAsia" w:cstheme="minorHAnsi"/>
            <w:color w:val="auto"/>
            <w:bdr w:val="none" w:sz="0" w:space="0" w:color="auto" w:frame="1"/>
          </w:rPr>
          <w:t>Figure 4A</w:t>
        </w:r>
      </w:hyperlink>
      <w:r w:rsidRPr="006B6AA0">
        <w:rPr>
          <w:rFonts w:cstheme="minorHAnsi"/>
          <w:color w:val="333333"/>
        </w:rPr>
        <w:t>, Figure S7, and Figure S9) were generated by aligning genes of length &gt;1.25 kb at their TSS and TES using WormBase WS220 gene annotations. Regions 1 kb upstream to 1 kb downstream from the TSS and TES were divided into 150 bp windows stepped every 50 bp. The mean read coverage within each of these 150 bp windows was calculated and normalized for each ChIP data set by dividing by the SD across all 150 bp windows and subtracting the 25th percentile across all 150 bp windows. For each 150 bp window, the normalized data were averaged across replicates. A metagene profile for a set of genes was generated by averaging and plotting for each 150 bp window the data across the genes in the set. Light vertical lines indicate 95% confidence intervals for the mean of each 150 bp window. The analysis was performed in R version 3.5.1.</w:t>
      </w:r>
    </w:p>
    <w:p w14:paraId="62FC9A92" w14:textId="77777777" w:rsidR="00BF38F4" w:rsidRPr="006B6AA0" w:rsidRDefault="00BF38F4" w:rsidP="00AB1F09">
      <w:pPr>
        <w:pStyle w:val="Heading2"/>
        <w:rPr>
          <w:rFonts w:asciiTheme="minorHAnsi" w:hAnsiTheme="minorHAnsi" w:cstheme="minorHAnsi"/>
        </w:rPr>
      </w:pPr>
      <w:r w:rsidRPr="006B6AA0">
        <w:rPr>
          <w:rFonts w:asciiTheme="minorHAnsi" w:hAnsiTheme="minorHAnsi" w:cstheme="minorHAnsi"/>
        </w:rPr>
        <w:t>Scatterplots</w:t>
      </w:r>
    </w:p>
    <w:p w14:paraId="0FC2B31A" w14:textId="77777777" w:rsidR="00BF38F4" w:rsidRPr="006B6AA0" w:rsidRDefault="00BF38F4" w:rsidP="00AB1F09">
      <w:pPr>
        <w:rPr>
          <w:rFonts w:cstheme="minorHAnsi"/>
        </w:rPr>
      </w:pPr>
      <w:r w:rsidRPr="006B6AA0">
        <w:rPr>
          <w:rFonts w:cstheme="minorHAnsi"/>
        </w:rPr>
        <w:t>To display scatter plots (</w:t>
      </w:r>
      <w:hyperlink r:id="rId146" w:anchor="F4" w:history="1">
        <w:r w:rsidRPr="006B6AA0">
          <w:rPr>
            <w:rStyle w:val="Hyperlink"/>
            <w:rFonts w:eastAsiaTheme="majorEastAsia" w:cstheme="minorHAnsi"/>
            <w:color w:val="auto"/>
            <w:bdr w:val="none" w:sz="0" w:space="0" w:color="auto" w:frame="1"/>
          </w:rPr>
          <w:t>Figure 4B</w:t>
        </w:r>
      </w:hyperlink>
      <w:r w:rsidRPr="006B6AA0">
        <w:rPr>
          <w:rFonts w:cstheme="minorHAnsi"/>
        </w:rPr>
        <w:t>, Figure S10, and Figure S11), the mean read coverage for each protein-coding gene was calculated over the region 250 bp upstream and downstream from the TSS. In scatterplots the wild-type log2 normalized read coverage was subtracted from the mutant log2 normalized read coverage for each promoter, resulting in a log2 fold change of mutant over wild-type promoter signal.</w:t>
      </w:r>
    </w:p>
    <w:p w14:paraId="3B5D9AAD" w14:textId="77777777" w:rsidR="00BF38F4" w:rsidRPr="006B6AA0" w:rsidRDefault="00BF38F4" w:rsidP="00AB1F09">
      <w:pPr>
        <w:pStyle w:val="Heading2"/>
        <w:rPr>
          <w:rFonts w:asciiTheme="minorHAnsi" w:hAnsiTheme="minorHAnsi" w:cstheme="minorHAnsi"/>
        </w:rPr>
      </w:pPr>
      <w:r w:rsidRPr="006B6AA0">
        <w:rPr>
          <w:rFonts w:asciiTheme="minorHAnsi" w:hAnsiTheme="minorHAnsi" w:cstheme="minorHAnsi"/>
        </w:rPr>
        <w:t>Gene set definitions</w:t>
      </w:r>
    </w:p>
    <w:p w14:paraId="1103BB76" w14:textId="77777777" w:rsidR="00BF38F4" w:rsidRPr="006B6AA0" w:rsidRDefault="00BF38F4" w:rsidP="00AB1F09">
      <w:pPr>
        <w:rPr>
          <w:rFonts w:cstheme="minorHAnsi"/>
        </w:rPr>
      </w:pPr>
      <w:r w:rsidRPr="006B6AA0">
        <w:rPr>
          <w:rFonts w:cstheme="minorHAnsi"/>
        </w:rPr>
        <w:t>Ubiquitous genes (2576), originally defined and discussed in </w:t>
      </w:r>
      <w:hyperlink r:id="rId147" w:anchor="ref-41" w:history="1">
        <w:r w:rsidRPr="006B6AA0">
          <w:rPr>
            <w:rStyle w:val="Hyperlink"/>
            <w:rFonts w:eastAsiaTheme="majorEastAsia" w:cstheme="minorHAnsi"/>
            <w:color w:val="auto"/>
            <w:bdr w:val="none" w:sz="0" w:space="0" w:color="auto" w:frame="1"/>
          </w:rPr>
          <w:t>Rechtsteiner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are genes that were found to be expressed in germline, muscle, neural, and gut tissues (</w:t>
      </w:r>
      <w:hyperlink r:id="rId148" w:anchor="ref-33" w:history="1">
        <w:r w:rsidRPr="006B6AA0">
          <w:rPr>
            <w:rStyle w:val="Hyperlink"/>
            <w:rFonts w:eastAsiaTheme="majorEastAsia" w:cstheme="minorHAnsi"/>
            <w:color w:val="auto"/>
            <w:bdr w:val="none" w:sz="0" w:space="0" w:color="auto" w:frame="1"/>
          </w:rPr>
          <w:t>Meissner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w:t>
      </w:r>
      <w:hyperlink r:id="rId149" w:anchor="ref-57"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Germline-enriched genes (2229) are as defined in </w:t>
      </w:r>
      <w:hyperlink r:id="rId150" w:anchor="ref-43" w:history="1">
        <w:r w:rsidRPr="006B6AA0">
          <w:rPr>
            <w:rStyle w:val="Hyperlink"/>
            <w:rFonts w:eastAsiaTheme="majorEastAsia" w:cstheme="minorHAnsi"/>
            <w:color w:val="auto"/>
            <w:bdr w:val="none" w:sz="0" w:space="0" w:color="auto" w:frame="1"/>
          </w:rPr>
          <w:t>Reinke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(2004)</w:t>
        </w:r>
      </w:hyperlink>
      <w:r w:rsidRPr="006B6AA0">
        <w:rPr>
          <w:rFonts w:cstheme="minorHAnsi"/>
        </w:rPr>
        <w:t>. Germline-expressed genes (5373) are defined as genes found to be expressed in the germline based on SAGE (</w:t>
      </w:r>
      <w:hyperlink r:id="rId151" w:anchor="ref-57"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or genes whose expression was found to be enriched in the germline by microarray (</w:t>
      </w:r>
      <w:hyperlink r:id="rId152" w:anchor="ref-43" w:history="1">
        <w:r w:rsidRPr="006B6AA0">
          <w:rPr>
            <w:rStyle w:val="Hyperlink"/>
            <w:rFonts w:eastAsiaTheme="majorEastAsia" w:cstheme="minorHAnsi"/>
            <w:color w:val="auto"/>
            <w:bdr w:val="none" w:sz="0" w:space="0" w:color="auto" w:frame="1"/>
          </w:rPr>
          <w:t>Reinke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2004</w:t>
        </w:r>
      </w:hyperlink>
      <w:r w:rsidRPr="006B6AA0">
        <w:rPr>
          <w:rFonts w:cstheme="minorHAnsi"/>
        </w:rPr>
        <w:t>). Germline-specific genes (169) are genes whose transcripts were found to be expressed exclusively in the adult germline and maternally loaded into embryos; these genes were defined using multiple datasets as described in </w:t>
      </w:r>
      <w:hyperlink r:id="rId153" w:anchor="ref-41" w:history="1">
        <w:r w:rsidRPr="006B6AA0">
          <w:rPr>
            <w:rStyle w:val="Hyperlink"/>
            <w:rFonts w:eastAsiaTheme="majorEastAsia" w:cstheme="minorHAnsi"/>
            <w:color w:val="auto"/>
            <w:bdr w:val="none" w:sz="0" w:space="0" w:color="auto" w:frame="1"/>
          </w:rPr>
          <w:t>Rechtsteiner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Soma-specific genes (1181) are genes expressed in at least one of three somatic tissues (muscle, gut, and/or neuron) with at least eight SAGE tags (</w:t>
      </w:r>
      <w:hyperlink r:id="rId154" w:anchor="ref-33" w:history="1">
        <w:r w:rsidRPr="006B6AA0">
          <w:rPr>
            <w:rStyle w:val="Hyperlink"/>
            <w:rFonts w:eastAsiaTheme="majorEastAsia" w:cstheme="minorHAnsi"/>
            <w:color w:val="auto"/>
            <w:bdr w:val="none" w:sz="0" w:space="0" w:color="auto" w:frame="1"/>
          </w:rPr>
          <w:t>Meissner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but not enriched (</w:t>
      </w:r>
      <w:hyperlink r:id="rId155" w:anchor="ref-43" w:history="1">
        <w:r w:rsidRPr="006B6AA0">
          <w:rPr>
            <w:rStyle w:val="Hyperlink"/>
            <w:rFonts w:eastAsiaTheme="majorEastAsia" w:cstheme="minorHAnsi"/>
            <w:color w:val="auto"/>
            <w:bdr w:val="none" w:sz="0" w:space="0" w:color="auto" w:frame="1"/>
          </w:rPr>
          <w:t>Reinke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2004</w:t>
        </w:r>
      </w:hyperlink>
      <w:r w:rsidRPr="006B6AA0">
        <w:rPr>
          <w:rFonts w:cstheme="minorHAnsi"/>
        </w:rPr>
        <w:t xml:space="preserve">) or </w:t>
      </w:r>
      <w:r w:rsidRPr="006B6AA0">
        <w:rPr>
          <w:rFonts w:cstheme="minorHAnsi"/>
        </w:rPr>
        <w:lastRenderedPageBreak/>
        <w:t>detectably expressed (</w:t>
      </w:r>
      <w:hyperlink r:id="rId156" w:anchor="ref-57"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in the adult germline. Silent genes are 415 serpentine receptor genes that are expressed in a few mature neurons, and are not detectably expressed in L1 larvae, originally defined in </w:t>
      </w:r>
      <w:hyperlink r:id="rId157" w:anchor="ref-25" w:history="1">
        <w:r w:rsidRPr="006B6AA0">
          <w:rPr>
            <w:rStyle w:val="Hyperlink"/>
            <w:rFonts w:eastAsiaTheme="majorEastAsia" w:cstheme="minorHAnsi"/>
            <w:color w:val="auto"/>
            <w:bdr w:val="none" w:sz="0" w:space="0" w:color="auto" w:frame="1"/>
          </w:rPr>
          <w:t>Kolasinska-Zwierz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w:t>
      </w:r>
      <w:hyperlink r:id="rId158" w:history="1">
        <w:r w:rsidRPr="006B6AA0">
          <w:rPr>
            <w:rStyle w:val="Hyperlink"/>
            <w:rFonts w:eastAsiaTheme="majorEastAsia" w:cstheme="minorHAnsi"/>
            <w:i/>
            <w:iCs/>
            <w:color w:val="auto"/>
            <w:bdr w:val="none" w:sz="0" w:space="0" w:color="auto" w:frame="1"/>
          </w:rPr>
          <w:t>lin-15B</w:t>
        </w:r>
      </w:hyperlink>
      <w:r w:rsidRPr="006B6AA0">
        <w:rPr>
          <w:rFonts w:cstheme="minorHAnsi"/>
        </w:rPr>
        <w:t> upregulated genes in L1 larvae (1355) and </w:t>
      </w:r>
      <w:hyperlink r:id="rId159" w:history="1">
        <w:r w:rsidRPr="006B6AA0">
          <w:rPr>
            <w:rStyle w:val="Hyperlink"/>
            <w:rFonts w:eastAsiaTheme="majorEastAsia" w:cstheme="minorHAnsi"/>
            <w:i/>
            <w:iCs/>
            <w:color w:val="auto"/>
            <w:bdr w:val="none" w:sz="0" w:space="0" w:color="auto" w:frame="1"/>
          </w:rPr>
          <w:t>lin-35</w:t>
        </w:r>
      </w:hyperlink>
      <w:r w:rsidRPr="006B6AA0">
        <w:rPr>
          <w:rFonts w:cstheme="minorHAnsi"/>
        </w:rPr>
        <w:t> upregulated genes in L1 larvae (656) were defined in </w:t>
      </w:r>
      <w:hyperlink r:id="rId160"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HTA germline genes (48), as defined in </w:t>
      </w:r>
      <w:hyperlink r:id="rId161"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are genes that were significantly upregulated in </w:t>
      </w:r>
      <w:hyperlink r:id="rId162" w:history="1">
        <w:r w:rsidRPr="006B6AA0">
          <w:rPr>
            <w:rStyle w:val="Hyperlink"/>
            <w:rFonts w:eastAsiaTheme="majorEastAsia" w:cstheme="minorHAnsi"/>
            <w:i/>
            <w:iCs/>
            <w:color w:val="auto"/>
            <w:bdr w:val="none" w:sz="0" w:space="0" w:color="auto" w:frame="1"/>
          </w:rPr>
          <w:t>lin-35</w:t>
        </w:r>
      </w:hyperlink>
      <w:r w:rsidRPr="006B6AA0">
        <w:rPr>
          <w:rFonts w:cstheme="minorHAnsi"/>
        </w:rPr>
        <w:t>(</w:t>
      </w:r>
      <w:hyperlink r:id="rId163" w:history="1">
        <w:r w:rsidRPr="006B6AA0">
          <w:rPr>
            <w:rStyle w:val="Hyperlink"/>
            <w:rFonts w:eastAsiaTheme="majorEastAsia" w:cstheme="minorHAnsi"/>
            <w:i/>
            <w:iCs/>
            <w:color w:val="auto"/>
            <w:bdr w:val="none" w:sz="0" w:space="0" w:color="auto" w:frame="1"/>
          </w:rPr>
          <w:t>n745</w:t>
        </w:r>
      </w:hyperlink>
      <w:r w:rsidRPr="006B6AA0">
        <w:rPr>
          <w:rFonts w:cstheme="minorHAnsi"/>
        </w:rPr>
        <w:t>) mutants </w:t>
      </w:r>
      <w:r w:rsidRPr="006B6AA0">
        <w:rPr>
          <w:rStyle w:val="Emphasis"/>
          <w:rFonts w:eastAsiaTheme="majorEastAsia" w:cstheme="minorHAnsi"/>
          <w:color w:val="333333"/>
          <w:bdr w:val="none" w:sz="0" w:space="0" w:color="auto" w:frame="1"/>
        </w:rPr>
        <w:t>vs.</w:t>
      </w:r>
      <w:r w:rsidRPr="006B6AA0">
        <w:rPr>
          <w:rFonts w:cstheme="minorHAnsi"/>
        </w:rPr>
        <w:t> wild type, and also significantly downregulated in </w:t>
      </w:r>
      <w:hyperlink r:id="rId164" w:history="1">
        <w:r w:rsidRPr="006B6AA0">
          <w:rPr>
            <w:rStyle w:val="Hyperlink"/>
            <w:rFonts w:eastAsiaTheme="majorEastAsia" w:cstheme="minorHAnsi"/>
            <w:i/>
            <w:iCs/>
            <w:color w:val="auto"/>
            <w:bdr w:val="none" w:sz="0" w:space="0" w:color="auto" w:frame="1"/>
          </w:rPr>
          <w:t>lin-35</w:t>
        </w:r>
      </w:hyperlink>
      <w:r w:rsidRPr="006B6AA0">
        <w:rPr>
          <w:rStyle w:val="Emphasis"/>
          <w:rFonts w:eastAsiaTheme="majorEastAsia" w:cstheme="minorHAnsi"/>
          <w:color w:val="333333"/>
          <w:bdr w:val="none" w:sz="0" w:space="0" w:color="auto" w:frame="1"/>
        </w:rPr>
        <w:t>(</w:t>
      </w:r>
      <w:hyperlink r:id="rId165" w:history="1">
        <w:r w:rsidRPr="006B6AA0">
          <w:rPr>
            <w:rStyle w:val="Hyperlink"/>
            <w:rFonts w:eastAsiaTheme="majorEastAsia" w:cstheme="minorHAnsi"/>
            <w:i/>
            <w:iCs/>
            <w:color w:val="auto"/>
            <w:bdr w:val="none" w:sz="0" w:space="0" w:color="auto" w:frame="1"/>
          </w:rPr>
          <w:t>n745</w:t>
        </w:r>
      </w:hyperlink>
      <w:r w:rsidRPr="006B6AA0">
        <w:rPr>
          <w:rStyle w:val="Emphasis"/>
          <w:rFonts w:eastAsiaTheme="majorEastAsia" w:cstheme="minorHAnsi"/>
          <w:color w:val="333333"/>
          <w:bdr w:val="none" w:sz="0" w:space="0" w:color="auto" w:frame="1"/>
        </w:rPr>
        <w:t>) </w:t>
      </w:r>
      <w:hyperlink r:id="rId166" w:history="1">
        <w:r w:rsidRPr="006B6AA0">
          <w:rPr>
            <w:rStyle w:val="Hyperlink"/>
            <w:rFonts w:eastAsiaTheme="majorEastAsia" w:cstheme="minorHAnsi"/>
            <w:i/>
            <w:iCs/>
            <w:color w:val="auto"/>
            <w:bdr w:val="none" w:sz="0" w:space="0" w:color="auto" w:frame="1"/>
          </w:rPr>
          <w:t>mes-4</w:t>
        </w:r>
      </w:hyperlink>
      <w:r w:rsidRPr="006B6AA0">
        <w:rPr>
          <w:rStyle w:val="Emphasis"/>
          <w:rFonts w:eastAsiaTheme="majorEastAsia" w:cstheme="minorHAnsi"/>
          <w:color w:val="333333"/>
          <w:bdr w:val="none" w:sz="0" w:space="0" w:color="auto" w:frame="1"/>
        </w:rPr>
        <w:t>(RNAi)</w:t>
      </w:r>
      <w:r w:rsidRPr="006B6AA0">
        <w:rPr>
          <w:rFonts w:cstheme="minorHAnsi"/>
        </w:rPr>
        <w:t> </w:t>
      </w:r>
      <w:r w:rsidRPr="006B6AA0">
        <w:rPr>
          <w:rStyle w:val="Emphasis"/>
          <w:rFonts w:eastAsiaTheme="majorEastAsia" w:cstheme="minorHAnsi"/>
          <w:color w:val="333333"/>
          <w:bdr w:val="none" w:sz="0" w:space="0" w:color="auto" w:frame="1"/>
        </w:rPr>
        <w:t>vs.</w:t>
      </w:r>
      <w:r w:rsidRPr="006B6AA0">
        <w:rPr>
          <w:rFonts w:cstheme="minorHAnsi"/>
        </w:rPr>
        <w:t> </w:t>
      </w:r>
      <w:hyperlink r:id="rId167" w:history="1">
        <w:r w:rsidRPr="006B6AA0">
          <w:rPr>
            <w:rStyle w:val="Hyperlink"/>
            <w:rFonts w:eastAsiaTheme="majorEastAsia" w:cstheme="minorHAnsi"/>
            <w:i/>
            <w:iCs/>
            <w:color w:val="auto"/>
            <w:bdr w:val="none" w:sz="0" w:space="0" w:color="auto" w:frame="1"/>
          </w:rPr>
          <w:t>lin-35</w:t>
        </w:r>
      </w:hyperlink>
      <w:r w:rsidRPr="006B6AA0">
        <w:rPr>
          <w:rStyle w:val="Emphasis"/>
          <w:rFonts w:eastAsiaTheme="majorEastAsia" w:cstheme="minorHAnsi"/>
          <w:color w:val="333333"/>
          <w:bdr w:val="none" w:sz="0" w:space="0" w:color="auto" w:frame="1"/>
        </w:rPr>
        <w:t>(</w:t>
      </w:r>
      <w:hyperlink r:id="rId168" w:history="1">
        <w:r w:rsidRPr="006B6AA0">
          <w:rPr>
            <w:rStyle w:val="Hyperlink"/>
            <w:rFonts w:eastAsiaTheme="majorEastAsia" w:cstheme="minorHAnsi"/>
            <w:i/>
            <w:iCs/>
            <w:color w:val="auto"/>
            <w:bdr w:val="none" w:sz="0" w:space="0" w:color="auto" w:frame="1"/>
          </w:rPr>
          <w:t>n745</w:t>
        </w:r>
      </w:hyperlink>
      <w:r w:rsidRPr="006B6AA0">
        <w:rPr>
          <w:rStyle w:val="Emphasis"/>
          <w:rFonts w:eastAsiaTheme="majorEastAsia" w:cstheme="minorHAnsi"/>
          <w:color w:val="333333"/>
          <w:bdr w:val="none" w:sz="0" w:space="0" w:color="auto" w:frame="1"/>
        </w:rPr>
        <w:t>)</w:t>
      </w:r>
      <w:r w:rsidRPr="006B6AA0">
        <w:rPr>
          <w:rFonts w:cstheme="minorHAnsi"/>
        </w:rPr>
        <w:t>, and that have germline-enriched expression (</w:t>
      </w:r>
      <w:hyperlink r:id="rId169" w:anchor="ref-43" w:history="1">
        <w:r w:rsidRPr="006B6AA0">
          <w:rPr>
            <w:rStyle w:val="Hyperlink"/>
            <w:rFonts w:eastAsiaTheme="majorEastAsia" w:cstheme="minorHAnsi"/>
            <w:color w:val="auto"/>
            <w:bdr w:val="none" w:sz="0" w:space="0" w:color="auto" w:frame="1"/>
          </w:rPr>
          <w:t>Reinke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2004</w:t>
        </w:r>
      </w:hyperlink>
      <w:r w:rsidRPr="006B6AA0">
        <w:rPr>
          <w:rFonts w:cstheme="minorHAnsi"/>
        </w:rPr>
        <w:t>). Whenever </w:t>
      </w:r>
      <w:r w:rsidRPr="006B6AA0">
        <w:rPr>
          <w:rStyle w:val="Emphasis"/>
          <w:rFonts w:eastAsiaTheme="majorEastAsia" w:cstheme="minorHAnsi"/>
          <w:color w:val="333333"/>
          <w:bdr w:val="none" w:sz="0" w:space="0" w:color="auto" w:frame="1"/>
        </w:rPr>
        <w:t>P</w:t>
      </w:r>
      <w:r w:rsidRPr="006B6AA0">
        <w:rPr>
          <w:rFonts w:cstheme="minorHAnsi"/>
        </w:rPr>
        <w:t>-values are reported for enrichment of gene sets in other categories of genes, we used the hypergeometric test.</w:t>
      </w:r>
    </w:p>
    <w:p w14:paraId="573B64D3" w14:textId="77777777" w:rsidR="00BF38F4" w:rsidRPr="006B6AA0" w:rsidRDefault="00BF38F4" w:rsidP="001D4566">
      <w:pPr>
        <w:pStyle w:val="Heading2"/>
        <w:rPr>
          <w:rFonts w:asciiTheme="minorHAnsi" w:hAnsiTheme="minorHAnsi" w:cstheme="minorHAnsi"/>
        </w:rPr>
      </w:pPr>
      <w:r w:rsidRPr="006B6AA0">
        <w:rPr>
          <w:rFonts w:asciiTheme="minorHAnsi" w:hAnsiTheme="minorHAnsi" w:cstheme="minorHAnsi"/>
        </w:rPr>
        <w:t>HTA larval arrest assays</w:t>
      </w:r>
    </w:p>
    <w:p w14:paraId="1C97CD05" w14:textId="77777777" w:rsidR="00BF38F4" w:rsidRPr="006B6AA0" w:rsidRDefault="00BF38F4" w:rsidP="001D4566">
      <w:pPr>
        <w:rPr>
          <w:rFonts w:cstheme="minorHAnsi"/>
        </w:rPr>
      </w:pPr>
      <w:r w:rsidRPr="006B6AA0">
        <w:rPr>
          <w:rFonts w:cstheme="minorHAnsi"/>
        </w:rPr>
        <w:t xml:space="preserve">L4 larvae were placed at 26° for </w:t>
      </w:r>
      <w:r w:rsidRPr="006B6AA0">
        <w:rPr>
          <w:rFonts w:ascii="Cambria Math" w:hAnsi="Cambria Math" w:cs="Cambria Math"/>
        </w:rPr>
        <w:t>∼</w:t>
      </w:r>
      <w:r w:rsidRPr="006B6AA0">
        <w:rPr>
          <w:rFonts w:cstheme="minorHAnsi"/>
        </w:rPr>
        <w:t>18 hr and then moved to new plates and allowed to lay embryos for 8 hr. Progeny were scored for L1 larval arrest (</w:t>
      </w:r>
      <w:hyperlink r:id="rId170"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w:t>
      </w:r>
    </w:p>
    <w:p w14:paraId="06A0EE8B" w14:textId="77777777" w:rsidR="00BF38F4" w:rsidRPr="006B6AA0" w:rsidRDefault="00BF38F4" w:rsidP="001D4566">
      <w:pPr>
        <w:pStyle w:val="Heading2"/>
        <w:rPr>
          <w:rFonts w:asciiTheme="minorHAnsi" w:hAnsiTheme="minorHAnsi" w:cstheme="minorHAnsi"/>
        </w:rPr>
      </w:pPr>
      <w:r w:rsidRPr="006B6AA0">
        <w:rPr>
          <w:rFonts w:asciiTheme="minorHAnsi" w:hAnsiTheme="minorHAnsi" w:cstheme="minorHAnsi"/>
        </w:rPr>
        <w:t>Immunohistochemistry</w:t>
      </w:r>
    </w:p>
    <w:p w14:paraId="66EC0709" w14:textId="77777777" w:rsidR="00BF38F4" w:rsidRPr="006B6AA0" w:rsidRDefault="00BF38F4" w:rsidP="001D4566">
      <w:pPr>
        <w:rPr>
          <w:rFonts w:cstheme="minorHAnsi"/>
        </w:rPr>
      </w:pPr>
      <w:r w:rsidRPr="006B6AA0">
        <w:rPr>
          <w:rFonts w:cstheme="minorHAnsi"/>
        </w:rPr>
        <w:t>Immunostaining of L1 larvae was adapted from </w:t>
      </w:r>
      <w:hyperlink r:id="rId171" w:anchor="ref-52" w:history="1">
        <w:r w:rsidRPr="006B6AA0">
          <w:rPr>
            <w:rStyle w:val="Hyperlink"/>
            <w:rFonts w:eastAsiaTheme="majorEastAsia" w:cstheme="minorHAnsi"/>
            <w:color w:val="auto"/>
            <w:bdr w:val="none" w:sz="0" w:space="0" w:color="auto" w:frame="1"/>
          </w:rPr>
          <w:t>Strome and Wood (1983)</w:t>
        </w:r>
      </w:hyperlink>
      <w:r w:rsidRPr="006B6AA0">
        <w:rPr>
          <w:rFonts w:cstheme="minorHAnsi"/>
        </w:rPr>
        <w:t xml:space="preserve">. L4 worms were placed at 26° overnight and then moved into drops of M9 buffer as gravid adults. L1 larvae were obtained by allowing embryos to hatch in the absence of food in the M9 buffer. L1 animals were placed on a polylysine-coated slide, a coverslip was placed over the sample, excess liquid was wicked away, and the slide was immersed in liquid nitrogen for at least 5 min. Slides were removed from liquid nitrogen, the coverslip was removed, and the samples were fixed in methanol at 4° for 10 min and acetone at 4° for 10 min. Slides were air dried, and blocked for 30 min at room temperature. Slides were incubated with anti-PGL-1 primary antibody at 1:30,000 for </w:t>
      </w:r>
      <w:r w:rsidRPr="006B6AA0">
        <w:rPr>
          <w:rFonts w:ascii="Cambria Math" w:hAnsi="Cambria Math" w:cs="Cambria Math"/>
        </w:rPr>
        <w:t>∼</w:t>
      </w:r>
      <w:r w:rsidRPr="006B6AA0">
        <w:rPr>
          <w:rFonts w:cstheme="minorHAnsi"/>
        </w:rPr>
        <w:t>18 hr at 4° (</w:t>
      </w:r>
      <w:hyperlink r:id="rId172" w:anchor="ref-23" w:history="1">
        <w:r w:rsidRPr="006B6AA0">
          <w:rPr>
            <w:rStyle w:val="Hyperlink"/>
            <w:rFonts w:eastAsiaTheme="majorEastAsia" w:cstheme="minorHAnsi"/>
            <w:color w:val="auto"/>
            <w:bdr w:val="none" w:sz="0" w:space="0" w:color="auto" w:frame="1"/>
          </w:rPr>
          <w:t>Kawasaki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1998</w:t>
        </w:r>
      </w:hyperlink>
      <w:r w:rsidRPr="006B6AA0">
        <w:rPr>
          <w:rFonts w:cstheme="minorHAnsi"/>
        </w:rPr>
        <w:t>). Slides were washed two times in PBS for 10 min, blocked for 15 min at room temperature, and incubated with Alexa Fluor 488 (Invitrogen) secondary antibody at 1:500 for 2 hr at room temperature. Slides were washed four times for 10 min each in PBS at room temperature and were mounted in Gelutol mounting medium. Images were acquired using a Nikon A1R laser scanning confocal unit controlled by NIS-Elements fitted on a Nikon inverted Eclipse T</w:t>
      </w:r>
      <w:r w:rsidRPr="006B6AA0">
        <w:rPr>
          <w:rStyle w:val="Emphasis"/>
          <w:rFonts w:eastAsiaTheme="majorEastAsia" w:cstheme="minorHAnsi"/>
          <w:color w:val="333333"/>
          <w:bdr w:val="none" w:sz="0" w:space="0" w:color="auto" w:frame="1"/>
        </w:rPr>
        <w:t>i</w:t>
      </w:r>
      <w:r w:rsidRPr="006B6AA0">
        <w:rPr>
          <w:rFonts w:cstheme="minorHAnsi"/>
        </w:rPr>
        <w:t>-E microscope with a Nikon DS-Qi1Mc camera and Plan Apo 60X/1.2 numerical aperture oil objective.</w:t>
      </w:r>
    </w:p>
    <w:p w14:paraId="07D6DB7C" w14:textId="77777777" w:rsidR="00BF38F4" w:rsidRPr="006B6AA0" w:rsidRDefault="00BF38F4" w:rsidP="001D4566">
      <w:pPr>
        <w:pStyle w:val="Heading2"/>
        <w:rPr>
          <w:rFonts w:asciiTheme="minorHAnsi" w:hAnsiTheme="minorHAnsi" w:cstheme="minorHAnsi"/>
        </w:rPr>
      </w:pPr>
      <w:r w:rsidRPr="006B6AA0">
        <w:rPr>
          <w:rFonts w:asciiTheme="minorHAnsi" w:hAnsiTheme="minorHAnsi" w:cstheme="minorHAnsi"/>
        </w:rPr>
        <w:t>Data availability</w:t>
      </w:r>
    </w:p>
    <w:p w14:paraId="58AED726" w14:textId="77777777" w:rsidR="00BF38F4" w:rsidRPr="006B6AA0" w:rsidRDefault="00BF38F4" w:rsidP="001D4566">
      <w:pPr>
        <w:rPr>
          <w:rFonts w:cstheme="minorHAnsi"/>
        </w:rPr>
      </w:pPr>
      <w:r w:rsidRPr="006B6AA0">
        <w:rPr>
          <w:rFonts w:cstheme="minorHAnsi"/>
        </w:rPr>
        <w:t>All strains and noncommercially available reagents are available upon request. All ChIP-seq, ChIP-chip, and expression data are available in the NCBI’s Gene Expression Omnibus (</w:t>
      </w:r>
      <w:hyperlink r:id="rId173" w:anchor="ref-10" w:history="1">
        <w:r w:rsidRPr="006B6AA0">
          <w:rPr>
            <w:rStyle w:val="Hyperlink"/>
            <w:rFonts w:eastAsiaTheme="majorEastAsia" w:cstheme="minorHAnsi"/>
            <w:color w:val="auto"/>
            <w:bdr w:val="none" w:sz="0" w:space="0" w:color="auto" w:frame="1"/>
          </w:rPr>
          <w:t>Edgar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rPr>
        <w:t>) under accession number GSE126884. Supplemental material available at </w:t>
      </w:r>
      <w:hyperlink r:id="rId174" w:history="1">
        <w:r w:rsidRPr="006B6AA0">
          <w:rPr>
            <w:rStyle w:val="Hyperlink"/>
            <w:rFonts w:eastAsiaTheme="majorEastAsia" w:cstheme="minorHAnsi"/>
            <w:color w:val="auto"/>
            <w:bdr w:val="none" w:sz="0" w:space="0" w:color="auto" w:frame="1"/>
          </w:rPr>
          <w:t>https://doi.org/10.25386/genetics.7823846</w:t>
        </w:r>
      </w:hyperlink>
      <w:r w:rsidRPr="006B6AA0">
        <w:rPr>
          <w:rFonts w:cstheme="minorHAnsi"/>
        </w:rPr>
        <w:t>.</w:t>
      </w:r>
    </w:p>
    <w:p w14:paraId="4680A200" w14:textId="77777777" w:rsidR="00BF38F4" w:rsidRPr="006B6AA0" w:rsidRDefault="00BF38F4" w:rsidP="001D4566">
      <w:pPr>
        <w:pStyle w:val="Heading1"/>
        <w:rPr>
          <w:rFonts w:asciiTheme="minorHAnsi" w:hAnsiTheme="minorHAnsi" w:cstheme="minorHAnsi"/>
        </w:rPr>
      </w:pPr>
      <w:r w:rsidRPr="006B6AA0">
        <w:rPr>
          <w:rFonts w:asciiTheme="minorHAnsi" w:hAnsiTheme="minorHAnsi" w:cstheme="minorHAnsi"/>
        </w:rPr>
        <w:t>Results</w:t>
      </w:r>
    </w:p>
    <w:p w14:paraId="4FD3A1A1" w14:textId="77777777" w:rsidR="00BF38F4" w:rsidRPr="006B6AA0" w:rsidRDefault="00BF38F4" w:rsidP="001D4566">
      <w:pPr>
        <w:pStyle w:val="Heading2"/>
        <w:rPr>
          <w:rFonts w:asciiTheme="minorHAnsi" w:hAnsiTheme="minorHAnsi" w:cstheme="minorHAnsi"/>
        </w:rPr>
      </w:pPr>
      <w:r w:rsidRPr="006B6AA0">
        <w:rPr>
          <w:rStyle w:val="Emphasis"/>
          <w:rFonts w:asciiTheme="minorHAnsi" w:hAnsiTheme="minorHAnsi" w:cstheme="minorHAnsi"/>
          <w:color w:val="333333"/>
          <w:bdr w:val="none" w:sz="0" w:space="0" w:color="auto" w:frame="1"/>
        </w:rPr>
        <w:t>lin-15B</w:t>
      </w:r>
      <w:r w:rsidRPr="006B6AA0">
        <w:rPr>
          <w:rFonts w:asciiTheme="minorHAnsi" w:hAnsiTheme="minorHAnsi" w:cstheme="minorHAnsi"/>
        </w:rPr>
        <w:t> mutants lose a large proportion of H3K9me2 promoter peaks; </w:t>
      </w:r>
      <w:r w:rsidRPr="006B6AA0">
        <w:rPr>
          <w:rStyle w:val="Emphasis"/>
          <w:rFonts w:asciiTheme="minorHAnsi" w:hAnsiTheme="minorHAnsi" w:cstheme="minorHAnsi"/>
          <w:color w:val="333333"/>
          <w:bdr w:val="none" w:sz="0" w:space="0" w:color="auto" w:frame="1"/>
        </w:rPr>
        <w:t>lin-35</w:t>
      </w:r>
      <w:r w:rsidRPr="006B6AA0">
        <w:rPr>
          <w:rFonts w:asciiTheme="minorHAnsi" w:hAnsiTheme="minorHAnsi" w:cstheme="minorHAnsi"/>
        </w:rPr>
        <w:t> and </w:t>
      </w:r>
      <w:r w:rsidRPr="006B6AA0">
        <w:rPr>
          <w:rStyle w:val="Emphasis"/>
          <w:rFonts w:asciiTheme="minorHAnsi" w:hAnsiTheme="minorHAnsi" w:cstheme="minorHAnsi"/>
          <w:color w:val="333333"/>
          <w:bdr w:val="none" w:sz="0" w:space="0" w:color="auto" w:frame="1"/>
        </w:rPr>
        <w:t>lin-37</w:t>
      </w:r>
      <w:r w:rsidRPr="006B6AA0">
        <w:rPr>
          <w:rFonts w:asciiTheme="minorHAnsi" w:hAnsiTheme="minorHAnsi" w:cstheme="minorHAnsi"/>
        </w:rPr>
        <w:t> mutants lose fewer</w:t>
      </w:r>
    </w:p>
    <w:p w14:paraId="04EC9035" w14:textId="77777777" w:rsidR="00BF38F4" w:rsidRPr="006B6AA0" w:rsidRDefault="00BF38F4" w:rsidP="001D4566">
      <w:pPr>
        <w:rPr>
          <w:rFonts w:cstheme="minorHAnsi"/>
        </w:rPr>
      </w:pPr>
      <w:r w:rsidRPr="006B6AA0">
        <w:rPr>
          <w:rFonts w:cstheme="minorHAnsi"/>
        </w:rPr>
        <w:t>To better understand how synMuv B proteins regulate germline gene expression in somatic cells, we sought to identify changes in histone modification patterns in mutants compared to wild type. We profiled the distributions of two histone modifications associated with active chromatin (H3K4me3 and H3K36me3), and two histone modifications associated with repressive chromatin (H3K9me2 and H3K27me3) using ChIP-seq. Experiments were done on L1 animals that experienced embryogenesis at 20° or 26° for four genotypes: wild type and three synMuv B mutants: </w:t>
      </w:r>
      <w:hyperlink r:id="rId175" w:history="1">
        <w:r w:rsidRPr="006B6AA0">
          <w:rPr>
            <w:rStyle w:val="Hyperlink"/>
            <w:rFonts w:eastAsiaTheme="majorEastAsia" w:cstheme="minorHAnsi"/>
            <w:i/>
            <w:iCs/>
            <w:color w:val="auto"/>
            <w:bdr w:val="none" w:sz="0" w:space="0" w:color="auto" w:frame="1"/>
          </w:rPr>
          <w:t>lin-15B</w:t>
        </w:r>
      </w:hyperlink>
      <w:r w:rsidRPr="006B6AA0">
        <w:rPr>
          <w:rStyle w:val="Emphasis"/>
          <w:rFonts w:eastAsiaTheme="majorEastAsia" w:cstheme="minorHAnsi"/>
          <w:color w:val="333333"/>
          <w:bdr w:val="none" w:sz="0" w:space="0" w:color="auto" w:frame="1"/>
        </w:rPr>
        <w:t>(</w:t>
      </w:r>
      <w:hyperlink r:id="rId176" w:history="1">
        <w:r w:rsidRPr="006B6AA0">
          <w:rPr>
            <w:rStyle w:val="Hyperlink"/>
            <w:rFonts w:eastAsiaTheme="majorEastAsia" w:cstheme="minorHAnsi"/>
            <w:i/>
            <w:iCs/>
            <w:color w:val="auto"/>
            <w:bdr w:val="none" w:sz="0" w:space="0" w:color="auto" w:frame="1"/>
          </w:rPr>
          <w:t>n744</w:t>
        </w:r>
      </w:hyperlink>
      <w:r w:rsidRPr="006B6AA0">
        <w:rPr>
          <w:rStyle w:val="Emphasis"/>
          <w:rFonts w:eastAsiaTheme="majorEastAsia" w:cstheme="minorHAnsi"/>
          <w:color w:val="333333"/>
          <w:bdr w:val="none" w:sz="0" w:space="0" w:color="auto" w:frame="1"/>
        </w:rPr>
        <w:t>)</w:t>
      </w:r>
      <w:r w:rsidRPr="006B6AA0">
        <w:rPr>
          <w:rFonts w:cstheme="minorHAnsi"/>
        </w:rPr>
        <w:t>, </w:t>
      </w:r>
      <w:hyperlink r:id="rId177" w:history="1">
        <w:r w:rsidRPr="006B6AA0">
          <w:rPr>
            <w:rStyle w:val="Hyperlink"/>
            <w:rFonts w:eastAsiaTheme="majorEastAsia" w:cstheme="minorHAnsi"/>
            <w:i/>
            <w:iCs/>
            <w:color w:val="auto"/>
            <w:bdr w:val="none" w:sz="0" w:space="0" w:color="auto" w:frame="1"/>
          </w:rPr>
          <w:t>lin-35</w:t>
        </w:r>
      </w:hyperlink>
      <w:r w:rsidRPr="006B6AA0">
        <w:rPr>
          <w:rStyle w:val="Emphasis"/>
          <w:rFonts w:eastAsiaTheme="majorEastAsia" w:cstheme="minorHAnsi"/>
          <w:color w:val="333333"/>
          <w:bdr w:val="none" w:sz="0" w:space="0" w:color="auto" w:frame="1"/>
        </w:rPr>
        <w:t>(</w:t>
      </w:r>
      <w:hyperlink r:id="rId178" w:history="1">
        <w:r w:rsidRPr="006B6AA0">
          <w:rPr>
            <w:rStyle w:val="Hyperlink"/>
            <w:rFonts w:eastAsiaTheme="majorEastAsia" w:cstheme="minorHAnsi"/>
            <w:i/>
            <w:iCs/>
            <w:color w:val="auto"/>
            <w:bdr w:val="none" w:sz="0" w:space="0" w:color="auto" w:frame="1"/>
          </w:rPr>
          <w:t>n745</w:t>
        </w:r>
      </w:hyperlink>
      <w:r w:rsidRPr="006B6AA0">
        <w:rPr>
          <w:rStyle w:val="Emphasis"/>
          <w:rFonts w:eastAsiaTheme="majorEastAsia" w:cstheme="minorHAnsi"/>
          <w:color w:val="333333"/>
          <w:bdr w:val="none" w:sz="0" w:space="0" w:color="auto" w:frame="1"/>
        </w:rPr>
        <w:t>)</w:t>
      </w:r>
      <w:r w:rsidRPr="006B6AA0">
        <w:rPr>
          <w:rFonts w:cstheme="minorHAnsi"/>
        </w:rPr>
        <w:t>, and </w:t>
      </w:r>
      <w:hyperlink r:id="rId179" w:history="1">
        <w:r w:rsidRPr="006B6AA0">
          <w:rPr>
            <w:rStyle w:val="Hyperlink"/>
            <w:rFonts w:eastAsiaTheme="majorEastAsia" w:cstheme="minorHAnsi"/>
            <w:i/>
            <w:iCs/>
            <w:color w:val="auto"/>
            <w:bdr w:val="none" w:sz="0" w:space="0" w:color="auto" w:frame="1"/>
          </w:rPr>
          <w:t>lin-37</w:t>
        </w:r>
      </w:hyperlink>
      <w:r w:rsidRPr="006B6AA0">
        <w:rPr>
          <w:rStyle w:val="Emphasis"/>
          <w:rFonts w:eastAsiaTheme="majorEastAsia" w:cstheme="minorHAnsi"/>
          <w:color w:val="333333"/>
          <w:bdr w:val="none" w:sz="0" w:space="0" w:color="auto" w:frame="1"/>
        </w:rPr>
        <w:t>(</w:t>
      </w:r>
      <w:hyperlink r:id="rId180" w:history="1">
        <w:r w:rsidRPr="006B6AA0">
          <w:rPr>
            <w:rStyle w:val="Hyperlink"/>
            <w:rFonts w:eastAsiaTheme="majorEastAsia" w:cstheme="minorHAnsi"/>
            <w:i/>
            <w:iCs/>
            <w:color w:val="auto"/>
            <w:bdr w:val="none" w:sz="0" w:space="0" w:color="auto" w:frame="1"/>
          </w:rPr>
          <w:t>n758</w:t>
        </w:r>
      </w:hyperlink>
      <w:r w:rsidRPr="006B6AA0">
        <w:rPr>
          <w:rStyle w:val="Emphasis"/>
          <w:rFonts w:eastAsiaTheme="majorEastAsia" w:cstheme="minorHAnsi"/>
          <w:color w:val="333333"/>
          <w:bdr w:val="none" w:sz="0" w:space="0" w:color="auto" w:frame="1"/>
        </w:rPr>
        <w:t>)</w:t>
      </w:r>
      <w:r w:rsidRPr="006B6AA0">
        <w:rPr>
          <w:rFonts w:cstheme="minorHAnsi"/>
        </w:rPr>
        <w:t xml:space="preserve">. Because L1 stage worms have 550 somatic cells and only two germline cells, extracts from L1s contain genomic material primarily from somatic tissues. Analysis of H3K4me3 and H3K36me3 patterns showed increased enrichment of these modifications in mutants compared to wild type on classes of genes that are upregulated in synMuv B mutants (Figure S1, discussed below). As the presence of these modifications generally correlates with gene expression, this change </w:t>
      </w:r>
      <w:r w:rsidRPr="006B6AA0">
        <w:rPr>
          <w:rFonts w:cstheme="minorHAnsi"/>
        </w:rPr>
        <w:lastRenderedPageBreak/>
        <w:t>was expected. We saw no changes in the pattern of the repressive modification H3K27me3 between mutants and wild type (Figure S2). However, we observed significant changes in the pattern of the repressive modification H3K9me2 between synMuv B mutants and wild type, especially on germline-expressed genes (</w:t>
      </w:r>
      <w:hyperlink r:id="rId181" w:anchor="F1" w:history="1">
        <w:r w:rsidRPr="006B6AA0">
          <w:rPr>
            <w:rStyle w:val="Hyperlink"/>
            <w:rFonts w:eastAsiaTheme="majorEastAsia" w:cstheme="minorHAnsi"/>
            <w:color w:val="auto"/>
            <w:bdr w:val="none" w:sz="0" w:space="0" w:color="auto" w:frame="1"/>
          </w:rPr>
          <w:t>Figure 1B</w:t>
        </w:r>
      </w:hyperlink>
      <w:r w:rsidRPr="006B6AA0">
        <w:rPr>
          <w:rFonts w:cstheme="minorHAnsi"/>
        </w:rPr>
        <w:t xml:space="preserve">). We analyzed the changes to H3K9me2 patterns in detail to investigate whether this </w:t>
      </w:r>
      <w:proofErr w:type="gramStart"/>
      <w:r w:rsidRPr="006B6AA0">
        <w:rPr>
          <w:rFonts w:cstheme="minorHAnsi"/>
        </w:rPr>
        <w:t>particular histone</w:t>
      </w:r>
      <w:proofErr w:type="gramEnd"/>
      <w:r w:rsidRPr="006B6AA0">
        <w:rPr>
          <w:rFonts w:cstheme="minorHAnsi"/>
        </w:rPr>
        <w:t xml:space="preserve"> modification is important for repression of germline gene expression by synMuv B proteins.</w:t>
      </w:r>
    </w:p>
    <w:p w14:paraId="0264F841" w14:textId="4B967DCE" w:rsidR="00BF38F4" w:rsidRPr="006B6AA0" w:rsidRDefault="00BF38F4" w:rsidP="006B6AA0">
      <w:pPr>
        <w:spacing w:after="0"/>
        <w:textAlignment w:val="baseline"/>
        <w:rPr>
          <w:rFonts w:cstheme="minorHAnsi"/>
          <w:color w:val="333333"/>
        </w:rPr>
      </w:pPr>
      <w:r w:rsidRPr="006B6AA0">
        <w:rPr>
          <w:rFonts w:cstheme="minorHAnsi"/>
          <w:noProof/>
          <w:color w:val="078490"/>
          <w:bdr w:val="none" w:sz="0" w:space="0" w:color="auto" w:frame="1"/>
          <w:shd w:val="clear" w:color="auto" w:fill="FFFFFF"/>
        </w:rPr>
        <w:drawing>
          <wp:inline distT="0" distB="0" distL="0" distR="0" wp14:anchorId="4E29FDDE" wp14:editId="02E74741">
            <wp:extent cx="2743200" cy="1856232"/>
            <wp:effectExtent l="0" t="0" r="0" b="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0223890F" w14:textId="7FE6187D" w:rsidR="00BF38F4" w:rsidRDefault="00BF38F4" w:rsidP="006B6AA0">
      <w:pPr>
        <w:pStyle w:val="NoSpacing"/>
      </w:pPr>
      <w:r w:rsidRPr="006B6AA0">
        <w:rPr>
          <w:rStyle w:val="fig-label"/>
          <w:rFonts w:cstheme="minorHAnsi"/>
          <w:b/>
          <w:bCs/>
          <w:color w:val="555555"/>
          <w:bdr w:val="none" w:sz="0" w:space="0" w:color="auto" w:frame="1"/>
        </w:rPr>
        <w:t>Figure 1</w:t>
      </w:r>
      <w:r w:rsidR="006B6AA0">
        <w:rPr>
          <w:rStyle w:val="fig-label"/>
          <w:rFonts w:cstheme="minorHAnsi"/>
          <w:b/>
          <w:bCs/>
          <w:color w:val="555555"/>
          <w:bdr w:val="none" w:sz="0" w:space="0" w:color="auto" w:frame="1"/>
        </w:rPr>
        <w:t xml:space="preserve"> </w:t>
      </w:r>
      <w:r w:rsidRPr="006B6AA0">
        <w:t>H3K9me2 promoter peaks are lost in </w:t>
      </w:r>
      <w:r w:rsidRPr="006B6AA0">
        <w:rPr>
          <w:rStyle w:val="Emphasis"/>
          <w:rFonts w:eastAsiaTheme="majorEastAsia" w:cstheme="minorHAnsi"/>
          <w:color w:val="555555"/>
          <w:bdr w:val="none" w:sz="0" w:space="0" w:color="auto" w:frame="1"/>
        </w:rPr>
        <w:t>lin-15B</w:t>
      </w:r>
      <w:r w:rsidRPr="006B6AA0">
        <w:t> mutant L1s. (A and B) H3K9me2 ChIP-seq data visualized on the UCSC genome browser at one gene </w:t>
      </w:r>
      <w:r w:rsidRPr="006B6AA0">
        <w:rPr>
          <w:rStyle w:val="Emphasis"/>
          <w:rFonts w:eastAsiaTheme="majorEastAsia" w:cstheme="minorHAnsi"/>
          <w:color w:val="555555"/>
          <w:bdr w:val="none" w:sz="0" w:space="0" w:color="auto" w:frame="1"/>
        </w:rPr>
        <w:t>eat-2</w:t>
      </w:r>
      <w:r w:rsidRPr="006B6AA0">
        <w:t> (A) with an H3K9me2 gene body peak (purple) and at two germline-expressed genes </w:t>
      </w:r>
      <w:r w:rsidRPr="006B6AA0">
        <w:rPr>
          <w:rStyle w:val="Emphasis"/>
          <w:rFonts w:eastAsiaTheme="majorEastAsia" w:cstheme="minorHAnsi"/>
          <w:color w:val="555555"/>
          <w:bdr w:val="none" w:sz="0" w:space="0" w:color="auto" w:frame="1"/>
        </w:rPr>
        <w:t>hrde-1</w:t>
      </w:r>
      <w:r w:rsidRPr="006B6AA0">
        <w:t> and </w:t>
      </w:r>
      <w:r w:rsidRPr="006B6AA0">
        <w:rPr>
          <w:rStyle w:val="Emphasis"/>
          <w:rFonts w:eastAsiaTheme="majorEastAsia" w:cstheme="minorHAnsi"/>
          <w:color w:val="555555"/>
          <w:bdr w:val="none" w:sz="0" w:space="0" w:color="auto" w:frame="1"/>
        </w:rPr>
        <w:t>sgo-1</w:t>
      </w:r>
      <w:r w:rsidRPr="006B6AA0">
        <w:t> (B) with an H3K9me2 promoter peak (green). The vertical lines and arrows indicate the location of the transcript start site (TSS) and the direction of transcription. Signals shown are ChIP-seq reads scaled to 15 million total reads (see </w:t>
      </w:r>
      <w:r w:rsidRPr="006B6AA0">
        <w:rPr>
          <w:rStyle w:val="Emphasis"/>
          <w:rFonts w:eastAsiaTheme="majorEastAsia" w:cstheme="minorHAnsi"/>
          <w:color w:val="555555"/>
          <w:bdr w:val="none" w:sz="0" w:space="0" w:color="auto" w:frame="1"/>
        </w:rPr>
        <w:t>Materials and Methods</w:t>
      </w:r>
      <w:r w:rsidRPr="006B6AA0">
        <w:t>). (C and D) Number of genes in each genotype with a called H3K9me2 peak in the gene body (C) or at the promoter (D). Genotypes with the statistically same number of genes with a called peak are designated with the same letter (Chi squared </w:t>
      </w:r>
      <w:r w:rsidRPr="006B6AA0">
        <w:rPr>
          <w:rStyle w:val="Emphasis"/>
          <w:rFonts w:eastAsiaTheme="majorEastAsia" w:cstheme="minorHAnsi"/>
          <w:color w:val="555555"/>
          <w:bdr w:val="none" w:sz="0" w:space="0" w:color="auto" w:frame="1"/>
        </w:rPr>
        <w:t>P</w:t>
      </w:r>
      <w:r w:rsidRPr="006B6AA0">
        <w:t>-value &lt; 0.01). Exact </w:t>
      </w:r>
      <w:r w:rsidRPr="006B6AA0">
        <w:rPr>
          <w:rStyle w:val="Emphasis"/>
          <w:rFonts w:eastAsiaTheme="majorEastAsia" w:cstheme="minorHAnsi"/>
          <w:color w:val="555555"/>
          <w:bdr w:val="none" w:sz="0" w:space="0" w:color="auto" w:frame="1"/>
        </w:rPr>
        <w:t>P</w:t>
      </w:r>
      <w:r w:rsidRPr="006B6AA0">
        <w:t>-values can be seen in Tables S2 and S3.</w:t>
      </w:r>
    </w:p>
    <w:p w14:paraId="39466706" w14:textId="77777777" w:rsidR="006B6AA0" w:rsidRPr="006B6AA0" w:rsidRDefault="006B6AA0" w:rsidP="006B6AA0">
      <w:pPr>
        <w:pStyle w:val="NoSpacing"/>
      </w:pPr>
    </w:p>
    <w:p w14:paraId="284DA44C" w14:textId="77777777" w:rsidR="00BF38F4" w:rsidRPr="006B6AA0" w:rsidRDefault="00BF38F4" w:rsidP="003E04FF">
      <w:pPr>
        <w:rPr>
          <w:rFonts w:cstheme="minorHAnsi"/>
        </w:rPr>
      </w:pPr>
      <w:r w:rsidRPr="006B6AA0">
        <w:rPr>
          <w:rFonts w:cstheme="minorHAnsi"/>
        </w:rPr>
        <w:t>Analysis of H3K9me2 showed that most of the localization of H3K9me2 on autosomes and the X chromosome is unchanged between mutants and wild type (</w:t>
      </w:r>
      <w:hyperlink r:id="rId183" w:anchor="F1" w:history="1">
        <w:r w:rsidRPr="006B6AA0">
          <w:rPr>
            <w:rStyle w:val="Hyperlink"/>
            <w:rFonts w:eastAsiaTheme="majorEastAsia" w:cstheme="minorHAnsi"/>
            <w:color w:val="auto"/>
            <w:bdr w:val="none" w:sz="0" w:space="0" w:color="auto" w:frame="1"/>
          </w:rPr>
          <w:t>Figure 1A</w:t>
        </w:r>
      </w:hyperlink>
      <w:r w:rsidRPr="006B6AA0">
        <w:rPr>
          <w:rFonts w:cstheme="minorHAnsi"/>
        </w:rPr>
        <w:t> and Figure S2). However, a subset of H3K9me2 peaks were observed to be lost or reduced in synMuv B mutants (</w:t>
      </w:r>
      <w:hyperlink r:id="rId184" w:anchor="F1" w:history="1">
        <w:r w:rsidRPr="006B6AA0">
          <w:rPr>
            <w:rStyle w:val="Hyperlink"/>
            <w:rFonts w:eastAsiaTheme="majorEastAsia" w:cstheme="minorHAnsi"/>
            <w:color w:val="auto"/>
            <w:bdr w:val="none" w:sz="0" w:space="0" w:color="auto" w:frame="1"/>
          </w:rPr>
          <w:t>Figure 1B</w:t>
        </w:r>
      </w:hyperlink>
      <w:r w:rsidRPr="006B6AA0">
        <w:rPr>
          <w:rFonts w:cstheme="minorHAnsi"/>
        </w:rPr>
        <w:t>). To investigate the pattern of this loss/reduction, we performed peak calling for H3K9me2 and designated two types of peaks depending on the location of H3K9me2 relative to gene bodies. “Gene body peaks” are those peaks where H3K9me2 overlaps with at least a portion of the coding region of the gene that is &gt;250 bp downstream of the TSS (</w:t>
      </w:r>
      <w:hyperlink r:id="rId185" w:anchor="F1" w:history="1">
        <w:r w:rsidRPr="006B6AA0">
          <w:rPr>
            <w:rStyle w:val="Hyperlink"/>
            <w:rFonts w:eastAsiaTheme="majorEastAsia" w:cstheme="minorHAnsi"/>
            <w:color w:val="auto"/>
            <w:bdr w:val="none" w:sz="0" w:space="0" w:color="auto" w:frame="1"/>
          </w:rPr>
          <w:t>Figure 1A</w:t>
        </w:r>
      </w:hyperlink>
      <w:r w:rsidRPr="006B6AA0">
        <w:rPr>
          <w:rFonts w:cstheme="minorHAnsi"/>
        </w:rPr>
        <w:t> and Table S1). The distribution of genes with gene body peaks mirrors what has been previously described for the general pattern of H3K9me2 and H3K9me3 enrichment in the </w:t>
      </w:r>
      <w:r w:rsidRPr="006B6AA0">
        <w:rPr>
          <w:rStyle w:val="Emphasis"/>
          <w:rFonts w:eastAsiaTheme="majorEastAsia" w:cstheme="minorHAnsi"/>
          <w:color w:val="333333"/>
          <w:bdr w:val="none" w:sz="0" w:space="0" w:color="auto" w:frame="1"/>
        </w:rPr>
        <w:t>C. elegans</w:t>
      </w:r>
      <w:r w:rsidRPr="006B6AA0">
        <w:rPr>
          <w:rFonts w:cstheme="minorHAnsi"/>
        </w:rPr>
        <w:t> genome (</w:t>
      </w:r>
      <w:hyperlink r:id="rId186" w:anchor="F3" w:history="1">
        <w:r w:rsidRPr="006B6AA0">
          <w:rPr>
            <w:rStyle w:val="Hyperlink"/>
            <w:rFonts w:eastAsiaTheme="majorEastAsia" w:cstheme="minorHAnsi"/>
            <w:color w:val="auto"/>
            <w:bdr w:val="none" w:sz="0" w:space="0" w:color="auto" w:frame="1"/>
          </w:rPr>
          <w:t>Figure 3A</w:t>
        </w:r>
      </w:hyperlink>
      <w:r w:rsidRPr="006B6AA0">
        <w:rPr>
          <w:rFonts w:cstheme="minorHAnsi"/>
        </w:rPr>
        <w:t>; </w:t>
      </w:r>
      <w:hyperlink r:id="rId187" w:anchor="ref-12" w:history="1">
        <w:r w:rsidRPr="006B6AA0">
          <w:rPr>
            <w:rStyle w:val="Hyperlink"/>
            <w:rFonts w:eastAsiaTheme="majorEastAsia" w:cstheme="minorHAnsi"/>
            <w:color w:val="auto"/>
            <w:bdr w:val="none" w:sz="0" w:space="0" w:color="auto" w:frame="1"/>
          </w:rPr>
          <w:t>Evans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2016</w:t>
        </w:r>
      </w:hyperlink>
      <w:r w:rsidRPr="006B6AA0">
        <w:rPr>
          <w:rFonts w:cstheme="minorHAnsi"/>
        </w:rPr>
        <w:t>; </w:t>
      </w:r>
      <w:hyperlink r:id="rId188"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“Promoter peaks” are those peaks where H3K9me2 overlaps with a region 750 bp upstream to 250 bp downstream of the TSS, but not further than 250 bp downstream of the TSS (</w:t>
      </w:r>
      <w:hyperlink r:id="rId189" w:anchor="F1" w:history="1">
        <w:r w:rsidRPr="006B6AA0">
          <w:rPr>
            <w:rStyle w:val="Hyperlink"/>
            <w:rFonts w:eastAsiaTheme="majorEastAsia" w:cstheme="minorHAnsi"/>
            <w:color w:val="auto"/>
            <w:bdr w:val="none" w:sz="0" w:space="0" w:color="auto" w:frame="1"/>
          </w:rPr>
          <w:t>Figure 1B</w:t>
        </w:r>
      </w:hyperlink>
      <w:r w:rsidRPr="006B6AA0">
        <w:rPr>
          <w:rFonts w:cstheme="minorHAnsi"/>
        </w:rPr>
        <w:t> and Table S1). Whenever we refer to genes with an H3K9me2 promoter peak, we mean genes that have an H3K9me2 peak solely at their promoter and not also in their gene body. In wild type, H3K9me2 gene body peaks are generally broader than promoter peaks (</w:t>
      </w:r>
      <w:hyperlink r:id="rId190" w:anchor="F1" w:history="1">
        <w:r w:rsidRPr="006B6AA0">
          <w:rPr>
            <w:rStyle w:val="Hyperlink"/>
            <w:rFonts w:eastAsiaTheme="majorEastAsia" w:cstheme="minorHAnsi"/>
            <w:color w:val="auto"/>
            <w:bdr w:val="none" w:sz="0" w:space="0" w:color="auto" w:frame="1"/>
          </w:rPr>
          <w:t>Figure 1, A and B</w:t>
        </w:r>
      </w:hyperlink>
      <w:r w:rsidRPr="006B6AA0">
        <w:rPr>
          <w:rFonts w:cstheme="minorHAnsi"/>
        </w:rPr>
        <w:t> and Figure S3A), and genes with body peaks (2991 at 20°/2871 at 26°) are around three times more abundant than genes with only a promoter peak (984 at 20°/981 at 26°) (</w:t>
      </w:r>
      <w:hyperlink r:id="rId191" w:anchor="F1" w:history="1">
        <w:r w:rsidRPr="006B6AA0">
          <w:rPr>
            <w:rStyle w:val="Hyperlink"/>
            <w:rFonts w:eastAsiaTheme="majorEastAsia" w:cstheme="minorHAnsi"/>
            <w:color w:val="auto"/>
            <w:bdr w:val="none" w:sz="0" w:space="0" w:color="auto" w:frame="1"/>
          </w:rPr>
          <w:t>Figure 1, C and D</w:t>
        </w:r>
      </w:hyperlink>
      <w:r w:rsidRPr="006B6AA0">
        <w:rPr>
          <w:rFonts w:cstheme="minorHAnsi"/>
        </w:rPr>
        <w:t> and Table S1).</w:t>
      </w:r>
    </w:p>
    <w:p w14:paraId="45A4B2A8" w14:textId="77777777" w:rsidR="00BF38F4" w:rsidRPr="006B6AA0" w:rsidRDefault="00BF38F4" w:rsidP="00DE6317">
      <w:pPr>
        <w:rPr>
          <w:rFonts w:cstheme="minorHAnsi"/>
        </w:rPr>
      </w:pPr>
      <w:r w:rsidRPr="006B6AA0">
        <w:rPr>
          <w:rFonts w:cstheme="minorHAnsi"/>
        </w:rPr>
        <w:t>Our analysis showed that loss of synMuv B proteins had a smaller effect on H3K9me2 in gene bodies than at promoters. </w:t>
      </w:r>
      <w:hyperlink r:id="rId192" w:history="1">
        <w:r w:rsidRPr="006B6AA0">
          <w:rPr>
            <w:rStyle w:val="Hyperlink"/>
            <w:rFonts w:eastAsiaTheme="majorEastAsia" w:cstheme="minorHAnsi"/>
            <w:i/>
            <w:iCs/>
            <w:color w:val="auto"/>
            <w:bdr w:val="none" w:sz="0" w:space="0" w:color="auto" w:frame="1"/>
          </w:rPr>
          <w:t>lin-15B</w:t>
        </w:r>
      </w:hyperlink>
      <w:r w:rsidRPr="006B6AA0">
        <w:rPr>
          <w:rFonts w:cstheme="minorHAnsi"/>
        </w:rPr>
        <w:t xml:space="preserve"> mutants had </w:t>
      </w:r>
      <w:r w:rsidRPr="006B6AA0">
        <w:rPr>
          <w:rFonts w:ascii="Cambria Math" w:hAnsi="Cambria Math" w:cs="Cambria Math"/>
        </w:rPr>
        <w:t>∼</w:t>
      </w:r>
      <w:r w:rsidRPr="006B6AA0">
        <w:rPr>
          <w:rFonts w:cstheme="minorHAnsi"/>
        </w:rPr>
        <w:t>12% fewer genes with a gene body peak compared to wild type when grown at 20°, and no reduction in the number of genes with H3K9me2 gene body peaks at 26° (</w:t>
      </w:r>
      <w:hyperlink r:id="rId193" w:anchor="F1" w:history="1">
        <w:r w:rsidRPr="006B6AA0">
          <w:rPr>
            <w:rStyle w:val="Hyperlink"/>
            <w:rFonts w:eastAsiaTheme="majorEastAsia" w:cstheme="minorHAnsi"/>
            <w:color w:val="auto"/>
            <w:bdr w:val="none" w:sz="0" w:space="0" w:color="auto" w:frame="1"/>
          </w:rPr>
          <w:t>Figure 1C</w:t>
        </w:r>
      </w:hyperlink>
      <w:r w:rsidRPr="006B6AA0">
        <w:rPr>
          <w:rFonts w:cstheme="minorHAnsi"/>
        </w:rPr>
        <w:t> and Table S2). In contrast, </w:t>
      </w:r>
      <w:hyperlink r:id="rId194"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had significantly fewer genes with H3K9me2 promoter peaks at both 20° (</w:t>
      </w:r>
      <w:r w:rsidRPr="006B6AA0">
        <w:rPr>
          <w:rFonts w:ascii="Cambria Math" w:hAnsi="Cambria Math" w:cs="Cambria Math"/>
        </w:rPr>
        <w:t>∼</w:t>
      </w:r>
      <w:r w:rsidRPr="006B6AA0">
        <w:rPr>
          <w:rFonts w:cstheme="minorHAnsi"/>
        </w:rPr>
        <w:t>42% fewer) and 26° (</w:t>
      </w:r>
      <w:r w:rsidRPr="006B6AA0">
        <w:rPr>
          <w:rFonts w:ascii="Cambria Math" w:hAnsi="Cambria Math" w:cs="Cambria Math"/>
        </w:rPr>
        <w:t>∼</w:t>
      </w:r>
      <w:r w:rsidRPr="006B6AA0">
        <w:rPr>
          <w:rFonts w:cstheme="minorHAnsi"/>
        </w:rPr>
        <w:t>25% fewer) when compared to wild type (</w:t>
      </w:r>
      <w:hyperlink r:id="rId195" w:anchor="F1" w:history="1">
        <w:r w:rsidRPr="006B6AA0">
          <w:rPr>
            <w:rStyle w:val="Hyperlink"/>
            <w:rFonts w:eastAsiaTheme="majorEastAsia" w:cstheme="minorHAnsi"/>
            <w:color w:val="auto"/>
            <w:bdr w:val="none" w:sz="0" w:space="0" w:color="auto" w:frame="1"/>
          </w:rPr>
          <w:t>Figure 1D</w:t>
        </w:r>
      </w:hyperlink>
      <w:r w:rsidRPr="006B6AA0">
        <w:rPr>
          <w:rFonts w:cstheme="minorHAnsi"/>
        </w:rPr>
        <w:t> and Table S3). The genes with an H3K9me2 promoter peak found in </w:t>
      </w:r>
      <w:hyperlink r:id="rId196" w:history="1">
        <w:r w:rsidRPr="006B6AA0">
          <w:rPr>
            <w:rStyle w:val="Hyperlink"/>
            <w:rFonts w:eastAsiaTheme="majorEastAsia" w:cstheme="minorHAnsi"/>
            <w:i/>
            <w:iCs/>
            <w:color w:val="auto"/>
            <w:bdr w:val="none" w:sz="0" w:space="0" w:color="auto" w:frame="1"/>
          </w:rPr>
          <w:t>lin-15B</w:t>
        </w:r>
      </w:hyperlink>
      <w:r w:rsidRPr="006B6AA0">
        <w:rPr>
          <w:rFonts w:cstheme="minorHAnsi"/>
        </w:rPr>
        <w:t> are, for the most part, a subset of the genes with an H3K9me2 promoter peak found in wild type (Figure S3). In both </w:t>
      </w:r>
      <w:hyperlink r:id="rId197"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198" w:history="1">
        <w:r w:rsidRPr="006B6AA0">
          <w:rPr>
            <w:rStyle w:val="Hyperlink"/>
            <w:rFonts w:eastAsiaTheme="majorEastAsia" w:cstheme="minorHAnsi"/>
            <w:i/>
            <w:iCs/>
            <w:color w:val="auto"/>
            <w:bdr w:val="none" w:sz="0" w:space="0" w:color="auto" w:frame="1"/>
          </w:rPr>
          <w:t>lin-37</w:t>
        </w:r>
      </w:hyperlink>
      <w:r w:rsidRPr="006B6AA0">
        <w:rPr>
          <w:rFonts w:cstheme="minorHAnsi"/>
        </w:rPr>
        <w:t xml:space="preserve"> mutants, there was no decrease in the </w:t>
      </w:r>
      <w:r w:rsidRPr="006B6AA0">
        <w:rPr>
          <w:rFonts w:cstheme="minorHAnsi"/>
        </w:rPr>
        <w:lastRenderedPageBreak/>
        <w:t>number of genes with H3K9me2 gene body peaks (</w:t>
      </w:r>
      <w:hyperlink r:id="rId199" w:anchor="F1" w:history="1">
        <w:r w:rsidRPr="006B6AA0">
          <w:rPr>
            <w:rStyle w:val="Hyperlink"/>
            <w:rFonts w:eastAsiaTheme="majorEastAsia" w:cstheme="minorHAnsi"/>
            <w:color w:val="auto"/>
            <w:bdr w:val="none" w:sz="0" w:space="0" w:color="auto" w:frame="1"/>
          </w:rPr>
          <w:t>Figure 1C</w:t>
        </w:r>
      </w:hyperlink>
      <w:r w:rsidRPr="006B6AA0">
        <w:rPr>
          <w:rFonts w:cstheme="minorHAnsi"/>
        </w:rPr>
        <w:t> and Table S2). Unlike the significant loss of H3K9me2 promoter peaks in </w:t>
      </w:r>
      <w:hyperlink r:id="rId200"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fewer H3K9me2 promoter peaks were lost in </w:t>
      </w:r>
      <w:hyperlink r:id="rId201"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02"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at 20°, and no significant loss was observed at 26° (</w:t>
      </w:r>
      <w:hyperlink r:id="rId203" w:anchor="F1" w:history="1">
        <w:r w:rsidRPr="006B6AA0">
          <w:rPr>
            <w:rStyle w:val="Hyperlink"/>
            <w:rFonts w:eastAsiaTheme="majorEastAsia" w:cstheme="minorHAnsi"/>
            <w:color w:val="auto"/>
            <w:bdr w:val="none" w:sz="0" w:space="0" w:color="auto" w:frame="1"/>
          </w:rPr>
          <w:t>Figure 1D</w:t>
        </w:r>
      </w:hyperlink>
      <w:r w:rsidRPr="006B6AA0">
        <w:rPr>
          <w:rFonts w:cstheme="minorHAnsi"/>
        </w:rPr>
        <w:t> and Table S3). This is the first description of a molecular difference in phenotypes seen between mutants in DREAM complex members and </w:t>
      </w:r>
      <w:hyperlink r:id="rId204"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and may represent a difference in their molecular function at target loci.</w:t>
      </w:r>
    </w:p>
    <w:p w14:paraId="5A66A69B" w14:textId="77777777" w:rsidR="00BF38F4" w:rsidRPr="006B6AA0" w:rsidRDefault="00BF38F4" w:rsidP="00DE6317">
      <w:pPr>
        <w:pStyle w:val="Heading2"/>
        <w:rPr>
          <w:rFonts w:asciiTheme="minorHAnsi" w:hAnsiTheme="minorHAnsi" w:cstheme="minorHAnsi"/>
        </w:rPr>
      </w:pPr>
      <w:r w:rsidRPr="006B6AA0">
        <w:rPr>
          <w:rFonts w:asciiTheme="minorHAnsi" w:hAnsiTheme="minorHAnsi" w:cstheme="minorHAnsi"/>
        </w:rPr>
        <w:t>Genes with an H3K9me2 promoter peak are enriched for DREAM and LIN-15B target genes in wild type but not in </w:t>
      </w:r>
      <w:r w:rsidRPr="006B6AA0">
        <w:rPr>
          <w:rStyle w:val="Emphasis"/>
          <w:rFonts w:asciiTheme="minorHAnsi" w:hAnsiTheme="minorHAnsi" w:cstheme="minorHAnsi"/>
          <w:color w:val="333333"/>
          <w:bdr w:val="none" w:sz="0" w:space="0" w:color="auto" w:frame="1"/>
        </w:rPr>
        <w:t>lin-15B</w:t>
      </w:r>
      <w:r w:rsidRPr="006B6AA0">
        <w:rPr>
          <w:rFonts w:asciiTheme="minorHAnsi" w:hAnsiTheme="minorHAnsi" w:cstheme="minorHAnsi"/>
        </w:rPr>
        <w:t> mutants</w:t>
      </w:r>
    </w:p>
    <w:p w14:paraId="2F125E67" w14:textId="77777777" w:rsidR="00BF38F4" w:rsidRPr="006B6AA0" w:rsidRDefault="00BF38F4" w:rsidP="00DE6317">
      <w:pPr>
        <w:rPr>
          <w:rFonts w:cstheme="minorHAnsi"/>
        </w:rPr>
      </w:pPr>
      <w:r w:rsidRPr="006B6AA0">
        <w:rPr>
          <w:rFonts w:cstheme="minorHAnsi"/>
        </w:rPr>
        <w:t>If localization of H3K9me2 to promoters is driven by synMuv B binding and functions to repress gene expression, we predicted that genes with H3K9me2 promoter peaks would be bound by synMuv B proteins in wild-type animals and would be upregulated in synMuv B mutants. To test this prediction, we identified genes bound by </w:t>
      </w:r>
      <w:hyperlink r:id="rId205" w:history="1">
        <w:r w:rsidRPr="006B6AA0">
          <w:rPr>
            <w:rStyle w:val="Hyperlink"/>
            <w:rFonts w:eastAsiaTheme="majorEastAsia" w:cstheme="minorHAnsi"/>
            <w:color w:val="auto"/>
            <w:bdr w:val="none" w:sz="0" w:space="0" w:color="auto" w:frame="1"/>
          </w:rPr>
          <w:t>LIN-15B</w:t>
        </w:r>
      </w:hyperlink>
      <w:r w:rsidRPr="006B6AA0">
        <w:rPr>
          <w:rFonts w:cstheme="minorHAnsi"/>
        </w:rPr>
        <w:t>using previously unpublished </w:t>
      </w:r>
      <w:hyperlink r:id="rId206" w:history="1">
        <w:r w:rsidRPr="006B6AA0">
          <w:rPr>
            <w:rStyle w:val="Hyperlink"/>
            <w:rFonts w:eastAsiaTheme="majorEastAsia" w:cstheme="minorHAnsi"/>
            <w:color w:val="auto"/>
            <w:bdr w:val="none" w:sz="0" w:space="0" w:color="auto" w:frame="1"/>
          </w:rPr>
          <w:t>LIN-15B</w:t>
        </w:r>
      </w:hyperlink>
      <w:r w:rsidRPr="006B6AA0">
        <w:rPr>
          <w:rFonts w:cstheme="minorHAnsi"/>
        </w:rPr>
        <w:t> ChIP-chip data from late embryos. We observed a high co-occurrence of </w:t>
      </w:r>
      <w:hyperlink r:id="rId207" w:history="1">
        <w:r w:rsidRPr="006B6AA0">
          <w:rPr>
            <w:rStyle w:val="Hyperlink"/>
            <w:rFonts w:eastAsiaTheme="majorEastAsia" w:cstheme="minorHAnsi"/>
            <w:color w:val="auto"/>
            <w:bdr w:val="none" w:sz="0" w:space="0" w:color="auto" w:frame="1"/>
          </w:rPr>
          <w:t>LIN-15B</w:t>
        </w:r>
      </w:hyperlink>
      <w:r w:rsidRPr="006B6AA0">
        <w:rPr>
          <w:rFonts w:cstheme="minorHAnsi"/>
        </w:rPr>
        <w:t> binding and published DREAM complex binding in wild type, with 70% of DREAM bound loci also bound by </w:t>
      </w:r>
      <w:hyperlink r:id="rId208" w:history="1">
        <w:r w:rsidRPr="006B6AA0">
          <w:rPr>
            <w:rStyle w:val="Hyperlink"/>
            <w:rFonts w:eastAsiaTheme="majorEastAsia" w:cstheme="minorHAnsi"/>
            <w:color w:val="auto"/>
            <w:bdr w:val="none" w:sz="0" w:space="0" w:color="auto" w:frame="1"/>
          </w:rPr>
          <w:t>LIN-15B</w:t>
        </w:r>
      </w:hyperlink>
      <w:r w:rsidRPr="006B6AA0">
        <w:rPr>
          <w:rFonts w:cstheme="minorHAnsi"/>
        </w:rPr>
        <w:t> (Figure S4). To determine if synMuv B protein binding, repression of target loci, and H3K9me2 promoter peaks co-occur, we defined two sets of synMuv B target genes: 170 DREAM complex targets are those genes bound by the DREAM complex at their promoter by ChIP-seq in late embryos (</w:t>
      </w:r>
      <w:hyperlink r:id="rId209" w:anchor="ref-17" w:history="1">
        <w:r w:rsidRPr="006B6AA0">
          <w:rPr>
            <w:rStyle w:val="Hyperlink"/>
            <w:rFonts w:eastAsiaTheme="majorEastAsia" w:cstheme="minorHAnsi"/>
            <w:color w:val="auto"/>
            <w:bdr w:val="none" w:sz="0" w:space="0" w:color="auto" w:frame="1"/>
          </w:rPr>
          <w:t>Goetsch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and also significantly upregulated in </w:t>
      </w:r>
      <w:hyperlink r:id="rId210" w:history="1">
        <w:r w:rsidRPr="006B6AA0">
          <w:rPr>
            <w:rStyle w:val="Hyperlink"/>
            <w:rFonts w:eastAsiaTheme="majorEastAsia" w:cstheme="minorHAnsi"/>
            <w:i/>
            <w:iCs/>
            <w:color w:val="auto"/>
            <w:bdr w:val="none" w:sz="0" w:space="0" w:color="auto" w:frame="1"/>
          </w:rPr>
          <w:t>lin-35</w:t>
        </w:r>
      </w:hyperlink>
      <w:r w:rsidRPr="006B6AA0">
        <w:rPr>
          <w:rFonts w:cstheme="minorHAnsi"/>
        </w:rPr>
        <w:t> mutant L1s at 26° (</w:t>
      </w:r>
      <w:hyperlink r:id="rId211"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115 </w:t>
      </w:r>
      <w:hyperlink r:id="rId212" w:history="1">
        <w:r w:rsidRPr="006B6AA0">
          <w:rPr>
            <w:rStyle w:val="Hyperlink"/>
            <w:rFonts w:eastAsiaTheme="majorEastAsia" w:cstheme="minorHAnsi"/>
            <w:color w:val="auto"/>
            <w:bdr w:val="none" w:sz="0" w:space="0" w:color="auto" w:frame="1"/>
          </w:rPr>
          <w:t>LIN-15B</w:t>
        </w:r>
      </w:hyperlink>
      <w:r w:rsidRPr="006B6AA0">
        <w:rPr>
          <w:rFonts w:cstheme="minorHAnsi"/>
        </w:rPr>
        <w:t> targets are those genes bound by </w:t>
      </w:r>
      <w:hyperlink r:id="rId213" w:history="1">
        <w:r w:rsidRPr="006B6AA0">
          <w:rPr>
            <w:rStyle w:val="Hyperlink"/>
            <w:rFonts w:eastAsiaTheme="majorEastAsia" w:cstheme="minorHAnsi"/>
            <w:color w:val="auto"/>
            <w:bdr w:val="none" w:sz="0" w:space="0" w:color="auto" w:frame="1"/>
          </w:rPr>
          <w:t>LIN-15B</w:t>
        </w:r>
      </w:hyperlink>
      <w:r w:rsidRPr="006B6AA0">
        <w:rPr>
          <w:rFonts w:cstheme="minorHAnsi"/>
        </w:rPr>
        <w:t> at their promoter by ChIP-chip in late embryos (this paper) and also significantly upregulated in </w:t>
      </w:r>
      <w:hyperlink r:id="rId214" w:history="1">
        <w:r w:rsidRPr="006B6AA0">
          <w:rPr>
            <w:rStyle w:val="Hyperlink"/>
            <w:rFonts w:eastAsiaTheme="majorEastAsia" w:cstheme="minorHAnsi"/>
            <w:i/>
            <w:iCs/>
            <w:color w:val="auto"/>
            <w:bdr w:val="none" w:sz="0" w:space="0" w:color="auto" w:frame="1"/>
          </w:rPr>
          <w:t>lin-15B</w:t>
        </w:r>
      </w:hyperlink>
      <w:r w:rsidRPr="006B6AA0">
        <w:rPr>
          <w:rFonts w:cstheme="minorHAnsi"/>
        </w:rPr>
        <w:t> mutant L1s at 26° (</w:t>
      </w:r>
      <w:hyperlink r:id="rId215"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(Table S1). Genes with an H3K9me2 promoter peak were enriched for DREAM complex and </w:t>
      </w:r>
      <w:hyperlink r:id="rId216" w:history="1">
        <w:r w:rsidRPr="006B6AA0">
          <w:rPr>
            <w:rStyle w:val="Hyperlink"/>
            <w:rFonts w:eastAsiaTheme="majorEastAsia" w:cstheme="minorHAnsi"/>
            <w:color w:val="auto"/>
            <w:bdr w:val="none" w:sz="0" w:space="0" w:color="auto" w:frame="1"/>
          </w:rPr>
          <w:t>LIN-15B</w:t>
        </w:r>
      </w:hyperlink>
      <w:r w:rsidRPr="006B6AA0">
        <w:rPr>
          <w:rFonts w:cstheme="minorHAnsi"/>
        </w:rPr>
        <w:t> target genes in wild type, </w:t>
      </w:r>
      <w:hyperlink r:id="rId217"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18"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but not in </w:t>
      </w:r>
      <w:hyperlink r:id="rId219"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w:t>
      </w:r>
      <w:hyperlink r:id="rId220" w:anchor="F2" w:history="1">
        <w:r w:rsidRPr="006B6AA0">
          <w:rPr>
            <w:rStyle w:val="Hyperlink"/>
            <w:rFonts w:eastAsiaTheme="majorEastAsia" w:cstheme="minorHAnsi"/>
            <w:color w:val="auto"/>
            <w:bdr w:val="none" w:sz="0" w:space="0" w:color="auto" w:frame="1"/>
          </w:rPr>
          <w:t>Figure 2A</w:t>
        </w:r>
      </w:hyperlink>
      <w:r w:rsidRPr="006B6AA0">
        <w:rPr>
          <w:rFonts w:cstheme="minorHAnsi"/>
        </w:rPr>
        <w:t>). Thus, genes that have H3K9me2 promoter localization in wild type are correlated with DREAM complex and </w:t>
      </w:r>
      <w:hyperlink r:id="rId221" w:history="1">
        <w:r w:rsidRPr="006B6AA0">
          <w:rPr>
            <w:rStyle w:val="Hyperlink"/>
            <w:rFonts w:eastAsiaTheme="majorEastAsia" w:cstheme="minorHAnsi"/>
            <w:color w:val="auto"/>
            <w:bdr w:val="none" w:sz="0" w:space="0" w:color="auto" w:frame="1"/>
          </w:rPr>
          <w:t>LIN-15B</w:t>
        </w:r>
      </w:hyperlink>
      <w:r w:rsidRPr="006B6AA0">
        <w:rPr>
          <w:rFonts w:cstheme="minorHAnsi"/>
        </w:rPr>
        <w:t> binding and repression, and this correlation is disrupted when </w:t>
      </w:r>
      <w:hyperlink r:id="rId222" w:history="1">
        <w:r w:rsidRPr="006B6AA0">
          <w:rPr>
            <w:rStyle w:val="Hyperlink"/>
            <w:rFonts w:eastAsiaTheme="majorEastAsia" w:cstheme="minorHAnsi"/>
            <w:color w:val="auto"/>
            <w:bdr w:val="none" w:sz="0" w:space="0" w:color="auto" w:frame="1"/>
          </w:rPr>
          <w:t>LIN-15B</w:t>
        </w:r>
      </w:hyperlink>
      <w:r w:rsidRPr="006B6AA0">
        <w:rPr>
          <w:rFonts w:cstheme="minorHAnsi"/>
        </w:rPr>
        <w:t> is absent.</w:t>
      </w:r>
    </w:p>
    <w:p w14:paraId="6EBC63F1" w14:textId="34D6BB4F" w:rsidR="00BF38F4" w:rsidRPr="006B6AA0" w:rsidRDefault="00BF38F4" w:rsidP="006B6AA0">
      <w:pPr>
        <w:spacing w:after="0"/>
        <w:textAlignment w:val="baseline"/>
        <w:rPr>
          <w:rFonts w:cstheme="minorHAnsi"/>
          <w:color w:val="333333"/>
        </w:rPr>
      </w:pPr>
      <w:r w:rsidRPr="006B6AA0">
        <w:rPr>
          <w:rFonts w:cstheme="minorHAnsi"/>
          <w:noProof/>
          <w:color w:val="078490"/>
          <w:bdr w:val="none" w:sz="0" w:space="0" w:color="auto" w:frame="1"/>
          <w:shd w:val="clear" w:color="auto" w:fill="FFFFFF"/>
        </w:rPr>
        <w:drawing>
          <wp:inline distT="0" distB="0" distL="0" distR="0" wp14:anchorId="3BFD19EC" wp14:editId="46709E62">
            <wp:extent cx="2743200" cy="3355848"/>
            <wp:effectExtent l="0" t="0" r="0" b="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2743200" cy="3355848"/>
                    </a:xfrm>
                    <a:prstGeom prst="rect">
                      <a:avLst/>
                    </a:prstGeom>
                    <a:noFill/>
                    <a:ln>
                      <a:noFill/>
                    </a:ln>
                  </pic:spPr>
                </pic:pic>
              </a:graphicData>
            </a:graphic>
          </wp:inline>
        </w:drawing>
      </w:r>
    </w:p>
    <w:p w14:paraId="735A466F" w14:textId="30FD0B89" w:rsidR="00BF38F4" w:rsidRPr="006B6AA0" w:rsidRDefault="00BF38F4" w:rsidP="00C704A8">
      <w:pPr>
        <w:pStyle w:val="NoSpacing"/>
      </w:pPr>
      <w:r w:rsidRPr="006B6AA0">
        <w:rPr>
          <w:rStyle w:val="fig-label"/>
          <w:rFonts w:cstheme="minorHAnsi"/>
          <w:b/>
          <w:bCs/>
          <w:color w:val="555555"/>
          <w:bdr w:val="none" w:sz="0" w:space="0" w:color="auto" w:frame="1"/>
        </w:rPr>
        <w:t>Figure 2</w:t>
      </w:r>
      <w:r w:rsidR="006B6AA0">
        <w:rPr>
          <w:rStyle w:val="fig-label"/>
          <w:rFonts w:cstheme="minorHAnsi"/>
          <w:b/>
          <w:bCs/>
          <w:color w:val="555555"/>
          <w:bdr w:val="none" w:sz="0" w:space="0" w:color="auto" w:frame="1"/>
        </w:rPr>
        <w:t xml:space="preserve"> </w:t>
      </w:r>
      <w:r w:rsidRPr="006B6AA0">
        <w:t>H3K9me2 promoter peaks are associated with synMuv B targets and germline-specific genes in wild-type L1s. (A) Enrichment analysis of genes with an H3K9me2 promoter peak expected by chance and observed among genes that are DREAM complex or LIN-15B targets in the four genotypes indicated. DREAM complex targets are defined as genes that are both bound at their promoter by the DREAM complex (</w:t>
      </w:r>
      <w:hyperlink r:id="rId224" w:anchor="ref-17" w:history="1">
        <w:r w:rsidRPr="006B6AA0">
          <w:rPr>
            <w:rStyle w:val="Hyperlink"/>
            <w:rFonts w:eastAsiaTheme="majorEastAsia" w:cstheme="minorHAnsi"/>
            <w:color w:val="auto"/>
            <w:bdr w:val="none" w:sz="0" w:space="0" w:color="auto" w:frame="1"/>
          </w:rPr>
          <w:t>Goetsch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t>) and upregulated in </w:t>
      </w:r>
      <w:r w:rsidRPr="006B6AA0">
        <w:rPr>
          <w:rStyle w:val="Emphasis"/>
          <w:rFonts w:eastAsiaTheme="majorEastAsia" w:cstheme="minorHAnsi"/>
          <w:color w:val="555555"/>
          <w:bdr w:val="none" w:sz="0" w:space="0" w:color="auto" w:frame="1"/>
        </w:rPr>
        <w:t>lin-35</w:t>
      </w:r>
      <w:r w:rsidRPr="006B6AA0">
        <w:t> mutants at 26° (</w:t>
      </w:r>
      <w:hyperlink r:id="rId225"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t xml:space="preserve">). LIN-15B targets are defined as genes that are </w:t>
      </w:r>
      <w:r w:rsidRPr="006B6AA0">
        <w:lastRenderedPageBreak/>
        <w:t>both bound at their promoter by LIN-15B (this study) and upregulated in </w:t>
      </w:r>
      <w:r w:rsidRPr="006B6AA0">
        <w:rPr>
          <w:rStyle w:val="Emphasis"/>
          <w:rFonts w:eastAsiaTheme="majorEastAsia" w:cstheme="minorHAnsi"/>
          <w:color w:val="555555"/>
          <w:bdr w:val="none" w:sz="0" w:space="0" w:color="auto" w:frame="1"/>
        </w:rPr>
        <w:t>lin-15B</w:t>
      </w:r>
      <w:r w:rsidRPr="006B6AA0">
        <w:t> mutants at 26°. Significant overenrichment (red) or underenrichment (black) was determined by the hypergeometric test (*</w:t>
      </w:r>
      <w:r w:rsidRPr="006B6AA0">
        <w:rPr>
          <w:rStyle w:val="Emphasis"/>
          <w:rFonts w:eastAsiaTheme="majorEastAsia" w:cstheme="minorHAnsi"/>
          <w:color w:val="555555"/>
          <w:bdr w:val="none" w:sz="0" w:space="0" w:color="auto" w:frame="1"/>
        </w:rPr>
        <w:t>P</w:t>
      </w:r>
      <w:r w:rsidRPr="006B6AA0">
        <w:t>-value &lt; 0.01,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−5</w:t>
      </w:r>
      <w:r w:rsidRPr="006B6AA0">
        <w:t>,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−10</w:t>
      </w:r>
      <w:r w:rsidRPr="006B6AA0">
        <w:t>). (B) Enrichment analysis of genes with an H3K9me2 promoter peak expected and observed among genes that are normally expressed specifically in the soma (soma-spec, 1181 genes), expressed specifically in the germline (gl-spec, 169 genes), and genes in the HTA-germline category (HTA-gl, 48 genes) in the four genotypes indicated (see </w:t>
      </w:r>
      <w:r w:rsidRPr="006B6AA0">
        <w:rPr>
          <w:rStyle w:val="Emphasis"/>
          <w:rFonts w:eastAsiaTheme="majorEastAsia" w:cstheme="minorHAnsi"/>
          <w:color w:val="555555"/>
          <w:bdr w:val="none" w:sz="0" w:space="0" w:color="auto" w:frame="1"/>
        </w:rPr>
        <w:t>Materials and Methods</w:t>
      </w:r>
      <w:r w:rsidRPr="006B6AA0">
        <w:t> for definitions of gene categories). Significant overenrichment (red) or underenrichment (black) was determined by the hypergeometric test (*</w:t>
      </w:r>
      <w:r w:rsidRPr="006B6AA0">
        <w:rPr>
          <w:rStyle w:val="Emphasis"/>
          <w:rFonts w:eastAsiaTheme="majorEastAsia" w:cstheme="minorHAnsi"/>
          <w:color w:val="555555"/>
          <w:bdr w:val="none" w:sz="0" w:space="0" w:color="auto" w:frame="1"/>
        </w:rPr>
        <w:t>P</w:t>
      </w:r>
      <w:r w:rsidRPr="006B6AA0">
        <w:t>-value &lt; 0.01,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−5</w:t>
      </w:r>
      <w:r w:rsidRPr="006B6AA0">
        <w:t>,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−10</w:t>
      </w:r>
      <w:r w:rsidRPr="006B6AA0">
        <w:t xml:space="preserve">). (C) Metagene profiles of mean H3K9me2 ChIP-seq signal 1 kb upstream and downstream from the TSS for the categories of genes analyzed in (B) </w:t>
      </w:r>
      <w:proofErr w:type="gramStart"/>
      <w:r w:rsidRPr="006B6AA0">
        <w:t>and also</w:t>
      </w:r>
      <w:proofErr w:type="gramEnd"/>
      <w:r w:rsidRPr="006B6AA0">
        <w:t xml:space="preserve"> genes that are normally expressed in all tissues (ubiquitous, 2576 genes) and repressed in most tissues (silent, 415 genes). Reads were scaled by dividing by the SD and subtracting the 25th percentile. Error bars indicate 95% confidence intervals for the mean (also see </w:t>
      </w:r>
      <w:r w:rsidRPr="006B6AA0">
        <w:rPr>
          <w:rStyle w:val="Emphasis"/>
          <w:rFonts w:eastAsiaTheme="majorEastAsia" w:cstheme="minorHAnsi"/>
          <w:color w:val="555555"/>
          <w:bdr w:val="none" w:sz="0" w:space="0" w:color="auto" w:frame="1"/>
        </w:rPr>
        <w:t>Materials and Methods</w:t>
      </w:r>
      <w:r w:rsidRPr="006B6AA0">
        <w:t>).</w:t>
      </w:r>
    </w:p>
    <w:p w14:paraId="694D05BC" w14:textId="77777777" w:rsidR="00BF38F4" w:rsidRPr="006B6AA0" w:rsidRDefault="00BF38F4" w:rsidP="00DE6317">
      <w:pPr>
        <w:pStyle w:val="Heading2"/>
        <w:rPr>
          <w:rFonts w:asciiTheme="minorHAnsi" w:hAnsiTheme="minorHAnsi" w:cstheme="minorHAnsi"/>
        </w:rPr>
      </w:pPr>
      <w:r w:rsidRPr="006B6AA0">
        <w:rPr>
          <w:rFonts w:asciiTheme="minorHAnsi" w:hAnsiTheme="minorHAnsi" w:cstheme="minorHAnsi"/>
        </w:rPr>
        <w:t>Germline genes lose H3K9me2 from their promoter in </w:t>
      </w:r>
      <w:r w:rsidRPr="006B6AA0">
        <w:rPr>
          <w:rStyle w:val="Emphasis"/>
          <w:rFonts w:asciiTheme="minorHAnsi" w:hAnsiTheme="minorHAnsi" w:cstheme="minorHAnsi"/>
          <w:color w:val="333333"/>
          <w:bdr w:val="none" w:sz="0" w:space="0" w:color="auto" w:frame="1"/>
        </w:rPr>
        <w:t>lin-15B</w:t>
      </w:r>
      <w:r w:rsidRPr="006B6AA0">
        <w:rPr>
          <w:rFonts w:asciiTheme="minorHAnsi" w:hAnsiTheme="minorHAnsi" w:cstheme="minorHAnsi"/>
        </w:rPr>
        <w:t> mutants</w:t>
      </w:r>
    </w:p>
    <w:p w14:paraId="4AE1EF6A" w14:textId="77777777" w:rsidR="00BF38F4" w:rsidRPr="006B6AA0" w:rsidRDefault="00BF38F4" w:rsidP="00DE6317">
      <w:pPr>
        <w:rPr>
          <w:rFonts w:cstheme="minorHAnsi"/>
        </w:rPr>
      </w:pPr>
      <w:r w:rsidRPr="006B6AA0">
        <w:rPr>
          <w:rFonts w:cstheme="minorHAnsi"/>
        </w:rPr>
        <w:t>One of the major phenotypes of many synMuv B mutants, including </w:t>
      </w:r>
      <w:hyperlink r:id="rId22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is the ectopic expression in somatic cells of genes whose expression is normally restricted to the germline (</w:t>
      </w:r>
      <w:hyperlink r:id="rId227" w:anchor="ref-56"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2005</w:t>
        </w:r>
      </w:hyperlink>
      <w:r w:rsidRPr="006B6AA0">
        <w:rPr>
          <w:rFonts w:cstheme="minorHAnsi"/>
        </w:rPr>
        <w:t>; </w:t>
      </w:r>
      <w:hyperlink r:id="rId228"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229"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We investigated if genes that have an H3K9me2 promoter peak in wild-type L1s are enriched for genes that are specifically expressed in the germline. We analyzed four categories of expression: genes that are broadly expressed in all tissues (2576: ubiquitous), genes that are repressed in most tissues (415: silent), genes that are expressed specifically in somatic tissues (1181: soma-specific), and genes that are expressed specifically in the germline (169: germline-specific). Genes with an H3K9me2 promoter peak in wild-type L1s are enriched for genes with germline-specific expression, but not for genes with ubiquitous, silent, or somatic expression (</w:t>
      </w:r>
      <w:hyperlink r:id="rId230" w:anchor="F2" w:history="1">
        <w:r w:rsidRPr="006B6AA0">
          <w:rPr>
            <w:rStyle w:val="Hyperlink"/>
            <w:rFonts w:eastAsiaTheme="majorEastAsia" w:cstheme="minorHAnsi"/>
            <w:color w:val="auto"/>
            <w:bdr w:val="none" w:sz="0" w:space="0" w:color="auto" w:frame="1"/>
          </w:rPr>
          <w:t>Figure 2B</w:t>
        </w:r>
      </w:hyperlink>
      <w:r w:rsidRPr="006B6AA0">
        <w:rPr>
          <w:rFonts w:cstheme="minorHAnsi"/>
        </w:rPr>
        <w:t> and Figure S5). These enrichments are mirrored when plotting H3K9me2 ChIP-seq signal around the TSS averaged over the genes in each expression category (</w:t>
      </w:r>
      <w:hyperlink r:id="rId231" w:anchor="F2" w:history="1">
        <w:r w:rsidRPr="006B6AA0">
          <w:rPr>
            <w:rStyle w:val="Hyperlink"/>
            <w:rFonts w:eastAsiaTheme="majorEastAsia" w:cstheme="minorHAnsi"/>
            <w:color w:val="auto"/>
            <w:bdr w:val="none" w:sz="0" w:space="0" w:color="auto" w:frame="1"/>
          </w:rPr>
          <w:t>Figure 2C</w:t>
        </w:r>
      </w:hyperlink>
      <w:r w:rsidRPr="006B6AA0">
        <w:rPr>
          <w:rFonts w:cstheme="minorHAnsi"/>
        </w:rPr>
        <w:t>). If H3K9me2 at germline gene promoters is correlated with synMuv B repression of germline gene expression in the soma, then we would predict that germline genes would lose H3K9me2 promoter peaks in synMuv B mutants. Indeed, in </w:t>
      </w:r>
      <w:hyperlink r:id="rId232"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there were many fewer germline-specific genes with an H3K9me2 promoter peak, and there was a large decrease in the signal of H3K9me2 at the TSS of germline-specific genes (</w:t>
      </w:r>
      <w:hyperlink r:id="rId233" w:anchor="F2" w:history="1">
        <w:r w:rsidRPr="006B6AA0">
          <w:rPr>
            <w:rStyle w:val="Hyperlink"/>
            <w:rFonts w:eastAsiaTheme="majorEastAsia" w:cstheme="minorHAnsi"/>
            <w:color w:val="auto"/>
            <w:bdr w:val="none" w:sz="0" w:space="0" w:color="auto" w:frame="1"/>
          </w:rPr>
          <w:t>Figure 2, B and C</w:t>
        </w:r>
      </w:hyperlink>
      <w:r w:rsidRPr="006B6AA0">
        <w:rPr>
          <w:rFonts w:cstheme="minorHAnsi"/>
        </w:rPr>
        <w:t>). </w:t>
      </w:r>
      <w:hyperlink r:id="rId234"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35" w:history="1">
        <w:r w:rsidRPr="006B6AA0">
          <w:rPr>
            <w:rStyle w:val="Hyperlink"/>
            <w:rFonts w:eastAsiaTheme="majorEastAsia" w:cstheme="minorHAnsi"/>
            <w:i/>
            <w:iCs/>
            <w:color w:val="auto"/>
            <w:bdr w:val="none" w:sz="0" w:space="0" w:color="auto" w:frame="1"/>
          </w:rPr>
          <w:t>lin-37</w:t>
        </w:r>
      </w:hyperlink>
      <w:r w:rsidRPr="006B6AA0">
        <w:rPr>
          <w:rFonts w:cstheme="minorHAnsi"/>
        </w:rPr>
        <w:t>mutants resembled wild type in having genes with an H3K9me2 promoter peak enriched for germline-specific genes (</w:t>
      </w:r>
      <w:hyperlink r:id="rId236" w:anchor="F2" w:history="1">
        <w:r w:rsidRPr="006B6AA0">
          <w:rPr>
            <w:rStyle w:val="Hyperlink"/>
            <w:rFonts w:eastAsiaTheme="majorEastAsia" w:cstheme="minorHAnsi"/>
            <w:color w:val="auto"/>
            <w:bdr w:val="none" w:sz="0" w:space="0" w:color="auto" w:frame="1"/>
          </w:rPr>
          <w:t>Figure 2, B and C</w:t>
        </w:r>
      </w:hyperlink>
      <w:r w:rsidRPr="006B6AA0">
        <w:rPr>
          <w:rFonts w:cstheme="minorHAnsi"/>
        </w:rPr>
        <w:t>).</w:t>
      </w:r>
    </w:p>
    <w:p w14:paraId="58AA817C" w14:textId="77777777" w:rsidR="00BF38F4" w:rsidRPr="006B6AA0" w:rsidRDefault="00BF38F4" w:rsidP="00DE6317">
      <w:pPr>
        <w:rPr>
          <w:rFonts w:cstheme="minorHAnsi"/>
        </w:rPr>
      </w:pPr>
      <w:r w:rsidRPr="006B6AA0">
        <w:rPr>
          <w:rFonts w:cstheme="minorHAnsi"/>
        </w:rPr>
        <w:t>We also examined germline genes whose misregulation is correlated with the HTA phenotype (</w:t>
      </w:r>
      <w:hyperlink r:id="rId237"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HTA-germline targets are defined as genes normally expressed in the germline that are upregulated in arrested </w:t>
      </w:r>
      <w:hyperlink r:id="rId238" w:history="1">
        <w:r w:rsidRPr="006B6AA0">
          <w:rPr>
            <w:rStyle w:val="Hyperlink"/>
            <w:rFonts w:eastAsiaTheme="majorEastAsia" w:cstheme="minorHAnsi"/>
            <w:i/>
            <w:iCs/>
            <w:color w:val="auto"/>
            <w:bdr w:val="none" w:sz="0" w:space="0" w:color="auto" w:frame="1"/>
          </w:rPr>
          <w:t>lin-35</w:t>
        </w:r>
      </w:hyperlink>
      <w:r w:rsidRPr="006B6AA0">
        <w:rPr>
          <w:rFonts w:cstheme="minorHAnsi"/>
        </w:rPr>
        <w:t> mutant L1s at 26° and whose expression returns to near wild-type levels in HTA-suppressed </w:t>
      </w:r>
      <w:hyperlink r:id="rId239" w:history="1">
        <w:r w:rsidRPr="006B6AA0">
          <w:rPr>
            <w:rStyle w:val="Hyperlink"/>
            <w:rFonts w:eastAsiaTheme="majorEastAsia" w:cstheme="minorHAnsi"/>
            <w:i/>
            <w:iCs/>
            <w:color w:val="auto"/>
            <w:bdr w:val="none" w:sz="0" w:space="0" w:color="auto" w:frame="1"/>
          </w:rPr>
          <w:t>lin-35</w:t>
        </w:r>
      </w:hyperlink>
      <w:r w:rsidRPr="006B6AA0">
        <w:rPr>
          <w:rFonts w:cstheme="minorHAnsi"/>
        </w:rPr>
        <w:t>; </w:t>
      </w:r>
      <w:hyperlink r:id="rId240" w:history="1">
        <w:r w:rsidRPr="006B6AA0">
          <w:rPr>
            <w:rStyle w:val="Hyperlink"/>
            <w:rFonts w:eastAsiaTheme="majorEastAsia" w:cstheme="minorHAnsi"/>
            <w:i/>
            <w:iCs/>
            <w:color w:val="auto"/>
            <w:bdr w:val="none" w:sz="0" w:space="0" w:color="auto" w:frame="1"/>
          </w:rPr>
          <w:t>mes-4</w:t>
        </w:r>
      </w:hyperlink>
      <w:r w:rsidRPr="006B6AA0">
        <w:rPr>
          <w:rStyle w:val="Emphasis"/>
          <w:rFonts w:eastAsiaTheme="majorEastAsia" w:cstheme="minorHAnsi"/>
          <w:color w:val="333333"/>
          <w:bdr w:val="none" w:sz="0" w:space="0" w:color="auto" w:frame="1"/>
        </w:rPr>
        <w:t>(RNAi)</w:t>
      </w:r>
      <w:r w:rsidRPr="006B6AA0">
        <w:rPr>
          <w:rFonts w:cstheme="minorHAnsi"/>
        </w:rPr>
        <w:t>double mutant L1s at 26° (48: HTA-germline) (</w:t>
      </w:r>
      <w:hyperlink r:id="rId241"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Similar to what was seen with germline-specific genes, genes with an H3K9me2 promoter peak were enriched for HTA-germline genes in wild type, </w:t>
      </w:r>
      <w:hyperlink r:id="rId242"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43"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but this enrichment was much reduced in </w:t>
      </w:r>
      <w:hyperlink r:id="rId244"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w:t>
      </w:r>
      <w:hyperlink r:id="rId245" w:anchor="F2" w:history="1">
        <w:r w:rsidRPr="006B6AA0">
          <w:rPr>
            <w:rStyle w:val="Hyperlink"/>
            <w:rFonts w:eastAsiaTheme="majorEastAsia" w:cstheme="minorHAnsi"/>
            <w:color w:val="auto"/>
            <w:bdr w:val="none" w:sz="0" w:space="0" w:color="auto" w:frame="1"/>
          </w:rPr>
          <w:t>Figure 2, B and C</w:t>
        </w:r>
      </w:hyperlink>
      <w:r w:rsidRPr="006B6AA0">
        <w:rPr>
          <w:rFonts w:cstheme="minorHAnsi"/>
        </w:rPr>
        <w:t>). Together, these data reveal a striking loss of H3K9me2 at the promoters of germline-specific and HTA-germline genes in </w:t>
      </w:r>
      <w:hyperlink r:id="rId24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but not in </w:t>
      </w:r>
      <w:hyperlink r:id="rId247" w:history="1">
        <w:r w:rsidRPr="006B6AA0">
          <w:rPr>
            <w:rStyle w:val="Hyperlink"/>
            <w:rFonts w:eastAsiaTheme="majorEastAsia" w:cstheme="minorHAnsi"/>
            <w:i/>
            <w:iCs/>
            <w:color w:val="auto"/>
            <w:bdr w:val="none" w:sz="0" w:space="0" w:color="auto" w:frame="1"/>
          </w:rPr>
          <w:t>lin-35</w:t>
        </w:r>
      </w:hyperlink>
      <w:r w:rsidRPr="006B6AA0">
        <w:rPr>
          <w:rFonts w:cstheme="minorHAnsi"/>
        </w:rPr>
        <w:t> or </w:t>
      </w:r>
      <w:hyperlink r:id="rId248" w:history="1">
        <w:r w:rsidRPr="006B6AA0">
          <w:rPr>
            <w:rStyle w:val="Hyperlink"/>
            <w:rFonts w:eastAsiaTheme="majorEastAsia" w:cstheme="minorHAnsi"/>
            <w:i/>
            <w:iCs/>
            <w:color w:val="auto"/>
            <w:bdr w:val="none" w:sz="0" w:space="0" w:color="auto" w:frame="1"/>
          </w:rPr>
          <w:t>lin-37</w:t>
        </w:r>
      </w:hyperlink>
      <w:r w:rsidRPr="006B6AA0">
        <w:rPr>
          <w:rFonts w:cstheme="minorHAnsi"/>
        </w:rPr>
        <w:t> mutants.</w:t>
      </w:r>
    </w:p>
    <w:p w14:paraId="203652EE" w14:textId="77777777" w:rsidR="00BF38F4" w:rsidRPr="006B6AA0" w:rsidRDefault="00BF38F4" w:rsidP="00DE6317">
      <w:pPr>
        <w:pStyle w:val="Heading2"/>
        <w:rPr>
          <w:rFonts w:asciiTheme="minorHAnsi" w:hAnsiTheme="minorHAnsi" w:cstheme="minorHAnsi"/>
        </w:rPr>
      </w:pPr>
      <w:r w:rsidRPr="006B6AA0">
        <w:rPr>
          <w:rFonts w:asciiTheme="minorHAnsi" w:hAnsiTheme="minorHAnsi" w:cstheme="minorHAnsi"/>
        </w:rPr>
        <w:t>H3K9me2 promoter peaks are distributed along the whole length of autosomes</w:t>
      </w:r>
    </w:p>
    <w:p w14:paraId="5F1848FA" w14:textId="77777777" w:rsidR="00BF38F4" w:rsidRPr="006B6AA0" w:rsidRDefault="00BF38F4" w:rsidP="00DE6317">
      <w:pPr>
        <w:rPr>
          <w:rFonts w:cstheme="minorHAnsi"/>
        </w:rPr>
      </w:pPr>
      <w:r w:rsidRPr="006B6AA0">
        <w:rPr>
          <w:rFonts w:cstheme="minorHAnsi"/>
        </w:rPr>
        <w:t>Previous work on H3K9me2 in </w:t>
      </w:r>
      <w:r w:rsidRPr="006B6AA0">
        <w:rPr>
          <w:rStyle w:val="Emphasis"/>
          <w:rFonts w:eastAsiaTheme="majorEastAsia" w:cstheme="minorHAnsi"/>
          <w:color w:val="333333"/>
          <w:bdr w:val="none" w:sz="0" w:space="0" w:color="auto" w:frame="1"/>
        </w:rPr>
        <w:t>C. elegans</w:t>
      </w:r>
      <w:r w:rsidRPr="006B6AA0">
        <w:rPr>
          <w:rFonts w:cstheme="minorHAnsi"/>
        </w:rPr>
        <w:t> focused on its distribution in broad domains on autosomal arms and the role of H3K9me2 in repressing repetitive sequences (</w:t>
      </w:r>
      <w:hyperlink r:id="rId249" w:anchor="ref-21" w:history="1">
        <w:r w:rsidRPr="006B6AA0">
          <w:rPr>
            <w:rStyle w:val="Hyperlink"/>
            <w:rFonts w:eastAsiaTheme="majorEastAsia" w:cstheme="minorHAnsi"/>
            <w:color w:val="auto"/>
            <w:bdr w:val="none" w:sz="0" w:space="0" w:color="auto" w:frame="1"/>
          </w:rPr>
          <w:t>Ikegami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250"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251" w:anchor="ref-18" w:history="1">
        <w:r w:rsidRPr="006B6AA0">
          <w:rPr>
            <w:rStyle w:val="Hyperlink"/>
            <w:rFonts w:eastAsiaTheme="majorEastAsia" w:cstheme="minorHAnsi"/>
            <w:color w:val="auto"/>
            <w:bdr w:val="none" w:sz="0" w:space="0" w:color="auto" w:frame="1"/>
          </w:rPr>
          <w:t>Guo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t>
      </w:r>
      <w:hyperlink r:id="rId252" w:anchor="ref-61" w:history="1">
        <w:r w:rsidRPr="006B6AA0">
          <w:rPr>
            <w:rStyle w:val="Hyperlink"/>
            <w:rFonts w:eastAsiaTheme="majorEastAsia" w:cstheme="minorHAnsi"/>
            <w:color w:val="auto"/>
            <w:bdr w:val="none" w:sz="0" w:space="0" w:color="auto" w:frame="1"/>
          </w:rPr>
          <w:t>Zeller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Little investigation has been done into what role the more narrowly focused H3K9me2 found at promoters may be serving in gene regulation. In </w:t>
      </w:r>
      <w:r w:rsidRPr="006B6AA0">
        <w:rPr>
          <w:rStyle w:val="Emphasis"/>
          <w:rFonts w:eastAsiaTheme="majorEastAsia" w:cstheme="minorHAnsi"/>
          <w:color w:val="333333"/>
          <w:bdr w:val="none" w:sz="0" w:space="0" w:color="auto" w:frame="1"/>
        </w:rPr>
        <w:t>C. elegans</w:t>
      </w:r>
      <w:r w:rsidRPr="006B6AA0">
        <w:rPr>
          <w:rFonts w:cstheme="minorHAnsi"/>
        </w:rPr>
        <w:t xml:space="preserve">, genes with expression that is higher in the germline than other tissues (germline-enriched genes) or with expression exclusive to the germline (germline-specific genes) show a biased localization to the centers of autosomes compared to the localization of all coding genes (Figure S6). Therefore, if H3K9me2 promoter peaks are associated with regulation of germline gene expression, we would predict that H3K9me2 promoter peaks would also be found in the center regions of </w:t>
      </w:r>
      <w:r w:rsidRPr="006B6AA0">
        <w:rPr>
          <w:rFonts w:cstheme="minorHAnsi"/>
        </w:rPr>
        <w:lastRenderedPageBreak/>
        <w:t>chromosomes and not be biased toward arm localization. We compared the distributions along autosomes of genes with H3K9me2 in their gene body </w:t>
      </w:r>
      <w:r w:rsidRPr="006B6AA0">
        <w:rPr>
          <w:rStyle w:val="Emphasis"/>
          <w:rFonts w:eastAsiaTheme="majorEastAsia" w:cstheme="minorHAnsi"/>
          <w:color w:val="333333"/>
          <w:bdr w:val="none" w:sz="0" w:space="0" w:color="auto" w:frame="1"/>
        </w:rPr>
        <w:t>vs.</w:t>
      </w:r>
      <w:r w:rsidRPr="006B6AA0">
        <w:rPr>
          <w:rFonts w:cstheme="minorHAnsi"/>
        </w:rPr>
        <w:t> at their promoter. In wild type, genes with H3K9me2 in their gene body demonstrated the previously reported pattern of H3K9me2 enrichment on autosomal arms compared to centers (</w:t>
      </w:r>
      <w:hyperlink r:id="rId253" w:anchor="F3" w:history="1">
        <w:r w:rsidRPr="006B6AA0">
          <w:rPr>
            <w:rStyle w:val="Hyperlink"/>
            <w:rFonts w:eastAsiaTheme="majorEastAsia" w:cstheme="minorHAnsi"/>
            <w:color w:val="auto"/>
            <w:bdr w:val="none" w:sz="0" w:space="0" w:color="auto" w:frame="1"/>
          </w:rPr>
          <w:t>Figure 3, A and B</w:t>
        </w:r>
      </w:hyperlink>
      <w:r w:rsidRPr="006B6AA0">
        <w:rPr>
          <w:rFonts w:cstheme="minorHAnsi"/>
        </w:rPr>
        <w:t>). For genes with an H3K9me2 gene body peak, all mutants showed the same autosomal arm bias as seen in wild type (</w:t>
      </w:r>
      <w:hyperlink r:id="rId254" w:anchor="F3" w:history="1">
        <w:r w:rsidRPr="006B6AA0">
          <w:rPr>
            <w:rStyle w:val="Hyperlink"/>
            <w:rFonts w:eastAsiaTheme="majorEastAsia" w:cstheme="minorHAnsi"/>
            <w:color w:val="auto"/>
            <w:bdr w:val="none" w:sz="0" w:space="0" w:color="auto" w:frame="1"/>
          </w:rPr>
          <w:t>Figure 3, A and B</w:t>
        </w:r>
      </w:hyperlink>
      <w:r w:rsidRPr="006B6AA0">
        <w:rPr>
          <w:rFonts w:cstheme="minorHAnsi"/>
        </w:rPr>
        <w:t> and Figure S7). In contrast, genes with an H3K9me2 promoter peak in wild type were more evenly distributed across autosomes, with weak or no depletion from autosomal centers (</w:t>
      </w:r>
      <w:hyperlink r:id="rId255" w:anchor="F3" w:history="1">
        <w:r w:rsidRPr="006B6AA0">
          <w:rPr>
            <w:rStyle w:val="Hyperlink"/>
            <w:rFonts w:eastAsiaTheme="majorEastAsia" w:cstheme="minorHAnsi"/>
            <w:color w:val="auto"/>
            <w:bdr w:val="none" w:sz="0" w:space="0" w:color="auto" w:frame="1"/>
          </w:rPr>
          <w:t>Figure 3, A and B</w:t>
        </w:r>
      </w:hyperlink>
      <w:r w:rsidRPr="006B6AA0">
        <w:rPr>
          <w:rFonts w:cstheme="minorHAnsi"/>
        </w:rPr>
        <w:t>). Notably, </w:t>
      </w:r>
      <w:hyperlink r:id="rId25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showed reduction of H3K9me2 promoter peaks in the center of all autosomes (</w:t>
      </w:r>
      <w:hyperlink r:id="rId257" w:anchor="F3" w:history="1">
        <w:r w:rsidRPr="006B6AA0">
          <w:rPr>
            <w:rStyle w:val="Hyperlink"/>
            <w:rFonts w:eastAsiaTheme="majorEastAsia" w:cstheme="minorHAnsi"/>
            <w:color w:val="auto"/>
            <w:bdr w:val="none" w:sz="0" w:space="0" w:color="auto" w:frame="1"/>
          </w:rPr>
          <w:t>Figure 3, A and B</w:t>
        </w:r>
      </w:hyperlink>
      <w:r w:rsidRPr="006B6AA0">
        <w:rPr>
          <w:rFonts w:cstheme="minorHAnsi"/>
        </w:rPr>
        <w:t>), suggesting that </w:t>
      </w:r>
      <w:hyperlink r:id="rId258" w:history="1">
        <w:r w:rsidRPr="006B6AA0">
          <w:rPr>
            <w:rStyle w:val="Hyperlink"/>
            <w:rFonts w:eastAsiaTheme="majorEastAsia" w:cstheme="minorHAnsi"/>
            <w:color w:val="auto"/>
            <w:bdr w:val="none" w:sz="0" w:space="0" w:color="auto" w:frame="1"/>
          </w:rPr>
          <w:t>LIN-15B</w:t>
        </w:r>
      </w:hyperlink>
      <w:r w:rsidRPr="006B6AA0">
        <w:rPr>
          <w:rFonts w:cstheme="minorHAnsi"/>
        </w:rPr>
        <w:t> is needed for H3K9me2 localization at gene promoters in autosomal centers where germline genes are enriched. </w:t>
      </w:r>
      <w:hyperlink r:id="rId259" w:history="1">
        <w:r w:rsidRPr="006B6AA0">
          <w:rPr>
            <w:rStyle w:val="Hyperlink"/>
            <w:rFonts w:eastAsiaTheme="majorEastAsia" w:cstheme="minorHAnsi"/>
            <w:i/>
            <w:iCs/>
            <w:color w:val="auto"/>
            <w:bdr w:val="none" w:sz="0" w:space="0" w:color="auto" w:frame="1"/>
          </w:rPr>
          <w:t>lin-35</w:t>
        </w:r>
      </w:hyperlink>
      <w:r w:rsidRPr="006B6AA0">
        <w:rPr>
          <w:rFonts w:cstheme="minorHAnsi"/>
        </w:rPr>
        <w:t xml:space="preserve"> mutants showed a distribution of genes with H3K9me2 at their promoter </w:t>
      </w:r>
      <w:proofErr w:type="gramStart"/>
      <w:r w:rsidRPr="006B6AA0">
        <w:rPr>
          <w:rFonts w:cstheme="minorHAnsi"/>
        </w:rPr>
        <w:t>similar to</w:t>
      </w:r>
      <w:proofErr w:type="gramEnd"/>
      <w:r w:rsidRPr="006B6AA0">
        <w:rPr>
          <w:rFonts w:cstheme="minorHAnsi"/>
        </w:rPr>
        <w:t xml:space="preserve"> wild type (Figure S7). </w:t>
      </w:r>
      <w:hyperlink r:id="rId260"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were intermediate between </w:t>
      </w:r>
      <w:hyperlink r:id="rId261" w:history="1">
        <w:r w:rsidRPr="006B6AA0">
          <w:rPr>
            <w:rStyle w:val="Hyperlink"/>
            <w:rFonts w:eastAsiaTheme="majorEastAsia" w:cstheme="minorHAnsi"/>
            <w:i/>
            <w:iCs/>
            <w:color w:val="auto"/>
            <w:bdr w:val="none" w:sz="0" w:space="0" w:color="auto" w:frame="1"/>
          </w:rPr>
          <w:t>lin-15B</w:t>
        </w:r>
      </w:hyperlink>
      <w:r w:rsidRPr="006B6AA0">
        <w:rPr>
          <w:rFonts w:cstheme="minorHAnsi"/>
        </w:rPr>
        <w:t> and </w:t>
      </w:r>
      <w:hyperlink r:id="rId262" w:history="1">
        <w:r w:rsidRPr="006B6AA0">
          <w:rPr>
            <w:rStyle w:val="Hyperlink"/>
            <w:rFonts w:eastAsiaTheme="majorEastAsia" w:cstheme="minorHAnsi"/>
            <w:i/>
            <w:iCs/>
            <w:color w:val="auto"/>
            <w:bdr w:val="none" w:sz="0" w:space="0" w:color="auto" w:frame="1"/>
          </w:rPr>
          <w:t>lin-35</w:t>
        </w:r>
      </w:hyperlink>
      <w:r w:rsidRPr="006B6AA0">
        <w:rPr>
          <w:rFonts w:cstheme="minorHAnsi"/>
        </w:rPr>
        <w:t> mutants (Figure S7). H3K9me2 promoter peaks in chromosome centers in wild type represent a pattern not previously described for H3K9me2 in </w:t>
      </w:r>
      <w:r w:rsidRPr="006B6AA0">
        <w:rPr>
          <w:rStyle w:val="Emphasis"/>
          <w:rFonts w:eastAsiaTheme="majorEastAsia" w:cstheme="minorHAnsi"/>
          <w:color w:val="333333"/>
          <w:bdr w:val="none" w:sz="0" w:space="0" w:color="auto" w:frame="1"/>
        </w:rPr>
        <w:t>C. elegans</w:t>
      </w:r>
      <w:r w:rsidRPr="006B6AA0">
        <w:rPr>
          <w:rFonts w:cstheme="minorHAnsi"/>
        </w:rPr>
        <w:t> and place H3K9me2 promoter peaks in mainly euchromatic regions where they may affect coding gene expression. Additionally, the loss of H3K9me2 from promoters in autosomal centers in </w:t>
      </w:r>
      <w:hyperlink r:id="rId263"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suggests that </w:t>
      </w:r>
      <w:hyperlink r:id="rId264" w:history="1">
        <w:r w:rsidRPr="006B6AA0">
          <w:rPr>
            <w:rStyle w:val="Hyperlink"/>
            <w:rFonts w:eastAsiaTheme="majorEastAsia" w:cstheme="minorHAnsi"/>
            <w:color w:val="auto"/>
            <w:bdr w:val="none" w:sz="0" w:space="0" w:color="auto" w:frame="1"/>
          </w:rPr>
          <w:t>LIN-15B</w:t>
        </w:r>
      </w:hyperlink>
      <w:r w:rsidRPr="006B6AA0">
        <w:rPr>
          <w:rFonts w:cstheme="minorHAnsi"/>
        </w:rPr>
        <w:t> plays a specific role in directing H3K9me2 to areas of the genome where there are fewer repeats and more coding genes, especially germline genes.</w:t>
      </w:r>
    </w:p>
    <w:p w14:paraId="41B49AD4" w14:textId="2CE27A5C" w:rsidR="00BF38F4" w:rsidRPr="006B6AA0" w:rsidRDefault="00BF38F4" w:rsidP="00C704A8">
      <w:pPr>
        <w:spacing w:after="0"/>
        <w:textAlignment w:val="baseline"/>
        <w:rPr>
          <w:rFonts w:cstheme="minorHAnsi"/>
          <w:color w:val="333333"/>
        </w:rPr>
      </w:pPr>
      <w:r w:rsidRPr="006B6AA0">
        <w:rPr>
          <w:rFonts w:cstheme="minorHAnsi"/>
          <w:noProof/>
          <w:color w:val="078490"/>
          <w:bdr w:val="none" w:sz="0" w:space="0" w:color="auto" w:frame="1"/>
          <w:shd w:val="clear" w:color="auto" w:fill="FFFFFF"/>
        </w:rPr>
        <w:drawing>
          <wp:inline distT="0" distB="0" distL="0" distR="0" wp14:anchorId="77D83844" wp14:editId="5F9E927D">
            <wp:extent cx="2743200" cy="2724912"/>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1C10F2CD" w14:textId="33E3F633" w:rsidR="00BF38F4" w:rsidRDefault="00BF38F4" w:rsidP="00C704A8">
      <w:pPr>
        <w:pStyle w:val="NoSpacing"/>
      </w:pPr>
      <w:r w:rsidRPr="006B6AA0">
        <w:rPr>
          <w:rStyle w:val="fig-label"/>
          <w:rFonts w:cstheme="minorHAnsi"/>
          <w:b/>
          <w:bCs/>
          <w:color w:val="555555"/>
          <w:bdr w:val="none" w:sz="0" w:space="0" w:color="auto" w:frame="1"/>
        </w:rPr>
        <w:t>Figure 3</w:t>
      </w:r>
      <w:r w:rsidR="00C704A8">
        <w:rPr>
          <w:rStyle w:val="fig-label"/>
          <w:rFonts w:cstheme="minorHAnsi"/>
          <w:b/>
          <w:bCs/>
          <w:color w:val="555555"/>
          <w:bdr w:val="none" w:sz="0" w:space="0" w:color="auto" w:frame="1"/>
        </w:rPr>
        <w:t xml:space="preserve"> </w:t>
      </w:r>
      <w:r w:rsidRPr="006B6AA0">
        <w:t>Genes with an H3K9me2 promoter peak in wild-type L1s are not biased toward autosomal arms. (A) Binned distribution of genes with an H3K9me2 gene body or promoter peak at 20° in 200 kb windows across chromosome III in wild-type and </w:t>
      </w:r>
      <w:r w:rsidRPr="006B6AA0">
        <w:rPr>
          <w:rStyle w:val="Emphasis"/>
          <w:rFonts w:eastAsiaTheme="majorEastAsia" w:cstheme="minorHAnsi"/>
          <w:color w:val="555555"/>
          <w:bdr w:val="none" w:sz="0" w:space="0" w:color="auto" w:frame="1"/>
        </w:rPr>
        <w:t>lin-15B</w:t>
      </w:r>
      <w:r w:rsidRPr="006B6AA0">
        <w:t> mutant L1s. (B) Enrichment analysis of genes with an H3K9me2 gene body peak or promoter peak expected by chance and observed in chromosome centers in wild-type and </w:t>
      </w:r>
      <w:r w:rsidRPr="006B6AA0">
        <w:rPr>
          <w:rStyle w:val="Emphasis"/>
          <w:rFonts w:eastAsiaTheme="majorEastAsia" w:cstheme="minorHAnsi"/>
          <w:color w:val="555555"/>
          <w:bdr w:val="none" w:sz="0" w:space="0" w:color="auto" w:frame="1"/>
        </w:rPr>
        <w:t>lin-15B</w:t>
      </w:r>
      <w:r w:rsidRPr="006B6AA0">
        <w:t> mutant L1s. The expected number is based on the percentage of coding genes in the center </w:t>
      </w:r>
      <w:r w:rsidRPr="006B6AA0">
        <w:rPr>
          <w:rStyle w:val="Emphasis"/>
          <w:rFonts w:eastAsiaTheme="majorEastAsia" w:cstheme="minorHAnsi"/>
          <w:color w:val="555555"/>
          <w:bdr w:val="none" w:sz="0" w:space="0" w:color="auto" w:frame="1"/>
        </w:rPr>
        <w:t>vs.</w:t>
      </w:r>
      <w:r w:rsidRPr="006B6AA0">
        <w:t> arm regions of each chromosome; the observed number is the number of genes in the chromosome centers at 20°. The locations of chromosome arm and center boundaries are from </w:t>
      </w:r>
      <w:hyperlink r:id="rId266"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t>. Significant underenrichment (black) was determined by the hypergeometric test (*</w:t>
      </w:r>
      <w:r w:rsidRPr="006B6AA0">
        <w:rPr>
          <w:rStyle w:val="Emphasis"/>
          <w:rFonts w:eastAsiaTheme="majorEastAsia" w:cstheme="minorHAnsi"/>
          <w:color w:val="555555"/>
          <w:bdr w:val="none" w:sz="0" w:space="0" w:color="auto" w:frame="1"/>
        </w:rPr>
        <w:t>P</w:t>
      </w:r>
      <w:r w:rsidRPr="006B6AA0">
        <w:t>-value &lt; 0.01,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−5</w:t>
      </w:r>
      <w:r w:rsidRPr="006B6AA0">
        <w:t>, ***</w:t>
      </w:r>
      <w:r w:rsidRPr="006B6AA0">
        <w:rPr>
          <w:rStyle w:val="Emphasis"/>
          <w:rFonts w:eastAsiaTheme="majorEastAsia" w:cstheme="minorHAnsi"/>
          <w:color w:val="555555"/>
          <w:bdr w:val="none" w:sz="0" w:space="0" w:color="auto" w:frame="1"/>
        </w:rPr>
        <w:t>P</w:t>
      </w:r>
      <w:r w:rsidRPr="006B6AA0">
        <w:t>-value &lt; 1 × 10</w:t>
      </w:r>
      <w:r w:rsidRPr="006B6AA0">
        <w:rPr>
          <w:bdr w:val="none" w:sz="0" w:space="0" w:color="auto" w:frame="1"/>
          <w:vertAlign w:val="superscript"/>
        </w:rPr>
        <w:t>−10</w:t>
      </w:r>
      <w:r w:rsidRPr="006B6AA0">
        <w:t>).</w:t>
      </w:r>
    </w:p>
    <w:p w14:paraId="4B68DCBE" w14:textId="77777777" w:rsidR="00C704A8" w:rsidRPr="006B6AA0" w:rsidRDefault="00C704A8" w:rsidP="00534C11">
      <w:pPr>
        <w:rPr>
          <w:rFonts w:cstheme="minorHAnsi"/>
        </w:rPr>
      </w:pPr>
    </w:p>
    <w:p w14:paraId="513F6755" w14:textId="77777777" w:rsidR="00BF38F4" w:rsidRPr="006B6AA0" w:rsidRDefault="00BF38F4" w:rsidP="00534C11">
      <w:pPr>
        <w:pStyle w:val="Heading2"/>
        <w:rPr>
          <w:rFonts w:asciiTheme="minorHAnsi" w:hAnsiTheme="minorHAnsi" w:cstheme="minorHAnsi"/>
        </w:rPr>
      </w:pPr>
      <w:r w:rsidRPr="006B6AA0">
        <w:rPr>
          <w:rFonts w:asciiTheme="minorHAnsi" w:hAnsiTheme="minorHAnsi" w:cstheme="minorHAnsi"/>
        </w:rPr>
        <w:t>Loss of H3K9me2 in mutants is associated with increased H3K4me3 on germline genes</w:t>
      </w:r>
    </w:p>
    <w:p w14:paraId="086BFEF3" w14:textId="77777777" w:rsidR="00BF38F4" w:rsidRPr="006B6AA0" w:rsidRDefault="00BF38F4" w:rsidP="00534C11">
      <w:pPr>
        <w:rPr>
          <w:rFonts w:cstheme="minorHAnsi"/>
        </w:rPr>
      </w:pPr>
      <w:r w:rsidRPr="006B6AA0">
        <w:rPr>
          <w:rFonts w:cstheme="minorHAnsi"/>
        </w:rPr>
        <w:t>Trimethylation of histone H3 on lysine 4 (H3K4me3) and lysine 36 (H3K36me3) are correlated with active gene expression (</w:t>
      </w:r>
      <w:hyperlink r:id="rId267"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268" w:anchor="ref-20" w:history="1">
        <w:r w:rsidRPr="006B6AA0">
          <w:rPr>
            <w:rStyle w:val="Hyperlink"/>
            <w:rFonts w:eastAsiaTheme="majorEastAsia" w:cstheme="minorHAnsi"/>
            <w:color w:val="auto"/>
            <w:bdr w:val="none" w:sz="0" w:space="0" w:color="auto" w:frame="1"/>
          </w:rPr>
          <w:t>Ho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2014</w:t>
        </w:r>
      </w:hyperlink>
      <w:r w:rsidRPr="006B6AA0">
        <w:rPr>
          <w:rFonts w:cstheme="minorHAnsi"/>
        </w:rPr>
        <w:t>; </w:t>
      </w:r>
      <w:hyperlink r:id="rId269" w:anchor="ref-12" w:history="1">
        <w:r w:rsidRPr="006B6AA0">
          <w:rPr>
            <w:rStyle w:val="Hyperlink"/>
            <w:rFonts w:eastAsiaTheme="majorEastAsia" w:cstheme="minorHAnsi"/>
            <w:color w:val="auto"/>
            <w:bdr w:val="none" w:sz="0" w:space="0" w:color="auto" w:frame="1"/>
          </w:rPr>
          <w:t>Evans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xml:space="preserve">). Thus, we expected to see increases in H3K4me3 and H3K36me3 on germline genes in synMuv B mutants. Indeed, synMuv B mutants displayed increases in H3K4me3 and H3K36me3 on germline-expressed, germline-specific, and HTA-germline genes but not on other </w:t>
      </w:r>
      <w:r w:rsidRPr="006B6AA0">
        <w:rPr>
          <w:rFonts w:cstheme="minorHAnsi"/>
        </w:rPr>
        <w:lastRenderedPageBreak/>
        <w:t>categories of genes (</w:t>
      </w:r>
      <w:hyperlink r:id="rId270" w:anchor="F4" w:history="1">
        <w:r w:rsidRPr="006B6AA0">
          <w:rPr>
            <w:rStyle w:val="Hyperlink"/>
            <w:rFonts w:eastAsiaTheme="majorEastAsia" w:cstheme="minorHAnsi"/>
            <w:color w:val="auto"/>
            <w:bdr w:val="none" w:sz="0" w:space="0" w:color="auto" w:frame="1"/>
          </w:rPr>
          <w:t>Figure 4</w:t>
        </w:r>
      </w:hyperlink>
      <w:r w:rsidRPr="006B6AA0">
        <w:rPr>
          <w:rFonts w:cstheme="minorHAnsi"/>
        </w:rPr>
        <w:t>, Figure S8, and Figure S9). A total of 64% of genes (130 of 204, </w:t>
      </w:r>
      <w:r w:rsidRPr="006B6AA0">
        <w:rPr>
          <w:rStyle w:val="Emphasis"/>
          <w:rFonts w:eastAsiaTheme="majorEastAsia" w:cstheme="minorHAnsi"/>
          <w:color w:val="333333"/>
          <w:bdr w:val="none" w:sz="0" w:space="0" w:color="auto" w:frame="1"/>
        </w:rPr>
        <w:t>P</w:t>
      </w:r>
      <w:r w:rsidRPr="006B6AA0">
        <w:rPr>
          <w:rFonts w:cstheme="minorHAnsi"/>
        </w:rPr>
        <w:t>-value &lt; 1 × 10</w:t>
      </w:r>
      <w:r w:rsidRPr="006B6AA0">
        <w:rPr>
          <w:rFonts w:cstheme="minorHAnsi"/>
          <w:sz w:val="18"/>
          <w:szCs w:val="18"/>
          <w:bdr w:val="none" w:sz="0" w:space="0" w:color="auto" w:frame="1"/>
          <w:vertAlign w:val="superscript"/>
        </w:rPr>
        <w:t>−28</w:t>
      </w:r>
      <w:r w:rsidRPr="006B6AA0">
        <w:rPr>
          <w:rFonts w:cstheme="minorHAnsi"/>
        </w:rPr>
        <w:t>, hypergeometric test) with at least a 1.5-fold increase in H3K4me3 at their promoter in </w:t>
      </w:r>
      <w:hyperlink r:id="rId271" w:history="1">
        <w:r w:rsidRPr="006B6AA0">
          <w:rPr>
            <w:rStyle w:val="Hyperlink"/>
            <w:rFonts w:eastAsiaTheme="majorEastAsia" w:cstheme="minorHAnsi"/>
            <w:i/>
            <w:iCs/>
            <w:color w:val="auto"/>
            <w:bdr w:val="none" w:sz="0" w:space="0" w:color="auto" w:frame="1"/>
          </w:rPr>
          <w:t>lin-15B</w:t>
        </w:r>
      </w:hyperlink>
      <w:r w:rsidRPr="006B6AA0">
        <w:rPr>
          <w:rFonts w:cstheme="minorHAnsi"/>
        </w:rPr>
        <w:t> compared to wild type were found to be germline-expressed (</w:t>
      </w:r>
      <w:hyperlink r:id="rId272" w:anchor="F4" w:history="1">
        <w:r w:rsidRPr="006B6AA0">
          <w:rPr>
            <w:rStyle w:val="Hyperlink"/>
            <w:rFonts w:eastAsiaTheme="majorEastAsia" w:cstheme="minorHAnsi"/>
            <w:color w:val="auto"/>
            <w:bdr w:val="none" w:sz="0" w:space="0" w:color="auto" w:frame="1"/>
          </w:rPr>
          <w:t>Figure 4, B and C</w:t>
        </w:r>
      </w:hyperlink>
      <w:r w:rsidRPr="006B6AA0">
        <w:rPr>
          <w:rFonts w:cstheme="minorHAnsi"/>
        </w:rPr>
        <w:t>). Increased levels of H3K36me3 and, especially, H3K4me3 on germline-specific genes were observed at 20° and 26° in both </w:t>
      </w:r>
      <w:hyperlink r:id="rId273" w:history="1">
        <w:r w:rsidRPr="006B6AA0">
          <w:rPr>
            <w:rStyle w:val="Hyperlink"/>
            <w:rFonts w:eastAsiaTheme="majorEastAsia" w:cstheme="minorHAnsi"/>
            <w:i/>
            <w:iCs/>
            <w:color w:val="auto"/>
            <w:bdr w:val="none" w:sz="0" w:space="0" w:color="auto" w:frame="1"/>
          </w:rPr>
          <w:t>lin-15B</w:t>
        </w:r>
      </w:hyperlink>
      <w:r w:rsidRPr="006B6AA0">
        <w:rPr>
          <w:rFonts w:cstheme="minorHAnsi"/>
        </w:rPr>
        <w:t> and </w:t>
      </w:r>
      <w:hyperlink r:id="rId274" w:history="1">
        <w:r w:rsidRPr="006B6AA0">
          <w:rPr>
            <w:rStyle w:val="Hyperlink"/>
            <w:rFonts w:eastAsiaTheme="majorEastAsia" w:cstheme="minorHAnsi"/>
            <w:i/>
            <w:iCs/>
            <w:color w:val="auto"/>
            <w:bdr w:val="none" w:sz="0" w:space="0" w:color="auto" w:frame="1"/>
          </w:rPr>
          <w:t>lin-35</w:t>
        </w:r>
      </w:hyperlink>
      <w:r w:rsidRPr="006B6AA0">
        <w:rPr>
          <w:rFonts w:cstheme="minorHAnsi"/>
        </w:rPr>
        <w:t> mutants, but only at 26° in </w:t>
      </w:r>
      <w:hyperlink r:id="rId275"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(Figure S8 and Figure S9). This is consistent with previous data showing that misexpression of germline genes in </w:t>
      </w:r>
      <w:hyperlink r:id="rId276" w:history="1">
        <w:r w:rsidRPr="006B6AA0">
          <w:rPr>
            <w:rStyle w:val="Hyperlink"/>
            <w:rFonts w:eastAsiaTheme="majorEastAsia" w:cstheme="minorHAnsi"/>
            <w:i/>
            <w:iCs/>
            <w:color w:val="auto"/>
            <w:bdr w:val="none" w:sz="0" w:space="0" w:color="auto" w:frame="1"/>
          </w:rPr>
          <w:t>lin-37</w:t>
        </w:r>
      </w:hyperlink>
      <w:r w:rsidRPr="006B6AA0">
        <w:rPr>
          <w:rFonts w:cstheme="minorHAnsi"/>
        </w:rPr>
        <w:t>mutants is more sensitive to temperature than in </w:t>
      </w:r>
      <w:hyperlink r:id="rId277" w:history="1">
        <w:r w:rsidRPr="006B6AA0">
          <w:rPr>
            <w:rStyle w:val="Hyperlink"/>
            <w:rFonts w:eastAsiaTheme="majorEastAsia" w:cstheme="minorHAnsi"/>
            <w:i/>
            <w:iCs/>
            <w:color w:val="auto"/>
            <w:bdr w:val="none" w:sz="0" w:space="0" w:color="auto" w:frame="1"/>
          </w:rPr>
          <w:t>lin-15B</w:t>
        </w:r>
      </w:hyperlink>
      <w:r w:rsidRPr="006B6AA0">
        <w:rPr>
          <w:rFonts w:cstheme="minorHAnsi"/>
        </w:rPr>
        <w:t> and </w:t>
      </w:r>
      <w:hyperlink r:id="rId278" w:history="1">
        <w:r w:rsidRPr="006B6AA0">
          <w:rPr>
            <w:rStyle w:val="Hyperlink"/>
            <w:rFonts w:eastAsiaTheme="majorEastAsia" w:cstheme="minorHAnsi"/>
            <w:i/>
            <w:iCs/>
            <w:color w:val="auto"/>
            <w:bdr w:val="none" w:sz="0" w:space="0" w:color="auto" w:frame="1"/>
          </w:rPr>
          <w:t>lin-35</w:t>
        </w:r>
      </w:hyperlink>
      <w:r w:rsidRPr="006B6AA0">
        <w:rPr>
          <w:rFonts w:cstheme="minorHAnsi"/>
        </w:rPr>
        <w:t> mutants (</w:t>
      </w:r>
      <w:hyperlink r:id="rId279"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HTA-germline genes showed larger increases in H3K4me3 and H3K36me3 than germline-specific genes. This is expected as HTA-germline genes were defined partly by requiring these genes to be upregulated in </w:t>
      </w:r>
      <w:hyperlink r:id="rId280" w:history="1">
        <w:r w:rsidRPr="006B6AA0">
          <w:rPr>
            <w:rStyle w:val="Hyperlink"/>
            <w:rFonts w:eastAsiaTheme="majorEastAsia" w:cstheme="minorHAnsi"/>
            <w:i/>
            <w:iCs/>
            <w:color w:val="auto"/>
            <w:bdr w:val="none" w:sz="0" w:space="0" w:color="auto" w:frame="1"/>
          </w:rPr>
          <w:t>lin-35</w:t>
        </w:r>
      </w:hyperlink>
      <w:r w:rsidRPr="006B6AA0">
        <w:rPr>
          <w:rFonts w:cstheme="minorHAnsi"/>
        </w:rPr>
        <w:t> mutants (</w:t>
      </w:r>
      <w:hyperlink r:id="rId281"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while not all germline-specific genes are upregulated in synMuv B mutants. The increased levels of both H3K4me3 and H3K36me3 on germline-specific and HTA-germline genes in mutants is consistent with these genes being expressed at higher levels, most likely in a larger population of cells [</w:t>
      </w:r>
      <w:r w:rsidRPr="006B6AA0">
        <w:rPr>
          <w:rStyle w:val="Emphasis"/>
          <w:rFonts w:eastAsiaTheme="majorEastAsia" w:cstheme="minorHAnsi"/>
          <w:color w:val="333333"/>
          <w:bdr w:val="none" w:sz="0" w:space="0" w:color="auto" w:frame="1"/>
        </w:rPr>
        <w:t>i.e.</w:t>
      </w:r>
      <w:r w:rsidRPr="006B6AA0">
        <w:rPr>
          <w:rFonts w:cstheme="minorHAnsi"/>
        </w:rPr>
        <w:t>, somatic cells in addition to the two primordial germ cells (PGCs)] in these mutants.</w:t>
      </w:r>
    </w:p>
    <w:p w14:paraId="3220664D" w14:textId="457EDC95" w:rsidR="00BF38F4" w:rsidRPr="006B6AA0" w:rsidRDefault="00BF38F4" w:rsidP="00C704A8">
      <w:pPr>
        <w:spacing w:after="0"/>
        <w:textAlignment w:val="baseline"/>
        <w:rPr>
          <w:rFonts w:cstheme="minorHAnsi"/>
          <w:color w:val="333333"/>
        </w:rPr>
      </w:pPr>
      <w:r w:rsidRPr="006B6AA0">
        <w:rPr>
          <w:rFonts w:cstheme="minorHAnsi"/>
          <w:noProof/>
          <w:color w:val="078490"/>
          <w:bdr w:val="none" w:sz="0" w:space="0" w:color="auto" w:frame="1"/>
          <w:shd w:val="clear" w:color="auto" w:fill="FFFFFF"/>
        </w:rPr>
        <w:drawing>
          <wp:inline distT="0" distB="0" distL="0" distR="0" wp14:anchorId="3CF3781F" wp14:editId="4D6B2888">
            <wp:extent cx="2743200" cy="2423160"/>
            <wp:effectExtent l="0" t="0" r="0" b="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7A62AD3D" w14:textId="5992F2CC" w:rsidR="00BF38F4" w:rsidRPr="006B6AA0" w:rsidRDefault="00BF38F4" w:rsidP="00C704A8">
      <w:pPr>
        <w:pStyle w:val="NoSpacing"/>
      </w:pPr>
      <w:r w:rsidRPr="006B6AA0">
        <w:rPr>
          <w:rStyle w:val="fig-label"/>
          <w:rFonts w:cstheme="minorHAnsi"/>
          <w:b/>
          <w:bCs/>
          <w:color w:val="555555"/>
          <w:bdr w:val="none" w:sz="0" w:space="0" w:color="auto" w:frame="1"/>
        </w:rPr>
        <w:t>Figure 4</w:t>
      </w:r>
      <w:r w:rsidR="00C704A8">
        <w:rPr>
          <w:rStyle w:val="fig-label"/>
          <w:rFonts w:cstheme="minorHAnsi"/>
          <w:b/>
          <w:bCs/>
          <w:color w:val="555555"/>
          <w:bdr w:val="none" w:sz="0" w:space="0" w:color="auto" w:frame="1"/>
        </w:rPr>
        <w:t xml:space="preserve"> </w:t>
      </w:r>
      <w:r w:rsidRPr="006B6AA0">
        <w:t>H3K4me3 increases on germline genes that lose H3K9me2. (A) Metagene profiles of mean H3K4me3 ChIP-seq signal 1 kb upstream and downstream from the TSS for genes that show ubiquitous, silent, soma-specific, germline-specific, or HTA-germline expression at 20° (see </w:t>
      </w:r>
      <w:r w:rsidRPr="006B6AA0">
        <w:rPr>
          <w:rStyle w:val="Emphasis"/>
          <w:rFonts w:eastAsiaTheme="majorEastAsia" w:cstheme="minorHAnsi"/>
          <w:color w:val="555555"/>
          <w:bdr w:val="none" w:sz="0" w:space="0" w:color="auto" w:frame="1"/>
        </w:rPr>
        <w:t>Materials and Methods</w:t>
      </w:r>
      <w:r w:rsidRPr="006B6AA0">
        <w:t> for definitions of gene categories). Horizontal dotted line is located at the highest level of reads over the TSS in wild type for genes in the germline-specific category. Reads were scaled by dividing by the SD and subtracting the 25th percentile. Error bars indicate 95% confidence intervals for the mean. (B and C) Scatter plots of log2 fold change of the H3K9me2 signal over the TSS in </w:t>
      </w:r>
      <w:r w:rsidRPr="006B6AA0">
        <w:rPr>
          <w:rStyle w:val="Emphasis"/>
          <w:rFonts w:eastAsiaTheme="majorEastAsia" w:cstheme="minorHAnsi"/>
          <w:color w:val="555555"/>
          <w:bdr w:val="none" w:sz="0" w:space="0" w:color="auto" w:frame="1"/>
        </w:rPr>
        <w:t>lin-15B</w:t>
      </w:r>
      <w:r w:rsidRPr="006B6AA0">
        <w:t> mutant/wild type </w:t>
      </w:r>
      <w:r w:rsidRPr="006B6AA0">
        <w:rPr>
          <w:rStyle w:val="Emphasis"/>
          <w:rFonts w:eastAsiaTheme="majorEastAsia" w:cstheme="minorHAnsi"/>
          <w:color w:val="555555"/>
          <w:bdr w:val="none" w:sz="0" w:space="0" w:color="auto" w:frame="1"/>
        </w:rPr>
        <w:t>vs.</w:t>
      </w:r>
      <w:r w:rsidRPr="006B6AA0">
        <w:t>log2 fold change of the H3K4me3 signal over the TSS in </w:t>
      </w:r>
      <w:r w:rsidRPr="006B6AA0">
        <w:rPr>
          <w:rStyle w:val="Emphasis"/>
          <w:rFonts w:eastAsiaTheme="majorEastAsia" w:cstheme="minorHAnsi"/>
          <w:color w:val="555555"/>
          <w:bdr w:val="none" w:sz="0" w:space="0" w:color="auto" w:frame="1"/>
        </w:rPr>
        <w:t>lin-15B</w:t>
      </w:r>
      <w:r w:rsidRPr="006B6AA0">
        <w:t> mutant/wild type. The signal was calculated within 250 bp upstream and downstream of the TSS at 20°. (B) All coding genes and genes with ubiquitous, silent, soma-specific, germline-specific, or HTA-germline expression. (C) Genes upregulated in </w:t>
      </w:r>
      <w:r w:rsidRPr="006B6AA0">
        <w:rPr>
          <w:rStyle w:val="Emphasis"/>
          <w:rFonts w:eastAsiaTheme="majorEastAsia" w:cstheme="minorHAnsi"/>
          <w:color w:val="555555"/>
          <w:bdr w:val="none" w:sz="0" w:space="0" w:color="auto" w:frame="1"/>
        </w:rPr>
        <w:t>lin-15B</w:t>
      </w:r>
      <w:r w:rsidRPr="006B6AA0">
        <w:t> mutants and germline-expressed genes. Dotted lines represent 1.5-fold cutoffs; the numbers of genes above and below the cutoffs are indicated. r values show the Pearson correlation between changes in H3K9me2 and changes in H3K4me3 for each set of genes.</w:t>
      </w:r>
    </w:p>
    <w:p w14:paraId="4CDD0630" w14:textId="77777777" w:rsidR="00C704A8" w:rsidRDefault="00C704A8" w:rsidP="00990098">
      <w:pPr>
        <w:rPr>
          <w:rFonts w:cstheme="minorHAnsi"/>
        </w:rPr>
      </w:pPr>
    </w:p>
    <w:p w14:paraId="369CEF21" w14:textId="75796322" w:rsidR="00BF38F4" w:rsidRPr="006B6AA0" w:rsidRDefault="00BF38F4" w:rsidP="00990098">
      <w:pPr>
        <w:rPr>
          <w:rFonts w:cstheme="minorHAnsi"/>
        </w:rPr>
      </w:pPr>
      <w:r w:rsidRPr="006B6AA0">
        <w:rPr>
          <w:rFonts w:cstheme="minorHAnsi"/>
        </w:rPr>
        <w:t>We investigated if there is a correlation between loss from promoters of the repressive H3K9me2 chromatin modification and acquisition of H3K4me3, which is associated with gene activation. To compare those marks at promoters, we calculated the log2 fold change of the signal of each modification in </w:t>
      </w:r>
      <w:hyperlink r:id="rId283" w:history="1">
        <w:r w:rsidRPr="006B6AA0">
          <w:rPr>
            <w:rStyle w:val="Hyperlink"/>
            <w:rFonts w:eastAsiaTheme="majorEastAsia" w:cstheme="minorHAnsi"/>
            <w:i/>
            <w:iCs/>
            <w:color w:val="auto"/>
            <w:bdr w:val="none" w:sz="0" w:space="0" w:color="auto" w:frame="1"/>
          </w:rPr>
          <w:t>lin-15B</w:t>
        </w:r>
      </w:hyperlink>
      <w:r w:rsidRPr="006B6AA0">
        <w:rPr>
          <w:rFonts w:cstheme="minorHAnsi"/>
        </w:rPr>
        <w:t> mutant/wild type within 250 bp upstream and downstream of the TSS. A higher histone modification signal in </w:t>
      </w:r>
      <w:hyperlink r:id="rId284" w:history="1">
        <w:r w:rsidRPr="006B6AA0">
          <w:rPr>
            <w:rStyle w:val="Hyperlink"/>
            <w:rFonts w:eastAsiaTheme="majorEastAsia" w:cstheme="minorHAnsi"/>
            <w:i/>
            <w:iCs/>
            <w:color w:val="auto"/>
            <w:bdr w:val="none" w:sz="0" w:space="0" w:color="auto" w:frame="1"/>
          </w:rPr>
          <w:t>lin-15B</w:t>
        </w:r>
      </w:hyperlink>
      <w:r w:rsidRPr="006B6AA0">
        <w:rPr>
          <w:rFonts w:cstheme="minorHAnsi"/>
        </w:rPr>
        <w:t>mutants than wild type would result in a positive log2 fold change; a lower histone modification signal in </w:t>
      </w:r>
      <w:hyperlink r:id="rId285"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than wild type would result in a negative log2 fold change. In </w:t>
      </w:r>
      <w:hyperlink r:id="rId28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25% of all genes (122 of 448) that had at least a 1.5-fold reduction of H3K9me2 promoter signal also had at least a 1.5-fold increase of H3K4me3 promoter signal (</w:t>
      </w:r>
      <w:hyperlink r:id="rId287" w:anchor="F4" w:history="1">
        <w:r w:rsidRPr="006B6AA0">
          <w:rPr>
            <w:rStyle w:val="Hyperlink"/>
            <w:rFonts w:eastAsiaTheme="majorEastAsia" w:cstheme="minorHAnsi"/>
            <w:color w:val="auto"/>
            <w:bdr w:val="none" w:sz="0" w:space="0" w:color="auto" w:frame="1"/>
          </w:rPr>
          <w:t>Figure 4B</w:t>
        </w:r>
      </w:hyperlink>
      <w:r w:rsidRPr="006B6AA0">
        <w:rPr>
          <w:rFonts w:cstheme="minorHAnsi"/>
        </w:rPr>
        <w:t xml:space="preserve">). Strikingly, 40% of germline-specific (6 of 15) and 75% of HTA-germline genes (12 of </w:t>
      </w:r>
      <w:r w:rsidRPr="006B6AA0">
        <w:rPr>
          <w:rFonts w:cstheme="minorHAnsi"/>
        </w:rPr>
        <w:lastRenderedPageBreak/>
        <w:t>16) that had reduced H3K9me2 promoter signal also had increased H3K4me3 promoter signal (</w:t>
      </w:r>
      <w:hyperlink r:id="rId288" w:anchor="F4" w:history="1">
        <w:r w:rsidRPr="006B6AA0">
          <w:rPr>
            <w:rStyle w:val="Hyperlink"/>
            <w:rFonts w:eastAsiaTheme="majorEastAsia" w:cstheme="minorHAnsi"/>
            <w:color w:val="auto"/>
            <w:bdr w:val="none" w:sz="0" w:space="0" w:color="auto" w:frame="1"/>
          </w:rPr>
          <w:t>Figure 4B</w:t>
        </w:r>
      </w:hyperlink>
      <w:r w:rsidRPr="006B6AA0">
        <w:rPr>
          <w:rFonts w:cstheme="minorHAnsi"/>
        </w:rPr>
        <w:t>). We investigated if more of the 122 genes that showed reduced H3K9me2 and increased H3K4me3 promoter signal in </w:t>
      </w:r>
      <w:hyperlink r:id="rId289"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had an indication of being germline-expressed and regulated by synMuv B mutants. We found that 74% (90 of 122, </w:t>
      </w:r>
      <w:r w:rsidRPr="006B6AA0">
        <w:rPr>
          <w:rStyle w:val="Emphasis"/>
          <w:rFonts w:eastAsiaTheme="majorEastAsia" w:cstheme="minorHAnsi"/>
          <w:color w:val="333333"/>
          <w:bdr w:val="none" w:sz="0" w:space="0" w:color="auto" w:frame="1"/>
        </w:rPr>
        <w:t>P</w:t>
      </w:r>
      <w:r w:rsidRPr="006B6AA0">
        <w:rPr>
          <w:rFonts w:cstheme="minorHAnsi"/>
        </w:rPr>
        <w:t>-value &lt; 1 × 10</w:t>
      </w:r>
      <w:r w:rsidRPr="006B6AA0">
        <w:rPr>
          <w:rFonts w:cstheme="minorHAnsi"/>
          <w:sz w:val="18"/>
          <w:szCs w:val="18"/>
          <w:bdr w:val="none" w:sz="0" w:space="0" w:color="auto" w:frame="1"/>
          <w:vertAlign w:val="superscript"/>
        </w:rPr>
        <w:t>−27</w:t>
      </w:r>
      <w:r w:rsidRPr="006B6AA0">
        <w:rPr>
          <w:rFonts w:cstheme="minorHAnsi"/>
        </w:rPr>
        <w:t>) of those genes have evidence of being germline-expressed (</w:t>
      </w:r>
      <w:hyperlink r:id="rId290" w:anchor="ref-43" w:history="1">
        <w:r w:rsidRPr="006B6AA0">
          <w:rPr>
            <w:rStyle w:val="Hyperlink"/>
            <w:rFonts w:eastAsiaTheme="majorEastAsia" w:cstheme="minorHAnsi"/>
            <w:color w:val="auto"/>
            <w:bdr w:val="none" w:sz="0" w:space="0" w:color="auto" w:frame="1"/>
          </w:rPr>
          <w:t>Reinke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2004</w:t>
        </w:r>
      </w:hyperlink>
      <w:r w:rsidRPr="006B6AA0">
        <w:rPr>
          <w:rFonts w:cstheme="minorHAnsi"/>
        </w:rPr>
        <w:t>; </w:t>
      </w:r>
      <w:hyperlink r:id="rId291" w:anchor="ref-57"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2009</w:t>
        </w:r>
      </w:hyperlink>
      <w:r w:rsidRPr="006B6AA0">
        <w:rPr>
          <w:rFonts w:cstheme="minorHAnsi"/>
        </w:rPr>
        <w:t>) and 44% (54 of 122, </w:t>
      </w:r>
      <w:r w:rsidRPr="006B6AA0">
        <w:rPr>
          <w:rStyle w:val="Emphasis"/>
          <w:rFonts w:eastAsiaTheme="majorEastAsia" w:cstheme="minorHAnsi"/>
          <w:color w:val="333333"/>
          <w:bdr w:val="none" w:sz="0" w:space="0" w:color="auto" w:frame="1"/>
        </w:rPr>
        <w:t>P</w:t>
      </w:r>
      <w:r w:rsidRPr="006B6AA0">
        <w:rPr>
          <w:rFonts w:cstheme="minorHAnsi"/>
        </w:rPr>
        <w:t>-value &lt; 1 × 10</w:t>
      </w:r>
      <w:r w:rsidRPr="006B6AA0">
        <w:rPr>
          <w:rFonts w:cstheme="minorHAnsi"/>
          <w:sz w:val="18"/>
          <w:szCs w:val="18"/>
          <w:bdr w:val="none" w:sz="0" w:space="0" w:color="auto" w:frame="1"/>
          <w:vertAlign w:val="superscript"/>
        </w:rPr>
        <w:t>−31</w:t>
      </w:r>
      <w:r w:rsidRPr="006B6AA0">
        <w:rPr>
          <w:rFonts w:cstheme="minorHAnsi"/>
        </w:rPr>
        <w:t>) are upregulated in </w:t>
      </w:r>
      <w:hyperlink r:id="rId292"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w:t>
      </w:r>
      <w:hyperlink r:id="rId293"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The same analysis of genes that have a concurrent loss of H3K9me2 and gain of H3K4me3 in </w:t>
      </w:r>
      <w:hyperlink r:id="rId294"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95"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compared to wild type showed similar but muted trends as observed in </w:t>
      </w:r>
      <w:hyperlink r:id="rId29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(Figure S10). However, unlike in </w:t>
      </w:r>
      <w:hyperlink r:id="rId297"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there was a subset of genes that in </w:t>
      </w:r>
      <w:hyperlink r:id="rId298"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299"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displayed increased H3K4me3 promoter signal without reduced H3K9me2 promoter signal (Figure S10). Because we did not observe H3K9me2 at the promoter of these genes in wild type, we surmise that repression of this subset of genes in wild type does not depend on H3K9me2 at their promoter. Altogether, the germline genes that have enrichment of H3K9me2 at their promoter in wild type lose that enrichment when upregulated in any of the three mutants.</w:t>
      </w:r>
    </w:p>
    <w:p w14:paraId="3D8E831B" w14:textId="77777777" w:rsidR="00BF38F4" w:rsidRPr="006B6AA0" w:rsidRDefault="00BF38F4" w:rsidP="00990098">
      <w:pPr>
        <w:pStyle w:val="Heading2"/>
        <w:rPr>
          <w:rFonts w:asciiTheme="minorHAnsi" w:hAnsiTheme="minorHAnsi" w:cstheme="minorHAnsi"/>
        </w:rPr>
      </w:pPr>
      <w:r w:rsidRPr="006B6AA0">
        <w:rPr>
          <w:rFonts w:asciiTheme="minorHAnsi" w:hAnsiTheme="minorHAnsi" w:cstheme="minorHAnsi"/>
        </w:rPr>
        <w:t xml:space="preserve">Global loss of H3K9me2 leads to phenotypes </w:t>
      </w:r>
      <w:proofErr w:type="gramStart"/>
      <w:r w:rsidRPr="006B6AA0">
        <w:rPr>
          <w:rFonts w:asciiTheme="minorHAnsi" w:hAnsiTheme="minorHAnsi" w:cstheme="minorHAnsi"/>
        </w:rPr>
        <w:t>similar to</w:t>
      </w:r>
      <w:proofErr w:type="gramEnd"/>
      <w:r w:rsidRPr="006B6AA0">
        <w:rPr>
          <w:rFonts w:asciiTheme="minorHAnsi" w:hAnsiTheme="minorHAnsi" w:cstheme="minorHAnsi"/>
        </w:rPr>
        <w:t> </w:t>
      </w:r>
      <w:r w:rsidRPr="006B6AA0">
        <w:rPr>
          <w:rStyle w:val="Emphasis"/>
          <w:rFonts w:asciiTheme="minorHAnsi" w:hAnsiTheme="minorHAnsi" w:cstheme="minorHAnsi"/>
          <w:color w:val="333333"/>
          <w:bdr w:val="none" w:sz="0" w:space="0" w:color="auto" w:frame="1"/>
        </w:rPr>
        <w:t>lin-15B</w:t>
      </w:r>
      <w:r w:rsidRPr="006B6AA0">
        <w:rPr>
          <w:rFonts w:asciiTheme="minorHAnsi" w:hAnsiTheme="minorHAnsi" w:cstheme="minorHAnsi"/>
        </w:rPr>
        <w:t> and DREAM complex mutants</w:t>
      </w:r>
    </w:p>
    <w:p w14:paraId="1F486C8A" w14:textId="77777777" w:rsidR="00BF38F4" w:rsidRPr="006B6AA0" w:rsidRDefault="00BF38F4" w:rsidP="00990098">
      <w:pPr>
        <w:rPr>
          <w:rFonts w:cstheme="minorHAnsi"/>
        </w:rPr>
      </w:pPr>
      <w:r w:rsidRPr="006B6AA0">
        <w:rPr>
          <w:rFonts w:cstheme="minorHAnsi"/>
        </w:rPr>
        <w:t>To investigate if loss of H3K9me2 promoter localization plays an important role in </w:t>
      </w:r>
      <w:hyperlink r:id="rId300" w:history="1">
        <w:r w:rsidRPr="006B6AA0">
          <w:rPr>
            <w:rStyle w:val="Hyperlink"/>
            <w:rFonts w:eastAsiaTheme="majorEastAsia" w:cstheme="minorHAnsi"/>
            <w:i/>
            <w:iCs/>
            <w:color w:val="auto"/>
            <w:bdr w:val="none" w:sz="0" w:space="0" w:color="auto" w:frame="1"/>
          </w:rPr>
          <w:t>lin-15B</w:t>
        </w:r>
      </w:hyperlink>
      <w:r w:rsidRPr="006B6AA0">
        <w:rPr>
          <w:rFonts w:cstheme="minorHAnsi"/>
        </w:rPr>
        <w:t> mutant phenotypes, we analyzed mutants for the histone methyltransferases (HMTs) responsible for H3K9 methylation. Loss of these HMTs leads to a global loss of all H3K9 methylation (</w:t>
      </w:r>
      <w:hyperlink r:id="rId301"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302"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which may phenocopy </w:t>
      </w:r>
      <w:hyperlink r:id="rId303"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H3K9 methylation in </w:t>
      </w:r>
      <w:r w:rsidRPr="006B6AA0">
        <w:rPr>
          <w:rStyle w:val="Emphasis"/>
          <w:rFonts w:eastAsiaTheme="majorEastAsia" w:cstheme="minorHAnsi"/>
          <w:color w:val="333333"/>
          <w:bdr w:val="none" w:sz="0" w:space="0" w:color="auto" w:frame="1"/>
        </w:rPr>
        <w:t>C. elegans</w:t>
      </w:r>
      <w:r w:rsidRPr="006B6AA0">
        <w:rPr>
          <w:rFonts w:cstheme="minorHAnsi"/>
        </w:rPr>
        <w:t> embryos is catalyzed by two HMTs, </w:t>
      </w:r>
      <w:hyperlink r:id="rId304" w:history="1">
        <w:r w:rsidRPr="006B6AA0">
          <w:rPr>
            <w:rStyle w:val="Hyperlink"/>
            <w:rFonts w:eastAsiaTheme="majorEastAsia" w:cstheme="minorHAnsi"/>
            <w:color w:val="auto"/>
            <w:bdr w:val="none" w:sz="0" w:space="0" w:color="auto" w:frame="1"/>
          </w:rPr>
          <w:t>MET-2</w:t>
        </w:r>
      </w:hyperlink>
      <w:r w:rsidRPr="006B6AA0">
        <w:rPr>
          <w:rFonts w:cstheme="minorHAnsi"/>
        </w:rPr>
        <w:t> and </w:t>
      </w:r>
      <w:hyperlink r:id="rId305" w:history="1">
        <w:r w:rsidRPr="006B6AA0">
          <w:rPr>
            <w:rStyle w:val="Hyperlink"/>
            <w:rFonts w:eastAsiaTheme="majorEastAsia" w:cstheme="minorHAnsi"/>
            <w:color w:val="auto"/>
            <w:bdr w:val="none" w:sz="0" w:space="0" w:color="auto" w:frame="1"/>
          </w:rPr>
          <w:t>SET-25</w:t>
        </w:r>
      </w:hyperlink>
      <w:r w:rsidRPr="006B6AA0">
        <w:rPr>
          <w:rFonts w:cstheme="minorHAnsi"/>
        </w:rPr>
        <w:t>, which primarily catalyze H3K9me1/2 and H3K9me3, respectively (</w:t>
      </w:r>
      <w:hyperlink r:id="rId306"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If loss of H3K9 methylation is associated with ectopic germline gene expression and the HTA phenotype, we would expect that </w:t>
      </w:r>
      <w:hyperlink r:id="rId307" w:history="1">
        <w:r w:rsidRPr="006B6AA0">
          <w:rPr>
            <w:rStyle w:val="Hyperlink"/>
            <w:rFonts w:eastAsiaTheme="majorEastAsia" w:cstheme="minorHAnsi"/>
            <w:i/>
            <w:iCs/>
            <w:color w:val="auto"/>
            <w:bdr w:val="none" w:sz="0" w:space="0" w:color="auto" w:frame="1"/>
          </w:rPr>
          <w:t>met-2</w:t>
        </w:r>
      </w:hyperlink>
      <w:r w:rsidRPr="006B6AA0">
        <w:rPr>
          <w:rFonts w:cstheme="minorHAnsi"/>
        </w:rPr>
        <w:t> and </w:t>
      </w:r>
      <w:hyperlink r:id="rId308" w:history="1">
        <w:r w:rsidRPr="006B6AA0">
          <w:rPr>
            <w:rStyle w:val="Hyperlink"/>
            <w:rFonts w:eastAsiaTheme="majorEastAsia" w:cstheme="minorHAnsi"/>
            <w:i/>
            <w:iCs/>
            <w:color w:val="auto"/>
            <w:bdr w:val="none" w:sz="0" w:space="0" w:color="auto" w:frame="1"/>
          </w:rPr>
          <w:t>set-25</w:t>
        </w:r>
      </w:hyperlink>
      <w:r w:rsidRPr="006B6AA0">
        <w:rPr>
          <w:rFonts w:cstheme="minorHAnsi"/>
        </w:rPr>
        <w:t>mutants would show these phenotypes. </w:t>
      </w:r>
      <w:hyperlink r:id="rId309" w:history="1">
        <w:r w:rsidRPr="006B6AA0">
          <w:rPr>
            <w:rStyle w:val="Hyperlink"/>
            <w:rFonts w:eastAsiaTheme="majorEastAsia" w:cstheme="minorHAnsi"/>
            <w:i/>
            <w:iCs/>
            <w:color w:val="auto"/>
            <w:bdr w:val="none" w:sz="0" w:space="0" w:color="auto" w:frame="1"/>
          </w:rPr>
          <w:t>set-25</w:t>
        </w:r>
      </w:hyperlink>
      <w:r w:rsidRPr="006B6AA0">
        <w:rPr>
          <w:rFonts w:cstheme="minorHAnsi"/>
        </w:rPr>
        <w:t> single mutants, which lose H3K9me3, showed neither an HTA phenotype nor an ectopic germline gene expression phenotype, as assessed by staining for the germline-specific protein </w:t>
      </w:r>
      <w:hyperlink r:id="rId310" w:history="1">
        <w:r w:rsidRPr="006B6AA0">
          <w:rPr>
            <w:rStyle w:val="Hyperlink"/>
            <w:rFonts w:eastAsiaTheme="majorEastAsia" w:cstheme="minorHAnsi"/>
            <w:color w:val="auto"/>
            <w:bdr w:val="none" w:sz="0" w:space="0" w:color="auto" w:frame="1"/>
          </w:rPr>
          <w:t>PGL-1</w:t>
        </w:r>
      </w:hyperlink>
      <w:r w:rsidRPr="006B6AA0">
        <w:rPr>
          <w:rFonts w:cstheme="minorHAnsi"/>
        </w:rPr>
        <w:t> (</w:t>
      </w:r>
      <w:hyperlink r:id="rId311" w:anchor="F5" w:history="1">
        <w:r w:rsidRPr="006B6AA0">
          <w:rPr>
            <w:rStyle w:val="Hyperlink"/>
            <w:rFonts w:eastAsiaTheme="majorEastAsia" w:cstheme="minorHAnsi"/>
            <w:color w:val="auto"/>
            <w:bdr w:val="none" w:sz="0" w:space="0" w:color="auto" w:frame="1"/>
          </w:rPr>
          <w:t>Figure 5, A and B</w:t>
        </w:r>
      </w:hyperlink>
      <w:r w:rsidRPr="006B6AA0">
        <w:rPr>
          <w:rFonts w:cstheme="minorHAnsi"/>
        </w:rPr>
        <w:t>). Therefore, H3K9me3 does not appear to be important for repression of germline genes in the soma. In contrast, </w:t>
      </w:r>
      <w:hyperlink r:id="rId312" w:history="1">
        <w:r w:rsidRPr="006B6AA0">
          <w:rPr>
            <w:rStyle w:val="Hyperlink"/>
            <w:rFonts w:eastAsiaTheme="majorEastAsia" w:cstheme="minorHAnsi"/>
            <w:i/>
            <w:iCs/>
            <w:color w:val="auto"/>
            <w:bdr w:val="none" w:sz="0" w:space="0" w:color="auto" w:frame="1"/>
          </w:rPr>
          <w:t>met-2</w:t>
        </w:r>
      </w:hyperlink>
      <w:r w:rsidRPr="006B6AA0">
        <w:rPr>
          <w:rFonts w:cstheme="minorHAnsi"/>
        </w:rPr>
        <w:t xml:space="preserve"> single mutants, which lose 80–90% of H3K9me2 and </w:t>
      </w:r>
      <w:r w:rsidRPr="006B6AA0">
        <w:rPr>
          <w:rFonts w:ascii="Cambria Math" w:hAnsi="Cambria Math" w:cs="Cambria Math"/>
        </w:rPr>
        <w:t>∼</w:t>
      </w:r>
      <w:r w:rsidRPr="006B6AA0">
        <w:rPr>
          <w:rFonts w:cstheme="minorHAnsi"/>
        </w:rPr>
        <w:t>70% of H3K9me3 (</w:t>
      </w:r>
      <w:hyperlink r:id="rId313"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xml:space="preserve">), displayed </w:t>
      </w:r>
      <w:r w:rsidRPr="006B6AA0">
        <w:rPr>
          <w:rFonts w:ascii="Cambria Math" w:hAnsi="Cambria Math" w:cs="Cambria Math"/>
        </w:rPr>
        <w:t>∼</w:t>
      </w:r>
      <w:r w:rsidRPr="006B6AA0">
        <w:rPr>
          <w:rFonts w:cstheme="minorHAnsi"/>
        </w:rPr>
        <w:t>80% larval arrest around the L3 stage at 26°, but no larval arrest at 24° (</w:t>
      </w:r>
      <w:hyperlink r:id="rId314" w:anchor="F5" w:history="1">
        <w:r w:rsidRPr="006B6AA0">
          <w:rPr>
            <w:rStyle w:val="Hyperlink"/>
            <w:rFonts w:eastAsiaTheme="majorEastAsia" w:cstheme="minorHAnsi"/>
            <w:color w:val="auto"/>
            <w:bdr w:val="none" w:sz="0" w:space="0" w:color="auto" w:frame="1"/>
          </w:rPr>
          <w:t>Figure 5A</w:t>
        </w:r>
      </w:hyperlink>
      <w:r w:rsidRPr="006B6AA0">
        <w:rPr>
          <w:rFonts w:cstheme="minorHAnsi"/>
        </w:rPr>
        <w:t>). Thus, </w:t>
      </w:r>
      <w:hyperlink r:id="rId315" w:history="1">
        <w:r w:rsidRPr="006B6AA0">
          <w:rPr>
            <w:rStyle w:val="Hyperlink"/>
            <w:rFonts w:eastAsiaTheme="majorEastAsia" w:cstheme="minorHAnsi"/>
            <w:i/>
            <w:iCs/>
            <w:color w:val="auto"/>
            <w:bdr w:val="none" w:sz="0" w:space="0" w:color="auto" w:frame="1"/>
          </w:rPr>
          <w:t>met-2</w:t>
        </w:r>
      </w:hyperlink>
      <w:r w:rsidRPr="006B6AA0">
        <w:rPr>
          <w:rFonts w:cstheme="minorHAnsi"/>
        </w:rPr>
        <w:t> mutants show an HTA phenotype similar to but weaker than </w:t>
      </w:r>
      <w:hyperlink r:id="rId316"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w:t>
      </w:r>
      <w:hyperlink r:id="rId317" w:anchor="F5" w:history="1">
        <w:r w:rsidRPr="006B6AA0">
          <w:rPr>
            <w:rStyle w:val="Hyperlink"/>
            <w:rFonts w:eastAsiaTheme="majorEastAsia" w:cstheme="minorHAnsi"/>
            <w:color w:val="auto"/>
            <w:bdr w:val="none" w:sz="0" w:space="0" w:color="auto" w:frame="1"/>
          </w:rPr>
          <w:t>Figure 5A</w:t>
        </w:r>
      </w:hyperlink>
      <w:r w:rsidRPr="006B6AA0">
        <w:rPr>
          <w:rFonts w:cstheme="minorHAnsi"/>
        </w:rPr>
        <w:t>; </w:t>
      </w:r>
      <w:hyperlink r:id="rId318"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We also observed ectopic expression of </w:t>
      </w:r>
      <w:hyperlink r:id="rId319" w:history="1">
        <w:r w:rsidRPr="006B6AA0">
          <w:rPr>
            <w:rStyle w:val="Hyperlink"/>
            <w:rFonts w:eastAsiaTheme="majorEastAsia" w:cstheme="minorHAnsi"/>
            <w:color w:val="auto"/>
            <w:bdr w:val="none" w:sz="0" w:space="0" w:color="auto" w:frame="1"/>
          </w:rPr>
          <w:t>PGL-1</w:t>
        </w:r>
      </w:hyperlink>
      <w:r w:rsidRPr="006B6AA0">
        <w:rPr>
          <w:rFonts w:cstheme="minorHAnsi"/>
        </w:rPr>
        <w:t> in </w:t>
      </w:r>
      <w:hyperlink r:id="rId320" w:history="1">
        <w:r w:rsidRPr="006B6AA0">
          <w:rPr>
            <w:rStyle w:val="Hyperlink"/>
            <w:rFonts w:eastAsiaTheme="majorEastAsia" w:cstheme="minorHAnsi"/>
            <w:i/>
            <w:iCs/>
            <w:color w:val="auto"/>
            <w:bdr w:val="none" w:sz="0" w:space="0" w:color="auto" w:frame="1"/>
          </w:rPr>
          <w:t>met-2</w:t>
        </w:r>
      </w:hyperlink>
      <w:r w:rsidRPr="006B6AA0">
        <w:rPr>
          <w:rFonts w:cstheme="minorHAnsi"/>
        </w:rPr>
        <w:t> mutants at 26° similar to </w:t>
      </w:r>
      <w:hyperlink r:id="rId321" w:history="1">
        <w:r w:rsidRPr="006B6AA0">
          <w:rPr>
            <w:rStyle w:val="Hyperlink"/>
            <w:rFonts w:eastAsiaTheme="majorEastAsia" w:cstheme="minorHAnsi"/>
            <w:i/>
            <w:iCs/>
            <w:color w:val="auto"/>
            <w:bdr w:val="none" w:sz="0" w:space="0" w:color="auto" w:frame="1"/>
          </w:rPr>
          <w:t>lin-15B</w:t>
        </w:r>
      </w:hyperlink>
      <w:r w:rsidRPr="006B6AA0">
        <w:rPr>
          <w:rFonts w:cstheme="minorHAnsi"/>
        </w:rPr>
        <w:t>mutants, with the </w:t>
      </w:r>
      <w:hyperlink r:id="rId322" w:history="1">
        <w:r w:rsidRPr="006B6AA0">
          <w:rPr>
            <w:rStyle w:val="Hyperlink"/>
            <w:rFonts w:eastAsiaTheme="majorEastAsia" w:cstheme="minorHAnsi"/>
            <w:color w:val="auto"/>
            <w:bdr w:val="none" w:sz="0" w:space="0" w:color="auto" w:frame="1"/>
          </w:rPr>
          <w:t>PGL-1</w:t>
        </w:r>
      </w:hyperlink>
      <w:r w:rsidRPr="006B6AA0">
        <w:rPr>
          <w:rFonts w:cstheme="minorHAnsi"/>
        </w:rPr>
        <w:t> protein being primarily cytoplasmic and diffuse in intestinal cells (</w:t>
      </w:r>
      <w:hyperlink r:id="rId323" w:anchor="F5" w:history="1">
        <w:r w:rsidRPr="006B6AA0">
          <w:rPr>
            <w:rStyle w:val="Hyperlink"/>
            <w:rFonts w:eastAsiaTheme="majorEastAsia" w:cstheme="minorHAnsi"/>
            <w:color w:val="auto"/>
            <w:bdr w:val="none" w:sz="0" w:space="0" w:color="auto" w:frame="1"/>
          </w:rPr>
          <w:t>Figure 5B</w:t>
        </w:r>
      </w:hyperlink>
      <w:r w:rsidRPr="006B6AA0">
        <w:rPr>
          <w:rFonts w:cstheme="minorHAnsi"/>
        </w:rPr>
        <w:t>). To test if the remaining 10–20% of H3K9me2 catalyzed by </w:t>
      </w:r>
      <w:hyperlink r:id="rId324" w:history="1">
        <w:r w:rsidRPr="006B6AA0">
          <w:rPr>
            <w:rStyle w:val="Hyperlink"/>
            <w:rFonts w:eastAsiaTheme="majorEastAsia" w:cstheme="minorHAnsi"/>
            <w:color w:val="auto"/>
            <w:bdr w:val="none" w:sz="0" w:space="0" w:color="auto" w:frame="1"/>
          </w:rPr>
          <w:t>SET-25</w:t>
        </w:r>
      </w:hyperlink>
      <w:r w:rsidRPr="006B6AA0">
        <w:rPr>
          <w:rFonts w:cstheme="minorHAnsi"/>
        </w:rPr>
        <w:t> in </w:t>
      </w:r>
      <w:hyperlink r:id="rId325" w:history="1">
        <w:r w:rsidRPr="006B6AA0">
          <w:rPr>
            <w:rStyle w:val="Hyperlink"/>
            <w:rFonts w:eastAsiaTheme="majorEastAsia" w:cstheme="minorHAnsi"/>
            <w:i/>
            <w:iCs/>
            <w:color w:val="auto"/>
            <w:bdr w:val="none" w:sz="0" w:space="0" w:color="auto" w:frame="1"/>
          </w:rPr>
          <w:t>met-2</w:t>
        </w:r>
      </w:hyperlink>
      <w:r w:rsidRPr="006B6AA0">
        <w:rPr>
          <w:rFonts w:cstheme="minorHAnsi"/>
        </w:rPr>
        <w:t> mutants (</w:t>
      </w:r>
      <w:hyperlink r:id="rId326"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partially represses germline gene expression in somatic cells, we analyzed </w:t>
      </w:r>
      <w:hyperlink r:id="rId327"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28" w:history="1">
        <w:r w:rsidRPr="006B6AA0">
          <w:rPr>
            <w:rStyle w:val="Hyperlink"/>
            <w:rFonts w:eastAsiaTheme="majorEastAsia" w:cstheme="minorHAnsi"/>
            <w:i/>
            <w:iCs/>
            <w:color w:val="auto"/>
            <w:bdr w:val="none" w:sz="0" w:space="0" w:color="auto" w:frame="1"/>
          </w:rPr>
          <w:t>set-25</w:t>
        </w:r>
      </w:hyperlink>
      <w:r w:rsidRPr="006B6AA0">
        <w:rPr>
          <w:rFonts w:cstheme="minorHAnsi"/>
        </w:rPr>
        <w:t> double mutants, which have been shown to completely lack H3K9 methylation during embryonic stages (</w:t>
      </w:r>
      <w:hyperlink r:id="rId329" w:anchor="ref-54" w:history="1">
        <w:r w:rsidRPr="006B6AA0">
          <w:rPr>
            <w:rStyle w:val="Hyperlink"/>
            <w:rFonts w:eastAsiaTheme="majorEastAsia" w:cstheme="minorHAnsi"/>
            <w:color w:val="auto"/>
            <w:bdr w:val="none" w:sz="0" w:space="0" w:color="auto" w:frame="1"/>
          </w:rPr>
          <w:t>Towbin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330"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Consistent with residual </w:t>
      </w:r>
      <w:hyperlink r:id="rId331" w:history="1">
        <w:r w:rsidRPr="006B6AA0">
          <w:rPr>
            <w:rStyle w:val="Hyperlink"/>
            <w:rFonts w:eastAsiaTheme="majorEastAsia" w:cstheme="minorHAnsi"/>
            <w:color w:val="auto"/>
            <w:bdr w:val="none" w:sz="0" w:space="0" w:color="auto" w:frame="1"/>
          </w:rPr>
          <w:t>SET-25</w:t>
        </w:r>
      </w:hyperlink>
      <w:r w:rsidRPr="006B6AA0">
        <w:rPr>
          <w:rFonts w:cstheme="minorHAnsi"/>
        </w:rPr>
        <w:t>-mediated H3K9me2 serving a role in repression of germline genes in somatic cells, </w:t>
      </w:r>
      <w:hyperlink r:id="rId332"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33" w:history="1">
        <w:r w:rsidRPr="006B6AA0">
          <w:rPr>
            <w:rStyle w:val="Hyperlink"/>
            <w:rFonts w:eastAsiaTheme="majorEastAsia" w:cstheme="minorHAnsi"/>
            <w:i/>
            <w:iCs/>
            <w:color w:val="auto"/>
            <w:bdr w:val="none" w:sz="0" w:space="0" w:color="auto" w:frame="1"/>
          </w:rPr>
          <w:t>set-25</w:t>
        </w:r>
      </w:hyperlink>
      <w:r w:rsidRPr="006B6AA0">
        <w:rPr>
          <w:rFonts w:cstheme="minorHAnsi"/>
        </w:rPr>
        <w:t> double mutants showed significantly enhanced larval arrest at 26° when compared to </w:t>
      </w:r>
      <w:hyperlink r:id="rId334" w:history="1">
        <w:r w:rsidRPr="006B6AA0">
          <w:rPr>
            <w:rStyle w:val="Hyperlink"/>
            <w:rFonts w:eastAsiaTheme="majorEastAsia" w:cstheme="minorHAnsi"/>
            <w:i/>
            <w:iCs/>
            <w:color w:val="auto"/>
            <w:bdr w:val="none" w:sz="0" w:space="0" w:color="auto" w:frame="1"/>
          </w:rPr>
          <w:t>met-2</w:t>
        </w:r>
      </w:hyperlink>
      <w:r w:rsidRPr="006B6AA0">
        <w:rPr>
          <w:rFonts w:cstheme="minorHAnsi"/>
        </w:rPr>
        <w:t> single mutants (</w:t>
      </w:r>
      <w:hyperlink r:id="rId335" w:anchor="F5" w:history="1">
        <w:r w:rsidRPr="006B6AA0">
          <w:rPr>
            <w:rStyle w:val="Hyperlink"/>
            <w:rFonts w:eastAsiaTheme="majorEastAsia" w:cstheme="minorHAnsi"/>
            <w:color w:val="auto"/>
            <w:bdr w:val="none" w:sz="0" w:space="0" w:color="auto" w:frame="1"/>
          </w:rPr>
          <w:t>Figure 5A</w:t>
        </w:r>
      </w:hyperlink>
      <w:r w:rsidRPr="006B6AA0">
        <w:rPr>
          <w:rFonts w:cstheme="minorHAnsi"/>
        </w:rPr>
        <w:t>). Similar to </w:t>
      </w:r>
      <w:hyperlink r:id="rId336" w:history="1">
        <w:r w:rsidRPr="006B6AA0">
          <w:rPr>
            <w:rStyle w:val="Hyperlink"/>
            <w:rFonts w:eastAsiaTheme="majorEastAsia" w:cstheme="minorHAnsi"/>
            <w:i/>
            <w:iCs/>
            <w:color w:val="auto"/>
            <w:bdr w:val="none" w:sz="0" w:space="0" w:color="auto" w:frame="1"/>
          </w:rPr>
          <w:t>lin-15B</w:t>
        </w:r>
      </w:hyperlink>
      <w:r w:rsidRPr="006B6AA0">
        <w:rPr>
          <w:rFonts w:cstheme="minorHAnsi"/>
        </w:rPr>
        <w:t>, </w:t>
      </w:r>
      <w:hyperlink r:id="rId337" w:history="1">
        <w:r w:rsidRPr="006B6AA0">
          <w:rPr>
            <w:rStyle w:val="Hyperlink"/>
            <w:rFonts w:eastAsiaTheme="majorEastAsia" w:cstheme="minorHAnsi"/>
            <w:i/>
            <w:iCs/>
            <w:color w:val="auto"/>
            <w:bdr w:val="none" w:sz="0" w:space="0" w:color="auto" w:frame="1"/>
          </w:rPr>
          <w:t>lin-35</w:t>
        </w:r>
      </w:hyperlink>
      <w:r w:rsidRPr="006B6AA0">
        <w:rPr>
          <w:rFonts w:cstheme="minorHAnsi"/>
        </w:rPr>
        <w:t>, and </w:t>
      </w:r>
      <w:hyperlink r:id="rId338" w:history="1">
        <w:r w:rsidRPr="006B6AA0">
          <w:rPr>
            <w:rStyle w:val="Hyperlink"/>
            <w:rFonts w:eastAsiaTheme="majorEastAsia" w:cstheme="minorHAnsi"/>
            <w:i/>
            <w:iCs/>
            <w:color w:val="auto"/>
            <w:bdr w:val="none" w:sz="0" w:space="0" w:color="auto" w:frame="1"/>
          </w:rPr>
          <w:t>lin-37</w:t>
        </w:r>
      </w:hyperlink>
      <w:r w:rsidRPr="006B6AA0">
        <w:rPr>
          <w:rFonts w:cstheme="minorHAnsi"/>
        </w:rPr>
        <w:t> mutants, </w:t>
      </w:r>
      <w:hyperlink r:id="rId339"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40" w:history="1">
        <w:r w:rsidRPr="006B6AA0">
          <w:rPr>
            <w:rStyle w:val="Hyperlink"/>
            <w:rFonts w:eastAsiaTheme="majorEastAsia" w:cstheme="minorHAnsi"/>
            <w:i/>
            <w:iCs/>
            <w:color w:val="auto"/>
            <w:bdr w:val="none" w:sz="0" w:space="0" w:color="auto" w:frame="1"/>
          </w:rPr>
          <w:t>set-25</w:t>
        </w:r>
      </w:hyperlink>
      <w:r w:rsidRPr="006B6AA0">
        <w:rPr>
          <w:rFonts w:cstheme="minorHAnsi"/>
        </w:rPr>
        <w:t> double mutants did not show increased larval arrest at 24°. Ectopic </w:t>
      </w:r>
      <w:hyperlink r:id="rId341" w:history="1">
        <w:r w:rsidRPr="006B6AA0">
          <w:rPr>
            <w:rStyle w:val="Hyperlink"/>
            <w:rFonts w:eastAsiaTheme="majorEastAsia" w:cstheme="minorHAnsi"/>
            <w:color w:val="auto"/>
            <w:bdr w:val="none" w:sz="0" w:space="0" w:color="auto" w:frame="1"/>
          </w:rPr>
          <w:t>PGL-1</w:t>
        </w:r>
      </w:hyperlink>
      <w:r w:rsidRPr="006B6AA0">
        <w:rPr>
          <w:rFonts w:cstheme="minorHAnsi"/>
        </w:rPr>
        <w:t> in </w:t>
      </w:r>
      <w:hyperlink r:id="rId342"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43" w:history="1">
        <w:r w:rsidRPr="006B6AA0">
          <w:rPr>
            <w:rStyle w:val="Hyperlink"/>
            <w:rFonts w:eastAsiaTheme="majorEastAsia" w:cstheme="minorHAnsi"/>
            <w:i/>
            <w:iCs/>
            <w:color w:val="auto"/>
            <w:bdr w:val="none" w:sz="0" w:space="0" w:color="auto" w:frame="1"/>
          </w:rPr>
          <w:t>set-25</w:t>
        </w:r>
      </w:hyperlink>
      <w:r w:rsidRPr="006B6AA0">
        <w:rPr>
          <w:rFonts w:cstheme="minorHAnsi"/>
        </w:rPr>
        <w:t>double mutants at 26° was similar to that seen in </w:t>
      </w:r>
      <w:hyperlink r:id="rId344" w:history="1">
        <w:r w:rsidRPr="006B6AA0">
          <w:rPr>
            <w:rStyle w:val="Hyperlink"/>
            <w:rFonts w:eastAsiaTheme="majorEastAsia" w:cstheme="minorHAnsi"/>
            <w:i/>
            <w:iCs/>
            <w:color w:val="auto"/>
            <w:bdr w:val="none" w:sz="0" w:space="0" w:color="auto" w:frame="1"/>
          </w:rPr>
          <w:t>met-2</w:t>
        </w:r>
      </w:hyperlink>
      <w:r w:rsidRPr="006B6AA0">
        <w:rPr>
          <w:rFonts w:cstheme="minorHAnsi"/>
        </w:rPr>
        <w:t> single mutants (</w:t>
      </w:r>
      <w:hyperlink r:id="rId345" w:anchor="F5" w:history="1">
        <w:r w:rsidRPr="006B6AA0">
          <w:rPr>
            <w:rStyle w:val="Hyperlink"/>
            <w:rFonts w:eastAsiaTheme="majorEastAsia" w:cstheme="minorHAnsi"/>
            <w:color w:val="auto"/>
            <w:bdr w:val="none" w:sz="0" w:space="0" w:color="auto" w:frame="1"/>
          </w:rPr>
          <w:t>Figure 5B</w:t>
        </w:r>
      </w:hyperlink>
      <w:r w:rsidRPr="006B6AA0">
        <w:rPr>
          <w:rFonts w:cstheme="minorHAnsi"/>
        </w:rPr>
        <w:t>). Altogether, our results show that a global loss of H3K9me2 phenocopies both the HTA and ectopic germline gene expression seen in synMuv B mutants.</w:t>
      </w:r>
    </w:p>
    <w:p w14:paraId="3878B9C8" w14:textId="47942770" w:rsidR="00BF38F4" w:rsidRPr="006B6AA0" w:rsidRDefault="00BF38F4" w:rsidP="00C704A8">
      <w:pPr>
        <w:spacing w:after="0"/>
        <w:textAlignment w:val="baseline"/>
        <w:rPr>
          <w:rFonts w:cstheme="minorHAnsi"/>
          <w:color w:val="333333"/>
        </w:rPr>
      </w:pPr>
      <w:r w:rsidRPr="006B6AA0">
        <w:rPr>
          <w:rFonts w:cstheme="minorHAnsi"/>
          <w:noProof/>
          <w:color w:val="078490"/>
          <w:bdr w:val="none" w:sz="0" w:space="0" w:color="auto" w:frame="1"/>
          <w:shd w:val="clear" w:color="auto" w:fill="FFFFFF"/>
        </w:rPr>
        <w:lastRenderedPageBreak/>
        <w:drawing>
          <wp:inline distT="0" distB="0" distL="0" distR="0" wp14:anchorId="63541AFF" wp14:editId="6C77A4C6">
            <wp:extent cx="2743200" cy="1773936"/>
            <wp:effectExtent l="0" t="0" r="0" b="0"/>
            <wp:docPr id="1" name="Picture 1"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pic:cNvPicPr>
                      <a:picLocks noChangeAspect="1" noChangeArrowheads="1"/>
                    </pic:cNvPicPr>
                  </pic:nvPicPr>
                  <pic:blipFill>
                    <a:blip r:embed="rId346">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4AFEB33F" w14:textId="73C5C4BF" w:rsidR="00BF38F4" w:rsidRDefault="00BF38F4" w:rsidP="00C704A8">
      <w:pPr>
        <w:pStyle w:val="NoSpacing"/>
      </w:pPr>
      <w:r w:rsidRPr="006B6AA0">
        <w:rPr>
          <w:rStyle w:val="fig-label"/>
          <w:rFonts w:cstheme="minorHAnsi"/>
          <w:b/>
          <w:bCs/>
          <w:color w:val="555555"/>
          <w:bdr w:val="none" w:sz="0" w:space="0" w:color="auto" w:frame="1"/>
        </w:rPr>
        <w:t>Figure 5</w:t>
      </w:r>
      <w:r w:rsidR="00C704A8">
        <w:rPr>
          <w:rStyle w:val="fig-label"/>
          <w:rFonts w:cstheme="minorHAnsi"/>
          <w:b/>
          <w:bCs/>
          <w:color w:val="555555"/>
          <w:bdr w:val="none" w:sz="0" w:space="0" w:color="auto" w:frame="1"/>
        </w:rPr>
        <w:t xml:space="preserve"> </w:t>
      </w:r>
      <w:r w:rsidRPr="006B6AA0">
        <w:t>Complete loss of H3K9me2 during development phenocopies synMuv B mutants. (A) The percentage of F1 animals that arrested before the L4 larval stage was assessed for all genotypes indicated after parent hermaphrodites were upshifted from 20° to 24° or 26°. (B) Assessment of ectopic expression of PGL-1 in L1 animals at 26°. Yellow asterisks indicate the two primordial germ cells in which PGL-1 is solely expressed in wild type. Arrowheads indicate ectopic perinuclear punctate PGL-1 in intestinal cells. Arrows indicate ectopic punctate PGL-1 that is not perinuclear. Bar, 10 µm.</w:t>
      </w:r>
    </w:p>
    <w:p w14:paraId="0519C5CE" w14:textId="77777777" w:rsidR="00C704A8" w:rsidRPr="006B6AA0" w:rsidRDefault="00C704A8" w:rsidP="00990098">
      <w:pPr>
        <w:rPr>
          <w:rFonts w:cstheme="minorHAnsi"/>
        </w:rPr>
      </w:pPr>
    </w:p>
    <w:p w14:paraId="282F668F" w14:textId="77777777" w:rsidR="00BF38F4" w:rsidRPr="006B6AA0" w:rsidRDefault="00BF38F4" w:rsidP="00990098">
      <w:pPr>
        <w:rPr>
          <w:rFonts w:cstheme="minorHAnsi"/>
          <w:color w:val="333333"/>
        </w:rPr>
      </w:pPr>
      <w:r w:rsidRPr="006B6AA0">
        <w:rPr>
          <w:rFonts w:cstheme="minorHAnsi"/>
          <w:color w:val="333333"/>
        </w:rPr>
        <w:t>One of the known proteins that binds to methylated H3K9 to create a repressive chromatin environment is HP1 (</w:t>
      </w:r>
      <w:hyperlink r:id="rId347" w:anchor="ref-7" w:history="1">
        <w:r w:rsidRPr="006B6AA0">
          <w:rPr>
            <w:rStyle w:val="Hyperlink"/>
            <w:rFonts w:eastAsiaTheme="majorEastAsia" w:cstheme="minorHAnsi"/>
            <w:color w:val="auto"/>
            <w:bdr w:val="none" w:sz="0" w:space="0" w:color="auto" w:frame="1"/>
          </w:rPr>
          <w:t>Couteau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color w:val="333333"/>
        </w:rPr>
        <w:t>; </w:t>
      </w:r>
      <w:hyperlink r:id="rId348" w:anchor="ref-37" w:history="1">
        <w:r w:rsidRPr="006B6AA0">
          <w:rPr>
            <w:rStyle w:val="Hyperlink"/>
            <w:rFonts w:eastAsiaTheme="majorEastAsia" w:cstheme="minorHAnsi"/>
            <w:color w:val="auto"/>
            <w:bdr w:val="none" w:sz="0" w:space="0" w:color="auto" w:frame="1"/>
          </w:rPr>
          <w:t>Nestorov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2013</w:t>
        </w:r>
      </w:hyperlink>
      <w:r w:rsidRPr="006B6AA0">
        <w:rPr>
          <w:rFonts w:cstheme="minorHAnsi"/>
          <w:color w:val="333333"/>
        </w:rPr>
        <w:t>; </w:t>
      </w:r>
      <w:hyperlink r:id="rId349"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2015</w:t>
        </w:r>
      </w:hyperlink>
      <w:r w:rsidRPr="006B6AA0">
        <w:rPr>
          <w:rFonts w:cstheme="minorHAnsi"/>
          <w:color w:val="333333"/>
        </w:rPr>
        <w:t>). In </w:t>
      </w:r>
      <w:r w:rsidRPr="006B6AA0">
        <w:rPr>
          <w:rStyle w:val="Emphasis"/>
          <w:rFonts w:eastAsiaTheme="majorEastAsia" w:cstheme="minorHAnsi"/>
          <w:color w:val="333333"/>
          <w:bdr w:val="none" w:sz="0" w:space="0" w:color="auto" w:frame="1"/>
        </w:rPr>
        <w:t>C. elegans</w:t>
      </w:r>
      <w:r w:rsidRPr="006B6AA0">
        <w:rPr>
          <w:rFonts w:cstheme="minorHAnsi"/>
          <w:color w:val="333333"/>
        </w:rPr>
        <w:t> there are two HP1 homologs, </w:t>
      </w:r>
      <w:hyperlink r:id="rId350" w:history="1">
        <w:r w:rsidRPr="006B6AA0">
          <w:rPr>
            <w:rStyle w:val="Hyperlink"/>
            <w:rFonts w:eastAsiaTheme="majorEastAsia" w:cstheme="minorHAnsi"/>
            <w:color w:val="auto"/>
            <w:bdr w:val="none" w:sz="0" w:space="0" w:color="auto" w:frame="1"/>
          </w:rPr>
          <w:t>HPL-1</w:t>
        </w:r>
      </w:hyperlink>
      <w:r w:rsidRPr="006B6AA0">
        <w:rPr>
          <w:rFonts w:cstheme="minorHAnsi"/>
          <w:color w:val="333333"/>
        </w:rPr>
        <w:t> and </w:t>
      </w:r>
      <w:hyperlink r:id="rId351"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 </w:t>
      </w:r>
      <w:hyperlink r:id="rId352" w:history="1">
        <w:r w:rsidRPr="006B6AA0">
          <w:rPr>
            <w:rStyle w:val="Hyperlink"/>
            <w:rFonts w:eastAsiaTheme="majorEastAsia" w:cstheme="minorHAnsi"/>
            <w:i/>
            <w:iCs/>
            <w:color w:val="auto"/>
            <w:bdr w:val="none" w:sz="0" w:space="0" w:color="auto" w:frame="1"/>
          </w:rPr>
          <w:t>hpl-2</w:t>
        </w:r>
      </w:hyperlink>
      <w:r w:rsidRPr="006B6AA0">
        <w:rPr>
          <w:rFonts w:cstheme="minorHAnsi"/>
          <w:color w:val="333333"/>
        </w:rPr>
        <w:t> is a synMuv B gene. </w:t>
      </w:r>
      <w:hyperlink r:id="rId353" w:history="1">
        <w:r w:rsidRPr="006B6AA0">
          <w:rPr>
            <w:rStyle w:val="Hyperlink"/>
            <w:rFonts w:eastAsiaTheme="majorEastAsia" w:cstheme="minorHAnsi"/>
            <w:i/>
            <w:iCs/>
            <w:color w:val="auto"/>
            <w:bdr w:val="none" w:sz="0" w:space="0" w:color="auto" w:frame="1"/>
          </w:rPr>
          <w:t>hpl-2</w:t>
        </w:r>
      </w:hyperlink>
      <w:r w:rsidRPr="006B6AA0">
        <w:rPr>
          <w:rFonts w:cstheme="minorHAnsi"/>
          <w:color w:val="333333"/>
        </w:rPr>
        <w:t> mutants display a variety of phenotypes including HTA and ectopic germline gene expression in the soma (</w:t>
      </w:r>
      <w:hyperlink r:id="rId354" w:anchor="F5" w:history="1">
        <w:r w:rsidRPr="006B6AA0">
          <w:rPr>
            <w:rStyle w:val="Hyperlink"/>
            <w:rFonts w:eastAsiaTheme="majorEastAsia" w:cstheme="minorHAnsi"/>
            <w:color w:val="auto"/>
            <w:bdr w:val="none" w:sz="0" w:space="0" w:color="auto" w:frame="1"/>
          </w:rPr>
          <w:t>Figure 5</w:t>
        </w:r>
      </w:hyperlink>
      <w:r w:rsidRPr="006B6AA0">
        <w:rPr>
          <w:rFonts w:cstheme="minorHAnsi"/>
          <w:color w:val="333333"/>
        </w:rPr>
        <w:t>) (</w:t>
      </w:r>
      <w:hyperlink r:id="rId355" w:anchor="ref-7" w:history="1">
        <w:r w:rsidRPr="006B6AA0">
          <w:rPr>
            <w:rStyle w:val="Hyperlink"/>
            <w:rFonts w:eastAsiaTheme="majorEastAsia" w:cstheme="minorHAnsi"/>
            <w:color w:val="auto"/>
            <w:bdr w:val="none" w:sz="0" w:space="0" w:color="auto" w:frame="1"/>
          </w:rPr>
          <w:t>Couteau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2002</w:t>
        </w:r>
      </w:hyperlink>
      <w:r w:rsidRPr="006B6AA0">
        <w:rPr>
          <w:rFonts w:cstheme="minorHAnsi"/>
          <w:color w:val="333333"/>
        </w:rPr>
        <w:t>; </w:t>
      </w:r>
      <w:hyperlink r:id="rId356"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color w:val="333333"/>
        </w:rPr>
        <w:t>), while </w:t>
      </w:r>
      <w:hyperlink r:id="rId357" w:history="1">
        <w:r w:rsidRPr="006B6AA0">
          <w:rPr>
            <w:rStyle w:val="Hyperlink"/>
            <w:rFonts w:eastAsiaTheme="majorEastAsia" w:cstheme="minorHAnsi"/>
            <w:i/>
            <w:iCs/>
            <w:color w:val="auto"/>
            <w:bdr w:val="none" w:sz="0" w:space="0" w:color="auto" w:frame="1"/>
          </w:rPr>
          <w:t>hpl-1</w:t>
        </w:r>
      </w:hyperlink>
      <w:r w:rsidRPr="006B6AA0">
        <w:rPr>
          <w:rFonts w:cstheme="minorHAnsi"/>
          <w:color w:val="333333"/>
        </w:rPr>
        <w:t> mutants generally lack observable phenotypes (</w:t>
      </w:r>
      <w:hyperlink r:id="rId358" w:anchor="ref-46" w:history="1">
        <w:r w:rsidRPr="006B6AA0">
          <w:rPr>
            <w:rStyle w:val="Hyperlink"/>
            <w:rFonts w:eastAsiaTheme="majorEastAsia" w:cstheme="minorHAnsi"/>
            <w:color w:val="auto"/>
            <w:bdr w:val="none" w:sz="0" w:space="0" w:color="auto" w:frame="1"/>
          </w:rPr>
          <w:t>Schott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2006</w:t>
        </w:r>
      </w:hyperlink>
      <w:r w:rsidRPr="006B6AA0">
        <w:rPr>
          <w:rFonts w:cstheme="minorHAnsi"/>
          <w:color w:val="333333"/>
        </w:rPr>
        <w:t>). Therefore, we compared genes with H3K9me2 promoter peaks with previously published data on genes bound by </w:t>
      </w:r>
      <w:hyperlink r:id="rId359"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 in embryos (</w:t>
      </w:r>
      <w:hyperlink r:id="rId360"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color w:val="333333"/>
        </w:rPr>
        <w:t>). We confirmed that most of the genes with an H3K9me2 promoter peak in our L1 wild-type samples also have such a peak in wild-type embryos (Figure S11A). We found that genes with an H3K9me2 promoter peak in wild type that is lost in </w:t>
      </w:r>
      <w:hyperlink r:id="rId361"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 mutants are enriched for promoter-bound </w:t>
      </w:r>
      <w:hyperlink r:id="rId362"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 (Figure S11). Additionally, the 122 genes that have decreased H3K9me2 and increased H3K4me3 in </w:t>
      </w:r>
      <w:hyperlink r:id="rId363"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 mutants as compared to wild type are enriched for promoter-bound </w:t>
      </w:r>
      <w:hyperlink r:id="rId364"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 (Figure S11). These data suggest that </w:t>
      </w:r>
      <w:hyperlink r:id="rId365"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 binding may contribute to regulation of germline genes that are repressed in somatic cells through an H3K9me2 promoter peak. However, we noted differences in the pattern of </w:t>
      </w:r>
      <w:hyperlink r:id="rId366" w:history="1">
        <w:r w:rsidRPr="006B6AA0">
          <w:rPr>
            <w:rStyle w:val="Hyperlink"/>
            <w:rFonts w:eastAsiaTheme="majorEastAsia" w:cstheme="minorHAnsi"/>
            <w:color w:val="auto"/>
            <w:bdr w:val="none" w:sz="0" w:space="0" w:color="auto" w:frame="1"/>
          </w:rPr>
          <w:t>PGL-1</w:t>
        </w:r>
      </w:hyperlink>
      <w:r w:rsidRPr="006B6AA0">
        <w:rPr>
          <w:rFonts w:cstheme="minorHAnsi"/>
          <w:color w:val="333333"/>
        </w:rPr>
        <w:t>accumulation in the soma of </w:t>
      </w:r>
      <w:hyperlink r:id="rId367" w:history="1">
        <w:r w:rsidRPr="006B6AA0">
          <w:rPr>
            <w:rStyle w:val="Hyperlink"/>
            <w:rFonts w:eastAsiaTheme="majorEastAsia" w:cstheme="minorHAnsi"/>
            <w:i/>
            <w:iCs/>
            <w:color w:val="auto"/>
            <w:bdr w:val="none" w:sz="0" w:space="0" w:color="auto" w:frame="1"/>
          </w:rPr>
          <w:t>hpl-2</w:t>
        </w:r>
      </w:hyperlink>
      <w:r w:rsidRPr="006B6AA0">
        <w:rPr>
          <w:rFonts w:cstheme="minorHAnsi"/>
          <w:color w:val="333333"/>
        </w:rPr>
        <w:t> mutants compared to either </w:t>
      </w:r>
      <w:hyperlink r:id="rId368"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 or </w:t>
      </w:r>
      <w:hyperlink r:id="rId369"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70" w:history="1">
        <w:r w:rsidRPr="006B6AA0">
          <w:rPr>
            <w:rStyle w:val="Hyperlink"/>
            <w:rFonts w:eastAsiaTheme="majorEastAsia" w:cstheme="minorHAnsi"/>
            <w:i/>
            <w:iCs/>
            <w:color w:val="auto"/>
            <w:bdr w:val="none" w:sz="0" w:space="0" w:color="auto" w:frame="1"/>
          </w:rPr>
          <w:t>set-25</w:t>
        </w:r>
      </w:hyperlink>
      <w:r w:rsidRPr="006B6AA0">
        <w:rPr>
          <w:rFonts w:cstheme="minorHAnsi"/>
          <w:color w:val="333333"/>
        </w:rPr>
        <w:t>mutants; 75% (15/20) of </w:t>
      </w:r>
      <w:hyperlink r:id="rId371" w:history="1">
        <w:r w:rsidRPr="006B6AA0">
          <w:rPr>
            <w:rStyle w:val="Hyperlink"/>
            <w:rFonts w:eastAsiaTheme="majorEastAsia" w:cstheme="minorHAnsi"/>
            <w:i/>
            <w:iCs/>
            <w:color w:val="auto"/>
            <w:bdr w:val="none" w:sz="0" w:space="0" w:color="auto" w:frame="1"/>
          </w:rPr>
          <w:t>hpl-2</w:t>
        </w:r>
      </w:hyperlink>
      <w:r w:rsidRPr="006B6AA0">
        <w:rPr>
          <w:rFonts w:cstheme="minorHAnsi"/>
          <w:color w:val="333333"/>
        </w:rPr>
        <w:t> mutant L1s displayed intestinal </w:t>
      </w:r>
      <w:hyperlink r:id="rId372" w:history="1">
        <w:r w:rsidRPr="006B6AA0">
          <w:rPr>
            <w:rStyle w:val="Hyperlink"/>
            <w:rFonts w:eastAsiaTheme="majorEastAsia" w:cstheme="minorHAnsi"/>
            <w:color w:val="auto"/>
            <w:bdr w:val="none" w:sz="0" w:space="0" w:color="auto" w:frame="1"/>
          </w:rPr>
          <w:t>PGL-1</w:t>
        </w:r>
      </w:hyperlink>
      <w:r w:rsidRPr="006B6AA0">
        <w:rPr>
          <w:rFonts w:cstheme="minorHAnsi"/>
          <w:color w:val="333333"/>
        </w:rPr>
        <w:t> staining that was perinuclear and punctate, reminiscent of </w:t>
      </w:r>
      <w:hyperlink r:id="rId373" w:history="1">
        <w:r w:rsidRPr="006B6AA0">
          <w:rPr>
            <w:rStyle w:val="Hyperlink"/>
            <w:rFonts w:eastAsiaTheme="majorEastAsia" w:cstheme="minorHAnsi"/>
            <w:color w:val="auto"/>
            <w:bdr w:val="none" w:sz="0" w:space="0" w:color="auto" w:frame="1"/>
          </w:rPr>
          <w:t>PGL-1</w:t>
        </w:r>
      </w:hyperlink>
      <w:r w:rsidRPr="006B6AA0">
        <w:rPr>
          <w:rFonts w:cstheme="minorHAnsi"/>
          <w:color w:val="333333"/>
        </w:rPr>
        <w:t> staining in the germline (</w:t>
      </w:r>
      <w:hyperlink r:id="rId374" w:anchor="F5" w:history="1">
        <w:r w:rsidRPr="006B6AA0">
          <w:rPr>
            <w:rStyle w:val="Hyperlink"/>
            <w:rFonts w:eastAsiaTheme="majorEastAsia" w:cstheme="minorHAnsi"/>
            <w:color w:val="auto"/>
            <w:bdr w:val="none" w:sz="0" w:space="0" w:color="auto" w:frame="1"/>
          </w:rPr>
          <w:t>Figure 5B</w:t>
        </w:r>
      </w:hyperlink>
      <w:r w:rsidRPr="006B6AA0">
        <w:rPr>
          <w:rFonts w:cstheme="minorHAnsi"/>
          <w:color w:val="333333"/>
        </w:rPr>
        <w:t>) (</w:t>
      </w:r>
      <w:hyperlink r:id="rId375"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color w:val="333333"/>
        </w:rPr>
        <w:t>; </w:t>
      </w:r>
      <w:hyperlink r:id="rId376"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color w:val="333333"/>
        </w:rPr>
        <w:t>). In contrast, none of the </w:t>
      </w:r>
      <w:hyperlink r:id="rId377"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 </w:t>
      </w:r>
      <w:hyperlink r:id="rId378" w:history="1">
        <w:r w:rsidRPr="006B6AA0">
          <w:rPr>
            <w:rStyle w:val="Hyperlink"/>
            <w:rFonts w:eastAsiaTheme="majorEastAsia" w:cstheme="minorHAnsi"/>
            <w:i/>
            <w:iCs/>
            <w:color w:val="auto"/>
            <w:bdr w:val="none" w:sz="0" w:space="0" w:color="auto" w:frame="1"/>
          </w:rPr>
          <w:t>met-2</w:t>
        </w:r>
      </w:hyperlink>
      <w:r w:rsidRPr="006B6AA0">
        <w:rPr>
          <w:rFonts w:cstheme="minorHAnsi"/>
          <w:color w:val="333333"/>
        </w:rPr>
        <w:t>, or </w:t>
      </w:r>
      <w:hyperlink r:id="rId379"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80" w:history="1">
        <w:r w:rsidRPr="006B6AA0">
          <w:rPr>
            <w:rStyle w:val="Hyperlink"/>
            <w:rFonts w:eastAsiaTheme="majorEastAsia" w:cstheme="minorHAnsi"/>
            <w:i/>
            <w:iCs/>
            <w:color w:val="auto"/>
            <w:bdr w:val="none" w:sz="0" w:space="0" w:color="auto" w:frame="1"/>
          </w:rPr>
          <w:t>set-25</w:t>
        </w:r>
      </w:hyperlink>
      <w:r w:rsidRPr="006B6AA0">
        <w:rPr>
          <w:rFonts w:cstheme="minorHAnsi"/>
          <w:color w:val="333333"/>
        </w:rPr>
        <w:t> mutants analyzed (</w:t>
      </w:r>
      <w:r w:rsidRPr="006B6AA0">
        <w:rPr>
          <w:rStyle w:val="Emphasis"/>
          <w:rFonts w:eastAsiaTheme="majorEastAsia" w:cstheme="minorHAnsi"/>
          <w:color w:val="333333"/>
          <w:bdr w:val="none" w:sz="0" w:space="0" w:color="auto" w:frame="1"/>
        </w:rPr>
        <w:t>n</w:t>
      </w:r>
      <w:r w:rsidRPr="006B6AA0">
        <w:rPr>
          <w:rFonts w:cstheme="minorHAnsi"/>
          <w:color w:val="333333"/>
        </w:rPr>
        <w:t> = 19–20) displayed that pattern of intestinal staining (</w:t>
      </w:r>
      <w:hyperlink r:id="rId381" w:anchor="F5" w:history="1">
        <w:r w:rsidRPr="006B6AA0">
          <w:rPr>
            <w:rStyle w:val="Hyperlink"/>
            <w:rFonts w:eastAsiaTheme="majorEastAsia" w:cstheme="minorHAnsi"/>
            <w:color w:val="auto"/>
            <w:bdr w:val="none" w:sz="0" w:space="0" w:color="auto" w:frame="1"/>
          </w:rPr>
          <w:t>Figure 5B</w:t>
        </w:r>
      </w:hyperlink>
      <w:r w:rsidRPr="006B6AA0">
        <w:rPr>
          <w:rFonts w:cstheme="minorHAnsi"/>
          <w:color w:val="333333"/>
        </w:rPr>
        <w:t>), unlike the previously published analysis of </w:t>
      </w:r>
      <w:hyperlink r:id="rId382" w:history="1">
        <w:r w:rsidRPr="006B6AA0">
          <w:rPr>
            <w:rStyle w:val="Hyperlink"/>
            <w:rFonts w:eastAsiaTheme="majorEastAsia" w:cstheme="minorHAnsi"/>
            <w:i/>
            <w:iCs/>
            <w:color w:val="auto"/>
            <w:bdr w:val="none" w:sz="0" w:space="0" w:color="auto" w:frame="1"/>
          </w:rPr>
          <w:t>met-2</w:t>
        </w:r>
      </w:hyperlink>
      <w:r w:rsidRPr="006B6AA0">
        <w:rPr>
          <w:rFonts w:cstheme="minorHAnsi"/>
          <w:color w:val="333333"/>
        </w:rPr>
        <w:t> (</w:t>
      </w:r>
      <w:hyperlink r:id="rId383"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color w:val="333333"/>
        </w:rPr>
        <w:t>). These differences in the pattern of ectopic </w:t>
      </w:r>
      <w:hyperlink r:id="rId384" w:history="1">
        <w:r w:rsidRPr="006B6AA0">
          <w:rPr>
            <w:rStyle w:val="Hyperlink"/>
            <w:rFonts w:eastAsiaTheme="majorEastAsia" w:cstheme="minorHAnsi"/>
            <w:color w:val="auto"/>
            <w:bdr w:val="none" w:sz="0" w:space="0" w:color="auto" w:frame="1"/>
          </w:rPr>
          <w:t>PGL-1</w:t>
        </w:r>
      </w:hyperlink>
      <w:r w:rsidRPr="006B6AA0">
        <w:rPr>
          <w:rFonts w:cstheme="minorHAnsi"/>
          <w:color w:val="333333"/>
        </w:rPr>
        <w:t> suggest that loss of H3K9me2 either at a subset of genes in </w:t>
      </w:r>
      <w:hyperlink r:id="rId385" w:history="1">
        <w:r w:rsidRPr="006B6AA0">
          <w:rPr>
            <w:rStyle w:val="Hyperlink"/>
            <w:rFonts w:eastAsiaTheme="majorEastAsia" w:cstheme="minorHAnsi"/>
            <w:i/>
            <w:iCs/>
            <w:color w:val="auto"/>
            <w:bdr w:val="none" w:sz="0" w:space="0" w:color="auto" w:frame="1"/>
          </w:rPr>
          <w:t>lin-15B</w:t>
        </w:r>
      </w:hyperlink>
      <w:r w:rsidRPr="006B6AA0">
        <w:rPr>
          <w:rFonts w:cstheme="minorHAnsi"/>
          <w:color w:val="333333"/>
        </w:rPr>
        <w:t> mutants or globally in </w:t>
      </w:r>
      <w:hyperlink r:id="rId386" w:history="1">
        <w:r w:rsidRPr="006B6AA0">
          <w:rPr>
            <w:rStyle w:val="Hyperlink"/>
            <w:rFonts w:eastAsiaTheme="majorEastAsia" w:cstheme="minorHAnsi"/>
            <w:i/>
            <w:iCs/>
            <w:color w:val="auto"/>
            <w:bdr w:val="none" w:sz="0" w:space="0" w:color="auto" w:frame="1"/>
          </w:rPr>
          <w:t>met-2</w:t>
        </w:r>
      </w:hyperlink>
      <w:r w:rsidRPr="006B6AA0">
        <w:rPr>
          <w:rStyle w:val="Emphasis"/>
          <w:rFonts w:eastAsiaTheme="majorEastAsia" w:cstheme="minorHAnsi"/>
          <w:color w:val="333333"/>
          <w:bdr w:val="none" w:sz="0" w:space="0" w:color="auto" w:frame="1"/>
        </w:rPr>
        <w:t> </w:t>
      </w:r>
      <w:hyperlink r:id="rId387" w:history="1">
        <w:r w:rsidRPr="006B6AA0">
          <w:rPr>
            <w:rStyle w:val="Hyperlink"/>
            <w:rFonts w:eastAsiaTheme="majorEastAsia" w:cstheme="minorHAnsi"/>
            <w:i/>
            <w:iCs/>
            <w:color w:val="auto"/>
            <w:bdr w:val="none" w:sz="0" w:space="0" w:color="auto" w:frame="1"/>
          </w:rPr>
          <w:t>set-25</w:t>
        </w:r>
      </w:hyperlink>
      <w:r w:rsidRPr="006B6AA0">
        <w:rPr>
          <w:rFonts w:cstheme="minorHAnsi"/>
          <w:color w:val="333333"/>
        </w:rPr>
        <w:t> mutants is not equivalent to loss of </w:t>
      </w:r>
      <w:hyperlink r:id="rId388" w:history="1">
        <w:r w:rsidRPr="006B6AA0">
          <w:rPr>
            <w:rStyle w:val="Hyperlink"/>
            <w:rFonts w:eastAsiaTheme="majorEastAsia" w:cstheme="minorHAnsi"/>
            <w:color w:val="auto"/>
            <w:bdr w:val="none" w:sz="0" w:space="0" w:color="auto" w:frame="1"/>
          </w:rPr>
          <w:t>HPL-2</w:t>
        </w:r>
      </w:hyperlink>
      <w:r w:rsidRPr="006B6AA0">
        <w:rPr>
          <w:rFonts w:cstheme="minorHAnsi"/>
          <w:color w:val="333333"/>
        </w:rPr>
        <w:t>.</w:t>
      </w:r>
    </w:p>
    <w:p w14:paraId="3D7E3A4A" w14:textId="77777777" w:rsidR="00BF38F4" w:rsidRPr="006B6AA0" w:rsidRDefault="00BF38F4" w:rsidP="00990098">
      <w:pPr>
        <w:pStyle w:val="Heading1"/>
        <w:rPr>
          <w:rFonts w:asciiTheme="minorHAnsi" w:hAnsiTheme="minorHAnsi" w:cstheme="minorHAnsi"/>
        </w:rPr>
      </w:pPr>
      <w:r w:rsidRPr="006B6AA0">
        <w:rPr>
          <w:rFonts w:asciiTheme="minorHAnsi" w:hAnsiTheme="minorHAnsi" w:cstheme="minorHAnsi"/>
        </w:rPr>
        <w:t>Discussion</w:t>
      </w:r>
    </w:p>
    <w:p w14:paraId="2E8F0785" w14:textId="77777777" w:rsidR="00BF38F4" w:rsidRPr="006B6AA0" w:rsidRDefault="00BF38F4" w:rsidP="00990098">
      <w:pPr>
        <w:rPr>
          <w:rFonts w:cstheme="minorHAnsi"/>
        </w:rPr>
      </w:pPr>
      <w:r w:rsidRPr="006B6AA0">
        <w:rPr>
          <w:rFonts w:cstheme="minorHAnsi"/>
        </w:rPr>
        <w:t>Repression of germline gene expression in the soma is vital, as loss of germline gene repression is a hallmark of various disease states including cancer. Investigating the changes to chromatin that occur when germline genes are misexpressed in the somatic cells of mutants is a first step in understanding the mechanisms that repress germline genes to protect somatic fates and development. Here, we investigated the changes to histone modifications that occur in a subset of </w:t>
      </w:r>
      <w:r w:rsidRPr="006B6AA0">
        <w:rPr>
          <w:rStyle w:val="Emphasis"/>
          <w:rFonts w:eastAsiaTheme="majorEastAsia" w:cstheme="minorHAnsi"/>
          <w:color w:val="333333"/>
          <w:bdr w:val="none" w:sz="0" w:space="0" w:color="auto" w:frame="1"/>
        </w:rPr>
        <w:t>C. elegans</w:t>
      </w:r>
      <w:r w:rsidRPr="006B6AA0">
        <w:rPr>
          <w:rFonts w:cstheme="minorHAnsi"/>
        </w:rPr>
        <w:t> synMuv B mutants that misexpress germline genes in the soma. We defined a new localization pattern for the repressive histone modification H3K9me2 in wild type, at the promoter of coding genes; unlike the previously described broad domains of H3K9me2, promoter peaks of H3K9me2 are not enriched on autosomal arms (</w:t>
      </w:r>
      <w:hyperlink r:id="rId389" w:anchor="ref-31" w:history="1">
        <w:r w:rsidRPr="006B6AA0">
          <w:rPr>
            <w:rStyle w:val="Hyperlink"/>
            <w:rFonts w:eastAsiaTheme="majorEastAsia" w:cstheme="minorHAnsi"/>
            <w:color w:val="auto"/>
            <w:bdr w:val="none" w:sz="0" w:space="0" w:color="auto" w:frame="1"/>
          </w:rPr>
          <w:t>Liu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390" w:anchor="ref-16" w:history="1">
        <w:r w:rsidRPr="006B6AA0">
          <w:rPr>
            <w:rStyle w:val="Hyperlink"/>
            <w:rFonts w:eastAsiaTheme="majorEastAsia" w:cstheme="minorHAnsi"/>
            <w:color w:val="auto"/>
            <w:bdr w:val="none" w:sz="0" w:space="0" w:color="auto" w:frame="1"/>
          </w:rPr>
          <w:t>Garrigues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t>
      </w:r>
      <w:hyperlink r:id="rId391" w:anchor="ref-12" w:history="1">
        <w:r w:rsidRPr="006B6AA0">
          <w:rPr>
            <w:rStyle w:val="Hyperlink"/>
            <w:rFonts w:eastAsiaTheme="majorEastAsia" w:cstheme="minorHAnsi"/>
            <w:color w:val="auto"/>
            <w:bdr w:val="none" w:sz="0" w:space="0" w:color="auto" w:frame="1"/>
          </w:rPr>
          <w:t>Evans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w:t>
      </w:r>
      <w:hyperlink r:id="rId392" w:anchor="ref-1" w:history="1">
        <w:r w:rsidRPr="006B6AA0">
          <w:rPr>
            <w:rStyle w:val="Hyperlink"/>
            <w:rFonts w:eastAsiaTheme="majorEastAsia" w:cstheme="minorHAnsi"/>
            <w:color w:val="auto"/>
            <w:bdr w:val="none" w:sz="0" w:space="0" w:color="auto" w:frame="1"/>
          </w:rPr>
          <w:t>Ahringer and Gasser 2018</w:t>
        </w:r>
      </w:hyperlink>
      <w:r w:rsidRPr="006B6AA0">
        <w:rPr>
          <w:rFonts w:cstheme="minorHAnsi"/>
        </w:rPr>
        <w:t xml:space="preserve">). Promoter enrichment of H3K9me2 in autosomal centers provides a new regulatory role for </w:t>
      </w:r>
      <w:r w:rsidRPr="006B6AA0">
        <w:rPr>
          <w:rFonts w:cstheme="minorHAnsi"/>
        </w:rPr>
        <w:lastRenderedPageBreak/>
        <w:t>H3K9me2, in addition to its well-described regulation of repetitive elements on autosomal arms. We also found that, in wild-type somatic cells, genes with an H3K9me2 promoter peak are enriched for genes expressed specifically in the germline and genes that are synMuv B targets. The localization of H3K9me2 to germline genes and synMuv B targets is disrupted strongly in </w:t>
      </w:r>
      <w:hyperlink r:id="rId393"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and weakly in DREAM complex mutants. We additionally showed that loss of H3K9me2 but not H3K9me3 phenocopies synMuv B mutants. Our data implicate H3K9me2 promoter enrichment as an important aspect of repression of germline gene expression in somatic cells.</w:t>
      </w:r>
    </w:p>
    <w:p w14:paraId="40203C9A" w14:textId="77777777" w:rsidR="00BF38F4" w:rsidRPr="006B6AA0" w:rsidRDefault="00BF38F4" w:rsidP="00990098">
      <w:pPr>
        <w:rPr>
          <w:rFonts w:cstheme="minorHAnsi"/>
        </w:rPr>
      </w:pPr>
      <w:r w:rsidRPr="006B6AA0">
        <w:rPr>
          <w:rFonts w:cstheme="minorHAnsi"/>
        </w:rPr>
        <w:t>There is strong evidence that a memory of gene expression/repression and associated chromatin modifications are transmitted from the parental germline to the developing embryo (</w:t>
      </w:r>
      <w:hyperlink r:id="rId394" w:anchor="ref-15" w:history="1">
        <w:r w:rsidRPr="006B6AA0">
          <w:rPr>
            <w:rStyle w:val="Hyperlink"/>
            <w:rFonts w:eastAsiaTheme="majorEastAsia" w:cstheme="minorHAnsi"/>
            <w:color w:val="auto"/>
            <w:bdr w:val="none" w:sz="0" w:space="0" w:color="auto" w:frame="1"/>
          </w:rPr>
          <w:t>Furuhashi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395" w:anchor="ref-41" w:history="1">
        <w:r w:rsidRPr="006B6AA0">
          <w:rPr>
            <w:rStyle w:val="Hyperlink"/>
            <w:rFonts w:eastAsiaTheme="majorEastAsia" w:cstheme="minorHAnsi"/>
            <w:color w:val="auto"/>
            <w:bdr w:val="none" w:sz="0" w:space="0" w:color="auto" w:frame="1"/>
          </w:rPr>
          <w:t>Rechtsteiner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396" w:anchor="ref-62" w:history="1">
        <w:r w:rsidRPr="006B6AA0">
          <w:rPr>
            <w:rStyle w:val="Hyperlink"/>
            <w:rFonts w:eastAsiaTheme="majorEastAsia" w:cstheme="minorHAnsi"/>
            <w:color w:val="auto"/>
            <w:bdr w:val="none" w:sz="0" w:space="0" w:color="auto" w:frame="1"/>
          </w:rPr>
          <w:t>Zenk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w:t>
      </w:r>
      <w:hyperlink r:id="rId397" w:anchor="ref-53" w:history="1">
        <w:r w:rsidRPr="006B6AA0">
          <w:rPr>
            <w:rStyle w:val="Hyperlink"/>
            <w:rFonts w:eastAsiaTheme="majorEastAsia" w:cstheme="minorHAnsi"/>
            <w:color w:val="auto"/>
            <w:bdr w:val="none" w:sz="0" w:space="0" w:color="auto" w:frame="1"/>
          </w:rPr>
          <w:t>Tabuchi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2018</w:t>
        </w:r>
      </w:hyperlink>
      <w:r w:rsidRPr="006B6AA0">
        <w:rPr>
          <w:rFonts w:cstheme="minorHAnsi"/>
        </w:rPr>
        <w:t>). For example, genes that were expressed in the germline continue to be marked with MES-4-generated H3K36me3 in embryos, even in the absence of ongoing transcription in embryos (</w:t>
      </w:r>
      <w:hyperlink r:id="rId398" w:anchor="ref-15" w:history="1">
        <w:r w:rsidRPr="006B6AA0">
          <w:rPr>
            <w:rStyle w:val="Hyperlink"/>
            <w:rFonts w:eastAsiaTheme="majorEastAsia" w:cstheme="minorHAnsi"/>
            <w:color w:val="auto"/>
            <w:bdr w:val="none" w:sz="0" w:space="0" w:color="auto" w:frame="1"/>
          </w:rPr>
          <w:t>Furuhashi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399" w:anchor="ref-41" w:history="1">
        <w:r w:rsidRPr="006B6AA0">
          <w:rPr>
            <w:rStyle w:val="Hyperlink"/>
            <w:rFonts w:eastAsiaTheme="majorEastAsia" w:cstheme="minorHAnsi"/>
            <w:color w:val="auto"/>
            <w:bdr w:val="none" w:sz="0" w:space="0" w:color="auto" w:frame="1"/>
          </w:rPr>
          <w:t>Rechtsteiner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400" w:anchor="ref-26" w:history="1">
        <w:r w:rsidRPr="006B6AA0">
          <w:rPr>
            <w:rStyle w:val="Hyperlink"/>
            <w:rFonts w:eastAsiaTheme="majorEastAsia" w:cstheme="minorHAnsi"/>
            <w:color w:val="auto"/>
            <w:bdr w:val="none" w:sz="0" w:space="0" w:color="auto" w:frame="1"/>
          </w:rPr>
          <w:t>Kreher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2018</w:t>
        </w:r>
      </w:hyperlink>
      <w:r w:rsidRPr="006B6AA0">
        <w:rPr>
          <w:rFonts w:cstheme="minorHAnsi"/>
        </w:rPr>
        <w:t>). It is thought that H3K36me3 marks these genes for re-expression in the germline during postembryonic development. How then are germline genes repressed properly in somatic tissues when those tissues inherit germline genes with marks of active expression that potentially set those genes up for re-expression? Our data, along with other recent work, strongly implicate deposition of H3K9me2 at the proper time in development as necessary to create proper patterns of repressive chromatin in differentiating somatic cells. In </w:t>
      </w:r>
      <w:r w:rsidRPr="006B6AA0">
        <w:rPr>
          <w:rStyle w:val="Emphasis"/>
          <w:rFonts w:eastAsiaTheme="majorEastAsia" w:cstheme="minorHAnsi"/>
          <w:color w:val="333333"/>
          <w:bdr w:val="none" w:sz="0" w:space="0" w:color="auto" w:frame="1"/>
        </w:rPr>
        <w:t>C. elegans</w:t>
      </w:r>
      <w:r w:rsidRPr="006B6AA0">
        <w:rPr>
          <w:rFonts w:cstheme="minorHAnsi"/>
        </w:rPr>
        <w:t>, H3K9me2 and H3K9me3 levels are very low in the nuclei of early stage embryos, and only start to accumulate when cells are transitioning from early embryogenesis to midembryogenesis at about the 50-cell stage (</w:t>
      </w:r>
      <w:hyperlink r:id="rId401" w:anchor="ref-36" w:history="1">
        <w:r w:rsidRPr="006B6AA0">
          <w:rPr>
            <w:rStyle w:val="Hyperlink"/>
            <w:rFonts w:eastAsiaTheme="majorEastAsia" w:cstheme="minorHAnsi"/>
            <w:color w:val="auto"/>
            <w:bdr w:val="none" w:sz="0" w:space="0" w:color="auto" w:frame="1"/>
          </w:rPr>
          <w:t>Mutlu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This is in part driven by the nuclear import of an active </w:t>
      </w:r>
      <w:hyperlink r:id="rId402" w:history="1">
        <w:r w:rsidRPr="006B6AA0">
          <w:rPr>
            <w:rStyle w:val="Hyperlink"/>
            <w:rFonts w:eastAsiaTheme="majorEastAsia" w:cstheme="minorHAnsi"/>
            <w:color w:val="auto"/>
            <w:bdr w:val="none" w:sz="0" w:space="0" w:color="auto" w:frame="1"/>
          </w:rPr>
          <w:t>MET-2</w:t>
        </w:r>
      </w:hyperlink>
      <w:r w:rsidRPr="006B6AA0">
        <w:rPr>
          <w:rFonts w:cstheme="minorHAnsi"/>
        </w:rPr>
        <w:t>complex that catalyzes conversion of H3K9me1 to H3K9me2. The timing of </w:t>
      </w:r>
      <w:hyperlink r:id="rId403" w:history="1">
        <w:r w:rsidRPr="006B6AA0">
          <w:rPr>
            <w:rStyle w:val="Hyperlink"/>
            <w:rFonts w:eastAsiaTheme="majorEastAsia" w:cstheme="minorHAnsi"/>
            <w:color w:val="auto"/>
            <w:bdr w:val="none" w:sz="0" w:space="0" w:color="auto" w:frame="1"/>
          </w:rPr>
          <w:t>MET-2</w:t>
        </w:r>
      </w:hyperlink>
      <w:r w:rsidRPr="006B6AA0">
        <w:rPr>
          <w:rFonts w:cstheme="minorHAnsi"/>
        </w:rPr>
        <w:t>import just precedes the stage in embryogenesis when zygotic transcription is upregulated and when tissue-specific expression patterns emerge (</w:t>
      </w:r>
      <w:hyperlink r:id="rId404" w:anchor="ref-51" w:history="1">
        <w:r w:rsidRPr="006B6AA0">
          <w:rPr>
            <w:rStyle w:val="Hyperlink"/>
            <w:rFonts w:eastAsiaTheme="majorEastAsia" w:cstheme="minorHAnsi"/>
            <w:color w:val="auto"/>
            <w:bdr w:val="none" w:sz="0" w:space="0" w:color="auto" w:frame="1"/>
          </w:rPr>
          <w:t>Spencer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05" w:anchor="ref-30" w:history="1">
        <w:r w:rsidRPr="006B6AA0">
          <w:rPr>
            <w:rStyle w:val="Hyperlink"/>
            <w:rFonts w:eastAsiaTheme="majorEastAsia" w:cstheme="minorHAnsi"/>
            <w:color w:val="auto"/>
            <w:bdr w:val="none" w:sz="0" w:space="0" w:color="auto" w:frame="1"/>
          </w:rPr>
          <w:t>Levin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w:t>
      </w:r>
      <w:hyperlink r:id="rId406" w:anchor="ref-44" w:history="1">
        <w:r w:rsidRPr="006B6AA0">
          <w:rPr>
            <w:rStyle w:val="Hyperlink"/>
            <w:rFonts w:eastAsiaTheme="majorEastAsia" w:cstheme="minorHAnsi"/>
            <w:color w:val="auto"/>
            <w:bdr w:val="none" w:sz="0" w:space="0" w:color="auto" w:frame="1"/>
          </w:rPr>
          <w:t>Robertson and Lin 2015</w:t>
        </w:r>
      </w:hyperlink>
      <w:r w:rsidRPr="006B6AA0">
        <w:rPr>
          <w:rFonts w:cstheme="minorHAnsi"/>
        </w:rPr>
        <w:t>; </w:t>
      </w:r>
      <w:hyperlink r:id="rId407" w:anchor="ref-36" w:history="1">
        <w:r w:rsidRPr="006B6AA0">
          <w:rPr>
            <w:rStyle w:val="Hyperlink"/>
            <w:rFonts w:eastAsiaTheme="majorEastAsia" w:cstheme="minorHAnsi"/>
            <w:color w:val="auto"/>
            <w:bdr w:val="none" w:sz="0" w:space="0" w:color="auto" w:frame="1"/>
          </w:rPr>
          <w:t>Mutlu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Concurrent with </w:t>
      </w:r>
      <w:hyperlink r:id="rId408" w:history="1">
        <w:r w:rsidRPr="006B6AA0">
          <w:rPr>
            <w:rStyle w:val="Hyperlink"/>
            <w:rFonts w:eastAsiaTheme="majorEastAsia" w:cstheme="minorHAnsi"/>
            <w:color w:val="auto"/>
            <w:bdr w:val="none" w:sz="0" w:space="0" w:color="auto" w:frame="1"/>
          </w:rPr>
          <w:t>MET-2</w:t>
        </w:r>
      </w:hyperlink>
      <w:r w:rsidRPr="006B6AA0">
        <w:rPr>
          <w:rFonts w:cstheme="minorHAnsi"/>
        </w:rPr>
        <w:t>import and increased global H3K9 methylation is the creation of regions of compact chromatin within the nucleus (</w:t>
      </w:r>
      <w:hyperlink r:id="rId409" w:anchor="ref-36" w:history="1">
        <w:r w:rsidRPr="006B6AA0">
          <w:rPr>
            <w:rStyle w:val="Hyperlink"/>
            <w:rFonts w:eastAsiaTheme="majorEastAsia" w:cstheme="minorHAnsi"/>
            <w:color w:val="auto"/>
            <w:bdr w:val="none" w:sz="0" w:space="0" w:color="auto" w:frame="1"/>
          </w:rPr>
          <w:t>Mutlu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In support of the role of synMuv B proteins in the timing of chromatin compaction during embryogenesis, the formation of compact chromatin is delayed in </w:t>
      </w:r>
      <w:hyperlink r:id="rId410" w:history="1">
        <w:r w:rsidRPr="006B6AA0">
          <w:rPr>
            <w:rStyle w:val="Hyperlink"/>
            <w:rFonts w:eastAsiaTheme="majorEastAsia" w:cstheme="minorHAnsi"/>
            <w:i/>
            <w:iCs/>
            <w:color w:val="auto"/>
            <w:bdr w:val="none" w:sz="0" w:space="0" w:color="auto" w:frame="1"/>
          </w:rPr>
          <w:t>lin-15B</w:t>
        </w:r>
      </w:hyperlink>
      <w:r w:rsidRPr="006B6AA0">
        <w:rPr>
          <w:rFonts w:cstheme="minorHAnsi"/>
        </w:rPr>
        <w:t>, and </w:t>
      </w:r>
      <w:hyperlink r:id="rId411" w:history="1">
        <w:r w:rsidRPr="006B6AA0">
          <w:rPr>
            <w:rStyle w:val="Hyperlink"/>
            <w:rFonts w:eastAsiaTheme="majorEastAsia" w:cstheme="minorHAnsi"/>
            <w:i/>
            <w:iCs/>
            <w:color w:val="auto"/>
            <w:bdr w:val="none" w:sz="0" w:space="0" w:color="auto" w:frame="1"/>
          </w:rPr>
          <w:t>lin-35</w:t>
        </w:r>
      </w:hyperlink>
      <w:r w:rsidRPr="006B6AA0">
        <w:rPr>
          <w:rFonts w:cstheme="minorHAnsi"/>
        </w:rPr>
        <w:t> mutants (</w:t>
      </w:r>
      <w:hyperlink r:id="rId412" w:anchor="ref-5" w:history="1">
        <w:r w:rsidRPr="006B6AA0">
          <w:rPr>
            <w:rStyle w:val="Hyperlink"/>
            <w:rFonts w:eastAsiaTheme="majorEastAsia" w:cstheme="minorHAnsi"/>
            <w:color w:val="auto"/>
            <w:bdr w:val="none" w:sz="0" w:space="0" w:color="auto" w:frame="1"/>
          </w:rPr>
          <w:t>Costello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2019</w:t>
        </w:r>
      </w:hyperlink>
      <w:r w:rsidRPr="006B6AA0">
        <w:rPr>
          <w:rFonts w:cstheme="minorHAnsi"/>
        </w:rPr>
        <w:t>). Developmental chromatin compaction likely plays a role in lineage-specific gene repression and is proposed to be driven at least in part by H3K9 methylation. Our data suggest that loss of H3K9me2, either through loss of the </w:t>
      </w:r>
      <w:hyperlink r:id="rId413" w:history="1">
        <w:r w:rsidRPr="006B6AA0">
          <w:rPr>
            <w:rStyle w:val="Hyperlink"/>
            <w:rFonts w:eastAsiaTheme="majorEastAsia" w:cstheme="minorHAnsi"/>
            <w:color w:val="auto"/>
            <w:bdr w:val="none" w:sz="0" w:space="0" w:color="auto" w:frame="1"/>
          </w:rPr>
          <w:t>MET-2</w:t>
        </w:r>
      </w:hyperlink>
      <w:r w:rsidRPr="006B6AA0">
        <w:rPr>
          <w:rFonts w:cstheme="minorHAnsi"/>
        </w:rPr>
        <w:t> and </w:t>
      </w:r>
      <w:hyperlink r:id="rId414" w:history="1">
        <w:r w:rsidRPr="006B6AA0">
          <w:rPr>
            <w:rStyle w:val="Hyperlink"/>
            <w:rFonts w:eastAsiaTheme="majorEastAsia" w:cstheme="minorHAnsi"/>
            <w:color w:val="auto"/>
            <w:bdr w:val="none" w:sz="0" w:space="0" w:color="auto" w:frame="1"/>
          </w:rPr>
          <w:t>SET-25</w:t>
        </w:r>
      </w:hyperlink>
      <w:r w:rsidRPr="006B6AA0">
        <w:rPr>
          <w:rFonts w:cstheme="minorHAnsi"/>
        </w:rPr>
        <w:t> HMTs that catalyze the mark or through loss of proper localization of H3K9me2 to germline genes in </w:t>
      </w:r>
      <w:hyperlink r:id="rId415"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leads to misexpression of germline genes in somatic cells. We hypothesize that specific localization of H3K9me2 to germline gene promoters facilitated by </w:t>
      </w:r>
      <w:hyperlink r:id="rId416" w:history="1">
        <w:r w:rsidRPr="006B6AA0">
          <w:rPr>
            <w:rStyle w:val="Hyperlink"/>
            <w:rFonts w:eastAsiaTheme="majorEastAsia" w:cstheme="minorHAnsi"/>
            <w:color w:val="auto"/>
            <w:bdr w:val="none" w:sz="0" w:space="0" w:color="auto" w:frame="1"/>
          </w:rPr>
          <w:t>LIN-15B</w:t>
        </w:r>
      </w:hyperlink>
      <w:r w:rsidRPr="006B6AA0">
        <w:rPr>
          <w:rFonts w:cstheme="minorHAnsi"/>
        </w:rPr>
        <w:t> is an important aspect of resetting the chromatin landscape of germline genes to prevent their expression in somatic lineages.</w:t>
      </w:r>
    </w:p>
    <w:p w14:paraId="2FC1BE22" w14:textId="77777777" w:rsidR="00BF38F4" w:rsidRPr="006B6AA0" w:rsidRDefault="00BF38F4" w:rsidP="00990098">
      <w:pPr>
        <w:rPr>
          <w:rFonts w:cstheme="minorHAnsi"/>
        </w:rPr>
      </w:pPr>
      <w:r w:rsidRPr="006B6AA0">
        <w:rPr>
          <w:rFonts w:cstheme="minorHAnsi"/>
        </w:rPr>
        <w:t>A striking aspect of our findings is the difference in changes to promoter-enriched H3K9me2 between </w:t>
      </w:r>
      <w:hyperlink r:id="rId417" w:history="1">
        <w:r w:rsidRPr="006B6AA0">
          <w:rPr>
            <w:rStyle w:val="Hyperlink"/>
            <w:rFonts w:eastAsiaTheme="majorEastAsia" w:cstheme="minorHAnsi"/>
            <w:i/>
            <w:iCs/>
            <w:color w:val="auto"/>
            <w:bdr w:val="none" w:sz="0" w:space="0" w:color="auto" w:frame="1"/>
          </w:rPr>
          <w:t>lin-15B</w:t>
        </w:r>
      </w:hyperlink>
      <w:r w:rsidRPr="006B6AA0">
        <w:rPr>
          <w:rFonts w:cstheme="minorHAnsi"/>
        </w:rPr>
        <w:t> mutants and DREAM complex mutants. It was previously proposed, based on phenotype analysis, that </w:t>
      </w:r>
      <w:hyperlink r:id="rId418" w:history="1">
        <w:r w:rsidRPr="006B6AA0">
          <w:rPr>
            <w:rStyle w:val="Hyperlink"/>
            <w:rFonts w:eastAsiaTheme="majorEastAsia" w:cstheme="minorHAnsi"/>
            <w:color w:val="auto"/>
            <w:bdr w:val="none" w:sz="0" w:space="0" w:color="auto" w:frame="1"/>
          </w:rPr>
          <w:t>LIN-15B</w:t>
        </w:r>
      </w:hyperlink>
      <w:r w:rsidRPr="006B6AA0">
        <w:rPr>
          <w:rFonts w:cstheme="minorHAnsi"/>
        </w:rPr>
        <w:t> is a member of the DREAM complex (</w:t>
      </w:r>
      <w:hyperlink r:id="rId419"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Our data indicate that, although </w:t>
      </w:r>
      <w:hyperlink r:id="rId420" w:history="1">
        <w:r w:rsidRPr="006B6AA0">
          <w:rPr>
            <w:rStyle w:val="Hyperlink"/>
            <w:rFonts w:eastAsiaTheme="majorEastAsia" w:cstheme="minorHAnsi"/>
            <w:color w:val="auto"/>
            <w:bdr w:val="none" w:sz="0" w:space="0" w:color="auto" w:frame="1"/>
          </w:rPr>
          <w:t>LIN-15B</w:t>
        </w:r>
      </w:hyperlink>
      <w:r w:rsidRPr="006B6AA0">
        <w:rPr>
          <w:rFonts w:cstheme="minorHAnsi"/>
        </w:rPr>
        <w:t> binds to and represses many of the same genes as the DREAM complex, its molecular function at those genes is probably distinct. The proposed DNA-binding domain of </w:t>
      </w:r>
      <w:hyperlink r:id="rId421" w:history="1">
        <w:r w:rsidRPr="006B6AA0">
          <w:rPr>
            <w:rStyle w:val="Hyperlink"/>
            <w:rFonts w:eastAsiaTheme="majorEastAsia" w:cstheme="minorHAnsi"/>
            <w:color w:val="auto"/>
            <w:bdr w:val="none" w:sz="0" w:space="0" w:color="auto" w:frame="1"/>
          </w:rPr>
          <w:t>LIN-15B</w:t>
        </w:r>
      </w:hyperlink>
      <w:r w:rsidRPr="006B6AA0">
        <w:rPr>
          <w:rFonts w:cstheme="minorHAnsi"/>
        </w:rPr>
        <w:t> may allow it to be independently recruited to similar targets as the DREAM complex, where the two may function together to repress genes. This scenario has implications for regulation of gene expression in the germline as well as in the soma. Recent work from the Seydoux laboratory has implicated the loss of </w:t>
      </w:r>
      <w:hyperlink r:id="rId422" w:history="1">
        <w:r w:rsidRPr="006B6AA0">
          <w:rPr>
            <w:rStyle w:val="Hyperlink"/>
            <w:rFonts w:eastAsiaTheme="majorEastAsia" w:cstheme="minorHAnsi"/>
            <w:color w:val="auto"/>
            <w:bdr w:val="none" w:sz="0" w:space="0" w:color="auto" w:frame="1"/>
          </w:rPr>
          <w:t>LIN-15B</w:t>
        </w:r>
      </w:hyperlink>
      <w:r w:rsidRPr="006B6AA0">
        <w:rPr>
          <w:rFonts w:cstheme="minorHAnsi"/>
        </w:rPr>
        <w:t> protein in the germline as important for germline development (</w:t>
      </w:r>
      <w:hyperlink r:id="rId423" w:anchor="ref-29" w:history="1">
        <w:r w:rsidRPr="006B6AA0">
          <w:rPr>
            <w:rStyle w:val="Hyperlink"/>
            <w:rFonts w:eastAsiaTheme="majorEastAsia" w:cstheme="minorHAnsi"/>
            <w:color w:val="auto"/>
            <w:bdr w:val="none" w:sz="0" w:space="0" w:color="auto" w:frame="1"/>
          </w:rPr>
          <w:t>Lee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Maternally provided </w:t>
      </w:r>
      <w:hyperlink r:id="rId424" w:history="1">
        <w:r w:rsidRPr="006B6AA0">
          <w:rPr>
            <w:rStyle w:val="Hyperlink"/>
            <w:rFonts w:eastAsiaTheme="majorEastAsia" w:cstheme="minorHAnsi"/>
            <w:color w:val="auto"/>
            <w:bdr w:val="none" w:sz="0" w:space="0" w:color="auto" w:frame="1"/>
          </w:rPr>
          <w:t>LIN-15B</w:t>
        </w:r>
      </w:hyperlink>
      <w:r w:rsidRPr="006B6AA0">
        <w:rPr>
          <w:rFonts w:cstheme="minorHAnsi"/>
        </w:rPr>
        <w:t> is normally removed from the PGCs, while DREAM components are not (</w:t>
      </w:r>
      <w:hyperlink r:id="rId425" w:anchor="ref-29" w:history="1">
        <w:r w:rsidRPr="006B6AA0">
          <w:rPr>
            <w:rStyle w:val="Hyperlink"/>
            <w:rFonts w:eastAsiaTheme="majorEastAsia" w:cstheme="minorHAnsi"/>
            <w:color w:val="auto"/>
            <w:bdr w:val="none" w:sz="0" w:space="0" w:color="auto" w:frame="1"/>
          </w:rPr>
          <w:t>Lee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Our work suggests that loss of </w:t>
      </w:r>
      <w:hyperlink r:id="rId426" w:history="1">
        <w:r w:rsidRPr="006B6AA0">
          <w:rPr>
            <w:rStyle w:val="Hyperlink"/>
            <w:rFonts w:eastAsiaTheme="majorEastAsia" w:cstheme="minorHAnsi"/>
            <w:color w:val="auto"/>
            <w:bdr w:val="none" w:sz="0" w:space="0" w:color="auto" w:frame="1"/>
          </w:rPr>
          <w:t>LIN-15B</w:t>
        </w:r>
      </w:hyperlink>
      <w:r w:rsidRPr="006B6AA0">
        <w:rPr>
          <w:rFonts w:cstheme="minorHAnsi"/>
        </w:rPr>
        <w:t xml:space="preserve"> from the PGCs may protect essential germline genes from being H3K9 methylated and repressed in those cells. How the different synMuv B complexes work together to fully repress germline genes in somatic cells is still an open question. The establishment of H3K9me2 may be an initiating step in germline gene </w:t>
      </w:r>
      <w:proofErr w:type="gramStart"/>
      <w:r w:rsidRPr="006B6AA0">
        <w:rPr>
          <w:rFonts w:cstheme="minorHAnsi"/>
        </w:rPr>
        <w:t>repression, or</w:t>
      </w:r>
      <w:proofErr w:type="gramEnd"/>
      <w:r w:rsidRPr="006B6AA0">
        <w:rPr>
          <w:rFonts w:cstheme="minorHAnsi"/>
        </w:rPr>
        <w:t xml:space="preserve"> may be one aspect of a </w:t>
      </w:r>
      <w:r w:rsidRPr="006B6AA0">
        <w:rPr>
          <w:rFonts w:cstheme="minorHAnsi"/>
        </w:rPr>
        <w:lastRenderedPageBreak/>
        <w:t>series of redundant steps necessary to repress germline genes. Analysis of the order and dependency of </w:t>
      </w:r>
      <w:hyperlink r:id="rId427" w:history="1">
        <w:r w:rsidRPr="006B6AA0">
          <w:rPr>
            <w:rStyle w:val="Hyperlink"/>
            <w:rFonts w:eastAsiaTheme="majorEastAsia" w:cstheme="minorHAnsi"/>
            <w:color w:val="auto"/>
            <w:bdr w:val="none" w:sz="0" w:space="0" w:color="auto" w:frame="1"/>
          </w:rPr>
          <w:t>MET-2</w:t>
        </w:r>
      </w:hyperlink>
      <w:r w:rsidRPr="006B6AA0">
        <w:rPr>
          <w:rFonts w:cstheme="minorHAnsi"/>
        </w:rPr>
        <w:t>, </w:t>
      </w:r>
      <w:hyperlink r:id="rId428" w:history="1">
        <w:r w:rsidRPr="006B6AA0">
          <w:rPr>
            <w:rStyle w:val="Hyperlink"/>
            <w:rFonts w:eastAsiaTheme="majorEastAsia" w:cstheme="minorHAnsi"/>
            <w:color w:val="auto"/>
            <w:bdr w:val="none" w:sz="0" w:space="0" w:color="auto" w:frame="1"/>
          </w:rPr>
          <w:t>LIN-15B</w:t>
        </w:r>
      </w:hyperlink>
      <w:r w:rsidRPr="006B6AA0">
        <w:rPr>
          <w:rFonts w:cstheme="minorHAnsi"/>
        </w:rPr>
        <w:t>, and the DREAM complex binding to germline genes is necessary to address these questions.</w:t>
      </w:r>
    </w:p>
    <w:p w14:paraId="36A7DE31" w14:textId="77777777" w:rsidR="00BF38F4" w:rsidRPr="006B6AA0" w:rsidRDefault="00BF38F4" w:rsidP="00990098">
      <w:pPr>
        <w:rPr>
          <w:rFonts w:cstheme="minorHAnsi"/>
        </w:rPr>
      </w:pPr>
      <w:r w:rsidRPr="006B6AA0">
        <w:rPr>
          <w:rFonts w:cstheme="minorHAnsi"/>
        </w:rPr>
        <w:t>The work presented here focuses on a subset of germline genes that are regulated through the </w:t>
      </w:r>
      <w:hyperlink r:id="rId429" w:history="1">
        <w:r w:rsidRPr="006B6AA0">
          <w:rPr>
            <w:rStyle w:val="Hyperlink"/>
            <w:rFonts w:eastAsiaTheme="majorEastAsia" w:cstheme="minorHAnsi"/>
            <w:color w:val="auto"/>
            <w:bdr w:val="none" w:sz="0" w:space="0" w:color="auto" w:frame="1"/>
          </w:rPr>
          <w:t>LIN-15B</w:t>
        </w:r>
      </w:hyperlink>
      <w:r w:rsidRPr="006B6AA0">
        <w:rPr>
          <w:rFonts w:cstheme="minorHAnsi"/>
        </w:rPr>
        <w:t>/H3K9me2/DREAM complex pathway. Although this pathway may regulate only a subset of genes in this way, the repercussions to development are clear: organisms defective in this regulation cannot thrive in the face of challenges (</w:t>
      </w:r>
      <w:r w:rsidRPr="006B6AA0">
        <w:rPr>
          <w:rStyle w:val="Emphasis"/>
          <w:rFonts w:eastAsiaTheme="majorEastAsia" w:cstheme="minorHAnsi"/>
          <w:color w:val="333333"/>
          <w:bdr w:val="none" w:sz="0" w:space="0" w:color="auto" w:frame="1"/>
        </w:rPr>
        <w:t>e.g.</w:t>
      </w:r>
      <w:r w:rsidRPr="006B6AA0">
        <w:rPr>
          <w:rFonts w:cstheme="minorHAnsi"/>
        </w:rPr>
        <w:t>, high temperature) when somatic fates are compromised. Recent work in </w:t>
      </w:r>
      <w:r w:rsidRPr="006B6AA0">
        <w:rPr>
          <w:rStyle w:val="Emphasis"/>
          <w:rFonts w:eastAsiaTheme="majorEastAsia" w:cstheme="minorHAnsi"/>
          <w:color w:val="333333"/>
          <w:bdr w:val="none" w:sz="0" w:space="0" w:color="auto" w:frame="1"/>
        </w:rPr>
        <w:t>Drosophila</w:t>
      </w:r>
      <w:r w:rsidRPr="006B6AA0">
        <w:rPr>
          <w:rFonts w:cstheme="minorHAnsi"/>
        </w:rPr>
        <w:t>underscores the importance of H3K9 methylation in repression of a subset of coding genes to maintain proper cell fate. In the </w:t>
      </w:r>
      <w:r w:rsidRPr="006B6AA0">
        <w:rPr>
          <w:rStyle w:val="Emphasis"/>
          <w:rFonts w:eastAsiaTheme="majorEastAsia" w:cstheme="minorHAnsi"/>
          <w:color w:val="333333"/>
          <w:bdr w:val="none" w:sz="0" w:space="0" w:color="auto" w:frame="1"/>
        </w:rPr>
        <w:t>Drosophila</w:t>
      </w:r>
      <w:r w:rsidRPr="006B6AA0">
        <w:rPr>
          <w:rFonts w:cstheme="minorHAnsi"/>
        </w:rPr>
        <w:t> ovary, loss of H3K9me3 leads to upregulation of testis-specific transcripts, and changes the fate of ovarian germ cells, leading to sterility (</w:t>
      </w:r>
      <w:hyperlink r:id="rId430" w:anchor="ref-48" w:history="1">
        <w:r w:rsidRPr="006B6AA0">
          <w:rPr>
            <w:rStyle w:val="Hyperlink"/>
            <w:rFonts w:eastAsiaTheme="majorEastAsia" w:cstheme="minorHAnsi"/>
            <w:color w:val="auto"/>
            <w:bdr w:val="none" w:sz="0" w:space="0" w:color="auto" w:frame="1"/>
          </w:rPr>
          <w:t>Smolko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2018</w:t>
        </w:r>
      </w:hyperlink>
      <w:r w:rsidRPr="006B6AA0">
        <w:rPr>
          <w:rFonts w:cstheme="minorHAnsi"/>
        </w:rPr>
        <w:t>). As in </w:t>
      </w:r>
      <w:r w:rsidRPr="006B6AA0">
        <w:rPr>
          <w:rStyle w:val="Emphasis"/>
          <w:rFonts w:eastAsiaTheme="majorEastAsia" w:cstheme="minorHAnsi"/>
          <w:color w:val="333333"/>
          <w:bdr w:val="none" w:sz="0" w:space="0" w:color="auto" w:frame="1"/>
        </w:rPr>
        <w:t>C. elegans</w:t>
      </w:r>
      <w:r w:rsidRPr="006B6AA0">
        <w:rPr>
          <w:rFonts w:cstheme="minorHAnsi"/>
        </w:rPr>
        <w:t>, prior investigations of H3K9 methylation loss in </w:t>
      </w:r>
      <w:r w:rsidRPr="006B6AA0">
        <w:rPr>
          <w:rStyle w:val="Emphasis"/>
          <w:rFonts w:eastAsiaTheme="majorEastAsia" w:cstheme="minorHAnsi"/>
          <w:color w:val="333333"/>
          <w:bdr w:val="none" w:sz="0" w:space="0" w:color="auto" w:frame="1"/>
        </w:rPr>
        <w:t>Drosophila</w:t>
      </w:r>
      <w:r w:rsidRPr="006B6AA0">
        <w:rPr>
          <w:rFonts w:cstheme="minorHAnsi"/>
        </w:rPr>
        <w:t> had focused primarily on upregulation of repetitive elements (</w:t>
      </w:r>
      <w:hyperlink r:id="rId431" w:anchor="ref-39" w:history="1">
        <w:r w:rsidRPr="006B6AA0">
          <w:rPr>
            <w:rStyle w:val="Hyperlink"/>
            <w:rFonts w:eastAsiaTheme="majorEastAsia" w:cstheme="minorHAnsi"/>
            <w:color w:val="auto"/>
            <w:bdr w:val="none" w:sz="0" w:space="0" w:color="auto" w:frame="1"/>
          </w:rPr>
          <w:t>Rangan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32" w:anchor="ref-58" w:history="1">
        <w:r w:rsidRPr="006B6AA0">
          <w:rPr>
            <w:rStyle w:val="Hyperlink"/>
            <w:rFonts w:eastAsiaTheme="majorEastAsia" w:cstheme="minorHAnsi"/>
            <w:color w:val="auto"/>
            <w:bdr w:val="none" w:sz="0" w:space="0" w:color="auto" w:frame="1"/>
          </w:rPr>
          <w:t>Wang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33" w:anchor="ref-18" w:history="1">
        <w:r w:rsidRPr="006B6AA0">
          <w:rPr>
            <w:rStyle w:val="Hyperlink"/>
            <w:rFonts w:eastAsiaTheme="majorEastAsia" w:cstheme="minorHAnsi"/>
            <w:color w:val="auto"/>
            <w:bdr w:val="none" w:sz="0" w:space="0" w:color="auto" w:frame="1"/>
          </w:rPr>
          <w:t>Guo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2015</w:t>
        </w:r>
      </w:hyperlink>
      <w:r w:rsidRPr="006B6AA0">
        <w:rPr>
          <w:rFonts w:cstheme="minorHAnsi"/>
        </w:rPr>
        <w:t>; </w:t>
      </w:r>
      <w:hyperlink r:id="rId434" w:anchor="ref-61" w:history="1">
        <w:r w:rsidRPr="006B6AA0">
          <w:rPr>
            <w:rStyle w:val="Hyperlink"/>
            <w:rFonts w:eastAsiaTheme="majorEastAsia" w:cstheme="minorHAnsi"/>
            <w:color w:val="auto"/>
            <w:bdr w:val="none" w:sz="0" w:space="0" w:color="auto" w:frame="1"/>
          </w:rPr>
          <w:t>Zeller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xml:space="preserve">). However, </w:t>
      </w:r>
      <w:proofErr w:type="gramStart"/>
      <w:r w:rsidRPr="006B6AA0">
        <w:rPr>
          <w:rFonts w:cstheme="minorHAnsi"/>
        </w:rPr>
        <w:t>it is clear that H3K9me2/3</w:t>
      </w:r>
      <w:proofErr w:type="gramEnd"/>
      <w:r w:rsidRPr="006B6AA0">
        <w:rPr>
          <w:rFonts w:cstheme="minorHAnsi"/>
        </w:rPr>
        <w:t xml:space="preserve"> loss leading to upregulation of small sets of coding genes in a tissue-specific manner can have profound effects on cell fate and function. As more studies investigate the roles of H3K9me2/3 in repression of coding genes, it seems likely that new pathways will be uncovered that are necessary to create different patterns of H3K9me2/3 in different tissues for maintenance of proper cell fate.</w:t>
      </w:r>
    </w:p>
    <w:p w14:paraId="6103CE59" w14:textId="77777777" w:rsidR="00BF38F4" w:rsidRPr="006B6AA0" w:rsidRDefault="00BF38F4" w:rsidP="00990098">
      <w:pPr>
        <w:rPr>
          <w:rFonts w:cstheme="minorHAnsi"/>
        </w:rPr>
      </w:pPr>
      <w:r w:rsidRPr="006B6AA0">
        <w:rPr>
          <w:rFonts w:cstheme="minorHAnsi"/>
        </w:rPr>
        <w:t>The expression of germline genes in somatic tissues leads to a variety of adverse consequences in diverse animal species. These include L1 starvation and reduced apoptosis during development in </w:t>
      </w:r>
      <w:r w:rsidRPr="006B6AA0">
        <w:rPr>
          <w:rStyle w:val="Emphasis"/>
          <w:rFonts w:eastAsiaTheme="majorEastAsia" w:cstheme="minorHAnsi"/>
          <w:color w:val="333333"/>
          <w:bdr w:val="none" w:sz="0" w:space="0" w:color="auto" w:frame="1"/>
        </w:rPr>
        <w:t>C. elegans</w:t>
      </w:r>
      <w:r w:rsidRPr="006B6AA0">
        <w:rPr>
          <w:rFonts w:cstheme="minorHAnsi"/>
        </w:rPr>
        <w:t> synMuv B mutants, tumor formation in </w:t>
      </w:r>
      <w:r w:rsidRPr="006B6AA0">
        <w:rPr>
          <w:rStyle w:val="Emphasis"/>
          <w:rFonts w:eastAsiaTheme="majorEastAsia" w:cstheme="minorHAnsi"/>
          <w:color w:val="333333"/>
          <w:bdr w:val="none" w:sz="0" w:space="0" w:color="auto" w:frame="1"/>
        </w:rPr>
        <w:t>Drosophila l(3)mbt</w:t>
      </w:r>
      <w:r w:rsidRPr="006B6AA0">
        <w:rPr>
          <w:rFonts w:cstheme="minorHAnsi"/>
        </w:rPr>
        <w:t> mutants, and poor outcomes in human tumors that express germline genes (</w:t>
      </w:r>
      <w:hyperlink r:id="rId435" w:anchor="ref-22" w:history="1">
        <w:r w:rsidRPr="006B6AA0">
          <w:rPr>
            <w:rStyle w:val="Hyperlink"/>
            <w:rFonts w:eastAsiaTheme="majorEastAsia" w:cstheme="minorHAnsi"/>
            <w:color w:val="auto"/>
            <w:bdr w:val="none" w:sz="0" w:space="0" w:color="auto" w:frame="1"/>
          </w:rPr>
          <w:t>Janic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436"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37" w:anchor="ref-59" w:history="1">
        <w:r w:rsidRPr="006B6AA0">
          <w:rPr>
            <w:rStyle w:val="Hyperlink"/>
            <w:rFonts w:eastAsiaTheme="majorEastAsia" w:cstheme="minorHAnsi"/>
            <w:color w:val="auto"/>
            <w:bdr w:val="none" w:sz="0" w:space="0" w:color="auto" w:frame="1"/>
          </w:rPr>
          <w:t>Whitehurst 2014</w:t>
        </w:r>
      </w:hyperlink>
      <w:r w:rsidRPr="006B6AA0">
        <w:rPr>
          <w:rFonts w:cstheme="minorHAnsi"/>
        </w:rPr>
        <w:t>; </w:t>
      </w:r>
      <w:hyperlink r:id="rId438" w:anchor="ref-2" w:history="1">
        <w:r w:rsidRPr="006B6AA0">
          <w:rPr>
            <w:rStyle w:val="Hyperlink"/>
            <w:rFonts w:eastAsiaTheme="majorEastAsia" w:cstheme="minorHAnsi"/>
            <w:color w:val="auto"/>
            <w:bdr w:val="none" w:sz="0" w:space="0" w:color="auto" w:frame="1"/>
          </w:rPr>
          <w:t>Al-Amin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Thus, there is a need across species to repress germline gene expression in the soma to facilitate proper development and somatic function. Our data suggest that repression of germline genes during development in somatic tissues through H3K9me2 may be a conserved mechanism. As in </w:t>
      </w:r>
      <w:r w:rsidRPr="006B6AA0">
        <w:rPr>
          <w:rStyle w:val="Emphasis"/>
          <w:rFonts w:eastAsiaTheme="majorEastAsia" w:cstheme="minorHAnsi"/>
          <w:color w:val="333333"/>
          <w:bdr w:val="none" w:sz="0" w:space="0" w:color="auto" w:frame="1"/>
        </w:rPr>
        <w:t>C. elegans</w:t>
      </w:r>
      <w:r w:rsidRPr="006B6AA0">
        <w:rPr>
          <w:rFonts w:cstheme="minorHAnsi"/>
        </w:rPr>
        <w:t> embryonic somatic cells, mammalian ES cells also repress expression of germline genes (</w:t>
      </w:r>
      <w:hyperlink r:id="rId439" w:anchor="ref-3" w:history="1">
        <w:r w:rsidRPr="006B6AA0">
          <w:rPr>
            <w:rStyle w:val="Hyperlink"/>
            <w:rFonts w:eastAsiaTheme="majorEastAsia" w:cstheme="minorHAnsi"/>
            <w:color w:val="auto"/>
            <w:bdr w:val="none" w:sz="0" w:space="0" w:color="auto" w:frame="1"/>
          </w:rPr>
          <w:t>Blaschke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2013</w:t>
        </w:r>
      </w:hyperlink>
      <w:r w:rsidRPr="006B6AA0">
        <w:rPr>
          <w:rFonts w:cstheme="minorHAnsi"/>
        </w:rPr>
        <w:t>). Mouse ES cells have been shown to lose repression of germline genes when H3K9me2 marking of those genes is compromised by either Vitamin C treatment or knock-down of Max (myc-associate factor X) (</w:t>
      </w:r>
      <w:hyperlink r:id="rId440" w:anchor="ref-3" w:history="1">
        <w:r w:rsidRPr="006B6AA0">
          <w:rPr>
            <w:rStyle w:val="Hyperlink"/>
            <w:rFonts w:eastAsiaTheme="majorEastAsia" w:cstheme="minorHAnsi"/>
            <w:color w:val="auto"/>
            <w:bdr w:val="none" w:sz="0" w:space="0" w:color="auto" w:frame="1"/>
          </w:rPr>
          <w:t>Blaschke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2013</w:t>
        </w:r>
      </w:hyperlink>
      <w:r w:rsidRPr="006B6AA0">
        <w:rPr>
          <w:rFonts w:cstheme="minorHAnsi"/>
        </w:rPr>
        <w:t>; </w:t>
      </w:r>
      <w:hyperlink r:id="rId441" w:anchor="ref-32" w:history="1">
        <w:r w:rsidRPr="006B6AA0">
          <w:rPr>
            <w:rStyle w:val="Hyperlink"/>
            <w:rFonts w:eastAsiaTheme="majorEastAsia" w:cstheme="minorHAnsi"/>
            <w:color w:val="auto"/>
            <w:bdr w:val="none" w:sz="0" w:space="0" w:color="auto" w:frame="1"/>
          </w:rPr>
          <w:t>Maeda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2013</w:t>
        </w:r>
      </w:hyperlink>
      <w:r w:rsidRPr="006B6AA0">
        <w:rPr>
          <w:rFonts w:cstheme="minorHAnsi"/>
        </w:rPr>
        <w:t>; </w:t>
      </w:r>
      <w:hyperlink r:id="rId442" w:anchor="ref-47" w:history="1">
        <w:r w:rsidRPr="006B6AA0">
          <w:rPr>
            <w:rStyle w:val="Hyperlink"/>
            <w:rFonts w:eastAsiaTheme="majorEastAsia" w:cstheme="minorHAnsi"/>
            <w:color w:val="auto"/>
            <w:bdr w:val="none" w:sz="0" w:space="0" w:color="auto" w:frame="1"/>
          </w:rPr>
          <w:t>Sekinaka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2016</w:t>
        </w:r>
      </w:hyperlink>
      <w:r w:rsidRPr="006B6AA0">
        <w:rPr>
          <w:rFonts w:cstheme="minorHAnsi"/>
        </w:rPr>
        <w:t>; </w:t>
      </w:r>
      <w:hyperlink r:id="rId443" w:anchor="ref-9" w:history="1">
        <w:r w:rsidRPr="006B6AA0">
          <w:rPr>
            <w:rStyle w:val="Hyperlink"/>
            <w:rFonts w:eastAsiaTheme="majorEastAsia" w:cstheme="minorHAnsi"/>
            <w:color w:val="auto"/>
            <w:bdr w:val="none" w:sz="0" w:space="0" w:color="auto" w:frame="1"/>
          </w:rPr>
          <w:t>Ebata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2017</w:t>
        </w:r>
      </w:hyperlink>
      <w:r w:rsidRPr="006B6AA0">
        <w:rPr>
          <w:rFonts w:cstheme="minorHAnsi"/>
        </w:rPr>
        <w:t>). The conservation of H3K9me2 on germline genes, and its role in repressing those genes in developing somatic lineages, may represent an ancient regulatory role for H3K9me2. Since in both </w:t>
      </w:r>
      <w:r w:rsidRPr="006B6AA0">
        <w:rPr>
          <w:rStyle w:val="Emphasis"/>
          <w:rFonts w:eastAsiaTheme="majorEastAsia" w:cstheme="minorHAnsi"/>
          <w:color w:val="333333"/>
          <w:bdr w:val="none" w:sz="0" w:space="0" w:color="auto" w:frame="1"/>
        </w:rPr>
        <w:t>C. elegans</w:t>
      </w:r>
      <w:r w:rsidRPr="006B6AA0">
        <w:rPr>
          <w:rFonts w:cstheme="minorHAnsi"/>
        </w:rPr>
        <w:t> and </w:t>
      </w:r>
      <w:r w:rsidRPr="006B6AA0">
        <w:rPr>
          <w:rStyle w:val="Emphasis"/>
          <w:rFonts w:eastAsiaTheme="majorEastAsia" w:cstheme="minorHAnsi"/>
          <w:color w:val="333333"/>
          <w:bdr w:val="none" w:sz="0" w:space="0" w:color="auto" w:frame="1"/>
        </w:rPr>
        <w:t>Drosophila</w:t>
      </w:r>
      <w:r w:rsidRPr="006B6AA0">
        <w:rPr>
          <w:rFonts w:cstheme="minorHAnsi"/>
        </w:rPr>
        <w:t>, repression of germline genes in the soma is through complexes known to interact with chromatin (</w:t>
      </w:r>
      <w:hyperlink r:id="rId444" w:anchor="ref-22" w:history="1">
        <w:r w:rsidRPr="006B6AA0">
          <w:rPr>
            <w:rStyle w:val="Hyperlink"/>
            <w:rFonts w:eastAsiaTheme="majorEastAsia" w:cstheme="minorHAnsi"/>
            <w:color w:val="auto"/>
            <w:bdr w:val="none" w:sz="0" w:space="0" w:color="auto" w:frame="1"/>
          </w:rPr>
          <w:t>Janic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2010</w:t>
        </w:r>
      </w:hyperlink>
      <w:r w:rsidRPr="006B6AA0">
        <w:rPr>
          <w:rFonts w:cstheme="minorHAnsi"/>
        </w:rPr>
        <w:t>; </w:t>
      </w:r>
      <w:hyperlink r:id="rId445" w:anchor="ref-38" w:history="1">
        <w:r w:rsidRPr="006B6AA0">
          <w:rPr>
            <w:rStyle w:val="Hyperlink"/>
            <w:rFonts w:eastAsiaTheme="majorEastAsia" w:cstheme="minorHAnsi"/>
            <w:color w:val="auto"/>
            <w:bdr w:val="none" w:sz="0" w:space="0" w:color="auto" w:frame="1"/>
          </w:rPr>
          <w:t>Petrella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2011</w:t>
        </w:r>
      </w:hyperlink>
      <w:r w:rsidRPr="006B6AA0">
        <w:rPr>
          <w:rFonts w:cstheme="minorHAnsi"/>
        </w:rPr>
        <w:t>; </w:t>
      </w:r>
      <w:hyperlink r:id="rId446" w:anchor="ref-60" w:history="1">
        <w:r w:rsidRPr="006B6AA0">
          <w:rPr>
            <w:rStyle w:val="Hyperlink"/>
            <w:rFonts w:eastAsiaTheme="majorEastAsia" w:cstheme="minorHAnsi"/>
            <w:color w:val="auto"/>
            <w:bdr w:val="none" w:sz="0" w:space="0" w:color="auto" w:frame="1"/>
          </w:rPr>
          <w:t>Wu </w:t>
        </w:r>
        <w:r w:rsidRPr="006B6AA0">
          <w:rPr>
            <w:rStyle w:val="Emphasis"/>
            <w:rFonts w:eastAsiaTheme="majorEastAsia" w:cstheme="minorHAnsi"/>
            <w:bdr w:val="none" w:sz="0" w:space="0" w:color="auto" w:frame="1"/>
          </w:rPr>
          <w:t>et al.</w:t>
        </w:r>
        <w:r w:rsidRPr="006B6AA0">
          <w:rPr>
            <w:rStyle w:val="Hyperlink"/>
            <w:rFonts w:eastAsiaTheme="majorEastAsia" w:cstheme="minorHAnsi"/>
            <w:color w:val="auto"/>
            <w:bdr w:val="none" w:sz="0" w:space="0" w:color="auto" w:frame="1"/>
          </w:rPr>
          <w:t> 2012</w:t>
        </w:r>
      </w:hyperlink>
      <w:r w:rsidRPr="006B6AA0">
        <w:rPr>
          <w:rFonts w:cstheme="minorHAnsi"/>
        </w:rPr>
        <w:t>), it will be interesting to investigate if ectopic expression of germline genes in human somatic tumors is due to loss of these conserved complexes. Finally, not all germline genes, but only a specific subset, are ectopically expressed in these models. Why only certain germline genes are vulnerable to misexpression, if those genes are the same across species, and which cellular processes are disrupted as a result of germline gene misexpression singularly or as a group, are open questions. Further investigation could have broad implications for understanding conserved basic chromatin mechanisms and therapeutic targets for cancer treatment.</w:t>
      </w:r>
    </w:p>
    <w:p w14:paraId="6A101049" w14:textId="77777777" w:rsidR="00BF38F4" w:rsidRPr="006B6AA0" w:rsidRDefault="00BF38F4" w:rsidP="00990098">
      <w:pPr>
        <w:pStyle w:val="Heading1"/>
        <w:rPr>
          <w:rFonts w:asciiTheme="minorHAnsi" w:hAnsiTheme="minorHAnsi" w:cstheme="minorHAnsi"/>
        </w:rPr>
      </w:pPr>
      <w:r w:rsidRPr="006B6AA0">
        <w:rPr>
          <w:rFonts w:asciiTheme="minorHAnsi" w:hAnsiTheme="minorHAnsi" w:cstheme="minorHAnsi"/>
        </w:rPr>
        <w:t>Acknowledgments</w:t>
      </w:r>
    </w:p>
    <w:p w14:paraId="054DA633" w14:textId="77777777" w:rsidR="00BF38F4" w:rsidRPr="006B6AA0" w:rsidRDefault="00BF38F4" w:rsidP="00990098">
      <w:pPr>
        <w:rPr>
          <w:rFonts w:cstheme="minorHAnsi"/>
        </w:rPr>
      </w:pPr>
      <w:r w:rsidRPr="006B6AA0">
        <w:rPr>
          <w:rFonts w:cstheme="minorHAnsi"/>
        </w:rPr>
        <w:t>Many thanks to Anita Manogaran for comments and discussion of the manuscript. Some strains were provided by the Caenorhabditis Genetics Center (CGC), which is funded by National Institutes of Health (NIH) Office of Research Infrastructure Programs (P40 OD010440). This work used the Vincent J. Coates Genomics Sequencing Laboratory at University of California (UC) Berkeley, supported by NIH S10 OD018174 Instrumentation Grant. This work was supported by a NIH grants R00GM98436 and R15GM122005 to L.N.P. and NIH grant R01GM34059 to S.S.</w:t>
      </w:r>
    </w:p>
    <w:p w14:paraId="0EEDB8AA" w14:textId="77777777" w:rsidR="00BF38F4" w:rsidRPr="006B6AA0" w:rsidRDefault="00BF38F4" w:rsidP="00990098">
      <w:pPr>
        <w:pStyle w:val="Heading1"/>
        <w:rPr>
          <w:rFonts w:asciiTheme="minorHAnsi" w:hAnsiTheme="minorHAnsi" w:cstheme="minorHAnsi"/>
        </w:rPr>
      </w:pPr>
      <w:r w:rsidRPr="006B6AA0">
        <w:rPr>
          <w:rFonts w:asciiTheme="minorHAnsi" w:hAnsiTheme="minorHAnsi" w:cstheme="minorHAnsi"/>
        </w:rPr>
        <w:lastRenderedPageBreak/>
        <w:t>Footnotes</w:t>
      </w:r>
    </w:p>
    <w:p w14:paraId="50D205D5" w14:textId="77777777" w:rsidR="00BF38F4" w:rsidRPr="006B6AA0" w:rsidRDefault="00BF38F4" w:rsidP="00C704A8">
      <w:pPr>
        <w:pStyle w:val="NoSpacing"/>
        <w:rPr>
          <w:color w:val="333333"/>
        </w:rPr>
      </w:pPr>
      <w:r w:rsidRPr="006B6AA0">
        <w:rPr>
          <w:color w:val="333333"/>
        </w:rPr>
        <w:t>Supplemental material available at </w:t>
      </w:r>
      <w:hyperlink r:id="rId447" w:history="1">
        <w:r w:rsidRPr="006B6AA0">
          <w:rPr>
            <w:rStyle w:val="Hyperlink"/>
            <w:rFonts w:eastAsiaTheme="majorEastAsia" w:cstheme="minorHAnsi"/>
            <w:color w:val="auto"/>
            <w:bdr w:val="none" w:sz="0" w:space="0" w:color="auto" w:frame="1"/>
          </w:rPr>
          <w:t>https://doi.org/10.25386/genetics.7823846</w:t>
        </w:r>
      </w:hyperlink>
      <w:r w:rsidRPr="006B6AA0">
        <w:rPr>
          <w:color w:val="333333"/>
        </w:rPr>
        <w:t>.</w:t>
      </w:r>
    </w:p>
    <w:p w14:paraId="24369F70" w14:textId="77777777" w:rsidR="00BF38F4" w:rsidRPr="006B6AA0" w:rsidRDefault="00BF38F4" w:rsidP="00C704A8">
      <w:pPr>
        <w:pStyle w:val="NoSpacing"/>
        <w:rPr>
          <w:color w:val="333333"/>
        </w:rPr>
      </w:pPr>
      <w:r w:rsidRPr="006B6AA0">
        <w:rPr>
          <w:rStyle w:val="Emphasis"/>
          <w:rFonts w:eastAsiaTheme="majorEastAsia" w:cstheme="minorHAnsi"/>
          <w:color w:val="333333"/>
          <w:bdr w:val="none" w:sz="0" w:space="0" w:color="auto" w:frame="1"/>
        </w:rPr>
        <w:t>Communicating editor: D. Greenstein</w:t>
      </w:r>
    </w:p>
    <w:p w14:paraId="5E8F441B" w14:textId="77777777" w:rsidR="00BF38F4" w:rsidRPr="006B6AA0" w:rsidRDefault="00BF38F4" w:rsidP="00C704A8">
      <w:pPr>
        <w:pStyle w:val="NoSpacing"/>
        <w:rPr>
          <w:color w:val="333333"/>
        </w:rPr>
      </w:pPr>
      <w:r w:rsidRPr="006B6AA0">
        <w:rPr>
          <w:rStyle w:val="received-label"/>
          <w:rFonts w:cstheme="minorHAnsi"/>
          <w:color w:val="333333"/>
          <w:bdr w:val="none" w:sz="0" w:space="0" w:color="auto" w:frame="1"/>
        </w:rPr>
        <w:t>Received </w:t>
      </w:r>
      <w:r w:rsidRPr="006B6AA0">
        <w:rPr>
          <w:color w:val="333333"/>
        </w:rPr>
        <w:t>December 14, 2018.</w:t>
      </w:r>
    </w:p>
    <w:p w14:paraId="3934B765" w14:textId="77777777" w:rsidR="00BF38F4" w:rsidRPr="006B6AA0" w:rsidRDefault="00BF38F4" w:rsidP="00C704A8">
      <w:pPr>
        <w:pStyle w:val="NoSpacing"/>
        <w:rPr>
          <w:color w:val="333333"/>
        </w:rPr>
      </w:pPr>
      <w:r w:rsidRPr="006B6AA0">
        <w:rPr>
          <w:rStyle w:val="accepted-label"/>
          <w:rFonts w:cstheme="minorHAnsi"/>
          <w:color w:val="333333"/>
          <w:bdr w:val="none" w:sz="0" w:space="0" w:color="auto" w:frame="1"/>
        </w:rPr>
        <w:t>Accepted </w:t>
      </w:r>
      <w:r w:rsidRPr="006B6AA0">
        <w:rPr>
          <w:color w:val="333333"/>
        </w:rPr>
        <w:t>March 16, 2019.</w:t>
      </w:r>
    </w:p>
    <w:p w14:paraId="366C73A3" w14:textId="77777777" w:rsidR="00BF38F4" w:rsidRPr="006B6AA0" w:rsidRDefault="00BF38F4" w:rsidP="00C704A8">
      <w:pPr>
        <w:pStyle w:val="NoSpacing"/>
        <w:rPr>
          <w:color w:val="333333"/>
        </w:rPr>
      </w:pPr>
      <w:r w:rsidRPr="006B6AA0">
        <w:rPr>
          <w:color w:val="333333"/>
        </w:rPr>
        <w:t>Copyright © 2019 by the Genetics Society of America</w:t>
      </w:r>
    </w:p>
    <w:p w14:paraId="799CF4CD" w14:textId="77777777" w:rsidR="00BF38F4" w:rsidRPr="006B6AA0" w:rsidRDefault="00BF38F4" w:rsidP="00C704A8">
      <w:pPr>
        <w:pStyle w:val="NoSpacing"/>
        <w:rPr>
          <w:color w:val="333333"/>
        </w:rPr>
      </w:pPr>
      <w:r w:rsidRPr="006B6AA0">
        <w:rPr>
          <w:color w:val="333333"/>
        </w:rPr>
        <w:t>Available freely online through the author-supported open access option.</w:t>
      </w:r>
    </w:p>
    <w:p w14:paraId="15684C58" w14:textId="77777777" w:rsidR="00BF38F4" w:rsidRPr="006B6AA0" w:rsidRDefault="00BF38F4" w:rsidP="00990098">
      <w:pPr>
        <w:pStyle w:val="Heading1"/>
        <w:rPr>
          <w:rFonts w:asciiTheme="minorHAnsi" w:hAnsiTheme="minorHAnsi" w:cstheme="minorHAnsi"/>
        </w:rPr>
      </w:pPr>
      <w:r w:rsidRPr="006B6AA0">
        <w:rPr>
          <w:rFonts w:asciiTheme="minorHAnsi" w:hAnsiTheme="minorHAnsi" w:cstheme="minorHAnsi"/>
        </w:rPr>
        <w:t>Literature Cited</w:t>
      </w:r>
    </w:p>
    <w:p w14:paraId="3D974FB5" w14:textId="1B6D37DC" w:rsidR="00513DA0" w:rsidRPr="006B6AA0" w:rsidRDefault="00513DA0" w:rsidP="00C704A8">
      <w:pPr>
        <w:pStyle w:val="NoSpacing"/>
        <w:ind w:left="720" w:hanging="720"/>
      </w:pPr>
      <w:r w:rsidRPr="006B6AA0">
        <w:t>Ahringer J., Gasser S. M., 2018 Repressive chromatin in Caenorhabditis elegans: establishment, composition, and function. Genetics 208: 491–511. doi:10.1534/genetics.117.300386</w:t>
      </w:r>
    </w:p>
    <w:p w14:paraId="70D9B2F6" w14:textId="4804AE91" w:rsidR="00513DA0" w:rsidRPr="006B6AA0" w:rsidRDefault="00513DA0" w:rsidP="00C704A8">
      <w:pPr>
        <w:pStyle w:val="NoSpacing"/>
        <w:ind w:left="720" w:hanging="720"/>
      </w:pPr>
      <w:r w:rsidRPr="006B6AA0">
        <w:t>Al-Amin M., Min H., Shim Y. H., Kawasaki I., 2016 Somatically expressed germ-granule components, PGL-1 and PGL-3, repress programmed cell death in C. elegans. Sci. Rep. 6: 33884. doi:10.1038/srep33884</w:t>
      </w:r>
    </w:p>
    <w:p w14:paraId="6AB369E5" w14:textId="76A9BAA1" w:rsidR="00513DA0" w:rsidRPr="006B6AA0" w:rsidRDefault="00513DA0" w:rsidP="00C704A8">
      <w:pPr>
        <w:pStyle w:val="NoSpacing"/>
        <w:ind w:left="720" w:hanging="720"/>
      </w:pPr>
      <w:r w:rsidRPr="006B6AA0">
        <w:t>Blaschke K., Ebata E. T., Karimi M. M., Zepeda-Martínez J. A., Goyal P., et al., 2013 Vitamin C induces Tet-dependent DNA demethylation and a blastocyst-like state in ES cells. Nature 500: 222–226. doi:10.1038/nature12362</w:t>
      </w:r>
    </w:p>
    <w:p w14:paraId="7FF270FF" w14:textId="6869970A" w:rsidR="00513DA0" w:rsidRPr="006B6AA0" w:rsidRDefault="00513DA0" w:rsidP="00C704A8">
      <w:pPr>
        <w:pStyle w:val="NoSpacing"/>
        <w:ind w:left="720" w:hanging="720"/>
      </w:pPr>
      <w:r w:rsidRPr="006B6AA0">
        <w:t>Brenner S., 1974 The genetics of Caenorhabditis elegans. Genetics 77: 71–94.</w:t>
      </w:r>
    </w:p>
    <w:p w14:paraId="12E5DBAE" w14:textId="35D451D8" w:rsidR="00513DA0" w:rsidRPr="006B6AA0" w:rsidRDefault="00513DA0" w:rsidP="00C704A8">
      <w:pPr>
        <w:pStyle w:val="NoSpacing"/>
        <w:ind w:left="720" w:hanging="720"/>
      </w:pPr>
      <w:r w:rsidRPr="006B6AA0">
        <w:t>Costello, M. E., and L. N. Petrella, 2019 C. elegans synMuv B proteins regulate spatial and temporal chromatin compaction during development. bioRxiv doi:10.1101/538801</w:t>
      </w:r>
    </w:p>
    <w:p w14:paraId="17294B33" w14:textId="2D54A4EF" w:rsidR="00513DA0" w:rsidRPr="006B6AA0" w:rsidRDefault="00513DA0" w:rsidP="00C704A8">
      <w:pPr>
        <w:pStyle w:val="NoSpacing"/>
        <w:ind w:left="720" w:hanging="720"/>
      </w:pPr>
      <w:r w:rsidRPr="006B6AA0">
        <w:t xml:space="preserve">Coustham V., Bedet C., Monier K., Schott S., Karali M., et al., 2006 The C. elegans HP1 homologue HPL-2 and the LIN-13 zinc finger protein form a complex implicated in vulval development. Dev. Biol. 297: 308–322. </w:t>
      </w:r>
      <w:proofErr w:type="gramStart"/>
      <w:r w:rsidRPr="006B6AA0">
        <w:t>doi:10.1016/j.ydbio</w:t>
      </w:r>
      <w:proofErr w:type="gramEnd"/>
      <w:r w:rsidRPr="006B6AA0">
        <w:t>.2006.04.474</w:t>
      </w:r>
    </w:p>
    <w:p w14:paraId="2636A4B8" w14:textId="23483A05" w:rsidR="00513DA0" w:rsidRPr="006B6AA0" w:rsidRDefault="00513DA0" w:rsidP="00C704A8">
      <w:pPr>
        <w:pStyle w:val="NoSpacing"/>
        <w:ind w:left="720" w:hanging="720"/>
      </w:pPr>
      <w:r w:rsidRPr="006B6AA0">
        <w:t>Couteau F., Guerry F., Muller F., Palladino F., 2002 A heterochromatin protein 1 homologue in Caenorhabditis elegans acts in germline and vulval development. EMBO Rep. 3: 235–241. doi:10.1093/embo-reports/kvf051</w:t>
      </w:r>
    </w:p>
    <w:p w14:paraId="1959DB5F" w14:textId="24E69973" w:rsidR="00513DA0" w:rsidRPr="006B6AA0" w:rsidRDefault="00513DA0" w:rsidP="00C704A8">
      <w:pPr>
        <w:pStyle w:val="NoSpacing"/>
        <w:ind w:left="720" w:hanging="720"/>
      </w:pPr>
      <w:r w:rsidRPr="006B6AA0">
        <w:t xml:space="preserve">Cui M., Kim E. B., Han M., 2006 Diverse chromatin remodeling genes antagonize the Rb-Involved synMuv pathways in C. elegans. PLoS Genet. 2: e74. </w:t>
      </w:r>
      <w:proofErr w:type="gramStart"/>
      <w:r w:rsidRPr="006B6AA0">
        <w:t>doi:10.1371/journal.pgen</w:t>
      </w:r>
      <w:proofErr w:type="gramEnd"/>
      <w:r w:rsidRPr="006B6AA0">
        <w:t>.0020074</w:t>
      </w:r>
    </w:p>
    <w:p w14:paraId="27418BA7" w14:textId="3D999D21" w:rsidR="00513DA0" w:rsidRPr="006B6AA0" w:rsidRDefault="00513DA0" w:rsidP="00C704A8">
      <w:pPr>
        <w:pStyle w:val="NoSpacing"/>
        <w:ind w:left="720" w:hanging="720"/>
      </w:pPr>
      <w:r w:rsidRPr="006B6AA0">
        <w:t>Ebata K. T., Mesh K., Liu S., Bilenky M., Fekete A., et al., 2017 Vitamin C induces specific demethylation of H3K9me2 in mouse embryonic stem cells via Kdm3a/b. Epigenetics Chromatin 10: 36. doi:10.1186/s13072-017-0143-3</w:t>
      </w:r>
    </w:p>
    <w:p w14:paraId="18974BBB" w14:textId="492DD859" w:rsidR="00513DA0" w:rsidRPr="006B6AA0" w:rsidRDefault="00513DA0" w:rsidP="00C704A8">
      <w:pPr>
        <w:pStyle w:val="NoSpacing"/>
        <w:ind w:left="720" w:hanging="720"/>
      </w:pPr>
      <w:r w:rsidRPr="006B6AA0">
        <w:t>Edgar R., Domrachev M., Lash A. E., 2002 Gene expression omnibus: NCBI gene expression and hybridization array data repository. Nucleic Acids Res. 30: 207–210. doi:10.1093/nar/30.1.207</w:t>
      </w:r>
    </w:p>
    <w:p w14:paraId="7F40F209" w14:textId="7ED1B49B" w:rsidR="00513DA0" w:rsidRPr="006B6AA0" w:rsidRDefault="00513DA0" w:rsidP="00C704A8">
      <w:pPr>
        <w:pStyle w:val="NoSpacing"/>
        <w:ind w:left="720" w:hanging="720"/>
      </w:pPr>
      <w:r w:rsidRPr="006B6AA0">
        <w:t>Egelhofer T. A., Minoda A., Klugman S., Lee K., Kolasinska-Zwierz P., et al., 2011 An assessment of histone-modification antibody quality. Nat. Struct. Mol. Biol. 18: 91–93. doi:10.1038/nsmb.1972</w:t>
      </w:r>
    </w:p>
    <w:p w14:paraId="799250CE" w14:textId="4E0A9C30" w:rsidR="00513DA0" w:rsidRPr="006B6AA0" w:rsidRDefault="00513DA0" w:rsidP="00C704A8">
      <w:pPr>
        <w:pStyle w:val="NoSpacing"/>
        <w:ind w:left="720" w:hanging="720"/>
      </w:pPr>
      <w:r w:rsidRPr="006B6AA0">
        <w:t>Evans K. J., Huang N., Stempor P., Chesney M. A., Down T. A., et al., 2016 Stable Caenorhabditis elegans chromatin domains separate broadly expressed and developmentally regulated genes. Proc. Natl. Acad. Sci. USA 113: E7020–E7029. doi:10.1073/pnas.1608162113</w:t>
      </w:r>
    </w:p>
    <w:p w14:paraId="7D32F3AE" w14:textId="0816BD46" w:rsidR="00513DA0" w:rsidRPr="006B6AA0" w:rsidRDefault="00513DA0" w:rsidP="00C704A8">
      <w:pPr>
        <w:pStyle w:val="NoSpacing"/>
        <w:ind w:left="720" w:hanging="720"/>
      </w:pPr>
      <w:r w:rsidRPr="006B6AA0">
        <w:t xml:space="preserve">Fay D. S., Yochem J., 2007 The SynMuv genes of Caenorhabditis elegans in vulval development and beyond. Dev. Biol. 306: 1–9. </w:t>
      </w:r>
      <w:proofErr w:type="gramStart"/>
      <w:r w:rsidRPr="006B6AA0">
        <w:t>doi:10.1016/j.ydbio</w:t>
      </w:r>
      <w:proofErr w:type="gramEnd"/>
      <w:r w:rsidRPr="006B6AA0">
        <w:t>.2007.03.016</w:t>
      </w:r>
    </w:p>
    <w:p w14:paraId="26BB5C5D" w14:textId="6B67E61E" w:rsidR="00513DA0" w:rsidRPr="006B6AA0" w:rsidRDefault="00513DA0" w:rsidP="00C704A8">
      <w:pPr>
        <w:pStyle w:val="NoSpacing"/>
        <w:ind w:left="720" w:hanging="720"/>
      </w:pPr>
      <w:r w:rsidRPr="006B6AA0">
        <w:t>Fraser R., Lin C. J., 2016 Epigenetic reprogramming of the zygote in mice and men: on your marks, get set, go! Reproduction 152: R211–R222. doi:10.1530/REP-16-0376</w:t>
      </w:r>
    </w:p>
    <w:p w14:paraId="7CD322E4" w14:textId="0BF3F5E0" w:rsidR="00513DA0" w:rsidRPr="006B6AA0" w:rsidRDefault="00513DA0" w:rsidP="00C704A8">
      <w:pPr>
        <w:pStyle w:val="NoSpacing"/>
        <w:ind w:left="720" w:hanging="720"/>
      </w:pPr>
      <w:r w:rsidRPr="006B6AA0">
        <w:t>Furuhashi H., Takasaki T., Rechtsteiner A., Li T., Kimura H., et al., 2010 Trans-generational epigenetic regulation of C. elegans primordial germ cells. Epigenetics Chromatin 3: 15. doi:10.1186/1756-8935-3-15</w:t>
      </w:r>
    </w:p>
    <w:p w14:paraId="4AEE6D21" w14:textId="292C5849" w:rsidR="00513DA0" w:rsidRPr="006B6AA0" w:rsidRDefault="00513DA0" w:rsidP="00C704A8">
      <w:pPr>
        <w:pStyle w:val="NoSpacing"/>
        <w:ind w:left="720" w:hanging="720"/>
      </w:pPr>
      <w:r w:rsidRPr="006B6AA0">
        <w:t>Garrigues J. M., Sidoli S., Garcia B. A., Strome S., 2015 Defining heterochromatin in C. elegans through genome-wide analysis of the heterochromatin protein 1 homolog HPL-2. Genome Res. 25: 76–88. doi:10.1101/gr.180489.114</w:t>
      </w:r>
    </w:p>
    <w:p w14:paraId="37DD5ED5" w14:textId="2543AE0E" w:rsidR="00513DA0" w:rsidRPr="006B6AA0" w:rsidRDefault="00513DA0" w:rsidP="00C704A8">
      <w:pPr>
        <w:pStyle w:val="NoSpacing"/>
        <w:ind w:left="720" w:hanging="720"/>
      </w:pPr>
      <w:r w:rsidRPr="006B6AA0">
        <w:t xml:space="preserve">Goetsch P. D., Garrigues J. M., Strome S., 2017 Loss of the Caenorhabditis elegans pocket protein LIN-35 reveals MuvB’s innate function as the repressor of DREAM target genes. PLoS Genet. 13: e1007088. </w:t>
      </w:r>
      <w:proofErr w:type="gramStart"/>
      <w:r w:rsidRPr="006B6AA0">
        <w:t>doi:10.1371/journal.pgen</w:t>
      </w:r>
      <w:proofErr w:type="gramEnd"/>
      <w:r w:rsidRPr="006B6AA0">
        <w:t>.1007088</w:t>
      </w:r>
    </w:p>
    <w:p w14:paraId="428BF509" w14:textId="30791824" w:rsidR="00513DA0" w:rsidRPr="006B6AA0" w:rsidRDefault="00513DA0" w:rsidP="00C704A8">
      <w:pPr>
        <w:pStyle w:val="NoSpacing"/>
        <w:ind w:left="720" w:hanging="720"/>
      </w:pPr>
      <w:r w:rsidRPr="006B6AA0">
        <w:lastRenderedPageBreak/>
        <w:t>Guo Y., Yang B., Li Y., Xu X., Maine E. M., 2015 Enrichment of H3K9me2 on unsynapsed chromatin in Caenorhabditis elegans does not target de novo sites. G3 (Bethesda) 5: 1865–1878. doi:10.1534/g3.115.019828</w:t>
      </w:r>
    </w:p>
    <w:p w14:paraId="0E442414" w14:textId="309FFABD" w:rsidR="00513DA0" w:rsidRPr="006B6AA0" w:rsidRDefault="00513DA0" w:rsidP="00C704A8">
      <w:pPr>
        <w:pStyle w:val="NoSpacing"/>
        <w:ind w:left="720" w:hanging="720"/>
      </w:pPr>
      <w:r w:rsidRPr="006B6AA0">
        <w:t>Harrison M. M., Ceol C. J., Lu X., Horvitz H. R., 2006 Some C. elegans class B synthetic multivulva proteins encode a conserved LIN-35 Rb-containing complex distinct from a NuRD-like complex. Proc. Natl. Acad. Sci. USA 103: 16782–16787. doi:10.1073/pnas.0608461103</w:t>
      </w:r>
    </w:p>
    <w:p w14:paraId="6728C384" w14:textId="04630074" w:rsidR="00513DA0" w:rsidRPr="006B6AA0" w:rsidRDefault="00513DA0" w:rsidP="00C704A8">
      <w:pPr>
        <w:pStyle w:val="NoSpacing"/>
        <w:ind w:left="720" w:hanging="720"/>
      </w:pPr>
      <w:r w:rsidRPr="006B6AA0">
        <w:t>Ho J. W. K., Jung Y. L., Liu T., Alver B. H., Lee S., et al., 2014 Comparative analysis of metazoan chromatin organization. Nature 512: 449–452. doi:10.1038/nature13415</w:t>
      </w:r>
    </w:p>
    <w:p w14:paraId="21E19E42" w14:textId="651502CF" w:rsidR="00513DA0" w:rsidRPr="006B6AA0" w:rsidRDefault="00513DA0" w:rsidP="00C704A8">
      <w:pPr>
        <w:pStyle w:val="NoSpacing"/>
        <w:ind w:left="720" w:hanging="720"/>
      </w:pPr>
      <w:r w:rsidRPr="006B6AA0">
        <w:t>Ikegami K., Egelhofer T. A., Strome S., Lieb J. D., 2010 Caenorhabditis elegans chromosome arms are anchored to the nuclear membrane via discontinuous association with LEM-2. Genome Biol. 11: R120. doi:10.1186/gb-2010-11-12-r120</w:t>
      </w:r>
    </w:p>
    <w:p w14:paraId="678114C1" w14:textId="7219A087" w:rsidR="00513DA0" w:rsidRPr="006B6AA0" w:rsidRDefault="00513DA0" w:rsidP="00C704A8">
      <w:pPr>
        <w:pStyle w:val="NoSpacing"/>
        <w:ind w:left="720" w:hanging="720"/>
      </w:pPr>
      <w:r w:rsidRPr="006B6AA0">
        <w:t>Janic A., Mendizabal L., Llamazares S., Rossell D., Gonzalez C., 2010 Ectopic expression of germline genes drives malignant brain tumor growth in Drosophila. Science 330: 1824–1827. doi:10.1126/science.1195481</w:t>
      </w:r>
    </w:p>
    <w:p w14:paraId="5E061497" w14:textId="5C30595F" w:rsidR="00513DA0" w:rsidRPr="006B6AA0" w:rsidRDefault="00513DA0" w:rsidP="00C704A8">
      <w:pPr>
        <w:pStyle w:val="NoSpacing"/>
        <w:ind w:left="720" w:hanging="720"/>
      </w:pPr>
      <w:r w:rsidRPr="006B6AA0">
        <w:t>Kawasaki I., Shim Y. H., Kirchner J., Kaminker J., Wood W. B., et al., 1998 PGL-1, a predicted RNA-binding component of germ granules, is essential for fertility in C. elegans. Cell 94: 635–645. doi:10.1016/S0092-8674(00)81605-0</w:t>
      </w:r>
    </w:p>
    <w:p w14:paraId="2A50D4F3" w14:textId="45E174F1" w:rsidR="00513DA0" w:rsidRPr="006B6AA0" w:rsidRDefault="00513DA0" w:rsidP="00C704A8">
      <w:pPr>
        <w:pStyle w:val="NoSpacing"/>
        <w:ind w:left="720" w:hanging="720"/>
      </w:pPr>
      <w:r w:rsidRPr="006B6AA0">
        <w:t>Kent W. J., Zweig A. S., Barber G., Hinrichs A. S., Karolchik D., 2010 BigWig and BigBed: enabling browsing of large distributed datasets. Bioinformatics 26: 2204–2207. doi:10.1093/bioinformatics/btq351</w:t>
      </w:r>
    </w:p>
    <w:p w14:paraId="7A063DEC" w14:textId="75501CCF" w:rsidR="00513DA0" w:rsidRPr="006B6AA0" w:rsidRDefault="00513DA0" w:rsidP="00C704A8">
      <w:pPr>
        <w:pStyle w:val="NoSpacing"/>
        <w:ind w:left="720" w:hanging="720"/>
      </w:pPr>
      <w:r w:rsidRPr="006B6AA0">
        <w:t>Kolasinska-Zwierz P., Down T., Latorre I., Liu T., Liu X. S., et al., 2009 Differential chromatin marking of introns and expressed exons by H3K36me3. Nat. Genet. 41: 376–381. doi:10.1038/ng.322</w:t>
      </w:r>
    </w:p>
    <w:p w14:paraId="5C828A28" w14:textId="1D6E3A8C" w:rsidR="00513DA0" w:rsidRPr="006B6AA0" w:rsidRDefault="00513DA0" w:rsidP="00C704A8">
      <w:pPr>
        <w:pStyle w:val="NoSpacing"/>
        <w:ind w:left="720" w:hanging="720"/>
      </w:pPr>
      <w:r w:rsidRPr="006B6AA0">
        <w:t>Kreher J., Takasaki T., Cockrum C., Sidoli S., Garcia B. A., et al., 2018 Distinct roles of two histone methyltransferases in transmitting H3K36me3-based epigenetic memory across generations in Caenorhabditis elegans. Genetics 210: 969–982. doi:10.1534/genetics.118.301353</w:t>
      </w:r>
    </w:p>
    <w:p w14:paraId="16FB1173" w14:textId="28C8BE64" w:rsidR="00513DA0" w:rsidRPr="006B6AA0" w:rsidRDefault="00513DA0" w:rsidP="00C704A8">
      <w:pPr>
        <w:pStyle w:val="NoSpacing"/>
        <w:ind w:left="720" w:hanging="720"/>
      </w:pPr>
      <w:r w:rsidRPr="006B6AA0">
        <w:t>Langmead B., Trapnell C., Pop M., Salzberg S. L., 2009 Ultrafast and memory-efficient alignment of short DNA sequences to the human genome. Genome Biol. 10: R25. doi:10.1186/gb-2009-10-3-r25</w:t>
      </w:r>
    </w:p>
    <w:p w14:paraId="38D9385A" w14:textId="383CB847" w:rsidR="00513DA0" w:rsidRPr="006B6AA0" w:rsidRDefault="00513DA0" w:rsidP="00C704A8">
      <w:pPr>
        <w:pStyle w:val="NoSpacing"/>
        <w:ind w:left="720" w:hanging="720"/>
      </w:pPr>
      <w:r w:rsidRPr="006B6AA0">
        <w:t>Latorre I., Chesney M. A., Garrigues J. M., Stempor P., Appert A., et al., 2015 The DREAM complex promotes gene body H2A.Z for target repression. Genes Dev. 29: 495–500. doi:10.1101/gad.255810.114</w:t>
      </w:r>
    </w:p>
    <w:p w14:paraId="0053AACB" w14:textId="0C764D3E" w:rsidR="00513DA0" w:rsidRPr="006B6AA0" w:rsidRDefault="00513DA0" w:rsidP="00C704A8">
      <w:pPr>
        <w:pStyle w:val="NoSpacing"/>
        <w:ind w:left="720" w:hanging="720"/>
      </w:pPr>
      <w:r w:rsidRPr="006B6AA0">
        <w:t>Lee C. S., Lu T., Seydoux G., 2017 Nanos promotes epigenetic reprograming of the germline by down-regulation of the THAP transcription factor LIN-15B. eLife 6: pii: e30201. doi:10.7554/eLife.30201</w:t>
      </w:r>
    </w:p>
    <w:p w14:paraId="24CBD5E9" w14:textId="317E0802" w:rsidR="00513DA0" w:rsidRPr="006B6AA0" w:rsidRDefault="00513DA0" w:rsidP="00C704A8">
      <w:pPr>
        <w:pStyle w:val="NoSpacing"/>
        <w:ind w:left="720" w:hanging="720"/>
      </w:pPr>
      <w:r w:rsidRPr="006B6AA0">
        <w:t xml:space="preserve">Levin M., Hashimshony T., Wagner F., Yanai I., 2012 Developmental milestones punctuate gene expression in the Caenorhabditis embryo. Dev. Cell 22: 1101–1108. </w:t>
      </w:r>
      <w:proofErr w:type="gramStart"/>
      <w:r w:rsidRPr="006B6AA0">
        <w:t>doi:10.1016/j.devcel</w:t>
      </w:r>
      <w:proofErr w:type="gramEnd"/>
      <w:r w:rsidRPr="006B6AA0">
        <w:t>.2012.04.004</w:t>
      </w:r>
    </w:p>
    <w:p w14:paraId="3ADA0CE9" w14:textId="4B060F51" w:rsidR="00513DA0" w:rsidRPr="006B6AA0" w:rsidRDefault="00513DA0" w:rsidP="00C704A8">
      <w:pPr>
        <w:pStyle w:val="NoSpacing"/>
        <w:ind w:left="720" w:hanging="720"/>
      </w:pPr>
      <w:r w:rsidRPr="006B6AA0">
        <w:t>Liu T., Rechtsteiner A., Egelhofer T. A., Vielle A., Latorre I., et al., 2011 Broad chromosomal domains of histone modification patterns in C. elegans. Genome Res. 21: 227–236. doi:10.1101/gr.115519.110</w:t>
      </w:r>
    </w:p>
    <w:p w14:paraId="5A2E1086" w14:textId="4286610E" w:rsidR="00513DA0" w:rsidRPr="006B6AA0" w:rsidRDefault="00513DA0" w:rsidP="00C704A8">
      <w:pPr>
        <w:pStyle w:val="NoSpacing"/>
        <w:ind w:left="720" w:hanging="720"/>
      </w:pPr>
      <w:r w:rsidRPr="006B6AA0">
        <w:t>Maeda I. D., Okamura D., Tokitake Y., Ikeda M., Kawaguchi H., et al., 2013 Max is a repressor of germ cell-related gene expression in mouse embryonic stem cells. Nat. Commun. 4: 1754. doi:10.1038/ncomms2780</w:t>
      </w:r>
    </w:p>
    <w:p w14:paraId="343CC244" w14:textId="38462CA1" w:rsidR="00513DA0" w:rsidRPr="006B6AA0" w:rsidRDefault="00513DA0" w:rsidP="00C704A8">
      <w:pPr>
        <w:pStyle w:val="NoSpacing"/>
        <w:ind w:left="720" w:hanging="720"/>
      </w:pPr>
      <w:r w:rsidRPr="006B6AA0">
        <w:t xml:space="preserve">Meissner B., Warner A., Wong K., Dube N., Lorch A., et al., 2009 An integrated strategy to study muscle development and myofilament structure in Caenorhabditis elegans. PLoS Genet. 5: e1000537. </w:t>
      </w:r>
      <w:proofErr w:type="gramStart"/>
      <w:r w:rsidRPr="006B6AA0">
        <w:t>doi:10.1371/journal.pgen</w:t>
      </w:r>
      <w:proofErr w:type="gramEnd"/>
      <w:r w:rsidRPr="006B6AA0">
        <w:t>.1000537</w:t>
      </w:r>
    </w:p>
    <w:p w14:paraId="19F57F86" w14:textId="772AEE75" w:rsidR="00513DA0" w:rsidRPr="006B6AA0" w:rsidRDefault="00513DA0" w:rsidP="00C704A8">
      <w:pPr>
        <w:pStyle w:val="NoSpacing"/>
        <w:ind w:left="720" w:hanging="720"/>
      </w:pPr>
      <w:r w:rsidRPr="006B6AA0">
        <w:t>Meister P., Towbin B. D., Pike B. L., Ponti A., Gasser S. M., 2010 The spatial dynamics of tissue-specific promoters during C. elegans development. Genes Dev. 24: 766–782. doi:10.1101/gad.559610</w:t>
      </w:r>
    </w:p>
    <w:p w14:paraId="7A2A02D4" w14:textId="450AF3C4" w:rsidR="00513DA0" w:rsidRPr="006B6AA0" w:rsidRDefault="00513DA0" w:rsidP="00C704A8">
      <w:pPr>
        <w:pStyle w:val="NoSpacing"/>
        <w:ind w:left="720" w:hanging="720"/>
      </w:pPr>
      <w:r w:rsidRPr="006B6AA0">
        <w:t>Morgan H. D., Santos F., Green K., Dean W., Reik W., 2005 Epigenetic reprogramming in mammals. Hum. Mol. Genet. 14: R47–R58. doi:10.1093/hmg/ddi114</w:t>
      </w:r>
    </w:p>
    <w:p w14:paraId="38BB8656" w14:textId="50368A62" w:rsidR="00513DA0" w:rsidRPr="006B6AA0" w:rsidRDefault="00513DA0" w:rsidP="00C704A8">
      <w:pPr>
        <w:pStyle w:val="NoSpacing"/>
        <w:ind w:left="720" w:hanging="720"/>
      </w:pPr>
      <w:r w:rsidRPr="006B6AA0">
        <w:t>Mutlu B., Chen H. M., Moresco J. J., Orelo B. D., Yang B., et al., 2018 Regulated nuclear accumulation of a histone methyltransferase times the onset of heterochromatin formation in C. elegans embryos. Sci. Adv. 4: eaat6224. doi:10.1126/</w:t>
      </w:r>
      <w:proofErr w:type="gramStart"/>
      <w:r w:rsidRPr="006B6AA0">
        <w:t>sciadv.aat</w:t>
      </w:r>
      <w:proofErr w:type="gramEnd"/>
      <w:r w:rsidRPr="006B6AA0">
        <w:t>6224</w:t>
      </w:r>
    </w:p>
    <w:p w14:paraId="0D1D6CE2" w14:textId="5767A5D2" w:rsidR="00513DA0" w:rsidRPr="006B6AA0" w:rsidRDefault="00513DA0" w:rsidP="00C704A8">
      <w:pPr>
        <w:pStyle w:val="NoSpacing"/>
        <w:ind w:left="720" w:hanging="720"/>
      </w:pPr>
      <w:r w:rsidRPr="006B6AA0">
        <w:t>Nestorov P., Tardat M., Peters A. H., 2013 H3K9/HP1 and polycomb: two key epigenetic silencing pathways for gene regulation and embryo development. Curr. Top. Dev. Biol. 104: 243–291. doi:10.1016/B978-0-12-416027-9.00008-5</w:t>
      </w:r>
    </w:p>
    <w:p w14:paraId="3CE6D333" w14:textId="3E51496C" w:rsidR="00513DA0" w:rsidRPr="006B6AA0" w:rsidRDefault="00513DA0" w:rsidP="00C704A8">
      <w:pPr>
        <w:pStyle w:val="NoSpacing"/>
        <w:ind w:left="720" w:hanging="720"/>
      </w:pPr>
      <w:r w:rsidRPr="006B6AA0">
        <w:lastRenderedPageBreak/>
        <w:t>Petrella L. N., Wang W., Spike C. A., Rechtsteiner A., Reinke V., et al., 2011 synMuv B proteins antagonize germline fate in the intestine and ensure C. elegans survival. Development 138: 1069–1079. doi:10.1242/dev.059501</w:t>
      </w:r>
    </w:p>
    <w:p w14:paraId="7E410EBC" w14:textId="7EDF4AC5" w:rsidR="00513DA0" w:rsidRPr="006B6AA0" w:rsidRDefault="00513DA0" w:rsidP="00C704A8">
      <w:pPr>
        <w:pStyle w:val="NoSpacing"/>
        <w:ind w:left="720" w:hanging="720"/>
      </w:pPr>
      <w:r w:rsidRPr="006B6AA0">
        <w:t xml:space="preserve">Rangan P., Malone C. D., Navarro C., Newbold S. P., Hayes P. S., et al., 2011 piRNA production requires heterochromatin formation in Drosophila. Curr. Biol. 21: 1373–1379. </w:t>
      </w:r>
      <w:proofErr w:type="gramStart"/>
      <w:r w:rsidRPr="006B6AA0">
        <w:t>doi:10.1016/j.cub</w:t>
      </w:r>
      <w:proofErr w:type="gramEnd"/>
      <w:r w:rsidRPr="006B6AA0">
        <w:t>.2011.06.057</w:t>
      </w:r>
    </w:p>
    <w:p w14:paraId="20DF3FE1" w14:textId="57445363" w:rsidR="00513DA0" w:rsidRPr="006B6AA0" w:rsidRDefault="00513DA0" w:rsidP="00C704A8">
      <w:pPr>
        <w:pStyle w:val="NoSpacing"/>
        <w:ind w:left="720" w:hanging="720"/>
      </w:pPr>
      <w:r w:rsidRPr="006B6AA0">
        <w:t>R Core Team, 2018 R: A Language and Environment for Statistical Computing. R Foundation for Statistical Computing, Vienna.</w:t>
      </w:r>
    </w:p>
    <w:p w14:paraId="2FA25EB3" w14:textId="733FE57D" w:rsidR="00513DA0" w:rsidRPr="006B6AA0" w:rsidRDefault="00513DA0" w:rsidP="00C704A8">
      <w:pPr>
        <w:pStyle w:val="NoSpacing"/>
        <w:ind w:left="720" w:hanging="720"/>
      </w:pPr>
      <w:r w:rsidRPr="006B6AA0">
        <w:t xml:space="preserve">Rechtsteiner A., Ercan S., Takasaki T., Phippen T. M., Egelhofer T. A., et al., 2010 The histone H3K36 methyltransferase MES-4 acts epigenetically to transmit the memory of germline gene expression to progeny. PLoS Genet. 6: e1001091. </w:t>
      </w:r>
      <w:proofErr w:type="gramStart"/>
      <w:r w:rsidRPr="006B6AA0">
        <w:t>doi:10.1371/journal.pgen</w:t>
      </w:r>
      <w:proofErr w:type="gramEnd"/>
      <w:r w:rsidRPr="006B6AA0">
        <w:t>.1001091</w:t>
      </w:r>
    </w:p>
    <w:p w14:paraId="0317C934" w14:textId="7553D528" w:rsidR="00513DA0" w:rsidRPr="006B6AA0" w:rsidRDefault="00513DA0" w:rsidP="00C704A8">
      <w:pPr>
        <w:pStyle w:val="NoSpacing"/>
        <w:ind w:left="720" w:hanging="720"/>
      </w:pPr>
      <w:r w:rsidRPr="006B6AA0">
        <w:t>Reinke V., Cutter A. D., 2009 Germline expression influences operon organization in the Caenorhabditis elegans genome. Genetics 181: 1219–1228. doi:10.1534/genetics.108.099283</w:t>
      </w:r>
    </w:p>
    <w:p w14:paraId="428E9101" w14:textId="2C255D56" w:rsidR="00513DA0" w:rsidRPr="006B6AA0" w:rsidRDefault="00513DA0" w:rsidP="00C704A8">
      <w:pPr>
        <w:pStyle w:val="NoSpacing"/>
        <w:ind w:left="720" w:hanging="720"/>
      </w:pPr>
      <w:r w:rsidRPr="006B6AA0">
        <w:t>Reinke V., Gil I. S., Ward S., Kazmer K., 2004 Genome-wide germline-enriched and sex-biased expression profiles in Caenorhabditis elegans. Development 131: 311–323. doi:10.1242/dev.00914</w:t>
      </w:r>
    </w:p>
    <w:p w14:paraId="725DA748" w14:textId="307A852F" w:rsidR="00513DA0" w:rsidRPr="006B6AA0" w:rsidRDefault="00513DA0" w:rsidP="00C704A8">
      <w:pPr>
        <w:pStyle w:val="NoSpacing"/>
        <w:ind w:left="720" w:hanging="720"/>
      </w:pPr>
      <w:r w:rsidRPr="006B6AA0">
        <w:t xml:space="preserve">Robertson S., Lin R., 2015 The maternal-to-zygotic transition in C. elegans. Curr. Top. Dev. Biol. 113: 1–42. </w:t>
      </w:r>
      <w:proofErr w:type="gramStart"/>
      <w:r w:rsidRPr="006B6AA0">
        <w:t>doi:10.1016/bs.ctdb</w:t>
      </w:r>
      <w:proofErr w:type="gramEnd"/>
      <w:r w:rsidRPr="006B6AA0">
        <w:t>.2015.06.001</w:t>
      </w:r>
    </w:p>
    <w:p w14:paraId="0DE776C9" w14:textId="675426DA" w:rsidR="00513DA0" w:rsidRPr="006B6AA0" w:rsidRDefault="00513DA0" w:rsidP="00C704A8">
      <w:pPr>
        <w:pStyle w:val="NoSpacing"/>
        <w:ind w:left="720" w:hanging="720"/>
      </w:pPr>
      <w:r w:rsidRPr="006B6AA0">
        <w:t>Roy P. J., Stuart J. M., Lund J., Kim S. K., 2002 Chromosomal clustering of muscle-expressed genes in Caenorhabditis elegans. Nature 418: 975–979. doi:10.1038/nature01012</w:t>
      </w:r>
    </w:p>
    <w:p w14:paraId="03C4B9CA" w14:textId="22635DAD" w:rsidR="00513DA0" w:rsidRPr="006B6AA0" w:rsidRDefault="00513DA0" w:rsidP="00C704A8">
      <w:pPr>
        <w:pStyle w:val="NoSpacing"/>
        <w:ind w:left="720" w:hanging="720"/>
      </w:pPr>
      <w:r w:rsidRPr="006B6AA0">
        <w:t xml:space="preserve">Schott S., Coustham V., Simonet T., Bedet C., Palladino F., 2006 Unique and redundant functions of C. elegans HP1 proteins in post-embryonic development. Dev. Biol. 298: 176–187. </w:t>
      </w:r>
      <w:proofErr w:type="gramStart"/>
      <w:r w:rsidRPr="006B6AA0">
        <w:t>doi:10.1016/j.ydbio</w:t>
      </w:r>
      <w:proofErr w:type="gramEnd"/>
      <w:r w:rsidRPr="006B6AA0">
        <w:t>.2006.06.039</w:t>
      </w:r>
    </w:p>
    <w:p w14:paraId="2D1839C6" w14:textId="590D7F93" w:rsidR="00513DA0" w:rsidRPr="006B6AA0" w:rsidRDefault="00513DA0" w:rsidP="00C704A8">
      <w:pPr>
        <w:pStyle w:val="NoSpacing"/>
        <w:ind w:left="720" w:hanging="720"/>
      </w:pPr>
      <w:r w:rsidRPr="006B6AA0">
        <w:t>Sekinaka T., Hayashi Y., Noce T., Niwa H., Matsui Y., 2016 Selective de-repression of germ cell-specific genes in mouse embryonic fibroblasts in a permissive epigenetic environment. Sci. Rep. 6: 32932. doi:10.1038/srep32932</w:t>
      </w:r>
    </w:p>
    <w:p w14:paraId="156D2E09" w14:textId="75E42069" w:rsidR="00513DA0" w:rsidRPr="006B6AA0" w:rsidRDefault="00513DA0" w:rsidP="00C704A8">
      <w:pPr>
        <w:pStyle w:val="NoSpacing"/>
        <w:ind w:left="720" w:hanging="720"/>
      </w:pPr>
      <w:r w:rsidRPr="006B6AA0">
        <w:t>Smolko A. E., Shapiro-Kulnane L., Salz H. K., 2018 The H3K9 methyltransferase SETDB1 maintains female identity in Drosophila germ cells. Nat. Commun. 9: 4155. doi:10.1038/s41467-018-06697-x</w:t>
      </w:r>
    </w:p>
    <w:p w14:paraId="188BBF3A" w14:textId="4BBC5F92" w:rsidR="00513DA0" w:rsidRPr="006B6AA0" w:rsidRDefault="00513DA0" w:rsidP="00C704A8">
      <w:pPr>
        <w:pStyle w:val="NoSpacing"/>
        <w:ind w:left="720" w:hanging="720"/>
      </w:pPr>
      <w:r w:rsidRPr="006B6AA0">
        <w:t>Song J. S., Johnson W. E., Zhu X., Zhang X., Li W., et al., 2007 Model-based analysis of two-color arrays (MA2C). Genome Biol. 8: R178. doi:10.1186/gb-2007-8-8-r178</w:t>
      </w:r>
    </w:p>
    <w:p w14:paraId="4433D123" w14:textId="14AB2E98" w:rsidR="00513DA0" w:rsidRPr="006B6AA0" w:rsidRDefault="00513DA0" w:rsidP="00C704A8">
      <w:pPr>
        <w:pStyle w:val="NoSpacing"/>
        <w:ind w:left="720" w:hanging="720"/>
      </w:pPr>
      <w:r w:rsidRPr="006B6AA0">
        <w:t>Spellman P. T., Rubin G. M., 2002 Evidence for large domains of similarly expressed genes in the Drosophila genome. J. Biol. 1: 5. doi:10.1186/1475-4924-1-5</w:t>
      </w:r>
    </w:p>
    <w:p w14:paraId="12EB06FB" w14:textId="2CB9DDD7" w:rsidR="00513DA0" w:rsidRPr="006B6AA0" w:rsidRDefault="00513DA0" w:rsidP="00C704A8">
      <w:pPr>
        <w:pStyle w:val="NoSpacing"/>
        <w:ind w:left="720" w:hanging="720"/>
      </w:pPr>
      <w:r w:rsidRPr="006B6AA0">
        <w:t>Spencer W. C., Zeller G., Watson J. D., Henz S. R., Watkins K. L., et al., 2011 A spatial and temporal map of C. elegans gene expression. Genome Res. 21: 325–341. doi:10.1101/gr.114595.110</w:t>
      </w:r>
    </w:p>
    <w:p w14:paraId="5D7787CD" w14:textId="4570B860" w:rsidR="00513DA0" w:rsidRPr="006B6AA0" w:rsidRDefault="00513DA0" w:rsidP="00C704A8">
      <w:pPr>
        <w:pStyle w:val="NoSpacing"/>
        <w:ind w:left="720" w:hanging="720"/>
      </w:pPr>
      <w:r w:rsidRPr="006B6AA0">
        <w:t>Strome S., Wood W. B., 1983 Generation of asymmetry and segregation of germ-line granules in early C. elegans embryos. Cell 35: 15–25. doi:10.1016/0092-8674(83)90203-9</w:t>
      </w:r>
    </w:p>
    <w:p w14:paraId="4DA19B4A" w14:textId="24EB5B4E" w:rsidR="00513DA0" w:rsidRPr="006B6AA0" w:rsidRDefault="00513DA0" w:rsidP="00C704A8">
      <w:pPr>
        <w:pStyle w:val="NoSpacing"/>
        <w:ind w:left="720" w:hanging="720"/>
      </w:pPr>
      <w:r w:rsidRPr="006B6AA0">
        <w:t>Tabuchi T. M., Rechtsteiner A., Jeffers T. E., Egelhofer T. A., Murphy C. T., et al., 2018 Caenorhabditis elegans sperm carry a histone-based epigenetic memory of both spermatogenesis and oogenesis. Nat. Commun. 9: 4310. doi:10.1038/s41467-018-06236-8</w:t>
      </w:r>
    </w:p>
    <w:p w14:paraId="4BCF3B3A" w14:textId="741A7DFA" w:rsidR="00513DA0" w:rsidRPr="006B6AA0" w:rsidRDefault="00513DA0" w:rsidP="00C704A8">
      <w:pPr>
        <w:pStyle w:val="NoSpacing"/>
        <w:ind w:left="720" w:hanging="720"/>
      </w:pPr>
      <w:r w:rsidRPr="006B6AA0">
        <w:t>Towbin B., González-Aguilera C., Sack R., Gaidatzis D., Kalck V., et al., 2012 </w:t>
      </w:r>
      <w:proofErr w:type="gramStart"/>
      <w:r w:rsidRPr="006B6AA0">
        <w:t>Step-wise</w:t>
      </w:r>
      <w:proofErr w:type="gramEnd"/>
      <w:r w:rsidRPr="006B6AA0">
        <w:t xml:space="preserve"> methylation of histone H3K9 positions heterochromatin at the nuclear periphery. Cell 150: 934–947. </w:t>
      </w:r>
      <w:proofErr w:type="gramStart"/>
      <w:r w:rsidRPr="006B6AA0">
        <w:t>doi:10.1016/j.cell</w:t>
      </w:r>
      <w:proofErr w:type="gramEnd"/>
      <w:r w:rsidRPr="006B6AA0">
        <w:t>.2012.06.051</w:t>
      </w:r>
    </w:p>
    <w:p w14:paraId="681FF5A3" w14:textId="375FCAF8" w:rsidR="00513DA0" w:rsidRPr="006B6AA0" w:rsidRDefault="00513DA0" w:rsidP="00C704A8">
      <w:pPr>
        <w:pStyle w:val="NoSpacing"/>
        <w:ind w:left="720" w:hanging="720"/>
      </w:pPr>
      <w:r w:rsidRPr="006B6AA0">
        <w:t>Unhavaithaya Y., Shin T. H., Miliaras N., Lee J., Oyama T., et al., 2002 MEP-1 and a homolog of the NURD complex component Mi-2 act together to maintain germline-soma distinctions in C. elegans. Cell 111: 991–1002. doi:10.1016/S0092-8674(02)01202-3</w:t>
      </w:r>
    </w:p>
    <w:p w14:paraId="2D1F58B0" w14:textId="70FA5C57" w:rsidR="00513DA0" w:rsidRPr="006B6AA0" w:rsidRDefault="00513DA0" w:rsidP="00C704A8">
      <w:pPr>
        <w:pStyle w:val="NoSpacing"/>
        <w:ind w:left="720" w:hanging="720"/>
      </w:pPr>
      <w:r w:rsidRPr="006B6AA0">
        <w:t>Wang D., Kennedy S., Conte D., Kim J. K., Gabel H. W., et al., 2005 Somatic misexpression of germline P granules and enhanced RNA interference in retinoblastoma pathway mutants. Nature 436: 593–597. doi:10.1038/nature04010</w:t>
      </w:r>
    </w:p>
    <w:p w14:paraId="269A360D" w14:textId="4FB5640D" w:rsidR="00513DA0" w:rsidRPr="006B6AA0" w:rsidRDefault="00513DA0" w:rsidP="00C704A8">
      <w:pPr>
        <w:pStyle w:val="NoSpacing"/>
        <w:ind w:left="720" w:hanging="720"/>
      </w:pPr>
      <w:r w:rsidRPr="006B6AA0">
        <w:t>Wang X., Zhao Y., Wong K., Ehlers P., Kohara Y., et al., 2009 Identification of genes expressed in the hermaphrodite germ line of C. elegans using SAGE. BMC Genomics 10: 213. doi:10.1186/1471-2164-10-213</w:t>
      </w:r>
    </w:p>
    <w:p w14:paraId="05184999" w14:textId="7CCC16AB" w:rsidR="00513DA0" w:rsidRPr="006B6AA0" w:rsidRDefault="00513DA0" w:rsidP="00C704A8">
      <w:pPr>
        <w:pStyle w:val="NoSpacing"/>
        <w:ind w:left="720" w:hanging="720"/>
      </w:pPr>
      <w:r w:rsidRPr="006B6AA0">
        <w:lastRenderedPageBreak/>
        <w:t xml:space="preserve">Wang X., Pan L., Wang S., Zhou J., McDowell W., et al., 2011 Histone H3K9 trimethylase Eggless controls germline stem cell maintenance and differentiation. PLoS Genet. 7: e1002426. </w:t>
      </w:r>
      <w:proofErr w:type="gramStart"/>
      <w:r w:rsidRPr="006B6AA0">
        <w:t>doi:10.1371/journal.pgen</w:t>
      </w:r>
      <w:proofErr w:type="gramEnd"/>
      <w:r w:rsidRPr="006B6AA0">
        <w:t>.1002426</w:t>
      </w:r>
    </w:p>
    <w:p w14:paraId="0FCC20E4" w14:textId="3C8E970E" w:rsidR="00513DA0" w:rsidRPr="006B6AA0" w:rsidRDefault="00513DA0" w:rsidP="00C704A8">
      <w:pPr>
        <w:pStyle w:val="NoSpacing"/>
        <w:ind w:left="720" w:hanging="720"/>
      </w:pPr>
      <w:r w:rsidRPr="006B6AA0">
        <w:t>Whitehurst A. W., 2014 Cause and consequence of cancer/testis antigen activation in cancer. Annu. Rev. Pharmacol. Toxicol. 54: 251–272. doi:10.1146/annurev-pharmtox-011112-140326</w:t>
      </w:r>
    </w:p>
    <w:p w14:paraId="2516880C" w14:textId="7795D0A8" w:rsidR="00513DA0" w:rsidRPr="006B6AA0" w:rsidRDefault="00513DA0" w:rsidP="00C704A8">
      <w:pPr>
        <w:pStyle w:val="NoSpacing"/>
        <w:ind w:left="720" w:hanging="720"/>
      </w:pPr>
      <w:r w:rsidRPr="006B6AA0">
        <w:t xml:space="preserve">Wu X., Shi Z., Cui M., Han M., Ruvkun G., 2012 Repression of germline RNAi pathways in somatic cells by retinoblastoma pathway chromatin complexes. PLoS Genet. 8: e1002542. </w:t>
      </w:r>
      <w:proofErr w:type="gramStart"/>
      <w:r w:rsidRPr="006B6AA0">
        <w:t>doi:10.1371/journal.pgen</w:t>
      </w:r>
      <w:proofErr w:type="gramEnd"/>
      <w:r w:rsidRPr="006B6AA0">
        <w:t>.1002542</w:t>
      </w:r>
    </w:p>
    <w:p w14:paraId="6C6DF731" w14:textId="4972A52E" w:rsidR="00513DA0" w:rsidRPr="006B6AA0" w:rsidRDefault="00513DA0" w:rsidP="00C704A8">
      <w:pPr>
        <w:pStyle w:val="NoSpacing"/>
        <w:ind w:left="720" w:hanging="720"/>
      </w:pPr>
      <w:r w:rsidRPr="006B6AA0">
        <w:t xml:space="preserve">Zeller P., Padeken J., van Schendel R., Kalck V., Tijsterman M., et al., 2016 Histone H3K9 methylation is dispensable for Caenorhabditis elegans development but suppresses </w:t>
      </w:r>
      <w:proofErr w:type="gramStart"/>
      <w:r w:rsidRPr="006B6AA0">
        <w:t>RNA:DNA</w:t>
      </w:r>
      <w:proofErr w:type="gramEnd"/>
      <w:r w:rsidRPr="006B6AA0">
        <w:t xml:space="preserve"> hybrid-associated repeat instability. Nat. Genet. 48: 1385–1395. doi:10.1038/ng.3672</w:t>
      </w:r>
    </w:p>
    <w:p w14:paraId="51B113E7" w14:textId="4E37C222" w:rsidR="00513DA0" w:rsidRPr="006B6AA0" w:rsidRDefault="00513DA0" w:rsidP="00C704A8">
      <w:pPr>
        <w:pStyle w:val="NoSpacing"/>
        <w:ind w:left="720" w:hanging="720"/>
      </w:pPr>
      <w:r w:rsidRPr="006B6AA0">
        <w:t>Zenk F., Loeser E., Schiavo R., Kilpert F., Bogdanovic O., et al., 2017 Inherited H3K27me3 restricts enhancer function during maternal-to-zygotic transition. Science 357: 212–216. doi:10.1126/</w:t>
      </w:r>
      <w:proofErr w:type="gramStart"/>
      <w:r w:rsidRPr="006B6AA0">
        <w:t>science.aam</w:t>
      </w:r>
      <w:proofErr w:type="gramEnd"/>
      <w:r w:rsidRPr="006B6AA0">
        <w:t>5339</w:t>
      </w:r>
    </w:p>
    <w:p w14:paraId="0E9E17A7" w14:textId="4C1F65D2" w:rsidR="00BF38F4" w:rsidRPr="006B6AA0" w:rsidRDefault="00513DA0" w:rsidP="00C704A8">
      <w:pPr>
        <w:pStyle w:val="NoSpacing"/>
        <w:ind w:left="720" w:hanging="720"/>
      </w:pPr>
      <w:r w:rsidRPr="006B6AA0">
        <w:t>Zhang Y., Liu T., Meyer C. A., Eeckhoute J., Johnson D. S., et al., 2008 Model-based analysis of ChIP-Seq (MACS). Genome Biol. 9: R137. doi:10.1186/gb-2008-9-9-r137</w:t>
      </w:r>
    </w:p>
    <w:sectPr w:rsidR="00BF38F4" w:rsidRPr="006B6AA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7606B"/>
    <w:multiLevelType w:val="hybridMultilevel"/>
    <w:tmpl w:val="85AC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F41952"/>
    <w:multiLevelType w:val="multilevel"/>
    <w:tmpl w:val="2EEA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2D2EAC"/>
    <w:multiLevelType w:val="multilevel"/>
    <w:tmpl w:val="6108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93EAD"/>
    <w:multiLevelType w:val="multilevel"/>
    <w:tmpl w:val="63A6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8429D7"/>
    <w:multiLevelType w:val="multilevel"/>
    <w:tmpl w:val="BFB2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8C25B2"/>
    <w:multiLevelType w:val="multilevel"/>
    <w:tmpl w:val="C9960A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CB6700"/>
    <w:multiLevelType w:val="multilevel"/>
    <w:tmpl w:val="733A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C331688"/>
    <w:multiLevelType w:val="multilevel"/>
    <w:tmpl w:val="1888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5D0EC8"/>
    <w:multiLevelType w:val="multilevel"/>
    <w:tmpl w:val="6F2C5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017D97"/>
    <w:multiLevelType w:val="multilevel"/>
    <w:tmpl w:val="DA70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2A2B54"/>
    <w:multiLevelType w:val="multilevel"/>
    <w:tmpl w:val="076AE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B75D11"/>
    <w:multiLevelType w:val="multilevel"/>
    <w:tmpl w:val="4DC29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7"/>
  </w:num>
  <w:num w:numId="4">
    <w:abstractNumId w:val="4"/>
  </w:num>
  <w:num w:numId="5">
    <w:abstractNumId w:val="8"/>
  </w:num>
  <w:num w:numId="6">
    <w:abstractNumId w:val="1"/>
  </w:num>
  <w:num w:numId="7">
    <w:abstractNumId w:val="3"/>
  </w:num>
  <w:num w:numId="8">
    <w:abstractNumId w:val="10"/>
  </w:num>
  <w:num w:numId="9">
    <w:abstractNumId w:val="9"/>
  </w:num>
  <w:num w:numId="10">
    <w:abstractNumId w:val="2"/>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isplayBackgroundShape/>
  <w:proofState w:spelling="clean" w:grammar="clean"/>
  <w:documentProtection w:edit="readOnly" w:formatting="1" w:enforcement="1" w:cryptProviderType="rsaAES" w:cryptAlgorithmClass="hash" w:cryptAlgorithmType="typeAny" w:cryptAlgorithmSid="14" w:cryptSpinCount="100000" w:hash="6Gta2UpiKqUZfocwgwH/y6VGqY9rajJslVhddt2mAbwS2Br3mDw/Cq1XpEyo2bT+mqe+PivEdXgEzyPt4LPxxw==" w:salt="MDZw2fO6pcMmZnCNgbR2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5AF"/>
    <w:rsid w:val="000C6BA7"/>
    <w:rsid w:val="000D3573"/>
    <w:rsid w:val="000D4F0B"/>
    <w:rsid w:val="000D6BF2"/>
    <w:rsid w:val="000E20B1"/>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566"/>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28B"/>
    <w:rsid w:val="002E5C33"/>
    <w:rsid w:val="002E5D29"/>
    <w:rsid w:val="00300EE4"/>
    <w:rsid w:val="0030197F"/>
    <w:rsid w:val="003021B4"/>
    <w:rsid w:val="0030223E"/>
    <w:rsid w:val="00303A1E"/>
    <w:rsid w:val="00303BBD"/>
    <w:rsid w:val="00313440"/>
    <w:rsid w:val="00314FCD"/>
    <w:rsid w:val="00324290"/>
    <w:rsid w:val="00331737"/>
    <w:rsid w:val="0033243D"/>
    <w:rsid w:val="00335728"/>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4FF"/>
    <w:rsid w:val="003E05B7"/>
    <w:rsid w:val="003E0C0A"/>
    <w:rsid w:val="003E1ACE"/>
    <w:rsid w:val="003E6CFF"/>
    <w:rsid w:val="004010E3"/>
    <w:rsid w:val="0040269F"/>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3D3"/>
    <w:rsid w:val="004A2715"/>
    <w:rsid w:val="004A2894"/>
    <w:rsid w:val="004A2B41"/>
    <w:rsid w:val="004A3B3E"/>
    <w:rsid w:val="004B2226"/>
    <w:rsid w:val="004B47CA"/>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DA0"/>
    <w:rsid w:val="005175E9"/>
    <w:rsid w:val="00520368"/>
    <w:rsid w:val="0052658A"/>
    <w:rsid w:val="005301A7"/>
    <w:rsid w:val="00533270"/>
    <w:rsid w:val="00534C11"/>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350"/>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774"/>
    <w:rsid w:val="00633D28"/>
    <w:rsid w:val="00633F1B"/>
    <w:rsid w:val="00634D07"/>
    <w:rsid w:val="00635799"/>
    <w:rsid w:val="00636A77"/>
    <w:rsid w:val="0064051B"/>
    <w:rsid w:val="00645D2C"/>
    <w:rsid w:val="00650724"/>
    <w:rsid w:val="006517B5"/>
    <w:rsid w:val="00652076"/>
    <w:rsid w:val="00653DA3"/>
    <w:rsid w:val="00654D37"/>
    <w:rsid w:val="00660769"/>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6AA0"/>
    <w:rsid w:val="006C024E"/>
    <w:rsid w:val="006C7ED1"/>
    <w:rsid w:val="006D75E1"/>
    <w:rsid w:val="006D7670"/>
    <w:rsid w:val="006E10F4"/>
    <w:rsid w:val="006E10FD"/>
    <w:rsid w:val="006E26B3"/>
    <w:rsid w:val="006E2996"/>
    <w:rsid w:val="006E2EEC"/>
    <w:rsid w:val="006E471E"/>
    <w:rsid w:val="006E4859"/>
    <w:rsid w:val="006F24E3"/>
    <w:rsid w:val="007065D3"/>
    <w:rsid w:val="007071B1"/>
    <w:rsid w:val="00707EC1"/>
    <w:rsid w:val="00710582"/>
    <w:rsid w:val="00714EE9"/>
    <w:rsid w:val="00716C14"/>
    <w:rsid w:val="007246B0"/>
    <w:rsid w:val="007258CB"/>
    <w:rsid w:val="00730E29"/>
    <w:rsid w:val="00732FF6"/>
    <w:rsid w:val="00735393"/>
    <w:rsid w:val="00745E32"/>
    <w:rsid w:val="007466F7"/>
    <w:rsid w:val="00757D89"/>
    <w:rsid w:val="0076194B"/>
    <w:rsid w:val="00763676"/>
    <w:rsid w:val="00764214"/>
    <w:rsid w:val="00772776"/>
    <w:rsid w:val="0077314E"/>
    <w:rsid w:val="00776E56"/>
    <w:rsid w:val="00781619"/>
    <w:rsid w:val="0079146B"/>
    <w:rsid w:val="00791DD5"/>
    <w:rsid w:val="00796875"/>
    <w:rsid w:val="00796D55"/>
    <w:rsid w:val="0079756E"/>
    <w:rsid w:val="007A1233"/>
    <w:rsid w:val="007A258F"/>
    <w:rsid w:val="007A3B3A"/>
    <w:rsid w:val="007B0BBA"/>
    <w:rsid w:val="007B243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4D4"/>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098"/>
    <w:rsid w:val="00990645"/>
    <w:rsid w:val="009A130B"/>
    <w:rsid w:val="009A2639"/>
    <w:rsid w:val="009A397F"/>
    <w:rsid w:val="009B4F83"/>
    <w:rsid w:val="009B6983"/>
    <w:rsid w:val="009C5450"/>
    <w:rsid w:val="009C5716"/>
    <w:rsid w:val="009D1B71"/>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0A96"/>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87E1F"/>
    <w:rsid w:val="00A915ED"/>
    <w:rsid w:val="00A91CF2"/>
    <w:rsid w:val="00A93BA4"/>
    <w:rsid w:val="00A9416E"/>
    <w:rsid w:val="00AA493D"/>
    <w:rsid w:val="00AB1F0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2FE8"/>
    <w:rsid w:val="00AF5947"/>
    <w:rsid w:val="00AF692A"/>
    <w:rsid w:val="00AF6D69"/>
    <w:rsid w:val="00AF7626"/>
    <w:rsid w:val="00B03D08"/>
    <w:rsid w:val="00B05BF7"/>
    <w:rsid w:val="00B079F6"/>
    <w:rsid w:val="00B1094A"/>
    <w:rsid w:val="00B129D1"/>
    <w:rsid w:val="00B12F61"/>
    <w:rsid w:val="00B131FD"/>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D5B"/>
    <w:rsid w:val="00BF38F4"/>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71F5"/>
    <w:rsid w:val="00C41A64"/>
    <w:rsid w:val="00C47122"/>
    <w:rsid w:val="00C47959"/>
    <w:rsid w:val="00C47CEA"/>
    <w:rsid w:val="00C515E0"/>
    <w:rsid w:val="00C53031"/>
    <w:rsid w:val="00C531A3"/>
    <w:rsid w:val="00C57F24"/>
    <w:rsid w:val="00C63EA6"/>
    <w:rsid w:val="00C6619F"/>
    <w:rsid w:val="00C6624A"/>
    <w:rsid w:val="00C704A8"/>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7EC0"/>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317"/>
    <w:rsid w:val="00DF6125"/>
    <w:rsid w:val="00E051E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FAA"/>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AC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987"/>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59"/>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F38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38F4"/>
    <w:rPr>
      <w:color w:val="0000FF"/>
      <w:u w:val="single"/>
    </w:rPr>
  </w:style>
  <w:style w:type="character" w:styleId="FollowedHyperlink">
    <w:name w:val="FollowedHyperlink"/>
    <w:basedOn w:val="DefaultParagraphFont"/>
    <w:uiPriority w:val="99"/>
    <w:semiHidden/>
    <w:unhideWhenUsed/>
    <w:rsid w:val="00BF38F4"/>
    <w:rPr>
      <w:color w:val="800080"/>
      <w:u w:val="single"/>
    </w:rPr>
  </w:style>
  <w:style w:type="paragraph" w:customStyle="1" w:styleId="kwd">
    <w:name w:val="kwd"/>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w-responsive-img">
    <w:name w:val="hw-responsive-img"/>
    <w:basedOn w:val="DefaultParagraphFont"/>
    <w:rsid w:val="00BF38F4"/>
  </w:style>
  <w:style w:type="paragraph" w:customStyle="1" w:styleId="download-fig">
    <w:name w:val="download-fig"/>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BF38F4"/>
  </w:style>
  <w:style w:type="paragraph" w:customStyle="1" w:styleId="first-child">
    <w:name w:val="first-child"/>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
    <w:name w:val="fn"/>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eived">
    <w:name w:val="received"/>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BF38F4"/>
  </w:style>
  <w:style w:type="paragraph" w:customStyle="1" w:styleId="accepted">
    <w:name w:val="accepted"/>
    <w:basedOn w:val="Normal"/>
    <w:rsid w:val="00BF38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pted-label">
    <w:name w:val="accepted-label"/>
    <w:basedOn w:val="DefaultParagraphFont"/>
    <w:rsid w:val="00BF38F4"/>
  </w:style>
  <w:style w:type="character" w:customStyle="1" w:styleId="ref-label">
    <w:name w:val="ref-label"/>
    <w:basedOn w:val="DefaultParagraphFont"/>
    <w:rsid w:val="00BF38F4"/>
  </w:style>
  <w:style w:type="character" w:customStyle="1" w:styleId="cit-auth">
    <w:name w:val="cit-auth"/>
    <w:basedOn w:val="DefaultParagraphFont"/>
    <w:rsid w:val="00BF38F4"/>
  </w:style>
  <w:style w:type="character" w:customStyle="1" w:styleId="cit-name-surname">
    <w:name w:val="cit-name-surname"/>
    <w:basedOn w:val="DefaultParagraphFont"/>
    <w:rsid w:val="00BF38F4"/>
  </w:style>
  <w:style w:type="character" w:customStyle="1" w:styleId="cit-name-given-names">
    <w:name w:val="cit-name-given-names"/>
    <w:basedOn w:val="DefaultParagraphFont"/>
    <w:rsid w:val="00BF38F4"/>
  </w:style>
  <w:style w:type="character" w:styleId="HTMLCite">
    <w:name w:val="HTML Cite"/>
    <w:basedOn w:val="DefaultParagraphFont"/>
    <w:uiPriority w:val="99"/>
    <w:semiHidden/>
    <w:unhideWhenUsed/>
    <w:rsid w:val="00BF38F4"/>
    <w:rPr>
      <w:i/>
      <w:iCs/>
    </w:rPr>
  </w:style>
  <w:style w:type="character" w:customStyle="1" w:styleId="cit-pub-date">
    <w:name w:val="cit-pub-date"/>
    <w:basedOn w:val="DefaultParagraphFont"/>
    <w:rsid w:val="00BF38F4"/>
  </w:style>
  <w:style w:type="character" w:customStyle="1" w:styleId="cit-article-title">
    <w:name w:val="cit-article-title"/>
    <w:basedOn w:val="DefaultParagraphFont"/>
    <w:rsid w:val="00BF38F4"/>
  </w:style>
  <w:style w:type="character" w:customStyle="1" w:styleId="cit-vol">
    <w:name w:val="cit-vol"/>
    <w:basedOn w:val="DefaultParagraphFont"/>
    <w:rsid w:val="00BF38F4"/>
  </w:style>
  <w:style w:type="character" w:customStyle="1" w:styleId="cit-fpage">
    <w:name w:val="cit-fpage"/>
    <w:basedOn w:val="DefaultParagraphFont"/>
    <w:rsid w:val="00BF38F4"/>
  </w:style>
  <w:style w:type="character" w:customStyle="1" w:styleId="cit-lpage">
    <w:name w:val="cit-lpage"/>
    <w:basedOn w:val="DefaultParagraphFont"/>
    <w:rsid w:val="00BF38F4"/>
  </w:style>
  <w:style w:type="character" w:customStyle="1" w:styleId="cit-pub-id-sep">
    <w:name w:val="cit-pub-id-sep"/>
    <w:basedOn w:val="DefaultParagraphFont"/>
    <w:rsid w:val="00BF38F4"/>
  </w:style>
  <w:style w:type="character" w:customStyle="1" w:styleId="cit-pub-id">
    <w:name w:val="cit-pub-id"/>
    <w:basedOn w:val="DefaultParagraphFont"/>
    <w:rsid w:val="00BF38F4"/>
  </w:style>
  <w:style w:type="character" w:customStyle="1" w:styleId="cit-pub-id-scheme-doi">
    <w:name w:val="cit-pub-id-scheme-doi"/>
    <w:basedOn w:val="DefaultParagraphFont"/>
    <w:rsid w:val="00BF38F4"/>
  </w:style>
  <w:style w:type="character" w:customStyle="1" w:styleId="cit-reflinks-abstract">
    <w:name w:val="cit-reflinks-abstract"/>
    <w:basedOn w:val="DefaultParagraphFont"/>
    <w:rsid w:val="00BF38F4"/>
  </w:style>
  <w:style w:type="character" w:customStyle="1" w:styleId="cit-sep">
    <w:name w:val="cit-sep"/>
    <w:basedOn w:val="DefaultParagraphFont"/>
    <w:rsid w:val="00BF38F4"/>
  </w:style>
  <w:style w:type="character" w:customStyle="1" w:styleId="cit-reflinks-full-text">
    <w:name w:val="cit-reflinks-full-text"/>
    <w:basedOn w:val="DefaultParagraphFont"/>
    <w:rsid w:val="00BF38F4"/>
  </w:style>
  <w:style w:type="character" w:customStyle="1" w:styleId="free-full-text">
    <w:name w:val="free-full-text"/>
    <w:basedOn w:val="DefaultParagraphFont"/>
    <w:rsid w:val="00BF38F4"/>
  </w:style>
  <w:style w:type="character" w:customStyle="1" w:styleId="cit-etal">
    <w:name w:val="cit-etal"/>
    <w:basedOn w:val="DefaultParagraphFont"/>
    <w:rsid w:val="00BF38F4"/>
  </w:style>
  <w:style w:type="character" w:customStyle="1" w:styleId="cit-comment">
    <w:name w:val="cit-comment"/>
    <w:basedOn w:val="DefaultParagraphFont"/>
    <w:rsid w:val="00BF38F4"/>
  </w:style>
  <w:style w:type="character" w:customStyle="1" w:styleId="cit-source">
    <w:name w:val="cit-source"/>
    <w:basedOn w:val="DefaultParagraphFont"/>
    <w:rsid w:val="00BF38F4"/>
  </w:style>
  <w:style w:type="character" w:customStyle="1" w:styleId="cit-publ-name">
    <w:name w:val="cit-publ-name"/>
    <w:basedOn w:val="DefaultParagraphFont"/>
    <w:rsid w:val="00BF38F4"/>
  </w:style>
  <w:style w:type="character" w:customStyle="1" w:styleId="cit-publ-loc">
    <w:name w:val="cit-publ-loc"/>
    <w:basedOn w:val="DefaultParagraphFont"/>
    <w:rsid w:val="00BF38F4"/>
  </w:style>
  <w:style w:type="character" w:customStyle="1" w:styleId="highwire-journal-article-marker-end">
    <w:name w:val="highwire-journal-article-marker-end"/>
    <w:basedOn w:val="DefaultParagraphFont"/>
    <w:rsid w:val="00BF3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1624">
      <w:bodyDiv w:val="1"/>
      <w:marLeft w:val="0"/>
      <w:marRight w:val="0"/>
      <w:marTop w:val="0"/>
      <w:marBottom w:val="0"/>
      <w:divBdr>
        <w:top w:val="none" w:sz="0" w:space="0" w:color="auto"/>
        <w:left w:val="none" w:sz="0" w:space="0" w:color="auto"/>
        <w:bottom w:val="none" w:sz="0" w:space="0" w:color="auto"/>
        <w:right w:val="none" w:sz="0" w:space="0" w:color="auto"/>
      </w:divBdr>
      <w:divsChild>
        <w:div w:id="1412506676">
          <w:marLeft w:val="0"/>
          <w:marRight w:val="0"/>
          <w:marTop w:val="0"/>
          <w:marBottom w:val="0"/>
          <w:divBdr>
            <w:top w:val="none" w:sz="0" w:space="0" w:color="auto"/>
            <w:left w:val="none" w:sz="0" w:space="0" w:color="auto"/>
            <w:bottom w:val="none" w:sz="0" w:space="0" w:color="auto"/>
            <w:right w:val="none" w:sz="0" w:space="0" w:color="auto"/>
          </w:divBdr>
          <w:divsChild>
            <w:div w:id="16932189">
              <w:marLeft w:val="0"/>
              <w:marRight w:val="0"/>
              <w:marTop w:val="0"/>
              <w:marBottom w:val="0"/>
              <w:divBdr>
                <w:top w:val="none" w:sz="0" w:space="0" w:color="auto"/>
                <w:left w:val="none" w:sz="0" w:space="0" w:color="auto"/>
                <w:bottom w:val="none" w:sz="0" w:space="0" w:color="auto"/>
                <w:right w:val="none" w:sz="0" w:space="0" w:color="auto"/>
              </w:divBdr>
              <w:divsChild>
                <w:div w:id="389613867">
                  <w:marLeft w:val="0"/>
                  <w:marRight w:val="0"/>
                  <w:marTop w:val="0"/>
                  <w:marBottom w:val="0"/>
                  <w:divBdr>
                    <w:top w:val="none" w:sz="0" w:space="0" w:color="auto"/>
                    <w:left w:val="none" w:sz="0" w:space="0" w:color="auto"/>
                    <w:bottom w:val="none" w:sz="0" w:space="0" w:color="auto"/>
                    <w:right w:val="none" w:sz="0" w:space="0" w:color="auto"/>
                  </w:divBdr>
                </w:div>
                <w:div w:id="376517711">
                  <w:marLeft w:val="0"/>
                  <w:marRight w:val="0"/>
                  <w:marTop w:val="0"/>
                  <w:marBottom w:val="0"/>
                  <w:divBdr>
                    <w:top w:val="none" w:sz="0" w:space="0" w:color="auto"/>
                    <w:left w:val="none" w:sz="0" w:space="0" w:color="auto"/>
                    <w:bottom w:val="none" w:sz="0" w:space="0" w:color="auto"/>
                    <w:right w:val="none" w:sz="0" w:space="0" w:color="auto"/>
                  </w:divBdr>
                  <w:divsChild>
                    <w:div w:id="1857694878">
                      <w:marLeft w:val="0"/>
                      <w:marRight w:val="0"/>
                      <w:marTop w:val="0"/>
                      <w:marBottom w:val="0"/>
                      <w:divBdr>
                        <w:top w:val="none" w:sz="0" w:space="0" w:color="auto"/>
                        <w:left w:val="none" w:sz="0" w:space="0" w:color="auto"/>
                        <w:bottom w:val="none" w:sz="0" w:space="0" w:color="auto"/>
                        <w:right w:val="none" w:sz="0" w:space="0" w:color="auto"/>
                      </w:divBdr>
                    </w:div>
                    <w:div w:id="1116101165">
                      <w:marLeft w:val="0"/>
                      <w:marRight w:val="0"/>
                      <w:marTop w:val="0"/>
                      <w:marBottom w:val="0"/>
                      <w:divBdr>
                        <w:top w:val="none" w:sz="0" w:space="0" w:color="auto"/>
                        <w:left w:val="none" w:sz="0" w:space="0" w:color="auto"/>
                        <w:bottom w:val="none" w:sz="0" w:space="0" w:color="auto"/>
                        <w:right w:val="none" w:sz="0" w:space="0" w:color="auto"/>
                      </w:divBdr>
                    </w:div>
                    <w:div w:id="415788031">
                      <w:marLeft w:val="0"/>
                      <w:marRight w:val="0"/>
                      <w:marTop w:val="0"/>
                      <w:marBottom w:val="0"/>
                      <w:divBdr>
                        <w:top w:val="none" w:sz="0" w:space="0" w:color="auto"/>
                        <w:left w:val="none" w:sz="0" w:space="0" w:color="auto"/>
                        <w:bottom w:val="none" w:sz="0" w:space="0" w:color="auto"/>
                        <w:right w:val="none" w:sz="0" w:space="0" w:color="auto"/>
                      </w:divBdr>
                    </w:div>
                    <w:div w:id="1235236973">
                      <w:marLeft w:val="0"/>
                      <w:marRight w:val="0"/>
                      <w:marTop w:val="0"/>
                      <w:marBottom w:val="0"/>
                      <w:divBdr>
                        <w:top w:val="none" w:sz="0" w:space="0" w:color="auto"/>
                        <w:left w:val="none" w:sz="0" w:space="0" w:color="auto"/>
                        <w:bottom w:val="none" w:sz="0" w:space="0" w:color="auto"/>
                        <w:right w:val="none" w:sz="0" w:space="0" w:color="auto"/>
                      </w:divBdr>
                    </w:div>
                    <w:div w:id="1217551861">
                      <w:marLeft w:val="0"/>
                      <w:marRight w:val="0"/>
                      <w:marTop w:val="0"/>
                      <w:marBottom w:val="0"/>
                      <w:divBdr>
                        <w:top w:val="none" w:sz="0" w:space="0" w:color="auto"/>
                        <w:left w:val="none" w:sz="0" w:space="0" w:color="auto"/>
                        <w:bottom w:val="none" w:sz="0" w:space="0" w:color="auto"/>
                        <w:right w:val="none" w:sz="0" w:space="0" w:color="auto"/>
                      </w:divBdr>
                    </w:div>
                    <w:div w:id="553128770">
                      <w:marLeft w:val="0"/>
                      <w:marRight w:val="0"/>
                      <w:marTop w:val="0"/>
                      <w:marBottom w:val="0"/>
                      <w:divBdr>
                        <w:top w:val="none" w:sz="0" w:space="0" w:color="auto"/>
                        <w:left w:val="none" w:sz="0" w:space="0" w:color="auto"/>
                        <w:bottom w:val="none" w:sz="0" w:space="0" w:color="auto"/>
                        <w:right w:val="none" w:sz="0" w:space="0" w:color="auto"/>
                      </w:divBdr>
                    </w:div>
                    <w:div w:id="1554849882">
                      <w:marLeft w:val="0"/>
                      <w:marRight w:val="0"/>
                      <w:marTop w:val="0"/>
                      <w:marBottom w:val="0"/>
                      <w:divBdr>
                        <w:top w:val="none" w:sz="0" w:space="0" w:color="auto"/>
                        <w:left w:val="none" w:sz="0" w:space="0" w:color="auto"/>
                        <w:bottom w:val="none" w:sz="0" w:space="0" w:color="auto"/>
                        <w:right w:val="none" w:sz="0" w:space="0" w:color="auto"/>
                      </w:divBdr>
                    </w:div>
                    <w:div w:id="787696614">
                      <w:marLeft w:val="0"/>
                      <w:marRight w:val="0"/>
                      <w:marTop w:val="0"/>
                      <w:marBottom w:val="0"/>
                      <w:divBdr>
                        <w:top w:val="none" w:sz="0" w:space="0" w:color="auto"/>
                        <w:left w:val="none" w:sz="0" w:space="0" w:color="auto"/>
                        <w:bottom w:val="none" w:sz="0" w:space="0" w:color="auto"/>
                        <w:right w:val="none" w:sz="0" w:space="0" w:color="auto"/>
                      </w:divBdr>
                    </w:div>
                    <w:div w:id="1165559560">
                      <w:marLeft w:val="0"/>
                      <w:marRight w:val="0"/>
                      <w:marTop w:val="0"/>
                      <w:marBottom w:val="0"/>
                      <w:divBdr>
                        <w:top w:val="none" w:sz="0" w:space="0" w:color="auto"/>
                        <w:left w:val="none" w:sz="0" w:space="0" w:color="auto"/>
                        <w:bottom w:val="none" w:sz="0" w:space="0" w:color="auto"/>
                        <w:right w:val="none" w:sz="0" w:space="0" w:color="auto"/>
                      </w:divBdr>
                    </w:div>
                    <w:div w:id="1243874960">
                      <w:marLeft w:val="0"/>
                      <w:marRight w:val="0"/>
                      <w:marTop w:val="0"/>
                      <w:marBottom w:val="0"/>
                      <w:divBdr>
                        <w:top w:val="none" w:sz="0" w:space="0" w:color="auto"/>
                        <w:left w:val="none" w:sz="0" w:space="0" w:color="auto"/>
                        <w:bottom w:val="none" w:sz="0" w:space="0" w:color="auto"/>
                        <w:right w:val="none" w:sz="0" w:space="0" w:color="auto"/>
                      </w:divBdr>
                    </w:div>
                    <w:div w:id="1597791211">
                      <w:marLeft w:val="0"/>
                      <w:marRight w:val="0"/>
                      <w:marTop w:val="0"/>
                      <w:marBottom w:val="0"/>
                      <w:divBdr>
                        <w:top w:val="none" w:sz="0" w:space="0" w:color="auto"/>
                        <w:left w:val="none" w:sz="0" w:space="0" w:color="auto"/>
                        <w:bottom w:val="none" w:sz="0" w:space="0" w:color="auto"/>
                        <w:right w:val="none" w:sz="0" w:space="0" w:color="auto"/>
                      </w:divBdr>
                    </w:div>
                    <w:div w:id="1701079872">
                      <w:marLeft w:val="0"/>
                      <w:marRight w:val="0"/>
                      <w:marTop w:val="0"/>
                      <w:marBottom w:val="0"/>
                      <w:divBdr>
                        <w:top w:val="none" w:sz="0" w:space="0" w:color="auto"/>
                        <w:left w:val="none" w:sz="0" w:space="0" w:color="auto"/>
                        <w:bottom w:val="none" w:sz="0" w:space="0" w:color="auto"/>
                        <w:right w:val="none" w:sz="0" w:space="0" w:color="auto"/>
                      </w:divBdr>
                    </w:div>
                    <w:div w:id="488256646">
                      <w:marLeft w:val="0"/>
                      <w:marRight w:val="0"/>
                      <w:marTop w:val="0"/>
                      <w:marBottom w:val="0"/>
                      <w:divBdr>
                        <w:top w:val="none" w:sz="0" w:space="0" w:color="auto"/>
                        <w:left w:val="none" w:sz="0" w:space="0" w:color="auto"/>
                        <w:bottom w:val="none" w:sz="0" w:space="0" w:color="auto"/>
                        <w:right w:val="none" w:sz="0" w:space="0" w:color="auto"/>
                      </w:divBdr>
                    </w:div>
                  </w:divsChild>
                </w:div>
                <w:div w:id="1607888132">
                  <w:marLeft w:val="0"/>
                  <w:marRight w:val="0"/>
                  <w:marTop w:val="0"/>
                  <w:marBottom w:val="0"/>
                  <w:divBdr>
                    <w:top w:val="none" w:sz="0" w:space="0" w:color="auto"/>
                    <w:left w:val="none" w:sz="0" w:space="0" w:color="auto"/>
                    <w:bottom w:val="none" w:sz="0" w:space="0" w:color="auto"/>
                    <w:right w:val="none" w:sz="0" w:space="0" w:color="auto"/>
                  </w:divBdr>
                  <w:divsChild>
                    <w:div w:id="872035554">
                      <w:marLeft w:val="0"/>
                      <w:marRight w:val="0"/>
                      <w:marTop w:val="0"/>
                      <w:marBottom w:val="0"/>
                      <w:divBdr>
                        <w:top w:val="none" w:sz="0" w:space="0" w:color="auto"/>
                        <w:left w:val="none" w:sz="0" w:space="0" w:color="auto"/>
                        <w:bottom w:val="none" w:sz="0" w:space="0" w:color="auto"/>
                        <w:right w:val="none" w:sz="0" w:space="0" w:color="auto"/>
                      </w:divBdr>
                      <w:divsChild>
                        <w:div w:id="1682511908">
                          <w:marLeft w:val="-225"/>
                          <w:marRight w:val="-225"/>
                          <w:marTop w:val="375"/>
                          <w:marBottom w:val="375"/>
                          <w:divBdr>
                            <w:top w:val="none" w:sz="0" w:space="8" w:color="FFFFFF"/>
                            <w:left w:val="none" w:sz="0" w:space="8" w:color="FFFFFF"/>
                            <w:bottom w:val="single" w:sz="12" w:space="8" w:color="FFFFFF"/>
                            <w:right w:val="none" w:sz="0" w:space="8" w:color="FFFFFF"/>
                          </w:divBdr>
                          <w:divsChild>
                            <w:div w:id="1241908396">
                              <w:marLeft w:val="0"/>
                              <w:marRight w:val="0"/>
                              <w:marTop w:val="0"/>
                              <w:marBottom w:val="0"/>
                              <w:divBdr>
                                <w:top w:val="none" w:sz="0" w:space="0" w:color="auto"/>
                                <w:left w:val="none" w:sz="0" w:space="0" w:color="auto"/>
                                <w:bottom w:val="none" w:sz="0" w:space="0" w:color="auto"/>
                                <w:right w:val="none" w:sz="0" w:space="0" w:color="auto"/>
                              </w:divBdr>
                              <w:divsChild>
                                <w:div w:id="1379547619">
                                  <w:marLeft w:val="0"/>
                                  <w:marRight w:val="0"/>
                                  <w:marTop w:val="0"/>
                                  <w:marBottom w:val="0"/>
                                  <w:divBdr>
                                    <w:top w:val="none" w:sz="0" w:space="0" w:color="auto"/>
                                    <w:left w:val="none" w:sz="0" w:space="0" w:color="auto"/>
                                    <w:bottom w:val="none" w:sz="0" w:space="0" w:color="auto"/>
                                    <w:right w:val="none" w:sz="0" w:space="0" w:color="auto"/>
                                  </w:divBdr>
                                </w:div>
                              </w:divsChild>
                            </w:div>
                            <w:div w:id="17198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02512">
                      <w:marLeft w:val="0"/>
                      <w:marRight w:val="0"/>
                      <w:marTop w:val="0"/>
                      <w:marBottom w:val="0"/>
                      <w:divBdr>
                        <w:top w:val="none" w:sz="0" w:space="0" w:color="auto"/>
                        <w:left w:val="none" w:sz="0" w:space="0" w:color="auto"/>
                        <w:bottom w:val="none" w:sz="0" w:space="0" w:color="auto"/>
                        <w:right w:val="none" w:sz="0" w:space="0" w:color="auto"/>
                      </w:divBdr>
                      <w:divsChild>
                        <w:div w:id="1958877634">
                          <w:marLeft w:val="-225"/>
                          <w:marRight w:val="-225"/>
                          <w:marTop w:val="375"/>
                          <w:marBottom w:val="375"/>
                          <w:divBdr>
                            <w:top w:val="none" w:sz="0" w:space="8" w:color="FFFFFF"/>
                            <w:left w:val="none" w:sz="0" w:space="8" w:color="FFFFFF"/>
                            <w:bottom w:val="single" w:sz="12" w:space="8" w:color="FFFFFF"/>
                            <w:right w:val="none" w:sz="0" w:space="8" w:color="FFFFFF"/>
                          </w:divBdr>
                          <w:divsChild>
                            <w:div w:id="1838114667">
                              <w:marLeft w:val="0"/>
                              <w:marRight w:val="0"/>
                              <w:marTop w:val="0"/>
                              <w:marBottom w:val="0"/>
                              <w:divBdr>
                                <w:top w:val="none" w:sz="0" w:space="0" w:color="auto"/>
                                <w:left w:val="none" w:sz="0" w:space="0" w:color="auto"/>
                                <w:bottom w:val="none" w:sz="0" w:space="0" w:color="auto"/>
                                <w:right w:val="none" w:sz="0" w:space="0" w:color="auto"/>
                              </w:divBdr>
                              <w:divsChild>
                                <w:div w:id="1778721223">
                                  <w:marLeft w:val="0"/>
                                  <w:marRight w:val="0"/>
                                  <w:marTop w:val="0"/>
                                  <w:marBottom w:val="0"/>
                                  <w:divBdr>
                                    <w:top w:val="none" w:sz="0" w:space="0" w:color="auto"/>
                                    <w:left w:val="none" w:sz="0" w:space="0" w:color="auto"/>
                                    <w:bottom w:val="none" w:sz="0" w:space="0" w:color="auto"/>
                                    <w:right w:val="none" w:sz="0" w:space="0" w:color="auto"/>
                                  </w:divBdr>
                                </w:div>
                              </w:divsChild>
                            </w:div>
                            <w:div w:id="21097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6790">
                      <w:marLeft w:val="0"/>
                      <w:marRight w:val="0"/>
                      <w:marTop w:val="0"/>
                      <w:marBottom w:val="0"/>
                      <w:divBdr>
                        <w:top w:val="none" w:sz="0" w:space="0" w:color="auto"/>
                        <w:left w:val="none" w:sz="0" w:space="0" w:color="auto"/>
                        <w:bottom w:val="none" w:sz="0" w:space="0" w:color="auto"/>
                        <w:right w:val="none" w:sz="0" w:space="0" w:color="auto"/>
                      </w:divBdr>
                    </w:div>
                    <w:div w:id="1357585388">
                      <w:marLeft w:val="0"/>
                      <w:marRight w:val="0"/>
                      <w:marTop w:val="0"/>
                      <w:marBottom w:val="0"/>
                      <w:divBdr>
                        <w:top w:val="none" w:sz="0" w:space="0" w:color="auto"/>
                        <w:left w:val="none" w:sz="0" w:space="0" w:color="auto"/>
                        <w:bottom w:val="none" w:sz="0" w:space="0" w:color="auto"/>
                        <w:right w:val="none" w:sz="0" w:space="0" w:color="auto"/>
                      </w:divBdr>
                      <w:divsChild>
                        <w:div w:id="754788714">
                          <w:marLeft w:val="-225"/>
                          <w:marRight w:val="-225"/>
                          <w:marTop w:val="375"/>
                          <w:marBottom w:val="375"/>
                          <w:divBdr>
                            <w:top w:val="none" w:sz="0" w:space="8" w:color="FFFFFF"/>
                            <w:left w:val="none" w:sz="0" w:space="8" w:color="FFFFFF"/>
                            <w:bottom w:val="single" w:sz="12" w:space="8" w:color="FFFFFF"/>
                            <w:right w:val="none" w:sz="0" w:space="8" w:color="FFFFFF"/>
                          </w:divBdr>
                          <w:divsChild>
                            <w:div w:id="576478440">
                              <w:marLeft w:val="0"/>
                              <w:marRight w:val="0"/>
                              <w:marTop w:val="0"/>
                              <w:marBottom w:val="0"/>
                              <w:divBdr>
                                <w:top w:val="none" w:sz="0" w:space="0" w:color="auto"/>
                                <w:left w:val="none" w:sz="0" w:space="0" w:color="auto"/>
                                <w:bottom w:val="none" w:sz="0" w:space="0" w:color="auto"/>
                                <w:right w:val="none" w:sz="0" w:space="0" w:color="auto"/>
                              </w:divBdr>
                              <w:divsChild>
                                <w:div w:id="1118138410">
                                  <w:marLeft w:val="0"/>
                                  <w:marRight w:val="0"/>
                                  <w:marTop w:val="0"/>
                                  <w:marBottom w:val="0"/>
                                  <w:divBdr>
                                    <w:top w:val="none" w:sz="0" w:space="0" w:color="auto"/>
                                    <w:left w:val="none" w:sz="0" w:space="0" w:color="auto"/>
                                    <w:bottom w:val="none" w:sz="0" w:space="0" w:color="auto"/>
                                    <w:right w:val="none" w:sz="0" w:space="0" w:color="auto"/>
                                  </w:divBdr>
                                </w:div>
                              </w:divsChild>
                            </w:div>
                            <w:div w:id="65518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536077">
                      <w:marLeft w:val="0"/>
                      <w:marRight w:val="0"/>
                      <w:marTop w:val="0"/>
                      <w:marBottom w:val="0"/>
                      <w:divBdr>
                        <w:top w:val="none" w:sz="0" w:space="0" w:color="auto"/>
                        <w:left w:val="none" w:sz="0" w:space="0" w:color="auto"/>
                        <w:bottom w:val="none" w:sz="0" w:space="0" w:color="auto"/>
                        <w:right w:val="none" w:sz="0" w:space="0" w:color="auto"/>
                      </w:divBdr>
                      <w:divsChild>
                        <w:div w:id="1576281588">
                          <w:marLeft w:val="-225"/>
                          <w:marRight w:val="-225"/>
                          <w:marTop w:val="375"/>
                          <w:marBottom w:val="375"/>
                          <w:divBdr>
                            <w:top w:val="none" w:sz="0" w:space="8" w:color="FFFFFF"/>
                            <w:left w:val="none" w:sz="0" w:space="8" w:color="FFFFFF"/>
                            <w:bottom w:val="single" w:sz="12" w:space="8" w:color="FFFFFF"/>
                            <w:right w:val="none" w:sz="0" w:space="8" w:color="FFFFFF"/>
                          </w:divBdr>
                          <w:divsChild>
                            <w:div w:id="1858612541">
                              <w:marLeft w:val="0"/>
                              <w:marRight w:val="0"/>
                              <w:marTop w:val="0"/>
                              <w:marBottom w:val="0"/>
                              <w:divBdr>
                                <w:top w:val="none" w:sz="0" w:space="0" w:color="auto"/>
                                <w:left w:val="none" w:sz="0" w:space="0" w:color="auto"/>
                                <w:bottom w:val="none" w:sz="0" w:space="0" w:color="auto"/>
                                <w:right w:val="none" w:sz="0" w:space="0" w:color="auto"/>
                              </w:divBdr>
                              <w:divsChild>
                                <w:div w:id="1040739562">
                                  <w:marLeft w:val="0"/>
                                  <w:marRight w:val="0"/>
                                  <w:marTop w:val="0"/>
                                  <w:marBottom w:val="0"/>
                                  <w:divBdr>
                                    <w:top w:val="none" w:sz="0" w:space="0" w:color="auto"/>
                                    <w:left w:val="none" w:sz="0" w:space="0" w:color="auto"/>
                                    <w:bottom w:val="none" w:sz="0" w:space="0" w:color="auto"/>
                                    <w:right w:val="none" w:sz="0" w:space="0" w:color="auto"/>
                                  </w:divBdr>
                                </w:div>
                              </w:divsChild>
                            </w:div>
                            <w:div w:id="10245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09605">
                      <w:marLeft w:val="0"/>
                      <w:marRight w:val="0"/>
                      <w:marTop w:val="0"/>
                      <w:marBottom w:val="0"/>
                      <w:divBdr>
                        <w:top w:val="none" w:sz="0" w:space="0" w:color="auto"/>
                        <w:left w:val="none" w:sz="0" w:space="0" w:color="auto"/>
                        <w:bottom w:val="none" w:sz="0" w:space="0" w:color="auto"/>
                        <w:right w:val="none" w:sz="0" w:space="0" w:color="auto"/>
                      </w:divBdr>
                      <w:divsChild>
                        <w:div w:id="1507940676">
                          <w:marLeft w:val="-225"/>
                          <w:marRight w:val="-225"/>
                          <w:marTop w:val="375"/>
                          <w:marBottom w:val="375"/>
                          <w:divBdr>
                            <w:top w:val="none" w:sz="0" w:space="8" w:color="FFFFFF"/>
                            <w:left w:val="none" w:sz="0" w:space="8" w:color="FFFFFF"/>
                            <w:bottom w:val="single" w:sz="12" w:space="8" w:color="FFFFFF"/>
                            <w:right w:val="none" w:sz="0" w:space="8" w:color="FFFFFF"/>
                          </w:divBdr>
                          <w:divsChild>
                            <w:div w:id="1715732484">
                              <w:marLeft w:val="0"/>
                              <w:marRight w:val="0"/>
                              <w:marTop w:val="0"/>
                              <w:marBottom w:val="0"/>
                              <w:divBdr>
                                <w:top w:val="none" w:sz="0" w:space="0" w:color="auto"/>
                                <w:left w:val="none" w:sz="0" w:space="0" w:color="auto"/>
                                <w:bottom w:val="none" w:sz="0" w:space="0" w:color="auto"/>
                                <w:right w:val="none" w:sz="0" w:space="0" w:color="auto"/>
                              </w:divBdr>
                              <w:divsChild>
                                <w:div w:id="1873499098">
                                  <w:marLeft w:val="0"/>
                                  <w:marRight w:val="0"/>
                                  <w:marTop w:val="0"/>
                                  <w:marBottom w:val="0"/>
                                  <w:divBdr>
                                    <w:top w:val="none" w:sz="0" w:space="0" w:color="auto"/>
                                    <w:left w:val="none" w:sz="0" w:space="0" w:color="auto"/>
                                    <w:bottom w:val="none" w:sz="0" w:space="0" w:color="auto"/>
                                    <w:right w:val="none" w:sz="0" w:space="0" w:color="auto"/>
                                  </w:divBdr>
                                </w:div>
                              </w:divsChild>
                            </w:div>
                            <w:div w:id="13580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12049">
                  <w:marLeft w:val="0"/>
                  <w:marRight w:val="0"/>
                  <w:marTop w:val="0"/>
                  <w:marBottom w:val="0"/>
                  <w:divBdr>
                    <w:top w:val="none" w:sz="0" w:space="0" w:color="auto"/>
                    <w:left w:val="none" w:sz="0" w:space="0" w:color="auto"/>
                    <w:bottom w:val="none" w:sz="0" w:space="0" w:color="auto"/>
                    <w:right w:val="none" w:sz="0" w:space="0" w:color="auto"/>
                  </w:divBdr>
                </w:div>
                <w:div w:id="23405310">
                  <w:marLeft w:val="0"/>
                  <w:marRight w:val="0"/>
                  <w:marTop w:val="0"/>
                  <w:marBottom w:val="0"/>
                  <w:divBdr>
                    <w:top w:val="none" w:sz="0" w:space="0" w:color="auto"/>
                    <w:left w:val="none" w:sz="0" w:space="0" w:color="auto"/>
                    <w:bottom w:val="none" w:sz="0" w:space="0" w:color="auto"/>
                    <w:right w:val="none" w:sz="0" w:space="0" w:color="auto"/>
                  </w:divBdr>
                </w:div>
                <w:div w:id="1442140579">
                  <w:marLeft w:val="0"/>
                  <w:marRight w:val="0"/>
                  <w:marTop w:val="0"/>
                  <w:marBottom w:val="0"/>
                  <w:divBdr>
                    <w:top w:val="none" w:sz="0" w:space="0" w:color="auto"/>
                    <w:left w:val="none" w:sz="0" w:space="0" w:color="auto"/>
                    <w:bottom w:val="none" w:sz="0" w:space="0" w:color="auto"/>
                    <w:right w:val="none" w:sz="0" w:space="0" w:color="auto"/>
                  </w:divBdr>
                </w:div>
                <w:div w:id="1361777246">
                  <w:marLeft w:val="0"/>
                  <w:marRight w:val="0"/>
                  <w:marTop w:val="0"/>
                  <w:marBottom w:val="0"/>
                  <w:divBdr>
                    <w:top w:val="none" w:sz="0" w:space="0" w:color="auto"/>
                    <w:left w:val="none" w:sz="0" w:space="0" w:color="auto"/>
                    <w:bottom w:val="none" w:sz="0" w:space="0" w:color="auto"/>
                    <w:right w:val="none" w:sz="0" w:space="0" w:color="auto"/>
                  </w:divBdr>
                </w:div>
                <w:div w:id="1207446014">
                  <w:marLeft w:val="0"/>
                  <w:marRight w:val="0"/>
                  <w:marTop w:val="0"/>
                  <w:marBottom w:val="0"/>
                  <w:divBdr>
                    <w:top w:val="none" w:sz="0" w:space="0" w:color="auto"/>
                    <w:left w:val="none" w:sz="0" w:space="0" w:color="auto"/>
                    <w:bottom w:val="none" w:sz="0" w:space="0" w:color="auto"/>
                    <w:right w:val="none" w:sz="0" w:space="0" w:color="auto"/>
                  </w:divBdr>
                  <w:divsChild>
                    <w:div w:id="36123352">
                      <w:marLeft w:val="0"/>
                      <w:marRight w:val="0"/>
                      <w:marTop w:val="0"/>
                      <w:marBottom w:val="0"/>
                      <w:divBdr>
                        <w:top w:val="none" w:sz="0" w:space="0" w:color="auto"/>
                        <w:left w:val="none" w:sz="0" w:space="0" w:color="auto"/>
                        <w:bottom w:val="none" w:sz="0" w:space="0" w:color="auto"/>
                        <w:right w:val="none" w:sz="0" w:space="0" w:color="auto"/>
                      </w:divBdr>
                      <w:divsChild>
                        <w:div w:id="491411149">
                          <w:marLeft w:val="0"/>
                          <w:marRight w:val="120"/>
                          <w:marTop w:val="0"/>
                          <w:marBottom w:val="0"/>
                          <w:divBdr>
                            <w:top w:val="none" w:sz="0" w:space="0" w:color="auto"/>
                            <w:left w:val="none" w:sz="0" w:space="0" w:color="auto"/>
                            <w:bottom w:val="none" w:sz="0" w:space="0" w:color="auto"/>
                            <w:right w:val="none" w:sz="0" w:space="0" w:color="auto"/>
                          </w:divBdr>
                        </w:div>
                        <w:div w:id="605503285">
                          <w:marLeft w:val="0"/>
                          <w:marRight w:val="0"/>
                          <w:marTop w:val="0"/>
                          <w:marBottom w:val="0"/>
                          <w:divBdr>
                            <w:top w:val="none" w:sz="0" w:space="0" w:color="auto"/>
                            <w:left w:val="none" w:sz="0" w:space="0" w:color="auto"/>
                            <w:bottom w:val="none" w:sz="0" w:space="0" w:color="auto"/>
                            <w:right w:val="none" w:sz="0" w:space="0" w:color="auto"/>
                          </w:divBdr>
                        </w:div>
                      </w:divsChild>
                    </w:div>
                    <w:div w:id="1958560502">
                      <w:marLeft w:val="0"/>
                      <w:marRight w:val="0"/>
                      <w:marTop w:val="0"/>
                      <w:marBottom w:val="0"/>
                      <w:divBdr>
                        <w:top w:val="none" w:sz="0" w:space="0" w:color="auto"/>
                        <w:left w:val="none" w:sz="0" w:space="0" w:color="auto"/>
                        <w:bottom w:val="none" w:sz="0" w:space="0" w:color="auto"/>
                        <w:right w:val="none" w:sz="0" w:space="0" w:color="auto"/>
                      </w:divBdr>
                      <w:divsChild>
                        <w:div w:id="632831682">
                          <w:marLeft w:val="0"/>
                          <w:marRight w:val="120"/>
                          <w:marTop w:val="0"/>
                          <w:marBottom w:val="0"/>
                          <w:divBdr>
                            <w:top w:val="none" w:sz="0" w:space="0" w:color="auto"/>
                            <w:left w:val="none" w:sz="0" w:space="0" w:color="auto"/>
                            <w:bottom w:val="none" w:sz="0" w:space="0" w:color="auto"/>
                            <w:right w:val="none" w:sz="0" w:space="0" w:color="auto"/>
                          </w:divBdr>
                        </w:div>
                        <w:div w:id="805780504">
                          <w:marLeft w:val="0"/>
                          <w:marRight w:val="0"/>
                          <w:marTop w:val="0"/>
                          <w:marBottom w:val="0"/>
                          <w:divBdr>
                            <w:top w:val="none" w:sz="0" w:space="0" w:color="auto"/>
                            <w:left w:val="none" w:sz="0" w:space="0" w:color="auto"/>
                            <w:bottom w:val="none" w:sz="0" w:space="0" w:color="auto"/>
                            <w:right w:val="none" w:sz="0" w:space="0" w:color="auto"/>
                          </w:divBdr>
                        </w:div>
                      </w:divsChild>
                    </w:div>
                    <w:div w:id="1955863636">
                      <w:marLeft w:val="0"/>
                      <w:marRight w:val="0"/>
                      <w:marTop w:val="0"/>
                      <w:marBottom w:val="0"/>
                      <w:divBdr>
                        <w:top w:val="none" w:sz="0" w:space="0" w:color="auto"/>
                        <w:left w:val="none" w:sz="0" w:space="0" w:color="auto"/>
                        <w:bottom w:val="none" w:sz="0" w:space="0" w:color="auto"/>
                        <w:right w:val="none" w:sz="0" w:space="0" w:color="auto"/>
                      </w:divBdr>
                      <w:divsChild>
                        <w:div w:id="1667173030">
                          <w:marLeft w:val="0"/>
                          <w:marRight w:val="120"/>
                          <w:marTop w:val="0"/>
                          <w:marBottom w:val="0"/>
                          <w:divBdr>
                            <w:top w:val="none" w:sz="0" w:space="0" w:color="auto"/>
                            <w:left w:val="none" w:sz="0" w:space="0" w:color="auto"/>
                            <w:bottom w:val="none" w:sz="0" w:space="0" w:color="auto"/>
                            <w:right w:val="none" w:sz="0" w:space="0" w:color="auto"/>
                          </w:divBdr>
                        </w:div>
                        <w:div w:id="456143248">
                          <w:marLeft w:val="0"/>
                          <w:marRight w:val="0"/>
                          <w:marTop w:val="0"/>
                          <w:marBottom w:val="0"/>
                          <w:divBdr>
                            <w:top w:val="none" w:sz="0" w:space="0" w:color="auto"/>
                            <w:left w:val="none" w:sz="0" w:space="0" w:color="auto"/>
                            <w:bottom w:val="none" w:sz="0" w:space="0" w:color="auto"/>
                            <w:right w:val="none" w:sz="0" w:space="0" w:color="auto"/>
                          </w:divBdr>
                        </w:div>
                      </w:divsChild>
                    </w:div>
                    <w:div w:id="194924000">
                      <w:marLeft w:val="0"/>
                      <w:marRight w:val="0"/>
                      <w:marTop w:val="0"/>
                      <w:marBottom w:val="0"/>
                      <w:divBdr>
                        <w:top w:val="none" w:sz="0" w:space="0" w:color="auto"/>
                        <w:left w:val="none" w:sz="0" w:space="0" w:color="auto"/>
                        <w:bottom w:val="none" w:sz="0" w:space="0" w:color="auto"/>
                        <w:right w:val="none" w:sz="0" w:space="0" w:color="auto"/>
                      </w:divBdr>
                      <w:divsChild>
                        <w:div w:id="1173300231">
                          <w:marLeft w:val="0"/>
                          <w:marRight w:val="120"/>
                          <w:marTop w:val="0"/>
                          <w:marBottom w:val="0"/>
                          <w:divBdr>
                            <w:top w:val="none" w:sz="0" w:space="0" w:color="auto"/>
                            <w:left w:val="none" w:sz="0" w:space="0" w:color="auto"/>
                            <w:bottom w:val="none" w:sz="0" w:space="0" w:color="auto"/>
                            <w:right w:val="none" w:sz="0" w:space="0" w:color="auto"/>
                          </w:divBdr>
                        </w:div>
                        <w:div w:id="757213360">
                          <w:marLeft w:val="0"/>
                          <w:marRight w:val="0"/>
                          <w:marTop w:val="0"/>
                          <w:marBottom w:val="0"/>
                          <w:divBdr>
                            <w:top w:val="none" w:sz="0" w:space="0" w:color="auto"/>
                            <w:left w:val="none" w:sz="0" w:space="0" w:color="auto"/>
                            <w:bottom w:val="none" w:sz="0" w:space="0" w:color="auto"/>
                            <w:right w:val="none" w:sz="0" w:space="0" w:color="auto"/>
                          </w:divBdr>
                        </w:div>
                      </w:divsChild>
                    </w:div>
                    <w:div w:id="793912317">
                      <w:marLeft w:val="0"/>
                      <w:marRight w:val="0"/>
                      <w:marTop w:val="0"/>
                      <w:marBottom w:val="0"/>
                      <w:divBdr>
                        <w:top w:val="none" w:sz="0" w:space="0" w:color="auto"/>
                        <w:left w:val="none" w:sz="0" w:space="0" w:color="auto"/>
                        <w:bottom w:val="none" w:sz="0" w:space="0" w:color="auto"/>
                        <w:right w:val="none" w:sz="0" w:space="0" w:color="auto"/>
                      </w:divBdr>
                      <w:divsChild>
                        <w:div w:id="1014069801">
                          <w:marLeft w:val="0"/>
                          <w:marRight w:val="120"/>
                          <w:marTop w:val="0"/>
                          <w:marBottom w:val="0"/>
                          <w:divBdr>
                            <w:top w:val="none" w:sz="0" w:space="0" w:color="auto"/>
                            <w:left w:val="none" w:sz="0" w:space="0" w:color="auto"/>
                            <w:bottom w:val="none" w:sz="0" w:space="0" w:color="auto"/>
                            <w:right w:val="none" w:sz="0" w:space="0" w:color="auto"/>
                          </w:divBdr>
                        </w:div>
                        <w:div w:id="414403904">
                          <w:marLeft w:val="0"/>
                          <w:marRight w:val="0"/>
                          <w:marTop w:val="0"/>
                          <w:marBottom w:val="0"/>
                          <w:divBdr>
                            <w:top w:val="none" w:sz="0" w:space="0" w:color="auto"/>
                            <w:left w:val="none" w:sz="0" w:space="0" w:color="auto"/>
                            <w:bottom w:val="none" w:sz="0" w:space="0" w:color="auto"/>
                            <w:right w:val="none" w:sz="0" w:space="0" w:color="auto"/>
                          </w:divBdr>
                        </w:div>
                      </w:divsChild>
                    </w:div>
                    <w:div w:id="63601500">
                      <w:marLeft w:val="0"/>
                      <w:marRight w:val="0"/>
                      <w:marTop w:val="0"/>
                      <w:marBottom w:val="0"/>
                      <w:divBdr>
                        <w:top w:val="none" w:sz="0" w:space="0" w:color="auto"/>
                        <w:left w:val="none" w:sz="0" w:space="0" w:color="auto"/>
                        <w:bottom w:val="none" w:sz="0" w:space="0" w:color="auto"/>
                        <w:right w:val="none" w:sz="0" w:space="0" w:color="auto"/>
                      </w:divBdr>
                      <w:divsChild>
                        <w:div w:id="1136216705">
                          <w:marLeft w:val="0"/>
                          <w:marRight w:val="120"/>
                          <w:marTop w:val="0"/>
                          <w:marBottom w:val="0"/>
                          <w:divBdr>
                            <w:top w:val="none" w:sz="0" w:space="0" w:color="auto"/>
                            <w:left w:val="none" w:sz="0" w:space="0" w:color="auto"/>
                            <w:bottom w:val="none" w:sz="0" w:space="0" w:color="auto"/>
                            <w:right w:val="none" w:sz="0" w:space="0" w:color="auto"/>
                          </w:divBdr>
                        </w:div>
                        <w:div w:id="1393189211">
                          <w:marLeft w:val="0"/>
                          <w:marRight w:val="0"/>
                          <w:marTop w:val="0"/>
                          <w:marBottom w:val="0"/>
                          <w:divBdr>
                            <w:top w:val="none" w:sz="0" w:space="0" w:color="auto"/>
                            <w:left w:val="none" w:sz="0" w:space="0" w:color="auto"/>
                            <w:bottom w:val="none" w:sz="0" w:space="0" w:color="auto"/>
                            <w:right w:val="none" w:sz="0" w:space="0" w:color="auto"/>
                          </w:divBdr>
                        </w:div>
                      </w:divsChild>
                    </w:div>
                    <w:div w:id="2048289678">
                      <w:marLeft w:val="0"/>
                      <w:marRight w:val="0"/>
                      <w:marTop w:val="0"/>
                      <w:marBottom w:val="0"/>
                      <w:divBdr>
                        <w:top w:val="none" w:sz="0" w:space="0" w:color="auto"/>
                        <w:left w:val="none" w:sz="0" w:space="0" w:color="auto"/>
                        <w:bottom w:val="none" w:sz="0" w:space="0" w:color="auto"/>
                        <w:right w:val="none" w:sz="0" w:space="0" w:color="auto"/>
                      </w:divBdr>
                      <w:divsChild>
                        <w:div w:id="422994853">
                          <w:marLeft w:val="0"/>
                          <w:marRight w:val="120"/>
                          <w:marTop w:val="0"/>
                          <w:marBottom w:val="0"/>
                          <w:divBdr>
                            <w:top w:val="none" w:sz="0" w:space="0" w:color="auto"/>
                            <w:left w:val="none" w:sz="0" w:space="0" w:color="auto"/>
                            <w:bottom w:val="none" w:sz="0" w:space="0" w:color="auto"/>
                            <w:right w:val="none" w:sz="0" w:space="0" w:color="auto"/>
                          </w:divBdr>
                        </w:div>
                        <w:div w:id="1591893956">
                          <w:marLeft w:val="0"/>
                          <w:marRight w:val="0"/>
                          <w:marTop w:val="0"/>
                          <w:marBottom w:val="0"/>
                          <w:divBdr>
                            <w:top w:val="none" w:sz="0" w:space="0" w:color="auto"/>
                            <w:left w:val="none" w:sz="0" w:space="0" w:color="auto"/>
                            <w:bottom w:val="none" w:sz="0" w:space="0" w:color="auto"/>
                            <w:right w:val="none" w:sz="0" w:space="0" w:color="auto"/>
                          </w:divBdr>
                        </w:div>
                      </w:divsChild>
                    </w:div>
                    <w:div w:id="2109614136">
                      <w:marLeft w:val="0"/>
                      <w:marRight w:val="0"/>
                      <w:marTop w:val="0"/>
                      <w:marBottom w:val="0"/>
                      <w:divBdr>
                        <w:top w:val="none" w:sz="0" w:space="0" w:color="auto"/>
                        <w:left w:val="none" w:sz="0" w:space="0" w:color="auto"/>
                        <w:bottom w:val="none" w:sz="0" w:space="0" w:color="auto"/>
                        <w:right w:val="none" w:sz="0" w:space="0" w:color="auto"/>
                      </w:divBdr>
                      <w:divsChild>
                        <w:div w:id="1099563981">
                          <w:marLeft w:val="0"/>
                          <w:marRight w:val="120"/>
                          <w:marTop w:val="0"/>
                          <w:marBottom w:val="0"/>
                          <w:divBdr>
                            <w:top w:val="none" w:sz="0" w:space="0" w:color="auto"/>
                            <w:left w:val="none" w:sz="0" w:space="0" w:color="auto"/>
                            <w:bottom w:val="none" w:sz="0" w:space="0" w:color="auto"/>
                            <w:right w:val="none" w:sz="0" w:space="0" w:color="auto"/>
                          </w:divBdr>
                        </w:div>
                        <w:div w:id="1742407433">
                          <w:marLeft w:val="0"/>
                          <w:marRight w:val="0"/>
                          <w:marTop w:val="0"/>
                          <w:marBottom w:val="0"/>
                          <w:divBdr>
                            <w:top w:val="none" w:sz="0" w:space="0" w:color="auto"/>
                            <w:left w:val="none" w:sz="0" w:space="0" w:color="auto"/>
                            <w:bottom w:val="none" w:sz="0" w:space="0" w:color="auto"/>
                            <w:right w:val="none" w:sz="0" w:space="0" w:color="auto"/>
                          </w:divBdr>
                        </w:div>
                      </w:divsChild>
                    </w:div>
                    <w:div w:id="1943488875">
                      <w:marLeft w:val="0"/>
                      <w:marRight w:val="0"/>
                      <w:marTop w:val="0"/>
                      <w:marBottom w:val="0"/>
                      <w:divBdr>
                        <w:top w:val="none" w:sz="0" w:space="0" w:color="auto"/>
                        <w:left w:val="none" w:sz="0" w:space="0" w:color="auto"/>
                        <w:bottom w:val="none" w:sz="0" w:space="0" w:color="auto"/>
                        <w:right w:val="none" w:sz="0" w:space="0" w:color="auto"/>
                      </w:divBdr>
                      <w:divsChild>
                        <w:div w:id="1852453287">
                          <w:marLeft w:val="0"/>
                          <w:marRight w:val="120"/>
                          <w:marTop w:val="0"/>
                          <w:marBottom w:val="0"/>
                          <w:divBdr>
                            <w:top w:val="none" w:sz="0" w:space="0" w:color="auto"/>
                            <w:left w:val="none" w:sz="0" w:space="0" w:color="auto"/>
                            <w:bottom w:val="none" w:sz="0" w:space="0" w:color="auto"/>
                            <w:right w:val="none" w:sz="0" w:space="0" w:color="auto"/>
                          </w:divBdr>
                        </w:div>
                        <w:div w:id="1573856708">
                          <w:marLeft w:val="0"/>
                          <w:marRight w:val="0"/>
                          <w:marTop w:val="0"/>
                          <w:marBottom w:val="0"/>
                          <w:divBdr>
                            <w:top w:val="none" w:sz="0" w:space="0" w:color="auto"/>
                            <w:left w:val="none" w:sz="0" w:space="0" w:color="auto"/>
                            <w:bottom w:val="none" w:sz="0" w:space="0" w:color="auto"/>
                            <w:right w:val="none" w:sz="0" w:space="0" w:color="auto"/>
                          </w:divBdr>
                        </w:div>
                      </w:divsChild>
                    </w:div>
                    <w:div w:id="1617101491">
                      <w:marLeft w:val="0"/>
                      <w:marRight w:val="0"/>
                      <w:marTop w:val="0"/>
                      <w:marBottom w:val="0"/>
                      <w:divBdr>
                        <w:top w:val="none" w:sz="0" w:space="0" w:color="auto"/>
                        <w:left w:val="none" w:sz="0" w:space="0" w:color="auto"/>
                        <w:bottom w:val="none" w:sz="0" w:space="0" w:color="auto"/>
                        <w:right w:val="none" w:sz="0" w:space="0" w:color="auto"/>
                      </w:divBdr>
                      <w:divsChild>
                        <w:div w:id="685788730">
                          <w:marLeft w:val="0"/>
                          <w:marRight w:val="120"/>
                          <w:marTop w:val="0"/>
                          <w:marBottom w:val="0"/>
                          <w:divBdr>
                            <w:top w:val="none" w:sz="0" w:space="0" w:color="auto"/>
                            <w:left w:val="none" w:sz="0" w:space="0" w:color="auto"/>
                            <w:bottom w:val="none" w:sz="0" w:space="0" w:color="auto"/>
                            <w:right w:val="none" w:sz="0" w:space="0" w:color="auto"/>
                          </w:divBdr>
                        </w:div>
                        <w:div w:id="678001712">
                          <w:marLeft w:val="0"/>
                          <w:marRight w:val="0"/>
                          <w:marTop w:val="0"/>
                          <w:marBottom w:val="0"/>
                          <w:divBdr>
                            <w:top w:val="none" w:sz="0" w:space="0" w:color="auto"/>
                            <w:left w:val="none" w:sz="0" w:space="0" w:color="auto"/>
                            <w:bottom w:val="none" w:sz="0" w:space="0" w:color="auto"/>
                            <w:right w:val="none" w:sz="0" w:space="0" w:color="auto"/>
                          </w:divBdr>
                        </w:div>
                      </w:divsChild>
                    </w:div>
                    <w:div w:id="1479958294">
                      <w:marLeft w:val="0"/>
                      <w:marRight w:val="0"/>
                      <w:marTop w:val="0"/>
                      <w:marBottom w:val="0"/>
                      <w:divBdr>
                        <w:top w:val="none" w:sz="0" w:space="0" w:color="auto"/>
                        <w:left w:val="none" w:sz="0" w:space="0" w:color="auto"/>
                        <w:bottom w:val="none" w:sz="0" w:space="0" w:color="auto"/>
                        <w:right w:val="none" w:sz="0" w:space="0" w:color="auto"/>
                      </w:divBdr>
                      <w:divsChild>
                        <w:div w:id="617878451">
                          <w:marLeft w:val="0"/>
                          <w:marRight w:val="120"/>
                          <w:marTop w:val="0"/>
                          <w:marBottom w:val="0"/>
                          <w:divBdr>
                            <w:top w:val="none" w:sz="0" w:space="0" w:color="auto"/>
                            <w:left w:val="none" w:sz="0" w:space="0" w:color="auto"/>
                            <w:bottom w:val="none" w:sz="0" w:space="0" w:color="auto"/>
                            <w:right w:val="none" w:sz="0" w:space="0" w:color="auto"/>
                          </w:divBdr>
                        </w:div>
                        <w:div w:id="1326133751">
                          <w:marLeft w:val="0"/>
                          <w:marRight w:val="0"/>
                          <w:marTop w:val="0"/>
                          <w:marBottom w:val="0"/>
                          <w:divBdr>
                            <w:top w:val="none" w:sz="0" w:space="0" w:color="auto"/>
                            <w:left w:val="none" w:sz="0" w:space="0" w:color="auto"/>
                            <w:bottom w:val="none" w:sz="0" w:space="0" w:color="auto"/>
                            <w:right w:val="none" w:sz="0" w:space="0" w:color="auto"/>
                          </w:divBdr>
                        </w:div>
                      </w:divsChild>
                    </w:div>
                    <w:div w:id="1463840087">
                      <w:marLeft w:val="0"/>
                      <w:marRight w:val="0"/>
                      <w:marTop w:val="0"/>
                      <w:marBottom w:val="0"/>
                      <w:divBdr>
                        <w:top w:val="none" w:sz="0" w:space="0" w:color="auto"/>
                        <w:left w:val="none" w:sz="0" w:space="0" w:color="auto"/>
                        <w:bottom w:val="none" w:sz="0" w:space="0" w:color="auto"/>
                        <w:right w:val="none" w:sz="0" w:space="0" w:color="auto"/>
                      </w:divBdr>
                      <w:divsChild>
                        <w:div w:id="1934166487">
                          <w:marLeft w:val="0"/>
                          <w:marRight w:val="120"/>
                          <w:marTop w:val="0"/>
                          <w:marBottom w:val="0"/>
                          <w:divBdr>
                            <w:top w:val="none" w:sz="0" w:space="0" w:color="auto"/>
                            <w:left w:val="none" w:sz="0" w:space="0" w:color="auto"/>
                            <w:bottom w:val="none" w:sz="0" w:space="0" w:color="auto"/>
                            <w:right w:val="none" w:sz="0" w:space="0" w:color="auto"/>
                          </w:divBdr>
                        </w:div>
                        <w:div w:id="354621484">
                          <w:marLeft w:val="0"/>
                          <w:marRight w:val="0"/>
                          <w:marTop w:val="0"/>
                          <w:marBottom w:val="0"/>
                          <w:divBdr>
                            <w:top w:val="none" w:sz="0" w:space="0" w:color="auto"/>
                            <w:left w:val="none" w:sz="0" w:space="0" w:color="auto"/>
                            <w:bottom w:val="none" w:sz="0" w:space="0" w:color="auto"/>
                            <w:right w:val="none" w:sz="0" w:space="0" w:color="auto"/>
                          </w:divBdr>
                        </w:div>
                      </w:divsChild>
                    </w:div>
                    <w:div w:id="1217277167">
                      <w:marLeft w:val="0"/>
                      <w:marRight w:val="0"/>
                      <w:marTop w:val="0"/>
                      <w:marBottom w:val="0"/>
                      <w:divBdr>
                        <w:top w:val="none" w:sz="0" w:space="0" w:color="auto"/>
                        <w:left w:val="none" w:sz="0" w:space="0" w:color="auto"/>
                        <w:bottom w:val="none" w:sz="0" w:space="0" w:color="auto"/>
                        <w:right w:val="none" w:sz="0" w:space="0" w:color="auto"/>
                      </w:divBdr>
                      <w:divsChild>
                        <w:div w:id="1090781292">
                          <w:marLeft w:val="0"/>
                          <w:marRight w:val="120"/>
                          <w:marTop w:val="0"/>
                          <w:marBottom w:val="0"/>
                          <w:divBdr>
                            <w:top w:val="none" w:sz="0" w:space="0" w:color="auto"/>
                            <w:left w:val="none" w:sz="0" w:space="0" w:color="auto"/>
                            <w:bottom w:val="none" w:sz="0" w:space="0" w:color="auto"/>
                            <w:right w:val="none" w:sz="0" w:space="0" w:color="auto"/>
                          </w:divBdr>
                        </w:div>
                        <w:div w:id="1018627368">
                          <w:marLeft w:val="0"/>
                          <w:marRight w:val="0"/>
                          <w:marTop w:val="0"/>
                          <w:marBottom w:val="0"/>
                          <w:divBdr>
                            <w:top w:val="none" w:sz="0" w:space="0" w:color="auto"/>
                            <w:left w:val="none" w:sz="0" w:space="0" w:color="auto"/>
                            <w:bottom w:val="none" w:sz="0" w:space="0" w:color="auto"/>
                            <w:right w:val="none" w:sz="0" w:space="0" w:color="auto"/>
                          </w:divBdr>
                        </w:div>
                      </w:divsChild>
                    </w:div>
                    <w:div w:id="884367077">
                      <w:marLeft w:val="0"/>
                      <w:marRight w:val="0"/>
                      <w:marTop w:val="0"/>
                      <w:marBottom w:val="0"/>
                      <w:divBdr>
                        <w:top w:val="none" w:sz="0" w:space="0" w:color="auto"/>
                        <w:left w:val="none" w:sz="0" w:space="0" w:color="auto"/>
                        <w:bottom w:val="none" w:sz="0" w:space="0" w:color="auto"/>
                        <w:right w:val="none" w:sz="0" w:space="0" w:color="auto"/>
                      </w:divBdr>
                      <w:divsChild>
                        <w:div w:id="1398434743">
                          <w:marLeft w:val="0"/>
                          <w:marRight w:val="120"/>
                          <w:marTop w:val="0"/>
                          <w:marBottom w:val="0"/>
                          <w:divBdr>
                            <w:top w:val="none" w:sz="0" w:space="0" w:color="auto"/>
                            <w:left w:val="none" w:sz="0" w:space="0" w:color="auto"/>
                            <w:bottom w:val="none" w:sz="0" w:space="0" w:color="auto"/>
                            <w:right w:val="none" w:sz="0" w:space="0" w:color="auto"/>
                          </w:divBdr>
                        </w:div>
                        <w:div w:id="1700205647">
                          <w:marLeft w:val="0"/>
                          <w:marRight w:val="0"/>
                          <w:marTop w:val="0"/>
                          <w:marBottom w:val="0"/>
                          <w:divBdr>
                            <w:top w:val="none" w:sz="0" w:space="0" w:color="auto"/>
                            <w:left w:val="none" w:sz="0" w:space="0" w:color="auto"/>
                            <w:bottom w:val="none" w:sz="0" w:space="0" w:color="auto"/>
                            <w:right w:val="none" w:sz="0" w:space="0" w:color="auto"/>
                          </w:divBdr>
                        </w:div>
                      </w:divsChild>
                    </w:div>
                    <w:div w:id="156960506">
                      <w:marLeft w:val="0"/>
                      <w:marRight w:val="0"/>
                      <w:marTop w:val="0"/>
                      <w:marBottom w:val="0"/>
                      <w:divBdr>
                        <w:top w:val="none" w:sz="0" w:space="0" w:color="auto"/>
                        <w:left w:val="none" w:sz="0" w:space="0" w:color="auto"/>
                        <w:bottom w:val="none" w:sz="0" w:space="0" w:color="auto"/>
                        <w:right w:val="none" w:sz="0" w:space="0" w:color="auto"/>
                      </w:divBdr>
                      <w:divsChild>
                        <w:div w:id="592512599">
                          <w:marLeft w:val="0"/>
                          <w:marRight w:val="120"/>
                          <w:marTop w:val="0"/>
                          <w:marBottom w:val="0"/>
                          <w:divBdr>
                            <w:top w:val="none" w:sz="0" w:space="0" w:color="auto"/>
                            <w:left w:val="none" w:sz="0" w:space="0" w:color="auto"/>
                            <w:bottom w:val="none" w:sz="0" w:space="0" w:color="auto"/>
                            <w:right w:val="none" w:sz="0" w:space="0" w:color="auto"/>
                          </w:divBdr>
                        </w:div>
                        <w:div w:id="842086341">
                          <w:marLeft w:val="0"/>
                          <w:marRight w:val="0"/>
                          <w:marTop w:val="0"/>
                          <w:marBottom w:val="0"/>
                          <w:divBdr>
                            <w:top w:val="none" w:sz="0" w:space="0" w:color="auto"/>
                            <w:left w:val="none" w:sz="0" w:space="0" w:color="auto"/>
                            <w:bottom w:val="none" w:sz="0" w:space="0" w:color="auto"/>
                            <w:right w:val="none" w:sz="0" w:space="0" w:color="auto"/>
                          </w:divBdr>
                        </w:div>
                      </w:divsChild>
                    </w:div>
                    <w:div w:id="1305962418">
                      <w:marLeft w:val="0"/>
                      <w:marRight w:val="0"/>
                      <w:marTop w:val="0"/>
                      <w:marBottom w:val="0"/>
                      <w:divBdr>
                        <w:top w:val="none" w:sz="0" w:space="0" w:color="auto"/>
                        <w:left w:val="none" w:sz="0" w:space="0" w:color="auto"/>
                        <w:bottom w:val="none" w:sz="0" w:space="0" w:color="auto"/>
                        <w:right w:val="none" w:sz="0" w:space="0" w:color="auto"/>
                      </w:divBdr>
                      <w:divsChild>
                        <w:div w:id="808980300">
                          <w:marLeft w:val="0"/>
                          <w:marRight w:val="120"/>
                          <w:marTop w:val="0"/>
                          <w:marBottom w:val="0"/>
                          <w:divBdr>
                            <w:top w:val="none" w:sz="0" w:space="0" w:color="auto"/>
                            <w:left w:val="none" w:sz="0" w:space="0" w:color="auto"/>
                            <w:bottom w:val="none" w:sz="0" w:space="0" w:color="auto"/>
                            <w:right w:val="none" w:sz="0" w:space="0" w:color="auto"/>
                          </w:divBdr>
                        </w:div>
                        <w:div w:id="1981376134">
                          <w:marLeft w:val="0"/>
                          <w:marRight w:val="0"/>
                          <w:marTop w:val="0"/>
                          <w:marBottom w:val="0"/>
                          <w:divBdr>
                            <w:top w:val="none" w:sz="0" w:space="0" w:color="auto"/>
                            <w:left w:val="none" w:sz="0" w:space="0" w:color="auto"/>
                            <w:bottom w:val="none" w:sz="0" w:space="0" w:color="auto"/>
                            <w:right w:val="none" w:sz="0" w:space="0" w:color="auto"/>
                          </w:divBdr>
                        </w:div>
                      </w:divsChild>
                    </w:div>
                    <w:div w:id="1903713486">
                      <w:marLeft w:val="0"/>
                      <w:marRight w:val="0"/>
                      <w:marTop w:val="0"/>
                      <w:marBottom w:val="0"/>
                      <w:divBdr>
                        <w:top w:val="none" w:sz="0" w:space="0" w:color="auto"/>
                        <w:left w:val="none" w:sz="0" w:space="0" w:color="auto"/>
                        <w:bottom w:val="none" w:sz="0" w:space="0" w:color="auto"/>
                        <w:right w:val="none" w:sz="0" w:space="0" w:color="auto"/>
                      </w:divBdr>
                      <w:divsChild>
                        <w:div w:id="1249269792">
                          <w:marLeft w:val="0"/>
                          <w:marRight w:val="120"/>
                          <w:marTop w:val="0"/>
                          <w:marBottom w:val="0"/>
                          <w:divBdr>
                            <w:top w:val="none" w:sz="0" w:space="0" w:color="auto"/>
                            <w:left w:val="none" w:sz="0" w:space="0" w:color="auto"/>
                            <w:bottom w:val="none" w:sz="0" w:space="0" w:color="auto"/>
                            <w:right w:val="none" w:sz="0" w:space="0" w:color="auto"/>
                          </w:divBdr>
                        </w:div>
                        <w:div w:id="1780374177">
                          <w:marLeft w:val="0"/>
                          <w:marRight w:val="0"/>
                          <w:marTop w:val="0"/>
                          <w:marBottom w:val="0"/>
                          <w:divBdr>
                            <w:top w:val="none" w:sz="0" w:space="0" w:color="auto"/>
                            <w:left w:val="none" w:sz="0" w:space="0" w:color="auto"/>
                            <w:bottom w:val="none" w:sz="0" w:space="0" w:color="auto"/>
                            <w:right w:val="none" w:sz="0" w:space="0" w:color="auto"/>
                          </w:divBdr>
                        </w:div>
                      </w:divsChild>
                    </w:div>
                    <w:div w:id="484395767">
                      <w:marLeft w:val="0"/>
                      <w:marRight w:val="0"/>
                      <w:marTop w:val="0"/>
                      <w:marBottom w:val="0"/>
                      <w:divBdr>
                        <w:top w:val="none" w:sz="0" w:space="0" w:color="auto"/>
                        <w:left w:val="none" w:sz="0" w:space="0" w:color="auto"/>
                        <w:bottom w:val="none" w:sz="0" w:space="0" w:color="auto"/>
                        <w:right w:val="none" w:sz="0" w:space="0" w:color="auto"/>
                      </w:divBdr>
                      <w:divsChild>
                        <w:div w:id="1831553284">
                          <w:marLeft w:val="0"/>
                          <w:marRight w:val="120"/>
                          <w:marTop w:val="0"/>
                          <w:marBottom w:val="0"/>
                          <w:divBdr>
                            <w:top w:val="none" w:sz="0" w:space="0" w:color="auto"/>
                            <w:left w:val="none" w:sz="0" w:space="0" w:color="auto"/>
                            <w:bottom w:val="none" w:sz="0" w:space="0" w:color="auto"/>
                            <w:right w:val="none" w:sz="0" w:space="0" w:color="auto"/>
                          </w:divBdr>
                        </w:div>
                        <w:div w:id="815103789">
                          <w:marLeft w:val="0"/>
                          <w:marRight w:val="0"/>
                          <w:marTop w:val="0"/>
                          <w:marBottom w:val="0"/>
                          <w:divBdr>
                            <w:top w:val="none" w:sz="0" w:space="0" w:color="auto"/>
                            <w:left w:val="none" w:sz="0" w:space="0" w:color="auto"/>
                            <w:bottom w:val="none" w:sz="0" w:space="0" w:color="auto"/>
                            <w:right w:val="none" w:sz="0" w:space="0" w:color="auto"/>
                          </w:divBdr>
                        </w:div>
                      </w:divsChild>
                    </w:div>
                    <w:div w:id="2033459300">
                      <w:marLeft w:val="0"/>
                      <w:marRight w:val="0"/>
                      <w:marTop w:val="0"/>
                      <w:marBottom w:val="0"/>
                      <w:divBdr>
                        <w:top w:val="none" w:sz="0" w:space="0" w:color="auto"/>
                        <w:left w:val="none" w:sz="0" w:space="0" w:color="auto"/>
                        <w:bottom w:val="none" w:sz="0" w:space="0" w:color="auto"/>
                        <w:right w:val="none" w:sz="0" w:space="0" w:color="auto"/>
                      </w:divBdr>
                      <w:divsChild>
                        <w:div w:id="363016476">
                          <w:marLeft w:val="0"/>
                          <w:marRight w:val="120"/>
                          <w:marTop w:val="0"/>
                          <w:marBottom w:val="0"/>
                          <w:divBdr>
                            <w:top w:val="none" w:sz="0" w:space="0" w:color="auto"/>
                            <w:left w:val="none" w:sz="0" w:space="0" w:color="auto"/>
                            <w:bottom w:val="none" w:sz="0" w:space="0" w:color="auto"/>
                            <w:right w:val="none" w:sz="0" w:space="0" w:color="auto"/>
                          </w:divBdr>
                        </w:div>
                        <w:div w:id="147786752">
                          <w:marLeft w:val="0"/>
                          <w:marRight w:val="0"/>
                          <w:marTop w:val="0"/>
                          <w:marBottom w:val="0"/>
                          <w:divBdr>
                            <w:top w:val="none" w:sz="0" w:space="0" w:color="auto"/>
                            <w:left w:val="none" w:sz="0" w:space="0" w:color="auto"/>
                            <w:bottom w:val="none" w:sz="0" w:space="0" w:color="auto"/>
                            <w:right w:val="none" w:sz="0" w:space="0" w:color="auto"/>
                          </w:divBdr>
                        </w:div>
                      </w:divsChild>
                    </w:div>
                    <w:div w:id="934358471">
                      <w:marLeft w:val="0"/>
                      <w:marRight w:val="0"/>
                      <w:marTop w:val="0"/>
                      <w:marBottom w:val="0"/>
                      <w:divBdr>
                        <w:top w:val="none" w:sz="0" w:space="0" w:color="auto"/>
                        <w:left w:val="none" w:sz="0" w:space="0" w:color="auto"/>
                        <w:bottom w:val="none" w:sz="0" w:space="0" w:color="auto"/>
                        <w:right w:val="none" w:sz="0" w:space="0" w:color="auto"/>
                      </w:divBdr>
                      <w:divsChild>
                        <w:div w:id="504318797">
                          <w:marLeft w:val="0"/>
                          <w:marRight w:val="120"/>
                          <w:marTop w:val="0"/>
                          <w:marBottom w:val="0"/>
                          <w:divBdr>
                            <w:top w:val="none" w:sz="0" w:space="0" w:color="auto"/>
                            <w:left w:val="none" w:sz="0" w:space="0" w:color="auto"/>
                            <w:bottom w:val="none" w:sz="0" w:space="0" w:color="auto"/>
                            <w:right w:val="none" w:sz="0" w:space="0" w:color="auto"/>
                          </w:divBdr>
                        </w:div>
                        <w:div w:id="2018191327">
                          <w:marLeft w:val="0"/>
                          <w:marRight w:val="0"/>
                          <w:marTop w:val="0"/>
                          <w:marBottom w:val="0"/>
                          <w:divBdr>
                            <w:top w:val="none" w:sz="0" w:space="0" w:color="auto"/>
                            <w:left w:val="none" w:sz="0" w:space="0" w:color="auto"/>
                            <w:bottom w:val="none" w:sz="0" w:space="0" w:color="auto"/>
                            <w:right w:val="none" w:sz="0" w:space="0" w:color="auto"/>
                          </w:divBdr>
                        </w:div>
                      </w:divsChild>
                    </w:div>
                    <w:div w:id="1837304969">
                      <w:marLeft w:val="0"/>
                      <w:marRight w:val="0"/>
                      <w:marTop w:val="0"/>
                      <w:marBottom w:val="0"/>
                      <w:divBdr>
                        <w:top w:val="none" w:sz="0" w:space="0" w:color="auto"/>
                        <w:left w:val="none" w:sz="0" w:space="0" w:color="auto"/>
                        <w:bottom w:val="none" w:sz="0" w:space="0" w:color="auto"/>
                        <w:right w:val="none" w:sz="0" w:space="0" w:color="auto"/>
                      </w:divBdr>
                      <w:divsChild>
                        <w:div w:id="1060979825">
                          <w:marLeft w:val="0"/>
                          <w:marRight w:val="120"/>
                          <w:marTop w:val="0"/>
                          <w:marBottom w:val="0"/>
                          <w:divBdr>
                            <w:top w:val="none" w:sz="0" w:space="0" w:color="auto"/>
                            <w:left w:val="none" w:sz="0" w:space="0" w:color="auto"/>
                            <w:bottom w:val="none" w:sz="0" w:space="0" w:color="auto"/>
                            <w:right w:val="none" w:sz="0" w:space="0" w:color="auto"/>
                          </w:divBdr>
                        </w:div>
                        <w:div w:id="1304583094">
                          <w:marLeft w:val="0"/>
                          <w:marRight w:val="0"/>
                          <w:marTop w:val="0"/>
                          <w:marBottom w:val="0"/>
                          <w:divBdr>
                            <w:top w:val="none" w:sz="0" w:space="0" w:color="auto"/>
                            <w:left w:val="none" w:sz="0" w:space="0" w:color="auto"/>
                            <w:bottom w:val="none" w:sz="0" w:space="0" w:color="auto"/>
                            <w:right w:val="none" w:sz="0" w:space="0" w:color="auto"/>
                          </w:divBdr>
                        </w:div>
                      </w:divsChild>
                    </w:div>
                    <w:div w:id="1411074410">
                      <w:marLeft w:val="0"/>
                      <w:marRight w:val="0"/>
                      <w:marTop w:val="0"/>
                      <w:marBottom w:val="0"/>
                      <w:divBdr>
                        <w:top w:val="none" w:sz="0" w:space="0" w:color="auto"/>
                        <w:left w:val="none" w:sz="0" w:space="0" w:color="auto"/>
                        <w:bottom w:val="none" w:sz="0" w:space="0" w:color="auto"/>
                        <w:right w:val="none" w:sz="0" w:space="0" w:color="auto"/>
                      </w:divBdr>
                      <w:divsChild>
                        <w:div w:id="25185072">
                          <w:marLeft w:val="0"/>
                          <w:marRight w:val="120"/>
                          <w:marTop w:val="0"/>
                          <w:marBottom w:val="0"/>
                          <w:divBdr>
                            <w:top w:val="none" w:sz="0" w:space="0" w:color="auto"/>
                            <w:left w:val="none" w:sz="0" w:space="0" w:color="auto"/>
                            <w:bottom w:val="none" w:sz="0" w:space="0" w:color="auto"/>
                            <w:right w:val="none" w:sz="0" w:space="0" w:color="auto"/>
                          </w:divBdr>
                        </w:div>
                        <w:div w:id="148862843">
                          <w:marLeft w:val="0"/>
                          <w:marRight w:val="0"/>
                          <w:marTop w:val="0"/>
                          <w:marBottom w:val="0"/>
                          <w:divBdr>
                            <w:top w:val="none" w:sz="0" w:space="0" w:color="auto"/>
                            <w:left w:val="none" w:sz="0" w:space="0" w:color="auto"/>
                            <w:bottom w:val="none" w:sz="0" w:space="0" w:color="auto"/>
                            <w:right w:val="none" w:sz="0" w:space="0" w:color="auto"/>
                          </w:divBdr>
                        </w:div>
                      </w:divsChild>
                    </w:div>
                    <w:div w:id="1640111183">
                      <w:marLeft w:val="0"/>
                      <w:marRight w:val="0"/>
                      <w:marTop w:val="0"/>
                      <w:marBottom w:val="0"/>
                      <w:divBdr>
                        <w:top w:val="none" w:sz="0" w:space="0" w:color="auto"/>
                        <w:left w:val="none" w:sz="0" w:space="0" w:color="auto"/>
                        <w:bottom w:val="none" w:sz="0" w:space="0" w:color="auto"/>
                        <w:right w:val="none" w:sz="0" w:space="0" w:color="auto"/>
                      </w:divBdr>
                      <w:divsChild>
                        <w:div w:id="249892509">
                          <w:marLeft w:val="0"/>
                          <w:marRight w:val="120"/>
                          <w:marTop w:val="0"/>
                          <w:marBottom w:val="0"/>
                          <w:divBdr>
                            <w:top w:val="none" w:sz="0" w:space="0" w:color="auto"/>
                            <w:left w:val="none" w:sz="0" w:space="0" w:color="auto"/>
                            <w:bottom w:val="none" w:sz="0" w:space="0" w:color="auto"/>
                            <w:right w:val="none" w:sz="0" w:space="0" w:color="auto"/>
                          </w:divBdr>
                        </w:div>
                        <w:div w:id="933248137">
                          <w:marLeft w:val="0"/>
                          <w:marRight w:val="0"/>
                          <w:marTop w:val="0"/>
                          <w:marBottom w:val="0"/>
                          <w:divBdr>
                            <w:top w:val="none" w:sz="0" w:space="0" w:color="auto"/>
                            <w:left w:val="none" w:sz="0" w:space="0" w:color="auto"/>
                            <w:bottom w:val="none" w:sz="0" w:space="0" w:color="auto"/>
                            <w:right w:val="none" w:sz="0" w:space="0" w:color="auto"/>
                          </w:divBdr>
                        </w:div>
                      </w:divsChild>
                    </w:div>
                    <w:div w:id="971521327">
                      <w:marLeft w:val="0"/>
                      <w:marRight w:val="0"/>
                      <w:marTop w:val="0"/>
                      <w:marBottom w:val="0"/>
                      <w:divBdr>
                        <w:top w:val="none" w:sz="0" w:space="0" w:color="auto"/>
                        <w:left w:val="none" w:sz="0" w:space="0" w:color="auto"/>
                        <w:bottom w:val="none" w:sz="0" w:space="0" w:color="auto"/>
                        <w:right w:val="none" w:sz="0" w:space="0" w:color="auto"/>
                      </w:divBdr>
                      <w:divsChild>
                        <w:div w:id="1393927">
                          <w:marLeft w:val="0"/>
                          <w:marRight w:val="120"/>
                          <w:marTop w:val="0"/>
                          <w:marBottom w:val="0"/>
                          <w:divBdr>
                            <w:top w:val="none" w:sz="0" w:space="0" w:color="auto"/>
                            <w:left w:val="none" w:sz="0" w:space="0" w:color="auto"/>
                            <w:bottom w:val="none" w:sz="0" w:space="0" w:color="auto"/>
                            <w:right w:val="none" w:sz="0" w:space="0" w:color="auto"/>
                          </w:divBdr>
                        </w:div>
                        <w:div w:id="1095325230">
                          <w:marLeft w:val="0"/>
                          <w:marRight w:val="0"/>
                          <w:marTop w:val="0"/>
                          <w:marBottom w:val="0"/>
                          <w:divBdr>
                            <w:top w:val="none" w:sz="0" w:space="0" w:color="auto"/>
                            <w:left w:val="none" w:sz="0" w:space="0" w:color="auto"/>
                            <w:bottom w:val="none" w:sz="0" w:space="0" w:color="auto"/>
                            <w:right w:val="none" w:sz="0" w:space="0" w:color="auto"/>
                          </w:divBdr>
                        </w:div>
                      </w:divsChild>
                    </w:div>
                    <w:div w:id="325793494">
                      <w:marLeft w:val="0"/>
                      <w:marRight w:val="0"/>
                      <w:marTop w:val="0"/>
                      <w:marBottom w:val="0"/>
                      <w:divBdr>
                        <w:top w:val="none" w:sz="0" w:space="0" w:color="auto"/>
                        <w:left w:val="none" w:sz="0" w:space="0" w:color="auto"/>
                        <w:bottom w:val="none" w:sz="0" w:space="0" w:color="auto"/>
                        <w:right w:val="none" w:sz="0" w:space="0" w:color="auto"/>
                      </w:divBdr>
                      <w:divsChild>
                        <w:div w:id="1299992217">
                          <w:marLeft w:val="0"/>
                          <w:marRight w:val="120"/>
                          <w:marTop w:val="0"/>
                          <w:marBottom w:val="0"/>
                          <w:divBdr>
                            <w:top w:val="none" w:sz="0" w:space="0" w:color="auto"/>
                            <w:left w:val="none" w:sz="0" w:space="0" w:color="auto"/>
                            <w:bottom w:val="none" w:sz="0" w:space="0" w:color="auto"/>
                            <w:right w:val="none" w:sz="0" w:space="0" w:color="auto"/>
                          </w:divBdr>
                        </w:div>
                        <w:div w:id="1728410406">
                          <w:marLeft w:val="0"/>
                          <w:marRight w:val="0"/>
                          <w:marTop w:val="0"/>
                          <w:marBottom w:val="0"/>
                          <w:divBdr>
                            <w:top w:val="none" w:sz="0" w:space="0" w:color="auto"/>
                            <w:left w:val="none" w:sz="0" w:space="0" w:color="auto"/>
                            <w:bottom w:val="none" w:sz="0" w:space="0" w:color="auto"/>
                            <w:right w:val="none" w:sz="0" w:space="0" w:color="auto"/>
                          </w:divBdr>
                        </w:div>
                      </w:divsChild>
                    </w:div>
                    <w:div w:id="636760362">
                      <w:marLeft w:val="0"/>
                      <w:marRight w:val="0"/>
                      <w:marTop w:val="0"/>
                      <w:marBottom w:val="0"/>
                      <w:divBdr>
                        <w:top w:val="none" w:sz="0" w:space="0" w:color="auto"/>
                        <w:left w:val="none" w:sz="0" w:space="0" w:color="auto"/>
                        <w:bottom w:val="none" w:sz="0" w:space="0" w:color="auto"/>
                        <w:right w:val="none" w:sz="0" w:space="0" w:color="auto"/>
                      </w:divBdr>
                      <w:divsChild>
                        <w:div w:id="1141270081">
                          <w:marLeft w:val="0"/>
                          <w:marRight w:val="120"/>
                          <w:marTop w:val="0"/>
                          <w:marBottom w:val="0"/>
                          <w:divBdr>
                            <w:top w:val="none" w:sz="0" w:space="0" w:color="auto"/>
                            <w:left w:val="none" w:sz="0" w:space="0" w:color="auto"/>
                            <w:bottom w:val="none" w:sz="0" w:space="0" w:color="auto"/>
                            <w:right w:val="none" w:sz="0" w:space="0" w:color="auto"/>
                          </w:divBdr>
                        </w:div>
                        <w:div w:id="1839543124">
                          <w:marLeft w:val="0"/>
                          <w:marRight w:val="0"/>
                          <w:marTop w:val="0"/>
                          <w:marBottom w:val="0"/>
                          <w:divBdr>
                            <w:top w:val="none" w:sz="0" w:space="0" w:color="auto"/>
                            <w:left w:val="none" w:sz="0" w:space="0" w:color="auto"/>
                            <w:bottom w:val="none" w:sz="0" w:space="0" w:color="auto"/>
                            <w:right w:val="none" w:sz="0" w:space="0" w:color="auto"/>
                          </w:divBdr>
                        </w:div>
                      </w:divsChild>
                    </w:div>
                    <w:div w:id="132529562">
                      <w:marLeft w:val="0"/>
                      <w:marRight w:val="0"/>
                      <w:marTop w:val="0"/>
                      <w:marBottom w:val="0"/>
                      <w:divBdr>
                        <w:top w:val="none" w:sz="0" w:space="0" w:color="auto"/>
                        <w:left w:val="none" w:sz="0" w:space="0" w:color="auto"/>
                        <w:bottom w:val="none" w:sz="0" w:space="0" w:color="auto"/>
                        <w:right w:val="none" w:sz="0" w:space="0" w:color="auto"/>
                      </w:divBdr>
                      <w:divsChild>
                        <w:div w:id="899023960">
                          <w:marLeft w:val="0"/>
                          <w:marRight w:val="120"/>
                          <w:marTop w:val="0"/>
                          <w:marBottom w:val="0"/>
                          <w:divBdr>
                            <w:top w:val="none" w:sz="0" w:space="0" w:color="auto"/>
                            <w:left w:val="none" w:sz="0" w:space="0" w:color="auto"/>
                            <w:bottom w:val="none" w:sz="0" w:space="0" w:color="auto"/>
                            <w:right w:val="none" w:sz="0" w:space="0" w:color="auto"/>
                          </w:divBdr>
                        </w:div>
                        <w:div w:id="444034873">
                          <w:marLeft w:val="0"/>
                          <w:marRight w:val="0"/>
                          <w:marTop w:val="0"/>
                          <w:marBottom w:val="0"/>
                          <w:divBdr>
                            <w:top w:val="none" w:sz="0" w:space="0" w:color="auto"/>
                            <w:left w:val="none" w:sz="0" w:space="0" w:color="auto"/>
                            <w:bottom w:val="none" w:sz="0" w:space="0" w:color="auto"/>
                            <w:right w:val="none" w:sz="0" w:space="0" w:color="auto"/>
                          </w:divBdr>
                        </w:div>
                      </w:divsChild>
                    </w:div>
                    <w:div w:id="1824009616">
                      <w:marLeft w:val="0"/>
                      <w:marRight w:val="0"/>
                      <w:marTop w:val="0"/>
                      <w:marBottom w:val="0"/>
                      <w:divBdr>
                        <w:top w:val="none" w:sz="0" w:space="0" w:color="auto"/>
                        <w:left w:val="none" w:sz="0" w:space="0" w:color="auto"/>
                        <w:bottom w:val="none" w:sz="0" w:space="0" w:color="auto"/>
                        <w:right w:val="none" w:sz="0" w:space="0" w:color="auto"/>
                      </w:divBdr>
                      <w:divsChild>
                        <w:div w:id="1776049076">
                          <w:marLeft w:val="0"/>
                          <w:marRight w:val="120"/>
                          <w:marTop w:val="0"/>
                          <w:marBottom w:val="0"/>
                          <w:divBdr>
                            <w:top w:val="none" w:sz="0" w:space="0" w:color="auto"/>
                            <w:left w:val="none" w:sz="0" w:space="0" w:color="auto"/>
                            <w:bottom w:val="none" w:sz="0" w:space="0" w:color="auto"/>
                            <w:right w:val="none" w:sz="0" w:space="0" w:color="auto"/>
                          </w:divBdr>
                        </w:div>
                        <w:div w:id="854418795">
                          <w:marLeft w:val="0"/>
                          <w:marRight w:val="0"/>
                          <w:marTop w:val="0"/>
                          <w:marBottom w:val="0"/>
                          <w:divBdr>
                            <w:top w:val="none" w:sz="0" w:space="0" w:color="auto"/>
                            <w:left w:val="none" w:sz="0" w:space="0" w:color="auto"/>
                            <w:bottom w:val="none" w:sz="0" w:space="0" w:color="auto"/>
                            <w:right w:val="none" w:sz="0" w:space="0" w:color="auto"/>
                          </w:divBdr>
                        </w:div>
                      </w:divsChild>
                    </w:div>
                    <w:div w:id="605381618">
                      <w:marLeft w:val="0"/>
                      <w:marRight w:val="0"/>
                      <w:marTop w:val="0"/>
                      <w:marBottom w:val="0"/>
                      <w:divBdr>
                        <w:top w:val="none" w:sz="0" w:space="0" w:color="auto"/>
                        <w:left w:val="none" w:sz="0" w:space="0" w:color="auto"/>
                        <w:bottom w:val="none" w:sz="0" w:space="0" w:color="auto"/>
                        <w:right w:val="none" w:sz="0" w:space="0" w:color="auto"/>
                      </w:divBdr>
                      <w:divsChild>
                        <w:div w:id="2081755075">
                          <w:marLeft w:val="0"/>
                          <w:marRight w:val="120"/>
                          <w:marTop w:val="0"/>
                          <w:marBottom w:val="0"/>
                          <w:divBdr>
                            <w:top w:val="none" w:sz="0" w:space="0" w:color="auto"/>
                            <w:left w:val="none" w:sz="0" w:space="0" w:color="auto"/>
                            <w:bottom w:val="none" w:sz="0" w:space="0" w:color="auto"/>
                            <w:right w:val="none" w:sz="0" w:space="0" w:color="auto"/>
                          </w:divBdr>
                        </w:div>
                        <w:div w:id="947392514">
                          <w:marLeft w:val="0"/>
                          <w:marRight w:val="0"/>
                          <w:marTop w:val="0"/>
                          <w:marBottom w:val="0"/>
                          <w:divBdr>
                            <w:top w:val="none" w:sz="0" w:space="0" w:color="auto"/>
                            <w:left w:val="none" w:sz="0" w:space="0" w:color="auto"/>
                            <w:bottom w:val="none" w:sz="0" w:space="0" w:color="auto"/>
                            <w:right w:val="none" w:sz="0" w:space="0" w:color="auto"/>
                          </w:divBdr>
                        </w:div>
                      </w:divsChild>
                    </w:div>
                    <w:div w:id="1817600627">
                      <w:marLeft w:val="0"/>
                      <w:marRight w:val="0"/>
                      <w:marTop w:val="0"/>
                      <w:marBottom w:val="0"/>
                      <w:divBdr>
                        <w:top w:val="none" w:sz="0" w:space="0" w:color="auto"/>
                        <w:left w:val="none" w:sz="0" w:space="0" w:color="auto"/>
                        <w:bottom w:val="none" w:sz="0" w:space="0" w:color="auto"/>
                        <w:right w:val="none" w:sz="0" w:space="0" w:color="auto"/>
                      </w:divBdr>
                      <w:divsChild>
                        <w:div w:id="1535120377">
                          <w:marLeft w:val="0"/>
                          <w:marRight w:val="120"/>
                          <w:marTop w:val="0"/>
                          <w:marBottom w:val="0"/>
                          <w:divBdr>
                            <w:top w:val="none" w:sz="0" w:space="0" w:color="auto"/>
                            <w:left w:val="none" w:sz="0" w:space="0" w:color="auto"/>
                            <w:bottom w:val="none" w:sz="0" w:space="0" w:color="auto"/>
                            <w:right w:val="none" w:sz="0" w:space="0" w:color="auto"/>
                          </w:divBdr>
                        </w:div>
                        <w:div w:id="1193767993">
                          <w:marLeft w:val="0"/>
                          <w:marRight w:val="0"/>
                          <w:marTop w:val="0"/>
                          <w:marBottom w:val="0"/>
                          <w:divBdr>
                            <w:top w:val="none" w:sz="0" w:space="0" w:color="auto"/>
                            <w:left w:val="none" w:sz="0" w:space="0" w:color="auto"/>
                            <w:bottom w:val="none" w:sz="0" w:space="0" w:color="auto"/>
                            <w:right w:val="none" w:sz="0" w:space="0" w:color="auto"/>
                          </w:divBdr>
                        </w:div>
                      </w:divsChild>
                    </w:div>
                    <w:div w:id="1826772836">
                      <w:marLeft w:val="0"/>
                      <w:marRight w:val="0"/>
                      <w:marTop w:val="0"/>
                      <w:marBottom w:val="0"/>
                      <w:divBdr>
                        <w:top w:val="none" w:sz="0" w:space="0" w:color="auto"/>
                        <w:left w:val="none" w:sz="0" w:space="0" w:color="auto"/>
                        <w:bottom w:val="none" w:sz="0" w:space="0" w:color="auto"/>
                        <w:right w:val="none" w:sz="0" w:space="0" w:color="auto"/>
                      </w:divBdr>
                      <w:divsChild>
                        <w:div w:id="2083330555">
                          <w:marLeft w:val="0"/>
                          <w:marRight w:val="120"/>
                          <w:marTop w:val="0"/>
                          <w:marBottom w:val="0"/>
                          <w:divBdr>
                            <w:top w:val="none" w:sz="0" w:space="0" w:color="auto"/>
                            <w:left w:val="none" w:sz="0" w:space="0" w:color="auto"/>
                            <w:bottom w:val="none" w:sz="0" w:space="0" w:color="auto"/>
                            <w:right w:val="none" w:sz="0" w:space="0" w:color="auto"/>
                          </w:divBdr>
                        </w:div>
                        <w:div w:id="800731596">
                          <w:marLeft w:val="0"/>
                          <w:marRight w:val="0"/>
                          <w:marTop w:val="0"/>
                          <w:marBottom w:val="0"/>
                          <w:divBdr>
                            <w:top w:val="none" w:sz="0" w:space="0" w:color="auto"/>
                            <w:left w:val="none" w:sz="0" w:space="0" w:color="auto"/>
                            <w:bottom w:val="none" w:sz="0" w:space="0" w:color="auto"/>
                            <w:right w:val="none" w:sz="0" w:space="0" w:color="auto"/>
                          </w:divBdr>
                        </w:div>
                      </w:divsChild>
                    </w:div>
                    <w:div w:id="1216429097">
                      <w:marLeft w:val="0"/>
                      <w:marRight w:val="0"/>
                      <w:marTop w:val="0"/>
                      <w:marBottom w:val="0"/>
                      <w:divBdr>
                        <w:top w:val="none" w:sz="0" w:space="0" w:color="auto"/>
                        <w:left w:val="none" w:sz="0" w:space="0" w:color="auto"/>
                        <w:bottom w:val="none" w:sz="0" w:space="0" w:color="auto"/>
                        <w:right w:val="none" w:sz="0" w:space="0" w:color="auto"/>
                      </w:divBdr>
                      <w:divsChild>
                        <w:div w:id="832648581">
                          <w:marLeft w:val="0"/>
                          <w:marRight w:val="120"/>
                          <w:marTop w:val="0"/>
                          <w:marBottom w:val="0"/>
                          <w:divBdr>
                            <w:top w:val="none" w:sz="0" w:space="0" w:color="auto"/>
                            <w:left w:val="none" w:sz="0" w:space="0" w:color="auto"/>
                            <w:bottom w:val="none" w:sz="0" w:space="0" w:color="auto"/>
                            <w:right w:val="none" w:sz="0" w:space="0" w:color="auto"/>
                          </w:divBdr>
                        </w:div>
                        <w:div w:id="1234899314">
                          <w:marLeft w:val="0"/>
                          <w:marRight w:val="0"/>
                          <w:marTop w:val="0"/>
                          <w:marBottom w:val="0"/>
                          <w:divBdr>
                            <w:top w:val="none" w:sz="0" w:space="0" w:color="auto"/>
                            <w:left w:val="none" w:sz="0" w:space="0" w:color="auto"/>
                            <w:bottom w:val="none" w:sz="0" w:space="0" w:color="auto"/>
                            <w:right w:val="none" w:sz="0" w:space="0" w:color="auto"/>
                          </w:divBdr>
                        </w:div>
                      </w:divsChild>
                    </w:div>
                    <w:div w:id="1603613103">
                      <w:marLeft w:val="0"/>
                      <w:marRight w:val="0"/>
                      <w:marTop w:val="0"/>
                      <w:marBottom w:val="0"/>
                      <w:divBdr>
                        <w:top w:val="none" w:sz="0" w:space="0" w:color="auto"/>
                        <w:left w:val="none" w:sz="0" w:space="0" w:color="auto"/>
                        <w:bottom w:val="none" w:sz="0" w:space="0" w:color="auto"/>
                        <w:right w:val="none" w:sz="0" w:space="0" w:color="auto"/>
                      </w:divBdr>
                      <w:divsChild>
                        <w:div w:id="311719538">
                          <w:marLeft w:val="0"/>
                          <w:marRight w:val="120"/>
                          <w:marTop w:val="0"/>
                          <w:marBottom w:val="0"/>
                          <w:divBdr>
                            <w:top w:val="none" w:sz="0" w:space="0" w:color="auto"/>
                            <w:left w:val="none" w:sz="0" w:space="0" w:color="auto"/>
                            <w:bottom w:val="none" w:sz="0" w:space="0" w:color="auto"/>
                            <w:right w:val="none" w:sz="0" w:space="0" w:color="auto"/>
                          </w:divBdr>
                        </w:div>
                        <w:div w:id="577176238">
                          <w:marLeft w:val="0"/>
                          <w:marRight w:val="0"/>
                          <w:marTop w:val="0"/>
                          <w:marBottom w:val="0"/>
                          <w:divBdr>
                            <w:top w:val="none" w:sz="0" w:space="0" w:color="auto"/>
                            <w:left w:val="none" w:sz="0" w:space="0" w:color="auto"/>
                            <w:bottom w:val="none" w:sz="0" w:space="0" w:color="auto"/>
                            <w:right w:val="none" w:sz="0" w:space="0" w:color="auto"/>
                          </w:divBdr>
                        </w:div>
                      </w:divsChild>
                    </w:div>
                    <w:div w:id="134687181">
                      <w:marLeft w:val="0"/>
                      <w:marRight w:val="0"/>
                      <w:marTop w:val="0"/>
                      <w:marBottom w:val="0"/>
                      <w:divBdr>
                        <w:top w:val="none" w:sz="0" w:space="0" w:color="auto"/>
                        <w:left w:val="none" w:sz="0" w:space="0" w:color="auto"/>
                        <w:bottom w:val="none" w:sz="0" w:space="0" w:color="auto"/>
                        <w:right w:val="none" w:sz="0" w:space="0" w:color="auto"/>
                      </w:divBdr>
                      <w:divsChild>
                        <w:div w:id="591427491">
                          <w:marLeft w:val="0"/>
                          <w:marRight w:val="120"/>
                          <w:marTop w:val="0"/>
                          <w:marBottom w:val="0"/>
                          <w:divBdr>
                            <w:top w:val="none" w:sz="0" w:space="0" w:color="auto"/>
                            <w:left w:val="none" w:sz="0" w:space="0" w:color="auto"/>
                            <w:bottom w:val="none" w:sz="0" w:space="0" w:color="auto"/>
                            <w:right w:val="none" w:sz="0" w:space="0" w:color="auto"/>
                          </w:divBdr>
                        </w:div>
                        <w:div w:id="1420524212">
                          <w:marLeft w:val="0"/>
                          <w:marRight w:val="0"/>
                          <w:marTop w:val="0"/>
                          <w:marBottom w:val="0"/>
                          <w:divBdr>
                            <w:top w:val="none" w:sz="0" w:space="0" w:color="auto"/>
                            <w:left w:val="none" w:sz="0" w:space="0" w:color="auto"/>
                            <w:bottom w:val="none" w:sz="0" w:space="0" w:color="auto"/>
                            <w:right w:val="none" w:sz="0" w:space="0" w:color="auto"/>
                          </w:divBdr>
                        </w:div>
                      </w:divsChild>
                    </w:div>
                    <w:div w:id="1644849445">
                      <w:marLeft w:val="0"/>
                      <w:marRight w:val="0"/>
                      <w:marTop w:val="0"/>
                      <w:marBottom w:val="0"/>
                      <w:divBdr>
                        <w:top w:val="none" w:sz="0" w:space="0" w:color="auto"/>
                        <w:left w:val="none" w:sz="0" w:space="0" w:color="auto"/>
                        <w:bottom w:val="none" w:sz="0" w:space="0" w:color="auto"/>
                        <w:right w:val="none" w:sz="0" w:space="0" w:color="auto"/>
                      </w:divBdr>
                      <w:divsChild>
                        <w:div w:id="755904683">
                          <w:marLeft w:val="0"/>
                          <w:marRight w:val="120"/>
                          <w:marTop w:val="0"/>
                          <w:marBottom w:val="0"/>
                          <w:divBdr>
                            <w:top w:val="none" w:sz="0" w:space="0" w:color="auto"/>
                            <w:left w:val="none" w:sz="0" w:space="0" w:color="auto"/>
                            <w:bottom w:val="none" w:sz="0" w:space="0" w:color="auto"/>
                            <w:right w:val="none" w:sz="0" w:space="0" w:color="auto"/>
                          </w:divBdr>
                        </w:div>
                        <w:div w:id="506482926">
                          <w:marLeft w:val="0"/>
                          <w:marRight w:val="0"/>
                          <w:marTop w:val="0"/>
                          <w:marBottom w:val="0"/>
                          <w:divBdr>
                            <w:top w:val="none" w:sz="0" w:space="0" w:color="auto"/>
                            <w:left w:val="none" w:sz="0" w:space="0" w:color="auto"/>
                            <w:bottom w:val="none" w:sz="0" w:space="0" w:color="auto"/>
                            <w:right w:val="none" w:sz="0" w:space="0" w:color="auto"/>
                          </w:divBdr>
                        </w:div>
                      </w:divsChild>
                    </w:div>
                    <w:div w:id="1969044684">
                      <w:marLeft w:val="0"/>
                      <w:marRight w:val="0"/>
                      <w:marTop w:val="0"/>
                      <w:marBottom w:val="0"/>
                      <w:divBdr>
                        <w:top w:val="none" w:sz="0" w:space="0" w:color="auto"/>
                        <w:left w:val="none" w:sz="0" w:space="0" w:color="auto"/>
                        <w:bottom w:val="none" w:sz="0" w:space="0" w:color="auto"/>
                        <w:right w:val="none" w:sz="0" w:space="0" w:color="auto"/>
                      </w:divBdr>
                      <w:divsChild>
                        <w:div w:id="1659456876">
                          <w:marLeft w:val="0"/>
                          <w:marRight w:val="120"/>
                          <w:marTop w:val="0"/>
                          <w:marBottom w:val="0"/>
                          <w:divBdr>
                            <w:top w:val="none" w:sz="0" w:space="0" w:color="auto"/>
                            <w:left w:val="none" w:sz="0" w:space="0" w:color="auto"/>
                            <w:bottom w:val="none" w:sz="0" w:space="0" w:color="auto"/>
                            <w:right w:val="none" w:sz="0" w:space="0" w:color="auto"/>
                          </w:divBdr>
                        </w:div>
                        <w:div w:id="1507599666">
                          <w:marLeft w:val="0"/>
                          <w:marRight w:val="0"/>
                          <w:marTop w:val="0"/>
                          <w:marBottom w:val="0"/>
                          <w:divBdr>
                            <w:top w:val="none" w:sz="0" w:space="0" w:color="auto"/>
                            <w:left w:val="none" w:sz="0" w:space="0" w:color="auto"/>
                            <w:bottom w:val="none" w:sz="0" w:space="0" w:color="auto"/>
                            <w:right w:val="none" w:sz="0" w:space="0" w:color="auto"/>
                          </w:divBdr>
                        </w:div>
                      </w:divsChild>
                    </w:div>
                    <w:div w:id="915743811">
                      <w:marLeft w:val="0"/>
                      <w:marRight w:val="0"/>
                      <w:marTop w:val="0"/>
                      <w:marBottom w:val="0"/>
                      <w:divBdr>
                        <w:top w:val="none" w:sz="0" w:space="0" w:color="auto"/>
                        <w:left w:val="none" w:sz="0" w:space="0" w:color="auto"/>
                        <w:bottom w:val="none" w:sz="0" w:space="0" w:color="auto"/>
                        <w:right w:val="none" w:sz="0" w:space="0" w:color="auto"/>
                      </w:divBdr>
                      <w:divsChild>
                        <w:div w:id="1806197831">
                          <w:marLeft w:val="0"/>
                          <w:marRight w:val="120"/>
                          <w:marTop w:val="0"/>
                          <w:marBottom w:val="0"/>
                          <w:divBdr>
                            <w:top w:val="none" w:sz="0" w:space="0" w:color="auto"/>
                            <w:left w:val="none" w:sz="0" w:space="0" w:color="auto"/>
                            <w:bottom w:val="none" w:sz="0" w:space="0" w:color="auto"/>
                            <w:right w:val="none" w:sz="0" w:space="0" w:color="auto"/>
                          </w:divBdr>
                        </w:div>
                        <w:div w:id="396830240">
                          <w:marLeft w:val="0"/>
                          <w:marRight w:val="0"/>
                          <w:marTop w:val="0"/>
                          <w:marBottom w:val="0"/>
                          <w:divBdr>
                            <w:top w:val="none" w:sz="0" w:space="0" w:color="auto"/>
                            <w:left w:val="none" w:sz="0" w:space="0" w:color="auto"/>
                            <w:bottom w:val="none" w:sz="0" w:space="0" w:color="auto"/>
                            <w:right w:val="none" w:sz="0" w:space="0" w:color="auto"/>
                          </w:divBdr>
                        </w:div>
                      </w:divsChild>
                    </w:div>
                    <w:div w:id="1791776168">
                      <w:marLeft w:val="0"/>
                      <w:marRight w:val="0"/>
                      <w:marTop w:val="0"/>
                      <w:marBottom w:val="0"/>
                      <w:divBdr>
                        <w:top w:val="none" w:sz="0" w:space="0" w:color="auto"/>
                        <w:left w:val="none" w:sz="0" w:space="0" w:color="auto"/>
                        <w:bottom w:val="none" w:sz="0" w:space="0" w:color="auto"/>
                        <w:right w:val="none" w:sz="0" w:space="0" w:color="auto"/>
                      </w:divBdr>
                      <w:divsChild>
                        <w:div w:id="987709182">
                          <w:marLeft w:val="0"/>
                          <w:marRight w:val="120"/>
                          <w:marTop w:val="0"/>
                          <w:marBottom w:val="0"/>
                          <w:divBdr>
                            <w:top w:val="none" w:sz="0" w:space="0" w:color="auto"/>
                            <w:left w:val="none" w:sz="0" w:space="0" w:color="auto"/>
                            <w:bottom w:val="none" w:sz="0" w:space="0" w:color="auto"/>
                            <w:right w:val="none" w:sz="0" w:space="0" w:color="auto"/>
                          </w:divBdr>
                        </w:div>
                        <w:div w:id="962079363">
                          <w:marLeft w:val="0"/>
                          <w:marRight w:val="0"/>
                          <w:marTop w:val="0"/>
                          <w:marBottom w:val="0"/>
                          <w:divBdr>
                            <w:top w:val="none" w:sz="0" w:space="0" w:color="auto"/>
                            <w:left w:val="none" w:sz="0" w:space="0" w:color="auto"/>
                            <w:bottom w:val="none" w:sz="0" w:space="0" w:color="auto"/>
                            <w:right w:val="none" w:sz="0" w:space="0" w:color="auto"/>
                          </w:divBdr>
                        </w:div>
                      </w:divsChild>
                    </w:div>
                    <w:div w:id="1529487670">
                      <w:marLeft w:val="0"/>
                      <w:marRight w:val="0"/>
                      <w:marTop w:val="0"/>
                      <w:marBottom w:val="0"/>
                      <w:divBdr>
                        <w:top w:val="none" w:sz="0" w:space="0" w:color="auto"/>
                        <w:left w:val="none" w:sz="0" w:space="0" w:color="auto"/>
                        <w:bottom w:val="none" w:sz="0" w:space="0" w:color="auto"/>
                        <w:right w:val="none" w:sz="0" w:space="0" w:color="auto"/>
                      </w:divBdr>
                      <w:divsChild>
                        <w:div w:id="648749725">
                          <w:marLeft w:val="0"/>
                          <w:marRight w:val="120"/>
                          <w:marTop w:val="0"/>
                          <w:marBottom w:val="0"/>
                          <w:divBdr>
                            <w:top w:val="none" w:sz="0" w:space="0" w:color="auto"/>
                            <w:left w:val="none" w:sz="0" w:space="0" w:color="auto"/>
                            <w:bottom w:val="none" w:sz="0" w:space="0" w:color="auto"/>
                            <w:right w:val="none" w:sz="0" w:space="0" w:color="auto"/>
                          </w:divBdr>
                        </w:div>
                        <w:div w:id="1845851600">
                          <w:marLeft w:val="0"/>
                          <w:marRight w:val="0"/>
                          <w:marTop w:val="0"/>
                          <w:marBottom w:val="0"/>
                          <w:divBdr>
                            <w:top w:val="none" w:sz="0" w:space="0" w:color="auto"/>
                            <w:left w:val="none" w:sz="0" w:space="0" w:color="auto"/>
                            <w:bottom w:val="none" w:sz="0" w:space="0" w:color="auto"/>
                            <w:right w:val="none" w:sz="0" w:space="0" w:color="auto"/>
                          </w:divBdr>
                        </w:div>
                      </w:divsChild>
                    </w:div>
                    <w:div w:id="1422218124">
                      <w:marLeft w:val="0"/>
                      <w:marRight w:val="0"/>
                      <w:marTop w:val="0"/>
                      <w:marBottom w:val="0"/>
                      <w:divBdr>
                        <w:top w:val="none" w:sz="0" w:space="0" w:color="auto"/>
                        <w:left w:val="none" w:sz="0" w:space="0" w:color="auto"/>
                        <w:bottom w:val="none" w:sz="0" w:space="0" w:color="auto"/>
                        <w:right w:val="none" w:sz="0" w:space="0" w:color="auto"/>
                      </w:divBdr>
                      <w:divsChild>
                        <w:div w:id="819924218">
                          <w:marLeft w:val="0"/>
                          <w:marRight w:val="120"/>
                          <w:marTop w:val="0"/>
                          <w:marBottom w:val="0"/>
                          <w:divBdr>
                            <w:top w:val="none" w:sz="0" w:space="0" w:color="auto"/>
                            <w:left w:val="none" w:sz="0" w:space="0" w:color="auto"/>
                            <w:bottom w:val="none" w:sz="0" w:space="0" w:color="auto"/>
                            <w:right w:val="none" w:sz="0" w:space="0" w:color="auto"/>
                          </w:divBdr>
                        </w:div>
                        <w:div w:id="1907908940">
                          <w:marLeft w:val="0"/>
                          <w:marRight w:val="0"/>
                          <w:marTop w:val="0"/>
                          <w:marBottom w:val="0"/>
                          <w:divBdr>
                            <w:top w:val="none" w:sz="0" w:space="0" w:color="auto"/>
                            <w:left w:val="none" w:sz="0" w:space="0" w:color="auto"/>
                            <w:bottom w:val="none" w:sz="0" w:space="0" w:color="auto"/>
                            <w:right w:val="none" w:sz="0" w:space="0" w:color="auto"/>
                          </w:divBdr>
                        </w:div>
                      </w:divsChild>
                    </w:div>
                    <w:div w:id="1616448191">
                      <w:marLeft w:val="0"/>
                      <w:marRight w:val="0"/>
                      <w:marTop w:val="0"/>
                      <w:marBottom w:val="0"/>
                      <w:divBdr>
                        <w:top w:val="none" w:sz="0" w:space="0" w:color="auto"/>
                        <w:left w:val="none" w:sz="0" w:space="0" w:color="auto"/>
                        <w:bottom w:val="none" w:sz="0" w:space="0" w:color="auto"/>
                        <w:right w:val="none" w:sz="0" w:space="0" w:color="auto"/>
                      </w:divBdr>
                      <w:divsChild>
                        <w:div w:id="1217203895">
                          <w:marLeft w:val="0"/>
                          <w:marRight w:val="120"/>
                          <w:marTop w:val="0"/>
                          <w:marBottom w:val="0"/>
                          <w:divBdr>
                            <w:top w:val="none" w:sz="0" w:space="0" w:color="auto"/>
                            <w:left w:val="none" w:sz="0" w:space="0" w:color="auto"/>
                            <w:bottom w:val="none" w:sz="0" w:space="0" w:color="auto"/>
                            <w:right w:val="none" w:sz="0" w:space="0" w:color="auto"/>
                          </w:divBdr>
                        </w:div>
                        <w:div w:id="165557588">
                          <w:marLeft w:val="0"/>
                          <w:marRight w:val="0"/>
                          <w:marTop w:val="0"/>
                          <w:marBottom w:val="0"/>
                          <w:divBdr>
                            <w:top w:val="none" w:sz="0" w:space="0" w:color="auto"/>
                            <w:left w:val="none" w:sz="0" w:space="0" w:color="auto"/>
                            <w:bottom w:val="none" w:sz="0" w:space="0" w:color="auto"/>
                            <w:right w:val="none" w:sz="0" w:space="0" w:color="auto"/>
                          </w:divBdr>
                        </w:div>
                      </w:divsChild>
                    </w:div>
                    <w:div w:id="219676833">
                      <w:marLeft w:val="0"/>
                      <w:marRight w:val="0"/>
                      <w:marTop w:val="0"/>
                      <w:marBottom w:val="0"/>
                      <w:divBdr>
                        <w:top w:val="none" w:sz="0" w:space="0" w:color="auto"/>
                        <w:left w:val="none" w:sz="0" w:space="0" w:color="auto"/>
                        <w:bottom w:val="none" w:sz="0" w:space="0" w:color="auto"/>
                        <w:right w:val="none" w:sz="0" w:space="0" w:color="auto"/>
                      </w:divBdr>
                      <w:divsChild>
                        <w:div w:id="1437674146">
                          <w:marLeft w:val="0"/>
                          <w:marRight w:val="120"/>
                          <w:marTop w:val="0"/>
                          <w:marBottom w:val="0"/>
                          <w:divBdr>
                            <w:top w:val="none" w:sz="0" w:space="0" w:color="auto"/>
                            <w:left w:val="none" w:sz="0" w:space="0" w:color="auto"/>
                            <w:bottom w:val="none" w:sz="0" w:space="0" w:color="auto"/>
                            <w:right w:val="none" w:sz="0" w:space="0" w:color="auto"/>
                          </w:divBdr>
                        </w:div>
                        <w:div w:id="663094619">
                          <w:marLeft w:val="0"/>
                          <w:marRight w:val="0"/>
                          <w:marTop w:val="0"/>
                          <w:marBottom w:val="0"/>
                          <w:divBdr>
                            <w:top w:val="none" w:sz="0" w:space="0" w:color="auto"/>
                            <w:left w:val="none" w:sz="0" w:space="0" w:color="auto"/>
                            <w:bottom w:val="none" w:sz="0" w:space="0" w:color="auto"/>
                            <w:right w:val="none" w:sz="0" w:space="0" w:color="auto"/>
                          </w:divBdr>
                        </w:div>
                      </w:divsChild>
                    </w:div>
                    <w:div w:id="1514883145">
                      <w:marLeft w:val="0"/>
                      <w:marRight w:val="0"/>
                      <w:marTop w:val="0"/>
                      <w:marBottom w:val="0"/>
                      <w:divBdr>
                        <w:top w:val="none" w:sz="0" w:space="0" w:color="auto"/>
                        <w:left w:val="none" w:sz="0" w:space="0" w:color="auto"/>
                        <w:bottom w:val="none" w:sz="0" w:space="0" w:color="auto"/>
                        <w:right w:val="none" w:sz="0" w:space="0" w:color="auto"/>
                      </w:divBdr>
                      <w:divsChild>
                        <w:div w:id="569653540">
                          <w:marLeft w:val="0"/>
                          <w:marRight w:val="120"/>
                          <w:marTop w:val="0"/>
                          <w:marBottom w:val="0"/>
                          <w:divBdr>
                            <w:top w:val="none" w:sz="0" w:space="0" w:color="auto"/>
                            <w:left w:val="none" w:sz="0" w:space="0" w:color="auto"/>
                            <w:bottom w:val="none" w:sz="0" w:space="0" w:color="auto"/>
                            <w:right w:val="none" w:sz="0" w:space="0" w:color="auto"/>
                          </w:divBdr>
                        </w:div>
                        <w:div w:id="821894488">
                          <w:marLeft w:val="0"/>
                          <w:marRight w:val="0"/>
                          <w:marTop w:val="0"/>
                          <w:marBottom w:val="0"/>
                          <w:divBdr>
                            <w:top w:val="none" w:sz="0" w:space="0" w:color="auto"/>
                            <w:left w:val="none" w:sz="0" w:space="0" w:color="auto"/>
                            <w:bottom w:val="none" w:sz="0" w:space="0" w:color="auto"/>
                            <w:right w:val="none" w:sz="0" w:space="0" w:color="auto"/>
                          </w:divBdr>
                        </w:div>
                      </w:divsChild>
                    </w:div>
                    <w:div w:id="765730593">
                      <w:marLeft w:val="0"/>
                      <w:marRight w:val="0"/>
                      <w:marTop w:val="0"/>
                      <w:marBottom w:val="0"/>
                      <w:divBdr>
                        <w:top w:val="none" w:sz="0" w:space="0" w:color="auto"/>
                        <w:left w:val="none" w:sz="0" w:space="0" w:color="auto"/>
                        <w:bottom w:val="none" w:sz="0" w:space="0" w:color="auto"/>
                        <w:right w:val="none" w:sz="0" w:space="0" w:color="auto"/>
                      </w:divBdr>
                      <w:divsChild>
                        <w:div w:id="624195119">
                          <w:marLeft w:val="0"/>
                          <w:marRight w:val="120"/>
                          <w:marTop w:val="0"/>
                          <w:marBottom w:val="0"/>
                          <w:divBdr>
                            <w:top w:val="none" w:sz="0" w:space="0" w:color="auto"/>
                            <w:left w:val="none" w:sz="0" w:space="0" w:color="auto"/>
                            <w:bottom w:val="none" w:sz="0" w:space="0" w:color="auto"/>
                            <w:right w:val="none" w:sz="0" w:space="0" w:color="auto"/>
                          </w:divBdr>
                        </w:div>
                        <w:div w:id="659964407">
                          <w:marLeft w:val="0"/>
                          <w:marRight w:val="0"/>
                          <w:marTop w:val="0"/>
                          <w:marBottom w:val="0"/>
                          <w:divBdr>
                            <w:top w:val="none" w:sz="0" w:space="0" w:color="auto"/>
                            <w:left w:val="none" w:sz="0" w:space="0" w:color="auto"/>
                            <w:bottom w:val="none" w:sz="0" w:space="0" w:color="auto"/>
                            <w:right w:val="none" w:sz="0" w:space="0" w:color="auto"/>
                          </w:divBdr>
                        </w:div>
                      </w:divsChild>
                    </w:div>
                    <w:div w:id="484517637">
                      <w:marLeft w:val="0"/>
                      <w:marRight w:val="0"/>
                      <w:marTop w:val="0"/>
                      <w:marBottom w:val="0"/>
                      <w:divBdr>
                        <w:top w:val="none" w:sz="0" w:space="0" w:color="auto"/>
                        <w:left w:val="none" w:sz="0" w:space="0" w:color="auto"/>
                        <w:bottom w:val="none" w:sz="0" w:space="0" w:color="auto"/>
                        <w:right w:val="none" w:sz="0" w:space="0" w:color="auto"/>
                      </w:divBdr>
                      <w:divsChild>
                        <w:div w:id="1364406395">
                          <w:marLeft w:val="0"/>
                          <w:marRight w:val="120"/>
                          <w:marTop w:val="0"/>
                          <w:marBottom w:val="0"/>
                          <w:divBdr>
                            <w:top w:val="none" w:sz="0" w:space="0" w:color="auto"/>
                            <w:left w:val="none" w:sz="0" w:space="0" w:color="auto"/>
                            <w:bottom w:val="none" w:sz="0" w:space="0" w:color="auto"/>
                            <w:right w:val="none" w:sz="0" w:space="0" w:color="auto"/>
                          </w:divBdr>
                        </w:div>
                        <w:div w:id="122314009">
                          <w:marLeft w:val="0"/>
                          <w:marRight w:val="0"/>
                          <w:marTop w:val="0"/>
                          <w:marBottom w:val="0"/>
                          <w:divBdr>
                            <w:top w:val="none" w:sz="0" w:space="0" w:color="auto"/>
                            <w:left w:val="none" w:sz="0" w:space="0" w:color="auto"/>
                            <w:bottom w:val="none" w:sz="0" w:space="0" w:color="auto"/>
                            <w:right w:val="none" w:sz="0" w:space="0" w:color="auto"/>
                          </w:divBdr>
                        </w:div>
                      </w:divsChild>
                    </w:div>
                    <w:div w:id="1922837451">
                      <w:marLeft w:val="0"/>
                      <w:marRight w:val="0"/>
                      <w:marTop w:val="0"/>
                      <w:marBottom w:val="0"/>
                      <w:divBdr>
                        <w:top w:val="none" w:sz="0" w:space="0" w:color="auto"/>
                        <w:left w:val="none" w:sz="0" w:space="0" w:color="auto"/>
                        <w:bottom w:val="none" w:sz="0" w:space="0" w:color="auto"/>
                        <w:right w:val="none" w:sz="0" w:space="0" w:color="auto"/>
                      </w:divBdr>
                      <w:divsChild>
                        <w:div w:id="2082603902">
                          <w:marLeft w:val="0"/>
                          <w:marRight w:val="120"/>
                          <w:marTop w:val="0"/>
                          <w:marBottom w:val="0"/>
                          <w:divBdr>
                            <w:top w:val="none" w:sz="0" w:space="0" w:color="auto"/>
                            <w:left w:val="none" w:sz="0" w:space="0" w:color="auto"/>
                            <w:bottom w:val="none" w:sz="0" w:space="0" w:color="auto"/>
                            <w:right w:val="none" w:sz="0" w:space="0" w:color="auto"/>
                          </w:divBdr>
                        </w:div>
                        <w:div w:id="1903910164">
                          <w:marLeft w:val="0"/>
                          <w:marRight w:val="0"/>
                          <w:marTop w:val="0"/>
                          <w:marBottom w:val="0"/>
                          <w:divBdr>
                            <w:top w:val="none" w:sz="0" w:space="0" w:color="auto"/>
                            <w:left w:val="none" w:sz="0" w:space="0" w:color="auto"/>
                            <w:bottom w:val="none" w:sz="0" w:space="0" w:color="auto"/>
                            <w:right w:val="none" w:sz="0" w:space="0" w:color="auto"/>
                          </w:divBdr>
                        </w:div>
                      </w:divsChild>
                    </w:div>
                    <w:div w:id="1459911340">
                      <w:marLeft w:val="0"/>
                      <w:marRight w:val="0"/>
                      <w:marTop w:val="0"/>
                      <w:marBottom w:val="0"/>
                      <w:divBdr>
                        <w:top w:val="none" w:sz="0" w:space="0" w:color="auto"/>
                        <w:left w:val="none" w:sz="0" w:space="0" w:color="auto"/>
                        <w:bottom w:val="none" w:sz="0" w:space="0" w:color="auto"/>
                        <w:right w:val="none" w:sz="0" w:space="0" w:color="auto"/>
                      </w:divBdr>
                      <w:divsChild>
                        <w:div w:id="433786847">
                          <w:marLeft w:val="0"/>
                          <w:marRight w:val="120"/>
                          <w:marTop w:val="0"/>
                          <w:marBottom w:val="0"/>
                          <w:divBdr>
                            <w:top w:val="none" w:sz="0" w:space="0" w:color="auto"/>
                            <w:left w:val="none" w:sz="0" w:space="0" w:color="auto"/>
                            <w:bottom w:val="none" w:sz="0" w:space="0" w:color="auto"/>
                            <w:right w:val="none" w:sz="0" w:space="0" w:color="auto"/>
                          </w:divBdr>
                        </w:div>
                        <w:div w:id="1605645561">
                          <w:marLeft w:val="0"/>
                          <w:marRight w:val="0"/>
                          <w:marTop w:val="0"/>
                          <w:marBottom w:val="0"/>
                          <w:divBdr>
                            <w:top w:val="none" w:sz="0" w:space="0" w:color="auto"/>
                            <w:left w:val="none" w:sz="0" w:space="0" w:color="auto"/>
                            <w:bottom w:val="none" w:sz="0" w:space="0" w:color="auto"/>
                            <w:right w:val="none" w:sz="0" w:space="0" w:color="auto"/>
                          </w:divBdr>
                        </w:div>
                      </w:divsChild>
                    </w:div>
                    <w:div w:id="120735839">
                      <w:marLeft w:val="0"/>
                      <w:marRight w:val="0"/>
                      <w:marTop w:val="0"/>
                      <w:marBottom w:val="0"/>
                      <w:divBdr>
                        <w:top w:val="none" w:sz="0" w:space="0" w:color="auto"/>
                        <w:left w:val="none" w:sz="0" w:space="0" w:color="auto"/>
                        <w:bottom w:val="none" w:sz="0" w:space="0" w:color="auto"/>
                        <w:right w:val="none" w:sz="0" w:space="0" w:color="auto"/>
                      </w:divBdr>
                      <w:divsChild>
                        <w:div w:id="1384332080">
                          <w:marLeft w:val="0"/>
                          <w:marRight w:val="120"/>
                          <w:marTop w:val="0"/>
                          <w:marBottom w:val="0"/>
                          <w:divBdr>
                            <w:top w:val="none" w:sz="0" w:space="0" w:color="auto"/>
                            <w:left w:val="none" w:sz="0" w:space="0" w:color="auto"/>
                            <w:bottom w:val="none" w:sz="0" w:space="0" w:color="auto"/>
                            <w:right w:val="none" w:sz="0" w:space="0" w:color="auto"/>
                          </w:divBdr>
                        </w:div>
                        <w:div w:id="1227254565">
                          <w:marLeft w:val="0"/>
                          <w:marRight w:val="0"/>
                          <w:marTop w:val="0"/>
                          <w:marBottom w:val="0"/>
                          <w:divBdr>
                            <w:top w:val="none" w:sz="0" w:space="0" w:color="auto"/>
                            <w:left w:val="none" w:sz="0" w:space="0" w:color="auto"/>
                            <w:bottom w:val="none" w:sz="0" w:space="0" w:color="auto"/>
                            <w:right w:val="none" w:sz="0" w:space="0" w:color="auto"/>
                          </w:divBdr>
                        </w:div>
                      </w:divsChild>
                    </w:div>
                    <w:div w:id="2060125904">
                      <w:marLeft w:val="0"/>
                      <w:marRight w:val="0"/>
                      <w:marTop w:val="0"/>
                      <w:marBottom w:val="0"/>
                      <w:divBdr>
                        <w:top w:val="none" w:sz="0" w:space="0" w:color="auto"/>
                        <w:left w:val="none" w:sz="0" w:space="0" w:color="auto"/>
                        <w:bottom w:val="none" w:sz="0" w:space="0" w:color="auto"/>
                        <w:right w:val="none" w:sz="0" w:space="0" w:color="auto"/>
                      </w:divBdr>
                      <w:divsChild>
                        <w:div w:id="1868372093">
                          <w:marLeft w:val="0"/>
                          <w:marRight w:val="120"/>
                          <w:marTop w:val="0"/>
                          <w:marBottom w:val="0"/>
                          <w:divBdr>
                            <w:top w:val="none" w:sz="0" w:space="0" w:color="auto"/>
                            <w:left w:val="none" w:sz="0" w:space="0" w:color="auto"/>
                            <w:bottom w:val="none" w:sz="0" w:space="0" w:color="auto"/>
                            <w:right w:val="none" w:sz="0" w:space="0" w:color="auto"/>
                          </w:divBdr>
                        </w:div>
                        <w:div w:id="1940604225">
                          <w:marLeft w:val="0"/>
                          <w:marRight w:val="0"/>
                          <w:marTop w:val="0"/>
                          <w:marBottom w:val="0"/>
                          <w:divBdr>
                            <w:top w:val="none" w:sz="0" w:space="0" w:color="auto"/>
                            <w:left w:val="none" w:sz="0" w:space="0" w:color="auto"/>
                            <w:bottom w:val="none" w:sz="0" w:space="0" w:color="auto"/>
                            <w:right w:val="none" w:sz="0" w:space="0" w:color="auto"/>
                          </w:divBdr>
                        </w:div>
                      </w:divsChild>
                    </w:div>
                    <w:div w:id="1781875641">
                      <w:marLeft w:val="0"/>
                      <w:marRight w:val="0"/>
                      <w:marTop w:val="0"/>
                      <w:marBottom w:val="0"/>
                      <w:divBdr>
                        <w:top w:val="none" w:sz="0" w:space="0" w:color="auto"/>
                        <w:left w:val="none" w:sz="0" w:space="0" w:color="auto"/>
                        <w:bottom w:val="none" w:sz="0" w:space="0" w:color="auto"/>
                        <w:right w:val="none" w:sz="0" w:space="0" w:color="auto"/>
                      </w:divBdr>
                      <w:divsChild>
                        <w:div w:id="1990556857">
                          <w:marLeft w:val="0"/>
                          <w:marRight w:val="120"/>
                          <w:marTop w:val="0"/>
                          <w:marBottom w:val="0"/>
                          <w:divBdr>
                            <w:top w:val="none" w:sz="0" w:space="0" w:color="auto"/>
                            <w:left w:val="none" w:sz="0" w:space="0" w:color="auto"/>
                            <w:bottom w:val="none" w:sz="0" w:space="0" w:color="auto"/>
                            <w:right w:val="none" w:sz="0" w:space="0" w:color="auto"/>
                          </w:divBdr>
                        </w:div>
                        <w:div w:id="1793860830">
                          <w:marLeft w:val="0"/>
                          <w:marRight w:val="0"/>
                          <w:marTop w:val="0"/>
                          <w:marBottom w:val="0"/>
                          <w:divBdr>
                            <w:top w:val="none" w:sz="0" w:space="0" w:color="auto"/>
                            <w:left w:val="none" w:sz="0" w:space="0" w:color="auto"/>
                            <w:bottom w:val="none" w:sz="0" w:space="0" w:color="auto"/>
                            <w:right w:val="none" w:sz="0" w:space="0" w:color="auto"/>
                          </w:divBdr>
                        </w:div>
                      </w:divsChild>
                    </w:div>
                    <w:div w:id="1641611812">
                      <w:marLeft w:val="0"/>
                      <w:marRight w:val="0"/>
                      <w:marTop w:val="0"/>
                      <w:marBottom w:val="0"/>
                      <w:divBdr>
                        <w:top w:val="none" w:sz="0" w:space="0" w:color="auto"/>
                        <w:left w:val="none" w:sz="0" w:space="0" w:color="auto"/>
                        <w:bottom w:val="none" w:sz="0" w:space="0" w:color="auto"/>
                        <w:right w:val="none" w:sz="0" w:space="0" w:color="auto"/>
                      </w:divBdr>
                      <w:divsChild>
                        <w:div w:id="969088994">
                          <w:marLeft w:val="0"/>
                          <w:marRight w:val="120"/>
                          <w:marTop w:val="0"/>
                          <w:marBottom w:val="0"/>
                          <w:divBdr>
                            <w:top w:val="none" w:sz="0" w:space="0" w:color="auto"/>
                            <w:left w:val="none" w:sz="0" w:space="0" w:color="auto"/>
                            <w:bottom w:val="none" w:sz="0" w:space="0" w:color="auto"/>
                            <w:right w:val="none" w:sz="0" w:space="0" w:color="auto"/>
                          </w:divBdr>
                        </w:div>
                        <w:div w:id="821123544">
                          <w:marLeft w:val="0"/>
                          <w:marRight w:val="0"/>
                          <w:marTop w:val="0"/>
                          <w:marBottom w:val="0"/>
                          <w:divBdr>
                            <w:top w:val="none" w:sz="0" w:space="0" w:color="auto"/>
                            <w:left w:val="none" w:sz="0" w:space="0" w:color="auto"/>
                            <w:bottom w:val="none" w:sz="0" w:space="0" w:color="auto"/>
                            <w:right w:val="none" w:sz="0" w:space="0" w:color="auto"/>
                          </w:divBdr>
                        </w:div>
                      </w:divsChild>
                    </w:div>
                    <w:div w:id="1341280000">
                      <w:marLeft w:val="0"/>
                      <w:marRight w:val="0"/>
                      <w:marTop w:val="0"/>
                      <w:marBottom w:val="0"/>
                      <w:divBdr>
                        <w:top w:val="none" w:sz="0" w:space="0" w:color="auto"/>
                        <w:left w:val="none" w:sz="0" w:space="0" w:color="auto"/>
                        <w:bottom w:val="none" w:sz="0" w:space="0" w:color="auto"/>
                        <w:right w:val="none" w:sz="0" w:space="0" w:color="auto"/>
                      </w:divBdr>
                      <w:divsChild>
                        <w:div w:id="950627637">
                          <w:marLeft w:val="0"/>
                          <w:marRight w:val="120"/>
                          <w:marTop w:val="0"/>
                          <w:marBottom w:val="0"/>
                          <w:divBdr>
                            <w:top w:val="none" w:sz="0" w:space="0" w:color="auto"/>
                            <w:left w:val="none" w:sz="0" w:space="0" w:color="auto"/>
                            <w:bottom w:val="none" w:sz="0" w:space="0" w:color="auto"/>
                            <w:right w:val="none" w:sz="0" w:space="0" w:color="auto"/>
                          </w:divBdr>
                        </w:div>
                        <w:div w:id="1168442751">
                          <w:marLeft w:val="0"/>
                          <w:marRight w:val="0"/>
                          <w:marTop w:val="0"/>
                          <w:marBottom w:val="0"/>
                          <w:divBdr>
                            <w:top w:val="none" w:sz="0" w:space="0" w:color="auto"/>
                            <w:left w:val="none" w:sz="0" w:space="0" w:color="auto"/>
                            <w:bottom w:val="none" w:sz="0" w:space="0" w:color="auto"/>
                            <w:right w:val="none" w:sz="0" w:space="0" w:color="auto"/>
                          </w:divBdr>
                        </w:div>
                      </w:divsChild>
                    </w:div>
                    <w:div w:id="539443227">
                      <w:marLeft w:val="0"/>
                      <w:marRight w:val="0"/>
                      <w:marTop w:val="0"/>
                      <w:marBottom w:val="0"/>
                      <w:divBdr>
                        <w:top w:val="none" w:sz="0" w:space="0" w:color="auto"/>
                        <w:left w:val="none" w:sz="0" w:space="0" w:color="auto"/>
                        <w:bottom w:val="none" w:sz="0" w:space="0" w:color="auto"/>
                        <w:right w:val="none" w:sz="0" w:space="0" w:color="auto"/>
                      </w:divBdr>
                      <w:divsChild>
                        <w:div w:id="1165583347">
                          <w:marLeft w:val="0"/>
                          <w:marRight w:val="120"/>
                          <w:marTop w:val="0"/>
                          <w:marBottom w:val="0"/>
                          <w:divBdr>
                            <w:top w:val="none" w:sz="0" w:space="0" w:color="auto"/>
                            <w:left w:val="none" w:sz="0" w:space="0" w:color="auto"/>
                            <w:bottom w:val="none" w:sz="0" w:space="0" w:color="auto"/>
                            <w:right w:val="none" w:sz="0" w:space="0" w:color="auto"/>
                          </w:divBdr>
                        </w:div>
                        <w:div w:id="1948385354">
                          <w:marLeft w:val="0"/>
                          <w:marRight w:val="0"/>
                          <w:marTop w:val="0"/>
                          <w:marBottom w:val="0"/>
                          <w:divBdr>
                            <w:top w:val="none" w:sz="0" w:space="0" w:color="auto"/>
                            <w:left w:val="none" w:sz="0" w:space="0" w:color="auto"/>
                            <w:bottom w:val="none" w:sz="0" w:space="0" w:color="auto"/>
                            <w:right w:val="none" w:sz="0" w:space="0" w:color="auto"/>
                          </w:divBdr>
                        </w:div>
                      </w:divsChild>
                    </w:div>
                    <w:div w:id="1225681181">
                      <w:marLeft w:val="0"/>
                      <w:marRight w:val="0"/>
                      <w:marTop w:val="0"/>
                      <w:marBottom w:val="0"/>
                      <w:divBdr>
                        <w:top w:val="none" w:sz="0" w:space="0" w:color="auto"/>
                        <w:left w:val="none" w:sz="0" w:space="0" w:color="auto"/>
                        <w:bottom w:val="none" w:sz="0" w:space="0" w:color="auto"/>
                        <w:right w:val="none" w:sz="0" w:space="0" w:color="auto"/>
                      </w:divBdr>
                      <w:divsChild>
                        <w:div w:id="1451583648">
                          <w:marLeft w:val="0"/>
                          <w:marRight w:val="120"/>
                          <w:marTop w:val="0"/>
                          <w:marBottom w:val="0"/>
                          <w:divBdr>
                            <w:top w:val="none" w:sz="0" w:space="0" w:color="auto"/>
                            <w:left w:val="none" w:sz="0" w:space="0" w:color="auto"/>
                            <w:bottom w:val="none" w:sz="0" w:space="0" w:color="auto"/>
                            <w:right w:val="none" w:sz="0" w:space="0" w:color="auto"/>
                          </w:divBdr>
                        </w:div>
                        <w:div w:id="1534225708">
                          <w:marLeft w:val="0"/>
                          <w:marRight w:val="0"/>
                          <w:marTop w:val="0"/>
                          <w:marBottom w:val="0"/>
                          <w:divBdr>
                            <w:top w:val="none" w:sz="0" w:space="0" w:color="auto"/>
                            <w:left w:val="none" w:sz="0" w:space="0" w:color="auto"/>
                            <w:bottom w:val="none" w:sz="0" w:space="0" w:color="auto"/>
                            <w:right w:val="none" w:sz="0" w:space="0" w:color="auto"/>
                          </w:divBdr>
                        </w:div>
                      </w:divsChild>
                    </w:div>
                    <w:div w:id="562788290">
                      <w:marLeft w:val="0"/>
                      <w:marRight w:val="0"/>
                      <w:marTop w:val="0"/>
                      <w:marBottom w:val="0"/>
                      <w:divBdr>
                        <w:top w:val="none" w:sz="0" w:space="0" w:color="auto"/>
                        <w:left w:val="none" w:sz="0" w:space="0" w:color="auto"/>
                        <w:bottom w:val="none" w:sz="0" w:space="0" w:color="auto"/>
                        <w:right w:val="none" w:sz="0" w:space="0" w:color="auto"/>
                      </w:divBdr>
                      <w:divsChild>
                        <w:div w:id="341057769">
                          <w:marLeft w:val="0"/>
                          <w:marRight w:val="120"/>
                          <w:marTop w:val="0"/>
                          <w:marBottom w:val="0"/>
                          <w:divBdr>
                            <w:top w:val="none" w:sz="0" w:space="0" w:color="auto"/>
                            <w:left w:val="none" w:sz="0" w:space="0" w:color="auto"/>
                            <w:bottom w:val="none" w:sz="0" w:space="0" w:color="auto"/>
                            <w:right w:val="none" w:sz="0" w:space="0" w:color="auto"/>
                          </w:divBdr>
                        </w:div>
                        <w:div w:id="389615348">
                          <w:marLeft w:val="0"/>
                          <w:marRight w:val="0"/>
                          <w:marTop w:val="0"/>
                          <w:marBottom w:val="0"/>
                          <w:divBdr>
                            <w:top w:val="none" w:sz="0" w:space="0" w:color="auto"/>
                            <w:left w:val="none" w:sz="0" w:space="0" w:color="auto"/>
                            <w:bottom w:val="none" w:sz="0" w:space="0" w:color="auto"/>
                            <w:right w:val="none" w:sz="0" w:space="0" w:color="auto"/>
                          </w:divBdr>
                        </w:div>
                      </w:divsChild>
                    </w:div>
                    <w:div w:id="1627156132">
                      <w:marLeft w:val="0"/>
                      <w:marRight w:val="0"/>
                      <w:marTop w:val="0"/>
                      <w:marBottom w:val="0"/>
                      <w:divBdr>
                        <w:top w:val="none" w:sz="0" w:space="0" w:color="auto"/>
                        <w:left w:val="none" w:sz="0" w:space="0" w:color="auto"/>
                        <w:bottom w:val="none" w:sz="0" w:space="0" w:color="auto"/>
                        <w:right w:val="none" w:sz="0" w:space="0" w:color="auto"/>
                      </w:divBdr>
                      <w:divsChild>
                        <w:div w:id="1866207351">
                          <w:marLeft w:val="0"/>
                          <w:marRight w:val="120"/>
                          <w:marTop w:val="0"/>
                          <w:marBottom w:val="0"/>
                          <w:divBdr>
                            <w:top w:val="none" w:sz="0" w:space="0" w:color="auto"/>
                            <w:left w:val="none" w:sz="0" w:space="0" w:color="auto"/>
                            <w:bottom w:val="none" w:sz="0" w:space="0" w:color="auto"/>
                            <w:right w:val="none" w:sz="0" w:space="0" w:color="auto"/>
                          </w:divBdr>
                        </w:div>
                        <w:div w:id="632171499">
                          <w:marLeft w:val="0"/>
                          <w:marRight w:val="0"/>
                          <w:marTop w:val="0"/>
                          <w:marBottom w:val="0"/>
                          <w:divBdr>
                            <w:top w:val="none" w:sz="0" w:space="0" w:color="auto"/>
                            <w:left w:val="none" w:sz="0" w:space="0" w:color="auto"/>
                            <w:bottom w:val="none" w:sz="0" w:space="0" w:color="auto"/>
                            <w:right w:val="none" w:sz="0" w:space="0" w:color="auto"/>
                          </w:divBdr>
                        </w:div>
                      </w:divsChild>
                    </w:div>
                    <w:div w:id="150098830">
                      <w:marLeft w:val="0"/>
                      <w:marRight w:val="0"/>
                      <w:marTop w:val="0"/>
                      <w:marBottom w:val="0"/>
                      <w:divBdr>
                        <w:top w:val="none" w:sz="0" w:space="0" w:color="auto"/>
                        <w:left w:val="none" w:sz="0" w:space="0" w:color="auto"/>
                        <w:bottom w:val="none" w:sz="0" w:space="0" w:color="auto"/>
                        <w:right w:val="none" w:sz="0" w:space="0" w:color="auto"/>
                      </w:divBdr>
                      <w:divsChild>
                        <w:div w:id="1058287225">
                          <w:marLeft w:val="0"/>
                          <w:marRight w:val="120"/>
                          <w:marTop w:val="0"/>
                          <w:marBottom w:val="0"/>
                          <w:divBdr>
                            <w:top w:val="none" w:sz="0" w:space="0" w:color="auto"/>
                            <w:left w:val="none" w:sz="0" w:space="0" w:color="auto"/>
                            <w:bottom w:val="none" w:sz="0" w:space="0" w:color="auto"/>
                            <w:right w:val="none" w:sz="0" w:space="0" w:color="auto"/>
                          </w:divBdr>
                        </w:div>
                        <w:div w:id="1728189708">
                          <w:marLeft w:val="0"/>
                          <w:marRight w:val="0"/>
                          <w:marTop w:val="0"/>
                          <w:marBottom w:val="0"/>
                          <w:divBdr>
                            <w:top w:val="none" w:sz="0" w:space="0" w:color="auto"/>
                            <w:left w:val="none" w:sz="0" w:space="0" w:color="auto"/>
                            <w:bottom w:val="none" w:sz="0" w:space="0" w:color="auto"/>
                            <w:right w:val="none" w:sz="0" w:space="0" w:color="auto"/>
                          </w:divBdr>
                        </w:div>
                      </w:divsChild>
                    </w:div>
                    <w:div w:id="2074573930">
                      <w:marLeft w:val="0"/>
                      <w:marRight w:val="0"/>
                      <w:marTop w:val="0"/>
                      <w:marBottom w:val="0"/>
                      <w:divBdr>
                        <w:top w:val="none" w:sz="0" w:space="0" w:color="auto"/>
                        <w:left w:val="none" w:sz="0" w:space="0" w:color="auto"/>
                        <w:bottom w:val="none" w:sz="0" w:space="0" w:color="auto"/>
                        <w:right w:val="none" w:sz="0" w:space="0" w:color="auto"/>
                      </w:divBdr>
                      <w:divsChild>
                        <w:div w:id="457725981">
                          <w:marLeft w:val="0"/>
                          <w:marRight w:val="120"/>
                          <w:marTop w:val="0"/>
                          <w:marBottom w:val="0"/>
                          <w:divBdr>
                            <w:top w:val="none" w:sz="0" w:space="0" w:color="auto"/>
                            <w:left w:val="none" w:sz="0" w:space="0" w:color="auto"/>
                            <w:bottom w:val="none" w:sz="0" w:space="0" w:color="auto"/>
                            <w:right w:val="none" w:sz="0" w:space="0" w:color="auto"/>
                          </w:divBdr>
                        </w:div>
                        <w:div w:id="1998995750">
                          <w:marLeft w:val="0"/>
                          <w:marRight w:val="0"/>
                          <w:marTop w:val="0"/>
                          <w:marBottom w:val="0"/>
                          <w:divBdr>
                            <w:top w:val="none" w:sz="0" w:space="0" w:color="auto"/>
                            <w:left w:val="none" w:sz="0" w:space="0" w:color="auto"/>
                            <w:bottom w:val="none" w:sz="0" w:space="0" w:color="auto"/>
                            <w:right w:val="none" w:sz="0" w:space="0" w:color="auto"/>
                          </w:divBdr>
                        </w:div>
                      </w:divsChild>
                    </w:div>
                    <w:div w:id="1906910897">
                      <w:marLeft w:val="0"/>
                      <w:marRight w:val="0"/>
                      <w:marTop w:val="0"/>
                      <w:marBottom w:val="0"/>
                      <w:divBdr>
                        <w:top w:val="none" w:sz="0" w:space="0" w:color="auto"/>
                        <w:left w:val="none" w:sz="0" w:space="0" w:color="auto"/>
                        <w:bottom w:val="none" w:sz="0" w:space="0" w:color="auto"/>
                        <w:right w:val="none" w:sz="0" w:space="0" w:color="auto"/>
                      </w:divBdr>
                      <w:divsChild>
                        <w:div w:id="168327402">
                          <w:marLeft w:val="0"/>
                          <w:marRight w:val="120"/>
                          <w:marTop w:val="0"/>
                          <w:marBottom w:val="0"/>
                          <w:divBdr>
                            <w:top w:val="none" w:sz="0" w:space="0" w:color="auto"/>
                            <w:left w:val="none" w:sz="0" w:space="0" w:color="auto"/>
                            <w:bottom w:val="none" w:sz="0" w:space="0" w:color="auto"/>
                            <w:right w:val="none" w:sz="0" w:space="0" w:color="auto"/>
                          </w:divBdr>
                        </w:div>
                        <w:div w:id="1698237690">
                          <w:marLeft w:val="0"/>
                          <w:marRight w:val="0"/>
                          <w:marTop w:val="0"/>
                          <w:marBottom w:val="0"/>
                          <w:divBdr>
                            <w:top w:val="none" w:sz="0" w:space="0" w:color="auto"/>
                            <w:left w:val="none" w:sz="0" w:space="0" w:color="auto"/>
                            <w:bottom w:val="none" w:sz="0" w:space="0" w:color="auto"/>
                            <w:right w:val="none" w:sz="0" w:space="0" w:color="auto"/>
                          </w:divBdr>
                        </w:div>
                      </w:divsChild>
                    </w:div>
                    <w:div w:id="2092267423">
                      <w:marLeft w:val="0"/>
                      <w:marRight w:val="0"/>
                      <w:marTop w:val="0"/>
                      <w:marBottom w:val="0"/>
                      <w:divBdr>
                        <w:top w:val="none" w:sz="0" w:space="0" w:color="auto"/>
                        <w:left w:val="none" w:sz="0" w:space="0" w:color="auto"/>
                        <w:bottom w:val="none" w:sz="0" w:space="0" w:color="auto"/>
                        <w:right w:val="none" w:sz="0" w:space="0" w:color="auto"/>
                      </w:divBdr>
                      <w:divsChild>
                        <w:div w:id="1595744452">
                          <w:marLeft w:val="0"/>
                          <w:marRight w:val="120"/>
                          <w:marTop w:val="0"/>
                          <w:marBottom w:val="0"/>
                          <w:divBdr>
                            <w:top w:val="none" w:sz="0" w:space="0" w:color="auto"/>
                            <w:left w:val="none" w:sz="0" w:space="0" w:color="auto"/>
                            <w:bottom w:val="none" w:sz="0" w:space="0" w:color="auto"/>
                            <w:right w:val="none" w:sz="0" w:space="0" w:color="auto"/>
                          </w:divBdr>
                        </w:div>
                        <w:div w:id="72168201">
                          <w:marLeft w:val="0"/>
                          <w:marRight w:val="0"/>
                          <w:marTop w:val="0"/>
                          <w:marBottom w:val="0"/>
                          <w:divBdr>
                            <w:top w:val="none" w:sz="0" w:space="0" w:color="auto"/>
                            <w:left w:val="none" w:sz="0" w:space="0" w:color="auto"/>
                            <w:bottom w:val="none" w:sz="0" w:space="0" w:color="auto"/>
                            <w:right w:val="none" w:sz="0" w:space="0" w:color="auto"/>
                          </w:divBdr>
                        </w:div>
                      </w:divsChild>
                    </w:div>
                    <w:div w:id="554046130">
                      <w:marLeft w:val="0"/>
                      <w:marRight w:val="0"/>
                      <w:marTop w:val="0"/>
                      <w:marBottom w:val="0"/>
                      <w:divBdr>
                        <w:top w:val="none" w:sz="0" w:space="0" w:color="auto"/>
                        <w:left w:val="none" w:sz="0" w:space="0" w:color="auto"/>
                        <w:bottom w:val="none" w:sz="0" w:space="0" w:color="auto"/>
                        <w:right w:val="none" w:sz="0" w:space="0" w:color="auto"/>
                      </w:divBdr>
                      <w:divsChild>
                        <w:div w:id="661738747">
                          <w:marLeft w:val="0"/>
                          <w:marRight w:val="120"/>
                          <w:marTop w:val="0"/>
                          <w:marBottom w:val="0"/>
                          <w:divBdr>
                            <w:top w:val="none" w:sz="0" w:space="0" w:color="auto"/>
                            <w:left w:val="none" w:sz="0" w:space="0" w:color="auto"/>
                            <w:bottom w:val="none" w:sz="0" w:space="0" w:color="auto"/>
                            <w:right w:val="none" w:sz="0" w:space="0" w:color="auto"/>
                          </w:divBdr>
                        </w:div>
                        <w:div w:id="919212544">
                          <w:marLeft w:val="0"/>
                          <w:marRight w:val="0"/>
                          <w:marTop w:val="0"/>
                          <w:marBottom w:val="0"/>
                          <w:divBdr>
                            <w:top w:val="none" w:sz="0" w:space="0" w:color="auto"/>
                            <w:left w:val="none" w:sz="0" w:space="0" w:color="auto"/>
                            <w:bottom w:val="none" w:sz="0" w:space="0" w:color="auto"/>
                            <w:right w:val="none" w:sz="0" w:space="0" w:color="auto"/>
                          </w:divBdr>
                        </w:div>
                      </w:divsChild>
                    </w:div>
                    <w:div w:id="925114137">
                      <w:marLeft w:val="0"/>
                      <w:marRight w:val="0"/>
                      <w:marTop w:val="0"/>
                      <w:marBottom w:val="0"/>
                      <w:divBdr>
                        <w:top w:val="none" w:sz="0" w:space="0" w:color="auto"/>
                        <w:left w:val="none" w:sz="0" w:space="0" w:color="auto"/>
                        <w:bottom w:val="none" w:sz="0" w:space="0" w:color="auto"/>
                        <w:right w:val="none" w:sz="0" w:space="0" w:color="auto"/>
                      </w:divBdr>
                      <w:divsChild>
                        <w:div w:id="1414857346">
                          <w:marLeft w:val="0"/>
                          <w:marRight w:val="120"/>
                          <w:marTop w:val="0"/>
                          <w:marBottom w:val="0"/>
                          <w:divBdr>
                            <w:top w:val="none" w:sz="0" w:space="0" w:color="auto"/>
                            <w:left w:val="none" w:sz="0" w:space="0" w:color="auto"/>
                            <w:bottom w:val="none" w:sz="0" w:space="0" w:color="auto"/>
                            <w:right w:val="none" w:sz="0" w:space="0" w:color="auto"/>
                          </w:divBdr>
                        </w:div>
                        <w:div w:id="758215336">
                          <w:marLeft w:val="0"/>
                          <w:marRight w:val="0"/>
                          <w:marTop w:val="0"/>
                          <w:marBottom w:val="0"/>
                          <w:divBdr>
                            <w:top w:val="none" w:sz="0" w:space="0" w:color="auto"/>
                            <w:left w:val="none" w:sz="0" w:space="0" w:color="auto"/>
                            <w:bottom w:val="none" w:sz="0" w:space="0" w:color="auto"/>
                            <w:right w:val="none" w:sz="0" w:space="0" w:color="auto"/>
                          </w:divBdr>
                        </w:div>
                      </w:divsChild>
                    </w:div>
                    <w:div w:id="1771048486">
                      <w:marLeft w:val="0"/>
                      <w:marRight w:val="0"/>
                      <w:marTop w:val="0"/>
                      <w:marBottom w:val="0"/>
                      <w:divBdr>
                        <w:top w:val="none" w:sz="0" w:space="0" w:color="auto"/>
                        <w:left w:val="none" w:sz="0" w:space="0" w:color="auto"/>
                        <w:bottom w:val="none" w:sz="0" w:space="0" w:color="auto"/>
                        <w:right w:val="none" w:sz="0" w:space="0" w:color="auto"/>
                      </w:divBdr>
                      <w:divsChild>
                        <w:div w:id="219097940">
                          <w:marLeft w:val="0"/>
                          <w:marRight w:val="120"/>
                          <w:marTop w:val="0"/>
                          <w:marBottom w:val="0"/>
                          <w:divBdr>
                            <w:top w:val="none" w:sz="0" w:space="0" w:color="auto"/>
                            <w:left w:val="none" w:sz="0" w:space="0" w:color="auto"/>
                            <w:bottom w:val="none" w:sz="0" w:space="0" w:color="auto"/>
                            <w:right w:val="none" w:sz="0" w:space="0" w:color="auto"/>
                          </w:divBdr>
                        </w:div>
                        <w:div w:id="127863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ormbase.org/db/get?name=WBGene00012802;class=Gene" TargetMode="External"/><Relationship Id="rId299" Type="http://schemas.openxmlformats.org/officeDocument/2006/relationships/hyperlink" Target="http://www.wormbase.org/db/get?name=WBGene00003022;class=Gene" TargetMode="External"/><Relationship Id="rId21" Type="http://schemas.openxmlformats.org/officeDocument/2006/relationships/hyperlink" Target="http://www.wormbase.org/db/get?name=WBGene00023497;class=Gene" TargetMode="External"/><Relationship Id="rId63" Type="http://schemas.openxmlformats.org/officeDocument/2006/relationships/hyperlink" Target="https://www.genetics.org/content/212/1/125" TargetMode="External"/><Relationship Id="rId159" Type="http://schemas.openxmlformats.org/officeDocument/2006/relationships/hyperlink" Target="http://www.wormbase.org/db/get?name=WBGene00003020;class=Gene" TargetMode="External"/><Relationship Id="rId324" Type="http://schemas.openxmlformats.org/officeDocument/2006/relationships/hyperlink" Target="http://www.wormbase.org/db/get?name=WBGene00012802;class=Gene" TargetMode="External"/><Relationship Id="rId366" Type="http://schemas.openxmlformats.org/officeDocument/2006/relationships/hyperlink" Target="http://www.wormbase.org/db/get?name=WBGene00003992;class=Gene" TargetMode="External"/><Relationship Id="rId170" Type="http://schemas.openxmlformats.org/officeDocument/2006/relationships/hyperlink" Target="https://www.genetics.org/content/212/1/125" TargetMode="External"/><Relationship Id="rId226" Type="http://schemas.openxmlformats.org/officeDocument/2006/relationships/hyperlink" Target="http://www.wormbase.org/db/get?name=WBGene00023497;class=Gene" TargetMode="External"/><Relationship Id="rId433" Type="http://schemas.openxmlformats.org/officeDocument/2006/relationships/hyperlink" Target="https://www.genetics.org/content/212/1/125" TargetMode="External"/><Relationship Id="rId268" Type="http://schemas.openxmlformats.org/officeDocument/2006/relationships/hyperlink" Target="https://www.genetics.org/content/212/1/125" TargetMode="External"/><Relationship Id="rId32" Type="http://schemas.openxmlformats.org/officeDocument/2006/relationships/hyperlink" Target="https://www.genetics.org/content/212/1/125" TargetMode="External"/><Relationship Id="rId74" Type="http://schemas.openxmlformats.org/officeDocument/2006/relationships/hyperlink" Target="https://www.genetics.org/content/212/1/125" TargetMode="External"/><Relationship Id="rId128" Type="http://schemas.openxmlformats.org/officeDocument/2006/relationships/hyperlink" Target="https://www.genetics.org/content/212/1/125" TargetMode="External"/><Relationship Id="rId335" Type="http://schemas.openxmlformats.org/officeDocument/2006/relationships/hyperlink" Target="https://www.genetics.org/content/212/1/125" TargetMode="External"/><Relationship Id="rId377" Type="http://schemas.openxmlformats.org/officeDocument/2006/relationships/hyperlink" Target="http://www.wormbase.org/db/get?name=WBGene00023497;class=Gene" TargetMode="External"/><Relationship Id="rId5" Type="http://schemas.openxmlformats.org/officeDocument/2006/relationships/styles" Target="styles.xml"/><Relationship Id="rId181" Type="http://schemas.openxmlformats.org/officeDocument/2006/relationships/hyperlink" Target="https://www.genetics.org/content/212/1/125" TargetMode="External"/><Relationship Id="rId237" Type="http://schemas.openxmlformats.org/officeDocument/2006/relationships/hyperlink" Target="https://www.genetics.org/content/212/1/125" TargetMode="External"/><Relationship Id="rId402" Type="http://schemas.openxmlformats.org/officeDocument/2006/relationships/hyperlink" Target="http://www.wormbase.org/db/get?name=WBGene00019883;class=Gene" TargetMode="External"/><Relationship Id="rId279" Type="http://schemas.openxmlformats.org/officeDocument/2006/relationships/hyperlink" Target="https://www.genetics.org/content/212/1/125" TargetMode="External"/><Relationship Id="rId444" Type="http://schemas.openxmlformats.org/officeDocument/2006/relationships/hyperlink" Target="https://www.genetics.org/content/212/1/125" TargetMode="External"/><Relationship Id="rId43" Type="http://schemas.openxmlformats.org/officeDocument/2006/relationships/hyperlink" Target="http://www.wormbase.org/db/get?name=WBGene00003002;class=Gene" TargetMode="External"/><Relationship Id="rId139" Type="http://schemas.openxmlformats.org/officeDocument/2006/relationships/hyperlink" Target="http://www.wormbase.org/db/get?name=N2;class=Strain" TargetMode="External"/><Relationship Id="rId290" Type="http://schemas.openxmlformats.org/officeDocument/2006/relationships/hyperlink" Target="https://www.genetics.org/content/212/1/125" TargetMode="External"/><Relationship Id="rId304" Type="http://schemas.openxmlformats.org/officeDocument/2006/relationships/hyperlink" Target="http://www.wormbase.org/db/get?name=WBGene00019883;class=Gene" TargetMode="External"/><Relationship Id="rId346" Type="http://schemas.openxmlformats.org/officeDocument/2006/relationships/image" Target="media/image5.gif"/><Relationship Id="rId388" Type="http://schemas.openxmlformats.org/officeDocument/2006/relationships/hyperlink" Target="http://www.wormbase.org/db/get?name=WBGene00001996;class=Gene" TargetMode="External"/><Relationship Id="rId85" Type="http://schemas.openxmlformats.org/officeDocument/2006/relationships/hyperlink" Target="https://www.genetics.org/content/212/1/125" TargetMode="External"/><Relationship Id="rId150" Type="http://schemas.openxmlformats.org/officeDocument/2006/relationships/hyperlink" Target="https://www.genetics.org/content/212/1/125" TargetMode="External"/><Relationship Id="rId192" Type="http://schemas.openxmlformats.org/officeDocument/2006/relationships/hyperlink" Target="http://www.wormbase.org/db/get?name=WBGene00023497;class=Gene" TargetMode="External"/><Relationship Id="rId206" Type="http://schemas.openxmlformats.org/officeDocument/2006/relationships/hyperlink" Target="http://www.wormbase.org/db/get?name=WBGene00023497;class=Gene" TargetMode="External"/><Relationship Id="rId413" Type="http://schemas.openxmlformats.org/officeDocument/2006/relationships/hyperlink" Target="http://www.wormbase.org/db/get?name=WBGene00019883;class=Gene" TargetMode="External"/><Relationship Id="rId248" Type="http://schemas.openxmlformats.org/officeDocument/2006/relationships/hyperlink" Target="http://www.wormbase.org/db/get?name=WBGene00003022;class=Gene" TargetMode="External"/><Relationship Id="rId12" Type="http://schemas.openxmlformats.org/officeDocument/2006/relationships/hyperlink" Target="http://www.wormbase.org/db/get?name=WBGene00003022;class=Gene" TargetMode="External"/><Relationship Id="rId108" Type="http://schemas.openxmlformats.org/officeDocument/2006/relationships/hyperlink" Target="http://www.wormbase.org/db/get?name=N2;class=Strain" TargetMode="External"/><Relationship Id="rId315" Type="http://schemas.openxmlformats.org/officeDocument/2006/relationships/hyperlink" Target="http://www.wormbase.org/db/get?name=WBGene00019883;class=Gene" TargetMode="External"/><Relationship Id="rId357" Type="http://schemas.openxmlformats.org/officeDocument/2006/relationships/hyperlink" Target="http://www.wormbase.org/db/get?name=WBGene00001995;class=Gene" TargetMode="External"/><Relationship Id="rId54" Type="http://schemas.openxmlformats.org/officeDocument/2006/relationships/hyperlink" Target="https://www.genetics.org/content/212/1/125" TargetMode="External"/><Relationship Id="rId96" Type="http://schemas.openxmlformats.org/officeDocument/2006/relationships/hyperlink" Target="https://www.genetics.org/content/212/1/125" TargetMode="External"/><Relationship Id="rId161" Type="http://schemas.openxmlformats.org/officeDocument/2006/relationships/hyperlink" Target="https://www.genetics.org/content/212/1/125" TargetMode="External"/><Relationship Id="rId217" Type="http://schemas.openxmlformats.org/officeDocument/2006/relationships/hyperlink" Target="http://www.wormbase.org/db/get?name=WBGene00003020;class=Gene" TargetMode="External"/><Relationship Id="rId399" Type="http://schemas.openxmlformats.org/officeDocument/2006/relationships/hyperlink" Target="https://www.genetics.org/content/212/1/125" TargetMode="External"/><Relationship Id="rId259" Type="http://schemas.openxmlformats.org/officeDocument/2006/relationships/hyperlink" Target="http://www.wormbase.org/db/get?name=WBGene00003020;class=Gene" TargetMode="External"/><Relationship Id="rId424" Type="http://schemas.openxmlformats.org/officeDocument/2006/relationships/hyperlink" Target="http://www.wormbase.org/db/get?name=WBGene00023497;class=Gene" TargetMode="External"/><Relationship Id="rId23" Type="http://schemas.openxmlformats.org/officeDocument/2006/relationships/hyperlink" Target="https://www.genetics.org/content/212/1/125" TargetMode="External"/><Relationship Id="rId119" Type="http://schemas.openxmlformats.org/officeDocument/2006/relationships/hyperlink" Target="http://www.wormbase.org/db/get?name=WBGene00019883;class=Gene" TargetMode="External"/><Relationship Id="rId270" Type="http://schemas.openxmlformats.org/officeDocument/2006/relationships/hyperlink" Target="https://www.genetics.org/content/212/1/125" TargetMode="External"/><Relationship Id="rId326" Type="http://schemas.openxmlformats.org/officeDocument/2006/relationships/hyperlink" Target="https://www.genetics.org/content/212/1/125" TargetMode="External"/><Relationship Id="rId65" Type="http://schemas.openxmlformats.org/officeDocument/2006/relationships/hyperlink" Target="http://www.wormbase.org/db/get?name=WBGene00019883;class=Gene" TargetMode="External"/><Relationship Id="rId130" Type="http://schemas.openxmlformats.org/officeDocument/2006/relationships/hyperlink" Target="https://www.genetics.org/content/212/1/125" TargetMode="External"/><Relationship Id="rId368" Type="http://schemas.openxmlformats.org/officeDocument/2006/relationships/hyperlink" Target="http://www.wormbase.org/db/get?name=WBGene00023497;class=Gene" TargetMode="External"/><Relationship Id="rId172" Type="http://schemas.openxmlformats.org/officeDocument/2006/relationships/hyperlink" Target="https://www.genetics.org/content/212/1/125" TargetMode="External"/><Relationship Id="rId228" Type="http://schemas.openxmlformats.org/officeDocument/2006/relationships/hyperlink" Target="https://www.genetics.org/content/212/1/125" TargetMode="External"/><Relationship Id="rId435" Type="http://schemas.openxmlformats.org/officeDocument/2006/relationships/hyperlink" Target="https://www.genetics.org/content/212/1/125" TargetMode="External"/><Relationship Id="rId281" Type="http://schemas.openxmlformats.org/officeDocument/2006/relationships/hyperlink" Target="https://www.genetics.org/content/212/1/125" TargetMode="External"/><Relationship Id="rId337" Type="http://schemas.openxmlformats.org/officeDocument/2006/relationships/hyperlink" Target="http://www.wormbase.org/db/get?name=WBGene00003020;class=Gene" TargetMode="External"/><Relationship Id="rId34" Type="http://schemas.openxmlformats.org/officeDocument/2006/relationships/hyperlink" Target="https://www.genetics.org/content/212/1/125" TargetMode="External"/><Relationship Id="rId76" Type="http://schemas.openxmlformats.org/officeDocument/2006/relationships/hyperlink" Target="http://www.wormbase.org/db/get?name=WBGene00003002;class=Gene" TargetMode="External"/><Relationship Id="rId141" Type="http://schemas.openxmlformats.org/officeDocument/2006/relationships/hyperlink" Target="https://www.genetics.org/content/212/1/125" TargetMode="External"/><Relationship Id="rId379" Type="http://schemas.openxmlformats.org/officeDocument/2006/relationships/hyperlink" Target="http://www.wormbase.org/db/get?name=WBGene00019883;class=Gene" TargetMode="External"/><Relationship Id="rId7" Type="http://schemas.openxmlformats.org/officeDocument/2006/relationships/webSettings" Target="webSettings.xml"/><Relationship Id="rId183" Type="http://schemas.openxmlformats.org/officeDocument/2006/relationships/hyperlink" Target="https://www.genetics.org/content/212/1/125" TargetMode="External"/><Relationship Id="rId239" Type="http://schemas.openxmlformats.org/officeDocument/2006/relationships/hyperlink" Target="http://www.wormbase.org/db/get?name=WBGene00003020;class=Gene" TargetMode="External"/><Relationship Id="rId390" Type="http://schemas.openxmlformats.org/officeDocument/2006/relationships/hyperlink" Target="https://www.genetics.org/content/212/1/125" TargetMode="External"/><Relationship Id="rId404" Type="http://schemas.openxmlformats.org/officeDocument/2006/relationships/hyperlink" Target="https://www.genetics.org/content/212/1/125" TargetMode="External"/><Relationship Id="rId446" Type="http://schemas.openxmlformats.org/officeDocument/2006/relationships/hyperlink" Target="https://www.genetics.org/content/212/1/125" TargetMode="External"/><Relationship Id="rId250" Type="http://schemas.openxmlformats.org/officeDocument/2006/relationships/hyperlink" Target="https://www.genetics.org/content/212/1/125" TargetMode="External"/><Relationship Id="rId292" Type="http://schemas.openxmlformats.org/officeDocument/2006/relationships/hyperlink" Target="http://www.wormbase.org/db/get?name=WBGene00023497;class=Gene" TargetMode="External"/><Relationship Id="rId306" Type="http://schemas.openxmlformats.org/officeDocument/2006/relationships/hyperlink" Target="https://www.genetics.org/content/212/1/125" TargetMode="External"/><Relationship Id="rId45" Type="http://schemas.openxmlformats.org/officeDocument/2006/relationships/hyperlink" Target="http://www.wormbase.org/db/get?name=WBGene00001161;class=Gene" TargetMode="External"/><Relationship Id="rId87" Type="http://schemas.openxmlformats.org/officeDocument/2006/relationships/hyperlink" Target="https://www.genetics.org/content/212/1/125" TargetMode="External"/><Relationship Id="rId110" Type="http://schemas.openxmlformats.org/officeDocument/2006/relationships/hyperlink" Target="http://www.wormbase.org/db/get?name=WBVar00089719;class=Variation" TargetMode="External"/><Relationship Id="rId348" Type="http://schemas.openxmlformats.org/officeDocument/2006/relationships/hyperlink" Target="https://www.genetics.org/content/212/1/125" TargetMode="External"/><Relationship Id="rId152" Type="http://schemas.openxmlformats.org/officeDocument/2006/relationships/hyperlink" Target="https://www.genetics.org/content/212/1/125" TargetMode="External"/><Relationship Id="rId194" Type="http://schemas.openxmlformats.org/officeDocument/2006/relationships/hyperlink" Target="http://www.wormbase.org/db/get?name=WBGene00023497;class=Gene" TargetMode="External"/><Relationship Id="rId208" Type="http://schemas.openxmlformats.org/officeDocument/2006/relationships/hyperlink" Target="http://www.wormbase.org/db/get?name=WBGene00023497;class=Gene" TargetMode="External"/><Relationship Id="rId415" Type="http://schemas.openxmlformats.org/officeDocument/2006/relationships/hyperlink" Target="http://www.wormbase.org/db/get?name=WBGene00023497;class=Gene" TargetMode="External"/><Relationship Id="rId261" Type="http://schemas.openxmlformats.org/officeDocument/2006/relationships/hyperlink" Target="http://www.wormbase.org/db/get?name=WBGene00023497;class=Gene" TargetMode="External"/><Relationship Id="rId14" Type="http://schemas.openxmlformats.org/officeDocument/2006/relationships/hyperlink" Target="http://www.wormbase.org/db/get?name=WBGene00003022;class=Gene" TargetMode="External"/><Relationship Id="rId56" Type="http://schemas.openxmlformats.org/officeDocument/2006/relationships/hyperlink" Target="http://www.wormbase.org/db/get?name=WBGene00023497;class=Gene" TargetMode="External"/><Relationship Id="rId317" Type="http://schemas.openxmlformats.org/officeDocument/2006/relationships/hyperlink" Target="https://www.genetics.org/content/212/1/125" TargetMode="External"/><Relationship Id="rId359" Type="http://schemas.openxmlformats.org/officeDocument/2006/relationships/hyperlink" Target="http://www.wormbase.org/db/get?name=WBGene00001996;class=Gene" TargetMode="External"/><Relationship Id="rId98" Type="http://schemas.openxmlformats.org/officeDocument/2006/relationships/hyperlink" Target="https://www.genetics.org/content/212/1/125" TargetMode="External"/><Relationship Id="rId121" Type="http://schemas.openxmlformats.org/officeDocument/2006/relationships/hyperlink" Target="http://www.wormbase.org/db/get?name=WBGene00012802;class=Gene" TargetMode="External"/><Relationship Id="rId163" Type="http://schemas.openxmlformats.org/officeDocument/2006/relationships/hyperlink" Target="http://www.wormbase.org/db/get?name=WBVar00089719;class=Variation" TargetMode="External"/><Relationship Id="rId219" Type="http://schemas.openxmlformats.org/officeDocument/2006/relationships/hyperlink" Target="http://www.wormbase.org/db/get?name=WBGene00023497;class=Gene" TargetMode="External"/><Relationship Id="rId370" Type="http://schemas.openxmlformats.org/officeDocument/2006/relationships/hyperlink" Target="http://www.wormbase.org/db/get?name=WBGene00012802;class=Gene" TargetMode="External"/><Relationship Id="rId426" Type="http://schemas.openxmlformats.org/officeDocument/2006/relationships/hyperlink" Target="http://www.wormbase.org/db/get?name=WBGene00023497;class=Gene" TargetMode="External"/><Relationship Id="rId230" Type="http://schemas.openxmlformats.org/officeDocument/2006/relationships/hyperlink" Target="https://www.genetics.org/content/212/1/125" TargetMode="External"/><Relationship Id="rId25" Type="http://schemas.openxmlformats.org/officeDocument/2006/relationships/hyperlink" Target="https://www.genetics.org/content/212/1/125" TargetMode="External"/><Relationship Id="rId67" Type="http://schemas.openxmlformats.org/officeDocument/2006/relationships/hyperlink" Target="https://www.genetics.org/content/212/1/125" TargetMode="External"/><Relationship Id="rId272" Type="http://schemas.openxmlformats.org/officeDocument/2006/relationships/hyperlink" Target="https://www.genetics.org/content/212/1/125" TargetMode="External"/><Relationship Id="rId328" Type="http://schemas.openxmlformats.org/officeDocument/2006/relationships/hyperlink" Target="http://www.wormbase.org/db/get?name=WBGene00012802;class=Gene" TargetMode="External"/><Relationship Id="rId132" Type="http://schemas.openxmlformats.org/officeDocument/2006/relationships/hyperlink" Target="https://www.genetics.org/content/212/1/125" TargetMode="External"/><Relationship Id="rId174" Type="http://schemas.openxmlformats.org/officeDocument/2006/relationships/hyperlink" Target="https://doi.org/10.25386/genetics.7823846" TargetMode="External"/><Relationship Id="rId381" Type="http://schemas.openxmlformats.org/officeDocument/2006/relationships/hyperlink" Target="https://www.genetics.org/content/212/1/125" TargetMode="External"/><Relationship Id="rId241" Type="http://schemas.openxmlformats.org/officeDocument/2006/relationships/hyperlink" Target="https://www.genetics.org/content/212/1/125" TargetMode="External"/><Relationship Id="rId437" Type="http://schemas.openxmlformats.org/officeDocument/2006/relationships/hyperlink" Target="https://www.genetics.org/content/212/1/125" TargetMode="External"/><Relationship Id="rId36" Type="http://schemas.openxmlformats.org/officeDocument/2006/relationships/hyperlink" Target="https://www.genetics.org/content/212/1/125" TargetMode="External"/><Relationship Id="rId283" Type="http://schemas.openxmlformats.org/officeDocument/2006/relationships/hyperlink" Target="http://www.wormbase.org/db/get?name=WBGene00023497;class=Gene" TargetMode="External"/><Relationship Id="rId339" Type="http://schemas.openxmlformats.org/officeDocument/2006/relationships/hyperlink" Target="http://www.wormbase.org/db/get?name=WBGene00019883;class=Gene" TargetMode="External"/><Relationship Id="rId78" Type="http://schemas.openxmlformats.org/officeDocument/2006/relationships/hyperlink" Target="https://www.genetics.org/content/212/1/125" TargetMode="External"/><Relationship Id="rId101" Type="http://schemas.openxmlformats.org/officeDocument/2006/relationships/hyperlink" Target="http://www.wormbase.org/db/get?name=WBGene00003022;class=Gene" TargetMode="External"/><Relationship Id="rId143" Type="http://schemas.openxmlformats.org/officeDocument/2006/relationships/hyperlink" Target="https://www.genetics.org/content/212/1/125" TargetMode="External"/><Relationship Id="rId185" Type="http://schemas.openxmlformats.org/officeDocument/2006/relationships/hyperlink" Target="https://www.genetics.org/content/212/1/125" TargetMode="External"/><Relationship Id="rId350" Type="http://schemas.openxmlformats.org/officeDocument/2006/relationships/hyperlink" Target="http://www.wormbase.org/db/get?name=WBGene00001995;class=Gene" TargetMode="External"/><Relationship Id="rId406" Type="http://schemas.openxmlformats.org/officeDocument/2006/relationships/hyperlink" Target="https://www.genetics.org/content/212/1/125" TargetMode="External"/><Relationship Id="rId9" Type="http://schemas.openxmlformats.org/officeDocument/2006/relationships/hyperlink" Target="http://epublications.marquette.edu/" TargetMode="External"/><Relationship Id="rId210" Type="http://schemas.openxmlformats.org/officeDocument/2006/relationships/hyperlink" Target="http://www.wormbase.org/db/get?name=WBGene00003020;class=Gene" TargetMode="External"/><Relationship Id="rId392" Type="http://schemas.openxmlformats.org/officeDocument/2006/relationships/hyperlink" Target="https://www.genetics.org/content/212/1/125" TargetMode="External"/><Relationship Id="rId448" Type="http://schemas.openxmlformats.org/officeDocument/2006/relationships/fontTable" Target="fontTable.xml"/><Relationship Id="rId252" Type="http://schemas.openxmlformats.org/officeDocument/2006/relationships/hyperlink" Target="https://www.genetics.org/content/212/1/125" TargetMode="External"/><Relationship Id="rId294" Type="http://schemas.openxmlformats.org/officeDocument/2006/relationships/hyperlink" Target="http://www.wormbase.org/db/get?name=WBGene00003020;class=Gene" TargetMode="External"/><Relationship Id="rId308" Type="http://schemas.openxmlformats.org/officeDocument/2006/relationships/hyperlink" Target="http://www.wormbase.org/db/get?name=WBGene00012802;class=Gene" TargetMode="External"/><Relationship Id="rId47" Type="http://schemas.openxmlformats.org/officeDocument/2006/relationships/hyperlink" Target="http://www.wormbase.org/db/get?name=WBGene00003020;class=Gene" TargetMode="External"/><Relationship Id="rId89" Type="http://schemas.openxmlformats.org/officeDocument/2006/relationships/hyperlink" Target="https://www.genetics.org/content/212/1/125" TargetMode="External"/><Relationship Id="rId112" Type="http://schemas.openxmlformats.org/officeDocument/2006/relationships/hyperlink" Target="http://www.wormbase.org/db/get?name=WBVar00250481;class=Variation" TargetMode="External"/><Relationship Id="rId154" Type="http://schemas.openxmlformats.org/officeDocument/2006/relationships/hyperlink" Target="https://www.genetics.org/content/212/1/125" TargetMode="External"/><Relationship Id="rId361" Type="http://schemas.openxmlformats.org/officeDocument/2006/relationships/hyperlink" Target="http://www.wormbase.org/db/get?name=WBGene00023497;class=Gene" TargetMode="External"/><Relationship Id="rId196" Type="http://schemas.openxmlformats.org/officeDocument/2006/relationships/hyperlink" Target="http://www.wormbase.org/db/get?name=WBGene00023497;class=Gene" TargetMode="External"/><Relationship Id="rId417" Type="http://schemas.openxmlformats.org/officeDocument/2006/relationships/hyperlink" Target="http://www.wormbase.org/db/get?name=WBGene00023497;class=Gene" TargetMode="External"/><Relationship Id="rId16" Type="http://schemas.openxmlformats.org/officeDocument/2006/relationships/hyperlink" Target="http://www.wormbase.org/db/get?name=WBGene00023497;class=Gene" TargetMode="External"/><Relationship Id="rId221" Type="http://schemas.openxmlformats.org/officeDocument/2006/relationships/hyperlink" Target="http://www.wormbase.org/db/get?name=WBGene00023497;class=Gene" TargetMode="External"/><Relationship Id="rId263" Type="http://schemas.openxmlformats.org/officeDocument/2006/relationships/hyperlink" Target="http://www.wormbase.org/db/get?name=WBGene00023497;class=Gene" TargetMode="External"/><Relationship Id="rId319" Type="http://schemas.openxmlformats.org/officeDocument/2006/relationships/hyperlink" Target="http://www.wormbase.org/db/get?name=WBGene00003992;class=Gene" TargetMode="External"/><Relationship Id="rId58" Type="http://schemas.openxmlformats.org/officeDocument/2006/relationships/hyperlink" Target="https://www.genetics.org/content/212/1/125" TargetMode="External"/><Relationship Id="rId123" Type="http://schemas.openxmlformats.org/officeDocument/2006/relationships/hyperlink" Target="http://www.wormbase.org/db/get?name=WBGene00023497;class=Gene" TargetMode="External"/><Relationship Id="rId330" Type="http://schemas.openxmlformats.org/officeDocument/2006/relationships/hyperlink" Target="https://www.genetics.org/content/212/1/125" TargetMode="External"/><Relationship Id="rId165" Type="http://schemas.openxmlformats.org/officeDocument/2006/relationships/hyperlink" Target="http://www.wormbase.org/db/get?name=WBVar00089719;class=Variation" TargetMode="External"/><Relationship Id="rId372" Type="http://schemas.openxmlformats.org/officeDocument/2006/relationships/hyperlink" Target="http://www.wormbase.org/db/get?name=WBGene00003992;class=Gene" TargetMode="External"/><Relationship Id="rId428" Type="http://schemas.openxmlformats.org/officeDocument/2006/relationships/hyperlink" Target="http://www.wormbase.org/db/get?name=WBGene00023497;class=Gene" TargetMode="External"/><Relationship Id="rId232" Type="http://schemas.openxmlformats.org/officeDocument/2006/relationships/hyperlink" Target="http://www.wormbase.org/db/get?name=WBGene00023497;class=Gene" TargetMode="External"/><Relationship Id="rId274" Type="http://schemas.openxmlformats.org/officeDocument/2006/relationships/hyperlink" Target="http://www.wormbase.org/db/get?name=WBGene00003020;class=Gene" TargetMode="External"/><Relationship Id="rId27" Type="http://schemas.openxmlformats.org/officeDocument/2006/relationships/hyperlink" Target="https://www.genetics.org/content/212/1/125" TargetMode="External"/><Relationship Id="rId69" Type="http://schemas.openxmlformats.org/officeDocument/2006/relationships/hyperlink" Target="https://www.genetics.org/content/212/1/125" TargetMode="External"/><Relationship Id="rId134" Type="http://schemas.openxmlformats.org/officeDocument/2006/relationships/hyperlink" Target="https://www.genetics.org/content/212/1/125" TargetMode="External"/><Relationship Id="rId80" Type="http://schemas.openxmlformats.org/officeDocument/2006/relationships/hyperlink" Target="https://www.genetics.org/content/212/1/125" TargetMode="External"/><Relationship Id="rId176" Type="http://schemas.openxmlformats.org/officeDocument/2006/relationships/hyperlink" Target="http://www.wormbase.org/db/get?name=WBVar00089718;class=Variation" TargetMode="External"/><Relationship Id="rId341" Type="http://schemas.openxmlformats.org/officeDocument/2006/relationships/hyperlink" Target="http://www.wormbase.org/db/get?name=WBGene00003992;class=Gene" TargetMode="External"/><Relationship Id="rId383" Type="http://schemas.openxmlformats.org/officeDocument/2006/relationships/hyperlink" Target="https://www.genetics.org/content/212/1/125" TargetMode="External"/><Relationship Id="rId439" Type="http://schemas.openxmlformats.org/officeDocument/2006/relationships/hyperlink" Target="https://www.genetics.org/content/212/1/125" TargetMode="External"/><Relationship Id="rId201" Type="http://schemas.openxmlformats.org/officeDocument/2006/relationships/hyperlink" Target="http://www.wormbase.org/db/get?name=WBGene00003020;class=Gene" TargetMode="External"/><Relationship Id="rId243" Type="http://schemas.openxmlformats.org/officeDocument/2006/relationships/hyperlink" Target="http://www.wormbase.org/db/get?name=WBGene00003022;class=Gene" TargetMode="External"/><Relationship Id="rId285" Type="http://schemas.openxmlformats.org/officeDocument/2006/relationships/hyperlink" Target="http://www.wormbase.org/db/get?name=WBGene00023497;class=Gene" TargetMode="External"/><Relationship Id="rId38" Type="http://schemas.openxmlformats.org/officeDocument/2006/relationships/hyperlink" Target="https://www.genetics.org/content/212/1/125" TargetMode="External"/><Relationship Id="rId103" Type="http://schemas.openxmlformats.org/officeDocument/2006/relationships/hyperlink" Target="http://www.wormbase.org/db/get?name=WBGene00003020;class=Gene" TargetMode="External"/><Relationship Id="rId310" Type="http://schemas.openxmlformats.org/officeDocument/2006/relationships/hyperlink" Target="http://www.wormbase.org/db/get?name=WBGene00003992;class=Gene" TargetMode="External"/><Relationship Id="rId91" Type="http://schemas.openxmlformats.org/officeDocument/2006/relationships/hyperlink" Target="https://www.genetics.org/content/212/1/125" TargetMode="External"/><Relationship Id="rId145" Type="http://schemas.openxmlformats.org/officeDocument/2006/relationships/hyperlink" Target="https://www.genetics.org/content/212/1/125" TargetMode="External"/><Relationship Id="rId187" Type="http://schemas.openxmlformats.org/officeDocument/2006/relationships/hyperlink" Target="https://www.genetics.org/content/212/1/125" TargetMode="External"/><Relationship Id="rId352" Type="http://schemas.openxmlformats.org/officeDocument/2006/relationships/hyperlink" Target="http://www.wormbase.org/db/get?name=WBGene00001996;class=Gene" TargetMode="External"/><Relationship Id="rId394" Type="http://schemas.openxmlformats.org/officeDocument/2006/relationships/hyperlink" Target="https://www.genetics.org/content/212/1/125" TargetMode="External"/><Relationship Id="rId408" Type="http://schemas.openxmlformats.org/officeDocument/2006/relationships/hyperlink" Target="http://www.wormbase.org/db/get?name=WBGene00019883;class=Gene" TargetMode="External"/><Relationship Id="rId212" Type="http://schemas.openxmlformats.org/officeDocument/2006/relationships/hyperlink" Target="http://www.wormbase.org/db/get?name=WBGene00023497;class=Gene" TargetMode="External"/><Relationship Id="rId254" Type="http://schemas.openxmlformats.org/officeDocument/2006/relationships/hyperlink" Target="https://www.genetics.org/content/212/1/125" TargetMode="External"/><Relationship Id="rId49" Type="http://schemas.openxmlformats.org/officeDocument/2006/relationships/hyperlink" Target="http://www.wormbase.org/db/get?name=WBGene00003022;class=Gene" TargetMode="External"/><Relationship Id="rId114" Type="http://schemas.openxmlformats.org/officeDocument/2006/relationships/hyperlink" Target="http://www.wormbase.org/db/get?name=WBVar00089729;class=Variation" TargetMode="External"/><Relationship Id="rId296" Type="http://schemas.openxmlformats.org/officeDocument/2006/relationships/hyperlink" Target="http://www.wormbase.org/db/get?name=WBGene00023497;class=Gene" TargetMode="External"/><Relationship Id="rId60" Type="http://schemas.openxmlformats.org/officeDocument/2006/relationships/hyperlink" Target="http://www.wormbase.org/db/get?name=WBGene00023497;class=Gene" TargetMode="External"/><Relationship Id="rId156" Type="http://schemas.openxmlformats.org/officeDocument/2006/relationships/hyperlink" Target="https://www.genetics.org/content/212/1/125" TargetMode="External"/><Relationship Id="rId198" Type="http://schemas.openxmlformats.org/officeDocument/2006/relationships/hyperlink" Target="http://www.wormbase.org/db/get?name=WBGene00003022;class=Gene" TargetMode="External"/><Relationship Id="rId321" Type="http://schemas.openxmlformats.org/officeDocument/2006/relationships/hyperlink" Target="http://www.wormbase.org/db/get?name=WBGene00023497;class=Gene" TargetMode="External"/><Relationship Id="rId363" Type="http://schemas.openxmlformats.org/officeDocument/2006/relationships/hyperlink" Target="http://www.wormbase.org/db/get?name=WBGene00023497;class=Gene" TargetMode="External"/><Relationship Id="rId419" Type="http://schemas.openxmlformats.org/officeDocument/2006/relationships/hyperlink" Target="https://www.genetics.org/content/212/1/125" TargetMode="External"/><Relationship Id="rId223" Type="http://schemas.openxmlformats.org/officeDocument/2006/relationships/image" Target="media/image2.gif"/><Relationship Id="rId430" Type="http://schemas.openxmlformats.org/officeDocument/2006/relationships/hyperlink" Target="https://www.genetics.org/content/212/1/125" TargetMode="External"/><Relationship Id="rId18" Type="http://schemas.openxmlformats.org/officeDocument/2006/relationships/hyperlink" Target="http://www.wormbase.org/db/get?name=WBGene00003022;class=Gene" TargetMode="External"/><Relationship Id="rId265" Type="http://schemas.openxmlformats.org/officeDocument/2006/relationships/image" Target="media/image3.gif"/><Relationship Id="rId50" Type="http://schemas.openxmlformats.org/officeDocument/2006/relationships/hyperlink" Target="http://www.wormbase.org/db/get?name=WBGene00003035;class=Gene" TargetMode="External"/><Relationship Id="rId104" Type="http://schemas.openxmlformats.org/officeDocument/2006/relationships/hyperlink" Target="http://www.wormbase.org/db/get?name=WBGene00003022;class=Gene" TargetMode="External"/><Relationship Id="rId125" Type="http://schemas.openxmlformats.org/officeDocument/2006/relationships/hyperlink" Target="http://www.wormbase.org/db/get?name=HB101;class=Strain" TargetMode="External"/><Relationship Id="rId146" Type="http://schemas.openxmlformats.org/officeDocument/2006/relationships/hyperlink" Target="https://www.genetics.org/content/212/1/125" TargetMode="External"/><Relationship Id="rId167" Type="http://schemas.openxmlformats.org/officeDocument/2006/relationships/hyperlink" Target="http://www.wormbase.org/db/get?name=WBGene00003020;class=Gene" TargetMode="External"/><Relationship Id="rId188" Type="http://schemas.openxmlformats.org/officeDocument/2006/relationships/hyperlink" Target="https://www.genetics.org/content/212/1/125" TargetMode="External"/><Relationship Id="rId311" Type="http://schemas.openxmlformats.org/officeDocument/2006/relationships/hyperlink" Target="https://www.genetics.org/content/212/1/125" TargetMode="External"/><Relationship Id="rId332" Type="http://schemas.openxmlformats.org/officeDocument/2006/relationships/hyperlink" Target="http://www.wormbase.org/db/get?name=WBGene00019883;class=Gene" TargetMode="External"/><Relationship Id="rId353" Type="http://schemas.openxmlformats.org/officeDocument/2006/relationships/hyperlink" Target="http://www.wormbase.org/db/get?name=WBGene00001996;class=Gene" TargetMode="External"/><Relationship Id="rId374" Type="http://schemas.openxmlformats.org/officeDocument/2006/relationships/hyperlink" Target="https://www.genetics.org/content/212/1/125" TargetMode="External"/><Relationship Id="rId395" Type="http://schemas.openxmlformats.org/officeDocument/2006/relationships/hyperlink" Target="https://www.genetics.org/content/212/1/125" TargetMode="External"/><Relationship Id="rId409" Type="http://schemas.openxmlformats.org/officeDocument/2006/relationships/hyperlink" Target="https://www.genetics.org/content/212/1/125" TargetMode="External"/><Relationship Id="rId71" Type="http://schemas.openxmlformats.org/officeDocument/2006/relationships/hyperlink" Target="http://www.wormbase.org/db/get?name=WBGene00019947;class=Gene" TargetMode="External"/><Relationship Id="rId92" Type="http://schemas.openxmlformats.org/officeDocument/2006/relationships/hyperlink" Target="https://www.genetics.org/content/212/1/125" TargetMode="External"/><Relationship Id="rId213" Type="http://schemas.openxmlformats.org/officeDocument/2006/relationships/hyperlink" Target="http://www.wormbase.org/db/get?name=WBGene00023497;class=Gene" TargetMode="External"/><Relationship Id="rId234" Type="http://schemas.openxmlformats.org/officeDocument/2006/relationships/hyperlink" Target="http://www.wormbase.org/db/get?name=WBGene00003020;class=Gene" TargetMode="External"/><Relationship Id="rId420" Type="http://schemas.openxmlformats.org/officeDocument/2006/relationships/hyperlink" Target="http://www.wormbase.org/db/get?name=WBGene00023497;class=Gene" TargetMode="External"/><Relationship Id="rId2" Type="http://schemas.openxmlformats.org/officeDocument/2006/relationships/customXml" Target="../customXml/item2.xml"/><Relationship Id="rId29" Type="http://schemas.openxmlformats.org/officeDocument/2006/relationships/hyperlink" Target="https://www.genetics.org/content/212/1/125" TargetMode="External"/><Relationship Id="rId255" Type="http://schemas.openxmlformats.org/officeDocument/2006/relationships/hyperlink" Target="https://www.genetics.org/content/212/1/125" TargetMode="External"/><Relationship Id="rId276" Type="http://schemas.openxmlformats.org/officeDocument/2006/relationships/hyperlink" Target="http://www.wormbase.org/db/get?name=WBGene00003022;class=Gene" TargetMode="External"/><Relationship Id="rId297" Type="http://schemas.openxmlformats.org/officeDocument/2006/relationships/hyperlink" Target="http://www.wormbase.org/db/get?name=WBGene00023497;class=Gene" TargetMode="External"/><Relationship Id="rId441" Type="http://schemas.openxmlformats.org/officeDocument/2006/relationships/hyperlink" Target="https://www.genetics.org/content/212/1/125" TargetMode="External"/><Relationship Id="rId40" Type="http://schemas.openxmlformats.org/officeDocument/2006/relationships/hyperlink" Target="https://www.genetics.org/content/212/1/125" TargetMode="External"/><Relationship Id="rId115" Type="http://schemas.openxmlformats.org/officeDocument/2006/relationships/hyperlink" Target="http://www.wormbase.org/db/get?name=WBGene00019883;class=Gene" TargetMode="External"/><Relationship Id="rId136" Type="http://schemas.openxmlformats.org/officeDocument/2006/relationships/hyperlink" Target="http://www.wormbase.org/db/get?name=WBGene00023497;class=Gene" TargetMode="External"/><Relationship Id="rId157" Type="http://schemas.openxmlformats.org/officeDocument/2006/relationships/hyperlink" Target="https://www.genetics.org/content/212/1/125" TargetMode="External"/><Relationship Id="rId178" Type="http://schemas.openxmlformats.org/officeDocument/2006/relationships/hyperlink" Target="http://www.wormbase.org/db/get?name=WBVar00089719;class=Variation" TargetMode="External"/><Relationship Id="rId301" Type="http://schemas.openxmlformats.org/officeDocument/2006/relationships/hyperlink" Target="https://www.genetics.org/content/212/1/125" TargetMode="External"/><Relationship Id="rId322" Type="http://schemas.openxmlformats.org/officeDocument/2006/relationships/hyperlink" Target="http://www.wormbase.org/db/get?name=WBGene00003992;class=Gene" TargetMode="External"/><Relationship Id="rId343" Type="http://schemas.openxmlformats.org/officeDocument/2006/relationships/hyperlink" Target="http://www.wormbase.org/db/get?name=WBGene00012802;class=Gene" TargetMode="External"/><Relationship Id="rId364" Type="http://schemas.openxmlformats.org/officeDocument/2006/relationships/hyperlink" Target="http://www.wormbase.org/db/get?name=WBGene00001996;class=Gene" TargetMode="External"/><Relationship Id="rId61" Type="http://schemas.openxmlformats.org/officeDocument/2006/relationships/hyperlink" Target="https://www.genetics.org/content/212/1/125" TargetMode="External"/><Relationship Id="rId82" Type="http://schemas.openxmlformats.org/officeDocument/2006/relationships/hyperlink" Target="https://www.genetics.org/content/212/1/125" TargetMode="External"/><Relationship Id="rId199" Type="http://schemas.openxmlformats.org/officeDocument/2006/relationships/hyperlink" Target="https://www.genetics.org/content/212/1/125" TargetMode="External"/><Relationship Id="rId203" Type="http://schemas.openxmlformats.org/officeDocument/2006/relationships/hyperlink" Target="https://www.genetics.org/content/212/1/125" TargetMode="External"/><Relationship Id="rId385" Type="http://schemas.openxmlformats.org/officeDocument/2006/relationships/hyperlink" Target="http://www.wormbase.org/db/get?name=WBGene00023497;class=Gene" TargetMode="External"/><Relationship Id="rId19" Type="http://schemas.openxmlformats.org/officeDocument/2006/relationships/hyperlink" Target="http://www.wormbase.org/db/get?name=WBGene00023497;class=Gene" TargetMode="External"/><Relationship Id="rId224" Type="http://schemas.openxmlformats.org/officeDocument/2006/relationships/hyperlink" Target="https://www.genetics.org/content/212/1/125" TargetMode="External"/><Relationship Id="rId245" Type="http://schemas.openxmlformats.org/officeDocument/2006/relationships/hyperlink" Target="https://www.genetics.org/content/212/1/125" TargetMode="External"/><Relationship Id="rId266" Type="http://schemas.openxmlformats.org/officeDocument/2006/relationships/hyperlink" Target="https://www.genetics.org/content/212/1/125" TargetMode="External"/><Relationship Id="rId287" Type="http://schemas.openxmlformats.org/officeDocument/2006/relationships/hyperlink" Target="https://www.genetics.org/content/212/1/125" TargetMode="External"/><Relationship Id="rId410" Type="http://schemas.openxmlformats.org/officeDocument/2006/relationships/hyperlink" Target="http://www.wormbase.org/db/get?name=WBGene00023497;class=Gene" TargetMode="External"/><Relationship Id="rId431" Type="http://schemas.openxmlformats.org/officeDocument/2006/relationships/hyperlink" Target="https://www.genetics.org/content/212/1/125" TargetMode="External"/><Relationship Id="rId30" Type="http://schemas.openxmlformats.org/officeDocument/2006/relationships/hyperlink" Target="https://www.genetics.org/content/212/1/125" TargetMode="External"/><Relationship Id="rId105" Type="http://schemas.openxmlformats.org/officeDocument/2006/relationships/hyperlink" Target="http://www.wormbase.org/db/get?name=WBGene00023497;class=Gene" TargetMode="External"/><Relationship Id="rId126" Type="http://schemas.openxmlformats.org/officeDocument/2006/relationships/hyperlink" Target="https://www.genetics.org/content/212/1/125" TargetMode="External"/><Relationship Id="rId147" Type="http://schemas.openxmlformats.org/officeDocument/2006/relationships/hyperlink" Target="https://www.genetics.org/content/212/1/125" TargetMode="External"/><Relationship Id="rId168" Type="http://schemas.openxmlformats.org/officeDocument/2006/relationships/hyperlink" Target="http://www.wormbase.org/db/get?name=WBVar00089719;class=Variation" TargetMode="External"/><Relationship Id="rId312" Type="http://schemas.openxmlformats.org/officeDocument/2006/relationships/hyperlink" Target="http://www.wormbase.org/db/get?name=WBGene00019883;class=Gene" TargetMode="External"/><Relationship Id="rId333" Type="http://schemas.openxmlformats.org/officeDocument/2006/relationships/hyperlink" Target="http://www.wormbase.org/db/get?name=WBGene00012802;class=Gene" TargetMode="External"/><Relationship Id="rId354" Type="http://schemas.openxmlformats.org/officeDocument/2006/relationships/hyperlink" Target="https://www.genetics.org/content/212/1/125" TargetMode="External"/><Relationship Id="rId51" Type="http://schemas.openxmlformats.org/officeDocument/2006/relationships/hyperlink" Target="http://www.wormbase.org/db/get?name=WBGene00003036;class=Gene" TargetMode="External"/><Relationship Id="rId72" Type="http://schemas.openxmlformats.org/officeDocument/2006/relationships/hyperlink" Target="https://www.genetics.org/content/212/1/125" TargetMode="External"/><Relationship Id="rId93" Type="http://schemas.openxmlformats.org/officeDocument/2006/relationships/hyperlink" Target="https://www.genetics.org/content/212/1/125" TargetMode="External"/><Relationship Id="rId189" Type="http://schemas.openxmlformats.org/officeDocument/2006/relationships/hyperlink" Target="https://www.genetics.org/content/212/1/125" TargetMode="External"/><Relationship Id="rId375" Type="http://schemas.openxmlformats.org/officeDocument/2006/relationships/hyperlink" Target="https://www.genetics.org/content/212/1/125" TargetMode="External"/><Relationship Id="rId396" Type="http://schemas.openxmlformats.org/officeDocument/2006/relationships/hyperlink" Target="https://www.genetics.org/content/212/1/125" TargetMode="External"/><Relationship Id="rId3" Type="http://schemas.openxmlformats.org/officeDocument/2006/relationships/customXml" Target="../customXml/item3.xml"/><Relationship Id="rId214" Type="http://schemas.openxmlformats.org/officeDocument/2006/relationships/hyperlink" Target="http://www.wormbase.org/db/get?name=WBGene00023497;class=Gene" TargetMode="External"/><Relationship Id="rId235" Type="http://schemas.openxmlformats.org/officeDocument/2006/relationships/hyperlink" Target="http://www.wormbase.org/db/get?name=WBGene00003022;class=Gene" TargetMode="External"/><Relationship Id="rId256" Type="http://schemas.openxmlformats.org/officeDocument/2006/relationships/hyperlink" Target="http://www.wormbase.org/db/get?name=WBGene00023497;class=Gene" TargetMode="External"/><Relationship Id="rId277" Type="http://schemas.openxmlformats.org/officeDocument/2006/relationships/hyperlink" Target="http://www.wormbase.org/db/get?name=WBGene00023497;class=Gene" TargetMode="External"/><Relationship Id="rId298" Type="http://schemas.openxmlformats.org/officeDocument/2006/relationships/hyperlink" Target="http://www.wormbase.org/db/get?name=WBGene00003020;class=Gene" TargetMode="External"/><Relationship Id="rId400" Type="http://schemas.openxmlformats.org/officeDocument/2006/relationships/hyperlink" Target="https://www.genetics.org/content/212/1/125" TargetMode="External"/><Relationship Id="rId421" Type="http://schemas.openxmlformats.org/officeDocument/2006/relationships/hyperlink" Target="http://www.wormbase.org/db/get?name=WBGene00023497;class=Gene" TargetMode="External"/><Relationship Id="rId442" Type="http://schemas.openxmlformats.org/officeDocument/2006/relationships/hyperlink" Target="https://www.genetics.org/content/212/1/125" TargetMode="External"/><Relationship Id="rId116" Type="http://schemas.openxmlformats.org/officeDocument/2006/relationships/hyperlink" Target="http://www.wormbase.org/db/get?name=WBVar00090812;class=Variation" TargetMode="External"/><Relationship Id="rId137" Type="http://schemas.openxmlformats.org/officeDocument/2006/relationships/hyperlink" Target="http://www.wormbase.org/db/get?name=WBGene00023497;class=Gene" TargetMode="External"/><Relationship Id="rId158" Type="http://schemas.openxmlformats.org/officeDocument/2006/relationships/hyperlink" Target="http://www.wormbase.org/db/get?name=WBGene00023497;class=Gene" TargetMode="External"/><Relationship Id="rId302" Type="http://schemas.openxmlformats.org/officeDocument/2006/relationships/hyperlink" Target="https://www.genetics.org/content/212/1/125" TargetMode="External"/><Relationship Id="rId323" Type="http://schemas.openxmlformats.org/officeDocument/2006/relationships/hyperlink" Target="https://www.genetics.org/content/212/1/125" TargetMode="External"/><Relationship Id="rId344" Type="http://schemas.openxmlformats.org/officeDocument/2006/relationships/hyperlink" Target="http://www.wormbase.org/db/get?name=WBGene00019883;class=Gene" TargetMode="External"/><Relationship Id="rId20" Type="http://schemas.openxmlformats.org/officeDocument/2006/relationships/hyperlink" Target="http://www.wormbase.org/db/get?name=WBGene00023497;class=Gene" TargetMode="External"/><Relationship Id="rId41" Type="http://schemas.openxmlformats.org/officeDocument/2006/relationships/hyperlink" Target="https://www.genetics.org/content/212/1/125" TargetMode="External"/><Relationship Id="rId62" Type="http://schemas.openxmlformats.org/officeDocument/2006/relationships/hyperlink" Target="https://www.genetics.org/content/212/1/125" TargetMode="External"/><Relationship Id="rId83" Type="http://schemas.openxmlformats.org/officeDocument/2006/relationships/hyperlink" Target="http://www.wormbase.org/db/get?name=WBGene00019883;class=Gene" TargetMode="External"/><Relationship Id="rId179" Type="http://schemas.openxmlformats.org/officeDocument/2006/relationships/hyperlink" Target="http://www.wormbase.org/db/get?name=WBGene00003022;class=Gene" TargetMode="External"/><Relationship Id="rId365" Type="http://schemas.openxmlformats.org/officeDocument/2006/relationships/hyperlink" Target="http://www.wormbase.org/db/get?name=WBGene00001996;class=Gene" TargetMode="External"/><Relationship Id="rId386" Type="http://schemas.openxmlformats.org/officeDocument/2006/relationships/hyperlink" Target="http://www.wormbase.org/db/get?name=WBGene00019883;class=Gene" TargetMode="External"/><Relationship Id="rId190" Type="http://schemas.openxmlformats.org/officeDocument/2006/relationships/hyperlink" Target="https://www.genetics.org/content/212/1/125" TargetMode="External"/><Relationship Id="rId204" Type="http://schemas.openxmlformats.org/officeDocument/2006/relationships/hyperlink" Target="http://www.wormbase.org/db/get?name=WBGene00023497;class=Gene" TargetMode="External"/><Relationship Id="rId225" Type="http://schemas.openxmlformats.org/officeDocument/2006/relationships/hyperlink" Target="https://www.genetics.org/content/212/1/125" TargetMode="External"/><Relationship Id="rId246" Type="http://schemas.openxmlformats.org/officeDocument/2006/relationships/hyperlink" Target="http://www.wormbase.org/db/get?name=WBGene00023497;class=Gene" TargetMode="External"/><Relationship Id="rId267" Type="http://schemas.openxmlformats.org/officeDocument/2006/relationships/hyperlink" Target="https://www.genetics.org/content/212/1/125" TargetMode="External"/><Relationship Id="rId288" Type="http://schemas.openxmlformats.org/officeDocument/2006/relationships/hyperlink" Target="https://www.genetics.org/content/212/1/125" TargetMode="External"/><Relationship Id="rId411" Type="http://schemas.openxmlformats.org/officeDocument/2006/relationships/hyperlink" Target="http://www.wormbase.org/db/get?name=WBGene00003020;class=Gene" TargetMode="External"/><Relationship Id="rId432" Type="http://schemas.openxmlformats.org/officeDocument/2006/relationships/hyperlink" Target="https://www.genetics.org/content/212/1/125" TargetMode="External"/><Relationship Id="rId106" Type="http://schemas.openxmlformats.org/officeDocument/2006/relationships/hyperlink" Target="http://www.wormbase.org/db/get?name=WBGene00023497;class=Gene" TargetMode="External"/><Relationship Id="rId127" Type="http://schemas.openxmlformats.org/officeDocument/2006/relationships/hyperlink" Target="https://www.genetics.org/content/212/1/125" TargetMode="External"/><Relationship Id="rId313" Type="http://schemas.openxmlformats.org/officeDocument/2006/relationships/hyperlink" Target="https://www.genetics.org/content/212/1/125" TargetMode="External"/><Relationship Id="rId10" Type="http://schemas.openxmlformats.org/officeDocument/2006/relationships/hyperlink" Target="http://www.wormbase.org/db/get?name=WBGene00023497;class=Gene" TargetMode="External"/><Relationship Id="rId31" Type="http://schemas.openxmlformats.org/officeDocument/2006/relationships/hyperlink" Target="https://www.genetics.org/content/212/1/125" TargetMode="External"/><Relationship Id="rId52" Type="http://schemas.openxmlformats.org/officeDocument/2006/relationships/hyperlink" Target="http://www.wormbase.org/db/get?name=WBGene00003037;class=Gene" TargetMode="External"/><Relationship Id="rId73" Type="http://schemas.openxmlformats.org/officeDocument/2006/relationships/hyperlink" Target="http://www.wormbase.org/db/get?name=WBGene00001996;class=Gene" TargetMode="External"/><Relationship Id="rId94" Type="http://schemas.openxmlformats.org/officeDocument/2006/relationships/hyperlink" Target="https://www.genetics.org/content/212/1/125" TargetMode="External"/><Relationship Id="rId148" Type="http://schemas.openxmlformats.org/officeDocument/2006/relationships/hyperlink" Target="https://www.genetics.org/content/212/1/125" TargetMode="External"/><Relationship Id="rId169" Type="http://schemas.openxmlformats.org/officeDocument/2006/relationships/hyperlink" Target="https://www.genetics.org/content/212/1/125" TargetMode="External"/><Relationship Id="rId334" Type="http://schemas.openxmlformats.org/officeDocument/2006/relationships/hyperlink" Target="http://www.wormbase.org/db/get?name=WBGene00019883;class=Gene" TargetMode="External"/><Relationship Id="rId355" Type="http://schemas.openxmlformats.org/officeDocument/2006/relationships/hyperlink" Target="https://www.genetics.org/content/212/1/125" TargetMode="External"/><Relationship Id="rId376" Type="http://schemas.openxmlformats.org/officeDocument/2006/relationships/hyperlink" Target="https://www.genetics.org/content/212/1/125" TargetMode="External"/><Relationship Id="rId397" Type="http://schemas.openxmlformats.org/officeDocument/2006/relationships/hyperlink" Target="https://www.genetics.org/content/212/1/125" TargetMode="External"/><Relationship Id="rId4" Type="http://schemas.openxmlformats.org/officeDocument/2006/relationships/numbering" Target="numbering.xml"/><Relationship Id="rId180" Type="http://schemas.openxmlformats.org/officeDocument/2006/relationships/hyperlink" Target="http://www.wormbase.org/db/get?name=WBVar00089729;class=Variation" TargetMode="External"/><Relationship Id="rId215" Type="http://schemas.openxmlformats.org/officeDocument/2006/relationships/hyperlink" Target="https://www.genetics.org/content/212/1/125" TargetMode="External"/><Relationship Id="rId236" Type="http://schemas.openxmlformats.org/officeDocument/2006/relationships/hyperlink" Target="https://www.genetics.org/content/212/1/125" TargetMode="External"/><Relationship Id="rId257" Type="http://schemas.openxmlformats.org/officeDocument/2006/relationships/hyperlink" Target="https://www.genetics.org/content/212/1/125" TargetMode="External"/><Relationship Id="rId278" Type="http://schemas.openxmlformats.org/officeDocument/2006/relationships/hyperlink" Target="http://www.wormbase.org/db/get?name=WBGene00003020;class=Gene" TargetMode="External"/><Relationship Id="rId401" Type="http://schemas.openxmlformats.org/officeDocument/2006/relationships/hyperlink" Target="https://www.genetics.org/content/212/1/125" TargetMode="External"/><Relationship Id="rId422" Type="http://schemas.openxmlformats.org/officeDocument/2006/relationships/hyperlink" Target="http://www.wormbase.org/db/get?name=WBGene00023497;class=Gene" TargetMode="External"/><Relationship Id="rId443" Type="http://schemas.openxmlformats.org/officeDocument/2006/relationships/hyperlink" Target="https://www.genetics.org/content/212/1/125" TargetMode="External"/><Relationship Id="rId303" Type="http://schemas.openxmlformats.org/officeDocument/2006/relationships/hyperlink" Target="http://www.wormbase.org/db/get?name=WBGene00023497;class=Gene" TargetMode="External"/><Relationship Id="rId42" Type="http://schemas.openxmlformats.org/officeDocument/2006/relationships/hyperlink" Target="http://www.wormbase.org/db/get?name=WBGene00001996;class=Gene" TargetMode="External"/><Relationship Id="rId84" Type="http://schemas.openxmlformats.org/officeDocument/2006/relationships/hyperlink" Target="http://www.wormbase.org/db/get?name=WBGene00019883;class=Gene" TargetMode="External"/><Relationship Id="rId138" Type="http://schemas.openxmlformats.org/officeDocument/2006/relationships/hyperlink" Target="http://www.wormbase.org/db/get?name=N2;class=Strain" TargetMode="External"/><Relationship Id="rId345" Type="http://schemas.openxmlformats.org/officeDocument/2006/relationships/hyperlink" Target="https://www.genetics.org/content/212/1/125" TargetMode="External"/><Relationship Id="rId387" Type="http://schemas.openxmlformats.org/officeDocument/2006/relationships/hyperlink" Target="http://www.wormbase.org/db/get?name=WBGene00012802;class=Gene" TargetMode="External"/><Relationship Id="rId191" Type="http://schemas.openxmlformats.org/officeDocument/2006/relationships/hyperlink" Target="https://www.genetics.org/content/212/1/125" TargetMode="External"/><Relationship Id="rId205" Type="http://schemas.openxmlformats.org/officeDocument/2006/relationships/hyperlink" Target="http://www.wormbase.org/db/get?name=WBGene00023497;class=Gene" TargetMode="External"/><Relationship Id="rId247" Type="http://schemas.openxmlformats.org/officeDocument/2006/relationships/hyperlink" Target="http://www.wormbase.org/db/get?name=WBGene00003020;class=Gene" TargetMode="External"/><Relationship Id="rId412" Type="http://schemas.openxmlformats.org/officeDocument/2006/relationships/hyperlink" Target="https://www.genetics.org/content/212/1/125" TargetMode="External"/><Relationship Id="rId107" Type="http://schemas.openxmlformats.org/officeDocument/2006/relationships/hyperlink" Target="https://www.genetics.org/content/212/1/125" TargetMode="External"/><Relationship Id="rId289" Type="http://schemas.openxmlformats.org/officeDocument/2006/relationships/hyperlink" Target="http://www.wormbase.org/db/get?name=WBGene00023497;class=Gene" TargetMode="External"/><Relationship Id="rId11" Type="http://schemas.openxmlformats.org/officeDocument/2006/relationships/hyperlink" Target="http://www.wormbase.org/db/get?name=WBGene00003020;class=Gene" TargetMode="External"/><Relationship Id="rId53" Type="http://schemas.openxmlformats.org/officeDocument/2006/relationships/hyperlink" Target="https://www.genetics.org/content/212/1/125" TargetMode="External"/><Relationship Id="rId149" Type="http://schemas.openxmlformats.org/officeDocument/2006/relationships/hyperlink" Target="https://www.genetics.org/content/212/1/125" TargetMode="External"/><Relationship Id="rId314" Type="http://schemas.openxmlformats.org/officeDocument/2006/relationships/hyperlink" Target="https://www.genetics.org/content/212/1/125" TargetMode="External"/><Relationship Id="rId356" Type="http://schemas.openxmlformats.org/officeDocument/2006/relationships/hyperlink" Target="https://www.genetics.org/content/212/1/125" TargetMode="External"/><Relationship Id="rId398" Type="http://schemas.openxmlformats.org/officeDocument/2006/relationships/hyperlink" Target="https://www.genetics.org/content/212/1/125" TargetMode="External"/><Relationship Id="rId95" Type="http://schemas.openxmlformats.org/officeDocument/2006/relationships/hyperlink" Target="https://www.genetics.org/content/212/1/125" TargetMode="External"/><Relationship Id="rId160" Type="http://schemas.openxmlformats.org/officeDocument/2006/relationships/hyperlink" Target="https://www.genetics.org/content/212/1/125" TargetMode="External"/><Relationship Id="rId216" Type="http://schemas.openxmlformats.org/officeDocument/2006/relationships/hyperlink" Target="http://www.wormbase.org/db/get?name=WBGene00023497;class=Gene" TargetMode="External"/><Relationship Id="rId423" Type="http://schemas.openxmlformats.org/officeDocument/2006/relationships/hyperlink" Target="https://www.genetics.org/content/212/1/125" TargetMode="External"/><Relationship Id="rId258" Type="http://schemas.openxmlformats.org/officeDocument/2006/relationships/hyperlink" Target="http://www.wormbase.org/db/get?name=WBGene00023497;class=Gene" TargetMode="External"/><Relationship Id="rId22" Type="http://schemas.openxmlformats.org/officeDocument/2006/relationships/hyperlink" Target="https://www.genetics.org/content/212/1/125" TargetMode="External"/><Relationship Id="rId64" Type="http://schemas.openxmlformats.org/officeDocument/2006/relationships/hyperlink" Target="http://www.wormbase.org/db/get?name=WBGene00023497;class=Gene" TargetMode="External"/><Relationship Id="rId118" Type="http://schemas.openxmlformats.org/officeDocument/2006/relationships/hyperlink" Target="http://www.wormbase.org/db/get?name=WBVar00090913;class=Variation" TargetMode="External"/><Relationship Id="rId325" Type="http://schemas.openxmlformats.org/officeDocument/2006/relationships/hyperlink" Target="http://www.wormbase.org/db/get?name=WBGene00019883;class=Gene" TargetMode="External"/><Relationship Id="rId367" Type="http://schemas.openxmlformats.org/officeDocument/2006/relationships/hyperlink" Target="http://www.wormbase.org/db/get?name=WBGene00001996;class=Gene" TargetMode="External"/><Relationship Id="rId171" Type="http://schemas.openxmlformats.org/officeDocument/2006/relationships/hyperlink" Target="https://www.genetics.org/content/212/1/125" TargetMode="External"/><Relationship Id="rId227" Type="http://schemas.openxmlformats.org/officeDocument/2006/relationships/hyperlink" Target="https://www.genetics.org/content/212/1/125" TargetMode="External"/><Relationship Id="rId269" Type="http://schemas.openxmlformats.org/officeDocument/2006/relationships/hyperlink" Target="https://www.genetics.org/content/212/1/125" TargetMode="External"/><Relationship Id="rId434" Type="http://schemas.openxmlformats.org/officeDocument/2006/relationships/hyperlink" Target="https://www.genetics.org/content/212/1/125" TargetMode="External"/><Relationship Id="rId33" Type="http://schemas.openxmlformats.org/officeDocument/2006/relationships/hyperlink" Target="https://www.genetics.org/content/212/1/125" TargetMode="External"/><Relationship Id="rId129" Type="http://schemas.openxmlformats.org/officeDocument/2006/relationships/hyperlink" Target="https://www.genetics.org/content/212/1/125" TargetMode="External"/><Relationship Id="rId280" Type="http://schemas.openxmlformats.org/officeDocument/2006/relationships/hyperlink" Target="http://www.wormbase.org/db/get?name=WBGene00003020;class=Gene" TargetMode="External"/><Relationship Id="rId336" Type="http://schemas.openxmlformats.org/officeDocument/2006/relationships/hyperlink" Target="http://www.wormbase.org/db/get?name=WBGene00023497;class=Gene" TargetMode="External"/><Relationship Id="rId75" Type="http://schemas.openxmlformats.org/officeDocument/2006/relationships/hyperlink" Target="http://www.wormbase.org/db/get?name=WBGene00001996;class=Gene" TargetMode="External"/><Relationship Id="rId140" Type="http://schemas.openxmlformats.org/officeDocument/2006/relationships/hyperlink" Target="https://www.genetics.org/content/212/1/125" TargetMode="External"/><Relationship Id="rId182" Type="http://schemas.openxmlformats.org/officeDocument/2006/relationships/image" Target="media/image1.gif"/><Relationship Id="rId378" Type="http://schemas.openxmlformats.org/officeDocument/2006/relationships/hyperlink" Target="http://www.wormbase.org/db/get?name=WBGene00019883;class=Gene" TargetMode="External"/><Relationship Id="rId403" Type="http://schemas.openxmlformats.org/officeDocument/2006/relationships/hyperlink" Target="http://www.wormbase.org/db/get?name=WBGene00019883;class=Gene" TargetMode="External"/><Relationship Id="rId6" Type="http://schemas.openxmlformats.org/officeDocument/2006/relationships/settings" Target="settings.xml"/><Relationship Id="rId238" Type="http://schemas.openxmlformats.org/officeDocument/2006/relationships/hyperlink" Target="http://www.wormbase.org/db/get?name=WBGene00003020;class=Gene" TargetMode="External"/><Relationship Id="rId445" Type="http://schemas.openxmlformats.org/officeDocument/2006/relationships/hyperlink" Target="https://www.genetics.org/content/212/1/125" TargetMode="External"/><Relationship Id="rId291" Type="http://schemas.openxmlformats.org/officeDocument/2006/relationships/hyperlink" Target="https://www.genetics.org/content/212/1/125" TargetMode="External"/><Relationship Id="rId305" Type="http://schemas.openxmlformats.org/officeDocument/2006/relationships/hyperlink" Target="http://www.wormbase.org/db/get?name=WBGene00012802;class=Gene" TargetMode="External"/><Relationship Id="rId347" Type="http://schemas.openxmlformats.org/officeDocument/2006/relationships/hyperlink" Target="https://www.genetics.org/content/212/1/125" TargetMode="External"/><Relationship Id="rId44" Type="http://schemas.openxmlformats.org/officeDocument/2006/relationships/hyperlink" Target="http://www.wormbase.org/db/get?name=WBGene00003041;class=Gene" TargetMode="External"/><Relationship Id="rId86" Type="http://schemas.openxmlformats.org/officeDocument/2006/relationships/hyperlink" Target="http://www.wormbase.org/db/get?name=WBGene00019883;class=Gene" TargetMode="External"/><Relationship Id="rId151" Type="http://schemas.openxmlformats.org/officeDocument/2006/relationships/hyperlink" Target="https://www.genetics.org/content/212/1/125" TargetMode="External"/><Relationship Id="rId389" Type="http://schemas.openxmlformats.org/officeDocument/2006/relationships/hyperlink" Target="https://www.genetics.org/content/212/1/125" TargetMode="External"/><Relationship Id="rId193" Type="http://schemas.openxmlformats.org/officeDocument/2006/relationships/hyperlink" Target="https://www.genetics.org/content/212/1/125" TargetMode="External"/><Relationship Id="rId207" Type="http://schemas.openxmlformats.org/officeDocument/2006/relationships/hyperlink" Target="http://www.wormbase.org/db/get?name=WBGene00023497;class=Gene" TargetMode="External"/><Relationship Id="rId249" Type="http://schemas.openxmlformats.org/officeDocument/2006/relationships/hyperlink" Target="https://www.genetics.org/content/212/1/125" TargetMode="External"/><Relationship Id="rId414" Type="http://schemas.openxmlformats.org/officeDocument/2006/relationships/hyperlink" Target="http://www.wormbase.org/db/get?name=WBGene00012802;class=Gene" TargetMode="External"/><Relationship Id="rId13" Type="http://schemas.openxmlformats.org/officeDocument/2006/relationships/hyperlink" Target="http://www.wormbase.org/db/get?name=WBGene00003020;class=Gene" TargetMode="External"/><Relationship Id="rId109" Type="http://schemas.openxmlformats.org/officeDocument/2006/relationships/hyperlink" Target="http://www.wormbase.org/db/get?name=WBGene00003020;class=Gene" TargetMode="External"/><Relationship Id="rId260" Type="http://schemas.openxmlformats.org/officeDocument/2006/relationships/hyperlink" Target="http://www.wormbase.org/db/get?name=WBGene00003022;class=Gene" TargetMode="External"/><Relationship Id="rId316" Type="http://schemas.openxmlformats.org/officeDocument/2006/relationships/hyperlink" Target="http://www.wormbase.org/db/get?name=WBGene00023497;class=Gene" TargetMode="External"/><Relationship Id="rId55" Type="http://schemas.openxmlformats.org/officeDocument/2006/relationships/hyperlink" Target="https://www.genetics.org/content/212/1/125" TargetMode="External"/><Relationship Id="rId97" Type="http://schemas.openxmlformats.org/officeDocument/2006/relationships/hyperlink" Target="https://www.genetics.org/content/212/1/125" TargetMode="External"/><Relationship Id="rId120" Type="http://schemas.openxmlformats.org/officeDocument/2006/relationships/hyperlink" Target="http://www.wormbase.org/db/get?name=WBVar00090812;class=Variation" TargetMode="External"/><Relationship Id="rId358" Type="http://schemas.openxmlformats.org/officeDocument/2006/relationships/hyperlink" Target="https://www.genetics.org/content/212/1/125" TargetMode="External"/><Relationship Id="rId162" Type="http://schemas.openxmlformats.org/officeDocument/2006/relationships/hyperlink" Target="http://www.wormbase.org/db/get?name=WBGene00003020;class=Gene" TargetMode="External"/><Relationship Id="rId218" Type="http://schemas.openxmlformats.org/officeDocument/2006/relationships/hyperlink" Target="http://www.wormbase.org/db/get?name=WBGene00003022;class=Gene" TargetMode="External"/><Relationship Id="rId425" Type="http://schemas.openxmlformats.org/officeDocument/2006/relationships/hyperlink" Target="https://www.genetics.org/content/212/1/125" TargetMode="External"/><Relationship Id="rId271" Type="http://schemas.openxmlformats.org/officeDocument/2006/relationships/hyperlink" Target="http://www.wormbase.org/db/get?name=WBGene00023497;class=Gene" TargetMode="External"/><Relationship Id="rId24" Type="http://schemas.openxmlformats.org/officeDocument/2006/relationships/hyperlink" Target="https://www.genetics.org/content/212/1/125" TargetMode="External"/><Relationship Id="rId66" Type="http://schemas.openxmlformats.org/officeDocument/2006/relationships/hyperlink" Target="https://www.genetics.org/content/212/1/125" TargetMode="External"/><Relationship Id="rId131" Type="http://schemas.openxmlformats.org/officeDocument/2006/relationships/hyperlink" Target="https://www.genetics.org/content/212/1/125" TargetMode="External"/><Relationship Id="rId327" Type="http://schemas.openxmlformats.org/officeDocument/2006/relationships/hyperlink" Target="http://www.wormbase.org/db/get?name=WBGene00019883;class=Gene" TargetMode="External"/><Relationship Id="rId369" Type="http://schemas.openxmlformats.org/officeDocument/2006/relationships/hyperlink" Target="http://www.wormbase.org/db/get?name=WBGene00019883;class=Gene" TargetMode="External"/><Relationship Id="rId173" Type="http://schemas.openxmlformats.org/officeDocument/2006/relationships/hyperlink" Target="https://www.genetics.org/content/212/1/125" TargetMode="External"/><Relationship Id="rId229" Type="http://schemas.openxmlformats.org/officeDocument/2006/relationships/hyperlink" Target="https://www.genetics.org/content/212/1/125" TargetMode="External"/><Relationship Id="rId380" Type="http://schemas.openxmlformats.org/officeDocument/2006/relationships/hyperlink" Target="http://www.wormbase.org/db/get?name=WBGene00012802;class=Gene" TargetMode="External"/><Relationship Id="rId436" Type="http://schemas.openxmlformats.org/officeDocument/2006/relationships/hyperlink" Target="https://www.genetics.org/content/212/1/125" TargetMode="External"/><Relationship Id="rId240" Type="http://schemas.openxmlformats.org/officeDocument/2006/relationships/hyperlink" Target="http://www.wormbase.org/db/get?name=WBGene00003222;class=Gene" TargetMode="External"/><Relationship Id="rId35" Type="http://schemas.openxmlformats.org/officeDocument/2006/relationships/hyperlink" Target="https://www.genetics.org/content/212/1/125" TargetMode="External"/><Relationship Id="rId77" Type="http://schemas.openxmlformats.org/officeDocument/2006/relationships/hyperlink" Target="http://www.wormbase.org/db/get?name=WBGene00003041;class=Gene" TargetMode="External"/><Relationship Id="rId100" Type="http://schemas.openxmlformats.org/officeDocument/2006/relationships/hyperlink" Target="http://www.wormbase.org/db/get?name=WBGene00003020;class=Gene" TargetMode="External"/><Relationship Id="rId282" Type="http://schemas.openxmlformats.org/officeDocument/2006/relationships/image" Target="media/image4.gif"/><Relationship Id="rId338" Type="http://schemas.openxmlformats.org/officeDocument/2006/relationships/hyperlink" Target="http://www.wormbase.org/db/get?name=WBGene00003022;class=Gene" TargetMode="External"/><Relationship Id="rId8" Type="http://schemas.openxmlformats.org/officeDocument/2006/relationships/hyperlink" Target="https://www.genetics.org/content/212/1/125" TargetMode="External"/><Relationship Id="rId142" Type="http://schemas.openxmlformats.org/officeDocument/2006/relationships/hyperlink" Target="https://www.genetics.org/content/212/1/125" TargetMode="External"/><Relationship Id="rId184" Type="http://schemas.openxmlformats.org/officeDocument/2006/relationships/hyperlink" Target="https://www.genetics.org/content/212/1/125" TargetMode="External"/><Relationship Id="rId391" Type="http://schemas.openxmlformats.org/officeDocument/2006/relationships/hyperlink" Target="https://www.genetics.org/content/212/1/125" TargetMode="External"/><Relationship Id="rId405" Type="http://schemas.openxmlformats.org/officeDocument/2006/relationships/hyperlink" Target="https://www.genetics.org/content/212/1/125" TargetMode="External"/><Relationship Id="rId447" Type="http://schemas.openxmlformats.org/officeDocument/2006/relationships/hyperlink" Target="https://doi.org/10.25386/genetics.7823846" TargetMode="External"/><Relationship Id="rId251" Type="http://schemas.openxmlformats.org/officeDocument/2006/relationships/hyperlink" Target="https://www.genetics.org/content/212/1/125" TargetMode="External"/><Relationship Id="rId46" Type="http://schemas.openxmlformats.org/officeDocument/2006/relationships/hyperlink" Target="http://www.wormbase.org/db/get?name=WBGene00001061;class=Gene" TargetMode="External"/><Relationship Id="rId293" Type="http://schemas.openxmlformats.org/officeDocument/2006/relationships/hyperlink" Target="https://www.genetics.org/content/212/1/125" TargetMode="External"/><Relationship Id="rId307" Type="http://schemas.openxmlformats.org/officeDocument/2006/relationships/hyperlink" Target="http://www.wormbase.org/db/get?name=WBGene00019883;class=Gene" TargetMode="External"/><Relationship Id="rId349" Type="http://schemas.openxmlformats.org/officeDocument/2006/relationships/hyperlink" Target="https://www.genetics.org/content/212/1/125" TargetMode="External"/><Relationship Id="rId88" Type="http://schemas.openxmlformats.org/officeDocument/2006/relationships/hyperlink" Target="http://www.wormbase.org/db/get?name=WBGene00012802;class=Gene" TargetMode="External"/><Relationship Id="rId111" Type="http://schemas.openxmlformats.org/officeDocument/2006/relationships/hyperlink" Target="http://www.wormbase.org/db/get?name=WBGene00001996;class=Gene" TargetMode="External"/><Relationship Id="rId153" Type="http://schemas.openxmlformats.org/officeDocument/2006/relationships/hyperlink" Target="https://www.genetics.org/content/212/1/125" TargetMode="External"/><Relationship Id="rId195" Type="http://schemas.openxmlformats.org/officeDocument/2006/relationships/hyperlink" Target="https://www.genetics.org/content/212/1/125" TargetMode="External"/><Relationship Id="rId209" Type="http://schemas.openxmlformats.org/officeDocument/2006/relationships/hyperlink" Target="https://www.genetics.org/content/212/1/125" TargetMode="External"/><Relationship Id="rId360" Type="http://schemas.openxmlformats.org/officeDocument/2006/relationships/hyperlink" Target="https://www.genetics.org/content/212/1/125" TargetMode="External"/><Relationship Id="rId416" Type="http://schemas.openxmlformats.org/officeDocument/2006/relationships/hyperlink" Target="http://www.wormbase.org/db/get?name=WBGene00023497;class=Gene" TargetMode="External"/><Relationship Id="rId220" Type="http://schemas.openxmlformats.org/officeDocument/2006/relationships/hyperlink" Target="https://www.genetics.org/content/212/1/125" TargetMode="External"/><Relationship Id="rId15" Type="http://schemas.openxmlformats.org/officeDocument/2006/relationships/hyperlink" Target="http://www.wormbase.org/db/get?name=WBGene00023497;class=Gene" TargetMode="External"/><Relationship Id="rId57" Type="http://schemas.openxmlformats.org/officeDocument/2006/relationships/hyperlink" Target="http://www.wormbase.org/db/get?name=WBGene00019883;class=Gene" TargetMode="External"/><Relationship Id="rId262" Type="http://schemas.openxmlformats.org/officeDocument/2006/relationships/hyperlink" Target="http://www.wormbase.org/db/get?name=WBGene00003020;class=Gene" TargetMode="External"/><Relationship Id="rId318" Type="http://schemas.openxmlformats.org/officeDocument/2006/relationships/hyperlink" Target="https://www.genetics.org/content/212/1/125" TargetMode="External"/><Relationship Id="rId99" Type="http://schemas.openxmlformats.org/officeDocument/2006/relationships/hyperlink" Target="http://www.wormbase.org/db/get?name=WBGene00023497;class=Gene" TargetMode="External"/><Relationship Id="rId122" Type="http://schemas.openxmlformats.org/officeDocument/2006/relationships/hyperlink" Target="http://www.wormbase.org/db/get?name=WBVar00090913;class=Variation" TargetMode="External"/><Relationship Id="rId164" Type="http://schemas.openxmlformats.org/officeDocument/2006/relationships/hyperlink" Target="http://www.wormbase.org/db/get?name=WBGene00003020;class=Gene" TargetMode="External"/><Relationship Id="rId371" Type="http://schemas.openxmlformats.org/officeDocument/2006/relationships/hyperlink" Target="http://www.wormbase.org/db/get?name=WBGene00001996;class=Gene" TargetMode="External"/><Relationship Id="rId427" Type="http://schemas.openxmlformats.org/officeDocument/2006/relationships/hyperlink" Target="http://www.wormbase.org/db/get?name=WBGene00019883;class=Gene" TargetMode="External"/><Relationship Id="rId26" Type="http://schemas.openxmlformats.org/officeDocument/2006/relationships/hyperlink" Target="https://www.genetics.org/content/212/1/125" TargetMode="External"/><Relationship Id="rId231" Type="http://schemas.openxmlformats.org/officeDocument/2006/relationships/hyperlink" Target="https://www.genetics.org/content/212/1/125" TargetMode="External"/><Relationship Id="rId273" Type="http://schemas.openxmlformats.org/officeDocument/2006/relationships/hyperlink" Target="http://www.wormbase.org/db/get?name=WBGene00023497;class=Gene" TargetMode="External"/><Relationship Id="rId329" Type="http://schemas.openxmlformats.org/officeDocument/2006/relationships/hyperlink" Target="https://www.genetics.org/content/212/1/125" TargetMode="External"/><Relationship Id="rId68" Type="http://schemas.openxmlformats.org/officeDocument/2006/relationships/hyperlink" Target="https://www.genetics.org/content/212/1/125" TargetMode="External"/><Relationship Id="rId133" Type="http://schemas.openxmlformats.org/officeDocument/2006/relationships/hyperlink" Target="http://www.wormbase.org/db/get?name=WBGene00023497;class=Gene" TargetMode="External"/><Relationship Id="rId175" Type="http://schemas.openxmlformats.org/officeDocument/2006/relationships/hyperlink" Target="http://www.wormbase.org/db/get?name=WBGene00023497;class=Gene" TargetMode="External"/><Relationship Id="rId340" Type="http://schemas.openxmlformats.org/officeDocument/2006/relationships/hyperlink" Target="http://www.wormbase.org/db/get?name=WBGene00012802;class=Gene" TargetMode="External"/><Relationship Id="rId200" Type="http://schemas.openxmlformats.org/officeDocument/2006/relationships/hyperlink" Target="http://www.wormbase.org/db/get?name=WBGene00023497;class=Gene" TargetMode="External"/><Relationship Id="rId382" Type="http://schemas.openxmlformats.org/officeDocument/2006/relationships/hyperlink" Target="http://www.wormbase.org/db/get?name=WBGene00019883;class=Gene" TargetMode="External"/><Relationship Id="rId438" Type="http://schemas.openxmlformats.org/officeDocument/2006/relationships/hyperlink" Target="https://www.genetics.org/content/212/1/125" TargetMode="External"/><Relationship Id="rId242" Type="http://schemas.openxmlformats.org/officeDocument/2006/relationships/hyperlink" Target="http://www.wormbase.org/db/get?name=WBGene00003020;class=Gene" TargetMode="External"/><Relationship Id="rId284" Type="http://schemas.openxmlformats.org/officeDocument/2006/relationships/hyperlink" Target="http://www.wormbase.org/db/get?name=WBGene00023497;class=Gene" TargetMode="External"/><Relationship Id="rId37" Type="http://schemas.openxmlformats.org/officeDocument/2006/relationships/hyperlink" Target="https://www.genetics.org/content/212/1/125" TargetMode="External"/><Relationship Id="rId79" Type="http://schemas.openxmlformats.org/officeDocument/2006/relationships/hyperlink" Target="https://www.genetics.org/content/212/1/125" TargetMode="External"/><Relationship Id="rId102" Type="http://schemas.openxmlformats.org/officeDocument/2006/relationships/hyperlink" Target="http://www.wormbase.org/db/get?name=WBGene00023497;class=Gene" TargetMode="External"/><Relationship Id="rId144" Type="http://schemas.openxmlformats.org/officeDocument/2006/relationships/hyperlink" Target="https://www.genetics.org/content/212/1/125" TargetMode="External"/><Relationship Id="rId90" Type="http://schemas.openxmlformats.org/officeDocument/2006/relationships/hyperlink" Target="http://www.wormbase.org/db/get?name=WBGene00012802;class=Gene" TargetMode="External"/><Relationship Id="rId186" Type="http://schemas.openxmlformats.org/officeDocument/2006/relationships/hyperlink" Target="https://www.genetics.org/content/212/1/125" TargetMode="External"/><Relationship Id="rId351" Type="http://schemas.openxmlformats.org/officeDocument/2006/relationships/hyperlink" Target="http://www.wormbase.org/db/get?name=WBGene00001996;class=Gene" TargetMode="External"/><Relationship Id="rId393" Type="http://schemas.openxmlformats.org/officeDocument/2006/relationships/hyperlink" Target="http://www.wormbase.org/db/get?name=WBGene00023497;class=Gene" TargetMode="External"/><Relationship Id="rId407" Type="http://schemas.openxmlformats.org/officeDocument/2006/relationships/hyperlink" Target="https://www.genetics.org/content/212/1/125" TargetMode="External"/><Relationship Id="rId449" Type="http://schemas.openxmlformats.org/officeDocument/2006/relationships/theme" Target="theme/theme1.xml"/><Relationship Id="rId211" Type="http://schemas.openxmlformats.org/officeDocument/2006/relationships/hyperlink" Target="https://www.genetics.org/content/212/1/125" TargetMode="External"/><Relationship Id="rId253" Type="http://schemas.openxmlformats.org/officeDocument/2006/relationships/hyperlink" Target="https://www.genetics.org/content/212/1/125" TargetMode="External"/><Relationship Id="rId295" Type="http://schemas.openxmlformats.org/officeDocument/2006/relationships/hyperlink" Target="http://www.wormbase.org/db/get?name=WBGene00003022;class=Gene" TargetMode="External"/><Relationship Id="rId309" Type="http://schemas.openxmlformats.org/officeDocument/2006/relationships/hyperlink" Target="http://www.wormbase.org/db/get?name=WBGene00012802;class=Gene" TargetMode="External"/><Relationship Id="rId48" Type="http://schemas.openxmlformats.org/officeDocument/2006/relationships/hyperlink" Target="http://www.wormbase.org/db/get?name=WBGene00002998;class=Gene" TargetMode="External"/><Relationship Id="rId113" Type="http://schemas.openxmlformats.org/officeDocument/2006/relationships/hyperlink" Target="http://www.wormbase.org/db/get?name=WBGene00003022;class=Gene" TargetMode="External"/><Relationship Id="rId320" Type="http://schemas.openxmlformats.org/officeDocument/2006/relationships/hyperlink" Target="http://www.wormbase.org/db/get?name=WBGene00019883;class=Gene" TargetMode="External"/><Relationship Id="rId155" Type="http://schemas.openxmlformats.org/officeDocument/2006/relationships/hyperlink" Target="https://www.genetics.org/content/212/1/125" TargetMode="External"/><Relationship Id="rId197" Type="http://schemas.openxmlformats.org/officeDocument/2006/relationships/hyperlink" Target="http://www.wormbase.org/db/get?name=WBGene00003020;class=Gene" TargetMode="External"/><Relationship Id="rId362" Type="http://schemas.openxmlformats.org/officeDocument/2006/relationships/hyperlink" Target="http://www.wormbase.org/db/get?name=WBGene00001996;class=Gene" TargetMode="External"/><Relationship Id="rId418" Type="http://schemas.openxmlformats.org/officeDocument/2006/relationships/hyperlink" Target="http://www.wormbase.org/db/get?name=WBGene00023497;class=Gene" TargetMode="External"/><Relationship Id="rId222" Type="http://schemas.openxmlformats.org/officeDocument/2006/relationships/hyperlink" Target="http://www.wormbase.org/db/get?name=WBGene00023497;class=Gene" TargetMode="External"/><Relationship Id="rId264" Type="http://schemas.openxmlformats.org/officeDocument/2006/relationships/hyperlink" Target="http://www.wormbase.org/db/get?name=WBGene00023497;class=Gene" TargetMode="External"/><Relationship Id="rId17" Type="http://schemas.openxmlformats.org/officeDocument/2006/relationships/hyperlink" Target="http://www.wormbase.org/db/get?name=WBGene00003020;class=Gene" TargetMode="External"/><Relationship Id="rId59" Type="http://schemas.openxmlformats.org/officeDocument/2006/relationships/hyperlink" Target="https://www.genetics.org/content/212/1/125" TargetMode="External"/><Relationship Id="rId124" Type="http://schemas.openxmlformats.org/officeDocument/2006/relationships/hyperlink" Target="http://www.wormbase.org/db/get?name=WBVar00089718;class=Variation" TargetMode="External"/><Relationship Id="rId70" Type="http://schemas.openxmlformats.org/officeDocument/2006/relationships/hyperlink" Target="https://www.genetics.org/content/212/1/125" TargetMode="External"/><Relationship Id="rId166" Type="http://schemas.openxmlformats.org/officeDocument/2006/relationships/hyperlink" Target="http://www.wormbase.org/db/get?name=WBGene00003222;class=Gene" TargetMode="External"/><Relationship Id="rId331" Type="http://schemas.openxmlformats.org/officeDocument/2006/relationships/hyperlink" Target="http://www.wormbase.org/db/get?name=WBGene00012802;class=Gene" TargetMode="External"/><Relationship Id="rId373" Type="http://schemas.openxmlformats.org/officeDocument/2006/relationships/hyperlink" Target="http://www.wormbase.org/db/get?name=WBGene00003992;class=Gene" TargetMode="External"/><Relationship Id="rId429" Type="http://schemas.openxmlformats.org/officeDocument/2006/relationships/hyperlink" Target="http://www.wormbase.org/db/get?name=WBGene00023497;class=Gene" TargetMode="External"/><Relationship Id="rId1" Type="http://schemas.openxmlformats.org/officeDocument/2006/relationships/customXml" Target="../customXml/item1.xml"/><Relationship Id="rId233" Type="http://schemas.openxmlformats.org/officeDocument/2006/relationships/hyperlink" Target="https://www.genetics.org/content/212/1/125" TargetMode="External"/><Relationship Id="rId440" Type="http://schemas.openxmlformats.org/officeDocument/2006/relationships/hyperlink" Target="https://www.genetics.org/content/212/1/125" TargetMode="External"/><Relationship Id="rId28" Type="http://schemas.openxmlformats.org/officeDocument/2006/relationships/hyperlink" Target="https://www.genetics.org/content/212/1/125" TargetMode="External"/><Relationship Id="rId275" Type="http://schemas.openxmlformats.org/officeDocument/2006/relationships/hyperlink" Target="http://www.wormbase.org/db/get?name=WBGene00003022;class=Gene" TargetMode="External"/><Relationship Id="rId300" Type="http://schemas.openxmlformats.org/officeDocument/2006/relationships/hyperlink" Target="http://www.wormbase.org/db/get?name=WBGene00023497;class=Gene" TargetMode="External"/><Relationship Id="rId81" Type="http://schemas.openxmlformats.org/officeDocument/2006/relationships/hyperlink" Target="https://www.genetics.org/content/212/1/125" TargetMode="External"/><Relationship Id="rId135" Type="http://schemas.openxmlformats.org/officeDocument/2006/relationships/hyperlink" Target="https://www.genetics.org/content/212/1/125" TargetMode="External"/><Relationship Id="rId177" Type="http://schemas.openxmlformats.org/officeDocument/2006/relationships/hyperlink" Target="http://www.wormbase.org/db/get?name=WBGene00003020;class=Gene" TargetMode="External"/><Relationship Id="rId342" Type="http://schemas.openxmlformats.org/officeDocument/2006/relationships/hyperlink" Target="http://www.wormbase.org/db/get?name=WBGene00019883;class=Gene" TargetMode="External"/><Relationship Id="rId384" Type="http://schemas.openxmlformats.org/officeDocument/2006/relationships/hyperlink" Target="http://www.wormbase.org/db/get?name=WBGene00003992;class=Gene" TargetMode="External"/><Relationship Id="rId202" Type="http://schemas.openxmlformats.org/officeDocument/2006/relationships/hyperlink" Target="http://www.wormbase.org/db/get?name=WBGene00003022;class=Gene" TargetMode="External"/><Relationship Id="rId244" Type="http://schemas.openxmlformats.org/officeDocument/2006/relationships/hyperlink" Target="http://www.wormbase.org/db/get?name=WBGene00023497;class=Gene" TargetMode="External"/><Relationship Id="rId39" Type="http://schemas.openxmlformats.org/officeDocument/2006/relationships/hyperlink" Target="https://www.genetics.org/content/212/1/125" TargetMode="External"/><Relationship Id="rId286" Type="http://schemas.openxmlformats.org/officeDocument/2006/relationships/hyperlink" Target="http://www.wormbase.org/db/get?name=WBGene00023497;class=Ge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EB835-98E6-40F1-8721-43DE8E92EC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F1D81A-C4A7-42AA-BD19-6AF35BAB0757}">
  <ds:schemaRefs>
    <ds:schemaRef ds:uri="http://schemas.microsoft.com/sharepoint/v3/contenttype/forms"/>
  </ds:schemaRefs>
</ds:datastoreItem>
</file>

<file path=customXml/itemProps3.xml><?xml version="1.0" encoding="utf-8"?>
<ds:datastoreItem xmlns:ds="http://schemas.openxmlformats.org/officeDocument/2006/customXml" ds:itemID="{B2E6BD6A-3C0C-4DCA-A285-D6A52A137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20</Pages>
  <Words>16396</Words>
  <Characters>88868</Characters>
  <Application>Microsoft Office Word</Application>
  <DocSecurity>8</DocSecurity>
  <Lines>1139</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2019-08-15T16:02:00Z</dcterms:created>
  <dcterms:modified xsi:type="dcterms:W3CDTF">2019-11-22T18:59:00Z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