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BF72F" w14:textId="77777777" w:rsidR="0025371A" w:rsidRPr="0025371A" w:rsidRDefault="0025371A" w:rsidP="0025371A">
      <w:pPr>
        <w:pStyle w:val="NoSpacing"/>
        <w:rPr>
          <w:rFonts w:ascii="Times New Roman" w:hAnsi="Times New Roman" w:cs="Times New Roman"/>
        </w:rPr>
      </w:pPr>
      <w:r w:rsidRPr="0025371A">
        <w:rPr>
          <w:rFonts w:ascii="Times New Roman" w:hAnsi="Times New Roman" w:cs="Times New Roman"/>
        </w:rPr>
        <w:t>St</w:t>
      </w:r>
      <w:bookmarkStart w:id="0" w:name="_GoBack"/>
      <w:bookmarkEnd w:id="0"/>
      <w:r w:rsidRPr="0025371A">
        <w:rPr>
          <w:rFonts w:ascii="Times New Roman" w:hAnsi="Times New Roman" w:cs="Times New Roman"/>
        </w:rPr>
        <w:t>udies in the History of Ethics, 12/2006</w:t>
      </w:r>
    </w:p>
    <w:p w14:paraId="6E568097" w14:textId="77777777" w:rsidR="0025371A" w:rsidRPr="0025371A" w:rsidRDefault="0025371A" w:rsidP="0025371A">
      <w:pPr>
        <w:pStyle w:val="NoSpacing"/>
        <w:rPr>
          <w:rFonts w:ascii="Times New Roman" w:hAnsi="Times New Roman" w:cs="Times New Roman"/>
        </w:rPr>
      </w:pPr>
      <w:r w:rsidRPr="0025371A">
        <w:rPr>
          <w:rFonts w:ascii="Times New Roman" w:hAnsi="Times New Roman" w:cs="Times New Roman"/>
        </w:rPr>
        <w:t>Goldin, Ciceronian Business Ethics</w:t>
      </w:r>
    </w:p>
    <w:p w14:paraId="07901BBE" w14:textId="77777777" w:rsidR="0025371A" w:rsidRDefault="0025371A" w:rsidP="0025371A">
      <w:pPr>
        <w:pStyle w:val="NoSpacing"/>
        <w:rPr>
          <w:rFonts w:ascii="Times New Roman" w:hAnsi="Times New Roman" w:cs="Times New Roman"/>
        </w:rPr>
      </w:pPr>
      <w:r w:rsidRPr="0025371A">
        <w:rPr>
          <w:rFonts w:ascii="Times New Roman" w:hAnsi="Times New Roman" w:cs="Times New Roman"/>
        </w:rPr>
        <w:t>Copyright, HistoryOfEthics.org</w:t>
      </w:r>
    </w:p>
    <w:p w14:paraId="3E84F74E" w14:textId="77777777" w:rsidR="0091497B" w:rsidRPr="0025371A" w:rsidRDefault="0091497B" w:rsidP="0025371A">
      <w:pPr>
        <w:pStyle w:val="NoSpacing"/>
        <w:rPr>
          <w:rFonts w:ascii="Times New Roman" w:hAnsi="Times New Roman" w:cs="Times New Roman"/>
          <w:sz w:val="56"/>
          <w:szCs w:val="56"/>
        </w:rPr>
      </w:pPr>
    </w:p>
    <w:p w14:paraId="0E10366B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 w:val="56"/>
          <w:szCs w:val="56"/>
        </w:rPr>
      </w:pPr>
      <w:r w:rsidRPr="0025371A">
        <w:rPr>
          <w:rFonts w:ascii="Times New Roman" w:hAnsi="Times New Roman" w:cs="Times New Roman"/>
          <w:i/>
          <w:iCs/>
          <w:sz w:val="56"/>
          <w:szCs w:val="56"/>
        </w:rPr>
        <w:t>Studies in the History of Ethics</w:t>
      </w:r>
    </w:p>
    <w:p w14:paraId="1F045A80" w14:textId="77777777" w:rsidR="0025371A" w:rsidRDefault="0025371A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051099C0" w14:textId="77777777" w:rsidR="0025371A" w:rsidRPr="0091497B" w:rsidRDefault="0091497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32"/>
          <w:szCs w:val="24"/>
        </w:rPr>
      </w:pPr>
      <w:r w:rsidRPr="0091497B">
        <w:rPr>
          <w:rFonts w:ascii="Times New Roman" w:hAnsi="Times New Roman" w:cs="Times New Roman"/>
          <w:sz w:val="32"/>
          <w:szCs w:val="24"/>
        </w:rPr>
        <w:t>Owen Goldin</w:t>
      </w:r>
    </w:p>
    <w:p w14:paraId="68E70588" w14:textId="77777777" w:rsidR="0091497B" w:rsidRDefault="0091497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Philosophy, Marquette University, Milwaukee, WI</w:t>
      </w:r>
    </w:p>
    <w:p w14:paraId="01CC27C0" w14:textId="77777777" w:rsidR="0091497B" w:rsidRDefault="0091497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14:paraId="3B1E766D" w14:textId="28C742CE" w:rsidR="005F442B" w:rsidRPr="0025371A" w:rsidRDefault="005F442B" w:rsidP="006B3A0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teaching and practice of business must resist ethical compartmentalization. One</w:t>
      </w:r>
      <w:r w:rsidR="006B3A0C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engaged in business ought not check moral principles at the door and </w:t>
      </w:r>
      <w:proofErr w:type="gramStart"/>
      <w:r w:rsidRPr="0025371A">
        <w:rPr>
          <w:rFonts w:ascii="Times New Roman" w:hAnsi="Times New Roman" w:cs="Times New Roman"/>
          <w:szCs w:val="24"/>
        </w:rPr>
        <w:t>say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“business is business,”</w:t>
      </w:r>
      <w:r w:rsidR="006B3A0C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for this is to pretend that when one is engaged in business, one is no longer a human being, with</w:t>
      </w:r>
      <w:r w:rsidR="006B3A0C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rational nature, emotional constitution, and social bonds that are at the root of our ethical</w:t>
      </w:r>
      <w:r w:rsidR="006B3A0C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nature. Ethical standards apply to business as they do all aspects of human life.</w:t>
      </w:r>
    </w:p>
    <w:p w14:paraId="3C4FCCA3" w14:textId="632E770F" w:rsidR="005F442B" w:rsidRPr="0025371A" w:rsidRDefault="005F442B" w:rsidP="006B3A0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Nonetheless, making money is the goal of business, and </w:t>
      </w:r>
      <w:proofErr w:type="gramStart"/>
      <w:r w:rsidRPr="0025371A">
        <w:rPr>
          <w:rFonts w:ascii="Times New Roman" w:hAnsi="Times New Roman" w:cs="Times New Roman"/>
          <w:szCs w:val="24"/>
        </w:rPr>
        <w:t>more often than not</w:t>
      </w:r>
      <w:proofErr w:type="gramEnd"/>
      <w:r w:rsidRPr="0025371A">
        <w:rPr>
          <w:rFonts w:ascii="Times New Roman" w:hAnsi="Times New Roman" w:cs="Times New Roman"/>
          <w:szCs w:val="24"/>
        </w:rPr>
        <w:t>, one is trying</w:t>
      </w:r>
      <w:r w:rsidR="006B3A0C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to take money from another, at the least possible cost. Such action is necessarily self-centered, if</w:t>
      </w:r>
    </w:p>
    <w:p w14:paraId="5C6A4C20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not selfish, and requires acting in a way that we would not want to see people act in all of </w:t>
      </w:r>
      <w:proofErr w:type="gramStart"/>
      <w:r w:rsidRPr="0025371A">
        <w:rPr>
          <w:rFonts w:ascii="Times New Roman" w:hAnsi="Times New Roman" w:cs="Times New Roman"/>
          <w:szCs w:val="24"/>
        </w:rPr>
        <w:t>their</w:t>
      </w:r>
      <w:proofErr w:type="gramEnd"/>
    </w:p>
    <w:p w14:paraId="74F74954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dealings with others, especially </w:t>
      </w:r>
      <w:proofErr w:type="gramStart"/>
      <w:r w:rsidRPr="0025371A">
        <w:rPr>
          <w:rFonts w:ascii="Times New Roman" w:hAnsi="Times New Roman" w:cs="Times New Roman"/>
          <w:szCs w:val="24"/>
        </w:rPr>
        <w:t>in regard to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family, friends, and others with whom they have</w:t>
      </w:r>
    </w:p>
    <w:p w14:paraId="4DC51653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special social bonds. Granting that business practices are not compartmentalized against all</w:t>
      </w:r>
    </w:p>
    <w:p w14:paraId="1CF63CE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ethical considerations, the fact that business demands maximization of profit entails that special</w:t>
      </w:r>
    </w:p>
    <w:p w14:paraId="2D8B4016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rules apply. Determining what these are, in what circumstances they are less demanding than the</w:t>
      </w:r>
    </w:p>
    <w:p w14:paraId="5226617C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ethical principles of everyday life, and in what circumstances they are more demanding, is the</w:t>
      </w:r>
    </w:p>
    <w:p w14:paraId="2576B58E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domain of business ethics, as a special domain of ethical philosophy.</w:t>
      </w:r>
    </w:p>
    <w:p w14:paraId="561FC474" w14:textId="77777777" w:rsidR="005F442B" w:rsidRPr="0025371A" w:rsidRDefault="005F442B" w:rsidP="00254DF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first surviving text in which these matters are discussed is Cicero’s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Officiis</w:t>
      </w:r>
      <w:proofErr w:type="spellEnd"/>
      <w:r w:rsidRPr="0025371A">
        <w:rPr>
          <w:rFonts w:ascii="Times New Roman" w:hAnsi="Times New Roman" w:cs="Times New Roman"/>
          <w:szCs w:val="24"/>
        </w:rPr>
        <w:t>.</w:t>
      </w:r>
    </w:p>
    <w:p w14:paraId="1BC07501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Cicero and the Stoic sources on which his thought is based argue that all human activities cannot</w:t>
      </w:r>
    </w:p>
    <w:p w14:paraId="41555931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be governed by the same set of moral principles. For Cicero, this does not mean that the</w:t>
      </w:r>
    </w:p>
    <w:p w14:paraId="024B7EA0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businessperson’s actions are amoral, located in a sphere of life to which the ethical principles are</w:t>
      </w:r>
    </w:p>
    <w:p w14:paraId="25458117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inapplicable. Rather, moral theory at its very foundations demands different kinds of behavior</w:t>
      </w:r>
    </w:p>
    <w:p w14:paraId="76761556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for different people engaged in different activities. The businessperson ought to pursue profit,</w:t>
      </w:r>
    </w:p>
    <w:p w14:paraId="2B1D8E1D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since society is best served by his or her doing so. But when the pursuit of profit conflicts with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common good, the common good takes priority. Cicero’s variety of Stoic ethics can</w:t>
      </w:r>
    </w:p>
    <w:p w14:paraId="27E1AA6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therefore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be classified with those accounts of business ethics that take businesses and</w:t>
      </w:r>
    </w:p>
    <w:p w14:paraId="1753104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businesspersons to have a strong obligation to act in accordance with social responsibility.</w:t>
      </w:r>
    </w:p>
    <w:p w14:paraId="68A44BFB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While most contemporary approaches to business ethics account for moral obligations on the</w:t>
      </w:r>
    </w:p>
    <w:p w14:paraId="0203D45F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basis of a unitary theory (so that moral obligations in business are different in object but not in</w:t>
      </w:r>
    </w:p>
    <w:p w14:paraId="67F7017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kind from other moral obligations) Stoic ethics takes different people in society to be bound by</w:t>
      </w:r>
    </w:p>
    <w:p w14:paraId="0A006B4F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different ethical principles, which stem from the varying roles that they play in society. To this</w:t>
      </w:r>
    </w:p>
    <w:p w14:paraId="4D2172D7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extent, Cicero’s view that the businessperson must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always </w:t>
      </w:r>
      <w:r w:rsidRPr="0025371A">
        <w:rPr>
          <w:rFonts w:ascii="Times New Roman" w:hAnsi="Times New Roman" w:cs="Times New Roman"/>
          <w:szCs w:val="24"/>
        </w:rPr>
        <w:t>act for the common good seems</w:t>
      </w:r>
    </w:p>
    <w:p w14:paraId="173F8457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theoretically ungrounded and open to exception. It seems to </w:t>
      </w:r>
      <w:proofErr w:type="gramStart"/>
      <w:r w:rsidRPr="0025371A">
        <w:rPr>
          <w:rFonts w:ascii="Times New Roman" w:hAnsi="Times New Roman" w:cs="Times New Roman"/>
          <w:szCs w:val="24"/>
        </w:rPr>
        <w:t>be in need of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being tempered by the</w:t>
      </w:r>
    </w:p>
    <w:p w14:paraId="7AC4B61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flexibility afforded by a virtue ethics, according to which we often find ourselves in a situation in</w:t>
      </w:r>
    </w:p>
    <w:p w14:paraId="678ADBA2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which there are no hard and fast rules by which ethical conflicts can be resolved, and these</w:t>
      </w:r>
    </w:p>
    <w:p w14:paraId="5518CE1C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conflicts must be referred to the </w:t>
      </w:r>
      <w:proofErr w:type="gramStart"/>
      <w:r w:rsidRPr="0025371A">
        <w:rPr>
          <w:rFonts w:ascii="Times New Roman" w:hAnsi="Times New Roman" w:cs="Times New Roman"/>
          <w:szCs w:val="24"/>
        </w:rPr>
        <w:t>well trained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eye of the morally sensitive or virtuous individual.</w:t>
      </w:r>
    </w:p>
    <w:p w14:paraId="33A7F67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 suggest St. Thomas Aquinas provides just such a corrective in his account of the moral puzzles</w:t>
      </w:r>
    </w:p>
    <w:p w14:paraId="4DA71B75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 business ethics discussed by Cicero.</w:t>
      </w:r>
    </w:p>
    <w:p w14:paraId="1ED52462" w14:textId="77777777" w:rsidR="005F442B" w:rsidRPr="0025371A" w:rsidRDefault="005F442B" w:rsidP="00254DF3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>Business ethics, like other varieties of professional ethics, is sometimes considered</w:t>
      </w:r>
    </w:p>
    <w:p w14:paraId="71E18503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“applied ethics.” Such a title derives from a conception of moral reasoning as involving an</w:t>
      </w:r>
    </w:p>
    <w:p w14:paraId="73B8B3E1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application of determinate rules; thus, business ethics involves the application of basic moral</w:t>
      </w:r>
    </w:p>
    <w:p w14:paraId="0FD9BF3E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principles to special circumstances that come up in business. This conception of moral reasoning</w:t>
      </w:r>
    </w:p>
    <w:p w14:paraId="2F8A74C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is not that of Plato or Aristotle, for whom the important philosophical issues are not “what ought</w:t>
      </w:r>
    </w:p>
    <w:p w14:paraId="6DAEEC87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 do (in such and such a case)?” but “what ought I be striving for, in life in general, and how</w:t>
      </w:r>
    </w:p>
    <w:p w14:paraId="6AB4E902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might I best achieve this?”. However, such a rule-oriented model of practical reasoning can be</w:t>
      </w:r>
    </w:p>
    <w:p w14:paraId="395BD635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ascribed to the Stoics, for they were concerned with determining the duty or appropriate action</w:t>
      </w:r>
    </w:p>
    <w:p w14:paraId="133578FD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(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kon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,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officium </w:t>
      </w:r>
      <w:r w:rsidRPr="0025371A">
        <w:rPr>
          <w:rFonts w:ascii="Times New Roman" w:hAnsi="Times New Roman" w:cs="Times New Roman"/>
          <w:szCs w:val="24"/>
        </w:rPr>
        <w:t>in Latin) which governs the conduct of those who find themselves in certain</w:t>
      </w:r>
    </w:p>
    <w:p w14:paraId="056F2B33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situations.</w:t>
      </w:r>
      <w:r w:rsidR="00E2045A" w:rsidRPr="00E2045A">
        <w:rPr>
          <w:rFonts w:ascii="Times New Roman" w:hAnsi="Times New Roman" w:cs="Times New Roman"/>
          <w:szCs w:val="24"/>
          <w:vertAlign w:val="superscript"/>
        </w:rPr>
        <w:t>1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According to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, in </w:t>
      </w:r>
      <w:proofErr w:type="gramStart"/>
      <w:r w:rsidRPr="0025371A">
        <w:rPr>
          <w:rFonts w:ascii="Times New Roman" w:hAnsi="Times New Roman" w:cs="Times New Roman"/>
          <w:szCs w:val="24"/>
        </w:rPr>
        <w:t>all of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our lives we do different things by virtue of</w:t>
      </w:r>
    </w:p>
    <w:p w14:paraId="14D8FA3A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different roles that we play, on account of our personal or social situations. Each role is called a</w:t>
      </w:r>
    </w:p>
    <w:p w14:paraId="63044D7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i/>
          <w:iCs/>
          <w:szCs w:val="24"/>
        </w:rPr>
        <w:t>persona</w:t>
      </w:r>
      <w:r w:rsidRPr="0025371A">
        <w:rPr>
          <w:rFonts w:ascii="Times New Roman" w:hAnsi="Times New Roman" w:cs="Times New Roman"/>
          <w:szCs w:val="24"/>
        </w:rPr>
        <w:t xml:space="preserve">, and one’s profession is a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persona </w:t>
      </w:r>
      <w:r w:rsidRPr="0025371A">
        <w:rPr>
          <w:rFonts w:ascii="Times New Roman" w:hAnsi="Times New Roman" w:cs="Times New Roman"/>
          <w:szCs w:val="24"/>
        </w:rPr>
        <w:t>in respect to which much of one’s adult life is lived</w:t>
      </w:r>
    </w:p>
    <w:p w14:paraId="371D02F5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 xml:space="preserve">1.115-121). Each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persona </w:t>
      </w:r>
      <w:r w:rsidRPr="0025371A">
        <w:rPr>
          <w:rFonts w:ascii="Times New Roman" w:hAnsi="Times New Roman" w:cs="Times New Roman"/>
          <w:szCs w:val="24"/>
        </w:rPr>
        <w:t>involves its own set of duties; hence there are duties unique to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business. Cicero, who follows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in his account of </w:t>
      </w:r>
      <w:r w:rsidRPr="0025371A">
        <w:rPr>
          <w:rFonts w:ascii="Times New Roman" w:hAnsi="Times New Roman" w:cs="Times New Roman"/>
          <w:i/>
          <w:iCs/>
          <w:szCs w:val="24"/>
        </w:rPr>
        <w:t>personae</w:t>
      </w:r>
      <w:r w:rsidRPr="0025371A">
        <w:rPr>
          <w:rFonts w:ascii="Times New Roman" w:hAnsi="Times New Roman" w:cs="Times New Roman"/>
          <w:szCs w:val="24"/>
        </w:rPr>
        <w:t>, makes clear that the</w:t>
      </w:r>
    </w:p>
    <w:p w14:paraId="6F074F56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recognition and performance of these duties does not depend on wisdom or theoretical</w:t>
      </w:r>
    </w:p>
    <w:p w14:paraId="067B8A63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philosophy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3.14). He does, however, affirm the standard Stoic view, according to which</w:t>
      </w:r>
    </w:p>
    <w:p w14:paraId="4C789A0F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philosophical insight or wisdom is required to understand why it is incumbent on one to perform</w:t>
      </w:r>
    </w:p>
    <w:p w14:paraId="49BAFDBA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such actions, and that a morally obligatory action has a higher worth when it is performed as a</w:t>
      </w:r>
    </w:p>
    <w:p w14:paraId="25A49EF7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result of such understanding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Finibus</w:t>
      </w:r>
      <w:proofErr w:type="spellEnd"/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3.23-32). Such philosophical wisdom provides the</w:t>
      </w:r>
    </w:p>
    <w:p w14:paraId="37732DC4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theoretical account by which, in principle, one can explain why there are the moral obligations</w:t>
      </w:r>
    </w:p>
    <w:p w14:paraId="58AF8F5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there are.</w:t>
      </w:r>
    </w:p>
    <w:p w14:paraId="621B0652" w14:textId="77777777" w:rsidR="005F442B" w:rsidRPr="0025371A" w:rsidRDefault="005F442B" w:rsidP="00E2045A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Later Stoics adopted from their predecessors a teleological account of the whole cosmos</w:t>
      </w:r>
    </w:p>
    <w:p w14:paraId="41CE7272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and its parts, including society, the family and the individual human being. For the Stoics,</w:t>
      </w:r>
    </w:p>
    <w:p w14:paraId="28096684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ethical living means “following Nature,” acting in accordance with the various levels of</w:t>
      </w:r>
    </w:p>
    <w:p w14:paraId="0BAEAD66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teleological organization </w:t>
      </w:r>
      <w:proofErr w:type="gramStart"/>
      <w:r w:rsidRPr="0025371A">
        <w:rPr>
          <w:rFonts w:ascii="Times New Roman" w:hAnsi="Times New Roman" w:cs="Times New Roman"/>
          <w:szCs w:val="24"/>
        </w:rPr>
        <w:t>present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in the whole cosmos. According to middle Stoics such as</w:t>
      </w:r>
    </w:p>
    <w:p w14:paraId="473ED48E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spellStart"/>
      <w:r w:rsidRPr="0025371A">
        <w:rPr>
          <w:rFonts w:ascii="Times New Roman" w:hAnsi="Times New Roman" w:cs="Times New Roman"/>
          <w:szCs w:val="24"/>
        </w:rPr>
        <w:t>Chryssipus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, the sage </w:t>
      </w:r>
      <w:proofErr w:type="gramStart"/>
      <w:r w:rsidRPr="0025371A">
        <w:rPr>
          <w:rFonts w:ascii="Times New Roman" w:hAnsi="Times New Roman" w:cs="Times New Roman"/>
          <w:szCs w:val="24"/>
        </w:rPr>
        <w:t>is able to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recognize that a good deal of prevailing custom deviates from</w:t>
      </w:r>
    </w:p>
    <w:p w14:paraId="506D35C2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nature and that, accordingly, following nature’s demands may deviate considerably from the</w:t>
      </w:r>
    </w:p>
    <w:p w14:paraId="08B43C15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norms of conventional morality</w:t>
      </w:r>
      <w:r w:rsidR="00E2045A">
        <w:rPr>
          <w:rFonts w:ascii="Times New Roman" w:hAnsi="Times New Roman" w:cs="Times New Roman"/>
          <w:szCs w:val="24"/>
        </w:rPr>
        <w:t>.</w:t>
      </w:r>
      <w:r w:rsidR="00E2045A" w:rsidRPr="00E2045A">
        <w:rPr>
          <w:rFonts w:ascii="Times New Roman" w:hAnsi="Times New Roman" w:cs="Times New Roman"/>
          <w:szCs w:val="24"/>
          <w:vertAlign w:val="superscript"/>
        </w:rPr>
        <w:t>2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As Stoicism grew more politically conservative, existing</w:t>
      </w:r>
    </w:p>
    <w:p w14:paraId="057194A0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political societies were recognized as forming part of the divinely ordained cosmological</w:t>
      </w:r>
    </w:p>
    <w:p w14:paraId="715F6AEE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structure.</w:t>
      </w:r>
      <w:r w:rsidR="00FB734C" w:rsidRPr="00FB734C">
        <w:rPr>
          <w:rFonts w:ascii="Times New Roman" w:hAnsi="Times New Roman" w:cs="Times New Roman"/>
          <w:szCs w:val="24"/>
          <w:vertAlign w:val="superscript"/>
        </w:rPr>
        <w:t>3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It is by nature that human beings have the rational capacity to devise means by which</w:t>
      </w:r>
    </w:p>
    <w:p w14:paraId="74961E20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they can be provided with their basic natural needs. Even though shoes are not strictly speaking</w:t>
      </w:r>
    </w:p>
    <w:p w14:paraId="3E0EA098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by nature, which explains the variation in styles of shoes, it is in accordance with our natural</w:t>
      </w:r>
    </w:p>
    <w:p w14:paraId="5233C182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teleology that we wear shoes, and a shoemaker provides us with these. Likewise, although laws</w:t>
      </w:r>
    </w:p>
    <w:p w14:paraId="26936D5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and customs vary from society to society, it is in accordance with our nature that we follow the</w:t>
      </w:r>
    </w:p>
    <w:p w14:paraId="00D6B000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laws and mores of present societies, whose social organization is more complex than those of the</w:t>
      </w:r>
    </w:p>
    <w:p w14:paraId="472A9A1C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spontaneous groupings that are by nature in the unqualified sense. So, in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1.73, Cicero writes</w:t>
      </w:r>
    </w:p>
    <w:p w14:paraId="4867012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“[P]</w:t>
      </w:r>
      <w:proofErr w:type="spellStart"/>
      <w:r w:rsidRPr="0025371A">
        <w:rPr>
          <w:rFonts w:ascii="Times New Roman" w:hAnsi="Times New Roman" w:cs="Times New Roman"/>
          <w:szCs w:val="24"/>
        </w:rPr>
        <w:t>olitical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communities and citizenships were constituted especially so that men could hold on</w:t>
      </w:r>
    </w:p>
    <w:p w14:paraId="32A450CC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to what was theirs. It may be true that nature first guided men to gather in groups; but it was in</w:t>
      </w:r>
    </w:p>
    <w:p w14:paraId="64BC5FD9" w14:textId="77777777" w:rsidR="005F442B" w:rsidRPr="0025371A" w:rsidRDefault="005F442B" w:rsidP="005F442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hope of safeguarding their possessions that they sought protection in cities.”</w:t>
      </w:r>
      <w:r w:rsidR="00F32082" w:rsidRPr="00F32082">
        <w:rPr>
          <w:rFonts w:ascii="Times New Roman" w:hAnsi="Times New Roman" w:cs="Times New Roman"/>
          <w:szCs w:val="24"/>
          <w:vertAlign w:val="superscript"/>
        </w:rPr>
        <w:t>4</w:t>
      </w:r>
      <w:r w:rsidR="00F32082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And just as it is</w:t>
      </w:r>
    </w:p>
    <w:p w14:paraId="29B5FB73" w14:textId="77777777" w:rsidR="00282310" w:rsidRPr="0025371A" w:rsidRDefault="005F442B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part of the cosmic plan that human beings devise the ways in which societies are organized, it is</w:t>
      </w:r>
      <w:r w:rsidR="00282310" w:rsidRPr="0025371A">
        <w:rPr>
          <w:rFonts w:ascii="Times New Roman" w:hAnsi="Times New Roman" w:cs="Times New Roman"/>
          <w:szCs w:val="24"/>
        </w:rPr>
        <w:t xml:space="preserve"> </w:t>
      </w:r>
      <w:r w:rsidR="00282310" w:rsidRPr="0025371A">
        <w:rPr>
          <w:rFonts w:ascii="Times New Roman" w:hAnsi="Times New Roman" w:cs="Times New Roman"/>
          <w:szCs w:val="24"/>
        </w:rPr>
        <w:t xml:space="preserve">by virtue of divine governance that </w:t>
      </w:r>
      <w:proofErr w:type="gramStart"/>
      <w:r w:rsidR="00282310" w:rsidRPr="0025371A">
        <w:rPr>
          <w:rFonts w:ascii="Times New Roman" w:hAnsi="Times New Roman" w:cs="Times New Roman"/>
          <w:szCs w:val="24"/>
        </w:rPr>
        <w:t>each individual</w:t>
      </w:r>
      <w:proofErr w:type="gramEnd"/>
      <w:r w:rsidR="00282310" w:rsidRPr="0025371A">
        <w:rPr>
          <w:rFonts w:ascii="Times New Roman" w:hAnsi="Times New Roman" w:cs="Times New Roman"/>
          <w:szCs w:val="24"/>
        </w:rPr>
        <w:t xml:space="preserve"> has his or her </w:t>
      </w:r>
      <w:r w:rsidR="00282310" w:rsidRPr="0025371A">
        <w:rPr>
          <w:rFonts w:ascii="Times New Roman" w:hAnsi="Times New Roman" w:cs="Times New Roman"/>
          <w:i/>
          <w:iCs/>
          <w:szCs w:val="24"/>
        </w:rPr>
        <w:t>persona</w:t>
      </w:r>
      <w:r w:rsidR="00282310" w:rsidRPr="0025371A">
        <w:rPr>
          <w:rFonts w:ascii="Times New Roman" w:hAnsi="Times New Roman" w:cs="Times New Roman"/>
          <w:szCs w:val="24"/>
        </w:rPr>
        <w:t>, including his or her</w:t>
      </w:r>
    </w:p>
    <w:p w14:paraId="457C28AB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appointed place in society, in accordance with his or her own talents and resources. Each station</w:t>
      </w:r>
    </w:p>
    <w:p w14:paraId="4731034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in society carries with </w:t>
      </w:r>
      <w:proofErr w:type="gramStart"/>
      <w:r w:rsidRPr="0025371A">
        <w:rPr>
          <w:rFonts w:ascii="Times New Roman" w:hAnsi="Times New Roman" w:cs="Times New Roman"/>
          <w:szCs w:val="24"/>
        </w:rPr>
        <w:t>it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certain expectations, and these must be met if society is to flourish, even</w:t>
      </w:r>
    </w:p>
    <w:p w14:paraId="3E58C9B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granted that the principles of that society fall short of the ideal of perfectly rational government.</w:t>
      </w:r>
    </w:p>
    <w:p w14:paraId="6F3F270D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That is to say, each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position in society involves its own set of obligations (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konta</w:t>
      </w:r>
      <w:proofErr w:type="spellEnd"/>
      <w:r w:rsidRPr="0025371A">
        <w:rPr>
          <w:rFonts w:ascii="Times New Roman" w:hAnsi="Times New Roman" w:cs="Times New Roman"/>
          <w:szCs w:val="24"/>
        </w:rPr>
        <w:t>)</w:t>
      </w:r>
      <w:r w:rsidRPr="0025371A">
        <w:rPr>
          <w:rFonts w:ascii="Times New Roman" w:hAnsi="Times New Roman" w:cs="Times New Roman"/>
          <w:i/>
          <w:iCs/>
          <w:szCs w:val="24"/>
        </w:rPr>
        <w:t>.</w:t>
      </w:r>
    </w:p>
    <w:p w14:paraId="64CA190D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Accordingly, reflection on how one ought to act involves two kinds of considerations. First, one</w:t>
      </w:r>
    </w:p>
    <w:p w14:paraId="3830075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>ought to consider the talents, strengths, and limitations that have been bequeathed to one by</w:t>
      </w:r>
    </w:p>
    <w:p w14:paraId="2595E1CE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divine providence, and ought to act in a manner that befits one’s own nature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1.107-18).</w:t>
      </w:r>
    </w:p>
    <w:p w14:paraId="02046FD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Second, one ought to consider the station that one has in one’s own society, and to consider how</w:t>
      </w:r>
    </w:p>
    <w:p w14:paraId="7F43099A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one ought to best fulfill this role. This is true even when it might seem to us that the role that we</w:t>
      </w:r>
    </w:p>
    <w:p w14:paraId="49D4673C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are given does not suit our nature and temperament. </w:t>
      </w:r>
      <w:proofErr w:type="gramStart"/>
      <w:r w:rsidRPr="0025371A">
        <w:rPr>
          <w:rFonts w:ascii="Times New Roman" w:hAnsi="Times New Roman" w:cs="Times New Roman"/>
          <w:szCs w:val="24"/>
        </w:rPr>
        <w:t>Thus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at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1.114 Cicero tells us “We shall,</w:t>
      </w:r>
    </w:p>
    <w:p w14:paraId="7489572A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therefore, exert </w:t>
      </w:r>
      <w:proofErr w:type="gramStart"/>
      <w:r w:rsidRPr="0025371A">
        <w:rPr>
          <w:rFonts w:ascii="Times New Roman" w:hAnsi="Times New Roman" w:cs="Times New Roman"/>
          <w:szCs w:val="24"/>
        </w:rPr>
        <w:t>ourselves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above all in those things to which we are most suited, if necessity has</w:t>
      </w:r>
    </w:p>
    <w:p w14:paraId="53E1D57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on occasion pushed us towards things that we are not suited for, we shall have to apply all</w:t>
      </w:r>
    </w:p>
    <w:p w14:paraId="19C68BE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possible care, preparation, and diligence so that we can perform them, if not in a seemly fashion,</w:t>
      </w:r>
    </w:p>
    <w:p w14:paraId="70F1B85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still with as little unseemliness as possible.”</w:t>
      </w:r>
      <w:r w:rsidR="00FF4A77" w:rsidRPr="00FF4A77">
        <w:rPr>
          <w:rFonts w:ascii="Times New Roman" w:hAnsi="Times New Roman" w:cs="Times New Roman"/>
          <w:szCs w:val="24"/>
          <w:vertAlign w:val="superscript"/>
        </w:rPr>
        <w:t>5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moral discourses of Epictetus are full of</w:t>
      </w:r>
    </w:p>
    <w:p w14:paraId="0439CDE1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reminders such as: remember that you are a servant to the gods, or a slave, or son of a human</w:t>
      </w:r>
    </w:p>
    <w:p w14:paraId="389BF65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25371A">
        <w:rPr>
          <w:rFonts w:ascii="Times New Roman" w:hAnsi="Times New Roman" w:cs="Times New Roman"/>
          <w:szCs w:val="24"/>
        </w:rPr>
        <w:t>being, and act accordingly.</w:t>
      </w:r>
      <w:r w:rsidR="00FB734C" w:rsidRPr="00FB734C">
        <w:rPr>
          <w:rFonts w:ascii="Times New Roman" w:hAnsi="Times New Roman" w:cs="Times New Roman"/>
          <w:szCs w:val="24"/>
          <w:vertAlign w:val="superscript"/>
        </w:rPr>
        <w:t>6</w:t>
      </w:r>
    </w:p>
    <w:p w14:paraId="5246845B" w14:textId="77777777" w:rsidR="00282310" w:rsidRPr="0025371A" w:rsidRDefault="00282310" w:rsidP="00FF4A7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It follows that moral theory will need to spell out duties in detail by specifying what a</w:t>
      </w:r>
    </w:p>
    <w:p w14:paraId="76507098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person of a certain station in life should do in certain circumstance. In his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On Duty </w:t>
      </w:r>
      <w:r w:rsidRPr="0025371A">
        <w:rPr>
          <w:rFonts w:ascii="Times New Roman" w:hAnsi="Times New Roman" w:cs="Times New Roman"/>
          <w:szCs w:val="24"/>
        </w:rPr>
        <w:t>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Peri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tou</w:t>
      </w:r>
      <w:proofErr w:type="spellEnd"/>
    </w:p>
    <w:p w14:paraId="06FC79B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kontos</w:t>
      </w:r>
      <w:proofErr w:type="spellEnd"/>
      <w:r w:rsidRPr="0025371A">
        <w:rPr>
          <w:rFonts w:ascii="Times New Roman" w:hAnsi="Times New Roman" w:cs="Times New Roman"/>
          <w:szCs w:val="24"/>
        </w:rPr>
        <w:t>), a primary source for Cicero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 xml:space="preserve">3.7),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broke the ground in working</w:t>
      </w:r>
    </w:p>
    <w:p w14:paraId="1ED7580D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through this sort of ethical theory.</w:t>
      </w:r>
    </w:p>
    <w:p w14:paraId="46599F06" w14:textId="77777777" w:rsidR="00282310" w:rsidRPr="0025371A" w:rsidRDefault="00282310" w:rsidP="00FF4A7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From the </w:t>
      </w:r>
      <w:proofErr w:type="spellStart"/>
      <w:r w:rsidRPr="0025371A">
        <w:rPr>
          <w:rFonts w:ascii="Times New Roman" w:hAnsi="Times New Roman" w:cs="Times New Roman"/>
          <w:szCs w:val="24"/>
        </w:rPr>
        <w:t>Panaetian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perspective adopted by Cicero, given that those who engage in</w:t>
      </w:r>
    </w:p>
    <w:p w14:paraId="77367AC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 have an important role to play in meeting the desires and needs of the citizens, there is</w:t>
      </w:r>
    </w:p>
    <w:p w14:paraId="0010F6B8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nothing morally dubious in engaging in business.</w:t>
      </w:r>
      <w:r w:rsidR="007C7937" w:rsidRPr="007C7937">
        <w:rPr>
          <w:rFonts w:ascii="Times New Roman" w:hAnsi="Times New Roman" w:cs="Times New Roman"/>
          <w:szCs w:val="24"/>
          <w:vertAlign w:val="superscript"/>
        </w:rPr>
        <w:t>7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In the world as it is, people’s basic needs are</w:t>
      </w:r>
    </w:p>
    <w:p w14:paraId="25D59CD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taken care of through the fact that some individuals produce certain products and sell them for</w:t>
      </w:r>
    </w:p>
    <w:p w14:paraId="0EEE3C6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profit while others engage in trade. </w:t>
      </w:r>
      <w:proofErr w:type="gramStart"/>
      <w:r w:rsidRPr="0025371A">
        <w:rPr>
          <w:rFonts w:ascii="Times New Roman" w:hAnsi="Times New Roman" w:cs="Times New Roman"/>
          <w:szCs w:val="24"/>
        </w:rPr>
        <w:t>All of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these businesspeople play their role in the particular</w:t>
      </w:r>
    </w:p>
    <w:p w14:paraId="648FCBD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city as well as in what the Stoics take to be the true city, the </w:t>
      </w:r>
      <w:proofErr w:type="gramStart"/>
      <w:r w:rsidRPr="0025371A">
        <w:rPr>
          <w:rFonts w:ascii="Times New Roman" w:hAnsi="Times New Roman" w:cs="Times New Roman"/>
          <w:szCs w:val="24"/>
        </w:rPr>
        <w:t>cosmos as a whole, even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if these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businesspeople are not sages and do not have the wisdom to see why it is that they ought to play</w:t>
      </w:r>
    </w:p>
    <w:p w14:paraId="7B8B556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25371A">
        <w:rPr>
          <w:rFonts w:ascii="Times New Roman" w:hAnsi="Times New Roman" w:cs="Times New Roman"/>
          <w:szCs w:val="24"/>
        </w:rPr>
        <w:t xml:space="preserve">their </w:t>
      </w:r>
      <w:proofErr w:type="gramStart"/>
      <w:r w:rsidRPr="0025371A">
        <w:rPr>
          <w:rFonts w:ascii="Times New Roman" w:hAnsi="Times New Roman" w:cs="Times New Roman"/>
          <w:szCs w:val="24"/>
        </w:rPr>
        <w:t>role, but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do it only for the sake of pursuing their personal advantage.</w:t>
      </w:r>
      <w:r w:rsidR="007C7937" w:rsidRPr="007C7937">
        <w:rPr>
          <w:rFonts w:ascii="Times New Roman" w:hAnsi="Times New Roman" w:cs="Times New Roman"/>
          <w:szCs w:val="24"/>
          <w:vertAlign w:val="superscript"/>
        </w:rPr>
        <w:t>8</w:t>
      </w:r>
    </w:p>
    <w:p w14:paraId="2B579AD9" w14:textId="77777777" w:rsidR="00282310" w:rsidRPr="0025371A" w:rsidRDefault="00282310" w:rsidP="007C79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Following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>, Cicero gives personal advantage a technical name, the “beneficial”</w:t>
      </w:r>
    </w:p>
    <w:p w14:paraId="5ADC2F40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(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util</w:t>
      </w:r>
      <w:proofErr w:type="spellEnd"/>
      <w:r w:rsidRPr="0025371A">
        <w:rPr>
          <w:rFonts w:ascii="Times New Roman" w:hAnsi="Times New Roman" w:cs="Times New Roman"/>
          <w:szCs w:val="24"/>
        </w:rPr>
        <w:t>); this is routinely contrasted with the “honorable” (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honestus</w:t>
      </w:r>
      <w:proofErr w:type="spellEnd"/>
      <w:r w:rsidRPr="0025371A">
        <w:rPr>
          <w:rFonts w:ascii="Times New Roman" w:hAnsi="Times New Roman" w:cs="Times New Roman"/>
          <w:szCs w:val="24"/>
        </w:rPr>
        <w:t>). In accordance with the</w:t>
      </w:r>
    </w:p>
    <w:p w14:paraId="4C0DA1D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principles of Stoic </w:t>
      </w:r>
      <w:proofErr w:type="spellStart"/>
      <w:r w:rsidRPr="0025371A">
        <w:rPr>
          <w:rFonts w:ascii="Times New Roman" w:hAnsi="Times New Roman" w:cs="Times New Roman"/>
          <w:szCs w:val="24"/>
        </w:rPr>
        <w:t>eudaimonism</w:t>
      </w:r>
      <w:proofErr w:type="spellEnd"/>
      <w:r w:rsidRPr="0025371A">
        <w:rPr>
          <w:rFonts w:ascii="Times New Roman" w:hAnsi="Times New Roman" w:cs="Times New Roman"/>
          <w:szCs w:val="24"/>
        </w:rPr>
        <w:t>, Cicero refuses to take these terms to apply to different actions</w:t>
      </w:r>
    </w:p>
    <w:p w14:paraId="420664A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2.9-10). What is honorable, or in accordance with moral rectitude, is to one’s own</w:t>
      </w:r>
    </w:p>
    <w:p w14:paraId="0A51748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advantage, since one’s true good is rational action, and reason mandates morality. Conversely,</w:t>
      </w:r>
    </w:p>
    <w:p w14:paraId="71F0288B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taking care of personal well-being is in accordance with one’s teleology, and thereby mandated</w:t>
      </w:r>
    </w:p>
    <w:p w14:paraId="255063F8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by nature. So, even though we ought to avoid the philosophical error of taking those things</w:t>
      </w:r>
    </w:p>
    <w:p w14:paraId="1817E428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conducive to the </w:t>
      </w:r>
      <w:proofErr w:type="spellStart"/>
      <w:r w:rsidRPr="0025371A">
        <w:rPr>
          <w:rFonts w:ascii="Times New Roman" w:hAnsi="Times New Roman" w:cs="Times New Roman"/>
          <w:szCs w:val="24"/>
        </w:rPr>
        <w:t>well being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of the body or mind as true goods (they are, rather, “preferred”</w:t>
      </w:r>
      <w:r w:rsidR="00F9617F" w:rsidRPr="00F9617F">
        <w:rPr>
          <w:rFonts w:ascii="Times New Roman" w:hAnsi="Times New Roman" w:cs="Times New Roman"/>
          <w:szCs w:val="24"/>
          <w:vertAlign w:val="superscript"/>
        </w:rPr>
        <w:t>9</w:t>
      </w:r>
      <w:r w:rsidRPr="0025371A">
        <w:rPr>
          <w:rFonts w:ascii="Times New Roman" w:hAnsi="Times New Roman" w:cs="Times New Roman"/>
          <w:szCs w:val="24"/>
        </w:rPr>
        <w:t>), we</w:t>
      </w:r>
    </w:p>
    <w:p w14:paraId="67989BC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are often morally required to do things that are usually considered as good for us, even from a</w:t>
      </w:r>
    </w:p>
    <w:p w14:paraId="649E46C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non-philosophical standpoint.</w:t>
      </w:r>
    </w:p>
    <w:p w14:paraId="270D9CA1" w14:textId="77777777" w:rsidR="00282310" w:rsidRPr="0025371A" w:rsidRDefault="00282310" w:rsidP="007C7937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So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from a Stoic point of view, the theory behind business ethics is rather complex. The</w:t>
      </w:r>
    </w:p>
    <w:p w14:paraId="503E94A5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primary obligation of the businessman, like that of everyone, is to live in accordance with the</w:t>
      </w:r>
    </w:p>
    <w:p w14:paraId="0BD954B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rational order, to contribute to the teleology of the whole. This entails pursuing the good of</w:t>
      </w:r>
    </w:p>
    <w:p w14:paraId="2B938AA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society as a whole, as well as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those to whom one has the special relationships of friendship,</w:t>
      </w:r>
    </w:p>
    <w:p w14:paraId="563A2B6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community, or kinship.</w:t>
      </w:r>
      <w:r w:rsidR="00F9617F" w:rsidRPr="00F9617F">
        <w:rPr>
          <w:rFonts w:ascii="Times New Roman" w:hAnsi="Times New Roman" w:cs="Times New Roman"/>
          <w:szCs w:val="24"/>
          <w:vertAlign w:val="superscript"/>
        </w:rPr>
        <w:t>10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This includes the obligations that one has to oneself, for one’s</w:t>
      </w:r>
    </w:p>
    <w:p w14:paraId="109F5A3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psychological and physiological </w:t>
      </w:r>
      <w:proofErr w:type="spellStart"/>
      <w:r w:rsidRPr="0025371A">
        <w:rPr>
          <w:rFonts w:ascii="Times New Roman" w:hAnsi="Times New Roman" w:cs="Times New Roman"/>
          <w:szCs w:val="24"/>
        </w:rPr>
        <w:t>well being</w:t>
      </w:r>
      <w:proofErr w:type="spellEnd"/>
      <w:r w:rsidRPr="0025371A">
        <w:rPr>
          <w:rFonts w:ascii="Times New Roman" w:hAnsi="Times New Roman" w:cs="Times New Roman"/>
          <w:szCs w:val="24"/>
        </w:rPr>
        <w:t>. The wise businessperson will pursue his or her</w:t>
      </w:r>
    </w:p>
    <w:p w14:paraId="4C53F2DA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personal profit, realizing that by so doing one does one’s duty in fulfilling his or her own</w:t>
      </w:r>
    </w:p>
    <w:p w14:paraId="4B9861F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function, which benefits society </w:t>
      </w:r>
      <w:proofErr w:type="gramStart"/>
      <w:r w:rsidRPr="0025371A">
        <w:rPr>
          <w:rFonts w:ascii="Times New Roman" w:hAnsi="Times New Roman" w:cs="Times New Roman"/>
          <w:szCs w:val="24"/>
        </w:rPr>
        <w:t>as a whole as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well. Nonetheless the sage who is engaged in</w:t>
      </w:r>
    </w:p>
    <w:p w14:paraId="2FF4547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 ought not make the mistake of taking personal profit or wealth to be a true good.</w:t>
      </w:r>
    </w:p>
    <w:p w14:paraId="4B5866F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Financial loss is to be avoided, but when it comes it is to be faced with the famous Stoic</w:t>
      </w:r>
    </w:p>
    <w:p w14:paraId="1972EB7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equanimity,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made possible by the realization that the loss is all to the best.</w:t>
      </w:r>
    </w:p>
    <w:p w14:paraId="68C131D7" w14:textId="77777777" w:rsidR="00282310" w:rsidRPr="0025371A" w:rsidRDefault="00282310" w:rsidP="00F9617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Although Cicero downplays this aspect of Stoic thought, the traditional Stoic position is</w:t>
      </w:r>
    </w:p>
    <w:p w14:paraId="56A1E29D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the sort of insight into the interconnections among things that is the mark of the sage, though</w:t>
      </w:r>
    </w:p>
    <w:p w14:paraId="1B7F9540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 xml:space="preserve">possible, is exceedingly rare; </w:t>
      </w:r>
      <w:proofErr w:type="gramStart"/>
      <w:r w:rsidRPr="0025371A">
        <w:rPr>
          <w:rFonts w:ascii="Times New Roman" w:hAnsi="Times New Roman" w:cs="Times New Roman"/>
          <w:szCs w:val="24"/>
        </w:rPr>
        <w:t>indeed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there is some question as to whether a sage ever existed.</w:t>
      </w:r>
    </w:p>
    <w:p w14:paraId="088D878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Insofar as the everyday businessman falls short of such insight, his or her actions are morally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deficient. But note that this is on account of the thought processes behind the business choices</w:t>
      </w:r>
    </w:p>
    <w:p w14:paraId="3895004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made; </w:t>
      </w:r>
      <w:proofErr w:type="gramStart"/>
      <w:r w:rsidRPr="0025371A">
        <w:rPr>
          <w:rFonts w:ascii="Times New Roman" w:hAnsi="Times New Roman" w:cs="Times New Roman"/>
          <w:szCs w:val="24"/>
        </w:rPr>
        <w:t>the end result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of the process of decision-making may well be identical to those arrived at</w:t>
      </w:r>
    </w:p>
    <w:p w14:paraId="4737E95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by the sage in the same circumstances.</w:t>
      </w:r>
    </w:p>
    <w:p w14:paraId="46FFE176" w14:textId="77777777" w:rsidR="00282310" w:rsidRPr="0025371A" w:rsidRDefault="00282310" w:rsidP="00070D1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Stoic ethics pays close attention to both context and perspective. In order to make a</w:t>
      </w:r>
    </w:p>
    <w:p w14:paraId="6179357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moral decision, one must consider the agent, his or her talents and proclivities, and the role that</w:t>
      </w:r>
    </w:p>
    <w:p w14:paraId="02043E7E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he or she plays in a given society. The absolute, authoritative perspective is that of the divine</w:t>
      </w:r>
    </w:p>
    <w:p w14:paraId="77DE26B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reason, by which all things are ordered, and all things are always ordered for the best. But no</w:t>
      </w:r>
    </w:p>
    <w:p w14:paraId="2080042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gramStart"/>
      <w:r w:rsidRPr="0025371A">
        <w:rPr>
          <w:rFonts w:ascii="Times New Roman" w:hAnsi="Times New Roman" w:cs="Times New Roman"/>
          <w:szCs w:val="24"/>
        </w:rPr>
        <w:t>particular moral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agent is omniscient, able to see how each fated event is for the best.</w:t>
      </w:r>
    </w:p>
    <w:p w14:paraId="6A2B9265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Accordingly, every moral agent needs to take a more limited perspective. By focusing on certain</w:t>
      </w:r>
    </w:p>
    <w:p w14:paraId="249C2B2C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salient aspects of the choice to be made, as well as its immediate context, one can choose to act</w:t>
      </w:r>
    </w:p>
    <w:p w14:paraId="163101D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 a way in conformity with Nature, or the plan of the Divine Reason. This is the task before all</w:t>
      </w:r>
    </w:p>
    <w:p w14:paraId="71205A30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moral agents, although only the sage </w:t>
      </w:r>
      <w:proofErr w:type="gramStart"/>
      <w:r w:rsidRPr="0025371A">
        <w:rPr>
          <w:rFonts w:ascii="Times New Roman" w:hAnsi="Times New Roman" w:cs="Times New Roman"/>
          <w:szCs w:val="24"/>
        </w:rPr>
        <w:t>is able to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fulfill this task without fail.</w:t>
      </w:r>
    </w:p>
    <w:p w14:paraId="0130CF6A" w14:textId="77777777" w:rsidR="00282310" w:rsidRPr="0025371A" w:rsidRDefault="00282310" w:rsidP="00070D1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For example, consider a businessman, A, who mulls over embezzling company funds.</w:t>
      </w:r>
    </w:p>
    <w:p w14:paraId="4891BF3E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Although from a cosmic perspective all actions are fated, from his personal perspective he has a</w:t>
      </w:r>
    </w:p>
    <w:p w14:paraId="1A628E0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choice to make. Suppose he decides to take the funds. Since, according to the Stoics, everything</w:t>
      </w:r>
    </w:p>
    <w:p w14:paraId="51EFAC6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occurs is necessitated by the Divine Reason, and is accordingly for the best, A’s</w:t>
      </w:r>
    </w:p>
    <w:p w14:paraId="72B61A5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embezzlement of funds is indeed a good </w:t>
      </w:r>
      <w:proofErr w:type="gramStart"/>
      <w:r w:rsidRPr="0025371A">
        <w:rPr>
          <w:rFonts w:ascii="Times New Roman" w:hAnsi="Times New Roman" w:cs="Times New Roman"/>
          <w:szCs w:val="24"/>
        </w:rPr>
        <w:t>thing, and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cannot be taken to constitute an absolute evil.</w:t>
      </w:r>
    </w:p>
    <w:p w14:paraId="4F1EB3BC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But </w:t>
      </w:r>
      <w:proofErr w:type="gramStart"/>
      <w:r w:rsidRPr="0025371A">
        <w:rPr>
          <w:rFonts w:ascii="Times New Roman" w:hAnsi="Times New Roman" w:cs="Times New Roman"/>
          <w:szCs w:val="24"/>
        </w:rPr>
        <w:t>certainly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 did not share in this cosmic perspective, and could not have known this in</w:t>
      </w:r>
    </w:p>
    <w:p w14:paraId="67E20BA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advance. All that he could have known is that society and its attendant conventions, laws, and</w:t>
      </w:r>
    </w:p>
    <w:p w14:paraId="65E54BF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expectations (which determine the duties that ought to govern engaging in business) have been</w:t>
      </w:r>
    </w:p>
    <w:p w14:paraId="28A06E8B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established for the sake of human </w:t>
      </w:r>
      <w:proofErr w:type="spellStart"/>
      <w:r w:rsidRPr="0025371A">
        <w:rPr>
          <w:rFonts w:ascii="Times New Roman" w:hAnsi="Times New Roman" w:cs="Times New Roman"/>
          <w:szCs w:val="24"/>
        </w:rPr>
        <w:t>well being</w:t>
      </w:r>
      <w:proofErr w:type="spellEnd"/>
      <w:r w:rsidRPr="0025371A">
        <w:rPr>
          <w:rFonts w:ascii="Times New Roman" w:hAnsi="Times New Roman" w:cs="Times New Roman"/>
          <w:szCs w:val="24"/>
        </w:rPr>
        <w:t>. The employee recognizes that he has a role to play</w:t>
      </w:r>
    </w:p>
    <w:p w14:paraId="2DBD913B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 his company, just as a foot soldier or a general has his role in the context of an army, and</w:t>
      </w:r>
    </w:p>
    <w:p w14:paraId="5C7949E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embezzling would be in violation of that. His responsibility was to have made his decision on</w:t>
      </w:r>
    </w:p>
    <w:p w14:paraId="3414984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basis of the best grasp of the teleology of the whole that he could muster. The rudiments of</w:t>
      </w:r>
    </w:p>
    <w:p w14:paraId="1522BD9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business ethics, as presented by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and Cicero, provide the basis for this sort of ethical</w:t>
      </w:r>
    </w:p>
    <w:p w14:paraId="70CF8BD0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deliberation.</w:t>
      </w:r>
    </w:p>
    <w:p w14:paraId="65339B7A" w14:textId="77777777" w:rsidR="00282310" w:rsidRPr="0025371A" w:rsidRDefault="00282310" w:rsidP="00070D1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As Cicero presents it, practical ethics, including business ethics, has two parts. The first is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working through of the duties that are to govern the actions of different people, in different</w:t>
      </w:r>
    </w:p>
    <w:p w14:paraId="07E08D5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stations in life. In the context of business ethics, this involves clarifying “the rules of the game,”</w:t>
      </w:r>
    </w:p>
    <w:p w14:paraId="4C9AD2F0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sort of behavior that society expects of those engaged in business, and on which society</w:t>
      </w:r>
    </w:p>
    <w:p w14:paraId="6A9B31F4" w14:textId="6D519103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depends.</w:t>
      </w:r>
      <w:r w:rsidR="00B559DC" w:rsidRPr="00762B32">
        <w:rPr>
          <w:rFonts w:ascii="Times New Roman" w:hAnsi="Times New Roman" w:cs="Times New Roman"/>
          <w:szCs w:val="24"/>
          <w:vertAlign w:val="superscript"/>
        </w:rPr>
        <w:t>11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second involves ethical casuistry. For no one has only one role in life; we are</w:t>
      </w:r>
    </w:p>
    <w:p w14:paraId="5ED845A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citizens (of the cosmos as well as of separate political communities), friends, and family</w:t>
      </w:r>
    </w:p>
    <w:p w14:paraId="29F482EA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members, as well as professionals. Is the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kon</w:t>
      </w:r>
      <w:proofErr w:type="spellEnd"/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governing business activity the one which</w:t>
      </w:r>
    </w:p>
    <w:p w14:paraId="244F18C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ought to be followed? Ought the businessperson to always maximize personal wealth within a</w:t>
      </w:r>
    </w:p>
    <w:p w14:paraId="09769F54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set of basic social norms, or do other ethical obligations sometimes prohibit this?</w:t>
      </w:r>
    </w:p>
    <w:p w14:paraId="26CB17DC" w14:textId="77777777" w:rsidR="00282310" w:rsidRPr="0025371A" w:rsidRDefault="00282310" w:rsidP="00070D1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second sort of inquiry dominates the third book of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Officiis</w:t>
      </w:r>
      <w:proofErr w:type="spellEnd"/>
      <w:r w:rsidRPr="0025371A">
        <w:rPr>
          <w:rFonts w:ascii="Times New Roman" w:hAnsi="Times New Roman" w:cs="Times New Roman"/>
          <w:szCs w:val="24"/>
        </w:rPr>
        <w:t>, in which Cicero tells</w:t>
      </w:r>
    </w:p>
    <w:p w14:paraId="585F0B31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us that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failed to treat these issues, and that he is the first to work through the project in</w:t>
      </w:r>
    </w:p>
    <w:p w14:paraId="513D407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detail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5371A">
        <w:rPr>
          <w:rFonts w:ascii="Times New Roman" w:hAnsi="Times New Roman" w:cs="Times New Roman"/>
          <w:szCs w:val="24"/>
        </w:rPr>
        <w:t>3.7-10). There Cicero sets out to examine cases, faced by everyday people, in</w:t>
      </w:r>
    </w:p>
    <w:p w14:paraId="35DE59F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everyday life, in which it seems that the course of action that is advantageous (the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utilis</w:t>
      </w:r>
      <w:proofErr w:type="spellEnd"/>
      <w:r w:rsidRPr="0025371A">
        <w:rPr>
          <w:rFonts w:ascii="Times New Roman" w:hAnsi="Times New Roman" w:cs="Times New Roman"/>
          <w:szCs w:val="24"/>
        </w:rPr>
        <w:t>) to one</w:t>
      </w:r>
    </w:p>
    <w:p w14:paraId="2E2E189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conflicts with that which is moral (the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honestus</w:t>
      </w:r>
      <w:proofErr w:type="spellEnd"/>
      <w:r w:rsidRPr="0025371A">
        <w:rPr>
          <w:rFonts w:ascii="Times New Roman" w:hAnsi="Times New Roman" w:cs="Times New Roman"/>
          <w:szCs w:val="24"/>
        </w:rPr>
        <w:t>). Cicero begins by insisting that all such</w:t>
      </w:r>
    </w:p>
    <w:p w14:paraId="39716996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conflicts are only apparent, for he follows the Stoics in positing virtue as the only true good for</w:t>
      </w:r>
    </w:p>
    <w:p w14:paraId="4EEC837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human beings (3.7-17). Still, this answer does not go very far, since for the Stoics there are</w:t>
      </w:r>
    </w:p>
    <w:p w14:paraId="627B921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ethical obligations to care for everyone to whom one is connected on account of the teleological</w:t>
      </w:r>
    </w:p>
    <w:p w14:paraId="39A068DA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structure (everyone to whom one stands in the relation of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oikei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sis </w:t>
      </w:r>
      <w:r w:rsidRPr="0025371A">
        <w:rPr>
          <w:rFonts w:ascii="Times New Roman" w:hAnsi="Times New Roman" w:cs="Times New Roman"/>
          <w:szCs w:val="24"/>
        </w:rPr>
        <w:t>or “appropriation”). This</w:t>
      </w:r>
    </w:p>
    <w:p w14:paraId="59E34DA2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 xml:space="preserve">includes oneself and one’s family. </w:t>
      </w:r>
      <w:proofErr w:type="gramStart"/>
      <w:r w:rsidRPr="0025371A">
        <w:rPr>
          <w:rFonts w:ascii="Times New Roman" w:hAnsi="Times New Roman" w:cs="Times New Roman"/>
          <w:szCs w:val="24"/>
        </w:rPr>
        <w:t>So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there can still be a real problem, in cases in which</w:t>
      </w:r>
    </w:p>
    <w:p w14:paraId="002622E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accepted business practices might be beneficial to oneself and one’s dependents, but would be to</w:t>
      </w:r>
    </w:p>
    <w:p w14:paraId="5215FD11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detriment of other human beings, to whom there are other ethical obligations. Recall that</w:t>
      </w:r>
    </w:p>
    <w:p w14:paraId="309A4667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only the sage has the insight to allow her to see how any particular action fits into the grand</w:t>
      </w:r>
    </w:p>
    <w:p w14:paraId="298B9B63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scheme of things. So only the sage has sure and certain insight into whether a particular action is</w:t>
      </w:r>
    </w:p>
    <w:p w14:paraId="6BD4E0C1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both honorable and advantageous. The rest of us need to employ general principles concerning</w:t>
      </w:r>
    </w:p>
    <w:p w14:paraId="60BF4A5E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duties, to self and others, of the sort that </w:t>
      </w:r>
      <w:proofErr w:type="spellStart"/>
      <w:r w:rsidRPr="0025371A">
        <w:rPr>
          <w:rFonts w:ascii="Times New Roman" w:hAnsi="Times New Roman" w:cs="Times New Roman"/>
          <w:szCs w:val="24"/>
        </w:rPr>
        <w:t>Panaetius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and Cicero provide. It is here that apparent</w:t>
      </w:r>
    </w:p>
    <w:p w14:paraId="2594D489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conflicts can arise. The businessperson knows that, on account of his or her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persona </w:t>
      </w:r>
      <w:r w:rsidRPr="0025371A">
        <w:rPr>
          <w:rFonts w:ascii="Times New Roman" w:hAnsi="Times New Roman" w:cs="Times New Roman"/>
          <w:szCs w:val="24"/>
        </w:rPr>
        <w:t>as a</w:t>
      </w:r>
    </w:p>
    <w:p w14:paraId="59AA642F" w14:textId="77777777" w:rsidR="00282310" w:rsidRPr="0025371A" w:rsidRDefault="00282310" w:rsidP="00282310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businessperson, he or she has the obligation to make money (within the bounds of the law); this</w:t>
      </w:r>
    </w:p>
    <w:p w14:paraId="78D245CC" w14:textId="77777777" w:rsidR="004E7909" w:rsidRPr="0025371A" w:rsidRDefault="00282310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benefits his or her business, family, and greater society. But there are other social duties, which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="004E7909" w:rsidRPr="0025371A">
        <w:rPr>
          <w:rFonts w:ascii="Times New Roman" w:hAnsi="Times New Roman" w:cs="Times New Roman"/>
          <w:szCs w:val="24"/>
        </w:rPr>
        <w:t>include those duties commonly classified as duties of justice, according to which we ought to</w:t>
      </w:r>
    </w:p>
    <w:p w14:paraId="35CCA47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help others in society. The pursuit of profit might conflict with these.</w:t>
      </w:r>
      <w:r w:rsidRPr="00762B32">
        <w:rPr>
          <w:rFonts w:ascii="Times New Roman" w:hAnsi="Times New Roman" w:cs="Times New Roman"/>
          <w:szCs w:val="24"/>
          <w:vertAlign w:val="superscript"/>
        </w:rPr>
        <w:t>12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So, even if we accept</w:t>
      </w:r>
    </w:p>
    <w:p w14:paraId="06CD23F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Stoic thesis that the moral action is ultimately to one’s own advantage, a question may arise</w:t>
      </w:r>
    </w:p>
    <w:p w14:paraId="06E8CACB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as to whether we ought to pursue advantage or justice.</w:t>
      </w:r>
    </w:p>
    <w:p w14:paraId="2BB872FD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Cicero focuses on two examples of such conflicts. A merchant is importing corn to</w:t>
      </w:r>
    </w:p>
    <w:p w14:paraId="5E2011F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Rhodes, where there has been a shortage of food. He can get a very good price for his corn,</w:t>
      </w:r>
    </w:p>
    <w:p w14:paraId="0F5D8068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since the Rhodians do not anticipate any more sources of corn to come their way. But more</w:t>
      </w:r>
    </w:p>
    <w:p w14:paraId="1113C33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boats laden with corn are approaching, and our merchant knows this. Does he tell what he</w:t>
      </w:r>
    </w:p>
    <w:p w14:paraId="3E33E52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knows? (Let us assume that this is the merchant’s last voyage, </w:t>
      </w:r>
      <w:proofErr w:type="gramStart"/>
      <w:r w:rsidRPr="0025371A">
        <w:rPr>
          <w:rFonts w:ascii="Times New Roman" w:hAnsi="Times New Roman" w:cs="Times New Roman"/>
          <w:szCs w:val="24"/>
        </w:rPr>
        <w:t>so as to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forestall the objection</w:t>
      </w:r>
    </w:p>
    <w:p w14:paraId="67E9CA8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full disclosure is good business, insofar as it creates a bond of trust with potential customers</w:t>
      </w:r>
    </w:p>
    <w:p w14:paraId="0F0C5978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makes them more likely to give him their business in the future.) Full disclosure, which,</w:t>
      </w:r>
    </w:p>
    <w:p w14:paraId="67D106B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Cicero tells us, is advocated by Antipater, would help the Rhodians, but would cut severely into</w:t>
      </w:r>
    </w:p>
    <w:p w14:paraId="58FA93A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his profits. Does he nonetheless disclose all the facts as he knows them, or does he follow </w:t>
      </w:r>
      <w:proofErr w:type="gramStart"/>
      <w:r w:rsidRPr="0025371A">
        <w:rPr>
          <w:rFonts w:ascii="Times New Roman" w:hAnsi="Times New Roman" w:cs="Times New Roman"/>
          <w:szCs w:val="24"/>
        </w:rPr>
        <w:t>the</w:t>
      </w:r>
      <w:proofErr w:type="gramEnd"/>
    </w:p>
    <w:p w14:paraId="2000832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path advocated by Antipater’s teacher Diogenes, biting his tongue and raking in the cash? (3.50-</w:t>
      </w:r>
    </w:p>
    <w:p w14:paraId="4EB5570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53).</w:t>
      </w:r>
    </w:p>
    <w:p w14:paraId="1DD9514F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We note that keeping quiet is well within the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ka </w:t>
      </w:r>
      <w:r w:rsidRPr="0025371A">
        <w:rPr>
          <w:rFonts w:ascii="Times New Roman" w:hAnsi="Times New Roman" w:cs="Times New Roman"/>
          <w:szCs w:val="24"/>
        </w:rPr>
        <w:t xml:space="preserve">that normally hold </w:t>
      </w:r>
      <w:proofErr w:type="gramStart"/>
      <w:r w:rsidRPr="0025371A">
        <w:rPr>
          <w:rFonts w:ascii="Times New Roman" w:hAnsi="Times New Roman" w:cs="Times New Roman"/>
          <w:szCs w:val="24"/>
        </w:rPr>
        <w:t>in regard to</w:t>
      </w:r>
      <w:proofErr w:type="gramEnd"/>
    </w:p>
    <w:p w14:paraId="3511176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business, that is, not to lie or otherwise engage in active deception concerning one’s wares. As</w:t>
      </w:r>
    </w:p>
    <w:p w14:paraId="6BBB5368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Diogenes emphasizes, our merchant says nothing that is not true.</w:t>
      </w:r>
    </w:p>
    <w:p w14:paraId="0C7BB532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If it is considered in its context, a discussion of the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officia</w:t>
      </w:r>
      <w:proofErr w:type="spellEnd"/>
      <w:r w:rsidRPr="0025371A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or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kath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ka</w:t>
      </w:r>
      <w:r w:rsidRPr="0025371A">
        <w:rPr>
          <w:rFonts w:ascii="Times New Roman" w:hAnsi="Times New Roman" w:cs="Times New Roman"/>
          <w:szCs w:val="24"/>
        </w:rPr>
        <w:t>, the obligations</w:t>
      </w:r>
    </w:p>
    <w:p w14:paraId="00E2EEB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are associated with various roles that people play in society, Cicero’s discussion manifests a</w:t>
      </w:r>
    </w:p>
    <w:p w14:paraId="1CEDD5F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subtlety and sensitivity to context that is missing in more modern rule-oriented approaches. A</w:t>
      </w:r>
    </w:p>
    <w:p w14:paraId="6B36A15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Kantian would ask whether the merchant’s conduct could be universalized or whether the</w:t>
      </w:r>
    </w:p>
    <w:p w14:paraId="29D7D9C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Rhodians are being treated as mere means. A utilitarian would consider which course of action</w:t>
      </w:r>
    </w:p>
    <w:p w14:paraId="58C9DF96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would maximize pleasure or the satisfaction of interests, without paying special attention to </w:t>
      </w:r>
      <w:r w:rsidRPr="0025371A">
        <w:rPr>
          <w:rFonts w:ascii="Times New Roman" w:hAnsi="Times New Roman" w:cs="Times New Roman"/>
          <w:i/>
          <w:iCs/>
          <w:szCs w:val="24"/>
        </w:rPr>
        <w:t>who</w:t>
      </w:r>
    </w:p>
    <w:p w14:paraId="53935DD9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it is that is faced with this decision, and what special norms or obligations govern the behavior of</w:t>
      </w:r>
    </w:p>
    <w:p w14:paraId="57843E4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one who plays this role in society.</w:t>
      </w:r>
      <w:r w:rsidRPr="00762B32">
        <w:rPr>
          <w:rFonts w:ascii="Times New Roman" w:hAnsi="Times New Roman" w:cs="Times New Roman"/>
          <w:szCs w:val="24"/>
          <w:vertAlign w:val="superscript"/>
        </w:rPr>
        <w:t>13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The Stoics, on the other hand, are careful to consider</w:t>
      </w:r>
    </w:p>
    <w:p w14:paraId="0756DC1B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different obligations that rest on the ethical agent on account of the different roles in which she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finds herself. The trick is to determine which role is decisive.</w:t>
      </w:r>
    </w:p>
    <w:p w14:paraId="2A4699E7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Cicero maintains that Antipater is right, and that the merchant should reveal what he</w:t>
      </w:r>
    </w:p>
    <w:p w14:paraId="718AFF3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knows. His reasoning is given back in Book 1, where he asserted that obligations towards others</w:t>
      </w:r>
    </w:p>
    <w:p w14:paraId="7C6CF78E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 society trump those to oneself (1.53-8, 160). Cicero tells us that our obligations towards the</w:t>
      </w:r>
    </w:p>
    <w:p w14:paraId="7B61ED0E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country and the general community of human beings (extending beyond national boundaries)</w:t>
      </w:r>
    </w:p>
    <w:p w14:paraId="76D036A2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always take precedence over those based on the bonds of relatedness and appropriation that do</w:t>
      </w:r>
    </w:p>
    <w:p w14:paraId="2CCCCB2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not extend so far: those towards oneself and towards one’s family (1.53-8, 160).</w:t>
      </w:r>
    </w:p>
    <w:p w14:paraId="47998894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Here we see that, in Cicero, the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persona </w:t>
      </w:r>
      <w:r w:rsidRPr="0025371A">
        <w:rPr>
          <w:rFonts w:ascii="Times New Roman" w:hAnsi="Times New Roman" w:cs="Times New Roman"/>
          <w:szCs w:val="24"/>
        </w:rPr>
        <w:t>of a moral agent determines the set of moral</w:t>
      </w:r>
    </w:p>
    <w:p w14:paraId="68197C9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rules that ought to govern his or her action. When there is more than one </w:t>
      </w:r>
      <w:r w:rsidRPr="0025371A">
        <w:rPr>
          <w:rFonts w:ascii="Times New Roman" w:hAnsi="Times New Roman" w:cs="Times New Roman"/>
          <w:i/>
          <w:iCs/>
          <w:szCs w:val="24"/>
        </w:rPr>
        <w:t>persona</w:t>
      </w:r>
      <w:r w:rsidRPr="0025371A">
        <w:rPr>
          <w:rFonts w:ascii="Times New Roman" w:hAnsi="Times New Roman" w:cs="Times New Roman"/>
          <w:szCs w:val="24"/>
        </w:rPr>
        <w:t>, there is more</w:t>
      </w:r>
    </w:p>
    <w:p w14:paraId="34CCA89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>than one rule, and when these rules are in conflict, the moral agent needs to appeal to another set</w:t>
      </w:r>
    </w:p>
    <w:p w14:paraId="2A6D2BA9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of rules, concerning which of the conflicting rules ought to be decisive.</w:t>
      </w:r>
      <w:r w:rsidRPr="00762B32">
        <w:rPr>
          <w:rFonts w:ascii="Times New Roman" w:hAnsi="Times New Roman" w:cs="Times New Roman"/>
          <w:szCs w:val="24"/>
          <w:vertAlign w:val="superscript"/>
        </w:rPr>
        <w:t>14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I do not here take a</w:t>
      </w:r>
    </w:p>
    <w:p w14:paraId="3930B4B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stand on the controversy concerning whether Stoic orthodoxy takes rule-following to be essential</w:t>
      </w:r>
    </w:p>
    <w:p w14:paraId="1C91541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for all moral action, even that of the sage.</w:t>
      </w:r>
      <w:r w:rsidRPr="00406646">
        <w:rPr>
          <w:rFonts w:ascii="Times New Roman" w:hAnsi="Times New Roman" w:cs="Times New Roman"/>
          <w:szCs w:val="24"/>
          <w:vertAlign w:val="superscript"/>
        </w:rPr>
        <w:t>15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Here, Cicero makes clear that rules are fundamental</w:t>
      </w:r>
    </w:p>
    <w:p w14:paraId="0E53525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to ethical choices, and that even problematic choices are to be resolved through the application of</w:t>
      </w:r>
    </w:p>
    <w:p w14:paraId="2D89B91B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(higher level) rules. This is not incompatible with the view of Inwood, according to which the</w:t>
      </w:r>
    </w:p>
    <w:p w14:paraId="178F05D2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moral choice of the sage would bypass the need for rules, as he or she would simply see the right</w:t>
      </w:r>
    </w:p>
    <w:p w14:paraId="64DF07E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choice to make</w:t>
      </w:r>
      <w:r w:rsidRPr="00406646">
        <w:rPr>
          <w:rFonts w:ascii="Times New Roman" w:hAnsi="Times New Roman" w:cs="Times New Roman"/>
          <w:szCs w:val="24"/>
          <w:vertAlign w:val="superscript"/>
        </w:rPr>
        <w:t>16</w:t>
      </w:r>
      <w:r w:rsidRPr="0025371A">
        <w:rPr>
          <w:rFonts w:ascii="Times New Roman" w:hAnsi="Times New Roman" w:cs="Times New Roman"/>
          <w:szCs w:val="24"/>
        </w:rPr>
        <w:t>; after all, Cicero is not writing for sages. But it does show that, as Cicero sees</w:t>
      </w:r>
    </w:p>
    <w:p w14:paraId="5B40099B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it, moral choice proceeds according to the Stoic account of moral reasoning as described by</w:t>
      </w:r>
    </w:p>
    <w:p w14:paraId="42BD5879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proofErr w:type="spellStart"/>
      <w:r w:rsidRPr="0025371A">
        <w:rPr>
          <w:rFonts w:ascii="Times New Roman" w:hAnsi="Times New Roman" w:cs="Times New Roman"/>
          <w:szCs w:val="24"/>
        </w:rPr>
        <w:t>Mitsis</w:t>
      </w:r>
      <w:proofErr w:type="spellEnd"/>
      <w:r w:rsidRPr="0025371A">
        <w:rPr>
          <w:rFonts w:ascii="Times New Roman" w:hAnsi="Times New Roman" w:cs="Times New Roman"/>
          <w:szCs w:val="24"/>
        </w:rPr>
        <w:t xml:space="preserve"> and Annas</w:t>
      </w:r>
      <w:r w:rsidRPr="00406646">
        <w:rPr>
          <w:rFonts w:ascii="Times New Roman" w:hAnsi="Times New Roman" w:cs="Times New Roman"/>
          <w:szCs w:val="24"/>
          <w:vertAlign w:val="superscript"/>
        </w:rPr>
        <w:t>17</w:t>
      </w:r>
      <w:r w:rsidRPr="0025371A">
        <w:rPr>
          <w:rFonts w:ascii="Times New Roman" w:hAnsi="Times New Roman" w:cs="Times New Roman"/>
          <w:szCs w:val="24"/>
        </w:rPr>
        <w:t xml:space="preserve">: at every step it involves applying </w:t>
      </w:r>
      <w:proofErr w:type="gramStart"/>
      <w:r w:rsidRPr="0025371A">
        <w:rPr>
          <w:rFonts w:ascii="Times New Roman" w:hAnsi="Times New Roman" w:cs="Times New Roman"/>
          <w:szCs w:val="24"/>
        </w:rPr>
        <w:t>particulars to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rules </w:t>
      </w:r>
      <w:r w:rsidRPr="0025371A">
        <w:rPr>
          <w:rFonts w:ascii="Times New Roman" w:hAnsi="Times New Roman" w:cs="Times New Roman"/>
          <w:szCs w:val="24"/>
        </w:rPr>
        <w:t>grounded in a rational</w:t>
      </w:r>
    </w:p>
    <w:p w14:paraId="74F7F9A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grasp of the teleology of the world.</w:t>
      </w:r>
    </w:p>
    <w:p w14:paraId="6830E0B1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This is confirmed by the second example of a moral dilemma in business ethics raised by</w:t>
      </w:r>
    </w:p>
    <w:p w14:paraId="3628D78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Cicero: whether (in the absence of full disclosure laws</w:t>
      </w:r>
      <w:r w:rsidRPr="00406646">
        <w:rPr>
          <w:rFonts w:ascii="Times New Roman" w:hAnsi="Times New Roman" w:cs="Times New Roman"/>
          <w:szCs w:val="24"/>
          <w:vertAlign w:val="superscript"/>
        </w:rPr>
        <w:t>18</w:t>
      </w:r>
      <w:r w:rsidRPr="0025371A">
        <w:rPr>
          <w:rFonts w:ascii="Times New Roman" w:hAnsi="Times New Roman" w:cs="Times New Roman"/>
          <w:szCs w:val="24"/>
        </w:rPr>
        <w:t>) one selling a home is obligated to tell</w:t>
      </w:r>
    </w:p>
    <w:p w14:paraId="57E0CE66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potential buyer of an infestation of vermin (3.54-55). It is resolved in the same way. Yes,</w:t>
      </w:r>
    </w:p>
    <w:p w14:paraId="665B0B06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moral (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honestus</w:t>
      </w:r>
      <w:proofErr w:type="spellEnd"/>
      <w:r w:rsidRPr="0025371A">
        <w:rPr>
          <w:rFonts w:ascii="Times New Roman" w:hAnsi="Times New Roman" w:cs="Times New Roman"/>
          <w:szCs w:val="24"/>
        </w:rPr>
        <w:t>) person sees that such disclosure is morally obligatory, on account of the</w:t>
      </w:r>
    </w:p>
    <w:p w14:paraId="4DC2DB9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obligations of justice that are owed to all fellow citizens (1.69).</w:t>
      </w:r>
    </w:p>
    <w:p w14:paraId="476E2337" w14:textId="77777777" w:rsidR="004E7909" w:rsidRPr="0025371A" w:rsidRDefault="004E7909" w:rsidP="00680DB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This priority principle, which tells us which rule trumps the other, is arbitrary. Perhaps it</w:t>
      </w:r>
    </w:p>
    <w:p w14:paraId="6749D12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can be justified as follows: the more general a perspective we take, the closer we are to a god’s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eye view of things, which judges everything by the ultimate end, the welfare of the cosmos as a</w:t>
      </w:r>
    </w:p>
    <w:p w14:paraId="15E93BF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whole. </w:t>
      </w:r>
      <w:proofErr w:type="gramStart"/>
      <w:r w:rsidRPr="0025371A">
        <w:rPr>
          <w:rFonts w:ascii="Times New Roman" w:hAnsi="Times New Roman" w:cs="Times New Roman"/>
          <w:szCs w:val="24"/>
        </w:rPr>
        <w:t>So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it might seem that the welfare of society ought to always have greater weight in our</w:t>
      </w:r>
    </w:p>
    <w:p w14:paraId="2FADCC5E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moral deliberations. But this principle is too blunt to be philosophically fruitful, and in its results</w:t>
      </w:r>
    </w:p>
    <w:p w14:paraId="39860BF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veers too far from the morality of everyday life that Cicero elsewhere seems at pains to preserve.</w:t>
      </w:r>
    </w:p>
    <w:p w14:paraId="6686BA9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We have seen that Cicero tells us that our obligations towards country and the general</w:t>
      </w:r>
    </w:p>
    <w:p w14:paraId="59B0BF8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community of human beings (extending beyond national boundaries) take precedence over those</w:t>
      </w:r>
    </w:p>
    <w:p w14:paraId="6CB01F8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based on the bonds of relatedness and appropriation that do not extend so far: those towards</w:t>
      </w:r>
    </w:p>
    <w:p w14:paraId="3BB6E34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oneself and towards one’s family (1.53-8, 160). But must one always act for the greater good as</w:t>
      </w:r>
    </w:p>
    <w:p w14:paraId="7238DA4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opposed to seeking the good of one’s own family? Must I teach a class of neighborhood children</w:t>
      </w:r>
    </w:p>
    <w:p w14:paraId="0A1BA3D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as opposed to spending time with my own children, helping them with their homework? It</w:t>
      </w:r>
    </w:p>
    <w:p w14:paraId="6168A633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would seem that sometimes it is appropriate to prefer the obligations that derive from the closer</w:t>
      </w:r>
    </w:p>
    <w:p w14:paraId="06BCD67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bonds of relatedness. Indeed, society would often be better off if in such cases, people sought</w:t>
      </w:r>
    </w:p>
    <w:p w14:paraId="157D125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good of those whose kinship is based on closer bonds than those of common citizenship or</w:t>
      </w:r>
    </w:p>
    <w:p w14:paraId="7A363FE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humanity.</w:t>
      </w:r>
    </w:p>
    <w:p w14:paraId="0E3EF4D0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Although most of us would agree that the corn merchant ought to tell the Rhodians what</w:t>
      </w:r>
    </w:p>
    <w:p w14:paraId="20428C5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he knows, we have seen that we need a more subtle and flexible theory to lie behind this. A</w:t>
      </w:r>
    </w:p>
    <w:p w14:paraId="340E584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virtue ethic like that of Aristotle’s possesses this subtlety and flexibility. Ethical deliberation</w:t>
      </w:r>
    </w:p>
    <w:p w14:paraId="255D1C2B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does not admit of the sort of precision found in geometry (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NE </w:t>
      </w:r>
      <w:r w:rsidRPr="0025371A">
        <w:rPr>
          <w:rFonts w:ascii="Times New Roman" w:hAnsi="Times New Roman" w:cs="Times New Roman"/>
          <w:szCs w:val="24"/>
        </w:rPr>
        <w:t>1.3 1094b11-27); one’s ability to</w:t>
      </w:r>
    </w:p>
    <w:p w14:paraId="000E73F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see what </w:t>
      </w:r>
      <w:proofErr w:type="gramStart"/>
      <w:r w:rsidRPr="0025371A">
        <w:rPr>
          <w:rFonts w:ascii="Times New Roman" w:hAnsi="Times New Roman" w:cs="Times New Roman"/>
          <w:szCs w:val="24"/>
        </w:rPr>
        <w:t>is the right course of action in a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given case that involves ambiguities and complexities</w:t>
      </w:r>
    </w:p>
    <w:p w14:paraId="4582A19E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can only be gained from a process of moral habituation, not through the expression of moral</w:t>
      </w:r>
    </w:p>
    <w:p w14:paraId="3F7F05A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principles or rules. This is not to say that an Aristotelian ethic cannot admit the importance of</w:t>
      </w:r>
    </w:p>
    <w:p w14:paraId="0709150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rules in moral training and deliberation; it is only to say that such deliberation is not exhausted</w:t>
      </w:r>
    </w:p>
    <w:p w14:paraId="0277EE28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25371A">
        <w:rPr>
          <w:rFonts w:ascii="Times New Roman" w:hAnsi="Times New Roman" w:cs="Times New Roman"/>
          <w:szCs w:val="24"/>
        </w:rPr>
        <w:t>by the application of such rules.</w:t>
      </w:r>
      <w:r w:rsidRPr="00406646">
        <w:rPr>
          <w:rFonts w:ascii="Times New Roman" w:hAnsi="Times New Roman" w:cs="Times New Roman"/>
          <w:szCs w:val="24"/>
          <w:vertAlign w:val="superscript"/>
        </w:rPr>
        <w:t>19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The ethics of St. Thomas Aquinas, who knew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De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Officiis</w:t>
      </w:r>
      <w:proofErr w:type="spellEnd"/>
    </w:p>
    <w:p w14:paraId="4DF834B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well, is one moral theory that incorporates Aristotelian insights into the reality of moral</w:t>
      </w:r>
    </w:p>
    <w:p w14:paraId="460C506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ambiguity and the importance of sensitivity to </w:t>
      </w:r>
      <w:proofErr w:type="gramStart"/>
      <w:r w:rsidRPr="0025371A">
        <w:rPr>
          <w:rFonts w:ascii="Times New Roman" w:hAnsi="Times New Roman" w:cs="Times New Roman"/>
          <w:szCs w:val="24"/>
        </w:rPr>
        <w:t>particular circumstances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and context, as well as</w:t>
      </w:r>
    </w:p>
    <w:p w14:paraId="6175D8D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Stoic emphasis on rules and moral principles (see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ST </w:t>
      </w:r>
      <w:r w:rsidRPr="0025371A">
        <w:rPr>
          <w:rFonts w:ascii="Times New Roman" w:hAnsi="Times New Roman" w:cs="Times New Roman"/>
          <w:szCs w:val="24"/>
        </w:rPr>
        <w:t>1.2.94.2). Interestingly, Aquinas takes</w:t>
      </w:r>
    </w:p>
    <w:p w14:paraId="010D4E69" w14:textId="77777777" w:rsidR="00FB3A37" w:rsidRPr="0025371A" w:rsidRDefault="004E7909" w:rsidP="006C12FC">
      <w:pPr>
        <w:spacing w:after="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up the very examples treated by Cicero.</w:t>
      </w:r>
    </w:p>
    <w:p w14:paraId="7685C77E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main issue addressed in 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ST </w:t>
      </w:r>
      <w:r w:rsidRPr="0025371A">
        <w:rPr>
          <w:rFonts w:ascii="Times New Roman" w:hAnsi="Times New Roman" w:cs="Times New Roman"/>
          <w:szCs w:val="24"/>
        </w:rPr>
        <w:t>II-2 77.3 is whether there is a moral obligation to disclose</w:t>
      </w:r>
    </w:p>
    <w:p w14:paraId="05431335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>a fault in a product or property being sold. Aquinas here agrees with Cicero: the seller must</w:t>
      </w:r>
    </w:p>
    <w:p w14:paraId="79447C97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disclose what he knows.</w:t>
      </w:r>
    </w:p>
    <w:p w14:paraId="536CB0BA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It is always unlawful to give anyone an occasion of danger or loss, although a man </w:t>
      </w:r>
      <w:proofErr w:type="gramStart"/>
      <w:r w:rsidRPr="0025371A">
        <w:rPr>
          <w:rFonts w:ascii="Times New Roman" w:hAnsi="Times New Roman" w:cs="Times New Roman"/>
          <w:szCs w:val="24"/>
        </w:rPr>
        <w:t>need</w:t>
      </w:r>
      <w:proofErr w:type="gramEnd"/>
    </w:p>
    <w:p w14:paraId="0BC4C3CA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not always give another the help or counsel which would be for his advantage in any</w:t>
      </w:r>
    </w:p>
    <w:p w14:paraId="1697C54C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way; but only in certain fixed cases, for instance when someone is subject to him, or</w:t>
      </w:r>
    </w:p>
    <w:p w14:paraId="5778AED4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when he is the only one who can assist him. Now the seller who offers goods for sale,</w:t>
      </w:r>
    </w:p>
    <w:p w14:paraId="4BD7DA06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gives the buyer an occasion of loss or danger, by the very fact that he offers him defective</w:t>
      </w:r>
    </w:p>
    <w:p w14:paraId="32D3FE4F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goods, if such defect may occasion loss or danger to the buyer--loss, if, by reason of this</w:t>
      </w:r>
    </w:p>
    <w:p w14:paraId="09CFE648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defect, the goods are of less value, and he takes nothing off the price on that</w:t>
      </w:r>
    </w:p>
    <w:p w14:paraId="07C219DF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account--danger, if this defect either hinder the use of the goods or render it hurtful, for</w:t>
      </w:r>
    </w:p>
    <w:p w14:paraId="3C673EF4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instance, if a man sells a lame for a fleet horse, a tottering house for a safe one, rotten or</w:t>
      </w:r>
    </w:p>
    <w:p w14:paraId="5FE6E04B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poisonous food for wholesome. Wherefore if such like defects be hidden, and the seller</w:t>
      </w:r>
    </w:p>
    <w:p w14:paraId="37378C4A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does not make them known, the sale will be illicit and fraudulent, and the seller will be</w:t>
      </w:r>
    </w:p>
    <w:p w14:paraId="690DD410" w14:textId="77777777" w:rsidR="004E7909" w:rsidRPr="0025371A" w:rsidRDefault="004E7909" w:rsidP="006C12F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 w:val="16"/>
          <w:szCs w:val="16"/>
        </w:rPr>
      </w:pPr>
      <w:r w:rsidRPr="0025371A">
        <w:rPr>
          <w:rFonts w:ascii="Times New Roman" w:hAnsi="Times New Roman" w:cs="Times New Roman"/>
          <w:szCs w:val="24"/>
        </w:rPr>
        <w:t>bound to compensation for the loss incurred.</w:t>
      </w:r>
      <w:r w:rsidRPr="00F8668C">
        <w:rPr>
          <w:rFonts w:ascii="Times New Roman" w:hAnsi="Times New Roman" w:cs="Times New Roman"/>
          <w:szCs w:val="24"/>
          <w:vertAlign w:val="superscript"/>
        </w:rPr>
        <w:t>20</w:t>
      </w:r>
    </w:p>
    <w:p w14:paraId="528D5A3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Interestingly, however, Aquinas departs from Cicero in the case of the merchant selling corn.</w:t>
      </w:r>
    </w:p>
    <w:p w14:paraId="13CA686A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Objection 4 brings up just this example:</w:t>
      </w:r>
    </w:p>
    <w:p w14:paraId="57147715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Further, if one were bound to tell the faults of what one offers for sale, this would only be</w:t>
      </w:r>
    </w:p>
    <w:p w14:paraId="472952E5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in order to lower the price. Now sometimes the price would be lowered for some other</w:t>
      </w:r>
    </w:p>
    <w:p w14:paraId="175DF51C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reason, without any defect in the thing sold: for instance, if the seller carry wheat to a</w:t>
      </w:r>
    </w:p>
    <w:p w14:paraId="0A90E574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place where wheat fetches a high price, knowing that many will come after him carrying</w:t>
      </w:r>
    </w:p>
    <w:p w14:paraId="73BF420B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wheat; because if the buyers knew </w:t>
      </w:r>
      <w:proofErr w:type="gramStart"/>
      <w:r w:rsidRPr="0025371A">
        <w:rPr>
          <w:rFonts w:ascii="Times New Roman" w:hAnsi="Times New Roman" w:cs="Times New Roman"/>
          <w:szCs w:val="24"/>
        </w:rPr>
        <w:t>this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they would give a lower price. But apparently the</w:t>
      </w:r>
    </w:p>
    <w:p w14:paraId="0B5594F6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seller need not give the buyer this information. Therefore, in like manner, neither need he</w:t>
      </w:r>
    </w:p>
    <w:p w14:paraId="6D4069AC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tell him the faults of the goods he is selling.</w:t>
      </w:r>
    </w:p>
    <w:p w14:paraId="5B22D03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objection derives its force from common sense: </w:t>
      </w:r>
      <w:proofErr w:type="gramStart"/>
      <w:r w:rsidRPr="0025371A">
        <w:rPr>
          <w:rFonts w:ascii="Times New Roman" w:hAnsi="Times New Roman" w:cs="Times New Roman"/>
          <w:szCs w:val="24"/>
        </w:rPr>
        <w:t>of course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the merchant need not disclose the</w:t>
      </w:r>
    </w:p>
    <w:p w14:paraId="6199A012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fact that lower prices are soon to be had, hence, full disclosure is not obligatory. Here Aquinas</w:t>
      </w:r>
    </w:p>
    <w:p w14:paraId="5D9EBC3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departs from </w:t>
      </w:r>
      <w:proofErr w:type="gramStart"/>
      <w:r w:rsidRPr="0025371A">
        <w:rPr>
          <w:rFonts w:ascii="Times New Roman" w:hAnsi="Times New Roman" w:cs="Times New Roman"/>
          <w:szCs w:val="24"/>
        </w:rPr>
        <w:t>Cicero, and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agrees that the merchant here may pursue his or her own profit at the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expense of the customer.</w:t>
      </w:r>
    </w:p>
    <w:p w14:paraId="2DA65BA0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The defect in a thing makes it of less value now than it seems to </w:t>
      </w:r>
      <w:proofErr w:type="gramStart"/>
      <w:r w:rsidRPr="0025371A">
        <w:rPr>
          <w:rFonts w:ascii="Times New Roman" w:hAnsi="Times New Roman" w:cs="Times New Roman"/>
          <w:szCs w:val="24"/>
        </w:rPr>
        <w:t>be: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but in the case cited,</w:t>
      </w:r>
    </w:p>
    <w:p w14:paraId="6215C8F6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goods are expected to be of less value at a future time, on account of the arrival of</w:t>
      </w:r>
    </w:p>
    <w:p w14:paraId="78CB7C46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other merchants, which was not foreseen by the buyers. Wherefore the seller, since he</w:t>
      </w:r>
    </w:p>
    <w:p w14:paraId="316B93C0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sells his goods at the price </w:t>
      </w:r>
      <w:proofErr w:type="gramStart"/>
      <w:r w:rsidRPr="0025371A">
        <w:rPr>
          <w:rFonts w:ascii="Times New Roman" w:hAnsi="Times New Roman" w:cs="Times New Roman"/>
          <w:szCs w:val="24"/>
        </w:rPr>
        <w:t>actually offered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him, does not seem to act contrary to justice</w:t>
      </w:r>
    </w:p>
    <w:p w14:paraId="070FEC38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through not stating what is going to happen. </w:t>
      </w:r>
      <w:proofErr w:type="gramStart"/>
      <w:r w:rsidRPr="0025371A">
        <w:rPr>
          <w:rFonts w:ascii="Times New Roman" w:hAnsi="Times New Roman" w:cs="Times New Roman"/>
          <w:szCs w:val="24"/>
        </w:rPr>
        <w:t>If</w:t>
      </w:r>
      <w:proofErr w:type="gramEnd"/>
      <w:r w:rsidRPr="0025371A">
        <w:rPr>
          <w:rFonts w:ascii="Times New Roman" w:hAnsi="Times New Roman" w:cs="Times New Roman"/>
          <w:szCs w:val="24"/>
        </w:rPr>
        <w:t xml:space="preserve"> however he were to do so, or if he lowered</w:t>
      </w:r>
    </w:p>
    <w:p w14:paraId="08E5CE0E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his price, it would be exceedingly virtuous on his part: although he does not seem to be</w:t>
      </w:r>
    </w:p>
    <w:p w14:paraId="731E9AEB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bound to do this as a debt of justice.</w:t>
      </w:r>
    </w:p>
    <w:p w14:paraId="782A0D2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The idea here is that the merchant is, after all, in the business of making money, which, as long</w:t>
      </w:r>
    </w:p>
    <w:p w14:paraId="00484F18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as there is no deceit or fraud,</w:t>
      </w:r>
      <w:r w:rsidRPr="00F8668C">
        <w:rPr>
          <w:rFonts w:ascii="Times New Roman" w:hAnsi="Times New Roman" w:cs="Times New Roman"/>
          <w:szCs w:val="24"/>
          <w:vertAlign w:val="superscript"/>
        </w:rPr>
        <w:t>21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>is a perfectly ethical thing to do, well within the duties and</w:t>
      </w:r>
    </w:p>
    <w:p w14:paraId="710EF3C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principles that govern commerce and determine what is just in that sphere. It is therefore</w:t>
      </w:r>
    </w:p>
    <w:p w14:paraId="65AC067E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ethically permissible to withhold information concerning competitors, in a case where one’s</w:t>
      </w:r>
    </w:p>
    <w:p w14:paraId="1382042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customers having such information would be to the benefit of one’s customers and the detriment</w:t>
      </w:r>
    </w:p>
    <w:p w14:paraId="7DE58FE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of oneself. To make the sale, while withholding this information, is “within the bounds” of</w:t>
      </w:r>
    </w:p>
    <w:p w14:paraId="6ACF4F70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distributive justice; the salesman is not taking away what rightfully belongs to the other. What</w:t>
      </w:r>
    </w:p>
    <w:p w14:paraId="2E275B86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does Aquinas mean in saying that disclosing the information would be “exceedingly virtuous”?</w:t>
      </w:r>
    </w:p>
    <w:p w14:paraId="36EEE372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He cannot mean that the one who discloses the information would be exceedingly just; according</w:t>
      </w:r>
    </w:p>
    <w:p w14:paraId="059855F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to the Aristotelian account of the virtues accepted by Aquinas, virtue lies in the mean, and there</w:t>
      </w:r>
    </w:p>
    <w:p w14:paraId="4027D959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is no such thing as an extreme of a mean.</w:t>
      </w:r>
      <w:r w:rsidRPr="006B3A0C">
        <w:rPr>
          <w:rFonts w:ascii="Times New Roman" w:hAnsi="Times New Roman" w:cs="Times New Roman"/>
          <w:szCs w:val="24"/>
          <w:vertAlign w:val="superscript"/>
        </w:rPr>
        <w:t>22</w:t>
      </w:r>
      <w:r w:rsidRPr="0025371A">
        <w:rPr>
          <w:rFonts w:ascii="Times New Roman" w:hAnsi="Times New Roman" w:cs="Times New Roman"/>
          <w:sz w:val="16"/>
          <w:szCs w:val="16"/>
        </w:rPr>
        <w:t xml:space="preserve"> </w:t>
      </w:r>
      <w:r w:rsidRPr="0025371A">
        <w:rPr>
          <w:rFonts w:ascii="Times New Roman" w:hAnsi="Times New Roman" w:cs="Times New Roman"/>
          <w:szCs w:val="24"/>
        </w:rPr>
        <w:t xml:space="preserve">However, it is to be commended if one does </w:t>
      </w:r>
      <w:proofErr w:type="gramStart"/>
      <w:r w:rsidRPr="0025371A">
        <w:rPr>
          <w:rFonts w:ascii="Times New Roman" w:hAnsi="Times New Roman" w:cs="Times New Roman"/>
          <w:szCs w:val="24"/>
        </w:rPr>
        <w:t>reveal</w:t>
      </w:r>
      <w:proofErr w:type="gramEnd"/>
    </w:p>
    <w:p w14:paraId="53CA10A2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this information for the sake of the good of others. This is a sign that the agent has other virtues</w:t>
      </w:r>
    </w:p>
    <w:p w14:paraId="09ED06DF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lastRenderedPageBreak/>
        <w:t>(such as beneficence) and sees that this would be an appropriate occasion on which to exercise</w:t>
      </w:r>
    </w:p>
    <w:p w14:paraId="652D61B1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virtue. It is left up to the discretion of the individual whether it is the time and place to</w:t>
      </w:r>
    </w:p>
    <w:p w14:paraId="1909A47C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cultivate this sort of behavior, which, as we might say, is above and beyond the call of duty. The</w:t>
      </w:r>
    </w:p>
    <w:p w14:paraId="21F7F314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 xml:space="preserve">exercise of such discretion would be a matter of Aristotelian </w:t>
      </w:r>
      <w:proofErr w:type="spellStart"/>
      <w:r w:rsidRPr="0025371A">
        <w:rPr>
          <w:rFonts w:ascii="Times New Roman" w:hAnsi="Times New Roman" w:cs="Times New Roman"/>
          <w:i/>
          <w:iCs/>
          <w:szCs w:val="24"/>
        </w:rPr>
        <w:t>phron</w:t>
      </w:r>
      <w:proofErr w:type="spellEnd"/>
      <w:r w:rsidRPr="0025371A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5371A">
        <w:rPr>
          <w:rFonts w:ascii="Times New Roman" w:hAnsi="Times New Roman" w:cs="Times New Roman"/>
          <w:i/>
          <w:iCs/>
          <w:szCs w:val="24"/>
        </w:rPr>
        <w:t xml:space="preserve"> sis </w:t>
      </w:r>
      <w:r w:rsidRPr="0025371A">
        <w:rPr>
          <w:rFonts w:ascii="Times New Roman" w:hAnsi="Times New Roman" w:cs="Times New Roman"/>
          <w:szCs w:val="24"/>
        </w:rPr>
        <w:t>or practical wisdom, and</w:t>
      </w:r>
    </w:p>
    <w:p w14:paraId="40350B6D" w14:textId="77777777" w:rsidR="004E7909" w:rsidRPr="0025371A" w:rsidRDefault="004E7909" w:rsidP="004E7909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25371A">
        <w:rPr>
          <w:rFonts w:ascii="Times New Roman" w:hAnsi="Times New Roman" w:cs="Times New Roman"/>
          <w:szCs w:val="24"/>
        </w:rPr>
        <w:t>would not be mandated by any rules or inflexible priority principles.</w:t>
      </w:r>
      <w:r w:rsidRPr="006B3A0C">
        <w:rPr>
          <w:rFonts w:ascii="Times New Roman" w:hAnsi="Times New Roman" w:cs="Times New Roman"/>
          <w:szCs w:val="24"/>
          <w:vertAlign w:val="superscript"/>
        </w:rPr>
        <w:t>23</w:t>
      </w:r>
    </w:p>
    <w:p w14:paraId="4E04212D" w14:textId="77777777" w:rsidR="004E7909" w:rsidRPr="0025371A" w:rsidRDefault="004E7909" w:rsidP="0036231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Aquinas is very much in the tradition of Stoic ethics insofar as he rejects the view that the</w:t>
      </w:r>
    </w:p>
    <w:p w14:paraId="0F798741" w14:textId="77777777" w:rsidR="0025371A" w:rsidRPr="0025371A" w:rsidRDefault="004E7909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same ethical obligations hold for everybody. Prudential judgment, grounded in the virtue of the</w:t>
      </w:r>
      <w:r w:rsidRPr="0025371A">
        <w:rPr>
          <w:rFonts w:ascii="Times New Roman" w:hAnsi="Times New Roman" w:cs="Times New Roman"/>
          <w:szCs w:val="24"/>
        </w:rPr>
        <w:t xml:space="preserve"> </w:t>
      </w:r>
      <w:r w:rsidR="0025371A" w:rsidRPr="0025371A">
        <w:rPr>
          <w:rFonts w:ascii="Times New Roman" w:hAnsi="Times New Roman" w:cs="Times New Roman"/>
          <w:szCs w:val="24"/>
        </w:rPr>
        <w:t>agent, tells the agent when it is appropriate to perform a supererogatory action and give up one’s</w:t>
      </w:r>
    </w:p>
    <w:p w14:paraId="44467C2A" w14:textId="77777777" w:rsidR="0025371A" w:rsidRPr="0025371A" w:rsidRDefault="0025371A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own profit, and when it is enough to simply be a businessman who “plays by the rules.”</w:t>
      </w:r>
    </w:p>
    <w:p w14:paraId="5F162FE5" w14:textId="77777777" w:rsidR="0025371A" w:rsidRPr="0025371A" w:rsidRDefault="0025371A" w:rsidP="0036231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Such an approach to business ethics avoids the rigidity of a set of determinate rules,</w:t>
      </w:r>
    </w:p>
    <w:p w14:paraId="71385FD2" w14:textId="77777777" w:rsidR="0025371A" w:rsidRPr="0025371A" w:rsidRDefault="0025371A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rejects an un-nuanced adherence to the view that the private pursuit of profit is always for the</w:t>
      </w:r>
    </w:p>
    <w:p w14:paraId="1AC0F041" w14:textId="77777777" w:rsidR="0025371A" w:rsidRPr="0025371A" w:rsidRDefault="0025371A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greater good, follows Aristotle in recognizing the importance of prudential judgment in ethical</w:t>
      </w:r>
    </w:p>
    <w:p w14:paraId="76CDB5EB" w14:textId="77777777" w:rsidR="0025371A" w:rsidRPr="0025371A" w:rsidRDefault="0025371A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deliberation, and follows the Stoics in insisting that ethical thought proceed according to rules</w:t>
      </w:r>
    </w:p>
    <w:p w14:paraId="4CC8DD13" w14:textId="77777777" w:rsidR="0025371A" w:rsidRPr="0025371A" w:rsidRDefault="0025371A" w:rsidP="0025371A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that tell how different people in different circumstances ought to act in accordance with the</w:t>
      </w:r>
    </w:p>
    <w:p w14:paraId="50D60089" w14:textId="0B4A5ABE" w:rsidR="004E7909" w:rsidRDefault="0025371A" w:rsidP="0025371A">
      <w:pPr>
        <w:rPr>
          <w:rFonts w:ascii="Times New Roman" w:hAnsi="Times New Roman" w:cs="Times New Roman"/>
          <w:szCs w:val="24"/>
        </w:rPr>
      </w:pPr>
      <w:r w:rsidRPr="0025371A">
        <w:rPr>
          <w:rFonts w:ascii="Times New Roman" w:hAnsi="Times New Roman" w:cs="Times New Roman"/>
          <w:szCs w:val="24"/>
        </w:rPr>
        <w:t>teleology of those social structures that are the context for ethical decisions in business.</w:t>
      </w:r>
      <w:r w:rsidR="006B3A0C" w:rsidRPr="006B3A0C">
        <w:rPr>
          <w:rFonts w:ascii="Times New Roman" w:hAnsi="Times New Roman" w:cs="Times New Roman"/>
          <w:szCs w:val="24"/>
          <w:vertAlign w:val="superscript"/>
        </w:rPr>
        <w:t>24</w:t>
      </w:r>
    </w:p>
    <w:p w14:paraId="3CDF716B" w14:textId="77777777" w:rsidR="0036231E" w:rsidRDefault="0036231E" w:rsidP="0025371A">
      <w:pPr>
        <w:rPr>
          <w:rFonts w:ascii="Times New Roman" w:hAnsi="Times New Roman" w:cs="Times New Roman"/>
          <w:szCs w:val="24"/>
        </w:rPr>
      </w:pPr>
    </w:p>
    <w:p w14:paraId="630EF40E" w14:textId="77777777" w:rsidR="002042AD" w:rsidRDefault="002042AD" w:rsidP="0025371A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Notes</w:t>
      </w:r>
    </w:p>
    <w:p w14:paraId="4FB5A34A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 On the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kathekonta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see A. F. </w:t>
      </w:r>
      <w:proofErr w:type="spellStart"/>
      <w:r w:rsidRPr="002042AD">
        <w:rPr>
          <w:rFonts w:ascii="Times New Roman" w:hAnsi="Times New Roman" w:cs="Times New Roman"/>
          <w:szCs w:val="24"/>
        </w:rPr>
        <w:t>Bonhöffer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, </w:t>
      </w:r>
      <w:r w:rsidRPr="002042AD">
        <w:rPr>
          <w:rFonts w:ascii="Times New Roman" w:hAnsi="Times New Roman" w:cs="Times New Roman"/>
          <w:i/>
          <w:iCs/>
          <w:szCs w:val="24"/>
        </w:rPr>
        <w:t>The Ethics of the Stoic Epictetus</w:t>
      </w:r>
      <w:r w:rsidRPr="002042AD">
        <w:rPr>
          <w:rFonts w:ascii="Times New Roman" w:hAnsi="Times New Roman" w:cs="Times New Roman"/>
          <w:szCs w:val="24"/>
        </w:rPr>
        <w:t>, tr. W. O. Stephens. (New York, 1996),</w:t>
      </w:r>
      <w:r w:rsidR="00547378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244-89; F. H. </w:t>
      </w:r>
      <w:proofErr w:type="spellStart"/>
      <w:r w:rsidRPr="002042AD">
        <w:rPr>
          <w:rFonts w:ascii="Times New Roman" w:hAnsi="Times New Roman" w:cs="Times New Roman"/>
          <w:szCs w:val="24"/>
        </w:rPr>
        <w:t>Sandbach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The Stoics </w:t>
      </w:r>
      <w:r w:rsidRPr="002042AD">
        <w:rPr>
          <w:rFonts w:ascii="Times New Roman" w:hAnsi="Times New Roman" w:cs="Times New Roman"/>
          <w:szCs w:val="24"/>
        </w:rPr>
        <w:t xml:space="preserve">(Indianapolis, 1975), 45-48; A. A. Long and D. N. Sedley, </w:t>
      </w:r>
      <w:r w:rsidRPr="002042AD">
        <w:rPr>
          <w:rFonts w:ascii="Times New Roman" w:hAnsi="Times New Roman" w:cs="Times New Roman"/>
          <w:i/>
          <w:iCs/>
          <w:szCs w:val="24"/>
        </w:rPr>
        <w:t>The Hellenistic</w:t>
      </w:r>
      <w:r w:rsidR="00547378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>Philosophers</w:t>
      </w:r>
      <w:r w:rsidRPr="002042AD">
        <w:rPr>
          <w:rFonts w:ascii="Times New Roman" w:hAnsi="Times New Roman" w:cs="Times New Roman"/>
          <w:szCs w:val="24"/>
        </w:rPr>
        <w:t xml:space="preserve">, vol. 1 (Cambridge, 1987), 359-68; A. R. Dyck,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A Commentary on Cicero, De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Officiis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(Ann Arbor,</w:t>
      </w:r>
      <w:r w:rsidR="00547378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1996), 2-8, who argues against the translation “duties” except in the case of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officia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of justice.</w:t>
      </w:r>
    </w:p>
    <w:p w14:paraId="06461E6F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2 On the cynic influence on Zeno, the founder of Stoicism, see Long and Sedley, vol. 1, 435-6; M. Schofield, </w:t>
      </w:r>
      <w:r w:rsidRPr="002042AD">
        <w:rPr>
          <w:rFonts w:ascii="Times New Roman" w:hAnsi="Times New Roman" w:cs="Times New Roman"/>
          <w:i/>
          <w:iCs/>
          <w:szCs w:val="24"/>
        </w:rPr>
        <w:t>The</w:t>
      </w:r>
      <w:r w:rsidR="00547378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Stoic Idea of the City </w:t>
      </w:r>
      <w:r w:rsidRPr="002042AD">
        <w:rPr>
          <w:rFonts w:ascii="Times New Roman" w:hAnsi="Times New Roman" w:cs="Times New Roman"/>
          <w:szCs w:val="24"/>
        </w:rPr>
        <w:t>(Cambridge, 1991), 9-13.</w:t>
      </w:r>
    </w:p>
    <w:p w14:paraId="4B0A45EA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3 Long and Sedley, vol. 1, 436.</w:t>
      </w:r>
    </w:p>
    <w:p w14:paraId="642907AF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4 M. T. Griffin and E. A. Atkins, </w:t>
      </w:r>
      <w:proofErr w:type="spellStart"/>
      <w:r w:rsidRPr="002042AD">
        <w:rPr>
          <w:rFonts w:ascii="Times New Roman" w:hAnsi="Times New Roman" w:cs="Times New Roman"/>
          <w:szCs w:val="24"/>
        </w:rPr>
        <w:t>trs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.,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Cicero: On Duties </w:t>
      </w:r>
      <w:r w:rsidRPr="002042AD">
        <w:rPr>
          <w:rFonts w:ascii="Times New Roman" w:hAnsi="Times New Roman" w:cs="Times New Roman"/>
          <w:szCs w:val="24"/>
        </w:rPr>
        <w:t xml:space="preserve">(Cambridge, 1991), 92-93. (Except when noted, all </w:t>
      </w:r>
      <w:r w:rsidRPr="002042AD">
        <w:rPr>
          <w:rFonts w:ascii="Times New Roman" w:hAnsi="Times New Roman" w:cs="Times New Roman"/>
          <w:i/>
          <w:iCs/>
          <w:szCs w:val="24"/>
        </w:rPr>
        <w:t>DO</w:t>
      </w:r>
      <w:r w:rsidR="00346C1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translations in this paper are from Griffin and Atkins.) The strong teleological language here as elsewhere in </w:t>
      </w:r>
      <w:r w:rsidRPr="002042AD">
        <w:rPr>
          <w:rFonts w:ascii="Times New Roman" w:hAnsi="Times New Roman" w:cs="Times New Roman"/>
          <w:i/>
          <w:iCs/>
          <w:szCs w:val="24"/>
        </w:rPr>
        <w:t>DO</w:t>
      </w:r>
      <w:r w:rsidR="00346C1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does not sit well with Cicero’s avowed allegiance with the Academic skeptics in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Academica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and </w:t>
      </w:r>
      <w:r w:rsidRPr="002042AD">
        <w:rPr>
          <w:rFonts w:ascii="Times New Roman" w:hAnsi="Times New Roman" w:cs="Times New Roman"/>
          <w:i/>
          <w:iCs/>
          <w:szCs w:val="24"/>
        </w:rPr>
        <w:t>De Natura</w:t>
      </w:r>
      <w:r w:rsidR="00346C1C"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Deorum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. Because of Cicero’s use of teleological language in </w:t>
      </w:r>
      <w:r w:rsidRPr="002042AD">
        <w:rPr>
          <w:rFonts w:ascii="Times New Roman" w:hAnsi="Times New Roman" w:cs="Times New Roman"/>
          <w:i/>
          <w:iCs/>
          <w:szCs w:val="24"/>
        </w:rPr>
        <w:t>DO</w:t>
      </w:r>
      <w:r w:rsidRPr="002042AD">
        <w:rPr>
          <w:rFonts w:ascii="Times New Roman" w:hAnsi="Times New Roman" w:cs="Times New Roman"/>
          <w:szCs w:val="24"/>
        </w:rPr>
        <w:t>, think it a mistake to interpret its metaethics in the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light of such skepticism (as, for example, M. Nussbaum, “Duties of Justice, Duties of Material Aid: Cicero’s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Problematic Legacy” in S. Strange and J. </w:t>
      </w:r>
      <w:proofErr w:type="spellStart"/>
      <w:r w:rsidRPr="002042AD">
        <w:rPr>
          <w:rFonts w:ascii="Times New Roman" w:hAnsi="Times New Roman" w:cs="Times New Roman"/>
          <w:szCs w:val="24"/>
        </w:rPr>
        <w:t>Zupko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Stoicism: Traditions and Transformations </w:t>
      </w:r>
      <w:r w:rsidRPr="002042AD">
        <w:rPr>
          <w:rFonts w:ascii="Times New Roman" w:hAnsi="Times New Roman" w:cs="Times New Roman"/>
          <w:szCs w:val="24"/>
        </w:rPr>
        <w:t>(Cambridge, 2004), 226.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042AD">
        <w:rPr>
          <w:rFonts w:ascii="Times New Roman" w:hAnsi="Times New Roman" w:cs="Times New Roman"/>
          <w:szCs w:val="24"/>
        </w:rPr>
        <w:t>brackets epistemological issues; the argument proceeds as if Stoic teleological cosmology were true.</w:t>
      </w:r>
    </w:p>
    <w:p w14:paraId="1518B113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proofErr w:type="gramStart"/>
      <w:r w:rsidRPr="002042AD">
        <w:rPr>
          <w:rFonts w:ascii="Times New Roman" w:hAnsi="Times New Roman" w:cs="Times New Roman"/>
          <w:szCs w:val="24"/>
        </w:rPr>
        <w:t>5 Griffin and Atkins translation,</w:t>
      </w:r>
      <w:proofErr w:type="gramEnd"/>
      <w:r w:rsidRPr="002042AD">
        <w:rPr>
          <w:rFonts w:ascii="Times New Roman" w:hAnsi="Times New Roman" w:cs="Times New Roman"/>
          <w:szCs w:val="24"/>
        </w:rPr>
        <w:t xml:space="preserve"> lightly amended.</w:t>
      </w:r>
    </w:p>
    <w:p w14:paraId="6F4DD9FA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6 A representative passage,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Discourses </w:t>
      </w:r>
      <w:r w:rsidRPr="002042AD">
        <w:rPr>
          <w:rFonts w:ascii="Times New Roman" w:hAnsi="Times New Roman" w:cs="Times New Roman"/>
          <w:szCs w:val="24"/>
        </w:rPr>
        <w:t>2.10.1-12 is translated as LS 59Q, in Long and Sedley, vol. 1, 364.</w:t>
      </w:r>
    </w:p>
    <w:p w14:paraId="18B02EE1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7 See especially DO 1.151: If . . . men trade on a large and expansive scale, importing many things from all over, and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distributing them to many people without misrepresentation, that is not entirely to be criticized. Indeed, if ever such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men are satiated, or rather satisfied, with what they have gained, and just as they have often left the high seas for the</w:t>
      </w:r>
      <w:r w:rsidR="00346C1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042AD">
        <w:rPr>
          <w:rFonts w:ascii="Times New Roman" w:hAnsi="Times New Roman" w:cs="Times New Roman"/>
          <w:szCs w:val="24"/>
        </w:rPr>
        <w:t>harbour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, now leave the </w:t>
      </w:r>
      <w:proofErr w:type="spellStart"/>
      <w:r w:rsidRPr="002042AD">
        <w:rPr>
          <w:rFonts w:ascii="Times New Roman" w:hAnsi="Times New Roman" w:cs="Times New Roman"/>
          <w:szCs w:val="24"/>
        </w:rPr>
        <w:t>harbour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 itself for land in the country, it seems that we have every right to praise their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occupation” and 3.63: “[W]e do not wish to be rich for our own sake alone, but for our children, our friends, and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most of all for the political community.”</w:t>
      </w:r>
    </w:p>
    <w:p w14:paraId="3A03264F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lastRenderedPageBreak/>
        <w:t xml:space="preserve">8 There are clear parallels here with utilitarian defenses of capitalism. The locus </w:t>
      </w:r>
      <w:proofErr w:type="spellStart"/>
      <w:r w:rsidRPr="002042AD">
        <w:rPr>
          <w:rFonts w:ascii="Times New Roman" w:hAnsi="Times New Roman" w:cs="Times New Roman"/>
          <w:szCs w:val="24"/>
        </w:rPr>
        <w:t>classicus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 for this is A. Smith, </w:t>
      </w:r>
      <w:r w:rsidRPr="002042AD">
        <w:rPr>
          <w:rFonts w:ascii="Times New Roman" w:hAnsi="Times New Roman" w:cs="Times New Roman"/>
          <w:i/>
          <w:iCs/>
          <w:szCs w:val="24"/>
        </w:rPr>
        <w:t>An</w:t>
      </w:r>
      <w:r w:rsidR="00346C1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Inquiry </w:t>
      </w:r>
      <w:proofErr w:type="gramStart"/>
      <w:r w:rsidRPr="002042AD">
        <w:rPr>
          <w:rFonts w:ascii="Times New Roman" w:hAnsi="Times New Roman" w:cs="Times New Roman"/>
          <w:i/>
          <w:iCs/>
          <w:szCs w:val="24"/>
        </w:rPr>
        <w:t>Into</w:t>
      </w:r>
      <w:proofErr w:type="gramEnd"/>
      <w:r w:rsidRPr="002042AD">
        <w:rPr>
          <w:rFonts w:ascii="Times New Roman" w:hAnsi="Times New Roman" w:cs="Times New Roman"/>
          <w:i/>
          <w:iCs/>
          <w:szCs w:val="24"/>
        </w:rPr>
        <w:t xml:space="preserve"> the Nature and Causes of the Wealth of Nations, </w:t>
      </w:r>
      <w:r w:rsidRPr="002042AD">
        <w:rPr>
          <w:rFonts w:ascii="Times New Roman" w:hAnsi="Times New Roman" w:cs="Times New Roman"/>
          <w:szCs w:val="24"/>
        </w:rPr>
        <w:t>Book 4, Chapter 2. See also the target of many articles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in business ethics: M. Friedman, “The Social Responsibility of Business is to Increase Its Profits,” </w:t>
      </w:r>
      <w:r w:rsidRPr="002042AD">
        <w:rPr>
          <w:rFonts w:ascii="Times New Roman" w:hAnsi="Times New Roman" w:cs="Times New Roman"/>
          <w:i/>
          <w:iCs/>
          <w:szCs w:val="24"/>
        </w:rPr>
        <w:t>The New York</w:t>
      </w:r>
      <w:r w:rsidR="00346C1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>Times Magazine</w:t>
      </w:r>
      <w:r w:rsidRPr="002042AD">
        <w:rPr>
          <w:rFonts w:ascii="Times New Roman" w:hAnsi="Times New Roman" w:cs="Times New Roman"/>
          <w:szCs w:val="24"/>
        </w:rPr>
        <w:t>, September 13, 1970. The sentiment expressed in this title is very much in accordance with the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Stoic teaching concerning the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officium </w:t>
      </w:r>
      <w:r w:rsidRPr="002042AD">
        <w:rPr>
          <w:rFonts w:ascii="Times New Roman" w:hAnsi="Times New Roman" w:cs="Times New Roman"/>
          <w:szCs w:val="24"/>
        </w:rPr>
        <w:t xml:space="preserve">of a businessperson, but Cicero recognizes that other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officia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may well be at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work in the context of a business practice or transaction.</w:t>
      </w:r>
    </w:p>
    <w:p w14:paraId="25E183DC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9 See Long and Sedley, vol. 1, 354 - 359.</w:t>
      </w:r>
    </w:p>
    <w:p w14:paraId="578C5C9F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10 Those things to which we have special relations (of various kinds and degrees) are said to be akin to us (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oikeia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in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Greek); the process by which we become aware of these bonds was called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oikei</w:t>
      </w:r>
      <w:proofErr w:type="spellEnd"/>
      <w:r w:rsidRPr="002042AD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 sis </w:t>
      </w:r>
      <w:r w:rsidRPr="002042AD">
        <w:rPr>
          <w:rFonts w:ascii="Times New Roman" w:hAnsi="Times New Roman" w:cs="Times New Roman"/>
          <w:szCs w:val="24"/>
        </w:rPr>
        <w:t>(usually translated as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“appropriation”) which Cicero renders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conciliatio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et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commendatio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(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De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Finibus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3.16). On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oikei</w:t>
      </w:r>
      <w:proofErr w:type="spellEnd"/>
      <w:r w:rsidRPr="002042AD">
        <w:rPr>
          <w:rFonts w:ascii="Times New Roman" w:eastAsia="Times New Roman" w:hAnsi="Times New Roman" w:cs="Times New Roman" w:hint="eastAsia"/>
          <w:i/>
          <w:iCs/>
          <w:szCs w:val="24"/>
        </w:rPr>
        <w:t>􀀀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 sis </w:t>
      </w:r>
      <w:r w:rsidRPr="002042AD">
        <w:rPr>
          <w:rFonts w:ascii="Times New Roman" w:hAnsi="Times New Roman" w:cs="Times New Roman"/>
          <w:szCs w:val="24"/>
        </w:rPr>
        <w:t>see especially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Long and Sedley, vol. 1, 346-54.</w:t>
      </w:r>
    </w:p>
    <w:p w14:paraId="3ECA2776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11 Friedman too insists that the principles that govern the practice of business must incorporate those rules of the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game that society has settled on, such as adherence to the law and avoidance of overt deception, which need to be in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place if business is to proceed at all.</w:t>
      </w:r>
    </w:p>
    <w:p w14:paraId="6C58C2B1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12 Today it is rare for one engaged in business to have only these </w:t>
      </w:r>
      <w:r w:rsidRPr="002042AD">
        <w:rPr>
          <w:rFonts w:ascii="Times New Roman" w:hAnsi="Times New Roman" w:cs="Times New Roman"/>
          <w:i/>
          <w:iCs/>
          <w:szCs w:val="24"/>
        </w:rPr>
        <w:t>personae</w:t>
      </w:r>
      <w:r w:rsidRPr="002042AD">
        <w:rPr>
          <w:rFonts w:ascii="Times New Roman" w:hAnsi="Times New Roman" w:cs="Times New Roman"/>
          <w:szCs w:val="24"/>
        </w:rPr>
        <w:t>. Usually the businessperson also has the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persona </w:t>
      </w:r>
      <w:r w:rsidRPr="002042AD">
        <w:rPr>
          <w:rFonts w:ascii="Times New Roman" w:hAnsi="Times New Roman" w:cs="Times New Roman"/>
          <w:szCs w:val="24"/>
        </w:rPr>
        <w:t>of being a member of a team, a company or corporation. There are duties of loyalty to others who work for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the company, as well as the owners or stockholders of that company. Hence much contemporary business ethics is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concerned with balancing duties to stockholders with those that pertain to society at large (made up of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“stakeholders”). Any application of Stoic business ethics to the contemporary business world would for this reason</w:t>
      </w:r>
      <w:r w:rsidR="00346C1C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be more complicated than it would have been for Cicero’s contemporaries, but I do not see why the core issues</w:t>
      </w:r>
      <w:r w:rsidR="00312B73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would not be the same.</w:t>
      </w:r>
    </w:p>
    <w:p w14:paraId="6E218E6D" w14:textId="518D0F44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13 This is not to say that on the Kantian analysis maxims could not be formulated in a way sensitive to this, or that a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rule utilitarian approach cannot devote itself to formulating rules governing the conduct of those who have special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roles to play in society. But such strategies are not mandated by the general theory, as they are in Stoic ethics.</w:t>
      </w:r>
    </w:p>
    <w:p w14:paraId="506AD955" w14:textId="3723E4F2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14 This may be an innovation of Cicero. Cf. P. </w:t>
      </w:r>
      <w:proofErr w:type="spellStart"/>
      <w:r w:rsidRPr="002042AD">
        <w:rPr>
          <w:rFonts w:ascii="Times New Roman" w:hAnsi="Times New Roman" w:cs="Times New Roman"/>
          <w:szCs w:val="24"/>
        </w:rPr>
        <w:t>Mitsis</w:t>
      </w:r>
      <w:proofErr w:type="spellEnd"/>
      <w:r w:rsidRPr="002042AD">
        <w:rPr>
          <w:rFonts w:ascii="Times New Roman" w:hAnsi="Times New Roman" w:cs="Times New Roman"/>
          <w:szCs w:val="24"/>
        </w:rPr>
        <w:t>, “Seneca on Reason, Rules, and Moral Development,” in J.</w:t>
      </w:r>
      <w:r w:rsidR="009F5AA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042AD">
        <w:rPr>
          <w:rFonts w:ascii="Times New Roman" w:hAnsi="Times New Roman" w:cs="Times New Roman"/>
          <w:szCs w:val="24"/>
        </w:rPr>
        <w:t>Brunschwig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 and M. Nussbaum, Passions and Perceptions (Cambridge, 1993), 295: “Although it is fairly clear that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Seneca is committed to classifying </w:t>
      </w:r>
      <w:proofErr w:type="spellStart"/>
      <w:r w:rsidRPr="002042AD">
        <w:rPr>
          <w:rFonts w:ascii="Times New Roman" w:hAnsi="Times New Roman" w:cs="Times New Roman"/>
          <w:i/>
          <w:iCs/>
          <w:szCs w:val="24"/>
        </w:rPr>
        <w:t>praecepta</w:t>
      </w:r>
      <w:proofErr w:type="spellEnd"/>
      <w:r w:rsidRPr="002042AD">
        <w:rPr>
          <w:rFonts w:ascii="Times New Roman" w:hAnsi="Times New Roman" w:cs="Times New Roman"/>
          <w:i/>
          <w:iCs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and showing how they are connected to basic features of human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agency and rationality, he nowhere implies that they are ranked in hierarchies or ordered along some fixed grid of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priorities. Moreover, he appears to be relatively untroubled about problems of exception or conflict.”</w:t>
      </w:r>
    </w:p>
    <w:p w14:paraId="2F4F66CE" w14:textId="5915EE0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15 For a review of the controversy, see J. Miller, “Stoics, Grotius, and Spinoza in Moral Deliberation” in J. Miller</w:t>
      </w:r>
      <w:r w:rsidR="009F5AAF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and B. Inwood, eds.,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Hellenistic and Early Modern Philosophy </w:t>
      </w:r>
      <w:r w:rsidRPr="002042AD">
        <w:rPr>
          <w:rFonts w:ascii="Times New Roman" w:hAnsi="Times New Roman" w:cs="Times New Roman"/>
          <w:szCs w:val="24"/>
        </w:rPr>
        <w:t>(Cambridge, 2003), 117-20.</w:t>
      </w:r>
    </w:p>
    <w:p w14:paraId="1427CC13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16 B. Inwood, “Goal and Target in Stoicism,”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The Journal of Philosophy </w:t>
      </w:r>
      <w:r w:rsidRPr="002042AD">
        <w:rPr>
          <w:rFonts w:ascii="Times New Roman" w:hAnsi="Times New Roman" w:cs="Times New Roman"/>
          <w:szCs w:val="24"/>
        </w:rPr>
        <w:t>Vol. 83, No. 10, 547-556.</w:t>
      </w:r>
    </w:p>
    <w:p w14:paraId="55CCA335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17 </w:t>
      </w:r>
      <w:proofErr w:type="spellStart"/>
      <w:r w:rsidRPr="002042AD">
        <w:rPr>
          <w:rFonts w:ascii="Times New Roman" w:hAnsi="Times New Roman" w:cs="Times New Roman"/>
          <w:szCs w:val="24"/>
        </w:rPr>
        <w:t>Mitsis</w:t>
      </w:r>
      <w:proofErr w:type="spellEnd"/>
      <w:r w:rsidRPr="002042AD">
        <w:rPr>
          <w:rFonts w:ascii="Times New Roman" w:hAnsi="Times New Roman" w:cs="Times New Roman"/>
          <w:szCs w:val="24"/>
        </w:rPr>
        <w:t xml:space="preserve">, 285-93; J. Annas,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The Morality of Happiness </w:t>
      </w:r>
      <w:r w:rsidRPr="002042AD">
        <w:rPr>
          <w:rFonts w:ascii="Times New Roman" w:hAnsi="Times New Roman" w:cs="Times New Roman"/>
          <w:szCs w:val="24"/>
        </w:rPr>
        <w:t>(Oxford. 1993), 104-7.</w:t>
      </w:r>
    </w:p>
    <w:p w14:paraId="269E0BD6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18 In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DO </w:t>
      </w:r>
      <w:r w:rsidRPr="002042AD">
        <w:rPr>
          <w:rFonts w:ascii="Times New Roman" w:hAnsi="Times New Roman" w:cs="Times New Roman"/>
          <w:szCs w:val="24"/>
        </w:rPr>
        <w:t>3.65 Cicero tells us that as a matter of fact in his time such laws were on the books.</w:t>
      </w:r>
    </w:p>
    <w:p w14:paraId="5719AF81" w14:textId="03253F74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19 Annas, 93-96, argues that the sceptic Philo worked out a way to incorporate the importance of rules in moral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reasoning, thereby filling a gap in Aristotle’s ethics.</w:t>
      </w:r>
    </w:p>
    <w:p w14:paraId="0F6EC06F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lastRenderedPageBreak/>
        <w:t>20 1920 translation of the Dominican Fathers, at http://www.newadvent.org/summa/307703.htm.</w:t>
      </w:r>
    </w:p>
    <w:p w14:paraId="6F6B7F0F" w14:textId="5B13D4CE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21 Aquinas makes clear that fraud need not be overt; it includes selling flawed merchandise as though it were not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flawed.</w:t>
      </w:r>
    </w:p>
    <w:p w14:paraId="09F650AC" w14:textId="77777777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22 St. Thomas Aquinas, </w:t>
      </w:r>
      <w:r w:rsidRPr="002042AD">
        <w:rPr>
          <w:rFonts w:ascii="Times New Roman" w:hAnsi="Times New Roman" w:cs="Times New Roman"/>
          <w:i/>
          <w:iCs/>
          <w:szCs w:val="24"/>
        </w:rPr>
        <w:t xml:space="preserve">Commentary on the Nicomachean Ethics </w:t>
      </w:r>
      <w:r w:rsidRPr="002042AD">
        <w:rPr>
          <w:rFonts w:ascii="Times New Roman" w:hAnsi="Times New Roman" w:cs="Times New Roman"/>
          <w:szCs w:val="24"/>
        </w:rPr>
        <w:t xml:space="preserve">Vol. 1 Bk. 2 </w:t>
      </w:r>
      <w:proofErr w:type="spellStart"/>
      <w:r w:rsidRPr="002042AD">
        <w:rPr>
          <w:rFonts w:ascii="Times New Roman" w:hAnsi="Times New Roman" w:cs="Times New Roman"/>
          <w:szCs w:val="24"/>
        </w:rPr>
        <w:t>Lec</w:t>
      </w:r>
      <w:proofErr w:type="spellEnd"/>
      <w:r w:rsidRPr="002042AD">
        <w:rPr>
          <w:rFonts w:ascii="Times New Roman" w:hAnsi="Times New Roman" w:cs="Times New Roman"/>
          <w:szCs w:val="24"/>
        </w:rPr>
        <w:t>. 7.</w:t>
      </w:r>
    </w:p>
    <w:p w14:paraId="0EBF7865" w14:textId="5B7F77AF" w:rsidR="002042AD" w:rsidRPr="002042AD" w:rsidRDefault="002042AD" w:rsidP="00547378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>23 In this regard Aquinas’s strategy might not be so different from the account of how moral conflicts are to be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 xml:space="preserve">resolved that is attributed to Seneca at </w:t>
      </w:r>
      <w:proofErr w:type="spellStart"/>
      <w:r w:rsidRPr="002042AD">
        <w:rPr>
          <w:rFonts w:ascii="Times New Roman" w:hAnsi="Times New Roman" w:cs="Times New Roman"/>
          <w:szCs w:val="24"/>
        </w:rPr>
        <w:t>Mitsis</w:t>
      </w:r>
      <w:proofErr w:type="spellEnd"/>
      <w:r w:rsidRPr="002042AD">
        <w:rPr>
          <w:rFonts w:ascii="Times New Roman" w:hAnsi="Times New Roman" w:cs="Times New Roman"/>
          <w:szCs w:val="24"/>
        </w:rPr>
        <w:t>, 296-301: one employs basic moral precepts not as priority principles,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but as a way of bringing to light the morally salient features of a situation, thereby allowing a rational being to see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what is the right thing to do. But Aquinas emphasizes that what is seen to be the right thing to do depends on the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character of the agent who deliberates, and the virtues that she exemplifies. This is not a strategy open to a Stoic,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according to whom all sages would make the same choice, and only sages are capable of virtue in the strict sense.</w:t>
      </w:r>
    </w:p>
    <w:p w14:paraId="0FFC310C" w14:textId="7CA1478A" w:rsidR="002042AD" w:rsidRPr="002042AD" w:rsidRDefault="002042AD" w:rsidP="00EA58DE">
      <w:pPr>
        <w:autoSpaceDE w:val="0"/>
        <w:autoSpaceDN w:val="0"/>
        <w:adjustRightInd w:val="0"/>
        <w:spacing w:after="0" w:line="240" w:lineRule="auto"/>
        <w:ind w:left="720" w:hanging="720"/>
        <w:jc w:val="left"/>
        <w:rPr>
          <w:rFonts w:ascii="Times New Roman" w:hAnsi="Times New Roman" w:cs="Times New Roman"/>
          <w:szCs w:val="24"/>
        </w:rPr>
      </w:pPr>
      <w:r w:rsidRPr="002042AD">
        <w:rPr>
          <w:rFonts w:ascii="Times New Roman" w:hAnsi="Times New Roman" w:cs="Times New Roman"/>
          <w:szCs w:val="24"/>
        </w:rPr>
        <w:t xml:space="preserve">24 Thanks are due to Margaret Steele, for editorial help, and to a referee for </w:t>
      </w:r>
      <w:r w:rsidRPr="002042AD">
        <w:rPr>
          <w:rFonts w:ascii="Times New Roman" w:hAnsi="Times New Roman" w:cs="Times New Roman"/>
          <w:i/>
          <w:iCs/>
          <w:szCs w:val="24"/>
        </w:rPr>
        <w:t>Studies in the History of Ethics</w:t>
      </w:r>
      <w:r w:rsidRPr="002042AD">
        <w:rPr>
          <w:rFonts w:ascii="Times New Roman" w:hAnsi="Times New Roman" w:cs="Times New Roman"/>
          <w:szCs w:val="24"/>
        </w:rPr>
        <w:t>, who</w:t>
      </w:r>
      <w:r w:rsidR="00EA58DE">
        <w:rPr>
          <w:rFonts w:ascii="Times New Roman" w:hAnsi="Times New Roman" w:cs="Times New Roman"/>
          <w:szCs w:val="24"/>
        </w:rPr>
        <w:t xml:space="preserve"> </w:t>
      </w:r>
      <w:r w:rsidRPr="002042AD">
        <w:rPr>
          <w:rFonts w:ascii="Times New Roman" w:hAnsi="Times New Roman" w:cs="Times New Roman"/>
          <w:szCs w:val="24"/>
        </w:rPr>
        <w:t>directed my attention to important issues I had been neglecting.</w:t>
      </w:r>
    </w:p>
    <w:p w14:paraId="58F25A19" w14:textId="77777777" w:rsidR="0025371A" w:rsidRPr="0025371A" w:rsidRDefault="0025371A" w:rsidP="00547378">
      <w:pPr>
        <w:ind w:left="720" w:hanging="720"/>
        <w:rPr>
          <w:rFonts w:ascii="Times New Roman" w:hAnsi="Times New Roman" w:cs="Times New Roman"/>
        </w:rPr>
      </w:pPr>
    </w:p>
    <w:sectPr w:rsidR="0025371A" w:rsidRPr="00253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Scjm7I4hR5ayVhACxfyOkspop4OTZ5XUQrXTJlIIGDWGzOyxoStWGytrzBKL6VDKrqWdd3xPLe2Pna/99sunEw==" w:salt="+gTBbRRmQOxdCBKPIspLi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2B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4000D"/>
    <w:rsid w:val="00041C27"/>
    <w:rsid w:val="000437DE"/>
    <w:rsid w:val="00043C8E"/>
    <w:rsid w:val="00044EBA"/>
    <w:rsid w:val="0004637E"/>
    <w:rsid w:val="0004717F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0D11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A4F"/>
    <w:rsid w:val="000825A7"/>
    <w:rsid w:val="00082637"/>
    <w:rsid w:val="00083102"/>
    <w:rsid w:val="00083A4B"/>
    <w:rsid w:val="00083B7A"/>
    <w:rsid w:val="000846CC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B"/>
    <w:rsid w:val="001553A2"/>
    <w:rsid w:val="00160E1F"/>
    <w:rsid w:val="00161372"/>
    <w:rsid w:val="001622DB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8FE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42AD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4134B"/>
    <w:rsid w:val="00241FB9"/>
    <w:rsid w:val="00242A7F"/>
    <w:rsid w:val="00243E39"/>
    <w:rsid w:val="00250050"/>
    <w:rsid w:val="00251132"/>
    <w:rsid w:val="002535DF"/>
    <w:rsid w:val="0025371A"/>
    <w:rsid w:val="00254DF3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80198"/>
    <w:rsid w:val="0028082B"/>
    <w:rsid w:val="00281417"/>
    <w:rsid w:val="00282094"/>
    <w:rsid w:val="00282310"/>
    <w:rsid w:val="002843BC"/>
    <w:rsid w:val="002849B6"/>
    <w:rsid w:val="00284A84"/>
    <w:rsid w:val="002852F5"/>
    <w:rsid w:val="0029124C"/>
    <w:rsid w:val="0029129F"/>
    <w:rsid w:val="00291581"/>
    <w:rsid w:val="002920BC"/>
    <w:rsid w:val="00294C32"/>
    <w:rsid w:val="00296B90"/>
    <w:rsid w:val="00297296"/>
    <w:rsid w:val="002972DF"/>
    <w:rsid w:val="00297975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2B73"/>
    <w:rsid w:val="00313440"/>
    <w:rsid w:val="00313AF8"/>
    <w:rsid w:val="00314FCD"/>
    <w:rsid w:val="00315692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6C1C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31E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4D30"/>
    <w:rsid w:val="004010E3"/>
    <w:rsid w:val="00401354"/>
    <w:rsid w:val="004016DA"/>
    <w:rsid w:val="00403561"/>
    <w:rsid w:val="00403960"/>
    <w:rsid w:val="004055B8"/>
    <w:rsid w:val="00406646"/>
    <w:rsid w:val="0040709D"/>
    <w:rsid w:val="004109E2"/>
    <w:rsid w:val="00410CF6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E7909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78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47BC"/>
    <w:rsid w:val="005B47BF"/>
    <w:rsid w:val="005B4F21"/>
    <w:rsid w:val="005C00EC"/>
    <w:rsid w:val="005C30E9"/>
    <w:rsid w:val="005C619B"/>
    <w:rsid w:val="005C663B"/>
    <w:rsid w:val="005C6C79"/>
    <w:rsid w:val="005D1410"/>
    <w:rsid w:val="005D1C38"/>
    <w:rsid w:val="005D1ED6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42B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3E47"/>
    <w:rsid w:val="00624A0D"/>
    <w:rsid w:val="00624C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0DB1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533C"/>
    <w:rsid w:val="006A5E52"/>
    <w:rsid w:val="006A712D"/>
    <w:rsid w:val="006A7B71"/>
    <w:rsid w:val="006B20FD"/>
    <w:rsid w:val="006B3A0C"/>
    <w:rsid w:val="006B3B2B"/>
    <w:rsid w:val="006B5ED0"/>
    <w:rsid w:val="006B70C0"/>
    <w:rsid w:val="006B7A44"/>
    <w:rsid w:val="006C024E"/>
    <w:rsid w:val="006C12FC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2B32"/>
    <w:rsid w:val="00763676"/>
    <w:rsid w:val="00765995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C793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2617"/>
    <w:rsid w:val="00824B15"/>
    <w:rsid w:val="00827C1A"/>
    <w:rsid w:val="00827D5E"/>
    <w:rsid w:val="00827F0D"/>
    <w:rsid w:val="00831F08"/>
    <w:rsid w:val="00831F5C"/>
    <w:rsid w:val="008322E3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2717"/>
    <w:rsid w:val="00864432"/>
    <w:rsid w:val="008649A3"/>
    <w:rsid w:val="008652F6"/>
    <w:rsid w:val="008653C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497B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5AAF"/>
    <w:rsid w:val="009F60BA"/>
    <w:rsid w:val="009F66B0"/>
    <w:rsid w:val="009F7F44"/>
    <w:rsid w:val="00A00AC5"/>
    <w:rsid w:val="00A019D8"/>
    <w:rsid w:val="00A01B8D"/>
    <w:rsid w:val="00A034AE"/>
    <w:rsid w:val="00A035F5"/>
    <w:rsid w:val="00A03797"/>
    <w:rsid w:val="00A03988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9DC"/>
    <w:rsid w:val="00B55B5C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EED"/>
    <w:rsid w:val="00DF6125"/>
    <w:rsid w:val="00E00C6B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045A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7067"/>
    <w:rsid w:val="00EA58D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08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224E"/>
    <w:rsid w:val="00F73FA1"/>
    <w:rsid w:val="00F74422"/>
    <w:rsid w:val="00F75D8C"/>
    <w:rsid w:val="00F76222"/>
    <w:rsid w:val="00F76FF2"/>
    <w:rsid w:val="00F83712"/>
    <w:rsid w:val="00F8668C"/>
    <w:rsid w:val="00F8678D"/>
    <w:rsid w:val="00F86BEC"/>
    <w:rsid w:val="00F93897"/>
    <w:rsid w:val="00F9447B"/>
    <w:rsid w:val="00F944E0"/>
    <w:rsid w:val="00F95C39"/>
    <w:rsid w:val="00F960C1"/>
    <w:rsid w:val="00F9617F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B734C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4A77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6DF28"/>
  <w15:chartTrackingRefBased/>
  <w15:docId w15:val="{00BCEE46-FC1D-4EF6-A2EE-A9E6D129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A41E66-03E8-46A5-8725-888828B61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47898-3AA5-482A-81B9-E7720B4E1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342A7-EAB2-4B85-8C79-606D3956ECA7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1dc5a16d-a9e1-4107-81af-b56e13c8526c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55b151d-75b8-4438-a72d-e06b314124a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5461</Words>
  <Characters>31129</Characters>
  <Application>Microsoft Office Word</Application>
  <DocSecurity>8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10</cp:revision>
  <dcterms:created xsi:type="dcterms:W3CDTF">2019-04-04T18:34:00Z</dcterms:created>
  <dcterms:modified xsi:type="dcterms:W3CDTF">2019-04-04T19:09:00Z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